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86"/>
        <w:tblW w:w="0" w:type="auto"/>
        <w:tblLook w:val="01E0" w:firstRow="1" w:lastRow="1" w:firstColumn="1" w:lastColumn="1" w:noHBand="0" w:noVBand="0"/>
      </w:tblPr>
      <w:tblGrid>
        <w:gridCol w:w="3902"/>
        <w:gridCol w:w="599"/>
        <w:gridCol w:w="535"/>
        <w:gridCol w:w="3967"/>
      </w:tblGrid>
      <w:tr w:rsidR="00874F39" w:rsidRPr="005818CA" w14:paraId="5C8A2C4C" w14:textId="77777777" w:rsidTr="00874F39">
        <w:trPr>
          <w:trHeight w:val="1139"/>
        </w:trPr>
        <w:tc>
          <w:tcPr>
            <w:tcW w:w="3902" w:type="dxa"/>
            <w:shd w:val="clear" w:color="auto" w:fill="auto"/>
          </w:tcPr>
          <w:p w14:paraId="7204A6C9" w14:textId="77777777" w:rsidR="00874F39" w:rsidRPr="00035262" w:rsidRDefault="00874F39" w:rsidP="00874F39">
            <w:pPr>
              <w:tabs>
                <w:tab w:val="left" w:pos="180"/>
              </w:tabs>
              <w:jc w:val="center"/>
              <w:rPr>
                <w:b/>
                <w:bCs/>
                <w:color w:val="3366FF"/>
              </w:rPr>
            </w:pPr>
          </w:p>
        </w:tc>
        <w:tc>
          <w:tcPr>
            <w:tcW w:w="1134" w:type="dxa"/>
            <w:gridSpan w:val="2"/>
          </w:tcPr>
          <w:p w14:paraId="377F56BF" w14:textId="77777777" w:rsidR="00874F39" w:rsidRDefault="00874F39" w:rsidP="00874F39">
            <w:pPr>
              <w:rPr>
                <w:noProof/>
              </w:rPr>
            </w:pPr>
            <w:r>
              <w:rPr>
                <w:noProof/>
              </w:rPr>
              <w:drawing>
                <wp:inline distT="0" distB="0" distL="0" distR="0" wp14:anchorId="17B0CC7C" wp14:editId="74A17B86">
                  <wp:extent cx="542925" cy="755374"/>
                  <wp:effectExtent l="0" t="0" r="0" b="6985"/>
                  <wp:docPr id="2" name="Рисунок 2" descr="GERB_KO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KOG_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4984" cy="758239"/>
                          </a:xfrm>
                          <a:prstGeom prst="rect">
                            <a:avLst/>
                          </a:prstGeom>
                          <a:noFill/>
                          <a:ln>
                            <a:noFill/>
                          </a:ln>
                        </pic:spPr>
                      </pic:pic>
                    </a:graphicData>
                  </a:graphic>
                </wp:inline>
              </w:drawing>
            </w:r>
          </w:p>
        </w:tc>
        <w:tc>
          <w:tcPr>
            <w:tcW w:w="3967" w:type="dxa"/>
            <w:shd w:val="clear" w:color="auto" w:fill="auto"/>
          </w:tcPr>
          <w:p w14:paraId="2B2F9C41" w14:textId="77777777" w:rsidR="00874F39" w:rsidRPr="005818CA" w:rsidRDefault="00874F39" w:rsidP="00874F39">
            <w:pPr>
              <w:rPr>
                <w:sz w:val="26"/>
                <w:szCs w:val="26"/>
              </w:rPr>
            </w:pPr>
          </w:p>
        </w:tc>
      </w:tr>
      <w:tr w:rsidR="00874F39" w:rsidRPr="005818CA" w14:paraId="7C4ED54D" w14:textId="77777777" w:rsidTr="00874F39">
        <w:trPr>
          <w:trHeight w:val="437"/>
        </w:trPr>
        <w:tc>
          <w:tcPr>
            <w:tcW w:w="9003" w:type="dxa"/>
            <w:gridSpan w:val="4"/>
            <w:shd w:val="clear" w:color="auto" w:fill="auto"/>
          </w:tcPr>
          <w:p w14:paraId="3BD252C6" w14:textId="77777777" w:rsidR="008D68E8" w:rsidRPr="008D68E8" w:rsidRDefault="008D68E8" w:rsidP="008D68E8">
            <w:pPr>
              <w:ind w:right="2"/>
              <w:jc w:val="center"/>
              <w:rPr>
                <w:b/>
                <w:color w:val="000000"/>
                <w:sz w:val="32"/>
                <w:szCs w:val="32"/>
              </w:rPr>
            </w:pPr>
            <w:r w:rsidRPr="008D68E8">
              <w:rPr>
                <w:b/>
                <w:color w:val="000000"/>
                <w:sz w:val="32"/>
                <w:szCs w:val="32"/>
              </w:rPr>
              <w:t>РЕШЕНИЕ</w:t>
            </w:r>
          </w:p>
          <w:p w14:paraId="0EBE56BE" w14:textId="77777777" w:rsidR="008D68E8" w:rsidRDefault="008D68E8" w:rsidP="008D68E8">
            <w:pPr>
              <w:jc w:val="center"/>
              <w:rPr>
                <w:b/>
                <w:color w:val="000000"/>
                <w:sz w:val="32"/>
                <w:szCs w:val="32"/>
              </w:rPr>
            </w:pPr>
            <w:r w:rsidRPr="008D68E8">
              <w:rPr>
                <w:b/>
                <w:color w:val="000000"/>
                <w:sz w:val="32"/>
                <w:szCs w:val="32"/>
              </w:rPr>
              <w:t>ДУМЫ ГОРОДА КОГАЛЫМА</w:t>
            </w:r>
          </w:p>
          <w:p w14:paraId="37125E36" w14:textId="77777777" w:rsidR="00874F39" w:rsidRDefault="00874F39" w:rsidP="008D68E8">
            <w:pPr>
              <w:jc w:val="center"/>
              <w:rPr>
                <w:b/>
                <w:color w:val="000000"/>
                <w:sz w:val="28"/>
                <w:szCs w:val="28"/>
              </w:rPr>
            </w:pPr>
            <w:r w:rsidRPr="00CE06CA">
              <w:rPr>
                <w:b/>
                <w:color w:val="000000"/>
                <w:sz w:val="28"/>
                <w:szCs w:val="28"/>
              </w:rPr>
              <w:t xml:space="preserve">Ханты-Мансийского автономного округа </w:t>
            </w:r>
            <w:r w:rsidR="004F6241">
              <w:rPr>
                <w:b/>
                <w:color w:val="000000"/>
                <w:sz w:val="28"/>
                <w:szCs w:val="28"/>
              </w:rPr>
              <w:t>–</w:t>
            </w:r>
            <w:r w:rsidRPr="00CE06CA">
              <w:rPr>
                <w:b/>
                <w:color w:val="000000"/>
                <w:sz w:val="28"/>
                <w:szCs w:val="28"/>
              </w:rPr>
              <w:t xml:space="preserve"> Югры</w:t>
            </w:r>
          </w:p>
          <w:p w14:paraId="56B51761" w14:textId="77777777" w:rsidR="004F6241" w:rsidRPr="005818CA" w:rsidRDefault="004F6241" w:rsidP="008D68E8">
            <w:pPr>
              <w:jc w:val="center"/>
              <w:rPr>
                <w:sz w:val="26"/>
                <w:szCs w:val="26"/>
              </w:rPr>
            </w:pPr>
          </w:p>
        </w:tc>
      </w:tr>
      <w:tr w:rsidR="00EC6177" w:rsidRPr="005818CA" w14:paraId="611BB0EC" w14:textId="77777777" w:rsidTr="00874F39">
        <w:trPr>
          <w:trHeight w:val="437"/>
        </w:trPr>
        <w:tc>
          <w:tcPr>
            <w:tcW w:w="4501" w:type="dxa"/>
            <w:gridSpan w:val="2"/>
            <w:shd w:val="clear" w:color="auto" w:fill="auto"/>
          </w:tcPr>
          <w:p w14:paraId="7759EED8" w14:textId="77777777" w:rsidR="00EC6177" w:rsidRPr="00EC6177" w:rsidRDefault="00EC6177" w:rsidP="00874F39">
            <w:pPr>
              <w:ind w:right="2"/>
              <w:rPr>
                <w:color w:val="D9D9D9" w:themeColor="background1" w:themeShade="D9"/>
                <w:sz w:val="26"/>
                <w:szCs w:val="26"/>
                <w:lang w:val="en-US"/>
              </w:rPr>
            </w:pPr>
            <w:r w:rsidRPr="007E5B94">
              <w:rPr>
                <w:sz w:val="26"/>
                <w:szCs w:val="26"/>
              </w:rPr>
              <w:t>от</w:t>
            </w:r>
            <w:r>
              <w:rPr>
                <w:color w:val="D9D9D9" w:themeColor="background1" w:themeShade="D9"/>
                <w:sz w:val="26"/>
                <w:szCs w:val="26"/>
              </w:rPr>
              <w:t xml:space="preserve"> </w:t>
            </w:r>
            <w:bookmarkStart w:id="0" w:name="REGDATESTAMP"/>
            <w:r>
              <w:rPr>
                <w:color w:val="D9D9D9" w:themeColor="background1" w:themeShade="D9"/>
                <w:sz w:val="26"/>
                <w:szCs w:val="26"/>
                <w:lang w:val="en-US"/>
              </w:rPr>
              <w:t>[</w:t>
            </w:r>
            <w:r>
              <w:rPr>
                <w:color w:val="D9D9D9" w:themeColor="background1" w:themeShade="D9"/>
                <w:sz w:val="26"/>
                <w:szCs w:val="26"/>
              </w:rPr>
              <w:t>Дата документа</w:t>
            </w:r>
            <w:r>
              <w:rPr>
                <w:color w:val="D9D9D9" w:themeColor="background1" w:themeShade="D9"/>
                <w:sz w:val="26"/>
                <w:szCs w:val="26"/>
                <w:lang w:val="en-US"/>
              </w:rPr>
              <w:t>]</w:t>
            </w:r>
            <w:bookmarkEnd w:id="0"/>
          </w:p>
        </w:tc>
        <w:tc>
          <w:tcPr>
            <w:tcW w:w="4502" w:type="dxa"/>
            <w:gridSpan w:val="2"/>
            <w:shd w:val="clear" w:color="auto" w:fill="auto"/>
          </w:tcPr>
          <w:p w14:paraId="502CC8AF" w14:textId="77777777" w:rsidR="00EC6177" w:rsidRPr="00EC6177" w:rsidRDefault="00EC6177" w:rsidP="00EC6177">
            <w:pPr>
              <w:ind w:right="2"/>
              <w:jc w:val="right"/>
              <w:rPr>
                <w:color w:val="D9D9D9" w:themeColor="background1" w:themeShade="D9"/>
                <w:sz w:val="26"/>
                <w:szCs w:val="26"/>
                <w:lang w:val="en-US"/>
              </w:rPr>
            </w:pPr>
            <w:r w:rsidRPr="007E5B94">
              <w:rPr>
                <w:sz w:val="26"/>
                <w:szCs w:val="26"/>
              </w:rPr>
              <w:t>№</w:t>
            </w:r>
            <w:r>
              <w:rPr>
                <w:color w:val="D9D9D9" w:themeColor="background1" w:themeShade="D9"/>
                <w:sz w:val="26"/>
                <w:szCs w:val="26"/>
              </w:rPr>
              <w:t xml:space="preserve"> </w:t>
            </w:r>
            <w:bookmarkStart w:id="1" w:name="REGNUMSTAMP"/>
            <w:r>
              <w:rPr>
                <w:color w:val="D9D9D9" w:themeColor="background1" w:themeShade="D9"/>
                <w:sz w:val="26"/>
                <w:szCs w:val="26"/>
                <w:lang w:val="en-US"/>
              </w:rPr>
              <w:t>[</w:t>
            </w:r>
            <w:r>
              <w:rPr>
                <w:color w:val="D9D9D9" w:themeColor="background1" w:themeShade="D9"/>
                <w:sz w:val="26"/>
                <w:szCs w:val="26"/>
              </w:rPr>
              <w:t>Номер документа</w:t>
            </w:r>
            <w:r>
              <w:rPr>
                <w:color w:val="D9D9D9" w:themeColor="background1" w:themeShade="D9"/>
                <w:sz w:val="26"/>
                <w:szCs w:val="26"/>
                <w:lang w:val="en-US"/>
              </w:rPr>
              <w:t>]</w:t>
            </w:r>
            <w:bookmarkEnd w:id="1"/>
          </w:p>
        </w:tc>
      </w:tr>
    </w:tbl>
    <w:p w14:paraId="7E5F3548" w14:textId="77777777" w:rsidR="001438BB" w:rsidRDefault="001438BB" w:rsidP="00B22DDA">
      <w:pPr>
        <w:tabs>
          <w:tab w:val="left" w:pos="2030"/>
        </w:tabs>
        <w:rPr>
          <w:sz w:val="26"/>
          <w:szCs w:val="26"/>
        </w:rPr>
      </w:pPr>
    </w:p>
    <w:p w14:paraId="258C0C69" w14:textId="77777777" w:rsidR="001438BB" w:rsidRPr="00874F39" w:rsidRDefault="001438BB" w:rsidP="00B22DDA">
      <w:pPr>
        <w:tabs>
          <w:tab w:val="left" w:pos="2030"/>
        </w:tabs>
        <w:rPr>
          <w:sz w:val="26"/>
          <w:szCs w:val="26"/>
        </w:rPr>
      </w:pPr>
    </w:p>
    <w:p w14:paraId="08C4D85D" w14:textId="77777777" w:rsidR="00874F39" w:rsidRDefault="00874F39" w:rsidP="00B22DDA">
      <w:pPr>
        <w:tabs>
          <w:tab w:val="left" w:pos="2030"/>
        </w:tabs>
        <w:rPr>
          <w:sz w:val="26"/>
          <w:szCs w:val="26"/>
          <w:highlight w:val="yellow"/>
        </w:rPr>
      </w:pPr>
    </w:p>
    <w:p w14:paraId="02AD0E74" w14:textId="77777777" w:rsidR="00674892" w:rsidRDefault="00E82D1B" w:rsidP="002B48E8">
      <w:pPr>
        <w:pStyle w:val="ConsPlusTitle"/>
        <w:rPr>
          <w:rFonts w:ascii="Times New Roman" w:hAnsi="Times New Roman" w:cs="Times New Roman"/>
          <w:b w:val="0"/>
          <w:sz w:val="26"/>
          <w:szCs w:val="26"/>
        </w:rPr>
      </w:pPr>
      <w:r>
        <w:rPr>
          <w:rFonts w:ascii="Times New Roman" w:hAnsi="Times New Roman" w:cs="Times New Roman"/>
          <w:b w:val="0"/>
          <w:sz w:val="26"/>
          <w:szCs w:val="26"/>
        </w:rPr>
        <w:t>Об</w:t>
      </w:r>
      <w:r w:rsidR="002B48E8" w:rsidRPr="00F93E17">
        <w:rPr>
          <w:rFonts w:ascii="Times New Roman" w:hAnsi="Times New Roman" w:cs="Times New Roman"/>
          <w:b w:val="0"/>
          <w:sz w:val="26"/>
          <w:szCs w:val="26"/>
        </w:rPr>
        <w:t xml:space="preserve"> одобрении </w:t>
      </w:r>
      <w:r w:rsidR="00674892">
        <w:rPr>
          <w:rFonts w:ascii="Times New Roman" w:hAnsi="Times New Roman" w:cs="Times New Roman"/>
          <w:b w:val="0"/>
          <w:sz w:val="26"/>
          <w:szCs w:val="26"/>
        </w:rPr>
        <w:t xml:space="preserve">проекта </w:t>
      </w:r>
    </w:p>
    <w:p w14:paraId="44102120" w14:textId="77777777" w:rsidR="002B48E8" w:rsidRPr="00F93E17" w:rsidRDefault="002B48E8" w:rsidP="002B48E8">
      <w:pPr>
        <w:pStyle w:val="ConsPlusTitle"/>
        <w:rPr>
          <w:rFonts w:ascii="Times New Roman" w:hAnsi="Times New Roman" w:cs="Times New Roman"/>
          <w:b w:val="0"/>
          <w:sz w:val="26"/>
          <w:szCs w:val="26"/>
        </w:rPr>
      </w:pPr>
      <w:r w:rsidRPr="00F93E17">
        <w:rPr>
          <w:rFonts w:ascii="Times New Roman" w:hAnsi="Times New Roman" w:cs="Times New Roman"/>
          <w:b w:val="0"/>
          <w:sz w:val="26"/>
          <w:szCs w:val="26"/>
        </w:rPr>
        <w:t>муниципальн</w:t>
      </w:r>
      <w:r w:rsidR="00E82D1B">
        <w:rPr>
          <w:rFonts w:ascii="Times New Roman" w:hAnsi="Times New Roman" w:cs="Times New Roman"/>
          <w:b w:val="0"/>
          <w:sz w:val="26"/>
          <w:szCs w:val="26"/>
        </w:rPr>
        <w:t>ой</w:t>
      </w:r>
      <w:r w:rsidRPr="00F93E17">
        <w:rPr>
          <w:rFonts w:ascii="Times New Roman" w:hAnsi="Times New Roman" w:cs="Times New Roman"/>
          <w:b w:val="0"/>
          <w:sz w:val="26"/>
          <w:szCs w:val="26"/>
        </w:rPr>
        <w:t xml:space="preserve"> программ</w:t>
      </w:r>
      <w:r w:rsidR="00E82D1B">
        <w:rPr>
          <w:rFonts w:ascii="Times New Roman" w:hAnsi="Times New Roman" w:cs="Times New Roman"/>
          <w:b w:val="0"/>
          <w:sz w:val="26"/>
          <w:szCs w:val="26"/>
        </w:rPr>
        <w:t>ы</w:t>
      </w:r>
    </w:p>
    <w:p w14:paraId="39D3B02E" w14:textId="0147A79E" w:rsidR="002B48E8" w:rsidRDefault="002B48E8" w:rsidP="00E82D1B">
      <w:pPr>
        <w:shd w:val="clear" w:color="auto" w:fill="FFFFFF"/>
        <w:jc w:val="both"/>
        <w:rPr>
          <w:spacing w:val="-6"/>
          <w:sz w:val="26"/>
          <w:szCs w:val="26"/>
        </w:rPr>
      </w:pPr>
      <w:r w:rsidRPr="00F93E17">
        <w:rPr>
          <w:sz w:val="26"/>
          <w:szCs w:val="26"/>
        </w:rPr>
        <w:t>«</w:t>
      </w:r>
      <w:r w:rsidR="00916372">
        <w:rPr>
          <w:spacing w:val="-6"/>
          <w:sz w:val="26"/>
          <w:szCs w:val="26"/>
        </w:rPr>
        <w:t>Развитие образования в</w:t>
      </w:r>
      <w:r w:rsidRPr="00F93E17">
        <w:rPr>
          <w:spacing w:val="-6"/>
          <w:sz w:val="26"/>
          <w:szCs w:val="26"/>
        </w:rPr>
        <w:t xml:space="preserve"> </w:t>
      </w:r>
    </w:p>
    <w:p w14:paraId="091AA03E" w14:textId="0FB49EA2" w:rsidR="002B48E8" w:rsidRPr="00F93E17" w:rsidRDefault="002B48E8" w:rsidP="002B48E8">
      <w:pPr>
        <w:shd w:val="clear" w:color="auto" w:fill="FFFFFF"/>
        <w:jc w:val="both"/>
        <w:rPr>
          <w:spacing w:val="-6"/>
          <w:sz w:val="26"/>
          <w:szCs w:val="26"/>
        </w:rPr>
      </w:pPr>
      <w:r w:rsidRPr="00F93E17">
        <w:rPr>
          <w:spacing w:val="-6"/>
          <w:sz w:val="26"/>
          <w:szCs w:val="26"/>
        </w:rPr>
        <w:t>город</w:t>
      </w:r>
      <w:r w:rsidR="00916372">
        <w:rPr>
          <w:spacing w:val="-6"/>
          <w:sz w:val="26"/>
          <w:szCs w:val="26"/>
        </w:rPr>
        <w:t>е</w:t>
      </w:r>
      <w:r w:rsidRPr="00F93E17">
        <w:rPr>
          <w:spacing w:val="-6"/>
          <w:sz w:val="26"/>
          <w:szCs w:val="26"/>
        </w:rPr>
        <w:t xml:space="preserve"> Когалым</w:t>
      </w:r>
      <w:r w:rsidR="00916372">
        <w:rPr>
          <w:spacing w:val="-6"/>
          <w:sz w:val="26"/>
          <w:szCs w:val="26"/>
        </w:rPr>
        <w:t>е</w:t>
      </w:r>
      <w:r w:rsidRPr="00F93E17">
        <w:rPr>
          <w:spacing w:val="-6"/>
          <w:sz w:val="26"/>
          <w:szCs w:val="26"/>
        </w:rPr>
        <w:t>»</w:t>
      </w:r>
    </w:p>
    <w:p w14:paraId="5D822198" w14:textId="77777777" w:rsidR="002B48E8" w:rsidRDefault="002B48E8" w:rsidP="002B48E8">
      <w:pPr>
        <w:pStyle w:val="ConsPlusTitle"/>
        <w:widowControl/>
        <w:ind w:firstLine="709"/>
        <w:jc w:val="both"/>
        <w:rPr>
          <w:rFonts w:ascii="Times New Roman" w:hAnsi="Times New Roman" w:cs="Times New Roman"/>
          <w:b w:val="0"/>
          <w:bCs w:val="0"/>
          <w:sz w:val="26"/>
          <w:szCs w:val="26"/>
        </w:rPr>
      </w:pPr>
    </w:p>
    <w:p w14:paraId="644FB176" w14:textId="77777777" w:rsidR="002B48E8" w:rsidRPr="00F93E17" w:rsidRDefault="002B48E8" w:rsidP="002B48E8">
      <w:pPr>
        <w:pStyle w:val="ConsPlusTitle"/>
        <w:widowControl/>
        <w:ind w:firstLine="709"/>
        <w:jc w:val="both"/>
        <w:rPr>
          <w:rFonts w:ascii="Times New Roman" w:hAnsi="Times New Roman" w:cs="Times New Roman"/>
          <w:b w:val="0"/>
          <w:bCs w:val="0"/>
          <w:sz w:val="26"/>
          <w:szCs w:val="26"/>
        </w:rPr>
      </w:pPr>
    </w:p>
    <w:p w14:paraId="6057F5A0" w14:textId="77777777" w:rsidR="002B48E8" w:rsidRPr="00F8089A" w:rsidRDefault="002B48E8" w:rsidP="002B48E8">
      <w:pPr>
        <w:pStyle w:val="ConsPlusTitle"/>
        <w:widowControl/>
        <w:ind w:firstLine="709"/>
        <w:jc w:val="both"/>
        <w:rPr>
          <w:rFonts w:ascii="Times New Roman" w:hAnsi="Times New Roman" w:cs="Times New Roman"/>
          <w:b w:val="0"/>
          <w:sz w:val="26"/>
          <w:szCs w:val="26"/>
        </w:rPr>
      </w:pPr>
      <w:r w:rsidRPr="00AA06DF">
        <w:rPr>
          <w:rFonts w:ascii="Times New Roman" w:hAnsi="Times New Roman" w:cs="Times New Roman"/>
          <w:b w:val="0"/>
          <w:bCs w:val="0"/>
          <w:sz w:val="26"/>
          <w:szCs w:val="26"/>
        </w:rPr>
        <w:t xml:space="preserve">В соответствии со статьей 179 Бюджетного кодекса Российской Федерации, </w:t>
      </w:r>
      <w:r w:rsidR="008D4C7F">
        <w:rPr>
          <w:rFonts w:ascii="Times New Roman" w:hAnsi="Times New Roman" w:cs="Times New Roman"/>
          <w:b w:val="0"/>
          <w:bCs w:val="0"/>
          <w:sz w:val="26"/>
          <w:szCs w:val="26"/>
        </w:rPr>
        <w:t xml:space="preserve">Федеральным законом от 06.10.2003 №131-ФЗ «Об общих принципах организации местного самоуправления в Российской Федерации, </w:t>
      </w:r>
      <w:r w:rsidRPr="00AA06DF">
        <w:rPr>
          <w:rFonts w:ascii="Times New Roman" w:hAnsi="Times New Roman" w:cs="Times New Roman"/>
          <w:b w:val="0"/>
          <w:bCs w:val="0"/>
          <w:sz w:val="26"/>
          <w:szCs w:val="26"/>
        </w:rPr>
        <w:t xml:space="preserve">Уставом города Когалыма, решением Думы города Когалыма от 23.04.2015 №537-ГД «О </w:t>
      </w:r>
      <w:hyperlink r:id="rId7" w:history="1">
        <w:r w:rsidRPr="00AA06DF">
          <w:rPr>
            <w:rFonts w:ascii="Times New Roman" w:hAnsi="Times New Roman" w:cs="Times New Roman"/>
            <w:b w:val="0"/>
            <w:bCs w:val="0"/>
            <w:sz w:val="26"/>
            <w:szCs w:val="26"/>
          </w:rPr>
          <w:t>Порядке</w:t>
        </w:r>
      </w:hyperlink>
      <w:r w:rsidRPr="00AA06DF">
        <w:rPr>
          <w:rFonts w:ascii="Times New Roman" w:hAnsi="Times New Roman" w:cs="Times New Roman"/>
          <w:b w:val="0"/>
          <w:bCs w:val="0"/>
          <w:sz w:val="26"/>
          <w:szCs w:val="26"/>
        </w:rPr>
        <w:t xml:space="preserve"> рассмотрения Думой города Когалыма проектов муниципальных программ и предложений о внесении измен</w:t>
      </w:r>
      <w:r w:rsidR="008D4C7F">
        <w:rPr>
          <w:rFonts w:ascii="Times New Roman" w:hAnsi="Times New Roman" w:cs="Times New Roman"/>
          <w:b w:val="0"/>
          <w:bCs w:val="0"/>
          <w:sz w:val="26"/>
          <w:szCs w:val="26"/>
        </w:rPr>
        <w:t>ений в муниципальные программы»</w:t>
      </w:r>
      <w:r w:rsidRPr="00F8089A">
        <w:rPr>
          <w:rFonts w:ascii="Times New Roman" w:hAnsi="Times New Roman" w:cs="Times New Roman"/>
          <w:b w:val="0"/>
          <w:sz w:val="26"/>
          <w:szCs w:val="26"/>
        </w:rPr>
        <w:t xml:space="preserve"> Дума города Когалыма РЕШИЛА:</w:t>
      </w:r>
    </w:p>
    <w:p w14:paraId="2976DB56" w14:textId="77777777" w:rsidR="002B48E8" w:rsidRPr="00E82D1B" w:rsidRDefault="002B48E8" w:rsidP="002B48E8">
      <w:pPr>
        <w:ind w:firstLine="709"/>
        <w:jc w:val="both"/>
        <w:rPr>
          <w:bCs/>
          <w:color w:val="FF0000"/>
          <w:sz w:val="26"/>
          <w:szCs w:val="26"/>
        </w:rPr>
      </w:pPr>
    </w:p>
    <w:p w14:paraId="4FC92E69" w14:textId="7D3A846C" w:rsidR="002B48E8" w:rsidRPr="00916372" w:rsidRDefault="002B48E8" w:rsidP="00916372">
      <w:pPr>
        <w:pStyle w:val="ConsPlusTitle"/>
        <w:ind w:firstLine="708"/>
        <w:jc w:val="both"/>
        <w:rPr>
          <w:rFonts w:ascii="Times New Roman" w:hAnsi="Times New Roman" w:cs="Times New Roman"/>
          <w:b w:val="0"/>
          <w:spacing w:val="-6"/>
          <w:sz w:val="26"/>
          <w:szCs w:val="26"/>
        </w:rPr>
      </w:pPr>
      <w:r w:rsidRPr="00F8089A">
        <w:rPr>
          <w:rFonts w:ascii="Times New Roman" w:hAnsi="Times New Roman" w:cs="Times New Roman"/>
          <w:b w:val="0"/>
          <w:sz w:val="26"/>
          <w:szCs w:val="26"/>
        </w:rPr>
        <w:t xml:space="preserve">1. Одобрить </w:t>
      </w:r>
      <w:r w:rsidR="008D4C7F">
        <w:rPr>
          <w:rFonts w:ascii="Times New Roman" w:hAnsi="Times New Roman" w:cs="Times New Roman"/>
          <w:b w:val="0"/>
          <w:sz w:val="26"/>
          <w:szCs w:val="26"/>
        </w:rPr>
        <w:t xml:space="preserve">проект </w:t>
      </w:r>
      <w:r w:rsidRPr="00F8089A">
        <w:rPr>
          <w:rFonts w:ascii="Times New Roman" w:hAnsi="Times New Roman" w:cs="Times New Roman"/>
          <w:b w:val="0"/>
          <w:sz w:val="26"/>
          <w:szCs w:val="26"/>
        </w:rPr>
        <w:t>муниципальн</w:t>
      </w:r>
      <w:r w:rsidR="008D4C7F">
        <w:rPr>
          <w:rFonts w:ascii="Times New Roman" w:hAnsi="Times New Roman" w:cs="Times New Roman"/>
          <w:b w:val="0"/>
          <w:sz w:val="26"/>
          <w:szCs w:val="26"/>
        </w:rPr>
        <w:t>ой</w:t>
      </w:r>
      <w:r w:rsidRPr="00F8089A">
        <w:rPr>
          <w:rFonts w:ascii="Times New Roman" w:hAnsi="Times New Roman" w:cs="Times New Roman"/>
          <w:b w:val="0"/>
          <w:sz w:val="26"/>
          <w:szCs w:val="26"/>
        </w:rPr>
        <w:t xml:space="preserve"> </w:t>
      </w:r>
      <w:r w:rsidRPr="00F8089A">
        <w:rPr>
          <w:rFonts w:ascii="Times New Roman" w:hAnsi="Times New Roman" w:cs="Times New Roman"/>
          <w:b w:val="0"/>
          <w:spacing w:val="-6"/>
          <w:sz w:val="26"/>
          <w:szCs w:val="26"/>
        </w:rPr>
        <w:t>программ</w:t>
      </w:r>
      <w:r w:rsidR="00930713">
        <w:rPr>
          <w:rFonts w:ascii="Times New Roman" w:hAnsi="Times New Roman" w:cs="Times New Roman"/>
          <w:b w:val="0"/>
          <w:spacing w:val="-6"/>
          <w:sz w:val="26"/>
          <w:szCs w:val="26"/>
        </w:rPr>
        <w:t>ы</w:t>
      </w:r>
      <w:r w:rsidRPr="00F8089A">
        <w:rPr>
          <w:rFonts w:ascii="Times New Roman" w:hAnsi="Times New Roman" w:cs="Times New Roman"/>
          <w:b w:val="0"/>
          <w:spacing w:val="-6"/>
          <w:sz w:val="26"/>
          <w:szCs w:val="26"/>
        </w:rPr>
        <w:t xml:space="preserve"> «</w:t>
      </w:r>
      <w:r w:rsidR="00916372" w:rsidRPr="00916372">
        <w:rPr>
          <w:rFonts w:ascii="Times New Roman" w:hAnsi="Times New Roman" w:cs="Times New Roman"/>
          <w:b w:val="0"/>
          <w:spacing w:val="-6"/>
          <w:sz w:val="26"/>
          <w:szCs w:val="26"/>
        </w:rPr>
        <w:t>Развитие образования в городе Когалыме</w:t>
      </w:r>
      <w:r w:rsidRPr="00F8089A">
        <w:rPr>
          <w:rFonts w:ascii="Times New Roman" w:hAnsi="Times New Roman" w:cs="Times New Roman"/>
          <w:b w:val="0"/>
          <w:sz w:val="26"/>
          <w:szCs w:val="26"/>
        </w:rPr>
        <w:t>» согласно приложению к настоящему решению.</w:t>
      </w:r>
    </w:p>
    <w:p w14:paraId="74064683" w14:textId="77777777" w:rsidR="002B48E8" w:rsidRPr="00F8089A" w:rsidRDefault="002B48E8" w:rsidP="002B48E8">
      <w:pPr>
        <w:pStyle w:val="ConsPlusTitle"/>
        <w:ind w:firstLine="709"/>
        <w:jc w:val="both"/>
        <w:rPr>
          <w:rFonts w:ascii="Times New Roman" w:hAnsi="Times New Roman" w:cs="Times New Roman"/>
          <w:b w:val="0"/>
          <w:sz w:val="26"/>
          <w:szCs w:val="26"/>
        </w:rPr>
      </w:pPr>
    </w:p>
    <w:p w14:paraId="2FCBFDA9" w14:textId="77777777" w:rsidR="002B48E8" w:rsidRDefault="002B48E8" w:rsidP="002B48E8">
      <w:pPr>
        <w:pStyle w:val="ConsCell"/>
        <w:widowControl/>
        <w:ind w:right="0" w:firstLine="709"/>
        <w:jc w:val="both"/>
        <w:rPr>
          <w:rFonts w:ascii="Times New Roman" w:hAnsi="Times New Roman" w:cs="Times New Roman"/>
          <w:bCs/>
          <w:sz w:val="26"/>
          <w:szCs w:val="26"/>
        </w:rPr>
      </w:pPr>
      <w:r w:rsidRPr="00F8089A">
        <w:rPr>
          <w:rFonts w:ascii="Times New Roman" w:hAnsi="Times New Roman" w:cs="Times New Roman"/>
          <w:sz w:val="26"/>
          <w:szCs w:val="26"/>
        </w:rPr>
        <w:t xml:space="preserve">2. </w:t>
      </w:r>
      <w:r w:rsidR="006C38CF" w:rsidRPr="00F8089A">
        <w:rPr>
          <w:rFonts w:ascii="Times New Roman" w:hAnsi="Times New Roman" w:cs="Times New Roman"/>
          <w:bCs/>
          <w:sz w:val="26"/>
          <w:szCs w:val="26"/>
        </w:rPr>
        <w:t xml:space="preserve">Опубликовать </w:t>
      </w:r>
      <w:r w:rsidR="006C38CF" w:rsidRPr="006C38CF">
        <w:rPr>
          <w:rFonts w:ascii="Times New Roman" w:hAnsi="Times New Roman" w:cs="Times New Roman"/>
          <w:bCs/>
          <w:sz w:val="26"/>
          <w:szCs w:val="26"/>
        </w:rPr>
        <w:t xml:space="preserve">настоящее решение </w:t>
      </w:r>
      <w:r w:rsidR="009660C9">
        <w:rPr>
          <w:rFonts w:ascii="Times New Roman" w:hAnsi="Times New Roman" w:cs="Times New Roman"/>
          <w:bCs/>
          <w:sz w:val="26"/>
          <w:szCs w:val="26"/>
        </w:rPr>
        <w:t xml:space="preserve">и приложение к нему </w:t>
      </w:r>
      <w:r w:rsidR="006C38CF" w:rsidRPr="006C38CF">
        <w:rPr>
          <w:rFonts w:ascii="Times New Roman" w:hAnsi="Times New Roman" w:cs="Times New Roman"/>
          <w:bCs/>
          <w:sz w:val="26"/>
          <w:szCs w:val="26"/>
        </w:rPr>
        <w:t>в сетевом издании «Когалымский вестник»: KOGVESTI.RU.</w:t>
      </w:r>
    </w:p>
    <w:p w14:paraId="3FCF0FCA" w14:textId="77777777" w:rsidR="00E54E5B" w:rsidRDefault="00E54E5B" w:rsidP="002B48E8">
      <w:pPr>
        <w:pStyle w:val="ConsCell"/>
        <w:widowControl/>
        <w:ind w:right="0" w:firstLine="709"/>
        <w:jc w:val="both"/>
        <w:rPr>
          <w:rFonts w:ascii="Times New Roman" w:hAnsi="Times New Roman" w:cs="Times New Roman"/>
          <w:bCs/>
          <w:sz w:val="26"/>
          <w:szCs w:val="26"/>
        </w:rPr>
      </w:pPr>
    </w:p>
    <w:p w14:paraId="059D9898" w14:textId="77777777" w:rsidR="00E54E5B" w:rsidRPr="006C38CF" w:rsidRDefault="00E54E5B" w:rsidP="002B48E8">
      <w:pPr>
        <w:pStyle w:val="ConsCell"/>
        <w:widowControl/>
        <w:ind w:right="0" w:firstLine="709"/>
        <w:jc w:val="both"/>
        <w:rPr>
          <w:rFonts w:ascii="Times New Roman" w:hAnsi="Times New Roman" w:cs="Times New Roman"/>
          <w:bCs/>
          <w:sz w:val="26"/>
          <w:szCs w:val="26"/>
        </w:rPr>
      </w:pPr>
    </w:p>
    <w:p w14:paraId="09F3BB64" w14:textId="77777777" w:rsidR="003D6A0D" w:rsidRPr="00F93E17" w:rsidRDefault="003D6A0D" w:rsidP="002B48E8">
      <w:pPr>
        <w:pStyle w:val="ConsCell"/>
        <w:widowControl/>
        <w:ind w:right="0" w:firstLine="709"/>
        <w:jc w:val="both"/>
        <w:rPr>
          <w:rFonts w:ascii="Times New Roman" w:hAnsi="Times New Roman" w:cs="Times New Roman"/>
          <w:sz w:val="26"/>
          <w:szCs w:val="26"/>
        </w:rPr>
      </w:pPr>
    </w:p>
    <w:tbl>
      <w:tblPr>
        <w:tblStyle w:val="a5"/>
        <w:tblW w:w="8986"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326"/>
        <w:gridCol w:w="141"/>
        <w:gridCol w:w="141"/>
        <w:gridCol w:w="4378"/>
      </w:tblGrid>
      <w:tr w:rsidR="00B141E0" w:rsidRPr="00927695" w14:paraId="070E826C" w14:textId="77777777" w:rsidTr="00B141E0">
        <w:trPr>
          <w:trHeight w:val="427"/>
        </w:trPr>
        <w:tc>
          <w:tcPr>
            <w:tcW w:w="4326" w:type="dxa"/>
          </w:tcPr>
          <w:p w14:paraId="66689955" w14:textId="77777777" w:rsidR="002F1501" w:rsidRDefault="006E0CF1" w:rsidP="00EA0F6C">
            <w:pPr>
              <w:rPr>
                <w:sz w:val="26"/>
                <w:szCs w:val="26"/>
              </w:rPr>
            </w:pPr>
            <w:r w:rsidRPr="00FA7BC7">
              <w:rPr>
                <w:sz w:val="26"/>
                <w:szCs w:val="26"/>
              </w:rPr>
              <w:t>Председатель Думы</w:t>
            </w:r>
          </w:p>
          <w:p w14:paraId="55CF3FF3" w14:textId="77777777" w:rsidR="00B141E0" w:rsidRPr="00FA7BC7" w:rsidRDefault="006E0CF1" w:rsidP="00EA0F6C">
            <w:pPr>
              <w:rPr>
                <w:sz w:val="26"/>
                <w:szCs w:val="26"/>
              </w:rPr>
            </w:pPr>
            <w:r w:rsidRPr="00FA7BC7">
              <w:rPr>
                <w:sz w:val="26"/>
                <w:szCs w:val="26"/>
              </w:rPr>
              <w:t>города Когалыма</w:t>
            </w:r>
          </w:p>
          <w:p w14:paraId="0AD5209A" w14:textId="77777777" w:rsidR="00F712D2" w:rsidRDefault="00F712D2" w:rsidP="00EA0F6C">
            <w:pPr>
              <w:rPr>
                <w:sz w:val="24"/>
                <w:szCs w:val="24"/>
              </w:rPr>
            </w:pPr>
          </w:p>
          <w:p w14:paraId="2D5066D3" w14:textId="77777777" w:rsidR="00F712D2" w:rsidRPr="00F712D2" w:rsidRDefault="00F712D2" w:rsidP="00EA0F6C">
            <w:pPr>
              <w:rPr>
                <w:sz w:val="18"/>
                <w:szCs w:val="24"/>
              </w:rPr>
            </w:pPr>
          </w:p>
        </w:tc>
        <w:tc>
          <w:tcPr>
            <w:tcW w:w="141" w:type="dxa"/>
          </w:tcPr>
          <w:p w14:paraId="00856CF2" w14:textId="77777777" w:rsidR="00B141E0" w:rsidRPr="00052C29" w:rsidRDefault="00B141E0" w:rsidP="00EA0F6C">
            <w:pPr>
              <w:rPr>
                <w:sz w:val="24"/>
                <w:szCs w:val="24"/>
                <w:lang w:val="en-US"/>
              </w:rPr>
            </w:pPr>
          </w:p>
        </w:tc>
        <w:tc>
          <w:tcPr>
            <w:tcW w:w="141" w:type="dxa"/>
          </w:tcPr>
          <w:p w14:paraId="19B12D8C" w14:textId="77777777" w:rsidR="00B141E0" w:rsidRPr="00052C29" w:rsidRDefault="00B141E0" w:rsidP="00EA0F6C">
            <w:pPr>
              <w:rPr>
                <w:sz w:val="24"/>
                <w:szCs w:val="24"/>
                <w:lang w:val="en-US"/>
              </w:rPr>
            </w:pPr>
          </w:p>
        </w:tc>
        <w:tc>
          <w:tcPr>
            <w:tcW w:w="4378" w:type="dxa"/>
          </w:tcPr>
          <w:sdt>
            <w:sdtPr>
              <w:rPr>
                <w:sz w:val="26"/>
                <w:szCs w:val="26"/>
              </w:rPr>
              <w:id w:val="-352417651"/>
              <w:placeholder>
                <w:docPart w:val="CFA7EC21EE5E45B89A129C2201C46F13"/>
              </w:placeholder>
              <w:dropDownList>
                <w:listItem w:displayText="Глава города Когалыма" w:value="Глава города Когалыма"/>
                <w:listItem w:displayText="Исполняющий обязанности главы города Когалыма" w:value="Исполняющий обязанности главы города Когалыма"/>
              </w:dropDownList>
            </w:sdtPr>
            <w:sdtEndPr/>
            <w:sdtContent>
              <w:p w14:paraId="3D2D1F17" w14:textId="77777777" w:rsidR="00B141E0" w:rsidRPr="00F712D2" w:rsidRDefault="00DE6BA7" w:rsidP="00EA0F6C">
                <w:pPr>
                  <w:rPr>
                    <w:sz w:val="26"/>
                    <w:szCs w:val="26"/>
                  </w:rPr>
                </w:pPr>
                <w:r>
                  <w:rPr>
                    <w:sz w:val="26"/>
                    <w:szCs w:val="26"/>
                  </w:rPr>
                  <w:t>Глава города Когалыма</w:t>
                </w:r>
              </w:p>
            </w:sdtContent>
          </w:sdt>
        </w:tc>
      </w:tr>
      <w:tr w:rsidR="00B141E0" w:rsidRPr="00927695" w14:paraId="68301A81" w14:textId="77777777" w:rsidTr="00250AB3">
        <w:trPr>
          <w:trHeight w:val="1826"/>
        </w:trPr>
        <w:tc>
          <w:tcPr>
            <w:tcW w:w="4326" w:type="dxa"/>
          </w:tcPr>
          <w:p w14:paraId="52AE28EC" w14:textId="77777777" w:rsidR="00B141E0" w:rsidRPr="00052C29" w:rsidRDefault="00B141E0" w:rsidP="00EA0F6C">
            <w:pPr>
              <w:rPr>
                <w:color w:val="000000" w:themeColor="text1"/>
                <w:sz w:val="24"/>
                <w:szCs w:val="24"/>
                <w:lang w:val="en-US"/>
              </w:rPr>
            </w:pPr>
            <w:bookmarkStart w:id="2" w:name="SIGNERSTAMP1"/>
            <w:r w:rsidRPr="00052C29">
              <w:rPr>
                <w:color w:val="EEECE1" w:themeColor="background2"/>
                <w:sz w:val="24"/>
                <w:szCs w:val="24"/>
                <w:lang w:val="en-US"/>
              </w:rPr>
              <w:t>[</w:t>
            </w:r>
            <w:r w:rsidRPr="00052C29">
              <w:rPr>
                <w:color w:val="EEECE1" w:themeColor="background2"/>
                <w:sz w:val="24"/>
                <w:szCs w:val="24"/>
              </w:rPr>
              <w:t>штамп ЭП подписывающего</w:t>
            </w:r>
            <w:r w:rsidRPr="00052C29">
              <w:rPr>
                <w:color w:val="EEECE1" w:themeColor="background2"/>
                <w:sz w:val="24"/>
                <w:szCs w:val="24"/>
                <w:lang w:val="en-US"/>
              </w:rPr>
              <w:t>]</w:t>
            </w:r>
            <w:bookmarkEnd w:id="2"/>
          </w:p>
        </w:tc>
        <w:tc>
          <w:tcPr>
            <w:tcW w:w="141" w:type="dxa"/>
          </w:tcPr>
          <w:p w14:paraId="7E64CEB5" w14:textId="77777777" w:rsidR="00B141E0" w:rsidRPr="00052C29" w:rsidRDefault="00B141E0" w:rsidP="00EA0F6C">
            <w:pPr>
              <w:rPr>
                <w:color w:val="EEECE1" w:themeColor="background2"/>
                <w:sz w:val="24"/>
                <w:szCs w:val="24"/>
                <w:lang w:val="en-US"/>
              </w:rPr>
            </w:pPr>
          </w:p>
        </w:tc>
        <w:tc>
          <w:tcPr>
            <w:tcW w:w="141" w:type="dxa"/>
          </w:tcPr>
          <w:p w14:paraId="7C5AE1F2" w14:textId="77777777" w:rsidR="00B141E0" w:rsidRPr="00052C29" w:rsidRDefault="00B141E0" w:rsidP="00EA0F6C">
            <w:pPr>
              <w:rPr>
                <w:color w:val="EEECE1" w:themeColor="background2"/>
                <w:sz w:val="24"/>
                <w:szCs w:val="24"/>
                <w:lang w:val="en-US"/>
              </w:rPr>
            </w:pPr>
          </w:p>
        </w:tc>
        <w:tc>
          <w:tcPr>
            <w:tcW w:w="4378" w:type="dxa"/>
          </w:tcPr>
          <w:p w14:paraId="459B0C35" w14:textId="77777777" w:rsidR="00B141E0" w:rsidRPr="00052C29" w:rsidRDefault="00B141E0" w:rsidP="00EA0F6C">
            <w:pPr>
              <w:rPr>
                <w:color w:val="EEECE1" w:themeColor="background2"/>
                <w:sz w:val="24"/>
                <w:szCs w:val="24"/>
                <w:lang w:val="en-US"/>
              </w:rPr>
            </w:pPr>
            <w:bookmarkStart w:id="3" w:name="SIGNERSTAMP2"/>
            <w:r>
              <w:rPr>
                <w:color w:val="EEECE1" w:themeColor="background2"/>
                <w:sz w:val="24"/>
                <w:szCs w:val="24"/>
              </w:rPr>
              <w:t xml:space="preserve">   </w:t>
            </w:r>
            <w:r w:rsidRPr="00052C29">
              <w:rPr>
                <w:color w:val="EEECE1" w:themeColor="background2"/>
                <w:sz w:val="24"/>
                <w:szCs w:val="24"/>
                <w:lang w:val="en-US"/>
              </w:rPr>
              <w:t>[</w:t>
            </w:r>
            <w:r w:rsidRPr="00052C29">
              <w:rPr>
                <w:color w:val="EEECE1" w:themeColor="background2"/>
                <w:sz w:val="24"/>
                <w:szCs w:val="24"/>
              </w:rPr>
              <w:t>штамп ЭП подписывающего</w:t>
            </w:r>
            <w:r w:rsidRPr="00052C29">
              <w:rPr>
                <w:color w:val="EEECE1" w:themeColor="background2"/>
                <w:sz w:val="24"/>
                <w:szCs w:val="24"/>
                <w:lang w:val="en-US"/>
              </w:rPr>
              <w:t>]</w:t>
            </w:r>
            <w:bookmarkEnd w:id="3"/>
          </w:p>
        </w:tc>
      </w:tr>
      <w:tr w:rsidR="00B141E0" w:rsidRPr="00927695" w14:paraId="22243FA5" w14:textId="77777777" w:rsidTr="00B141E0">
        <w:trPr>
          <w:trHeight w:val="584"/>
        </w:trPr>
        <w:tc>
          <w:tcPr>
            <w:tcW w:w="4326" w:type="dxa"/>
          </w:tcPr>
          <w:p w14:paraId="1875AB1F" w14:textId="77777777" w:rsidR="00B141E0" w:rsidRPr="00FA7BC7" w:rsidRDefault="006E0CF1" w:rsidP="00EA0F6C">
            <w:pPr>
              <w:rPr>
                <w:color w:val="000000" w:themeColor="text1"/>
                <w:sz w:val="26"/>
                <w:szCs w:val="26"/>
              </w:rPr>
            </w:pPr>
            <w:r w:rsidRPr="00FA7BC7">
              <w:rPr>
                <w:color w:val="000000" w:themeColor="text1"/>
                <w:sz w:val="26"/>
                <w:szCs w:val="26"/>
              </w:rPr>
              <w:t>А.Ю.</w:t>
            </w:r>
            <w:r w:rsidR="004514C9" w:rsidRPr="00FA7BC7">
              <w:rPr>
                <w:color w:val="000000" w:themeColor="text1"/>
                <w:sz w:val="26"/>
                <w:szCs w:val="26"/>
                <w:lang w:val="en-US"/>
              </w:rPr>
              <w:t xml:space="preserve"> Говорищева</w:t>
            </w:r>
          </w:p>
        </w:tc>
        <w:tc>
          <w:tcPr>
            <w:tcW w:w="141" w:type="dxa"/>
          </w:tcPr>
          <w:p w14:paraId="75327915" w14:textId="77777777" w:rsidR="00B141E0" w:rsidRDefault="00B141E0" w:rsidP="00EA0F6C">
            <w:pPr>
              <w:rPr>
                <w:sz w:val="24"/>
                <w:szCs w:val="24"/>
                <w:lang w:val="en-US"/>
              </w:rPr>
            </w:pPr>
          </w:p>
        </w:tc>
        <w:tc>
          <w:tcPr>
            <w:tcW w:w="141" w:type="dxa"/>
          </w:tcPr>
          <w:p w14:paraId="2C5C1D01" w14:textId="77777777" w:rsidR="00B141E0" w:rsidRDefault="00B141E0" w:rsidP="00EA0F6C">
            <w:pPr>
              <w:rPr>
                <w:sz w:val="24"/>
                <w:szCs w:val="24"/>
                <w:lang w:val="en-US"/>
              </w:rPr>
            </w:pPr>
          </w:p>
        </w:tc>
        <w:tc>
          <w:tcPr>
            <w:tcW w:w="4378" w:type="dxa"/>
          </w:tcPr>
          <w:sdt>
            <w:sdtPr>
              <w:rPr>
                <w:sz w:val="26"/>
                <w:szCs w:val="26"/>
              </w:rPr>
              <w:id w:val="1272358041"/>
              <w:placeholder>
                <w:docPart w:val="6FA8DD38D3DE487E84F5699CA769E39E"/>
              </w:placeholder>
              <w:dropDownList>
                <w:listItem w:value="Выберите элемент."/>
                <w:listItem w:displayText="Н.Н.Пальчиков" w:value="Н.Н.Пальчиков"/>
                <w:listItem w:displayText="Р.Я.Ярема" w:value="Р.Я.Ярема"/>
                <w:listItem w:displayText="Т.И.Черных" w:value="Т.И.Черных"/>
                <w:listItem w:displayText="Л.А.Юрьева" w:value="Л.А.Юрьева"/>
                <w:listItem w:displayText="А.М.Качанов" w:value="А.М.Качанов"/>
                <w:listItem w:displayText="А.А.Морозов" w:value="А.А.Морозов"/>
              </w:dropDownList>
            </w:sdtPr>
            <w:sdtEndPr/>
            <w:sdtContent>
              <w:p w14:paraId="64D18B4C" w14:textId="77777777" w:rsidR="00F712D2" w:rsidRDefault="006C38CF" w:rsidP="00F712D2">
                <w:pPr>
                  <w:rPr>
                    <w:sz w:val="26"/>
                    <w:szCs w:val="26"/>
                  </w:rPr>
                </w:pPr>
                <w:r>
                  <w:rPr>
                    <w:sz w:val="26"/>
                    <w:szCs w:val="26"/>
                  </w:rPr>
                  <w:t>Н.Н.Пальчиков</w:t>
                </w:r>
              </w:p>
            </w:sdtContent>
          </w:sdt>
          <w:p w14:paraId="55D9DDF1" w14:textId="77777777" w:rsidR="00B141E0" w:rsidRPr="006E0CF1" w:rsidRDefault="00B141E0" w:rsidP="00EA0F6C">
            <w:pPr>
              <w:rPr>
                <w:color w:val="EEECE1" w:themeColor="background2"/>
                <w:sz w:val="24"/>
                <w:szCs w:val="24"/>
              </w:rPr>
            </w:pPr>
          </w:p>
        </w:tc>
      </w:tr>
    </w:tbl>
    <w:p w14:paraId="63AA4F4B" w14:textId="690668A8" w:rsidR="0065731C" w:rsidRDefault="0065731C" w:rsidP="008329FC">
      <w:pPr>
        <w:tabs>
          <w:tab w:val="left" w:pos="3206"/>
        </w:tabs>
        <w:rPr>
          <w:sz w:val="26"/>
          <w:szCs w:val="26"/>
        </w:rPr>
      </w:pPr>
    </w:p>
    <w:p w14:paraId="35E9F649" w14:textId="6B9A0EA8" w:rsidR="0013111D" w:rsidRDefault="0013111D" w:rsidP="008329FC">
      <w:pPr>
        <w:tabs>
          <w:tab w:val="left" w:pos="3206"/>
        </w:tabs>
        <w:rPr>
          <w:sz w:val="26"/>
          <w:szCs w:val="26"/>
        </w:rPr>
      </w:pPr>
    </w:p>
    <w:p w14:paraId="10312F75" w14:textId="49F648AF" w:rsidR="0013111D" w:rsidRDefault="0013111D" w:rsidP="008329FC">
      <w:pPr>
        <w:tabs>
          <w:tab w:val="left" w:pos="3206"/>
        </w:tabs>
        <w:rPr>
          <w:sz w:val="26"/>
          <w:szCs w:val="26"/>
        </w:rPr>
      </w:pPr>
    </w:p>
    <w:p w14:paraId="084F4FB9" w14:textId="65B22021" w:rsidR="0013111D" w:rsidRDefault="0013111D" w:rsidP="008329FC">
      <w:pPr>
        <w:tabs>
          <w:tab w:val="left" w:pos="3206"/>
        </w:tabs>
        <w:rPr>
          <w:sz w:val="26"/>
          <w:szCs w:val="26"/>
        </w:rPr>
      </w:pPr>
    </w:p>
    <w:p w14:paraId="1097383F" w14:textId="77777777" w:rsidR="003071AB" w:rsidRDefault="003071AB" w:rsidP="008329FC">
      <w:pPr>
        <w:tabs>
          <w:tab w:val="left" w:pos="3206"/>
        </w:tabs>
        <w:rPr>
          <w:sz w:val="26"/>
          <w:szCs w:val="26"/>
        </w:rPr>
        <w:sectPr w:rsidR="003071AB" w:rsidSect="003071AB">
          <w:headerReference w:type="default" r:id="rId8"/>
          <w:headerReference w:type="first" r:id="rId9"/>
          <w:footerReference w:type="first" r:id="rId10"/>
          <w:pgSz w:w="11906" w:h="16838"/>
          <w:pgMar w:top="567" w:right="567" w:bottom="567" w:left="2552" w:header="709" w:footer="709" w:gutter="0"/>
          <w:cols w:space="708"/>
          <w:titlePg/>
          <w:docGrid w:linePitch="360"/>
        </w:sectPr>
      </w:pPr>
    </w:p>
    <w:p w14:paraId="30B588E0" w14:textId="77777777" w:rsidR="0013111D" w:rsidRPr="002C7E27" w:rsidRDefault="0013111D" w:rsidP="0013111D">
      <w:pPr>
        <w:tabs>
          <w:tab w:val="left" w:pos="11766"/>
        </w:tabs>
        <w:ind w:left="11766"/>
        <w:rPr>
          <w:sz w:val="26"/>
          <w:szCs w:val="26"/>
        </w:rPr>
      </w:pPr>
      <w:r w:rsidRPr="002C7E27">
        <w:rPr>
          <w:sz w:val="26"/>
          <w:szCs w:val="26"/>
        </w:rPr>
        <w:t xml:space="preserve">Приложение </w:t>
      </w:r>
    </w:p>
    <w:p w14:paraId="3F50C55A" w14:textId="77777777" w:rsidR="0013111D" w:rsidRPr="002C7E27" w:rsidRDefault="0013111D" w:rsidP="0013111D">
      <w:pPr>
        <w:ind w:left="11766"/>
        <w:rPr>
          <w:sz w:val="26"/>
          <w:szCs w:val="26"/>
        </w:rPr>
      </w:pPr>
      <w:r w:rsidRPr="002C7E27">
        <w:rPr>
          <w:sz w:val="26"/>
          <w:szCs w:val="26"/>
        </w:rPr>
        <w:t>к решению Думы</w:t>
      </w:r>
    </w:p>
    <w:p w14:paraId="18AFEE95" w14:textId="77777777" w:rsidR="0013111D" w:rsidRPr="002C7E27" w:rsidRDefault="0013111D" w:rsidP="0013111D">
      <w:pPr>
        <w:ind w:left="11766"/>
        <w:rPr>
          <w:sz w:val="26"/>
          <w:szCs w:val="26"/>
        </w:rPr>
      </w:pPr>
      <w:r w:rsidRPr="002C7E27">
        <w:rPr>
          <w:sz w:val="26"/>
          <w:szCs w:val="26"/>
        </w:rPr>
        <w:t>города Когалыма</w:t>
      </w:r>
    </w:p>
    <w:tbl>
      <w:tblPr>
        <w:tblStyle w:val="11"/>
        <w:tblW w:w="4536" w:type="dxa"/>
        <w:tblInd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127"/>
      </w:tblGrid>
      <w:tr w:rsidR="0013111D" w:rsidRPr="002C7E27" w14:paraId="36703C56" w14:textId="77777777" w:rsidTr="009D5FAF">
        <w:trPr>
          <w:trHeight w:val="665"/>
        </w:trPr>
        <w:tc>
          <w:tcPr>
            <w:tcW w:w="2409" w:type="dxa"/>
            <w:hideMark/>
          </w:tcPr>
          <w:p w14:paraId="30607849" w14:textId="77777777" w:rsidR="0013111D" w:rsidRPr="002C7E27" w:rsidRDefault="0013111D" w:rsidP="009D5FAF">
            <w:pPr>
              <w:rPr>
                <w:color w:val="BFBFBF" w:themeColor="background1" w:themeShade="BF"/>
                <w:sz w:val="26"/>
                <w:szCs w:val="26"/>
              </w:rPr>
            </w:pPr>
            <w:r w:rsidRPr="002C7E27">
              <w:rPr>
                <w:color w:val="BFBFBF" w:themeColor="background1" w:themeShade="BF"/>
                <w:sz w:val="26"/>
                <w:szCs w:val="26"/>
              </w:rPr>
              <w:t xml:space="preserve">от </w:t>
            </w:r>
            <w:r w:rsidRPr="002C7E27">
              <w:rPr>
                <w:color w:val="BFBFBF" w:themeColor="background1" w:themeShade="BF"/>
                <w:sz w:val="26"/>
                <w:szCs w:val="26"/>
                <w:lang w:val="en-US"/>
              </w:rPr>
              <w:t>[</w:t>
            </w:r>
            <w:r w:rsidRPr="002C7E27">
              <w:rPr>
                <w:color w:val="BFBFBF" w:themeColor="background1" w:themeShade="BF"/>
                <w:sz w:val="26"/>
                <w:szCs w:val="26"/>
              </w:rPr>
              <w:t>Дата документа</w:t>
            </w:r>
            <w:r w:rsidRPr="002C7E27">
              <w:rPr>
                <w:color w:val="BFBFBF" w:themeColor="background1" w:themeShade="BF"/>
                <w:sz w:val="26"/>
                <w:szCs w:val="26"/>
                <w:lang w:val="en-US"/>
              </w:rPr>
              <w:t xml:space="preserve">] </w:t>
            </w:r>
          </w:p>
        </w:tc>
        <w:tc>
          <w:tcPr>
            <w:tcW w:w="2127" w:type="dxa"/>
            <w:hideMark/>
          </w:tcPr>
          <w:p w14:paraId="7FF35E29" w14:textId="77777777" w:rsidR="0013111D" w:rsidRPr="002C7E27" w:rsidRDefault="0013111D" w:rsidP="009D5FAF">
            <w:pPr>
              <w:rPr>
                <w:color w:val="BFBFBF" w:themeColor="background1" w:themeShade="BF"/>
                <w:sz w:val="26"/>
                <w:szCs w:val="26"/>
              </w:rPr>
            </w:pPr>
            <w:r w:rsidRPr="002C7E27">
              <w:rPr>
                <w:color w:val="BFBFBF" w:themeColor="background1" w:themeShade="BF"/>
                <w:sz w:val="26"/>
                <w:szCs w:val="26"/>
              </w:rPr>
              <w:t>№ [Номер документа]</w:t>
            </w:r>
          </w:p>
        </w:tc>
      </w:tr>
    </w:tbl>
    <w:p w14:paraId="0AC78962" w14:textId="77777777" w:rsidR="0013111D" w:rsidRPr="00776571" w:rsidRDefault="0013111D" w:rsidP="0013111D">
      <w:pPr>
        <w:autoSpaceDE w:val="0"/>
        <w:autoSpaceDN w:val="0"/>
        <w:adjustRightInd w:val="0"/>
        <w:jc w:val="center"/>
        <w:rPr>
          <w:sz w:val="26"/>
          <w:szCs w:val="26"/>
        </w:rPr>
      </w:pPr>
      <w:r w:rsidRPr="00776571">
        <w:rPr>
          <w:sz w:val="26"/>
          <w:szCs w:val="26"/>
        </w:rPr>
        <w:t>Паспорт муниципальной программы города Когалыма</w:t>
      </w:r>
    </w:p>
    <w:p w14:paraId="23EE3BC9" w14:textId="77777777" w:rsidR="0013111D" w:rsidRDefault="0013111D" w:rsidP="0013111D">
      <w:pPr>
        <w:autoSpaceDE w:val="0"/>
        <w:autoSpaceDN w:val="0"/>
        <w:adjustRightInd w:val="0"/>
        <w:jc w:val="center"/>
        <w:rPr>
          <w:sz w:val="26"/>
          <w:szCs w:val="26"/>
        </w:rPr>
      </w:pPr>
      <w:r w:rsidRPr="00776571">
        <w:rPr>
          <w:sz w:val="26"/>
          <w:szCs w:val="26"/>
        </w:rPr>
        <w:t>(далее – муниципальная программа)</w:t>
      </w:r>
    </w:p>
    <w:p w14:paraId="057856EE" w14:textId="77777777" w:rsidR="0013111D" w:rsidRDefault="0013111D" w:rsidP="0013111D">
      <w:pPr>
        <w:autoSpaceDE w:val="0"/>
        <w:autoSpaceDN w:val="0"/>
        <w:adjustRightInd w:val="0"/>
        <w:jc w:val="center"/>
        <w:rPr>
          <w:sz w:val="26"/>
          <w:szCs w:val="26"/>
        </w:rPr>
      </w:pPr>
      <w:r>
        <w:rPr>
          <w:sz w:val="26"/>
          <w:szCs w:val="26"/>
        </w:rPr>
        <w:t>«Развитие образования в городе Когалыме»</w:t>
      </w:r>
    </w:p>
    <w:p w14:paraId="74AB91D2" w14:textId="77777777" w:rsidR="0013111D" w:rsidRPr="007C0186" w:rsidRDefault="0013111D" w:rsidP="0013111D">
      <w:pPr>
        <w:autoSpaceDE w:val="0"/>
        <w:autoSpaceDN w:val="0"/>
        <w:adjustRightInd w:val="0"/>
        <w:jc w:val="center"/>
        <w:rPr>
          <w:sz w:val="18"/>
          <w:szCs w:val="26"/>
        </w:rPr>
      </w:pPr>
    </w:p>
    <w:p w14:paraId="75060951" w14:textId="77777777" w:rsidR="0013111D" w:rsidRDefault="0013111D" w:rsidP="0013111D">
      <w:pPr>
        <w:autoSpaceDE w:val="0"/>
        <w:autoSpaceDN w:val="0"/>
        <w:adjustRightInd w:val="0"/>
        <w:jc w:val="center"/>
        <w:rPr>
          <w:sz w:val="26"/>
          <w:szCs w:val="26"/>
        </w:rPr>
      </w:pPr>
      <w:r>
        <w:rPr>
          <w:sz w:val="26"/>
          <w:szCs w:val="26"/>
        </w:rPr>
        <w:t>1. Основные положения</w:t>
      </w:r>
    </w:p>
    <w:p w14:paraId="03A05527" w14:textId="77777777" w:rsidR="0013111D" w:rsidRPr="007C0186" w:rsidRDefault="0013111D" w:rsidP="0013111D">
      <w:pPr>
        <w:autoSpaceDE w:val="0"/>
        <w:autoSpaceDN w:val="0"/>
        <w:adjustRightInd w:val="0"/>
        <w:jc w:val="center"/>
        <w:rPr>
          <w:sz w:val="18"/>
          <w:szCs w:val="26"/>
        </w:rPr>
      </w:pPr>
    </w:p>
    <w:tbl>
      <w:tblPr>
        <w:tblW w:w="4998" w:type="pct"/>
        <w:tblCellMar>
          <w:left w:w="28" w:type="dxa"/>
          <w:right w:w="28" w:type="dxa"/>
        </w:tblCellMar>
        <w:tblLook w:val="0000" w:firstRow="0" w:lastRow="0" w:firstColumn="0" w:lastColumn="0" w:noHBand="0" w:noVBand="0"/>
      </w:tblPr>
      <w:tblGrid>
        <w:gridCol w:w="6825"/>
        <w:gridCol w:w="8929"/>
      </w:tblGrid>
      <w:tr w:rsidR="0013111D" w:rsidRPr="007C0186" w14:paraId="178503EB" w14:textId="77777777" w:rsidTr="009D5FAF">
        <w:trPr>
          <w:cantSplit/>
          <w:trHeight w:val="20"/>
        </w:trPr>
        <w:tc>
          <w:tcPr>
            <w:tcW w:w="2166" w:type="pct"/>
            <w:tcBorders>
              <w:top w:val="single" w:sz="4" w:space="0" w:color="auto"/>
              <w:left w:val="single" w:sz="4" w:space="0" w:color="auto"/>
              <w:bottom w:val="single" w:sz="4" w:space="0" w:color="auto"/>
              <w:right w:val="single" w:sz="4" w:space="0" w:color="auto"/>
            </w:tcBorders>
          </w:tcPr>
          <w:p w14:paraId="38EF5BDC" w14:textId="77777777" w:rsidR="0013111D" w:rsidRPr="007C0186" w:rsidRDefault="0013111D" w:rsidP="009D5FAF">
            <w:pPr>
              <w:autoSpaceDE w:val="0"/>
              <w:autoSpaceDN w:val="0"/>
              <w:adjustRightInd w:val="0"/>
              <w:rPr>
                <w:spacing w:val="-6"/>
                <w:lang w:val="en-US"/>
              </w:rPr>
            </w:pPr>
            <w:r w:rsidRPr="007C0186">
              <w:rPr>
                <w:spacing w:val="-6"/>
              </w:rPr>
              <w:t xml:space="preserve">Куратор муниципальной программы </w:t>
            </w:r>
          </w:p>
        </w:tc>
        <w:tc>
          <w:tcPr>
            <w:tcW w:w="2834" w:type="pct"/>
            <w:tcBorders>
              <w:top w:val="single" w:sz="4" w:space="0" w:color="auto"/>
              <w:bottom w:val="single" w:sz="4" w:space="0" w:color="auto"/>
              <w:right w:val="single" w:sz="4" w:space="0" w:color="auto"/>
            </w:tcBorders>
          </w:tcPr>
          <w:p w14:paraId="51A3E495" w14:textId="77777777" w:rsidR="0013111D" w:rsidRPr="00194AD2" w:rsidRDefault="0013111D" w:rsidP="009D5FAF">
            <w:pPr>
              <w:autoSpaceDE w:val="0"/>
              <w:autoSpaceDN w:val="0"/>
              <w:adjustRightInd w:val="0"/>
              <w:rPr>
                <w:spacing w:val="-6"/>
              </w:rPr>
            </w:pPr>
            <w:r w:rsidRPr="00194AD2">
              <w:rPr>
                <w:color w:val="000000"/>
              </w:rPr>
              <w:t xml:space="preserve">Юрьева Людмила Анатольевна </w:t>
            </w:r>
            <w:r>
              <w:rPr>
                <w:color w:val="000000"/>
              </w:rPr>
              <w:t>- з</w:t>
            </w:r>
            <w:r w:rsidRPr="00194AD2">
              <w:rPr>
                <w:color w:val="000000"/>
              </w:rPr>
              <w:t xml:space="preserve">аместитель главы города Когалыма </w:t>
            </w:r>
          </w:p>
        </w:tc>
      </w:tr>
      <w:tr w:rsidR="0013111D" w:rsidRPr="007C0186" w14:paraId="4A782AB7" w14:textId="77777777" w:rsidTr="009D5FAF">
        <w:trPr>
          <w:cantSplit/>
          <w:trHeight w:val="20"/>
        </w:trPr>
        <w:tc>
          <w:tcPr>
            <w:tcW w:w="2166" w:type="pct"/>
            <w:tcBorders>
              <w:top w:val="single" w:sz="4" w:space="0" w:color="auto"/>
              <w:left w:val="single" w:sz="4" w:space="0" w:color="auto"/>
              <w:bottom w:val="single" w:sz="4" w:space="0" w:color="auto"/>
              <w:right w:val="single" w:sz="4" w:space="0" w:color="auto"/>
            </w:tcBorders>
          </w:tcPr>
          <w:p w14:paraId="64F41567" w14:textId="77777777" w:rsidR="0013111D" w:rsidRPr="007C0186" w:rsidRDefault="0013111D" w:rsidP="009D5FAF">
            <w:pPr>
              <w:autoSpaceDE w:val="0"/>
              <w:autoSpaceDN w:val="0"/>
              <w:adjustRightInd w:val="0"/>
              <w:rPr>
                <w:spacing w:val="-6"/>
              </w:rPr>
            </w:pPr>
            <w:r w:rsidRPr="007C0186">
              <w:rPr>
                <w:spacing w:val="-6"/>
              </w:rPr>
              <w:t xml:space="preserve">Ответственный исполнитель муниципальной программы </w:t>
            </w:r>
          </w:p>
        </w:tc>
        <w:tc>
          <w:tcPr>
            <w:tcW w:w="2834" w:type="pct"/>
            <w:tcBorders>
              <w:top w:val="single" w:sz="4" w:space="0" w:color="auto"/>
              <w:bottom w:val="single" w:sz="4" w:space="0" w:color="auto"/>
              <w:right w:val="single" w:sz="4" w:space="0" w:color="auto"/>
            </w:tcBorders>
          </w:tcPr>
          <w:p w14:paraId="02E5F1C1" w14:textId="77777777" w:rsidR="0013111D" w:rsidRPr="00194AD2" w:rsidRDefault="0013111D" w:rsidP="009D5FAF">
            <w:pPr>
              <w:autoSpaceDE w:val="0"/>
              <w:autoSpaceDN w:val="0"/>
              <w:adjustRightInd w:val="0"/>
              <w:rPr>
                <w:spacing w:val="-6"/>
              </w:rPr>
            </w:pPr>
            <w:r>
              <w:rPr>
                <w:color w:val="000000"/>
              </w:rPr>
              <w:t>Лаврентьева Александра Николаевна – начальник Управления</w:t>
            </w:r>
            <w:r w:rsidRPr="00194AD2">
              <w:rPr>
                <w:color w:val="000000"/>
              </w:rPr>
              <w:t xml:space="preserve"> образования Администрации города Когалыма (далее – Управление образования)</w:t>
            </w:r>
          </w:p>
        </w:tc>
      </w:tr>
      <w:tr w:rsidR="0013111D" w:rsidRPr="00194AD2" w14:paraId="0E15EF91" w14:textId="77777777" w:rsidTr="009D5FAF">
        <w:trPr>
          <w:cantSplit/>
          <w:trHeight w:val="20"/>
        </w:trPr>
        <w:tc>
          <w:tcPr>
            <w:tcW w:w="2166" w:type="pct"/>
            <w:tcBorders>
              <w:top w:val="single" w:sz="4" w:space="0" w:color="auto"/>
              <w:left w:val="single" w:sz="4" w:space="0" w:color="auto"/>
              <w:bottom w:val="single" w:sz="4" w:space="0" w:color="auto"/>
              <w:right w:val="single" w:sz="4" w:space="0" w:color="auto"/>
            </w:tcBorders>
          </w:tcPr>
          <w:p w14:paraId="7F0B91C2" w14:textId="77777777" w:rsidR="0013111D" w:rsidRPr="00194AD2" w:rsidRDefault="0013111D" w:rsidP="009D5FAF">
            <w:pPr>
              <w:autoSpaceDE w:val="0"/>
              <w:autoSpaceDN w:val="0"/>
              <w:adjustRightInd w:val="0"/>
              <w:rPr>
                <w:color w:val="FF0000"/>
                <w:spacing w:val="-6"/>
              </w:rPr>
            </w:pPr>
            <w:r w:rsidRPr="00194AD2">
              <w:rPr>
                <w:spacing w:val="-6"/>
              </w:rPr>
              <w:t xml:space="preserve">Соисполнители муниципальной программы </w:t>
            </w:r>
          </w:p>
        </w:tc>
        <w:tc>
          <w:tcPr>
            <w:tcW w:w="2834" w:type="pct"/>
            <w:tcBorders>
              <w:top w:val="single" w:sz="4" w:space="0" w:color="auto"/>
              <w:left w:val="single" w:sz="4" w:space="0" w:color="auto"/>
              <w:bottom w:val="single" w:sz="4" w:space="0" w:color="auto"/>
              <w:right w:val="single" w:sz="4" w:space="0" w:color="auto"/>
            </w:tcBorders>
          </w:tcPr>
          <w:p w14:paraId="79E3CA2A" w14:textId="77777777" w:rsidR="0013111D" w:rsidRPr="00194AD2" w:rsidRDefault="0013111D" w:rsidP="009D5FAF">
            <w:pPr>
              <w:tabs>
                <w:tab w:val="left" w:pos="284"/>
              </w:tabs>
              <w:jc w:val="both"/>
              <w:rPr>
                <w:color w:val="000000"/>
              </w:rPr>
            </w:pPr>
            <w:r w:rsidRPr="00194AD2">
              <w:rPr>
                <w:color w:val="000000"/>
              </w:rPr>
              <w:t>Управление внутренней политики Администрации города Когалыма (далее – УВП);</w:t>
            </w:r>
          </w:p>
          <w:p w14:paraId="32CFB5DA" w14:textId="77777777" w:rsidR="0013111D" w:rsidRPr="00194AD2" w:rsidRDefault="0013111D" w:rsidP="009D5FAF">
            <w:pPr>
              <w:tabs>
                <w:tab w:val="left" w:pos="284"/>
              </w:tabs>
              <w:jc w:val="both"/>
              <w:rPr>
                <w:color w:val="000000"/>
              </w:rPr>
            </w:pPr>
            <w:r w:rsidRPr="00194AD2">
              <w:rPr>
                <w:color w:val="000000"/>
              </w:rPr>
              <w:t>Управление культуры и спорта Администрации города Когалыма (далее – УКиС);</w:t>
            </w:r>
          </w:p>
          <w:p w14:paraId="65804B21" w14:textId="77777777" w:rsidR="0013111D" w:rsidRPr="001167BA" w:rsidRDefault="0013111D" w:rsidP="009D5FAF">
            <w:pPr>
              <w:tabs>
                <w:tab w:val="left" w:pos="284"/>
              </w:tabs>
              <w:jc w:val="both"/>
              <w:rPr>
                <w:color w:val="000000"/>
              </w:rPr>
            </w:pPr>
            <w:r w:rsidRPr="001167BA">
              <w:rPr>
                <w:color w:val="000000"/>
              </w:rPr>
              <w:t>Муниципальное казённое учреждение «Управление капитального строительства и жилищно-коммунального комплекса города Когалыма» (далее – МКУ «УКС и ЖКК г. Когалыма»);</w:t>
            </w:r>
          </w:p>
          <w:p w14:paraId="05CF1027" w14:textId="77777777" w:rsidR="0013111D" w:rsidRPr="001167BA" w:rsidRDefault="0013111D" w:rsidP="009D5FAF">
            <w:pPr>
              <w:tabs>
                <w:tab w:val="left" w:pos="284"/>
              </w:tabs>
              <w:jc w:val="both"/>
              <w:rPr>
                <w:color w:val="000000"/>
              </w:rPr>
            </w:pPr>
            <w:r w:rsidRPr="001167BA">
              <w:rPr>
                <w:color w:val="000000"/>
              </w:rPr>
              <w:t xml:space="preserve">Муниципальное автономное учреждение «Молодёжный комплексный центр «Феникс» (далее - МАУ «МКЦ «Феникс»); </w:t>
            </w:r>
          </w:p>
          <w:p w14:paraId="73AB4F81" w14:textId="77777777" w:rsidR="0013111D" w:rsidRPr="00194AD2" w:rsidRDefault="0013111D" w:rsidP="009D5FAF">
            <w:pPr>
              <w:tabs>
                <w:tab w:val="left" w:pos="284"/>
              </w:tabs>
              <w:jc w:val="both"/>
              <w:rPr>
                <w:color w:val="FF0000"/>
                <w:spacing w:val="-6"/>
              </w:rPr>
            </w:pPr>
            <w:r w:rsidRPr="001167BA">
              <w:rPr>
                <w:color w:val="000000"/>
              </w:rPr>
              <w:t>Муниципальное автономное учреждение дополнительного образования «Спортивная школа «Дворец спорта» (далее МАУ</w:t>
            </w:r>
            <w:r w:rsidRPr="00194AD2">
              <w:rPr>
                <w:color w:val="000000"/>
              </w:rPr>
              <w:t xml:space="preserve"> ДО </w:t>
            </w:r>
            <w:r>
              <w:rPr>
                <w:color w:val="000000"/>
              </w:rPr>
              <w:t>«</w:t>
            </w:r>
            <w:r w:rsidRPr="00194AD2">
              <w:rPr>
                <w:color w:val="000000"/>
              </w:rPr>
              <w:t xml:space="preserve">СШ </w:t>
            </w:r>
            <w:r>
              <w:rPr>
                <w:color w:val="000000"/>
              </w:rPr>
              <w:t>«</w:t>
            </w:r>
            <w:r w:rsidRPr="00194AD2">
              <w:rPr>
                <w:color w:val="000000"/>
              </w:rPr>
              <w:t>Дворец спорта</w:t>
            </w:r>
            <w:r>
              <w:rPr>
                <w:color w:val="000000"/>
              </w:rPr>
              <w:t>»</w:t>
            </w:r>
            <w:r w:rsidRPr="00194AD2">
              <w:rPr>
                <w:color w:val="000000"/>
              </w:rPr>
              <w:t>)</w:t>
            </w:r>
          </w:p>
        </w:tc>
      </w:tr>
      <w:tr w:rsidR="0013111D" w:rsidRPr="007C0186" w14:paraId="0E7139C8" w14:textId="77777777" w:rsidTr="009D5FAF">
        <w:trPr>
          <w:cantSplit/>
          <w:trHeight w:val="20"/>
        </w:trPr>
        <w:tc>
          <w:tcPr>
            <w:tcW w:w="2166" w:type="pct"/>
            <w:tcBorders>
              <w:top w:val="single" w:sz="4" w:space="0" w:color="auto"/>
              <w:left w:val="single" w:sz="4" w:space="0" w:color="auto"/>
              <w:bottom w:val="single" w:sz="4" w:space="0" w:color="auto"/>
              <w:right w:val="single" w:sz="4" w:space="0" w:color="auto"/>
            </w:tcBorders>
          </w:tcPr>
          <w:p w14:paraId="7A945022" w14:textId="77777777" w:rsidR="0013111D" w:rsidRPr="007C0186" w:rsidRDefault="0013111D" w:rsidP="009D5FAF">
            <w:pPr>
              <w:autoSpaceDE w:val="0"/>
              <w:autoSpaceDN w:val="0"/>
              <w:adjustRightInd w:val="0"/>
              <w:rPr>
                <w:spacing w:val="-6"/>
              </w:rPr>
            </w:pPr>
            <w:r w:rsidRPr="007C0186">
              <w:rPr>
                <w:spacing w:val="-6"/>
              </w:rPr>
              <w:t>Период реализации муниципальной программы</w:t>
            </w:r>
          </w:p>
        </w:tc>
        <w:tc>
          <w:tcPr>
            <w:tcW w:w="2834" w:type="pct"/>
            <w:tcBorders>
              <w:top w:val="single" w:sz="4" w:space="0" w:color="auto"/>
              <w:left w:val="single" w:sz="4" w:space="0" w:color="auto"/>
              <w:bottom w:val="single" w:sz="4" w:space="0" w:color="auto"/>
              <w:right w:val="single" w:sz="4" w:space="0" w:color="auto"/>
            </w:tcBorders>
          </w:tcPr>
          <w:p w14:paraId="26D32CFA" w14:textId="77777777" w:rsidR="0013111D" w:rsidRPr="007C0186" w:rsidRDefault="0013111D" w:rsidP="009D5FAF">
            <w:pPr>
              <w:autoSpaceDE w:val="0"/>
              <w:autoSpaceDN w:val="0"/>
              <w:adjustRightInd w:val="0"/>
              <w:rPr>
                <w:spacing w:val="-6"/>
              </w:rPr>
            </w:pPr>
            <w:r>
              <w:rPr>
                <w:spacing w:val="-6"/>
              </w:rPr>
              <w:t>2025-2028</w:t>
            </w:r>
          </w:p>
        </w:tc>
      </w:tr>
      <w:tr w:rsidR="0013111D" w:rsidRPr="007C0186" w14:paraId="7E73CFCD" w14:textId="77777777" w:rsidTr="009D5FAF">
        <w:trPr>
          <w:cantSplit/>
          <w:trHeight w:val="20"/>
        </w:trPr>
        <w:tc>
          <w:tcPr>
            <w:tcW w:w="2166" w:type="pct"/>
            <w:vMerge w:val="restart"/>
            <w:tcBorders>
              <w:top w:val="single" w:sz="4" w:space="0" w:color="auto"/>
              <w:left w:val="single" w:sz="4" w:space="0" w:color="auto"/>
              <w:right w:val="single" w:sz="4" w:space="0" w:color="auto"/>
            </w:tcBorders>
          </w:tcPr>
          <w:p w14:paraId="28C261A9" w14:textId="77777777" w:rsidR="0013111D" w:rsidRPr="007C0186" w:rsidRDefault="0013111D" w:rsidP="009D5FAF">
            <w:pPr>
              <w:autoSpaceDE w:val="0"/>
              <w:autoSpaceDN w:val="0"/>
              <w:adjustRightInd w:val="0"/>
              <w:rPr>
                <w:spacing w:val="-6"/>
              </w:rPr>
            </w:pPr>
            <w:r w:rsidRPr="007C0186">
              <w:rPr>
                <w:spacing w:val="-6"/>
              </w:rPr>
              <w:t xml:space="preserve">Цели муниципальной программы </w:t>
            </w:r>
          </w:p>
        </w:tc>
        <w:tc>
          <w:tcPr>
            <w:tcW w:w="2834" w:type="pct"/>
            <w:tcBorders>
              <w:top w:val="single" w:sz="4" w:space="0" w:color="auto"/>
              <w:left w:val="single" w:sz="4" w:space="0" w:color="auto"/>
              <w:bottom w:val="single" w:sz="4" w:space="0" w:color="auto"/>
              <w:right w:val="single" w:sz="4" w:space="0" w:color="auto"/>
            </w:tcBorders>
          </w:tcPr>
          <w:p w14:paraId="4429461E" w14:textId="77777777" w:rsidR="0013111D" w:rsidRPr="007C0186" w:rsidRDefault="0013111D" w:rsidP="009D5FAF">
            <w:pPr>
              <w:autoSpaceDE w:val="0"/>
              <w:autoSpaceDN w:val="0"/>
              <w:adjustRightInd w:val="0"/>
              <w:rPr>
                <w:spacing w:val="-6"/>
              </w:rPr>
            </w:pPr>
            <w:r w:rsidRPr="007C0186">
              <w:rPr>
                <w:spacing w:val="-6"/>
              </w:rPr>
              <w:t>1</w:t>
            </w:r>
            <w:r>
              <w:t xml:space="preserve"> </w:t>
            </w:r>
            <w:r w:rsidRPr="001260A1">
              <w:rPr>
                <w:spacing w:val="-6"/>
              </w:rPr>
              <w:t xml:space="preserve">Обеспечение доступности качественного образования, соответствующего требованиям инновационного развития экономики </w:t>
            </w:r>
            <w:r>
              <w:rPr>
                <w:spacing w:val="-6"/>
              </w:rPr>
              <w:t xml:space="preserve">города Когалыма </w:t>
            </w:r>
            <w:r w:rsidRPr="001260A1">
              <w:rPr>
                <w:spacing w:val="-6"/>
              </w:rPr>
              <w:t>и современным потребностям общества в Ханты-Манс</w:t>
            </w:r>
            <w:r>
              <w:rPr>
                <w:spacing w:val="-6"/>
              </w:rPr>
              <w:t>ийском автономном округе – Югре</w:t>
            </w:r>
          </w:p>
        </w:tc>
      </w:tr>
      <w:tr w:rsidR="0013111D" w:rsidRPr="007C0186" w14:paraId="7A8F8DB2" w14:textId="77777777" w:rsidTr="009D5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166" w:type="pct"/>
            <w:vMerge/>
            <w:tcBorders>
              <w:left w:val="single" w:sz="4" w:space="0" w:color="auto"/>
              <w:right w:val="single" w:sz="4" w:space="0" w:color="auto"/>
            </w:tcBorders>
          </w:tcPr>
          <w:p w14:paraId="3BF7E2AF" w14:textId="77777777" w:rsidR="0013111D" w:rsidRPr="007C0186" w:rsidRDefault="0013111D" w:rsidP="009D5FAF">
            <w:pPr>
              <w:autoSpaceDE w:val="0"/>
              <w:autoSpaceDN w:val="0"/>
              <w:adjustRightInd w:val="0"/>
              <w:rPr>
                <w:spacing w:val="-6"/>
                <w:szCs w:val="26"/>
              </w:rPr>
            </w:pPr>
          </w:p>
        </w:tc>
        <w:tc>
          <w:tcPr>
            <w:tcW w:w="2834" w:type="pct"/>
            <w:tcBorders>
              <w:left w:val="single" w:sz="4" w:space="0" w:color="auto"/>
            </w:tcBorders>
          </w:tcPr>
          <w:p w14:paraId="2FC02D1D" w14:textId="77777777" w:rsidR="0013111D" w:rsidRPr="007C0186" w:rsidRDefault="0013111D" w:rsidP="009D5FAF">
            <w:pPr>
              <w:autoSpaceDE w:val="0"/>
              <w:autoSpaceDN w:val="0"/>
              <w:adjustRightInd w:val="0"/>
              <w:rPr>
                <w:spacing w:val="-6"/>
                <w:szCs w:val="26"/>
              </w:rPr>
            </w:pPr>
            <w:r>
              <w:rPr>
                <w:spacing w:val="-6"/>
                <w:szCs w:val="26"/>
              </w:rPr>
              <w:t>2.</w:t>
            </w:r>
            <w:r>
              <w:t xml:space="preserve"> </w:t>
            </w:r>
            <w:r w:rsidRPr="001260A1">
              <w:rPr>
                <w:spacing w:val="-6"/>
                <w:szCs w:val="26"/>
              </w:rPr>
              <w:t>Формирование эффективной системы выявления, поддержки и развития способностей и талантов у детей и молодежи</w:t>
            </w:r>
          </w:p>
        </w:tc>
      </w:tr>
      <w:tr w:rsidR="0013111D" w:rsidRPr="007C0186" w14:paraId="0FCF5113" w14:textId="77777777" w:rsidTr="009D5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166" w:type="pct"/>
          </w:tcPr>
          <w:p w14:paraId="703BCF89" w14:textId="77777777" w:rsidR="0013111D" w:rsidRPr="007C0186" w:rsidRDefault="0013111D" w:rsidP="009D5FAF">
            <w:pPr>
              <w:autoSpaceDE w:val="0"/>
              <w:autoSpaceDN w:val="0"/>
              <w:adjustRightInd w:val="0"/>
              <w:rPr>
                <w:spacing w:val="-6"/>
                <w:szCs w:val="26"/>
              </w:rPr>
            </w:pPr>
            <w:r w:rsidRPr="007C0186">
              <w:rPr>
                <w:spacing w:val="-6"/>
                <w:szCs w:val="26"/>
              </w:rPr>
              <w:t>Направления (подпрограммы) муниципальной программы</w:t>
            </w:r>
          </w:p>
        </w:tc>
        <w:tc>
          <w:tcPr>
            <w:tcW w:w="2834" w:type="pct"/>
          </w:tcPr>
          <w:p w14:paraId="4195ADEF" w14:textId="77777777" w:rsidR="0013111D" w:rsidRDefault="0013111D" w:rsidP="009D5FAF">
            <w:pPr>
              <w:autoSpaceDE w:val="0"/>
              <w:autoSpaceDN w:val="0"/>
              <w:adjustRightInd w:val="0"/>
              <w:rPr>
                <w:spacing w:val="-6"/>
                <w:szCs w:val="26"/>
              </w:rPr>
            </w:pPr>
            <w:r w:rsidRPr="001260A1">
              <w:rPr>
                <w:spacing w:val="-6"/>
                <w:szCs w:val="26"/>
              </w:rPr>
              <w:t xml:space="preserve">1. Общее образование. </w:t>
            </w:r>
          </w:p>
          <w:p w14:paraId="263E8AB5" w14:textId="77777777" w:rsidR="0013111D" w:rsidRPr="001260A1" w:rsidRDefault="0013111D" w:rsidP="009D5FAF">
            <w:pPr>
              <w:autoSpaceDE w:val="0"/>
              <w:autoSpaceDN w:val="0"/>
              <w:adjustRightInd w:val="0"/>
              <w:rPr>
                <w:spacing w:val="-6"/>
                <w:szCs w:val="26"/>
              </w:rPr>
            </w:pPr>
            <w:r>
              <w:rPr>
                <w:spacing w:val="-6"/>
                <w:szCs w:val="26"/>
              </w:rPr>
              <w:t xml:space="preserve">2. </w:t>
            </w:r>
            <w:r w:rsidRPr="001260A1">
              <w:rPr>
                <w:spacing w:val="-6"/>
                <w:szCs w:val="26"/>
              </w:rPr>
              <w:t>Организация дополнительного образования, воспитания, отдыха и оздоровления детей.</w:t>
            </w:r>
          </w:p>
          <w:p w14:paraId="485C1646" w14:textId="77777777" w:rsidR="0013111D" w:rsidRPr="007C0186" w:rsidRDefault="0013111D" w:rsidP="009D5FAF">
            <w:pPr>
              <w:autoSpaceDE w:val="0"/>
              <w:autoSpaceDN w:val="0"/>
              <w:adjustRightInd w:val="0"/>
              <w:rPr>
                <w:spacing w:val="-6"/>
                <w:szCs w:val="26"/>
              </w:rPr>
            </w:pPr>
            <w:r>
              <w:rPr>
                <w:spacing w:val="-6"/>
                <w:szCs w:val="26"/>
              </w:rPr>
              <w:t>3</w:t>
            </w:r>
            <w:r w:rsidRPr="001260A1">
              <w:rPr>
                <w:spacing w:val="-6"/>
                <w:szCs w:val="26"/>
              </w:rPr>
              <w:t>. Ресурсное обеспечение в сфере образования.</w:t>
            </w:r>
          </w:p>
        </w:tc>
      </w:tr>
      <w:tr w:rsidR="0013111D" w:rsidRPr="007C0186" w14:paraId="6B054297" w14:textId="77777777" w:rsidTr="009D5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166" w:type="pct"/>
          </w:tcPr>
          <w:p w14:paraId="1F6610FC" w14:textId="77777777" w:rsidR="0013111D" w:rsidRPr="007D39E4" w:rsidRDefault="0013111D" w:rsidP="009D5FAF">
            <w:pPr>
              <w:autoSpaceDE w:val="0"/>
              <w:autoSpaceDN w:val="0"/>
              <w:adjustRightInd w:val="0"/>
              <w:rPr>
                <w:spacing w:val="-6"/>
                <w:szCs w:val="26"/>
              </w:rPr>
            </w:pPr>
            <w:r w:rsidRPr="007D39E4">
              <w:rPr>
                <w:spacing w:val="-6"/>
                <w:szCs w:val="26"/>
              </w:rPr>
              <w:t>Объёмы финансового обеспечения за весь период реализации</w:t>
            </w:r>
          </w:p>
        </w:tc>
        <w:tc>
          <w:tcPr>
            <w:tcW w:w="2834" w:type="pct"/>
            <w:shd w:val="clear" w:color="auto" w:fill="auto"/>
          </w:tcPr>
          <w:p w14:paraId="29A6472D" w14:textId="77777777" w:rsidR="0013111D" w:rsidRPr="007D39E4" w:rsidRDefault="0013111D" w:rsidP="009D5FAF">
            <w:pPr>
              <w:autoSpaceDE w:val="0"/>
              <w:autoSpaceDN w:val="0"/>
              <w:adjustRightInd w:val="0"/>
              <w:rPr>
                <w:color w:val="FF0000"/>
                <w:spacing w:val="-6"/>
                <w:szCs w:val="26"/>
              </w:rPr>
            </w:pPr>
            <w:r w:rsidRPr="007D39E4">
              <w:rPr>
                <w:spacing w:val="-6"/>
                <w:szCs w:val="26"/>
              </w:rPr>
              <w:t xml:space="preserve">15 442 </w:t>
            </w:r>
            <w:r w:rsidRPr="007D39E4">
              <w:rPr>
                <w:spacing w:val="-6"/>
                <w:szCs w:val="26"/>
                <w:lang w:val="en-US"/>
              </w:rPr>
              <w:t>641</w:t>
            </w:r>
            <w:r w:rsidRPr="007D39E4">
              <w:rPr>
                <w:spacing w:val="-6"/>
                <w:szCs w:val="26"/>
              </w:rPr>
              <w:t>,</w:t>
            </w:r>
            <w:r w:rsidRPr="007D39E4">
              <w:rPr>
                <w:spacing w:val="-6"/>
                <w:szCs w:val="26"/>
                <w:lang w:val="en-US"/>
              </w:rPr>
              <w:t>8</w:t>
            </w:r>
            <w:r w:rsidRPr="007D39E4">
              <w:rPr>
                <w:spacing w:val="-6"/>
                <w:szCs w:val="26"/>
              </w:rPr>
              <w:t>0 тыс. рублей</w:t>
            </w:r>
          </w:p>
        </w:tc>
      </w:tr>
      <w:tr w:rsidR="0013111D" w:rsidRPr="007C0186" w14:paraId="4FC08DC6" w14:textId="77777777" w:rsidTr="009D5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166" w:type="pct"/>
          </w:tcPr>
          <w:p w14:paraId="43D8925E" w14:textId="77777777" w:rsidR="0013111D" w:rsidRDefault="0013111D" w:rsidP="009D5FAF">
            <w:pPr>
              <w:autoSpaceDE w:val="0"/>
              <w:autoSpaceDN w:val="0"/>
              <w:adjustRightInd w:val="0"/>
              <w:rPr>
                <w:spacing w:val="-6"/>
                <w:szCs w:val="26"/>
              </w:rPr>
            </w:pPr>
            <w:r w:rsidRPr="007C0186">
              <w:rPr>
                <w:spacing w:val="-6"/>
                <w:szCs w:val="26"/>
              </w:rPr>
              <w:t>Связь с национальными целями развития Российской Федерации/государственными программами</w:t>
            </w:r>
          </w:p>
          <w:p w14:paraId="6673EF32" w14:textId="77777777" w:rsidR="0013111D" w:rsidRPr="007C0186" w:rsidRDefault="0013111D" w:rsidP="009D5FAF">
            <w:pPr>
              <w:autoSpaceDE w:val="0"/>
              <w:autoSpaceDN w:val="0"/>
              <w:adjustRightInd w:val="0"/>
              <w:rPr>
                <w:spacing w:val="-6"/>
                <w:szCs w:val="26"/>
              </w:rPr>
            </w:pPr>
          </w:p>
        </w:tc>
        <w:tc>
          <w:tcPr>
            <w:tcW w:w="2834" w:type="pct"/>
          </w:tcPr>
          <w:p w14:paraId="08AC4335" w14:textId="77777777" w:rsidR="0013111D" w:rsidRPr="001260A1" w:rsidRDefault="0013111D" w:rsidP="009D5FAF">
            <w:pPr>
              <w:autoSpaceDE w:val="0"/>
              <w:autoSpaceDN w:val="0"/>
              <w:adjustRightInd w:val="0"/>
              <w:jc w:val="both"/>
              <w:rPr>
                <w:spacing w:val="-6"/>
                <w:szCs w:val="26"/>
              </w:rPr>
            </w:pPr>
            <w:r>
              <w:rPr>
                <w:spacing w:val="-6"/>
                <w:szCs w:val="26"/>
              </w:rPr>
              <w:t>1. «</w:t>
            </w:r>
            <w:r w:rsidRPr="00691EB3">
              <w:rPr>
                <w:spacing w:val="-6"/>
                <w:szCs w:val="26"/>
              </w:rPr>
              <w:t>Реализация потенциала каждого человека, развитие его талантов, воспитание патриотичной и с</w:t>
            </w:r>
            <w:r>
              <w:rPr>
                <w:spacing w:val="-6"/>
                <w:szCs w:val="26"/>
              </w:rPr>
              <w:t>оциально ответственной личности».</w:t>
            </w:r>
          </w:p>
          <w:p w14:paraId="539B0D43" w14:textId="77777777" w:rsidR="0013111D" w:rsidRPr="00691EB3" w:rsidRDefault="0013111D" w:rsidP="009D5FAF">
            <w:pPr>
              <w:autoSpaceDE w:val="0"/>
              <w:autoSpaceDN w:val="0"/>
              <w:adjustRightInd w:val="0"/>
              <w:jc w:val="both"/>
              <w:rPr>
                <w:spacing w:val="-6"/>
                <w:szCs w:val="26"/>
              </w:rPr>
            </w:pPr>
            <w:r w:rsidRPr="001260A1">
              <w:rPr>
                <w:spacing w:val="-6"/>
                <w:szCs w:val="26"/>
              </w:rPr>
              <w:t xml:space="preserve">1.1. Показатель </w:t>
            </w:r>
            <w:r>
              <w:rPr>
                <w:spacing w:val="-6"/>
                <w:szCs w:val="26"/>
              </w:rPr>
              <w:t>«О</w:t>
            </w:r>
            <w:r w:rsidRPr="00691EB3">
              <w:rPr>
                <w:spacing w:val="-6"/>
                <w:szCs w:val="26"/>
              </w:rPr>
              <w:t>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w:t>
            </w:r>
            <w:r>
              <w:rPr>
                <w:spacing w:val="-6"/>
                <w:szCs w:val="26"/>
              </w:rPr>
              <w:t>альную ориентацию, 100 %</w:t>
            </w:r>
            <w:r w:rsidRPr="00691EB3">
              <w:rPr>
                <w:spacing w:val="-6"/>
                <w:szCs w:val="26"/>
              </w:rPr>
              <w:t xml:space="preserve"> обучающихся</w:t>
            </w:r>
            <w:r>
              <w:rPr>
                <w:spacing w:val="-6"/>
                <w:szCs w:val="26"/>
              </w:rPr>
              <w:t>»</w:t>
            </w:r>
          </w:p>
          <w:p w14:paraId="7E58A857" w14:textId="77777777" w:rsidR="0013111D" w:rsidRPr="00691EB3" w:rsidRDefault="0013111D" w:rsidP="009D5FAF">
            <w:pPr>
              <w:autoSpaceDE w:val="0"/>
              <w:autoSpaceDN w:val="0"/>
              <w:adjustRightInd w:val="0"/>
              <w:jc w:val="both"/>
              <w:rPr>
                <w:spacing w:val="-6"/>
                <w:szCs w:val="26"/>
              </w:rPr>
            </w:pPr>
            <w:r>
              <w:rPr>
                <w:spacing w:val="-6"/>
                <w:szCs w:val="26"/>
              </w:rPr>
              <w:t>1.2</w:t>
            </w:r>
            <w:r w:rsidRPr="001260A1">
              <w:rPr>
                <w:spacing w:val="-6"/>
                <w:szCs w:val="26"/>
              </w:rPr>
              <w:t xml:space="preserve">. Показатель </w:t>
            </w:r>
            <w:r>
              <w:rPr>
                <w:spacing w:val="-6"/>
                <w:szCs w:val="26"/>
              </w:rPr>
              <w:t>«Ф</w:t>
            </w:r>
            <w:r w:rsidRPr="00691EB3">
              <w:rPr>
                <w:spacing w:val="-6"/>
                <w:szCs w:val="26"/>
              </w:rPr>
              <w:t>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r>
              <w:rPr>
                <w:spacing w:val="-6"/>
                <w:szCs w:val="26"/>
              </w:rPr>
              <w:t>»</w:t>
            </w:r>
          </w:p>
          <w:p w14:paraId="2A3F0C1D" w14:textId="77777777" w:rsidR="0013111D" w:rsidRPr="007C0186" w:rsidRDefault="0013111D" w:rsidP="009D5FAF">
            <w:pPr>
              <w:autoSpaceDE w:val="0"/>
              <w:autoSpaceDN w:val="0"/>
              <w:adjustRightInd w:val="0"/>
              <w:jc w:val="both"/>
              <w:rPr>
                <w:spacing w:val="-6"/>
                <w:szCs w:val="26"/>
              </w:rPr>
            </w:pPr>
            <w:r>
              <w:rPr>
                <w:spacing w:val="-6"/>
                <w:szCs w:val="26"/>
              </w:rPr>
              <w:t>Государственная программа ХМАО-Югры «</w:t>
            </w:r>
            <w:r w:rsidRPr="001260A1">
              <w:rPr>
                <w:spacing w:val="-6"/>
                <w:szCs w:val="26"/>
              </w:rPr>
              <w:t>Развитие образования</w:t>
            </w:r>
            <w:r>
              <w:rPr>
                <w:spacing w:val="-6"/>
                <w:szCs w:val="26"/>
              </w:rPr>
              <w:t>»</w:t>
            </w:r>
          </w:p>
        </w:tc>
      </w:tr>
    </w:tbl>
    <w:p w14:paraId="290BCB95" w14:textId="77777777" w:rsidR="0013111D" w:rsidRDefault="0013111D" w:rsidP="0013111D">
      <w:pPr>
        <w:shd w:val="clear" w:color="auto" w:fill="FFFFFF"/>
        <w:jc w:val="right"/>
        <w:outlineLvl w:val="2"/>
        <w:rPr>
          <w:sz w:val="26"/>
          <w:szCs w:val="26"/>
        </w:rPr>
        <w:sectPr w:rsidR="0013111D" w:rsidSect="003071AB">
          <w:pgSz w:w="16838" w:h="11906" w:orient="landscape"/>
          <w:pgMar w:top="2552" w:right="567" w:bottom="567" w:left="567" w:header="709" w:footer="709" w:gutter="0"/>
          <w:cols w:space="708"/>
          <w:titlePg/>
          <w:docGrid w:linePitch="360"/>
        </w:sectPr>
      </w:pPr>
    </w:p>
    <w:p w14:paraId="448DE720" w14:textId="77777777" w:rsidR="0013111D" w:rsidRPr="00755F8B" w:rsidRDefault="0013111D" w:rsidP="0013111D">
      <w:pPr>
        <w:shd w:val="clear" w:color="auto" w:fill="FFFFFF"/>
        <w:jc w:val="center"/>
        <w:outlineLvl w:val="2"/>
        <w:rPr>
          <w:sz w:val="26"/>
          <w:szCs w:val="26"/>
        </w:rPr>
      </w:pPr>
      <w:r w:rsidRPr="00755F8B">
        <w:rPr>
          <w:sz w:val="26"/>
          <w:szCs w:val="26"/>
        </w:rPr>
        <w:t xml:space="preserve"> Показатели муниципальной программы</w:t>
      </w:r>
    </w:p>
    <w:p w14:paraId="12E881DB" w14:textId="77777777" w:rsidR="0013111D" w:rsidRPr="000678DF" w:rsidRDefault="0013111D" w:rsidP="0013111D">
      <w:pPr>
        <w:autoSpaceDE w:val="0"/>
        <w:autoSpaceDN w:val="0"/>
        <w:adjustRightInd w:val="0"/>
        <w:jc w:val="both"/>
        <w:rPr>
          <w:sz w:val="26"/>
          <w:szCs w:val="26"/>
        </w:rPr>
      </w:pPr>
    </w:p>
    <w:tbl>
      <w:tblPr>
        <w:tblStyle w:val="a5"/>
        <w:tblW w:w="5000" w:type="pct"/>
        <w:jc w:val="center"/>
        <w:tblLook w:val="04A0" w:firstRow="1" w:lastRow="0" w:firstColumn="1" w:lastColumn="0" w:noHBand="0" w:noVBand="1"/>
      </w:tblPr>
      <w:tblGrid>
        <w:gridCol w:w="537"/>
        <w:gridCol w:w="2300"/>
        <w:gridCol w:w="1337"/>
        <w:gridCol w:w="1267"/>
        <w:gridCol w:w="1115"/>
        <w:gridCol w:w="747"/>
        <w:gridCol w:w="837"/>
        <w:gridCol w:w="776"/>
        <w:gridCol w:w="758"/>
        <w:gridCol w:w="777"/>
        <w:gridCol w:w="1882"/>
        <w:gridCol w:w="1690"/>
        <w:gridCol w:w="1897"/>
      </w:tblGrid>
      <w:tr w:rsidR="0013111D" w14:paraId="6BE6CE72" w14:textId="77777777" w:rsidTr="009D5FAF">
        <w:trPr>
          <w:jc w:val="center"/>
        </w:trPr>
        <w:tc>
          <w:tcPr>
            <w:tcW w:w="530" w:type="dxa"/>
            <w:vMerge w:val="restart"/>
            <w:vAlign w:val="center"/>
          </w:tcPr>
          <w:p w14:paraId="7CCA701E" w14:textId="77777777" w:rsidR="0013111D" w:rsidRPr="00DE5862" w:rsidRDefault="0013111D" w:rsidP="009D5FAF">
            <w:pPr>
              <w:autoSpaceDE w:val="0"/>
              <w:autoSpaceDN w:val="0"/>
              <w:adjustRightInd w:val="0"/>
              <w:jc w:val="center"/>
              <w:rPr>
                <w:sz w:val="22"/>
                <w:szCs w:val="22"/>
              </w:rPr>
            </w:pPr>
            <w:r w:rsidRPr="00DE5862">
              <w:rPr>
                <w:sz w:val="22"/>
                <w:szCs w:val="22"/>
              </w:rPr>
              <w:t>№ п/п</w:t>
            </w:r>
          </w:p>
        </w:tc>
        <w:tc>
          <w:tcPr>
            <w:tcW w:w="2268" w:type="dxa"/>
            <w:vMerge w:val="restart"/>
            <w:vAlign w:val="center"/>
          </w:tcPr>
          <w:p w14:paraId="7D3C2CA0" w14:textId="77777777" w:rsidR="0013111D" w:rsidRPr="00DE5862" w:rsidRDefault="0013111D" w:rsidP="009D5FAF">
            <w:pPr>
              <w:autoSpaceDE w:val="0"/>
              <w:autoSpaceDN w:val="0"/>
              <w:adjustRightInd w:val="0"/>
              <w:jc w:val="center"/>
              <w:rPr>
                <w:sz w:val="22"/>
                <w:szCs w:val="22"/>
              </w:rPr>
            </w:pPr>
            <w:r w:rsidRPr="00DE5862">
              <w:rPr>
                <w:sz w:val="22"/>
                <w:szCs w:val="22"/>
              </w:rPr>
              <w:t>Наименование показателя</w:t>
            </w:r>
          </w:p>
        </w:tc>
        <w:tc>
          <w:tcPr>
            <w:tcW w:w="1318" w:type="dxa"/>
            <w:vMerge w:val="restart"/>
            <w:vAlign w:val="center"/>
          </w:tcPr>
          <w:p w14:paraId="0888EE8A" w14:textId="77777777" w:rsidR="0013111D" w:rsidRPr="00DE5862" w:rsidRDefault="0013111D" w:rsidP="009D5FAF">
            <w:pPr>
              <w:autoSpaceDE w:val="0"/>
              <w:autoSpaceDN w:val="0"/>
              <w:adjustRightInd w:val="0"/>
              <w:jc w:val="center"/>
              <w:rPr>
                <w:sz w:val="22"/>
                <w:szCs w:val="22"/>
              </w:rPr>
            </w:pPr>
            <w:r w:rsidRPr="00DE5862">
              <w:rPr>
                <w:sz w:val="22"/>
                <w:szCs w:val="22"/>
              </w:rPr>
              <w:t>Уровень показателя</w:t>
            </w:r>
          </w:p>
        </w:tc>
        <w:tc>
          <w:tcPr>
            <w:tcW w:w="1249" w:type="dxa"/>
            <w:vMerge w:val="restart"/>
            <w:vAlign w:val="center"/>
          </w:tcPr>
          <w:p w14:paraId="0833D3B7" w14:textId="77777777" w:rsidR="0013111D" w:rsidRPr="00DE5862" w:rsidRDefault="0013111D" w:rsidP="009D5FAF">
            <w:pPr>
              <w:autoSpaceDE w:val="0"/>
              <w:autoSpaceDN w:val="0"/>
              <w:adjustRightInd w:val="0"/>
              <w:jc w:val="center"/>
              <w:rPr>
                <w:sz w:val="22"/>
                <w:szCs w:val="22"/>
              </w:rPr>
            </w:pPr>
            <w:r w:rsidRPr="00DE5862">
              <w:rPr>
                <w:sz w:val="22"/>
                <w:szCs w:val="22"/>
              </w:rPr>
              <w:t>Единица измерения</w:t>
            </w:r>
          </w:p>
        </w:tc>
        <w:tc>
          <w:tcPr>
            <w:tcW w:w="1835" w:type="dxa"/>
            <w:gridSpan w:val="2"/>
            <w:vAlign w:val="center"/>
          </w:tcPr>
          <w:p w14:paraId="474DD412" w14:textId="77777777" w:rsidR="0013111D" w:rsidRPr="00DE5862" w:rsidRDefault="0013111D" w:rsidP="009D5FAF">
            <w:pPr>
              <w:autoSpaceDE w:val="0"/>
              <w:autoSpaceDN w:val="0"/>
              <w:adjustRightInd w:val="0"/>
              <w:jc w:val="center"/>
              <w:rPr>
                <w:sz w:val="22"/>
                <w:szCs w:val="22"/>
              </w:rPr>
            </w:pPr>
            <w:r w:rsidRPr="00DE5862">
              <w:rPr>
                <w:sz w:val="22"/>
                <w:szCs w:val="22"/>
              </w:rPr>
              <w:t>Базовое значение</w:t>
            </w:r>
          </w:p>
        </w:tc>
        <w:tc>
          <w:tcPr>
            <w:tcW w:w="3103" w:type="dxa"/>
            <w:gridSpan w:val="4"/>
            <w:vAlign w:val="center"/>
          </w:tcPr>
          <w:p w14:paraId="0FCD800C" w14:textId="77777777" w:rsidR="0013111D" w:rsidRPr="00DE5862" w:rsidRDefault="0013111D" w:rsidP="009D5FAF">
            <w:pPr>
              <w:autoSpaceDE w:val="0"/>
              <w:autoSpaceDN w:val="0"/>
              <w:adjustRightInd w:val="0"/>
              <w:jc w:val="center"/>
              <w:rPr>
                <w:sz w:val="22"/>
                <w:szCs w:val="22"/>
              </w:rPr>
            </w:pPr>
            <w:r w:rsidRPr="00DE5862">
              <w:rPr>
                <w:sz w:val="22"/>
                <w:szCs w:val="22"/>
              </w:rPr>
              <w:t>Значение показателя по годам</w:t>
            </w:r>
          </w:p>
        </w:tc>
        <w:tc>
          <w:tcPr>
            <w:tcW w:w="1855" w:type="dxa"/>
            <w:vMerge w:val="restart"/>
            <w:vAlign w:val="center"/>
          </w:tcPr>
          <w:p w14:paraId="59B6071A" w14:textId="77777777" w:rsidR="0013111D" w:rsidRPr="00DE5862" w:rsidRDefault="0013111D" w:rsidP="009D5FAF">
            <w:pPr>
              <w:autoSpaceDE w:val="0"/>
              <w:autoSpaceDN w:val="0"/>
              <w:adjustRightInd w:val="0"/>
              <w:jc w:val="center"/>
              <w:rPr>
                <w:sz w:val="22"/>
                <w:szCs w:val="22"/>
              </w:rPr>
            </w:pPr>
            <w:r w:rsidRPr="00DE5862">
              <w:rPr>
                <w:sz w:val="22"/>
                <w:szCs w:val="22"/>
              </w:rPr>
              <w:t>Документ</w:t>
            </w:r>
          </w:p>
        </w:tc>
        <w:tc>
          <w:tcPr>
            <w:tcW w:w="1666" w:type="dxa"/>
            <w:vMerge w:val="restart"/>
            <w:vAlign w:val="center"/>
          </w:tcPr>
          <w:p w14:paraId="373B59DF" w14:textId="77777777" w:rsidR="0013111D" w:rsidRPr="00DE5862" w:rsidRDefault="0013111D" w:rsidP="009D5FAF">
            <w:pPr>
              <w:autoSpaceDE w:val="0"/>
              <w:autoSpaceDN w:val="0"/>
              <w:adjustRightInd w:val="0"/>
              <w:jc w:val="center"/>
              <w:rPr>
                <w:sz w:val="22"/>
                <w:szCs w:val="22"/>
              </w:rPr>
            </w:pPr>
            <w:r w:rsidRPr="00DE5862">
              <w:rPr>
                <w:sz w:val="22"/>
                <w:szCs w:val="22"/>
              </w:rPr>
              <w:t>Ответственный за достижение показателя</w:t>
            </w:r>
          </w:p>
        </w:tc>
        <w:tc>
          <w:tcPr>
            <w:tcW w:w="1870" w:type="dxa"/>
            <w:vAlign w:val="center"/>
          </w:tcPr>
          <w:p w14:paraId="7AF3894A" w14:textId="77777777" w:rsidR="0013111D" w:rsidRPr="00DE5862" w:rsidRDefault="0013111D" w:rsidP="009D5FAF">
            <w:pPr>
              <w:autoSpaceDE w:val="0"/>
              <w:autoSpaceDN w:val="0"/>
              <w:adjustRightInd w:val="0"/>
              <w:jc w:val="center"/>
              <w:rPr>
                <w:sz w:val="22"/>
                <w:szCs w:val="22"/>
              </w:rPr>
            </w:pPr>
            <w:r w:rsidRPr="00DE5862">
              <w:rPr>
                <w:sz w:val="22"/>
                <w:szCs w:val="22"/>
              </w:rPr>
              <w:t>Связь с показателями национальных целей</w:t>
            </w:r>
          </w:p>
        </w:tc>
      </w:tr>
      <w:tr w:rsidR="0013111D" w14:paraId="4F40375D" w14:textId="77777777" w:rsidTr="009D5FAF">
        <w:trPr>
          <w:jc w:val="center"/>
        </w:trPr>
        <w:tc>
          <w:tcPr>
            <w:tcW w:w="530" w:type="dxa"/>
            <w:vMerge/>
            <w:vAlign w:val="center"/>
          </w:tcPr>
          <w:p w14:paraId="108AE148" w14:textId="77777777" w:rsidR="0013111D" w:rsidRDefault="0013111D" w:rsidP="009D5FAF">
            <w:pPr>
              <w:autoSpaceDE w:val="0"/>
              <w:autoSpaceDN w:val="0"/>
              <w:adjustRightInd w:val="0"/>
              <w:jc w:val="center"/>
              <w:rPr>
                <w:sz w:val="26"/>
                <w:szCs w:val="26"/>
              </w:rPr>
            </w:pPr>
          </w:p>
        </w:tc>
        <w:tc>
          <w:tcPr>
            <w:tcW w:w="2268" w:type="dxa"/>
            <w:vMerge/>
            <w:vAlign w:val="center"/>
          </w:tcPr>
          <w:p w14:paraId="3AF12FFE" w14:textId="77777777" w:rsidR="0013111D" w:rsidRDefault="0013111D" w:rsidP="009D5FAF">
            <w:pPr>
              <w:autoSpaceDE w:val="0"/>
              <w:autoSpaceDN w:val="0"/>
              <w:adjustRightInd w:val="0"/>
              <w:jc w:val="center"/>
              <w:rPr>
                <w:sz w:val="26"/>
                <w:szCs w:val="26"/>
              </w:rPr>
            </w:pPr>
          </w:p>
        </w:tc>
        <w:tc>
          <w:tcPr>
            <w:tcW w:w="1318" w:type="dxa"/>
            <w:vMerge/>
            <w:vAlign w:val="center"/>
          </w:tcPr>
          <w:p w14:paraId="51CAFCE3" w14:textId="77777777" w:rsidR="0013111D" w:rsidRDefault="0013111D" w:rsidP="009D5FAF">
            <w:pPr>
              <w:autoSpaceDE w:val="0"/>
              <w:autoSpaceDN w:val="0"/>
              <w:adjustRightInd w:val="0"/>
              <w:jc w:val="center"/>
              <w:rPr>
                <w:sz w:val="26"/>
                <w:szCs w:val="26"/>
              </w:rPr>
            </w:pPr>
          </w:p>
        </w:tc>
        <w:tc>
          <w:tcPr>
            <w:tcW w:w="1249" w:type="dxa"/>
            <w:vMerge/>
            <w:vAlign w:val="center"/>
          </w:tcPr>
          <w:p w14:paraId="73547398" w14:textId="77777777" w:rsidR="0013111D" w:rsidRDefault="0013111D" w:rsidP="009D5FAF">
            <w:pPr>
              <w:autoSpaceDE w:val="0"/>
              <w:autoSpaceDN w:val="0"/>
              <w:adjustRightInd w:val="0"/>
              <w:jc w:val="center"/>
              <w:rPr>
                <w:sz w:val="26"/>
                <w:szCs w:val="26"/>
              </w:rPr>
            </w:pPr>
          </w:p>
        </w:tc>
        <w:tc>
          <w:tcPr>
            <w:tcW w:w="1099" w:type="dxa"/>
            <w:vAlign w:val="center"/>
          </w:tcPr>
          <w:p w14:paraId="09E373FA" w14:textId="77777777" w:rsidR="0013111D" w:rsidRPr="00DE5862" w:rsidRDefault="0013111D" w:rsidP="009D5FAF">
            <w:pPr>
              <w:autoSpaceDE w:val="0"/>
              <w:autoSpaceDN w:val="0"/>
              <w:adjustRightInd w:val="0"/>
              <w:jc w:val="center"/>
              <w:rPr>
                <w:sz w:val="22"/>
                <w:szCs w:val="22"/>
              </w:rPr>
            </w:pPr>
            <w:r w:rsidRPr="00DE5862">
              <w:rPr>
                <w:sz w:val="22"/>
                <w:szCs w:val="22"/>
              </w:rPr>
              <w:t>значение</w:t>
            </w:r>
          </w:p>
        </w:tc>
        <w:tc>
          <w:tcPr>
            <w:tcW w:w="736" w:type="dxa"/>
            <w:vAlign w:val="center"/>
          </w:tcPr>
          <w:p w14:paraId="75E4E4B5" w14:textId="77777777" w:rsidR="0013111D" w:rsidRPr="00DE5862" w:rsidRDefault="0013111D" w:rsidP="009D5FAF">
            <w:pPr>
              <w:autoSpaceDE w:val="0"/>
              <w:autoSpaceDN w:val="0"/>
              <w:adjustRightInd w:val="0"/>
              <w:jc w:val="center"/>
              <w:rPr>
                <w:sz w:val="22"/>
                <w:szCs w:val="22"/>
              </w:rPr>
            </w:pPr>
            <w:r w:rsidRPr="00DE5862">
              <w:rPr>
                <w:sz w:val="22"/>
                <w:szCs w:val="22"/>
              </w:rPr>
              <w:t>год</w:t>
            </w:r>
          </w:p>
        </w:tc>
        <w:tc>
          <w:tcPr>
            <w:tcW w:w="825" w:type="dxa"/>
            <w:vAlign w:val="center"/>
          </w:tcPr>
          <w:p w14:paraId="6926D801" w14:textId="77777777" w:rsidR="0013111D" w:rsidRPr="001260A1" w:rsidRDefault="0013111D" w:rsidP="009D5FAF">
            <w:pPr>
              <w:autoSpaceDE w:val="0"/>
              <w:autoSpaceDN w:val="0"/>
              <w:adjustRightInd w:val="0"/>
              <w:jc w:val="center"/>
              <w:rPr>
                <w:sz w:val="22"/>
                <w:szCs w:val="22"/>
              </w:rPr>
            </w:pPr>
            <w:r>
              <w:rPr>
                <w:sz w:val="22"/>
                <w:szCs w:val="22"/>
              </w:rPr>
              <w:t>2025</w:t>
            </w:r>
          </w:p>
        </w:tc>
        <w:tc>
          <w:tcPr>
            <w:tcW w:w="765" w:type="dxa"/>
            <w:vAlign w:val="center"/>
          </w:tcPr>
          <w:p w14:paraId="1239A011" w14:textId="77777777" w:rsidR="0013111D" w:rsidRPr="001260A1" w:rsidRDefault="0013111D" w:rsidP="009D5FAF">
            <w:pPr>
              <w:autoSpaceDE w:val="0"/>
              <w:autoSpaceDN w:val="0"/>
              <w:adjustRightInd w:val="0"/>
              <w:jc w:val="center"/>
              <w:rPr>
                <w:sz w:val="22"/>
                <w:szCs w:val="22"/>
              </w:rPr>
            </w:pPr>
            <w:r>
              <w:rPr>
                <w:sz w:val="22"/>
                <w:szCs w:val="22"/>
              </w:rPr>
              <w:t>2026</w:t>
            </w:r>
          </w:p>
        </w:tc>
        <w:tc>
          <w:tcPr>
            <w:tcW w:w="747" w:type="dxa"/>
            <w:vAlign w:val="center"/>
          </w:tcPr>
          <w:p w14:paraId="47BE6FC3" w14:textId="77777777" w:rsidR="0013111D" w:rsidRPr="001260A1" w:rsidRDefault="0013111D" w:rsidP="009D5FAF">
            <w:pPr>
              <w:autoSpaceDE w:val="0"/>
              <w:autoSpaceDN w:val="0"/>
              <w:adjustRightInd w:val="0"/>
              <w:jc w:val="center"/>
              <w:rPr>
                <w:sz w:val="22"/>
                <w:szCs w:val="22"/>
              </w:rPr>
            </w:pPr>
            <w:r>
              <w:rPr>
                <w:sz w:val="22"/>
                <w:szCs w:val="22"/>
              </w:rPr>
              <w:t>2027</w:t>
            </w:r>
          </w:p>
        </w:tc>
        <w:tc>
          <w:tcPr>
            <w:tcW w:w="766" w:type="dxa"/>
            <w:vAlign w:val="center"/>
          </w:tcPr>
          <w:p w14:paraId="6FD25F88" w14:textId="77777777" w:rsidR="0013111D" w:rsidRPr="001260A1" w:rsidRDefault="0013111D" w:rsidP="009D5FAF">
            <w:pPr>
              <w:autoSpaceDE w:val="0"/>
              <w:autoSpaceDN w:val="0"/>
              <w:adjustRightInd w:val="0"/>
              <w:jc w:val="center"/>
              <w:rPr>
                <w:sz w:val="22"/>
                <w:szCs w:val="22"/>
              </w:rPr>
            </w:pPr>
            <w:r>
              <w:rPr>
                <w:sz w:val="22"/>
                <w:szCs w:val="22"/>
              </w:rPr>
              <w:t>2028</w:t>
            </w:r>
          </w:p>
        </w:tc>
        <w:tc>
          <w:tcPr>
            <w:tcW w:w="1855" w:type="dxa"/>
            <w:vMerge/>
            <w:vAlign w:val="center"/>
          </w:tcPr>
          <w:p w14:paraId="74A7E07C" w14:textId="77777777" w:rsidR="0013111D" w:rsidRDefault="0013111D" w:rsidP="009D5FAF">
            <w:pPr>
              <w:autoSpaceDE w:val="0"/>
              <w:autoSpaceDN w:val="0"/>
              <w:adjustRightInd w:val="0"/>
              <w:jc w:val="center"/>
              <w:rPr>
                <w:sz w:val="26"/>
                <w:szCs w:val="26"/>
              </w:rPr>
            </w:pPr>
          </w:p>
        </w:tc>
        <w:tc>
          <w:tcPr>
            <w:tcW w:w="1666" w:type="dxa"/>
            <w:vMerge/>
            <w:vAlign w:val="center"/>
          </w:tcPr>
          <w:p w14:paraId="675BED74" w14:textId="77777777" w:rsidR="0013111D" w:rsidRDefault="0013111D" w:rsidP="009D5FAF">
            <w:pPr>
              <w:autoSpaceDE w:val="0"/>
              <w:autoSpaceDN w:val="0"/>
              <w:adjustRightInd w:val="0"/>
              <w:jc w:val="center"/>
              <w:rPr>
                <w:sz w:val="26"/>
                <w:szCs w:val="26"/>
              </w:rPr>
            </w:pPr>
          </w:p>
        </w:tc>
        <w:tc>
          <w:tcPr>
            <w:tcW w:w="1870" w:type="dxa"/>
            <w:vAlign w:val="center"/>
          </w:tcPr>
          <w:p w14:paraId="4CB17772" w14:textId="77777777" w:rsidR="0013111D" w:rsidRDefault="0013111D" w:rsidP="009D5FAF">
            <w:pPr>
              <w:autoSpaceDE w:val="0"/>
              <w:autoSpaceDN w:val="0"/>
              <w:adjustRightInd w:val="0"/>
              <w:jc w:val="center"/>
              <w:rPr>
                <w:sz w:val="26"/>
                <w:szCs w:val="26"/>
              </w:rPr>
            </w:pPr>
          </w:p>
        </w:tc>
      </w:tr>
      <w:tr w:rsidR="0013111D" w14:paraId="0E7FEE6B" w14:textId="77777777" w:rsidTr="009D5FAF">
        <w:trPr>
          <w:jc w:val="center"/>
        </w:trPr>
        <w:tc>
          <w:tcPr>
            <w:tcW w:w="530" w:type="dxa"/>
            <w:vAlign w:val="center"/>
          </w:tcPr>
          <w:p w14:paraId="6D98DAA7" w14:textId="77777777" w:rsidR="0013111D" w:rsidRPr="00C53BB2" w:rsidRDefault="0013111D" w:rsidP="009D5FAF">
            <w:pPr>
              <w:autoSpaceDE w:val="0"/>
              <w:autoSpaceDN w:val="0"/>
              <w:adjustRightInd w:val="0"/>
              <w:jc w:val="center"/>
              <w:rPr>
                <w:sz w:val="22"/>
                <w:szCs w:val="22"/>
              </w:rPr>
            </w:pPr>
            <w:r w:rsidRPr="00C53BB2">
              <w:rPr>
                <w:sz w:val="22"/>
                <w:szCs w:val="22"/>
              </w:rPr>
              <w:t>1</w:t>
            </w:r>
          </w:p>
        </w:tc>
        <w:tc>
          <w:tcPr>
            <w:tcW w:w="2268" w:type="dxa"/>
            <w:vAlign w:val="center"/>
          </w:tcPr>
          <w:p w14:paraId="1C0919C7" w14:textId="77777777" w:rsidR="0013111D" w:rsidRPr="00C53BB2" w:rsidRDefault="0013111D" w:rsidP="009D5FAF">
            <w:pPr>
              <w:autoSpaceDE w:val="0"/>
              <w:autoSpaceDN w:val="0"/>
              <w:adjustRightInd w:val="0"/>
              <w:jc w:val="center"/>
              <w:rPr>
                <w:sz w:val="22"/>
                <w:szCs w:val="22"/>
              </w:rPr>
            </w:pPr>
            <w:r w:rsidRPr="00C53BB2">
              <w:rPr>
                <w:sz w:val="22"/>
                <w:szCs w:val="22"/>
              </w:rPr>
              <w:t>2</w:t>
            </w:r>
          </w:p>
        </w:tc>
        <w:tc>
          <w:tcPr>
            <w:tcW w:w="1318" w:type="dxa"/>
            <w:vAlign w:val="center"/>
          </w:tcPr>
          <w:p w14:paraId="242EAA5B" w14:textId="77777777" w:rsidR="0013111D" w:rsidRPr="00C53BB2" w:rsidRDefault="0013111D" w:rsidP="009D5FAF">
            <w:pPr>
              <w:autoSpaceDE w:val="0"/>
              <w:autoSpaceDN w:val="0"/>
              <w:adjustRightInd w:val="0"/>
              <w:jc w:val="center"/>
              <w:rPr>
                <w:sz w:val="22"/>
                <w:szCs w:val="22"/>
              </w:rPr>
            </w:pPr>
            <w:r w:rsidRPr="00C53BB2">
              <w:rPr>
                <w:sz w:val="22"/>
                <w:szCs w:val="22"/>
              </w:rPr>
              <w:t>3</w:t>
            </w:r>
          </w:p>
        </w:tc>
        <w:tc>
          <w:tcPr>
            <w:tcW w:w="1249" w:type="dxa"/>
            <w:vAlign w:val="center"/>
          </w:tcPr>
          <w:p w14:paraId="2D4A2E57" w14:textId="77777777" w:rsidR="0013111D" w:rsidRPr="00C53BB2" w:rsidRDefault="0013111D" w:rsidP="009D5FAF">
            <w:pPr>
              <w:autoSpaceDE w:val="0"/>
              <w:autoSpaceDN w:val="0"/>
              <w:adjustRightInd w:val="0"/>
              <w:jc w:val="center"/>
              <w:rPr>
                <w:sz w:val="22"/>
                <w:szCs w:val="22"/>
              </w:rPr>
            </w:pPr>
            <w:r w:rsidRPr="00C53BB2">
              <w:rPr>
                <w:sz w:val="22"/>
                <w:szCs w:val="22"/>
              </w:rPr>
              <w:t>4</w:t>
            </w:r>
          </w:p>
        </w:tc>
        <w:tc>
          <w:tcPr>
            <w:tcW w:w="1099" w:type="dxa"/>
            <w:vAlign w:val="center"/>
          </w:tcPr>
          <w:p w14:paraId="11E08BD0" w14:textId="77777777" w:rsidR="0013111D" w:rsidRPr="00C53BB2" w:rsidRDefault="0013111D" w:rsidP="009D5FAF">
            <w:pPr>
              <w:autoSpaceDE w:val="0"/>
              <w:autoSpaceDN w:val="0"/>
              <w:adjustRightInd w:val="0"/>
              <w:jc w:val="center"/>
              <w:rPr>
                <w:sz w:val="22"/>
                <w:szCs w:val="22"/>
              </w:rPr>
            </w:pPr>
            <w:r w:rsidRPr="00C53BB2">
              <w:rPr>
                <w:sz w:val="22"/>
                <w:szCs w:val="22"/>
              </w:rPr>
              <w:t>5</w:t>
            </w:r>
          </w:p>
        </w:tc>
        <w:tc>
          <w:tcPr>
            <w:tcW w:w="736" w:type="dxa"/>
            <w:vAlign w:val="center"/>
          </w:tcPr>
          <w:p w14:paraId="6E60539F" w14:textId="77777777" w:rsidR="0013111D" w:rsidRPr="00C53BB2" w:rsidRDefault="0013111D" w:rsidP="009D5FAF">
            <w:pPr>
              <w:autoSpaceDE w:val="0"/>
              <w:autoSpaceDN w:val="0"/>
              <w:adjustRightInd w:val="0"/>
              <w:jc w:val="center"/>
              <w:rPr>
                <w:sz w:val="22"/>
                <w:szCs w:val="22"/>
              </w:rPr>
            </w:pPr>
            <w:r w:rsidRPr="00C53BB2">
              <w:rPr>
                <w:sz w:val="22"/>
                <w:szCs w:val="22"/>
              </w:rPr>
              <w:t>6</w:t>
            </w:r>
          </w:p>
        </w:tc>
        <w:tc>
          <w:tcPr>
            <w:tcW w:w="825" w:type="dxa"/>
            <w:vAlign w:val="center"/>
          </w:tcPr>
          <w:p w14:paraId="0074E949" w14:textId="77777777" w:rsidR="0013111D" w:rsidRPr="00C53BB2" w:rsidRDefault="0013111D" w:rsidP="009D5FAF">
            <w:pPr>
              <w:autoSpaceDE w:val="0"/>
              <w:autoSpaceDN w:val="0"/>
              <w:adjustRightInd w:val="0"/>
              <w:jc w:val="center"/>
              <w:rPr>
                <w:sz w:val="22"/>
                <w:szCs w:val="22"/>
              </w:rPr>
            </w:pPr>
            <w:r w:rsidRPr="00C53BB2">
              <w:rPr>
                <w:sz w:val="22"/>
                <w:szCs w:val="22"/>
              </w:rPr>
              <w:t>7</w:t>
            </w:r>
          </w:p>
        </w:tc>
        <w:tc>
          <w:tcPr>
            <w:tcW w:w="765" w:type="dxa"/>
            <w:vAlign w:val="center"/>
          </w:tcPr>
          <w:p w14:paraId="20264600" w14:textId="77777777" w:rsidR="0013111D" w:rsidRPr="00C53BB2" w:rsidRDefault="0013111D" w:rsidP="009D5FAF">
            <w:pPr>
              <w:autoSpaceDE w:val="0"/>
              <w:autoSpaceDN w:val="0"/>
              <w:adjustRightInd w:val="0"/>
              <w:jc w:val="center"/>
              <w:rPr>
                <w:sz w:val="22"/>
                <w:szCs w:val="22"/>
              </w:rPr>
            </w:pPr>
            <w:r w:rsidRPr="00C53BB2">
              <w:rPr>
                <w:sz w:val="22"/>
                <w:szCs w:val="22"/>
              </w:rPr>
              <w:t>8</w:t>
            </w:r>
          </w:p>
        </w:tc>
        <w:tc>
          <w:tcPr>
            <w:tcW w:w="747" w:type="dxa"/>
            <w:vAlign w:val="center"/>
          </w:tcPr>
          <w:p w14:paraId="7758357B" w14:textId="77777777" w:rsidR="0013111D" w:rsidRPr="00C53BB2" w:rsidRDefault="0013111D" w:rsidP="009D5FAF">
            <w:pPr>
              <w:autoSpaceDE w:val="0"/>
              <w:autoSpaceDN w:val="0"/>
              <w:adjustRightInd w:val="0"/>
              <w:jc w:val="center"/>
              <w:rPr>
                <w:sz w:val="22"/>
                <w:szCs w:val="22"/>
              </w:rPr>
            </w:pPr>
            <w:r w:rsidRPr="00C53BB2">
              <w:rPr>
                <w:sz w:val="22"/>
                <w:szCs w:val="22"/>
              </w:rPr>
              <w:t>9</w:t>
            </w:r>
          </w:p>
        </w:tc>
        <w:tc>
          <w:tcPr>
            <w:tcW w:w="766" w:type="dxa"/>
            <w:vAlign w:val="center"/>
          </w:tcPr>
          <w:p w14:paraId="0E089FF8" w14:textId="77777777" w:rsidR="0013111D" w:rsidRPr="00C53BB2" w:rsidRDefault="0013111D" w:rsidP="009D5FAF">
            <w:pPr>
              <w:autoSpaceDE w:val="0"/>
              <w:autoSpaceDN w:val="0"/>
              <w:adjustRightInd w:val="0"/>
              <w:jc w:val="center"/>
              <w:rPr>
                <w:sz w:val="22"/>
                <w:szCs w:val="22"/>
              </w:rPr>
            </w:pPr>
            <w:r w:rsidRPr="00C53BB2">
              <w:rPr>
                <w:sz w:val="22"/>
                <w:szCs w:val="22"/>
              </w:rPr>
              <w:t>10</w:t>
            </w:r>
          </w:p>
        </w:tc>
        <w:tc>
          <w:tcPr>
            <w:tcW w:w="1855" w:type="dxa"/>
            <w:vAlign w:val="center"/>
          </w:tcPr>
          <w:p w14:paraId="7BED94BA" w14:textId="77777777" w:rsidR="0013111D" w:rsidRPr="00C53BB2" w:rsidRDefault="0013111D" w:rsidP="009D5FAF">
            <w:pPr>
              <w:autoSpaceDE w:val="0"/>
              <w:autoSpaceDN w:val="0"/>
              <w:adjustRightInd w:val="0"/>
              <w:jc w:val="center"/>
              <w:rPr>
                <w:sz w:val="22"/>
                <w:szCs w:val="22"/>
              </w:rPr>
            </w:pPr>
            <w:r w:rsidRPr="00C53BB2">
              <w:rPr>
                <w:sz w:val="22"/>
                <w:szCs w:val="22"/>
              </w:rPr>
              <w:t>11</w:t>
            </w:r>
          </w:p>
        </w:tc>
        <w:tc>
          <w:tcPr>
            <w:tcW w:w="1666" w:type="dxa"/>
            <w:vAlign w:val="center"/>
          </w:tcPr>
          <w:p w14:paraId="646FA724" w14:textId="77777777" w:rsidR="0013111D" w:rsidRPr="00C53BB2" w:rsidRDefault="0013111D" w:rsidP="009D5FAF">
            <w:pPr>
              <w:autoSpaceDE w:val="0"/>
              <w:autoSpaceDN w:val="0"/>
              <w:adjustRightInd w:val="0"/>
              <w:jc w:val="center"/>
              <w:rPr>
                <w:sz w:val="22"/>
                <w:szCs w:val="22"/>
              </w:rPr>
            </w:pPr>
            <w:r w:rsidRPr="00C53BB2">
              <w:rPr>
                <w:sz w:val="22"/>
                <w:szCs w:val="22"/>
              </w:rPr>
              <w:t>12</w:t>
            </w:r>
          </w:p>
        </w:tc>
        <w:tc>
          <w:tcPr>
            <w:tcW w:w="1870" w:type="dxa"/>
            <w:vAlign w:val="center"/>
          </w:tcPr>
          <w:p w14:paraId="2A6C0EC9" w14:textId="77777777" w:rsidR="0013111D" w:rsidRPr="00C53BB2" w:rsidRDefault="0013111D" w:rsidP="009D5FAF">
            <w:pPr>
              <w:autoSpaceDE w:val="0"/>
              <w:autoSpaceDN w:val="0"/>
              <w:adjustRightInd w:val="0"/>
              <w:jc w:val="center"/>
              <w:rPr>
                <w:sz w:val="22"/>
                <w:szCs w:val="22"/>
              </w:rPr>
            </w:pPr>
            <w:r w:rsidRPr="00C53BB2">
              <w:rPr>
                <w:sz w:val="22"/>
                <w:szCs w:val="22"/>
              </w:rPr>
              <w:t>13</w:t>
            </w:r>
          </w:p>
        </w:tc>
      </w:tr>
      <w:tr w:rsidR="0013111D" w14:paraId="206388F4" w14:textId="77777777" w:rsidTr="009D5FAF">
        <w:trPr>
          <w:jc w:val="center"/>
        </w:trPr>
        <w:tc>
          <w:tcPr>
            <w:tcW w:w="15694" w:type="dxa"/>
            <w:gridSpan w:val="13"/>
            <w:vAlign w:val="center"/>
          </w:tcPr>
          <w:p w14:paraId="5CEA3797" w14:textId="77777777" w:rsidR="0013111D" w:rsidRPr="00C53BB2" w:rsidRDefault="0013111D" w:rsidP="009D5FAF">
            <w:pPr>
              <w:autoSpaceDE w:val="0"/>
              <w:autoSpaceDN w:val="0"/>
              <w:adjustRightInd w:val="0"/>
              <w:jc w:val="center"/>
              <w:rPr>
                <w:sz w:val="22"/>
                <w:szCs w:val="22"/>
              </w:rPr>
            </w:pPr>
            <w:r>
              <w:rPr>
                <w:spacing w:val="-6"/>
              </w:rPr>
              <w:t xml:space="preserve">Цель </w:t>
            </w:r>
            <w:r w:rsidRPr="007C0186">
              <w:rPr>
                <w:spacing w:val="-6"/>
              </w:rPr>
              <w:t>1</w:t>
            </w:r>
            <w:r>
              <w:rPr>
                <w:spacing w:val="-6"/>
              </w:rPr>
              <w:t>.</w:t>
            </w:r>
            <w:r>
              <w:t xml:space="preserve"> </w:t>
            </w:r>
            <w:r w:rsidRPr="001260A1">
              <w:rPr>
                <w:spacing w:val="-6"/>
              </w:rPr>
              <w:t xml:space="preserve">Обеспечение доступности качественного образования, соответствующего требованиям инновационного развития экономики </w:t>
            </w:r>
            <w:r>
              <w:rPr>
                <w:spacing w:val="-6"/>
              </w:rPr>
              <w:t xml:space="preserve">города Когалыма </w:t>
            </w:r>
            <w:r w:rsidRPr="001260A1">
              <w:rPr>
                <w:spacing w:val="-6"/>
              </w:rPr>
              <w:t>и современным потребностям общества в Ханты-Манс</w:t>
            </w:r>
            <w:r>
              <w:rPr>
                <w:spacing w:val="-6"/>
              </w:rPr>
              <w:t>ийском автономном округе – Югре</w:t>
            </w:r>
          </w:p>
        </w:tc>
      </w:tr>
      <w:tr w:rsidR="0013111D" w:rsidRPr="001260A1" w14:paraId="3D178EE3" w14:textId="77777777" w:rsidTr="009D5FAF">
        <w:trPr>
          <w:jc w:val="center"/>
        </w:trPr>
        <w:tc>
          <w:tcPr>
            <w:tcW w:w="530" w:type="dxa"/>
          </w:tcPr>
          <w:p w14:paraId="2589BE1A" w14:textId="77777777" w:rsidR="0013111D" w:rsidRPr="001260A1" w:rsidRDefault="0013111D" w:rsidP="009D5FAF">
            <w:pPr>
              <w:autoSpaceDE w:val="0"/>
              <w:autoSpaceDN w:val="0"/>
              <w:adjustRightInd w:val="0"/>
            </w:pPr>
            <w:r w:rsidRPr="001260A1">
              <w:t>1.</w:t>
            </w:r>
          </w:p>
        </w:tc>
        <w:tc>
          <w:tcPr>
            <w:tcW w:w="2268" w:type="dxa"/>
          </w:tcPr>
          <w:p w14:paraId="304EAD89" w14:textId="77777777" w:rsidR="0013111D" w:rsidRPr="001260A1" w:rsidRDefault="0013111D" w:rsidP="009D5FAF">
            <w:pPr>
              <w:autoSpaceDE w:val="0"/>
              <w:autoSpaceDN w:val="0"/>
              <w:adjustRightInd w:val="0"/>
            </w:pPr>
            <w:r w:rsidRPr="001260A1">
              <w:t>Доступность дошкольного образования для детей в возрасте от 1,5 до 3 лет</w:t>
            </w:r>
          </w:p>
        </w:tc>
        <w:tc>
          <w:tcPr>
            <w:tcW w:w="1318" w:type="dxa"/>
          </w:tcPr>
          <w:p w14:paraId="55641C30" w14:textId="77777777" w:rsidR="0013111D" w:rsidRPr="001260A1" w:rsidRDefault="0013111D" w:rsidP="009D5FAF">
            <w:pPr>
              <w:autoSpaceDE w:val="0"/>
              <w:autoSpaceDN w:val="0"/>
              <w:adjustRightInd w:val="0"/>
              <w:jc w:val="center"/>
            </w:pPr>
            <w:r>
              <w:t>Г</w:t>
            </w:r>
            <w:r w:rsidRPr="001260A1">
              <w:t>П</w:t>
            </w:r>
            <w:r w:rsidRPr="00EE74E7">
              <w:t xml:space="preserve"> ХМАО – Югры</w:t>
            </w:r>
          </w:p>
        </w:tc>
        <w:tc>
          <w:tcPr>
            <w:tcW w:w="1249" w:type="dxa"/>
          </w:tcPr>
          <w:p w14:paraId="7C9A38D9" w14:textId="77777777" w:rsidR="0013111D" w:rsidRPr="001260A1" w:rsidRDefault="0013111D" w:rsidP="009D5FAF">
            <w:pPr>
              <w:autoSpaceDE w:val="0"/>
              <w:autoSpaceDN w:val="0"/>
              <w:adjustRightInd w:val="0"/>
              <w:jc w:val="center"/>
            </w:pPr>
            <w:r w:rsidRPr="001260A1">
              <w:t>процент</w:t>
            </w:r>
          </w:p>
        </w:tc>
        <w:tc>
          <w:tcPr>
            <w:tcW w:w="1099" w:type="dxa"/>
          </w:tcPr>
          <w:p w14:paraId="4383CDC0" w14:textId="77777777" w:rsidR="0013111D" w:rsidRPr="001260A1" w:rsidRDefault="0013111D" w:rsidP="009D5FAF">
            <w:pPr>
              <w:autoSpaceDE w:val="0"/>
              <w:autoSpaceDN w:val="0"/>
              <w:adjustRightInd w:val="0"/>
              <w:jc w:val="center"/>
            </w:pPr>
            <w:r>
              <w:t>100</w:t>
            </w:r>
          </w:p>
        </w:tc>
        <w:tc>
          <w:tcPr>
            <w:tcW w:w="736" w:type="dxa"/>
          </w:tcPr>
          <w:p w14:paraId="32790E66" w14:textId="77777777" w:rsidR="0013111D" w:rsidRPr="001260A1" w:rsidRDefault="0013111D" w:rsidP="009D5FAF">
            <w:pPr>
              <w:autoSpaceDE w:val="0"/>
              <w:autoSpaceDN w:val="0"/>
              <w:adjustRightInd w:val="0"/>
              <w:jc w:val="center"/>
            </w:pPr>
            <w:r>
              <w:t>2023</w:t>
            </w:r>
          </w:p>
        </w:tc>
        <w:tc>
          <w:tcPr>
            <w:tcW w:w="825" w:type="dxa"/>
          </w:tcPr>
          <w:p w14:paraId="692A3C1D" w14:textId="77777777" w:rsidR="0013111D" w:rsidRPr="001260A1" w:rsidRDefault="0013111D" w:rsidP="009D5FAF">
            <w:pPr>
              <w:autoSpaceDE w:val="0"/>
              <w:autoSpaceDN w:val="0"/>
              <w:adjustRightInd w:val="0"/>
              <w:jc w:val="center"/>
            </w:pPr>
            <w:r>
              <w:t>100</w:t>
            </w:r>
          </w:p>
        </w:tc>
        <w:tc>
          <w:tcPr>
            <w:tcW w:w="765" w:type="dxa"/>
          </w:tcPr>
          <w:p w14:paraId="1451154E" w14:textId="77777777" w:rsidR="0013111D" w:rsidRPr="001260A1" w:rsidRDefault="0013111D" w:rsidP="009D5FAF">
            <w:pPr>
              <w:autoSpaceDE w:val="0"/>
              <w:autoSpaceDN w:val="0"/>
              <w:adjustRightInd w:val="0"/>
              <w:jc w:val="center"/>
            </w:pPr>
            <w:r>
              <w:t>100</w:t>
            </w:r>
          </w:p>
        </w:tc>
        <w:tc>
          <w:tcPr>
            <w:tcW w:w="747" w:type="dxa"/>
          </w:tcPr>
          <w:p w14:paraId="05AB12FA" w14:textId="77777777" w:rsidR="0013111D" w:rsidRPr="001260A1" w:rsidRDefault="0013111D" w:rsidP="009D5FAF">
            <w:pPr>
              <w:autoSpaceDE w:val="0"/>
              <w:autoSpaceDN w:val="0"/>
              <w:adjustRightInd w:val="0"/>
              <w:jc w:val="center"/>
            </w:pPr>
            <w:r>
              <w:t>100</w:t>
            </w:r>
          </w:p>
        </w:tc>
        <w:tc>
          <w:tcPr>
            <w:tcW w:w="766" w:type="dxa"/>
          </w:tcPr>
          <w:p w14:paraId="0F03B8CC" w14:textId="77777777" w:rsidR="0013111D" w:rsidRPr="001260A1" w:rsidRDefault="0013111D" w:rsidP="009D5FAF">
            <w:pPr>
              <w:autoSpaceDE w:val="0"/>
              <w:autoSpaceDN w:val="0"/>
              <w:adjustRightInd w:val="0"/>
              <w:jc w:val="center"/>
            </w:pPr>
            <w:r>
              <w:t>100</w:t>
            </w:r>
          </w:p>
        </w:tc>
        <w:tc>
          <w:tcPr>
            <w:tcW w:w="1855" w:type="dxa"/>
          </w:tcPr>
          <w:p w14:paraId="1CD51186" w14:textId="77777777" w:rsidR="0013111D" w:rsidRPr="001260A1" w:rsidRDefault="0013111D" w:rsidP="009D5FAF">
            <w:pPr>
              <w:rPr>
                <w:color w:val="000000"/>
              </w:rPr>
            </w:pPr>
            <w:r w:rsidRPr="001260A1">
              <w:rPr>
                <w:color w:val="000000"/>
              </w:rPr>
              <w:t xml:space="preserve">Указ от 07.05.2018 № 204 </w:t>
            </w:r>
            <w:r>
              <w:rPr>
                <w:color w:val="000000"/>
              </w:rPr>
              <w:t>«</w:t>
            </w:r>
            <w:r w:rsidRPr="001260A1">
              <w:rPr>
                <w:color w:val="000000"/>
              </w:rPr>
              <w:t>О национальных целях и стратегических задачах развития Российской Федерации на период до 2024 года</w:t>
            </w:r>
            <w:r>
              <w:rPr>
                <w:color w:val="000000"/>
              </w:rPr>
              <w:t>»</w:t>
            </w:r>
          </w:p>
        </w:tc>
        <w:tc>
          <w:tcPr>
            <w:tcW w:w="1666" w:type="dxa"/>
          </w:tcPr>
          <w:p w14:paraId="350E09FD" w14:textId="77777777" w:rsidR="0013111D" w:rsidRPr="001260A1" w:rsidRDefault="0013111D" w:rsidP="009D5FAF">
            <w:pPr>
              <w:autoSpaceDE w:val="0"/>
              <w:autoSpaceDN w:val="0"/>
              <w:adjustRightInd w:val="0"/>
            </w:pPr>
            <w:r w:rsidRPr="001260A1">
              <w:t>Управление образования</w:t>
            </w:r>
          </w:p>
        </w:tc>
        <w:tc>
          <w:tcPr>
            <w:tcW w:w="1870" w:type="dxa"/>
          </w:tcPr>
          <w:p w14:paraId="76A1ED3F" w14:textId="77777777" w:rsidR="0013111D" w:rsidRPr="001260A1" w:rsidRDefault="0013111D" w:rsidP="009D5FAF">
            <w:pPr>
              <w:autoSpaceDE w:val="0"/>
              <w:autoSpaceDN w:val="0"/>
              <w:adjustRightInd w:val="0"/>
            </w:pPr>
          </w:p>
        </w:tc>
      </w:tr>
      <w:tr w:rsidR="0013111D" w:rsidRPr="001A1728" w14:paraId="45A78841" w14:textId="77777777" w:rsidTr="009D5FAF">
        <w:trPr>
          <w:jc w:val="center"/>
        </w:trPr>
        <w:tc>
          <w:tcPr>
            <w:tcW w:w="530" w:type="dxa"/>
          </w:tcPr>
          <w:p w14:paraId="4BD15DD3" w14:textId="77777777" w:rsidR="0013111D" w:rsidRPr="001A1728" w:rsidRDefault="0013111D" w:rsidP="009D5FAF">
            <w:pPr>
              <w:autoSpaceDE w:val="0"/>
              <w:autoSpaceDN w:val="0"/>
              <w:adjustRightInd w:val="0"/>
              <w:jc w:val="both"/>
            </w:pPr>
            <w:r w:rsidRPr="001A1728">
              <w:t>2.</w:t>
            </w:r>
          </w:p>
        </w:tc>
        <w:tc>
          <w:tcPr>
            <w:tcW w:w="2268" w:type="dxa"/>
          </w:tcPr>
          <w:p w14:paraId="3A094CCE" w14:textId="77777777" w:rsidR="0013111D" w:rsidRPr="001A1728" w:rsidRDefault="0013111D" w:rsidP="009D5FAF">
            <w:pPr>
              <w:autoSpaceDE w:val="0"/>
              <w:autoSpaceDN w:val="0"/>
              <w:adjustRightInd w:val="0"/>
              <w:jc w:val="both"/>
            </w:pPr>
            <w:r w:rsidRPr="001A1728">
              <w:t>Доля детей в возрасте от 5 до 18 лет, охваченных дополнительным образованием</w:t>
            </w:r>
          </w:p>
        </w:tc>
        <w:tc>
          <w:tcPr>
            <w:tcW w:w="1318" w:type="dxa"/>
          </w:tcPr>
          <w:p w14:paraId="11D45CEC" w14:textId="77777777" w:rsidR="0013111D" w:rsidRPr="001A1728" w:rsidRDefault="0013111D" w:rsidP="009D5FAF">
            <w:pPr>
              <w:autoSpaceDE w:val="0"/>
              <w:autoSpaceDN w:val="0"/>
              <w:adjustRightInd w:val="0"/>
              <w:jc w:val="both"/>
            </w:pPr>
            <w:r w:rsidRPr="001A1728">
              <w:t>ГП ХМАО – Югры</w:t>
            </w:r>
          </w:p>
        </w:tc>
        <w:tc>
          <w:tcPr>
            <w:tcW w:w="1249" w:type="dxa"/>
          </w:tcPr>
          <w:p w14:paraId="1AFD744C" w14:textId="77777777" w:rsidR="0013111D" w:rsidRPr="001A1728" w:rsidRDefault="0013111D" w:rsidP="009D5FAF">
            <w:pPr>
              <w:autoSpaceDE w:val="0"/>
              <w:autoSpaceDN w:val="0"/>
              <w:adjustRightInd w:val="0"/>
              <w:jc w:val="both"/>
            </w:pPr>
            <w:r>
              <w:t>процент</w:t>
            </w:r>
          </w:p>
        </w:tc>
        <w:tc>
          <w:tcPr>
            <w:tcW w:w="1099" w:type="dxa"/>
          </w:tcPr>
          <w:p w14:paraId="086341AF" w14:textId="77777777" w:rsidR="0013111D" w:rsidRPr="001A1728" w:rsidRDefault="0013111D" w:rsidP="009D5FAF">
            <w:pPr>
              <w:autoSpaceDE w:val="0"/>
              <w:autoSpaceDN w:val="0"/>
              <w:adjustRightInd w:val="0"/>
              <w:jc w:val="both"/>
            </w:pPr>
            <w:r>
              <w:t>88</w:t>
            </w:r>
          </w:p>
        </w:tc>
        <w:tc>
          <w:tcPr>
            <w:tcW w:w="736" w:type="dxa"/>
          </w:tcPr>
          <w:p w14:paraId="62DB8148" w14:textId="77777777" w:rsidR="0013111D" w:rsidRPr="001A1728" w:rsidRDefault="0013111D" w:rsidP="009D5FAF">
            <w:pPr>
              <w:autoSpaceDE w:val="0"/>
              <w:autoSpaceDN w:val="0"/>
              <w:adjustRightInd w:val="0"/>
              <w:jc w:val="both"/>
            </w:pPr>
            <w:r>
              <w:t>2023</w:t>
            </w:r>
          </w:p>
        </w:tc>
        <w:tc>
          <w:tcPr>
            <w:tcW w:w="825" w:type="dxa"/>
          </w:tcPr>
          <w:p w14:paraId="19FB9587" w14:textId="77777777" w:rsidR="0013111D" w:rsidRPr="001A1728" w:rsidRDefault="0013111D" w:rsidP="009D5FAF">
            <w:pPr>
              <w:autoSpaceDE w:val="0"/>
              <w:autoSpaceDN w:val="0"/>
              <w:adjustRightInd w:val="0"/>
              <w:jc w:val="both"/>
            </w:pPr>
            <w:r>
              <w:t>87, 8</w:t>
            </w:r>
          </w:p>
        </w:tc>
        <w:tc>
          <w:tcPr>
            <w:tcW w:w="765" w:type="dxa"/>
          </w:tcPr>
          <w:p w14:paraId="63A424DF" w14:textId="77777777" w:rsidR="0013111D" w:rsidRPr="001A1728" w:rsidRDefault="0013111D" w:rsidP="009D5FAF">
            <w:pPr>
              <w:autoSpaceDE w:val="0"/>
              <w:autoSpaceDN w:val="0"/>
              <w:adjustRightInd w:val="0"/>
              <w:jc w:val="both"/>
            </w:pPr>
            <w:r w:rsidRPr="001A1728">
              <w:t xml:space="preserve">87, 9 </w:t>
            </w:r>
          </w:p>
        </w:tc>
        <w:tc>
          <w:tcPr>
            <w:tcW w:w="747" w:type="dxa"/>
          </w:tcPr>
          <w:p w14:paraId="2B276E22" w14:textId="77777777" w:rsidR="0013111D" w:rsidRPr="001A1728" w:rsidRDefault="0013111D" w:rsidP="009D5FAF">
            <w:pPr>
              <w:autoSpaceDE w:val="0"/>
              <w:autoSpaceDN w:val="0"/>
              <w:adjustRightInd w:val="0"/>
              <w:jc w:val="both"/>
            </w:pPr>
            <w:r w:rsidRPr="001A1728">
              <w:t xml:space="preserve">88,1 </w:t>
            </w:r>
          </w:p>
        </w:tc>
        <w:tc>
          <w:tcPr>
            <w:tcW w:w="766" w:type="dxa"/>
          </w:tcPr>
          <w:p w14:paraId="22B8D024" w14:textId="77777777" w:rsidR="0013111D" w:rsidRPr="001A1728" w:rsidRDefault="0013111D" w:rsidP="009D5FAF">
            <w:pPr>
              <w:autoSpaceDE w:val="0"/>
              <w:autoSpaceDN w:val="0"/>
              <w:adjustRightInd w:val="0"/>
              <w:jc w:val="both"/>
            </w:pPr>
            <w:r w:rsidRPr="001A1728">
              <w:t xml:space="preserve">88,5 </w:t>
            </w:r>
          </w:p>
        </w:tc>
        <w:tc>
          <w:tcPr>
            <w:tcW w:w="1855" w:type="dxa"/>
          </w:tcPr>
          <w:p w14:paraId="2715BAFD" w14:textId="77777777" w:rsidR="0013111D" w:rsidRPr="001A1728" w:rsidRDefault="0013111D" w:rsidP="009D5FAF">
            <w:pPr>
              <w:jc w:val="both"/>
              <w:rPr>
                <w:color w:val="000000"/>
              </w:rPr>
            </w:pPr>
            <w:r w:rsidRPr="001A1728">
              <w:rPr>
                <w:color w:val="000000"/>
              </w:rPr>
              <w:t xml:space="preserve">Указ от 07.05.2012 № 599 </w:t>
            </w:r>
            <w:r>
              <w:rPr>
                <w:color w:val="000000"/>
              </w:rPr>
              <w:t>«</w:t>
            </w:r>
            <w:r w:rsidRPr="001A1728">
              <w:rPr>
                <w:color w:val="000000"/>
              </w:rPr>
              <w:t>О мерах по реализации государственной политики в области образования и науки</w:t>
            </w:r>
            <w:r>
              <w:rPr>
                <w:color w:val="000000"/>
              </w:rPr>
              <w:t>»</w:t>
            </w:r>
          </w:p>
        </w:tc>
        <w:tc>
          <w:tcPr>
            <w:tcW w:w="1666" w:type="dxa"/>
          </w:tcPr>
          <w:p w14:paraId="07B34173" w14:textId="77777777" w:rsidR="0013111D" w:rsidRPr="001A1728" w:rsidRDefault="0013111D" w:rsidP="009D5FAF">
            <w:pPr>
              <w:autoSpaceDE w:val="0"/>
              <w:autoSpaceDN w:val="0"/>
              <w:adjustRightInd w:val="0"/>
              <w:jc w:val="both"/>
            </w:pPr>
            <w:r w:rsidRPr="001A1728">
              <w:t>Управление образования</w:t>
            </w:r>
          </w:p>
        </w:tc>
        <w:tc>
          <w:tcPr>
            <w:tcW w:w="1870" w:type="dxa"/>
          </w:tcPr>
          <w:p w14:paraId="02E27B79" w14:textId="77777777" w:rsidR="0013111D" w:rsidRPr="001A1728" w:rsidRDefault="0013111D" w:rsidP="009D5FAF">
            <w:pPr>
              <w:autoSpaceDE w:val="0"/>
              <w:autoSpaceDN w:val="0"/>
              <w:adjustRightInd w:val="0"/>
              <w:jc w:val="both"/>
            </w:pPr>
          </w:p>
        </w:tc>
      </w:tr>
      <w:tr w:rsidR="0013111D" w:rsidRPr="001A1728" w14:paraId="7B04A4C7" w14:textId="77777777" w:rsidTr="009D5FAF">
        <w:trPr>
          <w:jc w:val="center"/>
        </w:trPr>
        <w:tc>
          <w:tcPr>
            <w:tcW w:w="530" w:type="dxa"/>
          </w:tcPr>
          <w:p w14:paraId="47230167" w14:textId="77777777" w:rsidR="0013111D" w:rsidRPr="001A1728" w:rsidRDefault="0013111D" w:rsidP="009D5FAF">
            <w:pPr>
              <w:autoSpaceDE w:val="0"/>
              <w:autoSpaceDN w:val="0"/>
              <w:adjustRightInd w:val="0"/>
              <w:jc w:val="both"/>
            </w:pPr>
            <w:r>
              <w:t>3.</w:t>
            </w:r>
          </w:p>
        </w:tc>
        <w:tc>
          <w:tcPr>
            <w:tcW w:w="2268" w:type="dxa"/>
            <w:tcBorders>
              <w:top w:val="single" w:sz="4" w:space="0" w:color="auto"/>
              <w:bottom w:val="single" w:sz="4" w:space="0" w:color="auto"/>
              <w:right w:val="single" w:sz="4" w:space="0" w:color="auto"/>
            </w:tcBorders>
          </w:tcPr>
          <w:p w14:paraId="24F9AA74" w14:textId="77777777" w:rsidR="0013111D" w:rsidRPr="001A1728" w:rsidRDefault="0013111D" w:rsidP="009D5FAF">
            <w:pPr>
              <w:autoSpaceDE w:val="0"/>
              <w:autoSpaceDN w:val="0"/>
              <w:adjustRightInd w:val="0"/>
              <w:jc w:val="both"/>
            </w:pPr>
            <w:r w:rsidRPr="00A66856">
              <w:t>Доля детей, охваченных деятельностью региональных центров выявления, поддержки и развития способностей и талантов у детей и молодежи, технопарков «Кванториум» и центров «IT-куб»</w:t>
            </w:r>
          </w:p>
        </w:tc>
        <w:tc>
          <w:tcPr>
            <w:tcW w:w="1318" w:type="dxa"/>
            <w:tcBorders>
              <w:top w:val="single" w:sz="4" w:space="0" w:color="auto"/>
              <w:left w:val="nil"/>
              <w:bottom w:val="single" w:sz="4" w:space="0" w:color="auto"/>
              <w:right w:val="single" w:sz="4" w:space="0" w:color="auto"/>
            </w:tcBorders>
            <w:shd w:val="clear" w:color="auto" w:fill="auto"/>
          </w:tcPr>
          <w:p w14:paraId="190CFC69" w14:textId="77777777" w:rsidR="0013111D" w:rsidRPr="001A1728" w:rsidRDefault="0013111D" w:rsidP="009D5FAF">
            <w:pPr>
              <w:autoSpaceDE w:val="0"/>
              <w:autoSpaceDN w:val="0"/>
              <w:adjustRightInd w:val="0"/>
              <w:jc w:val="both"/>
            </w:pPr>
            <w:r>
              <w:rPr>
                <w:color w:val="000000"/>
              </w:rPr>
              <w:t>КПМ</w:t>
            </w:r>
          </w:p>
        </w:tc>
        <w:tc>
          <w:tcPr>
            <w:tcW w:w="1249" w:type="dxa"/>
            <w:tcBorders>
              <w:top w:val="single" w:sz="4" w:space="0" w:color="auto"/>
              <w:left w:val="nil"/>
              <w:bottom w:val="single" w:sz="4" w:space="0" w:color="auto"/>
              <w:right w:val="single" w:sz="4" w:space="0" w:color="auto"/>
            </w:tcBorders>
            <w:shd w:val="clear" w:color="auto" w:fill="auto"/>
          </w:tcPr>
          <w:p w14:paraId="223BFA93" w14:textId="77777777" w:rsidR="0013111D" w:rsidRDefault="0013111D" w:rsidP="009D5FAF">
            <w:pPr>
              <w:autoSpaceDE w:val="0"/>
              <w:autoSpaceDN w:val="0"/>
              <w:adjustRightInd w:val="0"/>
              <w:jc w:val="both"/>
            </w:pPr>
            <w:r>
              <w:rPr>
                <w:color w:val="000000"/>
              </w:rPr>
              <w:t>Процент</w:t>
            </w:r>
          </w:p>
        </w:tc>
        <w:tc>
          <w:tcPr>
            <w:tcW w:w="1099" w:type="dxa"/>
          </w:tcPr>
          <w:p w14:paraId="7208963E" w14:textId="77777777" w:rsidR="0013111D" w:rsidRDefault="0013111D" w:rsidP="009D5FAF">
            <w:pPr>
              <w:autoSpaceDE w:val="0"/>
              <w:autoSpaceDN w:val="0"/>
              <w:adjustRightInd w:val="0"/>
              <w:jc w:val="both"/>
            </w:pPr>
            <w:r>
              <w:rPr>
                <w:spacing w:val="-6"/>
              </w:rPr>
              <w:t>21,8</w:t>
            </w:r>
          </w:p>
        </w:tc>
        <w:tc>
          <w:tcPr>
            <w:tcW w:w="736" w:type="dxa"/>
          </w:tcPr>
          <w:p w14:paraId="4E78B53E" w14:textId="77777777" w:rsidR="0013111D" w:rsidRDefault="0013111D" w:rsidP="009D5FAF">
            <w:pPr>
              <w:autoSpaceDE w:val="0"/>
              <w:autoSpaceDN w:val="0"/>
              <w:adjustRightInd w:val="0"/>
              <w:jc w:val="both"/>
            </w:pPr>
            <w:r>
              <w:rPr>
                <w:spacing w:val="-6"/>
              </w:rPr>
              <w:t>2023</w:t>
            </w:r>
          </w:p>
        </w:tc>
        <w:tc>
          <w:tcPr>
            <w:tcW w:w="825" w:type="dxa"/>
          </w:tcPr>
          <w:p w14:paraId="07CDFAF2" w14:textId="77777777" w:rsidR="0013111D" w:rsidRDefault="0013111D" w:rsidP="009D5FAF">
            <w:pPr>
              <w:autoSpaceDE w:val="0"/>
              <w:autoSpaceDN w:val="0"/>
              <w:adjustRightInd w:val="0"/>
              <w:jc w:val="both"/>
            </w:pPr>
            <w:r>
              <w:rPr>
                <w:spacing w:val="-6"/>
              </w:rPr>
              <w:t>23</w:t>
            </w:r>
          </w:p>
        </w:tc>
        <w:tc>
          <w:tcPr>
            <w:tcW w:w="765" w:type="dxa"/>
          </w:tcPr>
          <w:p w14:paraId="0420CD37" w14:textId="77777777" w:rsidR="0013111D" w:rsidRPr="001A1728" w:rsidRDefault="0013111D" w:rsidP="009D5FAF">
            <w:pPr>
              <w:autoSpaceDE w:val="0"/>
              <w:autoSpaceDN w:val="0"/>
              <w:adjustRightInd w:val="0"/>
              <w:jc w:val="both"/>
            </w:pPr>
            <w:r>
              <w:rPr>
                <w:spacing w:val="-6"/>
              </w:rPr>
              <w:t>23</w:t>
            </w:r>
          </w:p>
        </w:tc>
        <w:tc>
          <w:tcPr>
            <w:tcW w:w="747" w:type="dxa"/>
          </w:tcPr>
          <w:p w14:paraId="796D6C67" w14:textId="77777777" w:rsidR="0013111D" w:rsidRPr="001A1728" w:rsidRDefault="0013111D" w:rsidP="009D5FAF">
            <w:pPr>
              <w:autoSpaceDE w:val="0"/>
              <w:autoSpaceDN w:val="0"/>
              <w:adjustRightInd w:val="0"/>
              <w:jc w:val="both"/>
            </w:pPr>
            <w:r>
              <w:rPr>
                <w:spacing w:val="-6"/>
              </w:rPr>
              <w:t>23</w:t>
            </w:r>
          </w:p>
        </w:tc>
        <w:tc>
          <w:tcPr>
            <w:tcW w:w="766" w:type="dxa"/>
          </w:tcPr>
          <w:p w14:paraId="75E498CF" w14:textId="77777777" w:rsidR="0013111D" w:rsidRPr="001A1728" w:rsidRDefault="0013111D" w:rsidP="009D5FAF">
            <w:pPr>
              <w:autoSpaceDE w:val="0"/>
              <w:autoSpaceDN w:val="0"/>
              <w:adjustRightInd w:val="0"/>
              <w:jc w:val="both"/>
            </w:pPr>
            <w:r>
              <w:rPr>
                <w:spacing w:val="-6"/>
              </w:rPr>
              <w:t>23</w:t>
            </w:r>
          </w:p>
        </w:tc>
        <w:tc>
          <w:tcPr>
            <w:tcW w:w="1855" w:type="dxa"/>
          </w:tcPr>
          <w:p w14:paraId="5DC744E5" w14:textId="77777777" w:rsidR="0013111D" w:rsidRPr="001A1728" w:rsidRDefault="0013111D" w:rsidP="009D5FAF">
            <w:pPr>
              <w:jc w:val="both"/>
              <w:rPr>
                <w:color w:val="000000"/>
              </w:rPr>
            </w:pPr>
            <w:r w:rsidRPr="00AA43E1">
              <w:rPr>
                <w:color w:val="000000"/>
              </w:rPr>
              <w:t>Указ от 07.05.2012 № 599 «О мерах по реализации государственной политики в области образования и науки»</w:t>
            </w:r>
          </w:p>
        </w:tc>
        <w:tc>
          <w:tcPr>
            <w:tcW w:w="1666" w:type="dxa"/>
          </w:tcPr>
          <w:p w14:paraId="40AADD3C" w14:textId="77777777" w:rsidR="0013111D" w:rsidRPr="001A1728" w:rsidRDefault="0013111D" w:rsidP="009D5FAF">
            <w:pPr>
              <w:autoSpaceDE w:val="0"/>
              <w:autoSpaceDN w:val="0"/>
              <w:adjustRightInd w:val="0"/>
              <w:jc w:val="both"/>
            </w:pPr>
            <w:r>
              <w:rPr>
                <w:spacing w:val="-6"/>
              </w:rPr>
              <w:t>Управление образования</w:t>
            </w:r>
          </w:p>
        </w:tc>
        <w:tc>
          <w:tcPr>
            <w:tcW w:w="1870" w:type="dxa"/>
          </w:tcPr>
          <w:p w14:paraId="75F60AAE" w14:textId="77777777" w:rsidR="0013111D" w:rsidRPr="001A1728" w:rsidRDefault="0013111D" w:rsidP="009D5FAF">
            <w:pPr>
              <w:autoSpaceDE w:val="0"/>
              <w:autoSpaceDN w:val="0"/>
              <w:adjustRightInd w:val="0"/>
              <w:jc w:val="both"/>
            </w:pPr>
          </w:p>
        </w:tc>
      </w:tr>
      <w:tr w:rsidR="0013111D" w:rsidRPr="001A1728" w14:paraId="4FA83354" w14:textId="77777777" w:rsidTr="009D5FAF">
        <w:trPr>
          <w:jc w:val="center"/>
        </w:trPr>
        <w:tc>
          <w:tcPr>
            <w:tcW w:w="530" w:type="dxa"/>
          </w:tcPr>
          <w:p w14:paraId="7C3251F6" w14:textId="77777777" w:rsidR="0013111D" w:rsidRPr="001A1728" w:rsidRDefault="0013111D" w:rsidP="009D5FAF">
            <w:pPr>
              <w:autoSpaceDE w:val="0"/>
              <w:autoSpaceDN w:val="0"/>
              <w:adjustRightInd w:val="0"/>
              <w:jc w:val="both"/>
            </w:pPr>
            <w:r>
              <w:t>4.</w:t>
            </w:r>
          </w:p>
        </w:tc>
        <w:tc>
          <w:tcPr>
            <w:tcW w:w="2268" w:type="dxa"/>
            <w:tcBorders>
              <w:top w:val="single" w:sz="4" w:space="0" w:color="auto"/>
              <w:bottom w:val="single" w:sz="4" w:space="0" w:color="auto"/>
              <w:right w:val="single" w:sz="4" w:space="0" w:color="auto"/>
            </w:tcBorders>
          </w:tcPr>
          <w:p w14:paraId="317F4B52" w14:textId="77777777" w:rsidR="0013111D" w:rsidRPr="001A1728" w:rsidRDefault="0013111D" w:rsidP="009D5FAF">
            <w:pPr>
              <w:autoSpaceDE w:val="0"/>
              <w:autoSpaceDN w:val="0"/>
              <w:adjustRightInd w:val="0"/>
              <w:jc w:val="both"/>
            </w:pPr>
            <w:r w:rsidRPr="00A66856">
              <w:t>Доля детей от 5 до 18 лет (17 лет включительно), которые обеспечены сертификатами персонифицированного финансирования дополнительного образования, а в период с 1 января 2023 г. до 1 января 2025 г. - социальными сертификатами</w:t>
            </w:r>
          </w:p>
        </w:tc>
        <w:tc>
          <w:tcPr>
            <w:tcW w:w="1318" w:type="dxa"/>
            <w:tcBorders>
              <w:top w:val="single" w:sz="4" w:space="0" w:color="auto"/>
              <w:left w:val="nil"/>
              <w:bottom w:val="single" w:sz="4" w:space="0" w:color="auto"/>
              <w:right w:val="single" w:sz="4" w:space="0" w:color="auto"/>
            </w:tcBorders>
            <w:shd w:val="clear" w:color="auto" w:fill="auto"/>
          </w:tcPr>
          <w:p w14:paraId="7B79537D" w14:textId="77777777" w:rsidR="0013111D" w:rsidRPr="001A1728" w:rsidRDefault="0013111D" w:rsidP="009D5FAF">
            <w:pPr>
              <w:autoSpaceDE w:val="0"/>
              <w:autoSpaceDN w:val="0"/>
              <w:adjustRightInd w:val="0"/>
              <w:jc w:val="both"/>
            </w:pPr>
            <w:r>
              <w:rPr>
                <w:color w:val="000000"/>
              </w:rPr>
              <w:t>КПМ</w:t>
            </w:r>
          </w:p>
        </w:tc>
        <w:tc>
          <w:tcPr>
            <w:tcW w:w="1249" w:type="dxa"/>
            <w:tcBorders>
              <w:top w:val="single" w:sz="4" w:space="0" w:color="auto"/>
              <w:left w:val="nil"/>
              <w:bottom w:val="single" w:sz="4" w:space="0" w:color="auto"/>
              <w:right w:val="single" w:sz="4" w:space="0" w:color="auto"/>
            </w:tcBorders>
            <w:shd w:val="clear" w:color="auto" w:fill="auto"/>
          </w:tcPr>
          <w:p w14:paraId="7884E648" w14:textId="77777777" w:rsidR="0013111D" w:rsidRDefault="0013111D" w:rsidP="009D5FAF">
            <w:pPr>
              <w:autoSpaceDE w:val="0"/>
              <w:autoSpaceDN w:val="0"/>
              <w:adjustRightInd w:val="0"/>
              <w:jc w:val="both"/>
            </w:pPr>
            <w:r>
              <w:rPr>
                <w:color w:val="000000"/>
              </w:rPr>
              <w:t>Процент</w:t>
            </w:r>
          </w:p>
        </w:tc>
        <w:tc>
          <w:tcPr>
            <w:tcW w:w="1099" w:type="dxa"/>
          </w:tcPr>
          <w:p w14:paraId="1D834C5F" w14:textId="77777777" w:rsidR="0013111D" w:rsidRDefault="0013111D" w:rsidP="009D5FAF">
            <w:pPr>
              <w:autoSpaceDE w:val="0"/>
              <w:autoSpaceDN w:val="0"/>
              <w:adjustRightInd w:val="0"/>
              <w:jc w:val="both"/>
            </w:pPr>
            <w:r>
              <w:rPr>
                <w:spacing w:val="-6"/>
              </w:rPr>
              <w:t>25</w:t>
            </w:r>
          </w:p>
        </w:tc>
        <w:tc>
          <w:tcPr>
            <w:tcW w:w="736" w:type="dxa"/>
          </w:tcPr>
          <w:p w14:paraId="5115A7DC" w14:textId="77777777" w:rsidR="0013111D" w:rsidRDefault="0013111D" w:rsidP="009D5FAF">
            <w:pPr>
              <w:autoSpaceDE w:val="0"/>
              <w:autoSpaceDN w:val="0"/>
              <w:adjustRightInd w:val="0"/>
              <w:jc w:val="both"/>
            </w:pPr>
            <w:r>
              <w:rPr>
                <w:spacing w:val="-6"/>
              </w:rPr>
              <w:t>2023</w:t>
            </w:r>
          </w:p>
        </w:tc>
        <w:tc>
          <w:tcPr>
            <w:tcW w:w="825" w:type="dxa"/>
          </w:tcPr>
          <w:p w14:paraId="46D58A79" w14:textId="77777777" w:rsidR="0013111D" w:rsidRDefault="0013111D" w:rsidP="009D5FAF">
            <w:pPr>
              <w:autoSpaceDE w:val="0"/>
              <w:autoSpaceDN w:val="0"/>
              <w:adjustRightInd w:val="0"/>
              <w:jc w:val="both"/>
            </w:pPr>
            <w:r>
              <w:rPr>
                <w:spacing w:val="-6"/>
              </w:rPr>
              <w:t>30</w:t>
            </w:r>
          </w:p>
        </w:tc>
        <w:tc>
          <w:tcPr>
            <w:tcW w:w="765" w:type="dxa"/>
          </w:tcPr>
          <w:p w14:paraId="092E1ED9" w14:textId="77777777" w:rsidR="0013111D" w:rsidRPr="001A1728" w:rsidRDefault="0013111D" w:rsidP="009D5FAF">
            <w:pPr>
              <w:autoSpaceDE w:val="0"/>
              <w:autoSpaceDN w:val="0"/>
              <w:adjustRightInd w:val="0"/>
              <w:jc w:val="both"/>
            </w:pPr>
            <w:r>
              <w:rPr>
                <w:spacing w:val="-6"/>
              </w:rPr>
              <w:t>30</w:t>
            </w:r>
          </w:p>
        </w:tc>
        <w:tc>
          <w:tcPr>
            <w:tcW w:w="747" w:type="dxa"/>
          </w:tcPr>
          <w:p w14:paraId="49622AF8" w14:textId="77777777" w:rsidR="0013111D" w:rsidRPr="001A1728" w:rsidRDefault="0013111D" w:rsidP="009D5FAF">
            <w:pPr>
              <w:autoSpaceDE w:val="0"/>
              <w:autoSpaceDN w:val="0"/>
              <w:adjustRightInd w:val="0"/>
              <w:jc w:val="both"/>
            </w:pPr>
            <w:r>
              <w:rPr>
                <w:spacing w:val="-6"/>
              </w:rPr>
              <w:t>30</w:t>
            </w:r>
          </w:p>
        </w:tc>
        <w:tc>
          <w:tcPr>
            <w:tcW w:w="766" w:type="dxa"/>
          </w:tcPr>
          <w:p w14:paraId="56175884" w14:textId="77777777" w:rsidR="0013111D" w:rsidRPr="001A1728" w:rsidRDefault="0013111D" w:rsidP="009D5FAF">
            <w:pPr>
              <w:autoSpaceDE w:val="0"/>
              <w:autoSpaceDN w:val="0"/>
              <w:adjustRightInd w:val="0"/>
              <w:jc w:val="both"/>
            </w:pPr>
            <w:r>
              <w:rPr>
                <w:spacing w:val="-6"/>
              </w:rPr>
              <w:t>30</w:t>
            </w:r>
          </w:p>
        </w:tc>
        <w:tc>
          <w:tcPr>
            <w:tcW w:w="1855" w:type="dxa"/>
          </w:tcPr>
          <w:p w14:paraId="58AB936C" w14:textId="77777777" w:rsidR="0013111D" w:rsidRPr="001A1728" w:rsidRDefault="0013111D" w:rsidP="009D5FAF">
            <w:pPr>
              <w:jc w:val="both"/>
              <w:rPr>
                <w:color w:val="000000"/>
              </w:rPr>
            </w:pPr>
            <w:r w:rsidRPr="00AA43E1">
              <w:rPr>
                <w:color w:val="000000"/>
              </w:rPr>
              <w:t>Указ от 07.05.2012 № 599 «О мерах по реализации государственной политики в области образования и науки»</w:t>
            </w:r>
          </w:p>
        </w:tc>
        <w:tc>
          <w:tcPr>
            <w:tcW w:w="1666" w:type="dxa"/>
          </w:tcPr>
          <w:p w14:paraId="49437D69" w14:textId="77777777" w:rsidR="0013111D" w:rsidRPr="001A1728" w:rsidRDefault="0013111D" w:rsidP="009D5FAF">
            <w:pPr>
              <w:autoSpaceDE w:val="0"/>
              <w:autoSpaceDN w:val="0"/>
              <w:adjustRightInd w:val="0"/>
              <w:jc w:val="both"/>
            </w:pPr>
            <w:r w:rsidRPr="003A6D7E">
              <w:rPr>
                <w:spacing w:val="-6"/>
              </w:rPr>
              <w:t>Управление образования</w:t>
            </w:r>
          </w:p>
        </w:tc>
        <w:tc>
          <w:tcPr>
            <w:tcW w:w="1870" w:type="dxa"/>
          </w:tcPr>
          <w:p w14:paraId="3D2F038E" w14:textId="77777777" w:rsidR="0013111D" w:rsidRPr="001A1728" w:rsidRDefault="0013111D" w:rsidP="009D5FAF">
            <w:pPr>
              <w:autoSpaceDE w:val="0"/>
              <w:autoSpaceDN w:val="0"/>
              <w:adjustRightInd w:val="0"/>
              <w:jc w:val="both"/>
            </w:pPr>
          </w:p>
        </w:tc>
      </w:tr>
      <w:tr w:rsidR="0013111D" w:rsidRPr="001A1728" w14:paraId="3535C38C" w14:textId="77777777" w:rsidTr="009D5FAF">
        <w:trPr>
          <w:jc w:val="center"/>
        </w:trPr>
        <w:tc>
          <w:tcPr>
            <w:tcW w:w="530" w:type="dxa"/>
          </w:tcPr>
          <w:p w14:paraId="02C60811" w14:textId="77777777" w:rsidR="0013111D" w:rsidRPr="001A1728" w:rsidRDefault="0013111D" w:rsidP="009D5FAF">
            <w:pPr>
              <w:autoSpaceDE w:val="0"/>
              <w:autoSpaceDN w:val="0"/>
              <w:adjustRightInd w:val="0"/>
              <w:jc w:val="both"/>
            </w:pPr>
            <w:r>
              <w:t>5.</w:t>
            </w:r>
          </w:p>
        </w:tc>
        <w:tc>
          <w:tcPr>
            <w:tcW w:w="2268" w:type="dxa"/>
          </w:tcPr>
          <w:p w14:paraId="023032E5" w14:textId="77777777" w:rsidR="0013111D" w:rsidRPr="001A1728" w:rsidRDefault="0013111D" w:rsidP="009D5FAF">
            <w:pPr>
              <w:autoSpaceDE w:val="0"/>
              <w:autoSpaceDN w:val="0"/>
              <w:adjustRightInd w:val="0"/>
            </w:pPr>
            <w:r w:rsidRPr="001A1728">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318" w:type="dxa"/>
          </w:tcPr>
          <w:p w14:paraId="0E1D2FF2" w14:textId="77777777" w:rsidR="0013111D" w:rsidRPr="001A1728" w:rsidRDefault="0013111D" w:rsidP="009D5FAF">
            <w:pPr>
              <w:autoSpaceDE w:val="0"/>
              <w:autoSpaceDN w:val="0"/>
              <w:adjustRightInd w:val="0"/>
              <w:jc w:val="both"/>
            </w:pPr>
            <w:r w:rsidRPr="001A1728">
              <w:t>ГП ХМАО – Югры</w:t>
            </w:r>
          </w:p>
        </w:tc>
        <w:tc>
          <w:tcPr>
            <w:tcW w:w="1249" w:type="dxa"/>
          </w:tcPr>
          <w:p w14:paraId="10C51C99" w14:textId="77777777" w:rsidR="0013111D" w:rsidRPr="001A1728" w:rsidRDefault="0013111D" w:rsidP="009D5FAF">
            <w:pPr>
              <w:autoSpaceDE w:val="0"/>
              <w:autoSpaceDN w:val="0"/>
              <w:adjustRightInd w:val="0"/>
              <w:jc w:val="both"/>
            </w:pPr>
            <w:r>
              <w:t>процент</w:t>
            </w:r>
          </w:p>
        </w:tc>
        <w:tc>
          <w:tcPr>
            <w:tcW w:w="1099" w:type="dxa"/>
          </w:tcPr>
          <w:p w14:paraId="74E6C295" w14:textId="77777777" w:rsidR="0013111D" w:rsidRPr="001A1728" w:rsidRDefault="0013111D" w:rsidP="009D5FAF">
            <w:pPr>
              <w:autoSpaceDE w:val="0"/>
              <w:autoSpaceDN w:val="0"/>
              <w:adjustRightInd w:val="0"/>
              <w:jc w:val="both"/>
            </w:pPr>
            <w:r>
              <w:t>75,3</w:t>
            </w:r>
          </w:p>
        </w:tc>
        <w:tc>
          <w:tcPr>
            <w:tcW w:w="736" w:type="dxa"/>
          </w:tcPr>
          <w:p w14:paraId="53C3D432" w14:textId="77777777" w:rsidR="0013111D" w:rsidRPr="001A1728" w:rsidRDefault="0013111D" w:rsidP="009D5FAF">
            <w:pPr>
              <w:autoSpaceDE w:val="0"/>
              <w:autoSpaceDN w:val="0"/>
              <w:adjustRightInd w:val="0"/>
              <w:jc w:val="both"/>
            </w:pPr>
            <w:r>
              <w:t>2023</w:t>
            </w:r>
          </w:p>
        </w:tc>
        <w:tc>
          <w:tcPr>
            <w:tcW w:w="825" w:type="dxa"/>
          </w:tcPr>
          <w:p w14:paraId="1AB05291" w14:textId="77777777" w:rsidR="0013111D" w:rsidRPr="00DD748A" w:rsidRDefault="0013111D" w:rsidP="009D5FAF">
            <w:pPr>
              <w:autoSpaceDE w:val="0"/>
              <w:autoSpaceDN w:val="0"/>
              <w:adjustRightInd w:val="0"/>
              <w:jc w:val="both"/>
            </w:pPr>
            <w:r w:rsidRPr="00DD748A">
              <w:t>75,4</w:t>
            </w:r>
          </w:p>
        </w:tc>
        <w:tc>
          <w:tcPr>
            <w:tcW w:w="765" w:type="dxa"/>
          </w:tcPr>
          <w:p w14:paraId="795C3454" w14:textId="77777777" w:rsidR="0013111D" w:rsidRPr="00DD748A" w:rsidRDefault="0013111D" w:rsidP="009D5FAF">
            <w:pPr>
              <w:autoSpaceDE w:val="0"/>
              <w:autoSpaceDN w:val="0"/>
              <w:adjustRightInd w:val="0"/>
              <w:jc w:val="both"/>
            </w:pPr>
            <w:r w:rsidRPr="00DD748A">
              <w:t>75,4</w:t>
            </w:r>
          </w:p>
        </w:tc>
        <w:tc>
          <w:tcPr>
            <w:tcW w:w="747" w:type="dxa"/>
          </w:tcPr>
          <w:p w14:paraId="6150686F" w14:textId="77777777" w:rsidR="0013111D" w:rsidRPr="00DD748A" w:rsidRDefault="0013111D" w:rsidP="009D5FAF">
            <w:pPr>
              <w:autoSpaceDE w:val="0"/>
              <w:autoSpaceDN w:val="0"/>
              <w:adjustRightInd w:val="0"/>
              <w:jc w:val="both"/>
            </w:pPr>
            <w:r w:rsidRPr="00DD748A">
              <w:t>75,4</w:t>
            </w:r>
          </w:p>
        </w:tc>
        <w:tc>
          <w:tcPr>
            <w:tcW w:w="766" w:type="dxa"/>
          </w:tcPr>
          <w:p w14:paraId="64C35625" w14:textId="77777777" w:rsidR="0013111D" w:rsidRPr="00DD748A" w:rsidRDefault="0013111D" w:rsidP="009D5FAF">
            <w:pPr>
              <w:autoSpaceDE w:val="0"/>
              <w:autoSpaceDN w:val="0"/>
              <w:adjustRightInd w:val="0"/>
              <w:jc w:val="both"/>
            </w:pPr>
            <w:r w:rsidRPr="00DD748A">
              <w:t>75,4</w:t>
            </w:r>
          </w:p>
        </w:tc>
        <w:tc>
          <w:tcPr>
            <w:tcW w:w="1855" w:type="dxa"/>
          </w:tcPr>
          <w:p w14:paraId="34CCB1E4" w14:textId="77777777" w:rsidR="0013111D" w:rsidRPr="001A1728" w:rsidRDefault="0013111D" w:rsidP="009D5FAF">
            <w:pPr>
              <w:jc w:val="both"/>
              <w:rPr>
                <w:color w:val="000000"/>
              </w:rPr>
            </w:pPr>
            <w:r w:rsidRPr="001A1728">
              <w:rPr>
                <w:color w:val="000000"/>
              </w:rPr>
              <w:t xml:space="preserve">Постановление Правительства ХМАО - Югры от 10.11.2023 №550-п </w:t>
            </w:r>
            <w:r>
              <w:rPr>
                <w:color w:val="000000"/>
              </w:rPr>
              <w:t>«</w:t>
            </w:r>
            <w:r w:rsidRPr="001A1728">
              <w:rPr>
                <w:color w:val="000000"/>
              </w:rPr>
              <w:t xml:space="preserve">О государственной программе Ханты-Мансийского автономного округа - Югры </w:t>
            </w:r>
            <w:r>
              <w:rPr>
                <w:color w:val="000000"/>
              </w:rPr>
              <w:t>«</w:t>
            </w:r>
            <w:r w:rsidRPr="001A1728">
              <w:rPr>
                <w:color w:val="000000"/>
              </w:rPr>
              <w:t>Развитие образования</w:t>
            </w:r>
            <w:r>
              <w:rPr>
                <w:color w:val="000000"/>
              </w:rPr>
              <w:t>»</w:t>
            </w:r>
          </w:p>
        </w:tc>
        <w:tc>
          <w:tcPr>
            <w:tcW w:w="1666" w:type="dxa"/>
          </w:tcPr>
          <w:p w14:paraId="2BD1599C" w14:textId="77777777" w:rsidR="0013111D" w:rsidRPr="001A1728" w:rsidRDefault="0013111D" w:rsidP="009D5FAF">
            <w:pPr>
              <w:autoSpaceDE w:val="0"/>
              <w:autoSpaceDN w:val="0"/>
              <w:adjustRightInd w:val="0"/>
              <w:jc w:val="both"/>
            </w:pPr>
            <w:r>
              <w:t>Управление образования</w:t>
            </w:r>
          </w:p>
        </w:tc>
        <w:tc>
          <w:tcPr>
            <w:tcW w:w="1870" w:type="dxa"/>
          </w:tcPr>
          <w:p w14:paraId="19679116" w14:textId="77777777" w:rsidR="0013111D" w:rsidRPr="001A1728" w:rsidRDefault="0013111D" w:rsidP="009D5FAF">
            <w:pPr>
              <w:autoSpaceDE w:val="0"/>
              <w:autoSpaceDN w:val="0"/>
              <w:adjustRightInd w:val="0"/>
            </w:pPr>
            <w:r w:rsidRPr="001A1728">
              <w:t xml:space="preserve">Достижение </w:t>
            </w:r>
            <w:r>
              <w:t>«</w:t>
            </w:r>
            <w:r w:rsidRPr="001A1728">
              <w:t>цифровой зрелости</w:t>
            </w:r>
            <w:r>
              <w:t>»</w:t>
            </w:r>
            <w:r w:rsidRPr="001A1728">
              <w:t xml:space="preserve"> ключевых отраслей экономики и социальной сферы, в том числе здравоохранения и образования, а также государственного управления.</w:t>
            </w:r>
          </w:p>
        </w:tc>
      </w:tr>
      <w:tr w:rsidR="0013111D" w:rsidRPr="001A1728" w14:paraId="053BAA45" w14:textId="77777777" w:rsidTr="009D5FAF">
        <w:trPr>
          <w:jc w:val="center"/>
        </w:trPr>
        <w:tc>
          <w:tcPr>
            <w:tcW w:w="530" w:type="dxa"/>
          </w:tcPr>
          <w:p w14:paraId="6A9BA16E" w14:textId="77777777" w:rsidR="0013111D" w:rsidRDefault="0013111D" w:rsidP="009D5FAF">
            <w:pPr>
              <w:autoSpaceDE w:val="0"/>
              <w:autoSpaceDN w:val="0"/>
              <w:adjustRightInd w:val="0"/>
              <w:jc w:val="both"/>
            </w:pPr>
            <w:r>
              <w:t>6</w:t>
            </w:r>
            <w:r w:rsidRPr="001A1728">
              <w:t>.</w:t>
            </w:r>
          </w:p>
        </w:tc>
        <w:tc>
          <w:tcPr>
            <w:tcW w:w="2268" w:type="dxa"/>
          </w:tcPr>
          <w:p w14:paraId="6F8CF56A" w14:textId="77777777" w:rsidR="0013111D" w:rsidRPr="001A1728" w:rsidRDefault="0013111D" w:rsidP="009D5FAF">
            <w:pPr>
              <w:autoSpaceDE w:val="0"/>
              <w:autoSpaceDN w:val="0"/>
              <w:adjustRightInd w:val="0"/>
            </w:pPr>
            <w:r w:rsidRPr="00693B66">
              <w:t>Внедрены рабочие программы воспитания обучающихся в общеобразовательных организациях</w:t>
            </w:r>
          </w:p>
        </w:tc>
        <w:tc>
          <w:tcPr>
            <w:tcW w:w="1318" w:type="dxa"/>
          </w:tcPr>
          <w:p w14:paraId="0DAFD866" w14:textId="77777777" w:rsidR="0013111D" w:rsidRPr="001A1728" w:rsidRDefault="0013111D" w:rsidP="009D5FAF">
            <w:pPr>
              <w:autoSpaceDE w:val="0"/>
              <w:autoSpaceDN w:val="0"/>
              <w:adjustRightInd w:val="0"/>
              <w:jc w:val="both"/>
            </w:pPr>
            <w:r>
              <w:t>«</w:t>
            </w:r>
            <w:r w:rsidRPr="006E1787">
              <w:t>МП</w:t>
            </w:r>
            <w:r>
              <w:t>»</w:t>
            </w:r>
            <w:r w:rsidRPr="006E1787">
              <w:t xml:space="preserve">, </w:t>
            </w:r>
            <w:r>
              <w:t>«</w:t>
            </w:r>
            <w:r w:rsidRPr="006E1787">
              <w:t>ОМСУ</w:t>
            </w:r>
            <w:r>
              <w:t>»</w:t>
            </w:r>
          </w:p>
        </w:tc>
        <w:tc>
          <w:tcPr>
            <w:tcW w:w="1249" w:type="dxa"/>
          </w:tcPr>
          <w:p w14:paraId="2E0D8252" w14:textId="77777777" w:rsidR="0013111D" w:rsidRDefault="0013111D" w:rsidP="009D5FAF">
            <w:pPr>
              <w:autoSpaceDE w:val="0"/>
              <w:autoSpaceDN w:val="0"/>
              <w:adjustRightInd w:val="0"/>
              <w:jc w:val="both"/>
            </w:pPr>
            <w:r>
              <w:rPr>
                <w:spacing w:val="-6"/>
              </w:rPr>
              <w:t>процент</w:t>
            </w:r>
          </w:p>
        </w:tc>
        <w:tc>
          <w:tcPr>
            <w:tcW w:w="1099" w:type="dxa"/>
          </w:tcPr>
          <w:p w14:paraId="574D3F48" w14:textId="77777777" w:rsidR="0013111D" w:rsidRDefault="0013111D" w:rsidP="009D5FAF">
            <w:pPr>
              <w:autoSpaceDE w:val="0"/>
              <w:autoSpaceDN w:val="0"/>
              <w:adjustRightInd w:val="0"/>
              <w:jc w:val="both"/>
            </w:pPr>
            <w:r>
              <w:rPr>
                <w:spacing w:val="-6"/>
              </w:rPr>
              <w:t>Х</w:t>
            </w:r>
          </w:p>
        </w:tc>
        <w:tc>
          <w:tcPr>
            <w:tcW w:w="736" w:type="dxa"/>
          </w:tcPr>
          <w:p w14:paraId="49818F89" w14:textId="77777777" w:rsidR="0013111D" w:rsidRDefault="0013111D" w:rsidP="009D5FAF">
            <w:pPr>
              <w:autoSpaceDE w:val="0"/>
              <w:autoSpaceDN w:val="0"/>
              <w:adjustRightInd w:val="0"/>
              <w:jc w:val="both"/>
            </w:pPr>
            <w:r>
              <w:rPr>
                <w:spacing w:val="-6"/>
              </w:rPr>
              <w:t>2023</w:t>
            </w:r>
          </w:p>
        </w:tc>
        <w:tc>
          <w:tcPr>
            <w:tcW w:w="825" w:type="dxa"/>
          </w:tcPr>
          <w:p w14:paraId="0A6C6792" w14:textId="77777777" w:rsidR="0013111D" w:rsidRPr="00DD748A" w:rsidRDefault="0013111D" w:rsidP="009D5FAF">
            <w:pPr>
              <w:autoSpaceDE w:val="0"/>
              <w:autoSpaceDN w:val="0"/>
              <w:adjustRightInd w:val="0"/>
              <w:jc w:val="both"/>
            </w:pPr>
            <w:r w:rsidRPr="0063486B">
              <w:rPr>
                <w:spacing w:val="-6"/>
              </w:rPr>
              <w:t>100</w:t>
            </w:r>
          </w:p>
        </w:tc>
        <w:tc>
          <w:tcPr>
            <w:tcW w:w="765" w:type="dxa"/>
          </w:tcPr>
          <w:p w14:paraId="7BCDF59F" w14:textId="77777777" w:rsidR="0013111D" w:rsidRPr="00DD748A" w:rsidRDefault="0013111D" w:rsidP="009D5FAF">
            <w:pPr>
              <w:autoSpaceDE w:val="0"/>
              <w:autoSpaceDN w:val="0"/>
              <w:adjustRightInd w:val="0"/>
              <w:jc w:val="both"/>
            </w:pPr>
            <w:r w:rsidRPr="0063486B">
              <w:rPr>
                <w:spacing w:val="-6"/>
              </w:rPr>
              <w:t>100</w:t>
            </w:r>
          </w:p>
        </w:tc>
        <w:tc>
          <w:tcPr>
            <w:tcW w:w="747" w:type="dxa"/>
          </w:tcPr>
          <w:p w14:paraId="2754CDB3" w14:textId="77777777" w:rsidR="0013111D" w:rsidRPr="00DD748A" w:rsidRDefault="0013111D" w:rsidP="009D5FAF">
            <w:pPr>
              <w:autoSpaceDE w:val="0"/>
              <w:autoSpaceDN w:val="0"/>
              <w:adjustRightInd w:val="0"/>
              <w:jc w:val="both"/>
            </w:pPr>
            <w:r w:rsidRPr="0063486B">
              <w:rPr>
                <w:spacing w:val="-6"/>
              </w:rPr>
              <w:t>100</w:t>
            </w:r>
          </w:p>
        </w:tc>
        <w:tc>
          <w:tcPr>
            <w:tcW w:w="766" w:type="dxa"/>
          </w:tcPr>
          <w:p w14:paraId="7B640618" w14:textId="77777777" w:rsidR="0013111D" w:rsidRPr="00DD748A" w:rsidRDefault="0013111D" w:rsidP="009D5FAF">
            <w:pPr>
              <w:autoSpaceDE w:val="0"/>
              <w:autoSpaceDN w:val="0"/>
              <w:adjustRightInd w:val="0"/>
              <w:jc w:val="both"/>
            </w:pPr>
            <w:r w:rsidRPr="0063486B">
              <w:rPr>
                <w:spacing w:val="-6"/>
              </w:rPr>
              <w:t>100</w:t>
            </w:r>
          </w:p>
        </w:tc>
        <w:tc>
          <w:tcPr>
            <w:tcW w:w="1855" w:type="dxa"/>
          </w:tcPr>
          <w:p w14:paraId="474ABE28" w14:textId="77777777" w:rsidR="0013111D" w:rsidRPr="001A1728" w:rsidRDefault="0013111D" w:rsidP="009D5FAF">
            <w:pPr>
              <w:jc w:val="both"/>
              <w:rPr>
                <w:color w:val="000000"/>
              </w:rPr>
            </w:pPr>
            <w:r w:rsidRPr="00AA43E1">
              <w:rPr>
                <w:color w:val="000000"/>
              </w:rPr>
              <w:t>Распоряжение Правительства РФ от 23.01.202</w:t>
            </w:r>
            <w:r>
              <w:rPr>
                <w:color w:val="000000"/>
              </w:rPr>
              <w:t>1 № 122-р (ред. от 27.10.2023) «</w:t>
            </w:r>
            <w:r w:rsidRPr="00AA43E1">
              <w:rPr>
                <w:color w:val="000000"/>
              </w:rPr>
              <w:t xml:space="preserve">Об утверждении плана основных мероприятий, проводимых в рамках Десятилетия </w:t>
            </w:r>
            <w:r>
              <w:rPr>
                <w:color w:val="000000"/>
              </w:rPr>
              <w:t>детства, на период до 2027 года»</w:t>
            </w:r>
          </w:p>
        </w:tc>
        <w:tc>
          <w:tcPr>
            <w:tcW w:w="1666" w:type="dxa"/>
          </w:tcPr>
          <w:p w14:paraId="196DCCB1" w14:textId="77777777" w:rsidR="0013111D" w:rsidRDefault="0013111D" w:rsidP="009D5FAF">
            <w:pPr>
              <w:autoSpaceDE w:val="0"/>
              <w:autoSpaceDN w:val="0"/>
              <w:adjustRightInd w:val="0"/>
              <w:jc w:val="both"/>
            </w:pPr>
            <w:r w:rsidRPr="003870F5">
              <w:rPr>
                <w:spacing w:val="-6"/>
              </w:rPr>
              <w:t>Управление образования</w:t>
            </w:r>
          </w:p>
        </w:tc>
        <w:tc>
          <w:tcPr>
            <w:tcW w:w="1870" w:type="dxa"/>
          </w:tcPr>
          <w:p w14:paraId="245252B5" w14:textId="77777777" w:rsidR="0013111D" w:rsidRPr="001A1728" w:rsidRDefault="0013111D" w:rsidP="009D5FAF">
            <w:pPr>
              <w:autoSpaceDE w:val="0"/>
              <w:autoSpaceDN w:val="0"/>
              <w:adjustRightInd w:val="0"/>
            </w:pPr>
          </w:p>
        </w:tc>
      </w:tr>
      <w:tr w:rsidR="0013111D" w:rsidRPr="001A1728" w14:paraId="4B98636F" w14:textId="77777777" w:rsidTr="009D5FAF">
        <w:trPr>
          <w:jc w:val="center"/>
        </w:trPr>
        <w:tc>
          <w:tcPr>
            <w:tcW w:w="530" w:type="dxa"/>
          </w:tcPr>
          <w:p w14:paraId="5CFFDB9A" w14:textId="77777777" w:rsidR="0013111D" w:rsidRPr="001A1728" w:rsidRDefault="0013111D" w:rsidP="009D5FAF">
            <w:pPr>
              <w:autoSpaceDE w:val="0"/>
              <w:autoSpaceDN w:val="0"/>
              <w:adjustRightInd w:val="0"/>
              <w:jc w:val="both"/>
            </w:pPr>
            <w:r>
              <w:t>7.</w:t>
            </w:r>
          </w:p>
        </w:tc>
        <w:tc>
          <w:tcPr>
            <w:tcW w:w="2268" w:type="dxa"/>
          </w:tcPr>
          <w:p w14:paraId="5E98882C" w14:textId="77777777" w:rsidR="0013111D" w:rsidRPr="001A1728" w:rsidRDefault="0013111D" w:rsidP="009D5FAF">
            <w:pPr>
              <w:autoSpaceDE w:val="0"/>
              <w:autoSpaceDN w:val="0"/>
              <w:adjustRightInd w:val="0"/>
            </w:pPr>
            <w:r w:rsidRPr="001A1728">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318" w:type="dxa"/>
          </w:tcPr>
          <w:p w14:paraId="1CACE909" w14:textId="77777777" w:rsidR="0013111D" w:rsidRPr="001A1728" w:rsidRDefault="0013111D" w:rsidP="009D5FAF">
            <w:pPr>
              <w:autoSpaceDE w:val="0"/>
              <w:autoSpaceDN w:val="0"/>
              <w:adjustRightInd w:val="0"/>
              <w:jc w:val="both"/>
            </w:pPr>
            <w:r w:rsidRPr="001A1728">
              <w:t>ГП ХМАО – Югры</w:t>
            </w:r>
          </w:p>
        </w:tc>
        <w:tc>
          <w:tcPr>
            <w:tcW w:w="1249" w:type="dxa"/>
          </w:tcPr>
          <w:p w14:paraId="3074CB13" w14:textId="77777777" w:rsidR="0013111D" w:rsidRPr="001A1728" w:rsidRDefault="0013111D" w:rsidP="009D5FAF">
            <w:pPr>
              <w:autoSpaceDE w:val="0"/>
              <w:autoSpaceDN w:val="0"/>
              <w:adjustRightInd w:val="0"/>
              <w:jc w:val="both"/>
            </w:pPr>
            <w:r w:rsidRPr="001A1728">
              <w:t>процент</w:t>
            </w:r>
          </w:p>
        </w:tc>
        <w:tc>
          <w:tcPr>
            <w:tcW w:w="1099" w:type="dxa"/>
          </w:tcPr>
          <w:p w14:paraId="0B9F525A" w14:textId="77777777" w:rsidR="0013111D" w:rsidRPr="001A1728" w:rsidRDefault="0013111D" w:rsidP="009D5FAF">
            <w:pPr>
              <w:autoSpaceDE w:val="0"/>
              <w:autoSpaceDN w:val="0"/>
              <w:adjustRightInd w:val="0"/>
              <w:jc w:val="both"/>
            </w:pPr>
            <w:r>
              <w:t>82</w:t>
            </w:r>
          </w:p>
        </w:tc>
        <w:tc>
          <w:tcPr>
            <w:tcW w:w="736" w:type="dxa"/>
          </w:tcPr>
          <w:p w14:paraId="7A26EDE1" w14:textId="77777777" w:rsidR="0013111D" w:rsidRPr="001A1728" w:rsidRDefault="0013111D" w:rsidP="009D5FAF">
            <w:pPr>
              <w:autoSpaceDE w:val="0"/>
              <w:autoSpaceDN w:val="0"/>
              <w:adjustRightInd w:val="0"/>
              <w:jc w:val="both"/>
            </w:pPr>
            <w:r>
              <w:t>2023</w:t>
            </w:r>
          </w:p>
        </w:tc>
        <w:tc>
          <w:tcPr>
            <w:tcW w:w="825" w:type="dxa"/>
          </w:tcPr>
          <w:p w14:paraId="4280D0DE" w14:textId="77777777" w:rsidR="0013111D" w:rsidRPr="001A1728" w:rsidRDefault="0013111D" w:rsidP="009D5FAF">
            <w:pPr>
              <w:autoSpaceDE w:val="0"/>
              <w:autoSpaceDN w:val="0"/>
              <w:adjustRightInd w:val="0"/>
              <w:jc w:val="both"/>
            </w:pPr>
            <w:r>
              <w:t>53,9</w:t>
            </w:r>
          </w:p>
        </w:tc>
        <w:tc>
          <w:tcPr>
            <w:tcW w:w="765" w:type="dxa"/>
          </w:tcPr>
          <w:p w14:paraId="62D99F80" w14:textId="77777777" w:rsidR="0013111D" w:rsidRPr="001A1728" w:rsidRDefault="0013111D" w:rsidP="009D5FAF">
            <w:pPr>
              <w:autoSpaceDE w:val="0"/>
              <w:autoSpaceDN w:val="0"/>
              <w:adjustRightInd w:val="0"/>
              <w:jc w:val="both"/>
            </w:pPr>
            <w:r>
              <w:t>54,0</w:t>
            </w:r>
          </w:p>
        </w:tc>
        <w:tc>
          <w:tcPr>
            <w:tcW w:w="747" w:type="dxa"/>
          </w:tcPr>
          <w:p w14:paraId="51C8DCF2" w14:textId="77777777" w:rsidR="0013111D" w:rsidRPr="001A1728" w:rsidRDefault="0013111D" w:rsidP="009D5FAF">
            <w:pPr>
              <w:autoSpaceDE w:val="0"/>
              <w:autoSpaceDN w:val="0"/>
              <w:adjustRightInd w:val="0"/>
              <w:jc w:val="both"/>
            </w:pPr>
            <w:r>
              <w:t>54,3</w:t>
            </w:r>
          </w:p>
        </w:tc>
        <w:tc>
          <w:tcPr>
            <w:tcW w:w="766" w:type="dxa"/>
          </w:tcPr>
          <w:p w14:paraId="21D11BE3" w14:textId="77777777" w:rsidR="0013111D" w:rsidRPr="001A1728" w:rsidRDefault="0013111D" w:rsidP="009D5FAF">
            <w:pPr>
              <w:autoSpaceDE w:val="0"/>
              <w:autoSpaceDN w:val="0"/>
              <w:adjustRightInd w:val="0"/>
              <w:jc w:val="both"/>
            </w:pPr>
            <w:r>
              <w:t>54,6</w:t>
            </w:r>
          </w:p>
        </w:tc>
        <w:tc>
          <w:tcPr>
            <w:tcW w:w="1855" w:type="dxa"/>
          </w:tcPr>
          <w:p w14:paraId="6E27A37C" w14:textId="77777777" w:rsidR="0013111D" w:rsidRPr="001A1728" w:rsidRDefault="0013111D" w:rsidP="009D5FAF">
            <w:pPr>
              <w:jc w:val="both"/>
              <w:rPr>
                <w:color w:val="000000"/>
              </w:rPr>
            </w:pPr>
            <w:r w:rsidRPr="001A1728">
              <w:rPr>
                <w:color w:val="000000"/>
              </w:rPr>
              <w:t xml:space="preserve">Постановление Правительства ХМАО - Югры от 10.11.2023 №550-п </w:t>
            </w:r>
            <w:r>
              <w:rPr>
                <w:color w:val="000000"/>
              </w:rPr>
              <w:t>«</w:t>
            </w:r>
            <w:r w:rsidRPr="001A1728">
              <w:rPr>
                <w:color w:val="000000"/>
              </w:rPr>
              <w:t xml:space="preserve">О государственной программе Ханты-Мансийского автономного округа - Югры </w:t>
            </w:r>
            <w:r>
              <w:rPr>
                <w:color w:val="000000"/>
              </w:rPr>
              <w:t>«</w:t>
            </w:r>
            <w:r w:rsidRPr="001A1728">
              <w:rPr>
                <w:color w:val="000000"/>
              </w:rPr>
              <w:t>Развитие образования</w:t>
            </w:r>
            <w:r>
              <w:rPr>
                <w:color w:val="000000"/>
              </w:rPr>
              <w:t>»</w:t>
            </w:r>
          </w:p>
        </w:tc>
        <w:tc>
          <w:tcPr>
            <w:tcW w:w="1666" w:type="dxa"/>
          </w:tcPr>
          <w:p w14:paraId="01B7CBF4" w14:textId="77777777" w:rsidR="0013111D" w:rsidRPr="001A1728" w:rsidRDefault="0013111D" w:rsidP="009D5FAF">
            <w:pPr>
              <w:autoSpaceDE w:val="0"/>
              <w:autoSpaceDN w:val="0"/>
              <w:adjustRightInd w:val="0"/>
              <w:jc w:val="both"/>
            </w:pPr>
            <w:r w:rsidRPr="001A1728">
              <w:t>Управление образования</w:t>
            </w:r>
          </w:p>
        </w:tc>
        <w:tc>
          <w:tcPr>
            <w:tcW w:w="1870" w:type="dxa"/>
          </w:tcPr>
          <w:p w14:paraId="03180585" w14:textId="77777777" w:rsidR="0013111D" w:rsidRPr="001A1728" w:rsidRDefault="0013111D" w:rsidP="009D5FAF">
            <w:pPr>
              <w:autoSpaceDE w:val="0"/>
              <w:autoSpaceDN w:val="0"/>
              <w:adjustRightInd w:val="0"/>
              <w:jc w:val="both"/>
            </w:pPr>
          </w:p>
        </w:tc>
      </w:tr>
      <w:tr w:rsidR="0013111D" w:rsidRPr="001A1728" w14:paraId="3466273A" w14:textId="77777777" w:rsidTr="009D5FAF">
        <w:trPr>
          <w:jc w:val="center"/>
        </w:trPr>
        <w:tc>
          <w:tcPr>
            <w:tcW w:w="530" w:type="dxa"/>
          </w:tcPr>
          <w:p w14:paraId="302B78EE" w14:textId="77777777" w:rsidR="0013111D" w:rsidRPr="001A1728" w:rsidRDefault="0013111D" w:rsidP="009D5FAF">
            <w:pPr>
              <w:autoSpaceDE w:val="0"/>
              <w:autoSpaceDN w:val="0"/>
              <w:adjustRightInd w:val="0"/>
              <w:jc w:val="both"/>
            </w:pPr>
            <w:r>
              <w:t>8.</w:t>
            </w:r>
          </w:p>
        </w:tc>
        <w:tc>
          <w:tcPr>
            <w:tcW w:w="2268" w:type="dxa"/>
          </w:tcPr>
          <w:p w14:paraId="0ECB0BF8" w14:textId="77777777" w:rsidR="0013111D" w:rsidRPr="001A1728" w:rsidRDefault="0013111D" w:rsidP="009D5FAF">
            <w:pPr>
              <w:autoSpaceDE w:val="0"/>
              <w:autoSpaceDN w:val="0"/>
              <w:adjustRightInd w:val="0"/>
            </w:pPr>
            <w:r w:rsidRPr="00683B49">
              <w:t>Количество проведенных комплексных мероприятий, направленных на повышение качества подготовки педагогических кадров для систем дошкольного и общего образования</w:t>
            </w:r>
          </w:p>
        </w:tc>
        <w:tc>
          <w:tcPr>
            <w:tcW w:w="1318" w:type="dxa"/>
          </w:tcPr>
          <w:p w14:paraId="1E96E3D7" w14:textId="77777777" w:rsidR="0013111D" w:rsidRPr="001A1728" w:rsidRDefault="0013111D" w:rsidP="009D5FAF">
            <w:pPr>
              <w:autoSpaceDE w:val="0"/>
              <w:autoSpaceDN w:val="0"/>
              <w:adjustRightInd w:val="0"/>
              <w:jc w:val="both"/>
            </w:pPr>
            <w:r>
              <w:t>«МП»</w:t>
            </w:r>
          </w:p>
        </w:tc>
        <w:tc>
          <w:tcPr>
            <w:tcW w:w="1249" w:type="dxa"/>
          </w:tcPr>
          <w:p w14:paraId="1DAF722B" w14:textId="77777777" w:rsidR="0013111D" w:rsidRPr="001A1728" w:rsidRDefault="0013111D" w:rsidP="009D5FAF">
            <w:pPr>
              <w:autoSpaceDE w:val="0"/>
              <w:autoSpaceDN w:val="0"/>
              <w:adjustRightInd w:val="0"/>
              <w:jc w:val="both"/>
            </w:pPr>
            <w:r>
              <w:rPr>
                <w:spacing w:val="-6"/>
              </w:rPr>
              <w:t>единиц</w:t>
            </w:r>
          </w:p>
        </w:tc>
        <w:tc>
          <w:tcPr>
            <w:tcW w:w="1099" w:type="dxa"/>
          </w:tcPr>
          <w:p w14:paraId="6EBBA4E6" w14:textId="77777777" w:rsidR="0013111D" w:rsidRDefault="0013111D" w:rsidP="009D5FAF">
            <w:pPr>
              <w:autoSpaceDE w:val="0"/>
              <w:autoSpaceDN w:val="0"/>
              <w:adjustRightInd w:val="0"/>
              <w:jc w:val="both"/>
            </w:pPr>
            <w:r>
              <w:rPr>
                <w:spacing w:val="-6"/>
              </w:rPr>
              <w:t>Х</w:t>
            </w:r>
          </w:p>
        </w:tc>
        <w:tc>
          <w:tcPr>
            <w:tcW w:w="736" w:type="dxa"/>
          </w:tcPr>
          <w:p w14:paraId="2FB1FE1F" w14:textId="77777777" w:rsidR="0013111D" w:rsidRDefault="0013111D" w:rsidP="009D5FAF">
            <w:pPr>
              <w:autoSpaceDE w:val="0"/>
              <w:autoSpaceDN w:val="0"/>
              <w:adjustRightInd w:val="0"/>
              <w:jc w:val="both"/>
            </w:pPr>
            <w:r>
              <w:rPr>
                <w:spacing w:val="-6"/>
              </w:rPr>
              <w:t>2023</w:t>
            </w:r>
          </w:p>
        </w:tc>
        <w:tc>
          <w:tcPr>
            <w:tcW w:w="825" w:type="dxa"/>
          </w:tcPr>
          <w:p w14:paraId="5A6EBAC2" w14:textId="77777777" w:rsidR="0013111D" w:rsidRDefault="0013111D" w:rsidP="009D5FAF">
            <w:pPr>
              <w:autoSpaceDE w:val="0"/>
              <w:autoSpaceDN w:val="0"/>
              <w:adjustRightInd w:val="0"/>
              <w:jc w:val="both"/>
            </w:pPr>
            <w:r w:rsidRPr="005E0D74">
              <w:rPr>
                <w:spacing w:val="-6"/>
              </w:rPr>
              <w:t>4</w:t>
            </w:r>
          </w:p>
        </w:tc>
        <w:tc>
          <w:tcPr>
            <w:tcW w:w="765" w:type="dxa"/>
          </w:tcPr>
          <w:p w14:paraId="64FF99F6" w14:textId="77777777" w:rsidR="0013111D" w:rsidRDefault="0013111D" w:rsidP="009D5FAF">
            <w:pPr>
              <w:autoSpaceDE w:val="0"/>
              <w:autoSpaceDN w:val="0"/>
              <w:adjustRightInd w:val="0"/>
              <w:jc w:val="both"/>
            </w:pPr>
            <w:r w:rsidRPr="005E0D74">
              <w:rPr>
                <w:spacing w:val="-6"/>
              </w:rPr>
              <w:t>4</w:t>
            </w:r>
          </w:p>
        </w:tc>
        <w:tc>
          <w:tcPr>
            <w:tcW w:w="747" w:type="dxa"/>
          </w:tcPr>
          <w:p w14:paraId="3CC26B60" w14:textId="77777777" w:rsidR="0013111D" w:rsidRDefault="0013111D" w:rsidP="009D5FAF">
            <w:pPr>
              <w:autoSpaceDE w:val="0"/>
              <w:autoSpaceDN w:val="0"/>
              <w:adjustRightInd w:val="0"/>
              <w:jc w:val="both"/>
            </w:pPr>
            <w:r w:rsidRPr="005E0D74">
              <w:rPr>
                <w:spacing w:val="-6"/>
              </w:rPr>
              <w:t>4</w:t>
            </w:r>
          </w:p>
        </w:tc>
        <w:tc>
          <w:tcPr>
            <w:tcW w:w="766" w:type="dxa"/>
          </w:tcPr>
          <w:p w14:paraId="099E2921" w14:textId="77777777" w:rsidR="0013111D" w:rsidRDefault="0013111D" w:rsidP="009D5FAF">
            <w:pPr>
              <w:autoSpaceDE w:val="0"/>
              <w:autoSpaceDN w:val="0"/>
              <w:adjustRightInd w:val="0"/>
              <w:jc w:val="both"/>
            </w:pPr>
            <w:r w:rsidRPr="005E0D74">
              <w:rPr>
                <w:spacing w:val="-6"/>
              </w:rPr>
              <w:t>4</w:t>
            </w:r>
          </w:p>
        </w:tc>
        <w:tc>
          <w:tcPr>
            <w:tcW w:w="1855" w:type="dxa"/>
          </w:tcPr>
          <w:p w14:paraId="139C9602" w14:textId="77777777" w:rsidR="0013111D" w:rsidRPr="001A1728" w:rsidRDefault="0013111D" w:rsidP="009D5FAF">
            <w:pPr>
              <w:jc w:val="both"/>
              <w:rPr>
                <w:color w:val="000000"/>
              </w:rPr>
            </w:pPr>
            <w:r>
              <w:rPr>
                <w:color w:val="000000"/>
              </w:rPr>
              <w:t>Постановление Администрации города Когалыма от 30.10.2020 №1981 «Об утверждении положений о порядке проведения муниципальных профессиональных конкурсов»</w:t>
            </w:r>
          </w:p>
        </w:tc>
        <w:tc>
          <w:tcPr>
            <w:tcW w:w="1666" w:type="dxa"/>
          </w:tcPr>
          <w:p w14:paraId="793374FC" w14:textId="77777777" w:rsidR="0013111D" w:rsidRPr="001A1728" w:rsidRDefault="0013111D" w:rsidP="009D5FAF">
            <w:pPr>
              <w:autoSpaceDE w:val="0"/>
              <w:autoSpaceDN w:val="0"/>
              <w:adjustRightInd w:val="0"/>
              <w:jc w:val="both"/>
            </w:pPr>
            <w:r w:rsidRPr="003870F5">
              <w:rPr>
                <w:spacing w:val="-6"/>
              </w:rPr>
              <w:t>Управление образования</w:t>
            </w:r>
          </w:p>
        </w:tc>
        <w:tc>
          <w:tcPr>
            <w:tcW w:w="1870" w:type="dxa"/>
          </w:tcPr>
          <w:p w14:paraId="461BD278" w14:textId="77777777" w:rsidR="0013111D" w:rsidRPr="001A1728" w:rsidRDefault="0013111D" w:rsidP="009D5FAF">
            <w:pPr>
              <w:autoSpaceDE w:val="0"/>
              <w:autoSpaceDN w:val="0"/>
              <w:adjustRightInd w:val="0"/>
              <w:jc w:val="both"/>
            </w:pPr>
          </w:p>
        </w:tc>
      </w:tr>
      <w:tr w:rsidR="0013111D" w:rsidRPr="009A6137" w14:paraId="2A000EF2" w14:textId="77777777" w:rsidTr="009D5FAF">
        <w:trPr>
          <w:jc w:val="center"/>
        </w:trPr>
        <w:tc>
          <w:tcPr>
            <w:tcW w:w="530" w:type="dxa"/>
          </w:tcPr>
          <w:p w14:paraId="4DFBA98C" w14:textId="77777777" w:rsidR="0013111D" w:rsidRPr="009A6137" w:rsidRDefault="0013111D" w:rsidP="009D5FAF">
            <w:pPr>
              <w:autoSpaceDE w:val="0"/>
              <w:autoSpaceDN w:val="0"/>
              <w:adjustRightInd w:val="0"/>
              <w:jc w:val="both"/>
            </w:pPr>
            <w:r>
              <w:rPr>
                <w:sz w:val="22"/>
                <w:szCs w:val="22"/>
              </w:rPr>
              <w:t>9.</w:t>
            </w:r>
          </w:p>
        </w:tc>
        <w:tc>
          <w:tcPr>
            <w:tcW w:w="2268" w:type="dxa"/>
          </w:tcPr>
          <w:p w14:paraId="4AA432A8" w14:textId="77777777" w:rsidR="0013111D" w:rsidRPr="009A6137" w:rsidRDefault="0013111D" w:rsidP="009D5FAF">
            <w:pPr>
              <w:autoSpaceDE w:val="0"/>
              <w:autoSpaceDN w:val="0"/>
              <w:adjustRightInd w:val="0"/>
            </w:pPr>
            <w:r w:rsidRPr="009A6137">
              <w:t xml:space="preserve">Доля детей в возрасте 1 - 6 лет, состоящих на </w:t>
            </w:r>
            <w:r w:rsidRPr="008B1DC2">
              <w:t>учете для определения в муниципальные дошкольные образовательные учреждения, в общей численности детей в возрасте 1 – 6 лет</w:t>
            </w:r>
          </w:p>
        </w:tc>
        <w:tc>
          <w:tcPr>
            <w:tcW w:w="1318" w:type="dxa"/>
          </w:tcPr>
          <w:p w14:paraId="183825DC" w14:textId="77777777" w:rsidR="0013111D" w:rsidRPr="009A6137" w:rsidRDefault="0013111D" w:rsidP="009D5FAF">
            <w:pPr>
              <w:autoSpaceDE w:val="0"/>
              <w:autoSpaceDN w:val="0"/>
              <w:adjustRightInd w:val="0"/>
              <w:jc w:val="both"/>
            </w:pPr>
            <w:r w:rsidRPr="009A6137">
              <w:t>ОМСУ</w:t>
            </w:r>
          </w:p>
        </w:tc>
        <w:tc>
          <w:tcPr>
            <w:tcW w:w="1249" w:type="dxa"/>
          </w:tcPr>
          <w:p w14:paraId="3D111FB2" w14:textId="77777777" w:rsidR="0013111D" w:rsidRPr="009A6137" w:rsidRDefault="0013111D" w:rsidP="009D5FAF">
            <w:pPr>
              <w:autoSpaceDE w:val="0"/>
              <w:autoSpaceDN w:val="0"/>
              <w:adjustRightInd w:val="0"/>
              <w:jc w:val="both"/>
            </w:pPr>
            <w:r w:rsidRPr="009A6137">
              <w:t>процент</w:t>
            </w:r>
          </w:p>
        </w:tc>
        <w:tc>
          <w:tcPr>
            <w:tcW w:w="1099" w:type="dxa"/>
          </w:tcPr>
          <w:p w14:paraId="54F9C109" w14:textId="77777777" w:rsidR="0013111D" w:rsidRPr="009A6137" w:rsidRDefault="0013111D" w:rsidP="009D5FAF">
            <w:pPr>
              <w:autoSpaceDE w:val="0"/>
              <w:autoSpaceDN w:val="0"/>
              <w:adjustRightInd w:val="0"/>
              <w:jc w:val="both"/>
            </w:pPr>
            <w:r>
              <w:t>0</w:t>
            </w:r>
          </w:p>
        </w:tc>
        <w:tc>
          <w:tcPr>
            <w:tcW w:w="736" w:type="dxa"/>
          </w:tcPr>
          <w:p w14:paraId="0C6F5A27" w14:textId="77777777" w:rsidR="0013111D" w:rsidRPr="009A6137" w:rsidRDefault="0013111D" w:rsidP="009D5FAF">
            <w:pPr>
              <w:autoSpaceDE w:val="0"/>
              <w:autoSpaceDN w:val="0"/>
              <w:adjustRightInd w:val="0"/>
              <w:jc w:val="both"/>
            </w:pPr>
            <w:r>
              <w:t>2023</w:t>
            </w:r>
          </w:p>
        </w:tc>
        <w:tc>
          <w:tcPr>
            <w:tcW w:w="825" w:type="dxa"/>
          </w:tcPr>
          <w:p w14:paraId="26E24284" w14:textId="77777777" w:rsidR="0013111D" w:rsidRPr="009A6137" w:rsidRDefault="0013111D" w:rsidP="009D5FAF">
            <w:pPr>
              <w:autoSpaceDE w:val="0"/>
              <w:autoSpaceDN w:val="0"/>
              <w:adjustRightInd w:val="0"/>
              <w:jc w:val="both"/>
            </w:pPr>
            <w:r w:rsidRPr="009A6137">
              <w:t>0</w:t>
            </w:r>
          </w:p>
        </w:tc>
        <w:tc>
          <w:tcPr>
            <w:tcW w:w="765" w:type="dxa"/>
          </w:tcPr>
          <w:p w14:paraId="511E8C35" w14:textId="77777777" w:rsidR="0013111D" w:rsidRPr="009A6137" w:rsidRDefault="0013111D" w:rsidP="009D5FAF">
            <w:pPr>
              <w:autoSpaceDE w:val="0"/>
              <w:autoSpaceDN w:val="0"/>
              <w:adjustRightInd w:val="0"/>
              <w:jc w:val="both"/>
            </w:pPr>
            <w:r w:rsidRPr="009A6137">
              <w:t>0</w:t>
            </w:r>
          </w:p>
        </w:tc>
        <w:tc>
          <w:tcPr>
            <w:tcW w:w="747" w:type="dxa"/>
          </w:tcPr>
          <w:p w14:paraId="1BF5A752" w14:textId="77777777" w:rsidR="0013111D" w:rsidRPr="009A6137" w:rsidRDefault="0013111D" w:rsidP="009D5FAF">
            <w:pPr>
              <w:autoSpaceDE w:val="0"/>
              <w:autoSpaceDN w:val="0"/>
              <w:adjustRightInd w:val="0"/>
              <w:jc w:val="both"/>
            </w:pPr>
            <w:r w:rsidRPr="009A6137">
              <w:t>0</w:t>
            </w:r>
          </w:p>
        </w:tc>
        <w:tc>
          <w:tcPr>
            <w:tcW w:w="766" w:type="dxa"/>
          </w:tcPr>
          <w:p w14:paraId="3A20B501" w14:textId="77777777" w:rsidR="0013111D" w:rsidRPr="009A6137" w:rsidRDefault="0013111D" w:rsidP="009D5FAF">
            <w:pPr>
              <w:autoSpaceDE w:val="0"/>
              <w:autoSpaceDN w:val="0"/>
              <w:adjustRightInd w:val="0"/>
              <w:jc w:val="both"/>
            </w:pPr>
            <w:r w:rsidRPr="009A6137">
              <w:t>0</w:t>
            </w:r>
          </w:p>
        </w:tc>
        <w:tc>
          <w:tcPr>
            <w:tcW w:w="1855" w:type="dxa"/>
          </w:tcPr>
          <w:p w14:paraId="13CCB465" w14:textId="77777777" w:rsidR="0013111D" w:rsidRPr="009A6137" w:rsidRDefault="0013111D" w:rsidP="009D5FAF">
            <w:pPr>
              <w:autoSpaceDE w:val="0"/>
              <w:autoSpaceDN w:val="0"/>
              <w:adjustRightInd w:val="0"/>
              <w:jc w:val="both"/>
            </w:pPr>
            <w:r>
              <w:t>Р</w:t>
            </w:r>
            <w:r w:rsidRPr="009A6137">
              <w:t>аспоряжение Правительства</w:t>
            </w:r>
            <w:r>
              <w:t xml:space="preserve"> ХМАО – Югры от 15.03.2013 №92-</w:t>
            </w:r>
            <w:r w:rsidRPr="009A6137">
              <w:t xml:space="preserve">рп </w:t>
            </w:r>
            <w:r>
              <w:t>«</w:t>
            </w:r>
            <w:r w:rsidRPr="009A6137">
              <w:t>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r>
              <w:t>»</w:t>
            </w:r>
          </w:p>
        </w:tc>
        <w:tc>
          <w:tcPr>
            <w:tcW w:w="1666" w:type="dxa"/>
          </w:tcPr>
          <w:p w14:paraId="2F312FAE" w14:textId="77777777" w:rsidR="0013111D" w:rsidRPr="009A6137" w:rsidRDefault="0013111D" w:rsidP="009D5FAF">
            <w:pPr>
              <w:autoSpaceDE w:val="0"/>
              <w:autoSpaceDN w:val="0"/>
              <w:adjustRightInd w:val="0"/>
              <w:jc w:val="both"/>
            </w:pPr>
            <w:r w:rsidRPr="009A6137">
              <w:t>Управление образования</w:t>
            </w:r>
          </w:p>
        </w:tc>
        <w:tc>
          <w:tcPr>
            <w:tcW w:w="1870" w:type="dxa"/>
          </w:tcPr>
          <w:p w14:paraId="0CFEE767" w14:textId="77777777" w:rsidR="0013111D" w:rsidRPr="009A6137" w:rsidRDefault="0013111D" w:rsidP="009D5FAF">
            <w:pPr>
              <w:autoSpaceDE w:val="0"/>
              <w:autoSpaceDN w:val="0"/>
              <w:adjustRightInd w:val="0"/>
              <w:jc w:val="both"/>
            </w:pPr>
          </w:p>
        </w:tc>
      </w:tr>
      <w:tr w:rsidR="0013111D" w14:paraId="5EADCFCA" w14:textId="77777777" w:rsidTr="009D5FAF">
        <w:trPr>
          <w:jc w:val="center"/>
        </w:trPr>
        <w:tc>
          <w:tcPr>
            <w:tcW w:w="530" w:type="dxa"/>
          </w:tcPr>
          <w:p w14:paraId="5F4A1A0D" w14:textId="77777777" w:rsidR="0013111D" w:rsidRPr="00D73A78" w:rsidRDefault="0013111D" w:rsidP="009D5FAF">
            <w:pPr>
              <w:autoSpaceDE w:val="0"/>
              <w:autoSpaceDN w:val="0"/>
              <w:adjustRightInd w:val="0"/>
              <w:jc w:val="both"/>
              <w:rPr>
                <w:sz w:val="22"/>
                <w:szCs w:val="22"/>
              </w:rPr>
            </w:pPr>
            <w:r>
              <w:t>10.</w:t>
            </w:r>
          </w:p>
        </w:tc>
        <w:tc>
          <w:tcPr>
            <w:tcW w:w="2268" w:type="dxa"/>
          </w:tcPr>
          <w:p w14:paraId="38D65125" w14:textId="77777777" w:rsidR="0013111D" w:rsidRPr="00D73A78" w:rsidRDefault="0013111D" w:rsidP="009D5FAF">
            <w:pPr>
              <w:autoSpaceDE w:val="0"/>
              <w:autoSpaceDN w:val="0"/>
              <w:adjustRightInd w:val="0"/>
              <w:rPr>
                <w:sz w:val="22"/>
                <w:szCs w:val="22"/>
              </w:rPr>
            </w:pPr>
            <w: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318" w:type="dxa"/>
          </w:tcPr>
          <w:p w14:paraId="10F3CBEA" w14:textId="77777777" w:rsidR="0013111D" w:rsidRDefault="0013111D" w:rsidP="009D5FAF">
            <w:pPr>
              <w:autoSpaceDE w:val="0"/>
              <w:autoSpaceDN w:val="0"/>
              <w:adjustRightInd w:val="0"/>
              <w:jc w:val="both"/>
              <w:rPr>
                <w:sz w:val="26"/>
                <w:szCs w:val="26"/>
              </w:rPr>
            </w:pPr>
            <w:r w:rsidRPr="009A6137">
              <w:t>ОМСУ</w:t>
            </w:r>
          </w:p>
        </w:tc>
        <w:tc>
          <w:tcPr>
            <w:tcW w:w="1249" w:type="dxa"/>
          </w:tcPr>
          <w:p w14:paraId="73E290D1" w14:textId="77777777" w:rsidR="0013111D" w:rsidRDefault="0013111D" w:rsidP="009D5FAF">
            <w:pPr>
              <w:autoSpaceDE w:val="0"/>
              <w:autoSpaceDN w:val="0"/>
              <w:adjustRightInd w:val="0"/>
              <w:jc w:val="both"/>
              <w:rPr>
                <w:sz w:val="26"/>
                <w:szCs w:val="26"/>
              </w:rPr>
            </w:pPr>
            <w:r w:rsidRPr="009A6137">
              <w:t>процент</w:t>
            </w:r>
          </w:p>
        </w:tc>
        <w:tc>
          <w:tcPr>
            <w:tcW w:w="1099" w:type="dxa"/>
          </w:tcPr>
          <w:p w14:paraId="55DAA6B3" w14:textId="77777777" w:rsidR="0013111D" w:rsidRPr="0016298B" w:rsidRDefault="0013111D" w:rsidP="009D5FAF">
            <w:pPr>
              <w:autoSpaceDE w:val="0"/>
              <w:autoSpaceDN w:val="0"/>
              <w:adjustRightInd w:val="0"/>
              <w:jc w:val="both"/>
            </w:pPr>
            <w:r>
              <w:t>28,9</w:t>
            </w:r>
          </w:p>
        </w:tc>
        <w:tc>
          <w:tcPr>
            <w:tcW w:w="736" w:type="dxa"/>
          </w:tcPr>
          <w:p w14:paraId="4039F5C6" w14:textId="77777777" w:rsidR="0013111D" w:rsidRDefault="0013111D" w:rsidP="009D5FAF">
            <w:pPr>
              <w:autoSpaceDE w:val="0"/>
              <w:autoSpaceDN w:val="0"/>
              <w:adjustRightInd w:val="0"/>
              <w:jc w:val="both"/>
              <w:rPr>
                <w:sz w:val="26"/>
                <w:szCs w:val="26"/>
              </w:rPr>
            </w:pPr>
            <w:r>
              <w:t>2023</w:t>
            </w:r>
          </w:p>
        </w:tc>
        <w:tc>
          <w:tcPr>
            <w:tcW w:w="825" w:type="dxa"/>
          </w:tcPr>
          <w:p w14:paraId="0A96711E" w14:textId="77777777" w:rsidR="0013111D" w:rsidRDefault="0013111D" w:rsidP="009D5FAF">
            <w:pPr>
              <w:autoSpaceDE w:val="0"/>
              <w:autoSpaceDN w:val="0"/>
              <w:adjustRightInd w:val="0"/>
              <w:jc w:val="both"/>
              <w:rPr>
                <w:sz w:val="26"/>
                <w:szCs w:val="26"/>
              </w:rPr>
            </w:pPr>
            <w:r>
              <w:t xml:space="preserve">18,0 </w:t>
            </w:r>
          </w:p>
        </w:tc>
        <w:tc>
          <w:tcPr>
            <w:tcW w:w="765" w:type="dxa"/>
          </w:tcPr>
          <w:p w14:paraId="487E4A9D" w14:textId="77777777" w:rsidR="0013111D" w:rsidRDefault="0013111D" w:rsidP="009D5FAF">
            <w:pPr>
              <w:autoSpaceDE w:val="0"/>
              <w:autoSpaceDN w:val="0"/>
              <w:adjustRightInd w:val="0"/>
              <w:jc w:val="both"/>
              <w:rPr>
                <w:sz w:val="26"/>
                <w:szCs w:val="26"/>
              </w:rPr>
            </w:pPr>
            <w:r>
              <w:t>17,8</w:t>
            </w:r>
          </w:p>
        </w:tc>
        <w:tc>
          <w:tcPr>
            <w:tcW w:w="747" w:type="dxa"/>
          </w:tcPr>
          <w:p w14:paraId="30014426" w14:textId="77777777" w:rsidR="0013111D" w:rsidRDefault="0013111D" w:rsidP="009D5FAF">
            <w:pPr>
              <w:autoSpaceDE w:val="0"/>
              <w:autoSpaceDN w:val="0"/>
              <w:adjustRightInd w:val="0"/>
              <w:jc w:val="both"/>
              <w:rPr>
                <w:sz w:val="26"/>
                <w:szCs w:val="26"/>
              </w:rPr>
            </w:pPr>
            <w:r>
              <w:t>17,6</w:t>
            </w:r>
          </w:p>
        </w:tc>
        <w:tc>
          <w:tcPr>
            <w:tcW w:w="766" w:type="dxa"/>
          </w:tcPr>
          <w:p w14:paraId="3BA03AD9" w14:textId="77777777" w:rsidR="0013111D" w:rsidRDefault="0013111D" w:rsidP="009D5FAF">
            <w:pPr>
              <w:autoSpaceDE w:val="0"/>
              <w:autoSpaceDN w:val="0"/>
              <w:adjustRightInd w:val="0"/>
              <w:jc w:val="both"/>
              <w:rPr>
                <w:sz w:val="26"/>
                <w:szCs w:val="26"/>
              </w:rPr>
            </w:pPr>
            <w:r>
              <w:t>17,4</w:t>
            </w:r>
          </w:p>
        </w:tc>
        <w:tc>
          <w:tcPr>
            <w:tcW w:w="1855" w:type="dxa"/>
          </w:tcPr>
          <w:p w14:paraId="0CFE76E5" w14:textId="77777777" w:rsidR="0013111D" w:rsidRDefault="0013111D" w:rsidP="009D5FAF">
            <w:pPr>
              <w:autoSpaceDE w:val="0"/>
              <w:autoSpaceDN w:val="0"/>
              <w:adjustRightInd w:val="0"/>
              <w:jc w:val="both"/>
              <w:rPr>
                <w:sz w:val="26"/>
                <w:szCs w:val="26"/>
              </w:rPr>
            </w:pPr>
            <w:r>
              <w:t>Р</w:t>
            </w:r>
            <w:r w:rsidRPr="009A6137">
              <w:t>аспоряжение Правительства</w:t>
            </w:r>
            <w:r>
              <w:t xml:space="preserve"> ХМАО – Югры от 15.03.2013 №92-</w:t>
            </w:r>
            <w:r w:rsidRPr="009A6137">
              <w:t xml:space="preserve">рп </w:t>
            </w:r>
            <w:r>
              <w:t>«</w:t>
            </w:r>
            <w:r w:rsidRPr="009A6137">
              <w:t>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r>
              <w:t>»</w:t>
            </w:r>
          </w:p>
        </w:tc>
        <w:tc>
          <w:tcPr>
            <w:tcW w:w="1666" w:type="dxa"/>
          </w:tcPr>
          <w:p w14:paraId="1923DD6D" w14:textId="77777777" w:rsidR="0013111D" w:rsidRDefault="0013111D" w:rsidP="009D5FAF">
            <w:pPr>
              <w:autoSpaceDE w:val="0"/>
              <w:autoSpaceDN w:val="0"/>
              <w:adjustRightInd w:val="0"/>
              <w:jc w:val="both"/>
              <w:rPr>
                <w:sz w:val="26"/>
                <w:szCs w:val="26"/>
              </w:rPr>
            </w:pPr>
            <w:r w:rsidRPr="009A6137">
              <w:t>Управление образования</w:t>
            </w:r>
          </w:p>
        </w:tc>
        <w:tc>
          <w:tcPr>
            <w:tcW w:w="1870" w:type="dxa"/>
          </w:tcPr>
          <w:p w14:paraId="0FF254D9" w14:textId="77777777" w:rsidR="0013111D" w:rsidRDefault="0013111D" w:rsidP="009D5FAF">
            <w:pPr>
              <w:autoSpaceDE w:val="0"/>
              <w:autoSpaceDN w:val="0"/>
              <w:adjustRightInd w:val="0"/>
              <w:jc w:val="both"/>
              <w:rPr>
                <w:sz w:val="26"/>
                <w:szCs w:val="26"/>
              </w:rPr>
            </w:pPr>
          </w:p>
        </w:tc>
      </w:tr>
      <w:tr w:rsidR="0013111D" w:rsidRPr="009A6137" w14:paraId="087DA019" w14:textId="77777777" w:rsidTr="009D5FAF">
        <w:trPr>
          <w:jc w:val="center"/>
        </w:trPr>
        <w:tc>
          <w:tcPr>
            <w:tcW w:w="530" w:type="dxa"/>
          </w:tcPr>
          <w:p w14:paraId="4D0952BF" w14:textId="77777777" w:rsidR="0013111D" w:rsidRPr="009A6137" w:rsidRDefault="0013111D" w:rsidP="009D5FAF">
            <w:pPr>
              <w:autoSpaceDE w:val="0"/>
              <w:autoSpaceDN w:val="0"/>
              <w:adjustRightInd w:val="0"/>
              <w:jc w:val="both"/>
            </w:pPr>
            <w:r>
              <w:t>11.</w:t>
            </w:r>
          </w:p>
        </w:tc>
        <w:tc>
          <w:tcPr>
            <w:tcW w:w="2268" w:type="dxa"/>
          </w:tcPr>
          <w:p w14:paraId="79B84578" w14:textId="77777777" w:rsidR="0013111D" w:rsidRPr="009A6137" w:rsidRDefault="0013111D" w:rsidP="009D5FAF">
            <w:pPr>
              <w:autoSpaceDE w:val="0"/>
              <w:autoSpaceDN w:val="0"/>
              <w:adjustRightInd w:val="0"/>
              <w:jc w:val="both"/>
            </w:pPr>
            <w:r w:rsidRPr="009A6137">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318" w:type="dxa"/>
          </w:tcPr>
          <w:p w14:paraId="2D4E15DD" w14:textId="77777777" w:rsidR="0013111D" w:rsidRPr="009A6137" w:rsidRDefault="0013111D" w:rsidP="009D5FAF">
            <w:pPr>
              <w:autoSpaceDE w:val="0"/>
              <w:autoSpaceDN w:val="0"/>
              <w:adjustRightInd w:val="0"/>
              <w:jc w:val="both"/>
            </w:pPr>
            <w:r w:rsidRPr="009A6137">
              <w:t>ОМСУ</w:t>
            </w:r>
          </w:p>
        </w:tc>
        <w:tc>
          <w:tcPr>
            <w:tcW w:w="1249" w:type="dxa"/>
          </w:tcPr>
          <w:p w14:paraId="27A99022" w14:textId="77777777" w:rsidR="0013111D" w:rsidRPr="009A6137" w:rsidRDefault="0013111D" w:rsidP="009D5FAF">
            <w:pPr>
              <w:autoSpaceDE w:val="0"/>
              <w:autoSpaceDN w:val="0"/>
              <w:adjustRightInd w:val="0"/>
              <w:jc w:val="both"/>
            </w:pPr>
            <w:r>
              <w:t>процент</w:t>
            </w:r>
          </w:p>
        </w:tc>
        <w:tc>
          <w:tcPr>
            <w:tcW w:w="1099" w:type="dxa"/>
          </w:tcPr>
          <w:p w14:paraId="2F0B41D1" w14:textId="77777777" w:rsidR="0013111D" w:rsidRPr="009A6137" w:rsidRDefault="0013111D" w:rsidP="009D5FAF">
            <w:pPr>
              <w:autoSpaceDE w:val="0"/>
              <w:autoSpaceDN w:val="0"/>
              <w:adjustRightInd w:val="0"/>
              <w:jc w:val="both"/>
            </w:pPr>
            <w:r>
              <w:t>99,1</w:t>
            </w:r>
          </w:p>
        </w:tc>
        <w:tc>
          <w:tcPr>
            <w:tcW w:w="736" w:type="dxa"/>
          </w:tcPr>
          <w:p w14:paraId="5DE8C41E" w14:textId="77777777" w:rsidR="0013111D" w:rsidRPr="009A6137" w:rsidRDefault="0013111D" w:rsidP="009D5FAF">
            <w:pPr>
              <w:autoSpaceDE w:val="0"/>
              <w:autoSpaceDN w:val="0"/>
              <w:adjustRightInd w:val="0"/>
              <w:jc w:val="both"/>
            </w:pPr>
            <w:r>
              <w:t>2023</w:t>
            </w:r>
          </w:p>
        </w:tc>
        <w:tc>
          <w:tcPr>
            <w:tcW w:w="825" w:type="dxa"/>
          </w:tcPr>
          <w:p w14:paraId="45B8A0E5" w14:textId="77777777" w:rsidR="0013111D" w:rsidRPr="009A6137" w:rsidRDefault="0013111D" w:rsidP="009D5FAF">
            <w:pPr>
              <w:autoSpaceDE w:val="0"/>
              <w:autoSpaceDN w:val="0"/>
              <w:adjustRightInd w:val="0"/>
              <w:jc w:val="both"/>
            </w:pPr>
            <w:r w:rsidRPr="009A6137">
              <w:t>99,1</w:t>
            </w:r>
          </w:p>
        </w:tc>
        <w:tc>
          <w:tcPr>
            <w:tcW w:w="765" w:type="dxa"/>
          </w:tcPr>
          <w:p w14:paraId="57013D8B" w14:textId="77777777" w:rsidR="0013111D" w:rsidRPr="009A6137" w:rsidRDefault="0013111D" w:rsidP="009D5FAF">
            <w:pPr>
              <w:autoSpaceDE w:val="0"/>
              <w:autoSpaceDN w:val="0"/>
              <w:adjustRightInd w:val="0"/>
              <w:jc w:val="both"/>
            </w:pPr>
            <w:r w:rsidRPr="009A6137">
              <w:t>99,1</w:t>
            </w:r>
          </w:p>
        </w:tc>
        <w:tc>
          <w:tcPr>
            <w:tcW w:w="747" w:type="dxa"/>
          </w:tcPr>
          <w:p w14:paraId="65A2DADB" w14:textId="77777777" w:rsidR="0013111D" w:rsidRPr="009A6137" w:rsidRDefault="0013111D" w:rsidP="009D5FAF">
            <w:pPr>
              <w:autoSpaceDE w:val="0"/>
              <w:autoSpaceDN w:val="0"/>
              <w:adjustRightInd w:val="0"/>
              <w:jc w:val="both"/>
            </w:pPr>
            <w:r w:rsidRPr="009A6137">
              <w:t>100</w:t>
            </w:r>
          </w:p>
        </w:tc>
        <w:tc>
          <w:tcPr>
            <w:tcW w:w="766" w:type="dxa"/>
          </w:tcPr>
          <w:p w14:paraId="33B2E9D6" w14:textId="77777777" w:rsidR="0013111D" w:rsidRPr="009A6137" w:rsidRDefault="0013111D" w:rsidP="009D5FAF">
            <w:pPr>
              <w:autoSpaceDE w:val="0"/>
              <w:autoSpaceDN w:val="0"/>
              <w:adjustRightInd w:val="0"/>
              <w:jc w:val="both"/>
            </w:pPr>
            <w:r w:rsidRPr="009A6137">
              <w:t>100</w:t>
            </w:r>
          </w:p>
        </w:tc>
        <w:tc>
          <w:tcPr>
            <w:tcW w:w="1855" w:type="dxa"/>
          </w:tcPr>
          <w:p w14:paraId="71C18E41" w14:textId="77777777" w:rsidR="0013111D" w:rsidRPr="009A6137" w:rsidRDefault="0013111D" w:rsidP="009D5FAF">
            <w:pPr>
              <w:autoSpaceDE w:val="0"/>
              <w:autoSpaceDN w:val="0"/>
              <w:adjustRightInd w:val="0"/>
              <w:jc w:val="both"/>
            </w:pPr>
            <w:r w:rsidRPr="009A6137">
              <w:t xml:space="preserve">Распоряжение Правительства ХМАО – Югры от 15.03.2013 №92-рп </w:t>
            </w:r>
            <w:r>
              <w:t>«</w:t>
            </w:r>
            <w:r w:rsidRPr="009A6137">
              <w:t>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r>
              <w:t>»</w:t>
            </w:r>
          </w:p>
        </w:tc>
        <w:tc>
          <w:tcPr>
            <w:tcW w:w="1666" w:type="dxa"/>
          </w:tcPr>
          <w:p w14:paraId="297B59D0" w14:textId="77777777" w:rsidR="0013111D" w:rsidRPr="009A6137" w:rsidRDefault="0013111D" w:rsidP="009D5FAF">
            <w:pPr>
              <w:autoSpaceDE w:val="0"/>
              <w:autoSpaceDN w:val="0"/>
              <w:adjustRightInd w:val="0"/>
              <w:jc w:val="both"/>
            </w:pPr>
            <w:r w:rsidRPr="009A6137">
              <w:t>Управление образования</w:t>
            </w:r>
          </w:p>
        </w:tc>
        <w:tc>
          <w:tcPr>
            <w:tcW w:w="1870" w:type="dxa"/>
          </w:tcPr>
          <w:p w14:paraId="7C314053" w14:textId="77777777" w:rsidR="0013111D" w:rsidRPr="009A6137" w:rsidRDefault="0013111D" w:rsidP="009D5FAF">
            <w:pPr>
              <w:autoSpaceDE w:val="0"/>
              <w:autoSpaceDN w:val="0"/>
              <w:adjustRightInd w:val="0"/>
              <w:jc w:val="both"/>
            </w:pPr>
          </w:p>
        </w:tc>
      </w:tr>
      <w:tr w:rsidR="0013111D" w:rsidRPr="009A6137" w14:paraId="680C421E" w14:textId="77777777" w:rsidTr="009D5FAF">
        <w:trPr>
          <w:jc w:val="center"/>
        </w:trPr>
        <w:tc>
          <w:tcPr>
            <w:tcW w:w="530" w:type="dxa"/>
          </w:tcPr>
          <w:p w14:paraId="5673A0F1" w14:textId="77777777" w:rsidR="0013111D" w:rsidRDefault="0013111D" w:rsidP="009D5FAF">
            <w:pPr>
              <w:autoSpaceDE w:val="0"/>
              <w:autoSpaceDN w:val="0"/>
              <w:adjustRightInd w:val="0"/>
              <w:jc w:val="both"/>
            </w:pPr>
            <w:r>
              <w:t>12.</w:t>
            </w:r>
          </w:p>
        </w:tc>
        <w:tc>
          <w:tcPr>
            <w:tcW w:w="2268" w:type="dxa"/>
          </w:tcPr>
          <w:p w14:paraId="2CF230CB" w14:textId="77777777" w:rsidR="0013111D" w:rsidRPr="009A6137" w:rsidRDefault="0013111D" w:rsidP="009D5FAF">
            <w:pPr>
              <w:autoSpaceDE w:val="0"/>
              <w:autoSpaceDN w:val="0"/>
              <w:adjustRightInd w:val="0"/>
            </w:pPr>
            <w:r w:rsidRPr="00194AD2">
              <w:rPr>
                <w:bCs/>
                <w:spacing w:val="-6"/>
              </w:rPr>
              <w:t>Охват детей в возрасте 7 - 17 лет общим образованием в</w:t>
            </w:r>
            <w:r>
              <w:rPr>
                <w:bCs/>
                <w:spacing w:val="-6"/>
              </w:rPr>
              <w:t xml:space="preserve"> образовательных организациях</w:t>
            </w:r>
          </w:p>
        </w:tc>
        <w:tc>
          <w:tcPr>
            <w:tcW w:w="1318" w:type="dxa"/>
            <w:vAlign w:val="center"/>
          </w:tcPr>
          <w:p w14:paraId="62469D28" w14:textId="77777777" w:rsidR="0013111D" w:rsidRPr="008B1DC2" w:rsidRDefault="0013111D" w:rsidP="009D5FAF">
            <w:pPr>
              <w:autoSpaceDE w:val="0"/>
              <w:autoSpaceDN w:val="0"/>
              <w:adjustRightInd w:val="0"/>
              <w:jc w:val="both"/>
            </w:pPr>
            <w:r w:rsidRPr="008B1DC2">
              <w:t>ОМСУ</w:t>
            </w:r>
          </w:p>
          <w:p w14:paraId="4A07F753" w14:textId="77777777" w:rsidR="0013111D" w:rsidRPr="008B1DC2" w:rsidRDefault="0013111D" w:rsidP="009D5FAF">
            <w:pPr>
              <w:autoSpaceDE w:val="0"/>
              <w:autoSpaceDN w:val="0"/>
              <w:adjustRightInd w:val="0"/>
              <w:jc w:val="both"/>
            </w:pPr>
            <w:r w:rsidRPr="008B1DC2">
              <w:t>МП</w:t>
            </w:r>
          </w:p>
        </w:tc>
        <w:tc>
          <w:tcPr>
            <w:tcW w:w="1249" w:type="dxa"/>
            <w:vAlign w:val="center"/>
          </w:tcPr>
          <w:p w14:paraId="2EA8054B" w14:textId="77777777" w:rsidR="0013111D" w:rsidRDefault="0013111D" w:rsidP="009D5FAF">
            <w:pPr>
              <w:autoSpaceDE w:val="0"/>
              <w:autoSpaceDN w:val="0"/>
              <w:adjustRightInd w:val="0"/>
              <w:jc w:val="both"/>
            </w:pPr>
            <w:r w:rsidRPr="00194AD2">
              <w:t>процент</w:t>
            </w:r>
          </w:p>
        </w:tc>
        <w:tc>
          <w:tcPr>
            <w:tcW w:w="1099" w:type="dxa"/>
            <w:vAlign w:val="center"/>
          </w:tcPr>
          <w:p w14:paraId="7EDFD56D" w14:textId="77777777" w:rsidR="0013111D" w:rsidRDefault="0013111D" w:rsidP="009D5FAF">
            <w:pPr>
              <w:autoSpaceDE w:val="0"/>
              <w:autoSpaceDN w:val="0"/>
              <w:adjustRightInd w:val="0"/>
              <w:jc w:val="both"/>
            </w:pPr>
            <w:r w:rsidRPr="0011720A">
              <w:rPr>
                <w:spacing w:val="-6"/>
              </w:rPr>
              <w:t>83,4</w:t>
            </w:r>
          </w:p>
        </w:tc>
        <w:tc>
          <w:tcPr>
            <w:tcW w:w="736" w:type="dxa"/>
            <w:vAlign w:val="center"/>
          </w:tcPr>
          <w:p w14:paraId="6C0BA5DD" w14:textId="77777777" w:rsidR="0013111D" w:rsidRDefault="0013111D" w:rsidP="009D5FAF">
            <w:pPr>
              <w:autoSpaceDE w:val="0"/>
              <w:autoSpaceDN w:val="0"/>
              <w:adjustRightInd w:val="0"/>
              <w:jc w:val="both"/>
            </w:pPr>
            <w:r w:rsidRPr="0011720A">
              <w:t>2023</w:t>
            </w:r>
          </w:p>
        </w:tc>
        <w:tc>
          <w:tcPr>
            <w:tcW w:w="825" w:type="dxa"/>
            <w:vAlign w:val="center"/>
          </w:tcPr>
          <w:p w14:paraId="15E70573" w14:textId="77777777" w:rsidR="0013111D" w:rsidRPr="009A6137" w:rsidRDefault="0013111D" w:rsidP="009D5FAF">
            <w:pPr>
              <w:autoSpaceDE w:val="0"/>
              <w:autoSpaceDN w:val="0"/>
              <w:adjustRightInd w:val="0"/>
              <w:jc w:val="both"/>
            </w:pPr>
            <w:r w:rsidRPr="0011720A">
              <w:rPr>
                <w:spacing w:val="-6"/>
              </w:rPr>
              <w:t>79,6</w:t>
            </w:r>
          </w:p>
        </w:tc>
        <w:tc>
          <w:tcPr>
            <w:tcW w:w="765" w:type="dxa"/>
            <w:vAlign w:val="center"/>
          </w:tcPr>
          <w:p w14:paraId="5AC8D17C" w14:textId="77777777" w:rsidR="0013111D" w:rsidRPr="009A6137" w:rsidRDefault="0013111D" w:rsidP="009D5FAF">
            <w:pPr>
              <w:autoSpaceDE w:val="0"/>
              <w:autoSpaceDN w:val="0"/>
              <w:adjustRightInd w:val="0"/>
              <w:jc w:val="both"/>
            </w:pPr>
            <w:r w:rsidRPr="0011720A">
              <w:rPr>
                <w:spacing w:val="-6"/>
              </w:rPr>
              <w:t>79,6</w:t>
            </w:r>
          </w:p>
        </w:tc>
        <w:tc>
          <w:tcPr>
            <w:tcW w:w="747" w:type="dxa"/>
            <w:vAlign w:val="center"/>
          </w:tcPr>
          <w:p w14:paraId="6519718A" w14:textId="77777777" w:rsidR="0013111D" w:rsidRPr="009A6137" w:rsidRDefault="0013111D" w:rsidP="009D5FAF">
            <w:pPr>
              <w:autoSpaceDE w:val="0"/>
              <w:autoSpaceDN w:val="0"/>
              <w:adjustRightInd w:val="0"/>
              <w:jc w:val="both"/>
            </w:pPr>
            <w:r w:rsidRPr="0011720A">
              <w:rPr>
                <w:spacing w:val="-6"/>
              </w:rPr>
              <w:t>79,6</w:t>
            </w:r>
          </w:p>
        </w:tc>
        <w:tc>
          <w:tcPr>
            <w:tcW w:w="766" w:type="dxa"/>
            <w:vAlign w:val="center"/>
          </w:tcPr>
          <w:p w14:paraId="1C259FC4" w14:textId="77777777" w:rsidR="0013111D" w:rsidRPr="009A6137" w:rsidRDefault="0013111D" w:rsidP="009D5FAF">
            <w:pPr>
              <w:autoSpaceDE w:val="0"/>
              <w:autoSpaceDN w:val="0"/>
              <w:adjustRightInd w:val="0"/>
              <w:jc w:val="both"/>
            </w:pPr>
            <w:r w:rsidRPr="0011720A">
              <w:rPr>
                <w:spacing w:val="-6"/>
              </w:rPr>
              <w:t>79,6</w:t>
            </w:r>
          </w:p>
        </w:tc>
        <w:tc>
          <w:tcPr>
            <w:tcW w:w="1855" w:type="dxa"/>
          </w:tcPr>
          <w:p w14:paraId="6A6ED381" w14:textId="77777777" w:rsidR="0013111D" w:rsidRPr="009A6137" w:rsidRDefault="0013111D" w:rsidP="009D5FAF">
            <w:pPr>
              <w:autoSpaceDE w:val="0"/>
              <w:autoSpaceDN w:val="0"/>
              <w:adjustRightInd w:val="0"/>
              <w:jc w:val="both"/>
            </w:pPr>
            <w:r>
              <w:t>Решение</w:t>
            </w:r>
            <w:r w:rsidRPr="00D17678">
              <w:t xml:space="preserve"> Думы города Когалыма от 20.12.2023 353-ГД </w:t>
            </w:r>
            <w:r>
              <w:t>«</w:t>
            </w:r>
            <w:r w:rsidRPr="00D17678">
              <w:t>Об утверждении Стратегии социально-экономического развития города Когалыма до 2036 года</w:t>
            </w:r>
            <w:r>
              <w:t>»</w:t>
            </w:r>
          </w:p>
        </w:tc>
        <w:tc>
          <w:tcPr>
            <w:tcW w:w="1666" w:type="dxa"/>
          </w:tcPr>
          <w:p w14:paraId="38B4E9A2" w14:textId="77777777" w:rsidR="0013111D" w:rsidRPr="009A6137" w:rsidRDefault="0013111D" w:rsidP="009D5FAF">
            <w:pPr>
              <w:autoSpaceDE w:val="0"/>
              <w:autoSpaceDN w:val="0"/>
              <w:adjustRightInd w:val="0"/>
              <w:jc w:val="both"/>
            </w:pPr>
            <w:r>
              <w:t>Управление образования</w:t>
            </w:r>
          </w:p>
        </w:tc>
        <w:tc>
          <w:tcPr>
            <w:tcW w:w="1870" w:type="dxa"/>
          </w:tcPr>
          <w:p w14:paraId="0F73C9AA" w14:textId="77777777" w:rsidR="0013111D" w:rsidRPr="009A6137" w:rsidRDefault="0013111D" w:rsidP="009D5FAF">
            <w:pPr>
              <w:autoSpaceDE w:val="0"/>
              <w:autoSpaceDN w:val="0"/>
              <w:adjustRightInd w:val="0"/>
              <w:jc w:val="both"/>
            </w:pPr>
          </w:p>
        </w:tc>
      </w:tr>
      <w:tr w:rsidR="0013111D" w:rsidRPr="009A6137" w14:paraId="4A1C7D3D" w14:textId="77777777" w:rsidTr="009D5FAF">
        <w:trPr>
          <w:jc w:val="center"/>
        </w:trPr>
        <w:tc>
          <w:tcPr>
            <w:tcW w:w="530" w:type="dxa"/>
          </w:tcPr>
          <w:p w14:paraId="39515E0D" w14:textId="77777777" w:rsidR="0013111D" w:rsidRDefault="0013111D" w:rsidP="009D5FAF">
            <w:pPr>
              <w:autoSpaceDE w:val="0"/>
              <w:autoSpaceDN w:val="0"/>
              <w:adjustRightInd w:val="0"/>
              <w:jc w:val="both"/>
            </w:pPr>
            <w:r>
              <w:t>13.</w:t>
            </w:r>
          </w:p>
        </w:tc>
        <w:tc>
          <w:tcPr>
            <w:tcW w:w="2268" w:type="dxa"/>
          </w:tcPr>
          <w:p w14:paraId="0191FACF" w14:textId="77777777" w:rsidR="0013111D" w:rsidRPr="00194AD2" w:rsidRDefault="0013111D" w:rsidP="009D5FAF">
            <w:pPr>
              <w:autoSpaceDE w:val="0"/>
              <w:autoSpaceDN w:val="0"/>
              <w:adjustRightInd w:val="0"/>
              <w:rPr>
                <w:bCs/>
                <w:spacing w:val="-6"/>
              </w:rPr>
            </w:pPr>
            <w:r w:rsidRPr="00683B49">
              <w:rPr>
                <w:bCs/>
                <w:spacing w:val="-6"/>
              </w:rPr>
              <w:t>Доля общеобразовательных организаций, реализующих основные общеобразовательные программы в соответствии с обновленными федеральными государственными образовательными стандартами дошкольного и общего образования, федеральными основными общеобразовательными программами и федеральными рабочими программами</w:t>
            </w:r>
          </w:p>
        </w:tc>
        <w:tc>
          <w:tcPr>
            <w:tcW w:w="1318" w:type="dxa"/>
          </w:tcPr>
          <w:p w14:paraId="584F81C2" w14:textId="77777777" w:rsidR="0013111D" w:rsidRPr="008B1DC2" w:rsidRDefault="0013111D" w:rsidP="009D5FAF">
            <w:pPr>
              <w:autoSpaceDE w:val="0"/>
              <w:autoSpaceDN w:val="0"/>
              <w:adjustRightInd w:val="0"/>
              <w:jc w:val="both"/>
            </w:pPr>
            <w:r>
              <w:rPr>
                <w:spacing w:val="-6"/>
              </w:rPr>
              <w:t>«МП»</w:t>
            </w:r>
          </w:p>
        </w:tc>
        <w:tc>
          <w:tcPr>
            <w:tcW w:w="1249" w:type="dxa"/>
          </w:tcPr>
          <w:p w14:paraId="7D31CFE8" w14:textId="77777777" w:rsidR="0013111D" w:rsidRPr="00194AD2" w:rsidRDefault="0013111D" w:rsidP="009D5FAF">
            <w:pPr>
              <w:autoSpaceDE w:val="0"/>
              <w:autoSpaceDN w:val="0"/>
              <w:adjustRightInd w:val="0"/>
              <w:jc w:val="both"/>
            </w:pPr>
            <w:r>
              <w:rPr>
                <w:spacing w:val="-6"/>
              </w:rPr>
              <w:t>процент</w:t>
            </w:r>
          </w:p>
        </w:tc>
        <w:tc>
          <w:tcPr>
            <w:tcW w:w="1099" w:type="dxa"/>
          </w:tcPr>
          <w:p w14:paraId="7B01FA2D" w14:textId="77777777" w:rsidR="0013111D" w:rsidRPr="0011720A" w:rsidRDefault="0013111D" w:rsidP="009D5FAF">
            <w:pPr>
              <w:autoSpaceDE w:val="0"/>
              <w:autoSpaceDN w:val="0"/>
              <w:adjustRightInd w:val="0"/>
              <w:jc w:val="both"/>
              <w:rPr>
                <w:spacing w:val="-6"/>
              </w:rPr>
            </w:pPr>
            <w:r>
              <w:rPr>
                <w:spacing w:val="-6"/>
              </w:rPr>
              <w:t>100</w:t>
            </w:r>
          </w:p>
        </w:tc>
        <w:tc>
          <w:tcPr>
            <w:tcW w:w="736" w:type="dxa"/>
          </w:tcPr>
          <w:p w14:paraId="15E79D24" w14:textId="77777777" w:rsidR="0013111D" w:rsidRPr="0011720A" w:rsidRDefault="0013111D" w:rsidP="009D5FAF">
            <w:pPr>
              <w:autoSpaceDE w:val="0"/>
              <w:autoSpaceDN w:val="0"/>
              <w:adjustRightInd w:val="0"/>
              <w:jc w:val="both"/>
            </w:pPr>
            <w:r>
              <w:rPr>
                <w:spacing w:val="-6"/>
              </w:rPr>
              <w:t>2023</w:t>
            </w:r>
          </w:p>
        </w:tc>
        <w:tc>
          <w:tcPr>
            <w:tcW w:w="825" w:type="dxa"/>
          </w:tcPr>
          <w:p w14:paraId="71842D3D" w14:textId="77777777" w:rsidR="0013111D" w:rsidRPr="0011720A" w:rsidRDefault="0013111D" w:rsidP="009D5FAF">
            <w:pPr>
              <w:autoSpaceDE w:val="0"/>
              <w:autoSpaceDN w:val="0"/>
              <w:adjustRightInd w:val="0"/>
              <w:jc w:val="both"/>
              <w:rPr>
                <w:spacing w:val="-6"/>
              </w:rPr>
            </w:pPr>
            <w:r>
              <w:rPr>
                <w:spacing w:val="-6"/>
              </w:rPr>
              <w:t>100</w:t>
            </w:r>
          </w:p>
        </w:tc>
        <w:tc>
          <w:tcPr>
            <w:tcW w:w="765" w:type="dxa"/>
          </w:tcPr>
          <w:p w14:paraId="76C88214" w14:textId="77777777" w:rsidR="0013111D" w:rsidRPr="0011720A" w:rsidRDefault="0013111D" w:rsidP="009D5FAF">
            <w:pPr>
              <w:autoSpaceDE w:val="0"/>
              <w:autoSpaceDN w:val="0"/>
              <w:adjustRightInd w:val="0"/>
              <w:jc w:val="both"/>
              <w:rPr>
                <w:spacing w:val="-6"/>
              </w:rPr>
            </w:pPr>
            <w:r>
              <w:rPr>
                <w:spacing w:val="-6"/>
              </w:rPr>
              <w:t>100</w:t>
            </w:r>
          </w:p>
        </w:tc>
        <w:tc>
          <w:tcPr>
            <w:tcW w:w="747" w:type="dxa"/>
          </w:tcPr>
          <w:p w14:paraId="05334277" w14:textId="77777777" w:rsidR="0013111D" w:rsidRPr="0011720A" w:rsidRDefault="0013111D" w:rsidP="009D5FAF">
            <w:pPr>
              <w:autoSpaceDE w:val="0"/>
              <w:autoSpaceDN w:val="0"/>
              <w:adjustRightInd w:val="0"/>
              <w:jc w:val="both"/>
              <w:rPr>
                <w:spacing w:val="-6"/>
              </w:rPr>
            </w:pPr>
            <w:r>
              <w:rPr>
                <w:spacing w:val="-6"/>
              </w:rPr>
              <w:t>100</w:t>
            </w:r>
          </w:p>
        </w:tc>
        <w:tc>
          <w:tcPr>
            <w:tcW w:w="766" w:type="dxa"/>
          </w:tcPr>
          <w:p w14:paraId="1A8972D3" w14:textId="77777777" w:rsidR="0013111D" w:rsidRPr="0011720A" w:rsidRDefault="0013111D" w:rsidP="009D5FAF">
            <w:pPr>
              <w:autoSpaceDE w:val="0"/>
              <w:autoSpaceDN w:val="0"/>
              <w:adjustRightInd w:val="0"/>
              <w:jc w:val="both"/>
              <w:rPr>
                <w:spacing w:val="-6"/>
              </w:rPr>
            </w:pPr>
            <w:r>
              <w:rPr>
                <w:spacing w:val="-6"/>
              </w:rPr>
              <w:t>100</w:t>
            </w:r>
          </w:p>
        </w:tc>
        <w:tc>
          <w:tcPr>
            <w:tcW w:w="1855" w:type="dxa"/>
          </w:tcPr>
          <w:p w14:paraId="2606C6D8" w14:textId="77777777" w:rsidR="0013111D" w:rsidRDefault="0013111D" w:rsidP="009D5FAF">
            <w:pPr>
              <w:autoSpaceDE w:val="0"/>
              <w:autoSpaceDN w:val="0"/>
              <w:adjustRightInd w:val="0"/>
              <w:jc w:val="both"/>
            </w:pPr>
            <w:r w:rsidRPr="00AA43E1">
              <w:t>Решение Думы города Когалыма от 20.12.2023 353-ГД «Об утверждении Стратегии социально-экономического развития города Когалыма до 2036 года»</w:t>
            </w:r>
          </w:p>
        </w:tc>
        <w:tc>
          <w:tcPr>
            <w:tcW w:w="1666" w:type="dxa"/>
          </w:tcPr>
          <w:p w14:paraId="6D071D2A" w14:textId="77777777" w:rsidR="0013111D" w:rsidRDefault="0013111D" w:rsidP="009D5FAF">
            <w:pPr>
              <w:autoSpaceDE w:val="0"/>
              <w:autoSpaceDN w:val="0"/>
              <w:adjustRightInd w:val="0"/>
              <w:jc w:val="both"/>
            </w:pPr>
            <w:r>
              <w:rPr>
                <w:spacing w:val="-6"/>
              </w:rPr>
              <w:t>Управление образования</w:t>
            </w:r>
          </w:p>
        </w:tc>
        <w:tc>
          <w:tcPr>
            <w:tcW w:w="1870" w:type="dxa"/>
          </w:tcPr>
          <w:p w14:paraId="44F6C626" w14:textId="77777777" w:rsidR="0013111D" w:rsidRPr="009A6137" w:rsidRDefault="0013111D" w:rsidP="009D5FAF">
            <w:pPr>
              <w:autoSpaceDE w:val="0"/>
              <w:autoSpaceDN w:val="0"/>
              <w:adjustRightInd w:val="0"/>
              <w:jc w:val="both"/>
            </w:pPr>
          </w:p>
        </w:tc>
      </w:tr>
      <w:tr w:rsidR="0013111D" w:rsidRPr="009A6137" w14:paraId="07AF2D42" w14:textId="77777777" w:rsidTr="009D5FAF">
        <w:trPr>
          <w:jc w:val="center"/>
        </w:trPr>
        <w:tc>
          <w:tcPr>
            <w:tcW w:w="530" w:type="dxa"/>
          </w:tcPr>
          <w:p w14:paraId="41FD7A68" w14:textId="77777777" w:rsidR="0013111D" w:rsidRDefault="0013111D" w:rsidP="009D5FAF">
            <w:pPr>
              <w:autoSpaceDE w:val="0"/>
              <w:autoSpaceDN w:val="0"/>
              <w:adjustRightInd w:val="0"/>
              <w:jc w:val="both"/>
            </w:pPr>
            <w:r>
              <w:t>14.</w:t>
            </w:r>
          </w:p>
        </w:tc>
        <w:tc>
          <w:tcPr>
            <w:tcW w:w="2268" w:type="dxa"/>
          </w:tcPr>
          <w:p w14:paraId="344DBB2D" w14:textId="77777777" w:rsidR="0013111D" w:rsidRPr="00683B49" w:rsidRDefault="0013111D" w:rsidP="009D5FAF">
            <w:pPr>
              <w:autoSpaceDE w:val="0"/>
              <w:autoSpaceDN w:val="0"/>
              <w:adjustRightInd w:val="0"/>
              <w:rPr>
                <w:bCs/>
                <w:spacing w:val="-6"/>
              </w:rPr>
            </w:pPr>
            <w:r w:rsidRPr="00365093">
              <w:rPr>
                <w:bCs/>
                <w:spacing w:val="-6"/>
              </w:rPr>
              <w:t>Доля обучающихся для которых созданы условия, способствующие полноценному воспитанию и развитию каждого обучающегося, осваивающего образовательные программы общего образования, в том числе обеспечение обучающихся горячим питанием, к общему количеству обучающихся</w:t>
            </w:r>
          </w:p>
        </w:tc>
        <w:tc>
          <w:tcPr>
            <w:tcW w:w="1318" w:type="dxa"/>
          </w:tcPr>
          <w:p w14:paraId="25128D8F" w14:textId="77777777" w:rsidR="0013111D" w:rsidRPr="008B1DC2" w:rsidRDefault="0013111D" w:rsidP="009D5FAF">
            <w:pPr>
              <w:autoSpaceDE w:val="0"/>
              <w:autoSpaceDN w:val="0"/>
              <w:adjustRightInd w:val="0"/>
              <w:jc w:val="both"/>
            </w:pPr>
            <w:r>
              <w:rPr>
                <w:spacing w:val="-6"/>
              </w:rPr>
              <w:t>«МП»</w:t>
            </w:r>
          </w:p>
        </w:tc>
        <w:tc>
          <w:tcPr>
            <w:tcW w:w="1249" w:type="dxa"/>
          </w:tcPr>
          <w:p w14:paraId="53CD631E" w14:textId="77777777" w:rsidR="0013111D" w:rsidRPr="00194AD2" w:rsidRDefault="0013111D" w:rsidP="009D5FAF">
            <w:pPr>
              <w:autoSpaceDE w:val="0"/>
              <w:autoSpaceDN w:val="0"/>
              <w:adjustRightInd w:val="0"/>
              <w:jc w:val="both"/>
            </w:pPr>
            <w:r w:rsidRPr="005D5CF6">
              <w:t>процент</w:t>
            </w:r>
          </w:p>
        </w:tc>
        <w:tc>
          <w:tcPr>
            <w:tcW w:w="1099" w:type="dxa"/>
          </w:tcPr>
          <w:p w14:paraId="09604A45" w14:textId="77777777" w:rsidR="0013111D" w:rsidRPr="0011720A" w:rsidRDefault="0013111D" w:rsidP="009D5FAF">
            <w:pPr>
              <w:autoSpaceDE w:val="0"/>
              <w:autoSpaceDN w:val="0"/>
              <w:adjustRightInd w:val="0"/>
              <w:jc w:val="both"/>
              <w:rPr>
                <w:spacing w:val="-6"/>
              </w:rPr>
            </w:pPr>
            <w:r w:rsidRPr="005D5CF6">
              <w:t>100</w:t>
            </w:r>
          </w:p>
        </w:tc>
        <w:tc>
          <w:tcPr>
            <w:tcW w:w="736" w:type="dxa"/>
          </w:tcPr>
          <w:p w14:paraId="4E0E00C6" w14:textId="77777777" w:rsidR="0013111D" w:rsidRPr="0011720A" w:rsidRDefault="0013111D" w:rsidP="009D5FAF">
            <w:pPr>
              <w:autoSpaceDE w:val="0"/>
              <w:autoSpaceDN w:val="0"/>
              <w:adjustRightInd w:val="0"/>
              <w:jc w:val="both"/>
            </w:pPr>
            <w:r>
              <w:rPr>
                <w:spacing w:val="-6"/>
              </w:rPr>
              <w:t>2023</w:t>
            </w:r>
          </w:p>
        </w:tc>
        <w:tc>
          <w:tcPr>
            <w:tcW w:w="825" w:type="dxa"/>
          </w:tcPr>
          <w:p w14:paraId="0A407F41" w14:textId="77777777" w:rsidR="0013111D" w:rsidRPr="0011720A" w:rsidRDefault="0013111D" w:rsidP="009D5FAF">
            <w:pPr>
              <w:autoSpaceDE w:val="0"/>
              <w:autoSpaceDN w:val="0"/>
              <w:adjustRightInd w:val="0"/>
              <w:jc w:val="both"/>
              <w:rPr>
                <w:spacing w:val="-6"/>
              </w:rPr>
            </w:pPr>
            <w:r>
              <w:rPr>
                <w:spacing w:val="-6"/>
              </w:rPr>
              <w:t>100</w:t>
            </w:r>
          </w:p>
        </w:tc>
        <w:tc>
          <w:tcPr>
            <w:tcW w:w="765" w:type="dxa"/>
          </w:tcPr>
          <w:p w14:paraId="675E937D" w14:textId="77777777" w:rsidR="0013111D" w:rsidRPr="0011720A" w:rsidRDefault="0013111D" w:rsidP="009D5FAF">
            <w:pPr>
              <w:autoSpaceDE w:val="0"/>
              <w:autoSpaceDN w:val="0"/>
              <w:adjustRightInd w:val="0"/>
              <w:jc w:val="both"/>
              <w:rPr>
                <w:spacing w:val="-6"/>
              </w:rPr>
            </w:pPr>
            <w:r>
              <w:rPr>
                <w:spacing w:val="-6"/>
              </w:rPr>
              <w:t>100</w:t>
            </w:r>
          </w:p>
        </w:tc>
        <w:tc>
          <w:tcPr>
            <w:tcW w:w="747" w:type="dxa"/>
          </w:tcPr>
          <w:p w14:paraId="324D0910" w14:textId="77777777" w:rsidR="0013111D" w:rsidRPr="0011720A" w:rsidRDefault="0013111D" w:rsidP="009D5FAF">
            <w:pPr>
              <w:autoSpaceDE w:val="0"/>
              <w:autoSpaceDN w:val="0"/>
              <w:adjustRightInd w:val="0"/>
              <w:jc w:val="both"/>
              <w:rPr>
                <w:spacing w:val="-6"/>
              </w:rPr>
            </w:pPr>
            <w:r>
              <w:rPr>
                <w:spacing w:val="-6"/>
              </w:rPr>
              <w:t>100</w:t>
            </w:r>
          </w:p>
        </w:tc>
        <w:tc>
          <w:tcPr>
            <w:tcW w:w="766" w:type="dxa"/>
          </w:tcPr>
          <w:p w14:paraId="50617ECE" w14:textId="77777777" w:rsidR="0013111D" w:rsidRPr="0011720A" w:rsidRDefault="0013111D" w:rsidP="009D5FAF">
            <w:pPr>
              <w:autoSpaceDE w:val="0"/>
              <w:autoSpaceDN w:val="0"/>
              <w:adjustRightInd w:val="0"/>
              <w:jc w:val="both"/>
              <w:rPr>
                <w:spacing w:val="-6"/>
              </w:rPr>
            </w:pPr>
            <w:r>
              <w:rPr>
                <w:spacing w:val="-6"/>
              </w:rPr>
              <w:t>100</w:t>
            </w:r>
          </w:p>
        </w:tc>
        <w:tc>
          <w:tcPr>
            <w:tcW w:w="1855" w:type="dxa"/>
          </w:tcPr>
          <w:p w14:paraId="474A966D" w14:textId="77777777" w:rsidR="0013111D" w:rsidRDefault="0013111D" w:rsidP="009D5FAF">
            <w:pPr>
              <w:autoSpaceDE w:val="0"/>
              <w:autoSpaceDN w:val="0"/>
              <w:adjustRightInd w:val="0"/>
              <w:jc w:val="both"/>
            </w:pPr>
            <w:r w:rsidRPr="00D54725">
              <w:t>Распоряжение Правительства РФ от 23.01.2021 № 122-р (ред. от 27.10.2023) «Об утверждении плана основных мероприятий, проводимых в рамках Десятилетия детства, на период до 2027 года»</w:t>
            </w:r>
          </w:p>
        </w:tc>
        <w:tc>
          <w:tcPr>
            <w:tcW w:w="1666" w:type="dxa"/>
          </w:tcPr>
          <w:p w14:paraId="1379BB87" w14:textId="77777777" w:rsidR="0013111D" w:rsidRDefault="0013111D" w:rsidP="009D5FAF">
            <w:pPr>
              <w:autoSpaceDE w:val="0"/>
              <w:autoSpaceDN w:val="0"/>
              <w:adjustRightInd w:val="0"/>
              <w:jc w:val="both"/>
            </w:pPr>
            <w:r>
              <w:rPr>
                <w:spacing w:val="-6"/>
              </w:rPr>
              <w:t>Управление образования</w:t>
            </w:r>
          </w:p>
        </w:tc>
        <w:tc>
          <w:tcPr>
            <w:tcW w:w="1870" w:type="dxa"/>
          </w:tcPr>
          <w:p w14:paraId="401BDB0C" w14:textId="77777777" w:rsidR="0013111D" w:rsidRPr="009A6137" w:rsidRDefault="0013111D" w:rsidP="009D5FAF">
            <w:pPr>
              <w:autoSpaceDE w:val="0"/>
              <w:autoSpaceDN w:val="0"/>
              <w:adjustRightInd w:val="0"/>
              <w:jc w:val="both"/>
            </w:pPr>
          </w:p>
        </w:tc>
      </w:tr>
      <w:tr w:rsidR="0013111D" w:rsidRPr="006F7542" w14:paraId="1B8C3DEC" w14:textId="77777777" w:rsidTr="009D5FAF">
        <w:trPr>
          <w:jc w:val="center"/>
        </w:trPr>
        <w:tc>
          <w:tcPr>
            <w:tcW w:w="530" w:type="dxa"/>
          </w:tcPr>
          <w:p w14:paraId="666804E8" w14:textId="77777777" w:rsidR="0013111D" w:rsidRPr="006F7542" w:rsidRDefault="0013111D" w:rsidP="009D5FAF">
            <w:pPr>
              <w:autoSpaceDE w:val="0"/>
              <w:autoSpaceDN w:val="0"/>
              <w:adjustRightInd w:val="0"/>
              <w:jc w:val="both"/>
            </w:pPr>
            <w:r>
              <w:t>15.</w:t>
            </w:r>
          </w:p>
        </w:tc>
        <w:tc>
          <w:tcPr>
            <w:tcW w:w="2268" w:type="dxa"/>
          </w:tcPr>
          <w:p w14:paraId="3F912082" w14:textId="77777777" w:rsidR="0013111D" w:rsidRPr="006F7542" w:rsidRDefault="0013111D" w:rsidP="009D5FAF">
            <w:pPr>
              <w:autoSpaceDE w:val="0"/>
              <w:autoSpaceDN w:val="0"/>
              <w:adjustRightInd w:val="0"/>
              <w:jc w:val="both"/>
            </w:pPr>
            <w:r w:rsidRPr="006F7542">
              <w:t>Эффективность системы выявления, поддержки и развития способностей и талантов у детей и молодежи</w:t>
            </w:r>
          </w:p>
        </w:tc>
        <w:tc>
          <w:tcPr>
            <w:tcW w:w="1318" w:type="dxa"/>
          </w:tcPr>
          <w:p w14:paraId="3D98E81A" w14:textId="77777777" w:rsidR="0013111D" w:rsidRPr="006F7542" w:rsidRDefault="0013111D" w:rsidP="009D5FAF">
            <w:pPr>
              <w:autoSpaceDE w:val="0"/>
              <w:autoSpaceDN w:val="0"/>
              <w:adjustRightInd w:val="0"/>
              <w:jc w:val="both"/>
            </w:pPr>
            <w:r w:rsidRPr="006F7542">
              <w:t>ГП ХМАО – Югры</w:t>
            </w:r>
          </w:p>
        </w:tc>
        <w:tc>
          <w:tcPr>
            <w:tcW w:w="1249" w:type="dxa"/>
          </w:tcPr>
          <w:p w14:paraId="2E0D1539" w14:textId="77777777" w:rsidR="0013111D" w:rsidRPr="006F7542" w:rsidRDefault="0013111D" w:rsidP="009D5FAF">
            <w:pPr>
              <w:autoSpaceDE w:val="0"/>
              <w:autoSpaceDN w:val="0"/>
              <w:adjustRightInd w:val="0"/>
              <w:jc w:val="both"/>
            </w:pPr>
            <w:r w:rsidRPr="006F7542">
              <w:t>процент</w:t>
            </w:r>
          </w:p>
        </w:tc>
        <w:tc>
          <w:tcPr>
            <w:tcW w:w="1099" w:type="dxa"/>
          </w:tcPr>
          <w:p w14:paraId="46F3F523" w14:textId="77777777" w:rsidR="0013111D" w:rsidRPr="006F7542" w:rsidRDefault="0013111D" w:rsidP="009D5FAF">
            <w:pPr>
              <w:autoSpaceDE w:val="0"/>
              <w:autoSpaceDN w:val="0"/>
              <w:adjustRightInd w:val="0"/>
              <w:jc w:val="both"/>
            </w:pPr>
            <w:r>
              <w:t>-</w:t>
            </w:r>
          </w:p>
        </w:tc>
        <w:tc>
          <w:tcPr>
            <w:tcW w:w="736" w:type="dxa"/>
          </w:tcPr>
          <w:p w14:paraId="181019DB" w14:textId="77777777" w:rsidR="0013111D" w:rsidRPr="006F7542" w:rsidRDefault="0013111D" w:rsidP="009D5FAF">
            <w:pPr>
              <w:autoSpaceDE w:val="0"/>
              <w:autoSpaceDN w:val="0"/>
              <w:adjustRightInd w:val="0"/>
              <w:jc w:val="both"/>
            </w:pPr>
            <w:r>
              <w:t>2023</w:t>
            </w:r>
          </w:p>
        </w:tc>
        <w:tc>
          <w:tcPr>
            <w:tcW w:w="825" w:type="dxa"/>
          </w:tcPr>
          <w:p w14:paraId="3CBCADBE" w14:textId="77777777" w:rsidR="0013111D" w:rsidRPr="006F7542" w:rsidRDefault="0013111D" w:rsidP="009D5FAF">
            <w:pPr>
              <w:autoSpaceDE w:val="0"/>
              <w:autoSpaceDN w:val="0"/>
              <w:adjustRightInd w:val="0"/>
              <w:jc w:val="both"/>
            </w:pPr>
            <w:r>
              <w:t>44,1</w:t>
            </w:r>
          </w:p>
        </w:tc>
        <w:tc>
          <w:tcPr>
            <w:tcW w:w="765" w:type="dxa"/>
          </w:tcPr>
          <w:p w14:paraId="2D621AEE" w14:textId="77777777" w:rsidR="0013111D" w:rsidRPr="006F7542" w:rsidRDefault="0013111D" w:rsidP="009D5FAF">
            <w:pPr>
              <w:autoSpaceDE w:val="0"/>
              <w:autoSpaceDN w:val="0"/>
              <w:adjustRightInd w:val="0"/>
              <w:jc w:val="both"/>
            </w:pPr>
            <w:r>
              <w:t>44,1</w:t>
            </w:r>
          </w:p>
        </w:tc>
        <w:tc>
          <w:tcPr>
            <w:tcW w:w="747" w:type="dxa"/>
          </w:tcPr>
          <w:p w14:paraId="27AFEC30" w14:textId="77777777" w:rsidR="0013111D" w:rsidRPr="006F7542" w:rsidRDefault="0013111D" w:rsidP="009D5FAF">
            <w:pPr>
              <w:autoSpaceDE w:val="0"/>
              <w:autoSpaceDN w:val="0"/>
              <w:adjustRightInd w:val="0"/>
              <w:jc w:val="both"/>
            </w:pPr>
            <w:r>
              <w:t>44,1</w:t>
            </w:r>
          </w:p>
        </w:tc>
        <w:tc>
          <w:tcPr>
            <w:tcW w:w="766" w:type="dxa"/>
          </w:tcPr>
          <w:p w14:paraId="2304AB1B" w14:textId="77777777" w:rsidR="0013111D" w:rsidRPr="006F7542" w:rsidRDefault="0013111D" w:rsidP="009D5FAF">
            <w:pPr>
              <w:autoSpaceDE w:val="0"/>
              <w:autoSpaceDN w:val="0"/>
              <w:adjustRightInd w:val="0"/>
              <w:jc w:val="both"/>
            </w:pPr>
            <w:r>
              <w:t>44,1</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0524F118" w14:textId="77777777" w:rsidR="0013111D" w:rsidRPr="006F7542" w:rsidRDefault="0013111D" w:rsidP="009D5FAF">
            <w:pPr>
              <w:autoSpaceDE w:val="0"/>
              <w:autoSpaceDN w:val="0"/>
              <w:adjustRightInd w:val="0"/>
              <w:jc w:val="both"/>
            </w:pPr>
            <w:r w:rsidRPr="006F7542">
              <w:rPr>
                <w:color w:val="000000"/>
              </w:rPr>
              <w:t xml:space="preserve">Указ Президента РФ от 04.02.2021 № 68 </w:t>
            </w:r>
            <w:r>
              <w:rPr>
                <w:color w:val="000000"/>
              </w:rPr>
              <w:t>«</w:t>
            </w:r>
            <w:r w:rsidRPr="006F7542">
              <w:rPr>
                <w:color w:val="000000"/>
              </w:rPr>
              <w:t>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r>
              <w:rPr>
                <w:color w:val="000000"/>
              </w:rPr>
              <w:t>»</w:t>
            </w:r>
          </w:p>
        </w:tc>
        <w:tc>
          <w:tcPr>
            <w:tcW w:w="1666" w:type="dxa"/>
            <w:tcBorders>
              <w:top w:val="single" w:sz="4" w:space="0" w:color="auto"/>
              <w:left w:val="nil"/>
              <w:bottom w:val="single" w:sz="4" w:space="0" w:color="auto"/>
              <w:right w:val="single" w:sz="4" w:space="0" w:color="auto"/>
            </w:tcBorders>
            <w:shd w:val="clear" w:color="auto" w:fill="auto"/>
          </w:tcPr>
          <w:p w14:paraId="7541E7BA" w14:textId="77777777" w:rsidR="0013111D" w:rsidRPr="006F7542" w:rsidRDefault="0013111D" w:rsidP="009D5FAF">
            <w:pPr>
              <w:autoSpaceDE w:val="0"/>
              <w:autoSpaceDN w:val="0"/>
              <w:adjustRightInd w:val="0"/>
              <w:jc w:val="both"/>
            </w:pPr>
            <w:r w:rsidRPr="006F7542">
              <w:t>Управление образования</w:t>
            </w:r>
          </w:p>
        </w:tc>
        <w:tc>
          <w:tcPr>
            <w:tcW w:w="1870" w:type="dxa"/>
            <w:tcBorders>
              <w:top w:val="single" w:sz="4" w:space="0" w:color="auto"/>
              <w:left w:val="nil"/>
              <w:bottom w:val="single" w:sz="4" w:space="0" w:color="auto"/>
              <w:right w:val="single" w:sz="4" w:space="0" w:color="auto"/>
            </w:tcBorders>
            <w:shd w:val="clear" w:color="auto" w:fill="auto"/>
          </w:tcPr>
          <w:p w14:paraId="7C63CBBE" w14:textId="77777777" w:rsidR="0013111D" w:rsidRPr="006F7542" w:rsidRDefault="0013111D" w:rsidP="009D5FAF">
            <w:pPr>
              <w:autoSpaceDE w:val="0"/>
              <w:autoSpaceDN w:val="0"/>
              <w:adjustRightInd w:val="0"/>
              <w:jc w:val="both"/>
            </w:pPr>
            <w:r w:rsidRPr="006F7542">
              <w:rPr>
                <w:color w:val="000000"/>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13111D" w:rsidRPr="00194AD2" w14:paraId="664803CB" w14:textId="77777777" w:rsidTr="009D5FAF">
        <w:trPr>
          <w:jc w:val="center"/>
        </w:trPr>
        <w:tc>
          <w:tcPr>
            <w:tcW w:w="530" w:type="dxa"/>
          </w:tcPr>
          <w:p w14:paraId="6E3050FC" w14:textId="77777777" w:rsidR="0013111D" w:rsidRPr="00194AD2" w:rsidRDefault="0013111D" w:rsidP="009D5FAF">
            <w:pPr>
              <w:autoSpaceDE w:val="0"/>
              <w:autoSpaceDN w:val="0"/>
              <w:adjustRightInd w:val="0"/>
              <w:jc w:val="both"/>
            </w:pPr>
            <w:r>
              <w:t>16.</w:t>
            </w:r>
          </w:p>
        </w:tc>
        <w:tc>
          <w:tcPr>
            <w:tcW w:w="2268" w:type="dxa"/>
          </w:tcPr>
          <w:p w14:paraId="4E9FD3F9" w14:textId="77777777" w:rsidR="0013111D" w:rsidRPr="008B1DC2" w:rsidRDefault="0013111D" w:rsidP="009D5FAF">
            <w:pPr>
              <w:autoSpaceDE w:val="0"/>
              <w:autoSpaceDN w:val="0"/>
              <w:adjustRightInd w:val="0"/>
              <w:jc w:val="both"/>
            </w:pPr>
            <w:r w:rsidRPr="008B1DC2">
              <w:rPr>
                <w:spacing w:val="-6"/>
              </w:rPr>
              <w:t>Доля детей, подростков и молодежи, которым организован отдых и оздоровление включая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r>
              <w:rPr>
                <w:spacing w:val="-6"/>
              </w:rPr>
              <w:t>»</w:t>
            </w:r>
            <w:r w:rsidRPr="008B1DC2">
              <w:rPr>
                <w:spacing w:val="-6"/>
              </w:rPr>
              <w:t xml:space="preserve"> к общему количеству детей, планируемых к отдыху и оздоровлению</w:t>
            </w:r>
          </w:p>
        </w:tc>
        <w:tc>
          <w:tcPr>
            <w:tcW w:w="1318" w:type="dxa"/>
            <w:shd w:val="clear" w:color="auto" w:fill="auto"/>
            <w:vAlign w:val="center"/>
          </w:tcPr>
          <w:p w14:paraId="6493DE2F" w14:textId="77777777" w:rsidR="0013111D" w:rsidRPr="008B1DC2" w:rsidRDefault="0013111D" w:rsidP="009D5FAF">
            <w:pPr>
              <w:autoSpaceDE w:val="0"/>
              <w:autoSpaceDN w:val="0"/>
              <w:adjustRightInd w:val="0"/>
              <w:jc w:val="both"/>
            </w:pPr>
            <w:r w:rsidRPr="008B1DC2">
              <w:t>МП</w:t>
            </w:r>
          </w:p>
        </w:tc>
        <w:tc>
          <w:tcPr>
            <w:tcW w:w="1249" w:type="dxa"/>
            <w:shd w:val="clear" w:color="auto" w:fill="auto"/>
            <w:vAlign w:val="center"/>
          </w:tcPr>
          <w:p w14:paraId="17BF8C0A" w14:textId="77777777" w:rsidR="0013111D" w:rsidRPr="00194AD2" w:rsidRDefault="0013111D" w:rsidP="009D5FAF">
            <w:pPr>
              <w:autoSpaceDE w:val="0"/>
              <w:autoSpaceDN w:val="0"/>
              <w:adjustRightInd w:val="0"/>
              <w:jc w:val="both"/>
            </w:pPr>
            <w:r>
              <w:t>процент</w:t>
            </w:r>
          </w:p>
        </w:tc>
        <w:tc>
          <w:tcPr>
            <w:tcW w:w="1099" w:type="dxa"/>
            <w:shd w:val="clear" w:color="auto" w:fill="auto"/>
            <w:vAlign w:val="center"/>
          </w:tcPr>
          <w:p w14:paraId="2A6C22BE" w14:textId="77777777" w:rsidR="0013111D" w:rsidRPr="00194AD2" w:rsidRDefault="0013111D" w:rsidP="009D5FAF">
            <w:pPr>
              <w:autoSpaceDE w:val="0"/>
              <w:autoSpaceDN w:val="0"/>
              <w:adjustRightInd w:val="0"/>
              <w:jc w:val="both"/>
            </w:pPr>
            <w:r>
              <w:t>98,0</w:t>
            </w:r>
          </w:p>
        </w:tc>
        <w:tc>
          <w:tcPr>
            <w:tcW w:w="736" w:type="dxa"/>
            <w:shd w:val="clear" w:color="auto" w:fill="auto"/>
            <w:vAlign w:val="center"/>
          </w:tcPr>
          <w:p w14:paraId="117D94F7" w14:textId="77777777" w:rsidR="0013111D" w:rsidRPr="00194AD2" w:rsidRDefault="0013111D" w:rsidP="009D5FAF">
            <w:pPr>
              <w:autoSpaceDE w:val="0"/>
              <w:autoSpaceDN w:val="0"/>
              <w:adjustRightInd w:val="0"/>
              <w:jc w:val="both"/>
            </w:pPr>
            <w:r>
              <w:t>2023</w:t>
            </w:r>
          </w:p>
        </w:tc>
        <w:tc>
          <w:tcPr>
            <w:tcW w:w="825" w:type="dxa"/>
            <w:shd w:val="clear" w:color="auto" w:fill="auto"/>
            <w:vAlign w:val="center"/>
          </w:tcPr>
          <w:p w14:paraId="19C87537" w14:textId="77777777" w:rsidR="0013111D" w:rsidRPr="00194AD2" w:rsidRDefault="0013111D" w:rsidP="009D5FAF">
            <w:pPr>
              <w:autoSpaceDE w:val="0"/>
              <w:autoSpaceDN w:val="0"/>
              <w:adjustRightInd w:val="0"/>
              <w:jc w:val="both"/>
            </w:pPr>
            <w:r w:rsidRPr="00194AD2">
              <w:rPr>
                <w:spacing w:val="-6"/>
              </w:rPr>
              <w:t>100</w:t>
            </w:r>
          </w:p>
        </w:tc>
        <w:tc>
          <w:tcPr>
            <w:tcW w:w="765" w:type="dxa"/>
            <w:shd w:val="clear" w:color="auto" w:fill="auto"/>
            <w:vAlign w:val="center"/>
          </w:tcPr>
          <w:p w14:paraId="3A457C46" w14:textId="77777777" w:rsidR="0013111D" w:rsidRPr="00194AD2" w:rsidRDefault="0013111D" w:rsidP="009D5FAF">
            <w:pPr>
              <w:autoSpaceDE w:val="0"/>
              <w:autoSpaceDN w:val="0"/>
              <w:adjustRightInd w:val="0"/>
              <w:jc w:val="both"/>
            </w:pPr>
            <w:r w:rsidRPr="00194AD2">
              <w:rPr>
                <w:spacing w:val="-6"/>
              </w:rPr>
              <w:t>100</w:t>
            </w:r>
          </w:p>
        </w:tc>
        <w:tc>
          <w:tcPr>
            <w:tcW w:w="747" w:type="dxa"/>
            <w:vAlign w:val="center"/>
          </w:tcPr>
          <w:p w14:paraId="16BD533D" w14:textId="77777777" w:rsidR="0013111D" w:rsidRPr="00194AD2" w:rsidRDefault="0013111D" w:rsidP="009D5FAF">
            <w:pPr>
              <w:autoSpaceDE w:val="0"/>
              <w:autoSpaceDN w:val="0"/>
              <w:adjustRightInd w:val="0"/>
              <w:jc w:val="both"/>
            </w:pPr>
            <w:r w:rsidRPr="00194AD2">
              <w:rPr>
                <w:spacing w:val="-6"/>
              </w:rPr>
              <w:t>100</w:t>
            </w:r>
          </w:p>
        </w:tc>
        <w:tc>
          <w:tcPr>
            <w:tcW w:w="766" w:type="dxa"/>
            <w:vAlign w:val="center"/>
          </w:tcPr>
          <w:p w14:paraId="782EFB69" w14:textId="77777777" w:rsidR="0013111D" w:rsidRPr="00194AD2" w:rsidRDefault="0013111D" w:rsidP="009D5FAF">
            <w:pPr>
              <w:autoSpaceDE w:val="0"/>
              <w:autoSpaceDN w:val="0"/>
              <w:adjustRightInd w:val="0"/>
              <w:jc w:val="both"/>
            </w:pPr>
            <w:r w:rsidRPr="00194AD2">
              <w:rPr>
                <w:spacing w:val="-6"/>
              </w:rPr>
              <w:t>100</w:t>
            </w:r>
          </w:p>
        </w:tc>
        <w:tc>
          <w:tcPr>
            <w:tcW w:w="1855" w:type="dxa"/>
          </w:tcPr>
          <w:p w14:paraId="3D6FEA73" w14:textId="77777777" w:rsidR="0013111D" w:rsidRPr="00194AD2" w:rsidRDefault="0013111D" w:rsidP="009D5FAF">
            <w:pPr>
              <w:autoSpaceDE w:val="0"/>
              <w:autoSpaceDN w:val="0"/>
              <w:adjustRightInd w:val="0"/>
              <w:jc w:val="both"/>
            </w:pPr>
            <w:r w:rsidRPr="00D17678">
              <w:t xml:space="preserve">Постановление Правительства ХМАО - Югры от 10.11.2023 №550-п </w:t>
            </w:r>
            <w:r>
              <w:t>«</w:t>
            </w:r>
            <w:r w:rsidRPr="00D17678">
              <w:t xml:space="preserve">О государственной программе Ханты-Мансийского автономного округа - Югры </w:t>
            </w:r>
            <w:r>
              <w:t>«</w:t>
            </w:r>
            <w:r w:rsidRPr="00D17678">
              <w:t>Развитие образования</w:t>
            </w:r>
            <w:r>
              <w:t>»</w:t>
            </w:r>
          </w:p>
        </w:tc>
        <w:tc>
          <w:tcPr>
            <w:tcW w:w="1666" w:type="dxa"/>
          </w:tcPr>
          <w:p w14:paraId="098208A2" w14:textId="77777777" w:rsidR="0013111D" w:rsidRPr="00194AD2" w:rsidRDefault="0013111D" w:rsidP="009D5FAF">
            <w:pPr>
              <w:autoSpaceDE w:val="0"/>
              <w:autoSpaceDN w:val="0"/>
              <w:adjustRightInd w:val="0"/>
              <w:jc w:val="both"/>
            </w:pPr>
            <w:r w:rsidRPr="0016298B">
              <w:t>Управление образования</w:t>
            </w:r>
          </w:p>
        </w:tc>
        <w:tc>
          <w:tcPr>
            <w:tcW w:w="1870" w:type="dxa"/>
          </w:tcPr>
          <w:p w14:paraId="5C91F3EF" w14:textId="77777777" w:rsidR="0013111D" w:rsidRPr="00194AD2" w:rsidRDefault="0013111D" w:rsidP="009D5FAF">
            <w:pPr>
              <w:autoSpaceDE w:val="0"/>
              <w:autoSpaceDN w:val="0"/>
              <w:adjustRightInd w:val="0"/>
              <w:jc w:val="both"/>
            </w:pPr>
          </w:p>
        </w:tc>
      </w:tr>
      <w:tr w:rsidR="0013111D" w:rsidRPr="00194AD2" w14:paraId="68EA3447" w14:textId="77777777" w:rsidTr="009D5FAF">
        <w:trPr>
          <w:jc w:val="center"/>
        </w:trPr>
        <w:tc>
          <w:tcPr>
            <w:tcW w:w="530" w:type="dxa"/>
          </w:tcPr>
          <w:p w14:paraId="73C67921" w14:textId="77777777" w:rsidR="0013111D" w:rsidRDefault="0013111D" w:rsidP="009D5FAF">
            <w:pPr>
              <w:autoSpaceDE w:val="0"/>
              <w:autoSpaceDN w:val="0"/>
              <w:adjustRightInd w:val="0"/>
              <w:jc w:val="both"/>
            </w:pPr>
            <w:r>
              <w:t>17</w:t>
            </w:r>
          </w:p>
        </w:tc>
        <w:tc>
          <w:tcPr>
            <w:tcW w:w="2268" w:type="dxa"/>
          </w:tcPr>
          <w:p w14:paraId="2021E6E5" w14:textId="77777777" w:rsidR="0013111D" w:rsidRPr="00194AD2" w:rsidRDefault="0013111D" w:rsidP="009D5FAF">
            <w:pPr>
              <w:autoSpaceDE w:val="0"/>
              <w:autoSpaceDN w:val="0"/>
              <w:adjustRightInd w:val="0"/>
              <w:jc w:val="both"/>
              <w:rPr>
                <w:spacing w:val="-6"/>
              </w:rPr>
            </w:pPr>
            <w:r w:rsidRPr="00442714">
              <w:rPr>
                <w:spacing w:val="-6"/>
              </w:rPr>
              <w:t>Доля средств бюджета города Когалыма, выделяемых немуниципальным организациям, в том числе социально-ориентированным некоммерческим организациям, на предоставление услуг (работ), в общем объеме средств бюджета города Когалыма, выделяемых на предоставление услуг в сфере образования</w:t>
            </w:r>
          </w:p>
        </w:tc>
        <w:tc>
          <w:tcPr>
            <w:tcW w:w="1318" w:type="dxa"/>
            <w:shd w:val="clear" w:color="auto" w:fill="auto"/>
            <w:vAlign w:val="center"/>
          </w:tcPr>
          <w:p w14:paraId="4FA39510" w14:textId="77777777" w:rsidR="0013111D" w:rsidRPr="00C56DEC" w:rsidRDefault="0013111D" w:rsidP="009D5FAF">
            <w:pPr>
              <w:autoSpaceDE w:val="0"/>
              <w:autoSpaceDN w:val="0"/>
              <w:adjustRightInd w:val="0"/>
              <w:jc w:val="both"/>
              <w:rPr>
                <w:color w:val="FF0000"/>
              </w:rPr>
            </w:pPr>
            <w:r w:rsidRPr="00C56DEC">
              <w:t>МП</w:t>
            </w:r>
          </w:p>
        </w:tc>
        <w:tc>
          <w:tcPr>
            <w:tcW w:w="1249" w:type="dxa"/>
            <w:shd w:val="clear" w:color="auto" w:fill="auto"/>
            <w:vAlign w:val="center"/>
          </w:tcPr>
          <w:p w14:paraId="519A77A7" w14:textId="77777777" w:rsidR="0013111D" w:rsidRPr="00C56DEC" w:rsidRDefault="0013111D" w:rsidP="009D5FAF">
            <w:pPr>
              <w:autoSpaceDE w:val="0"/>
              <w:autoSpaceDN w:val="0"/>
              <w:adjustRightInd w:val="0"/>
              <w:jc w:val="both"/>
            </w:pPr>
            <w:r w:rsidRPr="00C56DEC">
              <w:t>процент</w:t>
            </w:r>
          </w:p>
        </w:tc>
        <w:tc>
          <w:tcPr>
            <w:tcW w:w="1099" w:type="dxa"/>
            <w:shd w:val="clear" w:color="auto" w:fill="auto"/>
            <w:vAlign w:val="center"/>
          </w:tcPr>
          <w:p w14:paraId="2DED30A3" w14:textId="77777777" w:rsidR="0013111D" w:rsidRPr="00C56DEC" w:rsidRDefault="0013111D" w:rsidP="009D5FAF">
            <w:pPr>
              <w:autoSpaceDE w:val="0"/>
              <w:autoSpaceDN w:val="0"/>
              <w:adjustRightInd w:val="0"/>
              <w:jc w:val="both"/>
            </w:pPr>
            <w:r w:rsidRPr="00C56DEC">
              <w:t>2,6</w:t>
            </w:r>
          </w:p>
        </w:tc>
        <w:tc>
          <w:tcPr>
            <w:tcW w:w="736" w:type="dxa"/>
            <w:shd w:val="clear" w:color="auto" w:fill="auto"/>
            <w:vAlign w:val="center"/>
          </w:tcPr>
          <w:p w14:paraId="7F6FB76D" w14:textId="77777777" w:rsidR="0013111D" w:rsidRPr="00C56DEC" w:rsidRDefault="0013111D" w:rsidP="009D5FAF">
            <w:pPr>
              <w:autoSpaceDE w:val="0"/>
              <w:autoSpaceDN w:val="0"/>
              <w:adjustRightInd w:val="0"/>
              <w:jc w:val="both"/>
            </w:pPr>
            <w:r w:rsidRPr="00C56DEC">
              <w:t>2023</w:t>
            </w:r>
          </w:p>
        </w:tc>
        <w:tc>
          <w:tcPr>
            <w:tcW w:w="825" w:type="dxa"/>
            <w:shd w:val="clear" w:color="auto" w:fill="auto"/>
            <w:vAlign w:val="center"/>
          </w:tcPr>
          <w:p w14:paraId="7BDCC51C" w14:textId="77777777" w:rsidR="0013111D" w:rsidRPr="00C56DEC" w:rsidRDefault="0013111D" w:rsidP="009D5FAF">
            <w:pPr>
              <w:autoSpaceDE w:val="0"/>
              <w:autoSpaceDN w:val="0"/>
              <w:adjustRightInd w:val="0"/>
              <w:jc w:val="both"/>
              <w:rPr>
                <w:spacing w:val="-6"/>
              </w:rPr>
            </w:pPr>
            <w:r w:rsidRPr="00C56DEC">
              <w:rPr>
                <w:spacing w:val="-6"/>
              </w:rPr>
              <w:t>6,3</w:t>
            </w:r>
          </w:p>
        </w:tc>
        <w:tc>
          <w:tcPr>
            <w:tcW w:w="765" w:type="dxa"/>
            <w:shd w:val="clear" w:color="auto" w:fill="auto"/>
            <w:vAlign w:val="center"/>
          </w:tcPr>
          <w:p w14:paraId="5F82AE65" w14:textId="77777777" w:rsidR="0013111D" w:rsidRPr="00C56DEC" w:rsidRDefault="0013111D" w:rsidP="009D5FAF">
            <w:pPr>
              <w:autoSpaceDE w:val="0"/>
              <w:autoSpaceDN w:val="0"/>
              <w:adjustRightInd w:val="0"/>
              <w:jc w:val="both"/>
              <w:rPr>
                <w:spacing w:val="-6"/>
              </w:rPr>
            </w:pPr>
            <w:r w:rsidRPr="00C56DEC">
              <w:rPr>
                <w:spacing w:val="-6"/>
              </w:rPr>
              <w:t>6,3</w:t>
            </w:r>
          </w:p>
        </w:tc>
        <w:tc>
          <w:tcPr>
            <w:tcW w:w="747" w:type="dxa"/>
            <w:vAlign w:val="center"/>
          </w:tcPr>
          <w:p w14:paraId="33692FD6" w14:textId="77777777" w:rsidR="0013111D" w:rsidRPr="00C56DEC" w:rsidRDefault="0013111D" w:rsidP="009D5FAF">
            <w:pPr>
              <w:autoSpaceDE w:val="0"/>
              <w:autoSpaceDN w:val="0"/>
              <w:adjustRightInd w:val="0"/>
              <w:jc w:val="both"/>
              <w:rPr>
                <w:spacing w:val="-6"/>
              </w:rPr>
            </w:pPr>
            <w:r w:rsidRPr="00C56DEC">
              <w:rPr>
                <w:spacing w:val="-6"/>
              </w:rPr>
              <w:t>6,3</w:t>
            </w:r>
          </w:p>
        </w:tc>
        <w:tc>
          <w:tcPr>
            <w:tcW w:w="766" w:type="dxa"/>
            <w:vAlign w:val="center"/>
          </w:tcPr>
          <w:p w14:paraId="655CE1BB" w14:textId="77777777" w:rsidR="0013111D" w:rsidRPr="00C56DEC" w:rsidRDefault="0013111D" w:rsidP="009D5FAF">
            <w:pPr>
              <w:autoSpaceDE w:val="0"/>
              <w:autoSpaceDN w:val="0"/>
              <w:adjustRightInd w:val="0"/>
              <w:jc w:val="both"/>
              <w:rPr>
                <w:spacing w:val="-6"/>
              </w:rPr>
            </w:pPr>
            <w:r w:rsidRPr="00C56DEC">
              <w:rPr>
                <w:spacing w:val="-6"/>
              </w:rPr>
              <w:t>6,3</w:t>
            </w:r>
          </w:p>
        </w:tc>
        <w:tc>
          <w:tcPr>
            <w:tcW w:w="1855" w:type="dxa"/>
          </w:tcPr>
          <w:p w14:paraId="374CBD98" w14:textId="77777777" w:rsidR="0013111D" w:rsidRPr="00C56DEC" w:rsidRDefault="0013111D" w:rsidP="009D5FAF">
            <w:pPr>
              <w:autoSpaceDE w:val="0"/>
              <w:autoSpaceDN w:val="0"/>
              <w:adjustRightInd w:val="0"/>
              <w:jc w:val="both"/>
            </w:pPr>
            <w:r w:rsidRPr="00C56DEC">
              <w:t xml:space="preserve">Постановление Администрации города Когалыма от 05.05.2021 №943 </w:t>
            </w:r>
            <w:r>
              <w:t>«</w:t>
            </w:r>
            <w:r w:rsidRPr="00C56DEC">
              <w:t xml:space="preserve">Об утверждении плана мероприятий </w:t>
            </w:r>
            <w:r>
              <w:t>«</w:t>
            </w:r>
            <w:r w:rsidRPr="00C56DEC">
              <w:t>дорожной карты</w:t>
            </w:r>
            <w:r>
              <w:t>»</w:t>
            </w:r>
            <w:r w:rsidRPr="00C56DEC">
              <w:t xml:space="preserve"> по поддержке доступа немуниципальных организаций (коммерческих, некоммерческих) к предоставлению услуг (работ) в социальной сфере города Когалыма на 2023-2025 годы</w:t>
            </w:r>
            <w:r>
              <w:t>»</w:t>
            </w:r>
          </w:p>
        </w:tc>
        <w:tc>
          <w:tcPr>
            <w:tcW w:w="1666" w:type="dxa"/>
          </w:tcPr>
          <w:p w14:paraId="161230F6" w14:textId="77777777" w:rsidR="0013111D" w:rsidRPr="0016298B" w:rsidRDefault="0013111D" w:rsidP="009D5FAF">
            <w:pPr>
              <w:autoSpaceDE w:val="0"/>
              <w:autoSpaceDN w:val="0"/>
              <w:adjustRightInd w:val="0"/>
              <w:jc w:val="both"/>
            </w:pPr>
            <w:r w:rsidRPr="00EB26E3">
              <w:t>Управление образования</w:t>
            </w:r>
          </w:p>
        </w:tc>
        <w:tc>
          <w:tcPr>
            <w:tcW w:w="1870" w:type="dxa"/>
          </w:tcPr>
          <w:p w14:paraId="52ECFE72" w14:textId="77777777" w:rsidR="0013111D" w:rsidRPr="00194AD2" w:rsidRDefault="0013111D" w:rsidP="009D5FAF">
            <w:pPr>
              <w:autoSpaceDE w:val="0"/>
              <w:autoSpaceDN w:val="0"/>
              <w:adjustRightInd w:val="0"/>
              <w:jc w:val="both"/>
            </w:pPr>
          </w:p>
        </w:tc>
      </w:tr>
      <w:tr w:rsidR="0013111D" w:rsidRPr="00194AD2" w14:paraId="1F7588F9" w14:textId="77777777" w:rsidTr="009D5FAF">
        <w:trPr>
          <w:jc w:val="center"/>
        </w:trPr>
        <w:tc>
          <w:tcPr>
            <w:tcW w:w="530" w:type="dxa"/>
          </w:tcPr>
          <w:p w14:paraId="7BE471F7" w14:textId="77777777" w:rsidR="0013111D" w:rsidRDefault="0013111D" w:rsidP="009D5FAF">
            <w:pPr>
              <w:autoSpaceDE w:val="0"/>
              <w:autoSpaceDN w:val="0"/>
              <w:adjustRightInd w:val="0"/>
              <w:jc w:val="both"/>
            </w:pPr>
            <w:r>
              <w:t>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F4F956" w14:textId="77777777" w:rsidR="0013111D" w:rsidRPr="00442714" w:rsidRDefault="0013111D" w:rsidP="009D5FAF">
            <w:pPr>
              <w:autoSpaceDE w:val="0"/>
              <w:autoSpaceDN w:val="0"/>
              <w:adjustRightInd w:val="0"/>
              <w:jc w:val="both"/>
              <w:rPr>
                <w:spacing w:val="-6"/>
              </w:rPr>
            </w:pPr>
            <w:r>
              <w:rPr>
                <w:color w:val="000000"/>
              </w:rPr>
              <w:t>Доля педагогических работников образовательных организаций, получивших ежемесячное денежное вознаграждение за классное руководство (из расчета 10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частных организаций такой категории</w:t>
            </w:r>
          </w:p>
        </w:tc>
        <w:tc>
          <w:tcPr>
            <w:tcW w:w="1318" w:type="dxa"/>
          </w:tcPr>
          <w:p w14:paraId="220DFB3C" w14:textId="77777777" w:rsidR="0013111D" w:rsidRPr="00C56DEC" w:rsidRDefault="0013111D" w:rsidP="009D5FAF">
            <w:pPr>
              <w:autoSpaceDE w:val="0"/>
              <w:autoSpaceDN w:val="0"/>
              <w:adjustRightInd w:val="0"/>
              <w:jc w:val="both"/>
            </w:pPr>
            <w:r>
              <w:t>«МП»</w:t>
            </w:r>
          </w:p>
        </w:tc>
        <w:tc>
          <w:tcPr>
            <w:tcW w:w="1249" w:type="dxa"/>
          </w:tcPr>
          <w:p w14:paraId="0D6BFFF8" w14:textId="77777777" w:rsidR="0013111D" w:rsidRPr="00C56DEC" w:rsidRDefault="0013111D" w:rsidP="009D5FAF">
            <w:pPr>
              <w:autoSpaceDE w:val="0"/>
              <w:autoSpaceDN w:val="0"/>
              <w:adjustRightInd w:val="0"/>
              <w:jc w:val="both"/>
            </w:pPr>
            <w:r w:rsidRPr="00A64F5E">
              <w:t>процент</w:t>
            </w:r>
          </w:p>
        </w:tc>
        <w:tc>
          <w:tcPr>
            <w:tcW w:w="1099" w:type="dxa"/>
          </w:tcPr>
          <w:p w14:paraId="03479867" w14:textId="77777777" w:rsidR="0013111D" w:rsidRPr="00C56DEC" w:rsidRDefault="0013111D" w:rsidP="009D5FAF">
            <w:pPr>
              <w:autoSpaceDE w:val="0"/>
              <w:autoSpaceDN w:val="0"/>
              <w:adjustRightInd w:val="0"/>
              <w:jc w:val="both"/>
            </w:pPr>
            <w:r w:rsidRPr="00A64F5E">
              <w:t>100</w:t>
            </w:r>
          </w:p>
        </w:tc>
        <w:tc>
          <w:tcPr>
            <w:tcW w:w="736" w:type="dxa"/>
          </w:tcPr>
          <w:p w14:paraId="6CAE4995" w14:textId="77777777" w:rsidR="0013111D" w:rsidRPr="00C56DEC" w:rsidRDefault="0013111D" w:rsidP="009D5FAF">
            <w:pPr>
              <w:autoSpaceDE w:val="0"/>
              <w:autoSpaceDN w:val="0"/>
              <w:adjustRightInd w:val="0"/>
              <w:jc w:val="both"/>
            </w:pPr>
            <w:r w:rsidRPr="00BA12D4">
              <w:t>2023</w:t>
            </w:r>
          </w:p>
        </w:tc>
        <w:tc>
          <w:tcPr>
            <w:tcW w:w="825" w:type="dxa"/>
          </w:tcPr>
          <w:p w14:paraId="7549D2BD" w14:textId="77777777" w:rsidR="0013111D" w:rsidRPr="00C56DEC" w:rsidRDefault="0013111D" w:rsidP="009D5FAF">
            <w:pPr>
              <w:autoSpaceDE w:val="0"/>
              <w:autoSpaceDN w:val="0"/>
              <w:adjustRightInd w:val="0"/>
              <w:jc w:val="both"/>
              <w:rPr>
                <w:spacing w:val="-6"/>
              </w:rPr>
            </w:pPr>
            <w:r w:rsidRPr="00BA12D4">
              <w:t>100</w:t>
            </w:r>
          </w:p>
        </w:tc>
        <w:tc>
          <w:tcPr>
            <w:tcW w:w="765" w:type="dxa"/>
          </w:tcPr>
          <w:p w14:paraId="2C2685F0" w14:textId="77777777" w:rsidR="0013111D" w:rsidRPr="00C56DEC" w:rsidRDefault="0013111D" w:rsidP="009D5FAF">
            <w:pPr>
              <w:autoSpaceDE w:val="0"/>
              <w:autoSpaceDN w:val="0"/>
              <w:adjustRightInd w:val="0"/>
              <w:jc w:val="both"/>
              <w:rPr>
                <w:spacing w:val="-6"/>
              </w:rPr>
            </w:pPr>
            <w:r w:rsidRPr="00BA12D4">
              <w:t>100</w:t>
            </w:r>
          </w:p>
        </w:tc>
        <w:tc>
          <w:tcPr>
            <w:tcW w:w="747" w:type="dxa"/>
          </w:tcPr>
          <w:p w14:paraId="5CED039B" w14:textId="77777777" w:rsidR="0013111D" w:rsidRPr="00C56DEC" w:rsidRDefault="0013111D" w:rsidP="009D5FAF">
            <w:pPr>
              <w:autoSpaceDE w:val="0"/>
              <w:autoSpaceDN w:val="0"/>
              <w:adjustRightInd w:val="0"/>
              <w:jc w:val="both"/>
              <w:rPr>
                <w:spacing w:val="-6"/>
              </w:rPr>
            </w:pPr>
            <w:r w:rsidRPr="00BA12D4">
              <w:t>100</w:t>
            </w:r>
          </w:p>
        </w:tc>
        <w:tc>
          <w:tcPr>
            <w:tcW w:w="766" w:type="dxa"/>
          </w:tcPr>
          <w:p w14:paraId="0BB02CBA" w14:textId="77777777" w:rsidR="0013111D" w:rsidRPr="00C56DEC" w:rsidRDefault="0013111D" w:rsidP="009D5FAF">
            <w:pPr>
              <w:autoSpaceDE w:val="0"/>
              <w:autoSpaceDN w:val="0"/>
              <w:adjustRightInd w:val="0"/>
              <w:jc w:val="both"/>
              <w:rPr>
                <w:spacing w:val="-6"/>
              </w:rPr>
            </w:pPr>
            <w:r w:rsidRPr="00BA12D4">
              <w:t>100</w:t>
            </w:r>
          </w:p>
        </w:tc>
        <w:tc>
          <w:tcPr>
            <w:tcW w:w="1855" w:type="dxa"/>
          </w:tcPr>
          <w:p w14:paraId="00B07FC4" w14:textId="77777777" w:rsidR="0013111D" w:rsidRPr="00C56DEC" w:rsidRDefault="0013111D" w:rsidP="009D5FAF">
            <w:pPr>
              <w:autoSpaceDE w:val="0"/>
              <w:autoSpaceDN w:val="0"/>
              <w:adjustRightInd w:val="0"/>
              <w:jc w:val="both"/>
            </w:pPr>
            <w:r>
              <w:t>Постановление Администрации города Когалыма от 25.12.2023 №</w:t>
            </w:r>
            <w:r w:rsidRPr="00A02B0C">
              <w:t xml:space="preserve">2598 </w:t>
            </w:r>
            <w:r>
              <w:t>«О</w:t>
            </w:r>
            <w:r w:rsidRPr="00A02B0C">
              <w:t>б утверждении положений об оплате труда работников муниципальных обра</w:t>
            </w:r>
            <w:r>
              <w:t>зовательных организаций города К</w:t>
            </w:r>
            <w:r w:rsidRPr="00A02B0C">
              <w:t>огалыма, подведомственных управлению об</w:t>
            </w:r>
            <w:r>
              <w:t>разования администрации города К</w:t>
            </w:r>
            <w:r w:rsidRPr="00A02B0C">
              <w:t>огалыма</w:t>
            </w:r>
            <w:r>
              <w:t>»</w:t>
            </w:r>
          </w:p>
        </w:tc>
        <w:tc>
          <w:tcPr>
            <w:tcW w:w="1666" w:type="dxa"/>
          </w:tcPr>
          <w:p w14:paraId="0E222B6B" w14:textId="77777777" w:rsidR="0013111D" w:rsidRPr="00EB26E3" w:rsidRDefault="0013111D" w:rsidP="009D5FAF">
            <w:pPr>
              <w:autoSpaceDE w:val="0"/>
              <w:autoSpaceDN w:val="0"/>
              <w:adjustRightInd w:val="0"/>
              <w:jc w:val="both"/>
            </w:pPr>
            <w:r w:rsidRPr="00BA12D4">
              <w:t>Управление образования</w:t>
            </w:r>
          </w:p>
        </w:tc>
        <w:tc>
          <w:tcPr>
            <w:tcW w:w="1870" w:type="dxa"/>
          </w:tcPr>
          <w:p w14:paraId="4FE8579A" w14:textId="77777777" w:rsidR="0013111D" w:rsidRPr="00194AD2" w:rsidRDefault="0013111D" w:rsidP="009D5FAF">
            <w:pPr>
              <w:autoSpaceDE w:val="0"/>
              <w:autoSpaceDN w:val="0"/>
              <w:adjustRightInd w:val="0"/>
              <w:jc w:val="both"/>
            </w:pPr>
          </w:p>
        </w:tc>
      </w:tr>
    </w:tbl>
    <w:p w14:paraId="7B148854" w14:textId="77777777" w:rsidR="0013111D" w:rsidRDefault="0013111D" w:rsidP="0013111D">
      <w:pPr>
        <w:autoSpaceDE w:val="0"/>
        <w:autoSpaceDN w:val="0"/>
        <w:adjustRightInd w:val="0"/>
        <w:rPr>
          <w:sz w:val="26"/>
          <w:szCs w:val="26"/>
        </w:rPr>
      </w:pPr>
    </w:p>
    <w:p w14:paraId="5DBEF07B" w14:textId="77777777" w:rsidR="0013111D" w:rsidRDefault="0013111D" w:rsidP="0013111D">
      <w:pPr>
        <w:autoSpaceDE w:val="0"/>
        <w:autoSpaceDN w:val="0"/>
        <w:adjustRightInd w:val="0"/>
        <w:jc w:val="center"/>
        <w:rPr>
          <w:sz w:val="26"/>
          <w:szCs w:val="26"/>
        </w:rPr>
      </w:pPr>
    </w:p>
    <w:p w14:paraId="011C832B" w14:textId="77777777" w:rsidR="0013111D" w:rsidRDefault="0013111D" w:rsidP="0013111D">
      <w:pPr>
        <w:autoSpaceDE w:val="0"/>
        <w:autoSpaceDN w:val="0"/>
        <w:adjustRightInd w:val="0"/>
        <w:jc w:val="center"/>
        <w:rPr>
          <w:sz w:val="26"/>
          <w:szCs w:val="26"/>
        </w:rPr>
      </w:pPr>
    </w:p>
    <w:p w14:paraId="3DE0ABFD" w14:textId="77777777" w:rsidR="0013111D" w:rsidRDefault="0013111D" w:rsidP="0013111D">
      <w:pPr>
        <w:autoSpaceDE w:val="0"/>
        <w:autoSpaceDN w:val="0"/>
        <w:adjustRightInd w:val="0"/>
        <w:jc w:val="center"/>
        <w:rPr>
          <w:sz w:val="26"/>
          <w:szCs w:val="26"/>
        </w:rPr>
      </w:pPr>
      <w:r>
        <w:rPr>
          <w:sz w:val="26"/>
          <w:szCs w:val="26"/>
        </w:rPr>
        <w:t>3. Помесячный план достижения показателей муниципальной программы в 2025 году</w:t>
      </w:r>
    </w:p>
    <w:p w14:paraId="6F32D88F" w14:textId="77777777" w:rsidR="0013111D" w:rsidRDefault="0013111D" w:rsidP="0013111D">
      <w:pPr>
        <w:autoSpaceDE w:val="0"/>
        <w:autoSpaceDN w:val="0"/>
        <w:adjustRightInd w:val="0"/>
        <w:rPr>
          <w:sz w:val="26"/>
          <w:szCs w:val="26"/>
        </w:rPr>
      </w:pPr>
    </w:p>
    <w:tbl>
      <w:tblPr>
        <w:tblStyle w:val="a5"/>
        <w:tblW w:w="5000" w:type="pct"/>
        <w:jc w:val="center"/>
        <w:tblCellMar>
          <w:left w:w="28" w:type="dxa"/>
          <w:right w:w="28" w:type="dxa"/>
        </w:tblCellMar>
        <w:tblLook w:val="04A0" w:firstRow="1" w:lastRow="0" w:firstColumn="1" w:lastColumn="0" w:noHBand="0" w:noVBand="1"/>
      </w:tblPr>
      <w:tblGrid>
        <w:gridCol w:w="539"/>
        <w:gridCol w:w="2096"/>
        <w:gridCol w:w="1283"/>
        <w:gridCol w:w="1191"/>
        <w:gridCol w:w="826"/>
        <w:gridCol w:w="832"/>
        <w:gridCol w:w="848"/>
        <w:gridCol w:w="829"/>
        <w:gridCol w:w="823"/>
        <w:gridCol w:w="782"/>
        <w:gridCol w:w="939"/>
        <w:gridCol w:w="816"/>
        <w:gridCol w:w="851"/>
        <w:gridCol w:w="826"/>
        <w:gridCol w:w="864"/>
        <w:gridCol w:w="1415"/>
      </w:tblGrid>
      <w:tr w:rsidR="0013111D" w:rsidRPr="005B654E" w14:paraId="448F4427" w14:textId="77777777" w:rsidTr="009D5FAF">
        <w:trPr>
          <w:jc w:val="center"/>
        </w:trPr>
        <w:tc>
          <w:tcPr>
            <w:tcW w:w="171" w:type="pct"/>
            <w:vMerge w:val="restart"/>
            <w:vAlign w:val="center"/>
          </w:tcPr>
          <w:p w14:paraId="0CAACE7A" w14:textId="77777777" w:rsidR="0013111D" w:rsidRPr="005B654E" w:rsidRDefault="0013111D" w:rsidP="009D5FAF">
            <w:pPr>
              <w:autoSpaceDE w:val="0"/>
              <w:autoSpaceDN w:val="0"/>
              <w:adjustRightInd w:val="0"/>
              <w:jc w:val="center"/>
            </w:pPr>
            <w:r w:rsidRPr="005B654E">
              <w:t>№ п/п</w:t>
            </w:r>
          </w:p>
        </w:tc>
        <w:tc>
          <w:tcPr>
            <w:tcW w:w="665" w:type="pct"/>
            <w:vMerge w:val="restart"/>
            <w:vAlign w:val="center"/>
          </w:tcPr>
          <w:p w14:paraId="0FBFE0C9" w14:textId="77777777" w:rsidR="0013111D" w:rsidRPr="005B654E" w:rsidRDefault="0013111D" w:rsidP="009D5FAF">
            <w:pPr>
              <w:autoSpaceDE w:val="0"/>
              <w:autoSpaceDN w:val="0"/>
              <w:adjustRightInd w:val="0"/>
              <w:jc w:val="center"/>
            </w:pPr>
            <w:r w:rsidRPr="005B654E">
              <w:t>Наименование показателя</w:t>
            </w:r>
          </w:p>
        </w:tc>
        <w:tc>
          <w:tcPr>
            <w:tcW w:w="407" w:type="pct"/>
            <w:vMerge w:val="restart"/>
            <w:vAlign w:val="center"/>
          </w:tcPr>
          <w:p w14:paraId="4F1F36EA" w14:textId="77777777" w:rsidR="0013111D" w:rsidRPr="005B654E" w:rsidRDefault="0013111D" w:rsidP="009D5FAF">
            <w:pPr>
              <w:autoSpaceDE w:val="0"/>
              <w:autoSpaceDN w:val="0"/>
              <w:adjustRightInd w:val="0"/>
              <w:jc w:val="center"/>
            </w:pPr>
            <w:r w:rsidRPr="005B654E">
              <w:t>Уровень показателя</w:t>
            </w:r>
          </w:p>
        </w:tc>
        <w:tc>
          <w:tcPr>
            <w:tcW w:w="378" w:type="pct"/>
            <w:vMerge w:val="restart"/>
            <w:vAlign w:val="center"/>
          </w:tcPr>
          <w:p w14:paraId="7B8A9C2D" w14:textId="77777777" w:rsidR="0013111D" w:rsidRPr="005B654E" w:rsidRDefault="0013111D" w:rsidP="009D5FAF">
            <w:pPr>
              <w:autoSpaceDE w:val="0"/>
              <w:autoSpaceDN w:val="0"/>
              <w:adjustRightInd w:val="0"/>
              <w:jc w:val="center"/>
            </w:pPr>
            <w:r w:rsidRPr="005B654E">
              <w:t>Единица измерения</w:t>
            </w:r>
          </w:p>
        </w:tc>
        <w:tc>
          <w:tcPr>
            <w:tcW w:w="2929" w:type="pct"/>
            <w:gridSpan w:val="11"/>
            <w:vAlign w:val="center"/>
          </w:tcPr>
          <w:p w14:paraId="0F965D24" w14:textId="77777777" w:rsidR="0013111D" w:rsidRPr="005B654E" w:rsidRDefault="0013111D" w:rsidP="009D5FAF">
            <w:pPr>
              <w:autoSpaceDE w:val="0"/>
              <w:autoSpaceDN w:val="0"/>
              <w:adjustRightInd w:val="0"/>
              <w:jc w:val="center"/>
            </w:pPr>
            <w:r w:rsidRPr="005B654E">
              <w:t>Плановые значения по кварталам/месяцам</w:t>
            </w:r>
          </w:p>
        </w:tc>
        <w:tc>
          <w:tcPr>
            <w:tcW w:w="449" w:type="pct"/>
            <w:vAlign w:val="center"/>
          </w:tcPr>
          <w:p w14:paraId="167FEC0C" w14:textId="77777777" w:rsidR="0013111D" w:rsidRPr="005B654E" w:rsidRDefault="0013111D" w:rsidP="009D5FAF">
            <w:pPr>
              <w:autoSpaceDE w:val="0"/>
              <w:autoSpaceDN w:val="0"/>
              <w:adjustRightInd w:val="0"/>
              <w:jc w:val="center"/>
            </w:pPr>
            <w:r w:rsidRPr="005B654E">
              <w:t>На конец (указывается год) года</w:t>
            </w:r>
          </w:p>
        </w:tc>
      </w:tr>
      <w:tr w:rsidR="0013111D" w:rsidRPr="005B654E" w14:paraId="06FC0D5B" w14:textId="77777777" w:rsidTr="009D5FAF">
        <w:trPr>
          <w:jc w:val="center"/>
        </w:trPr>
        <w:tc>
          <w:tcPr>
            <w:tcW w:w="171" w:type="pct"/>
            <w:vMerge/>
            <w:vAlign w:val="center"/>
          </w:tcPr>
          <w:p w14:paraId="4736640F" w14:textId="77777777" w:rsidR="0013111D" w:rsidRPr="005B654E" w:rsidRDefault="0013111D" w:rsidP="009D5FAF">
            <w:pPr>
              <w:autoSpaceDE w:val="0"/>
              <w:autoSpaceDN w:val="0"/>
              <w:adjustRightInd w:val="0"/>
            </w:pPr>
          </w:p>
        </w:tc>
        <w:tc>
          <w:tcPr>
            <w:tcW w:w="665" w:type="pct"/>
            <w:vMerge/>
            <w:vAlign w:val="center"/>
          </w:tcPr>
          <w:p w14:paraId="0CA96FC4" w14:textId="77777777" w:rsidR="0013111D" w:rsidRPr="005B654E" w:rsidRDefault="0013111D" w:rsidP="009D5FAF">
            <w:pPr>
              <w:autoSpaceDE w:val="0"/>
              <w:autoSpaceDN w:val="0"/>
              <w:adjustRightInd w:val="0"/>
            </w:pPr>
          </w:p>
        </w:tc>
        <w:tc>
          <w:tcPr>
            <w:tcW w:w="407" w:type="pct"/>
            <w:vMerge/>
            <w:vAlign w:val="center"/>
          </w:tcPr>
          <w:p w14:paraId="5B315D49" w14:textId="77777777" w:rsidR="0013111D" w:rsidRPr="005B654E" w:rsidRDefault="0013111D" w:rsidP="009D5FAF">
            <w:pPr>
              <w:autoSpaceDE w:val="0"/>
              <w:autoSpaceDN w:val="0"/>
              <w:adjustRightInd w:val="0"/>
            </w:pPr>
          </w:p>
        </w:tc>
        <w:tc>
          <w:tcPr>
            <w:tcW w:w="378" w:type="pct"/>
            <w:vMerge/>
            <w:vAlign w:val="center"/>
          </w:tcPr>
          <w:p w14:paraId="0FD4A45F" w14:textId="77777777" w:rsidR="0013111D" w:rsidRPr="005B654E" w:rsidRDefault="0013111D" w:rsidP="009D5FAF">
            <w:pPr>
              <w:autoSpaceDE w:val="0"/>
              <w:autoSpaceDN w:val="0"/>
              <w:adjustRightInd w:val="0"/>
            </w:pPr>
          </w:p>
        </w:tc>
        <w:tc>
          <w:tcPr>
            <w:tcW w:w="262" w:type="pct"/>
          </w:tcPr>
          <w:p w14:paraId="6BB284BC" w14:textId="77777777" w:rsidR="0013111D" w:rsidRPr="005B654E" w:rsidRDefault="0013111D" w:rsidP="009D5FAF">
            <w:pPr>
              <w:autoSpaceDE w:val="0"/>
              <w:autoSpaceDN w:val="0"/>
              <w:adjustRightInd w:val="0"/>
            </w:pPr>
            <w:r w:rsidRPr="005B654E">
              <w:t>янв.</w:t>
            </w:r>
          </w:p>
        </w:tc>
        <w:tc>
          <w:tcPr>
            <w:tcW w:w="264" w:type="pct"/>
          </w:tcPr>
          <w:p w14:paraId="3A9B114A" w14:textId="77777777" w:rsidR="0013111D" w:rsidRPr="005B654E" w:rsidRDefault="0013111D" w:rsidP="009D5FAF">
            <w:pPr>
              <w:autoSpaceDE w:val="0"/>
              <w:autoSpaceDN w:val="0"/>
              <w:adjustRightInd w:val="0"/>
            </w:pPr>
            <w:r w:rsidRPr="005B654E">
              <w:t>фев.</w:t>
            </w:r>
          </w:p>
        </w:tc>
        <w:tc>
          <w:tcPr>
            <w:tcW w:w="269" w:type="pct"/>
          </w:tcPr>
          <w:p w14:paraId="69F31A6C" w14:textId="77777777" w:rsidR="0013111D" w:rsidRPr="005B654E" w:rsidRDefault="0013111D" w:rsidP="009D5FAF">
            <w:pPr>
              <w:autoSpaceDE w:val="0"/>
              <w:autoSpaceDN w:val="0"/>
              <w:adjustRightInd w:val="0"/>
            </w:pPr>
            <w:r w:rsidRPr="005B654E">
              <w:t>март</w:t>
            </w:r>
          </w:p>
        </w:tc>
        <w:tc>
          <w:tcPr>
            <w:tcW w:w="263" w:type="pct"/>
          </w:tcPr>
          <w:p w14:paraId="2E499992" w14:textId="77777777" w:rsidR="0013111D" w:rsidRPr="005B654E" w:rsidRDefault="0013111D" w:rsidP="009D5FAF">
            <w:pPr>
              <w:autoSpaceDE w:val="0"/>
              <w:autoSpaceDN w:val="0"/>
              <w:adjustRightInd w:val="0"/>
            </w:pPr>
            <w:r w:rsidRPr="005B654E">
              <w:t>апр.</w:t>
            </w:r>
          </w:p>
        </w:tc>
        <w:tc>
          <w:tcPr>
            <w:tcW w:w="261" w:type="pct"/>
          </w:tcPr>
          <w:p w14:paraId="589544F0" w14:textId="77777777" w:rsidR="0013111D" w:rsidRPr="005B654E" w:rsidRDefault="0013111D" w:rsidP="009D5FAF">
            <w:pPr>
              <w:autoSpaceDE w:val="0"/>
              <w:autoSpaceDN w:val="0"/>
              <w:adjustRightInd w:val="0"/>
            </w:pPr>
            <w:r w:rsidRPr="005B654E">
              <w:t>май</w:t>
            </w:r>
          </w:p>
        </w:tc>
        <w:tc>
          <w:tcPr>
            <w:tcW w:w="248" w:type="pct"/>
          </w:tcPr>
          <w:p w14:paraId="71828F4A" w14:textId="77777777" w:rsidR="0013111D" w:rsidRPr="005B654E" w:rsidRDefault="0013111D" w:rsidP="009D5FAF">
            <w:pPr>
              <w:autoSpaceDE w:val="0"/>
              <w:autoSpaceDN w:val="0"/>
              <w:adjustRightInd w:val="0"/>
            </w:pPr>
            <w:r w:rsidRPr="005B654E">
              <w:t>июнь</w:t>
            </w:r>
          </w:p>
        </w:tc>
        <w:tc>
          <w:tcPr>
            <w:tcW w:w="298" w:type="pct"/>
          </w:tcPr>
          <w:p w14:paraId="38BFFD7F" w14:textId="77777777" w:rsidR="0013111D" w:rsidRPr="005B654E" w:rsidRDefault="0013111D" w:rsidP="009D5FAF">
            <w:pPr>
              <w:autoSpaceDE w:val="0"/>
              <w:autoSpaceDN w:val="0"/>
              <w:adjustRightInd w:val="0"/>
            </w:pPr>
            <w:r w:rsidRPr="005B654E">
              <w:t>июль</w:t>
            </w:r>
          </w:p>
        </w:tc>
        <w:tc>
          <w:tcPr>
            <w:tcW w:w="259" w:type="pct"/>
          </w:tcPr>
          <w:p w14:paraId="386CD577" w14:textId="77777777" w:rsidR="0013111D" w:rsidRPr="005B654E" w:rsidRDefault="0013111D" w:rsidP="009D5FAF">
            <w:pPr>
              <w:autoSpaceDE w:val="0"/>
              <w:autoSpaceDN w:val="0"/>
              <w:adjustRightInd w:val="0"/>
            </w:pPr>
            <w:r w:rsidRPr="005B654E">
              <w:t>авг.</w:t>
            </w:r>
          </w:p>
        </w:tc>
        <w:tc>
          <w:tcPr>
            <w:tcW w:w="270" w:type="pct"/>
          </w:tcPr>
          <w:p w14:paraId="42461863" w14:textId="77777777" w:rsidR="0013111D" w:rsidRPr="005B654E" w:rsidRDefault="0013111D" w:rsidP="009D5FAF">
            <w:pPr>
              <w:autoSpaceDE w:val="0"/>
              <w:autoSpaceDN w:val="0"/>
              <w:adjustRightInd w:val="0"/>
            </w:pPr>
            <w:r w:rsidRPr="005B654E">
              <w:t>сент.</w:t>
            </w:r>
          </w:p>
        </w:tc>
        <w:tc>
          <w:tcPr>
            <w:tcW w:w="262" w:type="pct"/>
          </w:tcPr>
          <w:p w14:paraId="162265DC" w14:textId="77777777" w:rsidR="0013111D" w:rsidRPr="005B654E" w:rsidRDefault="0013111D" w:rsidP="009D5FAF">
            <w:pPr>
              <w:autoSpaceDE w:val="0"/>
              <w:autoSpaceDN w:val="0"/>
              <w:adjustRightInd w:val="0"/>
            </w:pPr>
            <w:r w:rsidRPr="005B654E">
              <w:t>окт.</w:t>
            </w:r>
          </w:p>
        </w:tc>
        <w:tc>
          <w:tcPr>
            <w:tcW w:w="274" w:type="pct"/>
          </w:tcPr>
          <w:p w14:paraId="40AA5EDF" w14:textId="77777777" w:rsidR="0013111D" w:rsidRPr="005B654E" w:rsidRDefault="0013111D" w:rsidP="009D5FAF">
            <w:pPr>
              <w:autoSpaceDE w:val="0"/>
              <w:autoSpaceDN w:val="0"/>
              <w:adjustRightInd w:val="0"/>
            </w:pPr>
            <w:r w:rsidRPr="005B654E">
              <w:t>нояб.</w:t>
            </w:r>
          </w:p>
        </w:tc>
        <w:tc>
          <w:tcPr>
            <w:tcW w:w="449" w:type="pct"/>
          </w:tcPr>
          <w:p w14:paraId="63066275" w14:textId="77777777" w:rsidR="0013111D" w:rsidRPr="005B654E" w:rsidRDefault="0013111D" w:rsidP="009D5FAF">
            <w:pPr>
              <w:autoSpaceDE w:val="0"/>
              <w:autoSpaceDN w:val="0"/>
              <w:adjustRightInd w:val="0"/>
            </w:pPr>
          </w:p>
        </w:tc>
      </w:tr>
      <w:tr w:rsidR="0013111D" w:rsidRPr="005B654E" w14:paraId="1923AA2B" w14:textId="77777777" w:rsidTr="009D5FAF">
        <w:trPr>
          <w:jc w:val="center"/>
        </w:trPr>
        <w:tc>
          <w:tcPr>
            <w:tcW w:w="171" w:type="pct"/>
          </w:tcPr>
          <w:p w14:paraId="0E991049" w14:textId="77777777" w:rsidR="0013111D" w:rsidRPr="005B654E" w:rsidRDefault="0013111D" w:rsidP="009D5FAF">
            <w:pPr>
              <w:autoSpaceDE w:val="0"/>
              <w:autoSpaceDN w:val="0"/>
              <w:adjustRightInd w:val="0"/>
              <w:jc w:val="center"/>
            </w:pPr>
            <w:r w:rsidRPr="005B654E">
              <w:t>1</w:t>
            </w:r>
          </w:p>
        </w:tc>
        <w:tc>
          <w:tcPr>
            <w:tcW w:w="665" w:type="pct"/>
          </w:tcPr>
          <w:p w14:paraId="21128B26" w14:textId="77777777" w:rsidR="0013111D" w:rsidRPr="005B654E" w:rsidRDefault="0013111D" w:rsidP="009D5FAF">
            <w:pPr>
              <w:autoSpaceDE w:val="0"/>
              <w:autoSpaceDN w:val="0"/>
              <w:adjustRightInd w:val="0"/>
              <w:jc w:val="center"/>
            </w:pPr>
            <w:r w:rsidRPr="005B654E">
              <w:t>2</w:t>
            </w:r>
          </w:p>
        </w:tc>
        <w:tc>
          <w:tcPr>
            <w:tcW w:w="407" w:type="pct"/>
          </w:tcPr>
          <w:p w14:paraId="5F710758" w14:textId="77777777" w:rsidR="0013111D" w:rsidRPr="005B654E" w:rsidRDefault="0013111D" w:rsidP="009D5FAF">
            <w:pPr>
              <w:autoSpaceDE w:val="0"/>
              <w:autoSpaceDN w:val="0"/>
              <w:adjustRightInd w:val="0"/>
              <w:jc w:val="center"/>
            </w:pPr>
            <w:r w:rsidRPr="005B654E">
              <w:t>3</w:t>
            </w:r>
          </w:p>
        </w:tc>
        <w:tc>
          <w:tcPr>
            <w:tcW w:w="378" w:type="pct"/>
          </w:tcPr>
          <w:p w14:paraId="0E33B34F" w14:textId="77777777" w:rsidR="0013111D" w:rsidRPr="005B654E" w:rsidRDefault="0013111D" w:rsidP="009D5FAF">
            <w:pPr>
              <w:autoSpaceDE w:val="0"/>
              <w:autoSpaceDN w:val="0"/>
              <w:adjustRightInd w:val="0"/>
              <w:jc w:val="center"/>
            </w:pPr>
            <w:r w:rsidRPr="005B654E">
              <w:t>4</w:t>
            </w:r>
          </w:p>
        </w:tc>
        <w:tc>
          <w:tcPr>
            <w:tcW w:w="262" w:type="pct"/>
          </w:tcPr>
          <w:p w14:paraId="7072863C" w14:textId="77777777" w:rsidR="0013111D" w:rsidRPr="005B654E" w:rsidRDefault="0013111D" w:rsidP="009D5FAF">
            <w:pPr>
              <w:autoSpaceDE w:val="0"/>
              <w:autoSpaceDN w:val="0"/>
              <w:adjustRightInd w:val="0"/>
              <w:jc w:val="center"/>
            </w:pPr>
            <w:r w:rsidRPr="005B654E">
              <w:t>5</w:t>
            </w:r>
          </w:p>
        </w:tc>
        <w:tc>
          <w:tcPr>
            <w:tcW w:w="264" w:type="pct"/>
          </w:tcPr>
          <w:p w14:paraId="74948FE6" w14:textId="77777777" w:rsidR="0013111D" w:rsidRPr="005B654E" w:rsidRDefault="0013111D" w:rsidP="009D5FAF">
            <w:pPr>
              <w:autoSpaceDE w:val="0"/>
              <w:autoSpaceDN w:val="0"/>
              <w:adjustRightInd w:val="0"/>
              <w:jc w:val="center"/>
            </w:pPr>
            <w:r w:rsidRPr="005B654E">
              <w:t>6</w:t>
            </w:r>
          </w:p>
        </w:tc>
        <w:tc>
          <w:tcPr>
            <w:tcW w:w="269" w:type="pct"/>
          </w:tcPr>
          <w:p w14:paraId="02615E2C" w14:textId="77777777" w:rsidR="0013111D" w:rsidRPr="005B654E" w:rsidRDefault="0013111D" w:rsidP="009D5FAF">
            <w:pPr>
              <w:autoSpaceDE w:val="0"/>
              <w:autoSpaceDN w:val="0"/>
              <w:adjustRightInd w:val="0"/>
              <w:jc w:val="center"/>
            </w:pPr>
            <w:r w:rsidRPr="005B654E">
              <w:t>7</w:t>
            </w:r>
          </w:p>
        </w:tc>
        <w:tc>
          <w:tcPr>
            <w:tcW w:w="263" w:type="pct"/>
          </w:tcPr>
          <w:p w14:paraId="6C667BF3" w14:textId="77777777" w:rsidR="0013111D" w:rsidRPr="005B654E" w:rsidRDefault="0013111D" w:rsidP="009D5FAF">
            <w:pPr>
              <w:autoSpaceDE w:val="0"/>
              <w:autoSpaceDN w:val="0"/>
              <w:adjustRightInd w:val="0"/>
              <w:jc w:val="center"/>
            </w:pPr>
            <w:r w:rsidRPr="005B654E">
              <w:t>8</w:t>
            </w:r>
          </w:p>
        </w:tc>
        <w:tc>
          <w:tcPr>
            <w:tcW w:w="261" w:type="pct"/>
          </w:tcPr>
          <w:p w14:paraId="32ADFB70" w14:textId="77777777" w:rsidR="0013111D" w:rsidRPr="005B654E" w:rsidRDefault="0013111D" w:rsidP="009D5FAF">
            <w:pPr>
              <w:autoSpaceDE w:val="0"/>
              <w:autoSpaceDN w:val="0"/>
              <w:adjustRightInd w:val="0"/>
              <w:jc w:val="center"/>
            </w:pPr>
            <w:r w:rsidRPr="005B654E">
              <w:t>9</w:t>
            </w:r>
          </w:p>
        </w:tc>
        <w:tc>
          <w:tcPr>
            <w:tcW w:w="248" w:type="pct"/>
          </w:tcPr>
          <w:p w14:paraId="5793C04B" w14:textId="77777777" w:rsidR="0013111D" w:rsidRPr="005B654E" w:rsidRDefault="0013111D" w:rsidP="009D5FAF">
            <w:pPr>
              <w:autoSpaceDE w:val="0"/>
              <w:autoSpaceDN w:val="0"/>
              <w:adjustRightInd w:val="0"/>
              <w:jc w:val="center"/>
            </w:pPr>
            <w:r w:rsidRPr="005B654E">
              <w:t>10</w:t>
            </w:r>
          </w:p>
        </w:tc>
        <w:tc>
          <w:tcPr>
            <w:tcW w:w="298" w:type="pct"/>
          </w:tcPr>
          <w:p w14:paraId="5A44D775" w14:textId="77777777" w:rsidR="0013111D" w:rsidRPr="005B654E" w:rsidRDefault="0013111D" w:rsidP="009D5FAF">
            <w:pPr>
              <w:autoSpaceDE w:val="0"/>
              <w:autoSpaceDN w:val="0"/>
              <w:adjustRightInd w:val="0"/>
              <w:jc w:val="center"/>
            </w:pPr>
            <w:r w:rsidRPr="005B654E">
              <w:t>11</w:t>
            </w:r>
          </w:p>
        </w:tc>
        <w:tc>
          <w:tcPr>
            <w:tcW w:w="259" w:type="pct"/>
          </w:tcPr>
          <w:p w14:paraId="1E0A9805" w14:textId="77777777" w:rsidR="0013111D" w:rsidRPr="005B654E" w:rsidRDefault="0013111D" w:rsidP="009D5FAF">
            <w:pPr>
              <w:autoSpaceDE w:val="0"/>
              <w:autoSpaceDN w:val="0"/>
              <w:adjustRightInd w:val="0"/>
              <w:jc w:val="center"/>
            </w:pPr>
            <w:r w:rsidRPr="005B654E">
              <w:t>12</w:t>
            </w:r>
          </w:p>
        </w:tc>
        <w:tc>
          <w:tcPr>
            <w:tcW w:w="270" w:type="pct"/>
          </w:tcPr>
          <w:p w14:paraId="1776BC9A" w14:textId="77777777" w:rsidR="0013111D" w:rsidRPr="005B654E" w:rsidRDefault="0013111D" w:rsidP="009D5FAF">
            <w:pPr>
              <w:autoSpaceDE w:val="0"/>
              <w:autoSpaceDN w:val="0"/>
              <w:adjustRightInd w:val="0"/>
              <w:jc w:val="center"/>
            </w:pPr>
            <w:r w:rsidRPr="005B654E">
              <w:t>13</w:t>
            </w:r>
          </w:p>
        </w:tc>
        <w:tc>
          <w:tcPr>
            <w:tcW w:w="262" w:type="pct"/>
          </w:tcPr>
          <w:p w14:paraId="412E300B" w14:textId="77777777" w:rsidR="0013111D" w:rsidRPr="005B654E" w:rsidRDefault="0013111D" w:rsidP="009D5FAF">
            <w:pPr>
              <w:autoSpaceDE w:val="0"/>
              <w:autoSpaceDN w:val="0"/>
              <w:adjustRightInd w:val="0"/>
              <w:jc w:val="center"/>
            </w:pPr>
            <w:r w:rsidRPr="005B654E">
              <w:t>14</w:t>
            </w:r>
          </w:p>
        </w:tc>
        <w:tc>
          <w:tcPr>
            <w:tcW w:w="274" w:type="pct"/>
          </w:tcPr>
          <w:p w14:paraId="23F5F681" w14:textId="77777777" w:rsidR="0013111D" w:rsidRPr="005B654E" w:rsidRDefault="0013111D" w:rsidP="009D5FAF">
            <w:pPr>
              <w:autoSpaceDE w:val="0"/>
              <w:autoSpaceDN w:val="0"/>
              <w:adjustRightInd w:val="0"/>
              <w:jc w:val="center"/>
            </w:pPr>
            <w:r w:rsidRPr="005B654E">
              <w:t>15</w:t>
            </w:r>
          </w:p>
        </w:tc>
        <w:tc>
          <w:tcPr>
            <w:tcW w:w="449" w:type="pct"/>
          </w:tcPr>
          <w:p w14:paraId="2DFE8AE8" w14:textId="77777777" w:rsidR="0013111D" w:rsidRPr="005B654E" w:rsidRDefault="0013111D" w:rsidP="009D5FAF">
            <w:pPr>
              <w:autoSpaceDE w:val="0"/>
              <w:autoSpaceDN w:val="0"/>
              <w:adjustRightInd w:val="0"/>
              <w:jc w:val="center"/>
            </w:pPr>
            <w:r w:rsidRPr="005B654E">
              <w:t>16</w:t>
            </w:r>
          </w:p>
        </w:tc>
      </w:tr>
      <w:tr w:rsidR="0013111D" w:rsidRPr="005B654E" w14:paraId="492D68CB" w14:textId="77777777" w:rsidTr="009D5FAF">
        <w:trPr>
          <w:jc w:val="center"/>
        </w:trPr>
        <w:tc>
          <w:tcPr>
            <w:tcW w:w="171" w:type="pct"/>
          </w:tcPr>
          <w:p w14:paraId="0843FCD4" w14:textId="77777777" w:rsidR="0013111D" w:rsidRPr="005B654E" w:rsidRDefault="0013111D" w:rsidP="009D5FAF">
            <w:pPr>
              <w:autoSpaceDE w:val="0"/>
              <w:autoSpaceDN w:val="0"/>
              <w:adjustRightInd w:val="0"/>
            </w:pPr>
            <w:r>
              <w:t>1</w:t>
            </w:r>
          </w:p>
        </w:tc>
        <w:tc>
          <w:tcPr>
            <w:tcW w:w="4829" w:type="pct"/>
            <w:gridSpan w:val="15"/>
            <w:vAlign w:val="center"/>
          </w:tcPr>
          <w:p w14:paraId="33471640" w14:textId="77777777" w:rsidR="0013111D" w:rsidRPr="005B654E" w:rsidRDefault="0013111D" w:rsidP="009D5FAF">
            <w:pPr>
              <w:autoSpaceDE w:val="0"/>
              <w:autoSpaceDN w:val="0"/>
              <w:adjustRightInd w:val="0"/>
            </w:pPr>
            <w:r>
              <w:rPr>
                <w:spacing w:val="-6"/>
              </w:rPr>
              <w:t xml:space="preserve">Цель </w:t>
            </w:r>
            <w:r w:rsidRPr="007C0186">
              <w:rPr>
                <w:spacing w:val="-6"/>
              </w:rPr>
              <w:t>1</w:t>
            </w:r>
            <w:r>
              <w:rPr>
                <w:spacing w:val="-6"/>
              </w:rPr>
              <w:t>.</w:t>
            </w:r>
            <w:r>
              <w:t xml:space="preserve"> </w:t>
            </w:r>
            <w:r w:rsidRPr="001260A1">
              <w:rPr>
                <w:spacing w:val="-6"/>
              </w:rPr>
              <w:t xml:space="preserve">Обеспечение доступности качественного образования, соответствующего требованиям инновационного развития экономики </w:t>
            </w:r>
            <w:r>
              <w:rPr>
                <w:spacing w:val="-6"/>
              </w:rPr>
              <w:t xml:space="preserve">города Когалыма </w:t>
            </w:r>
            <w:r w:rsidRPr="001260A1">
              <w:rPr>
                <w:spacing w:val="-6"/>
              </w:rPr>
              <w:t>и современным потребностям общества в Ханты-Манс</w:t>
            </w:r>
            <w:r>
              <w:rPr>
                <w:spacing w:val="-6"/>
              </w:rPr>
              <w:t>ийском автономном округе – Югре</w:t>
            </w:r>
          </w:p>
        </w:tc>
      </w:tr>
      <w:tr w:rsidR="0013111D" w:rsidRPr="005B654E" w14:paraId="6B07452C" w14:textId="77777777" w:rsidTr="009D5FAF">
        <w:trPr>
          <w:jc w:val="center"/>
        </w:trPr>
        <w:tc>
          <w:tcPr>
            <w:tcW w:w="171" w:type="pct"/>
          </w:tcPr>
          <w:p w14:paraId="6E1A21E3" w14:textId="77777777" w:rsidR="0013111D" w:rsidRPr="005B654E" w:rsidRDefault="0013111D" w:rsidP="009D5FAF">
            <w:pPr>
              <w:autoSpaceDE w:val="0"/>
              <w:autoSpaceDN w:val="0"/>
              <w:adjustRightInd w:val="0"/>
            </w:pPr>
            <w:r w:rsidRPr="001260A1">
              <w:t>1.</w:t>
            </w:r>
            <w:r>
              <w:t>1</w:t>
            </w:r>
          </w:p>
        </w:tc>
        <w:tc>
          <w:tcPr>
            <w:tcW w:w="665" w:type="pct"/>
          </w:tcPr>
          <w:p w14:paraId="7B93021D" w14:textId="77777777" w:rsidR="0013111D" w:rsidRPr="005B654E" w:rsidRDefault="0013111D" w:rsidP="009D5FAF">
            <w:pPr>
              <w:autoSpaceDE w:val="0"/>
              <w:autoSpaceDN w:val="0"/>
              <w:adjustRightInd w:val="0"/>
            </w:pPr>
            <w:r w:rsidRPr="001260A1">
              <w:t>Доступность дошкольного образования для детей в возрасте от 1,5 до 3 лет</w:t>
            </w:r>
          </w:p>
        </w:tc>
        <w:tc>
          <w:tcPr>
            <w:tcW w:w="407" w:type="pct"/>
          </w:tcPr>
          <w:p w14:paraId="51C50E17" w14:textId="77777777" w:rsidR="0013111D" w:rsidRPr="005B654E" w:rsidRDefault="0013111D" w:rsidP="009D5FAF">
            <w:pPr>
              <w:autoSpaceDE w:val="0"/>
              <w:autoSpaceDN w:val="0"/>
              <w:adjustRightInd w:val="0"/>
            </w:pPr>
            <w:r>
              <w:t>Г</w:t>
            </w:r>
            <w:r w:rsidRPr="001260A1">
              <w:t>П</w:t>
            </w:r>
            <w:r w:rsidRPr="00EE74E7">
              <w:t xml:space="preserve"> ХМАО – Югры</w:t>
            </w:r>
          </w:p>
        </w:tc>
        <w:tc>
          <w:tcPr>
            <w:tcW w:w="378" w:type="pct"/>
          </w:tcPr>
          <w:p w14:paraId="0FBA766E" w14:textId="77777777" w:rsidR="0013111D" w:rsidRPr="005B654E" w:rsidRDefault="0013111D" w:rsidP="009D5FAF">
            <w:pPr>
              <w:autoSpaceDE w:val="0"/>
              <w:autoSpaceDN w:val="0"/>
              <w:adjustRightInd w:val="0"/>
            </w:pPr>
            <w:r>
              <w:t>процент</w:t>
            </w:r>
          </w:p>
        </w:tc>
        <w:tc>
          <w:tcPr>
            <w:tcW w:w="262" w:type="pct"/>
          </w:tcPr>
          <w:p w14:paraId="7F5E06EA" w14:textId="77777777" w:rsidR="0013111D" w:rsidRPr="005B654E" w:rsidRDefault="0013111D" w:rsidP="009D5FAF">
            <w:pPr>
              <w:autoSpaceDE w:val="0"/>
              <w:autoSpaceDN w:val="0"/>
              <w:adjustRightInd w:val="0"/>
            </w:pPr>
            <w:r>
              <w:t>100</w:t>
            </w:r>
          </w:p>
        </w:tc>
        <w:tc>
          <w:tcPr>
            <w:tcW w:w="264" w:type="pct"/>
          </w:tcPr>
          <w:p w14:paraId="553C3E9C" w14:textId="77777777" w:rsidR="0013111D" w:rsidRPr="005B654E" w:rsidRDefault="0013111D" w:rsidP="009D5FAF">
            <w:pPr>
              <w:autoSpaceDE w:val="0"/>
              <w:autoSpaceDN w:val="0"/>
              <w:adjustRightInd w:val="0"/>
            </w:pPr>
            <w:r w:rsidRPr="00A5716C">
              <w:t>100</w:t>
            </w:r>
          </w:p>
        </w:tc>
        <w:tc>
          <w:tcPr>
            <w:tcW w:w="269" w:type="pct"/>
          </w:tcPr>
          <w:p w14:paraId="033ACD67" w14:textId="77777777" w:rsidR="0013111D" w:rsidRPr="005B654E" w:rsidRDefault="0013111D" w:rsidP="009D5FAF">
            <w:pPr>
              <w:autoSpaceDE w:val="0"/>
              <w:autoSpaceDN w:val="0"/>
              <w:adjustRightInd w:val="0"/>
            </w:pPr>
            <w:r w:rsidRPr="00A5716C">
              <w:t>100</w:t>
            </w:r>
          </w:p>
        </w:tc>
        <w:tc>
          <w:tcPr>
            <w:tcW w:w="263" w:type="pct"/>
          </w:tcPr>
          <w:p w14:paraId="01E69D06" w14:textId="77777777" w:rsidR="0013111D" w:rsidRPr="005B654E" w:rsidRDefault="0013111D" w:rsidP="009D5FAF">
            <w:pPr>
              <w:autoSpaceDE w:val="0"/>
              <w:autoSpaceDN w:val="0"/>
              <w:adjustRightInd w:val="0"/>
            </w:pPr>
            <w:r w:rsidRPr="00A5716C">
              <w:t>100</w:t>
            </w:r>
          </w:p>
        </w:tc>
        <w:tc>
          <w:tcPr>
            <w:tcW w:w="261" w:type="pct"/>
          </w:tcPr>
          <w:p w14:paraId="07228FEE" w14:textId="77777777" w:rsidR="0013111D" w:rsidRPr="005B654E" w:rsidRDefault="0013111D" w:rsidP="009D5FAF">
            <w:pPr>
              <w:autoSpaceDE w:val="0"/>
              <w:autoSpaceDN w:val="0"/>
              <w:adjustRightInd w:val="0"/>
            </w:pPr>
            <w:r w:rsidRPr="00A5716C">
              <w:t>100</w:t>
            </w:r>
          </w:p>
        </w:tc>
        <w:tc>
          <w:tcPr>
            <w:tcW w:w="248" w:type="pct"/>
          </w:tcPr>
          <w:p w14:paraId="53F85008" w14:textId="77777777" w:rsidR="0013111D" w:rsidRPr="005B654E" w:rsidRDefault="0013111D" w:rsidP="009D5FAF">
            <w:pPr>
              <w:autoSpaceDE w:val="0"/>
              <w:autoSpaceDN w:val="0"/>
              <w:adjustRightInd w:val="0"/>
            </w:pPr>
            <w:r w:rsidRPr="00A5716C">
              <w:t>100</w:t>
            </w:r>
          </w:p>
        </w:tc>
        <w:tc>
          <w:tcPr>
            <w:tcW w:w="298" w:type="pct"/>
          </w:tcPr>
          <w:p w14:paraId="78232C6C" w14:textId="77777777" w:rsidR="0013111D" w:rsidRPr="005B654E" w:rsidRDefault="0013111D" w:rsidP="009D5FAF">
            <w:pPr>
              <w:autoSpaceDE w:val="0"/>
              <w:autoSpaceDN w:val="0"/>
              <w:adjustRightInd w:val="0"/>
            </w:pPr>
            <w:r w:rsidRPr="00A5716C">
              <w:t>100</w:t>
            </w:r>
          </w:p>
        </w:tc>
        <w:tc>
          <w:tcPr>
            <w:tcW w:w="259" w:type="pct"/>
          </w:tcPr>
          <w:p w14:paraId="786C19FA" w14:textId="77777777" w:rsidR="0013111D" w:rsidRPr="005B654E" w:rsidRDefault="0013111D" w:rsidP="009D5FAF">
            <w:pPr>
              <w:autoSpaceDE w:val="0"/>
              <w:autoSpaceDN w:val="0"/>
              <w:adjustRightInd w:val="0"/>
            </w:pPr>
            <w:r w:rsidRPr="00A5716C">
              <w:t>100</w:t>
            </w:r>
          </w:p>
        </w:tc>
        <w:tc>
          <w:tcPr>
            <w:tcW w:w="270" w:type="pct"/>
          </w:tcPr>
          <w:p w14:paraId="662D77A4" w14:textId="77777777" w:rsidR="0013111D" w:rsidRPr="005B654E" w:rsidRDefault="0013111D" w:rsidP="009D5FAF">
            <w:pPr>
              <w:autoSpaceDE w:val="0"/>
              <w:autoSpaceDN w:val="0"/>
              <w:adjustRightInd w:val="0"/>
            </w:pPr>
            <w:r w:rsidRPr="00A5716C">
              <w:t>100</w:t>
            </w:r>
          </w:p>
        </w:tc>
        <w:tc>
          <w:tcPr>
            <w:tcW w:w="262" w:type="pct"/>
          </w:tcPr>
          <w:p w14:paraId="7953B71A" w14:textId="77777777" w:rsidR="0013111D" w:rsidRPr="005B654E" w:rsidRDefault="0013111D" w:rsidP="009D5FAF">
            <w:pPr>
              <w:autoSpaceDE w:val="0"/>
              <w:autoSpaceDN w:val="0"/>
              <w:adjustRightInd w:val="0"/>
            </w:pPr>
            <w:r w:rsidRPr="00A5716C">
              <w:t>100</w:t>
            </w:r>
          </w:p>
        </w:tc>
        <w:tc>
          <w:tcPr>
            <w:tcW w:w="274" w:type="pct"/>
          </w:tcPr>
          <w:p w14:paraId="1BA44933" w14:textId="77777777" w:rsidR="0013111D" w:rsidRPr="005B654E" w:rsidRDefault="0013111D" w:rsidP="009D5FAF">
            <w:pPr>
              <w:autoSpaceDE w:val="0"/>
              <w:autoSpaceDN w:val="0"/>
              <w:adjustRightInd w:val="0"/>
            </w:pPr>
            <w:r w:rsidRPr="00A5716C">
              <w:t>100</w:t>
            </w:r>
          </w:p>
        </w:tc>
        <w:tc>
          <w:tcPr>
            <w:tcW w:w="449" w:type="pct"/>
          </w:tcPr>
          <w:p w14:paraId="0898DA9C" w14:textId="77777777" w:rsidR="0013111D" w:rsidRPr="005B654E" w:rsidRDefault="0013111D" w:rsidP="009D5FAF">
            <w:pPr>
              <w:autoSpaceDE w:val="0"/>
              <w:autoSpaceDN w:val="0"/>
              <w:adjustRightInd w:val="0"/>
            </w:pPr>
            <w:r w:rsidRPr="00A5716C">
              <w:t>100</w:t>
            </w:r>
          </w:p>
        </w:tc>
      </w:tr>
      <w:tr w:rsidR="0013111D" w:rsidRPr="005B654E" w14:paraId="3AC54B0C" w14:textId="77777777" w:rsidTr="009D5FAF">
        <w:trPr>
          <w:jc w:val="center"/>
        </w:trPr>
        <w:tc>
          <w:tcPr>
            <w:tcW w:w="171" w:type="pct"/>
          </w:tcPr>
          <w:p w14:paraId="10F59329" w14:textId="77777777" w:rsidR="0013111D" w:rsidRPr="005B654E" w:rsidRDefault="0013111D" w:rsidP="009D5FAF">
            <w:pPr>
              <w:autoSpaceDE w:val="0"/>
              <w:autoSpaceDN w:val="0"/>
              <w:adjustRightInd w:val="0"/>
            </w:pPr>
            <w:r>
              <w:t>1.2</w:t>
            </w:r>
          </w:p>
        </w:tc>
        <w:tc>
          <w:tcPr>
            <w:tcW w:w="665" w:type="pct"/>
          </w:tcPr>
          <w:p w14:paraId="381B4E35" w14:textId="77777777" w:rsidR="0013111D" w:rsidRPr="005B654E" w:rsidRDefault="0013111D" w:rsidP="009D5FAF">
            <w:pPr>
              <w:autoSpaceDE w:val="0"/>
              <w:autoSpaceDN w:val="0"/>
              <w:adjustRightInd w:val="0"/>
            </w:pPr>
            <w:r w:rsidRPr="001A1728">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407" w:type="pct"/>
          </w:tcPr>
          <w:p w14:paraId="0A941795" w14:textId="77777777" w:rsidR="0013111D" w:rsidRPr="005B654E" w:rsidRDefault="0013111D" w:rsidP="009D5FAF">
            <w:pPr>
              <w:autoSpaceDE w:val="0"/>
              <w:autoSpaceDN w:val="0"/>
              <w:adjustRightInd w:val="0"/>
            </w:pPr>
            <w:r w:rsidRPr="001A1728">
              <w:t>ГП ХМАО – Югры</w:t>
            </w:r>
          </w:p>
        </w:tc>
        <w:tc>
          <w:tcPr>
            <w:tcW w:w="378" w:type="pct"/>
          </w:tcPr>
          <w:p w14:paraId="6E5957D0" w14:textId="77777777" w:rsidR="0013111D" w:rsidRPr="005B654E" w:rsidRDefault="0013111D" w:rsidP="009D5FAF">
            <w:pPr>
              <w:autoSpaceDE w:val="0"/>
              <w:autoSpaceDN w:val="0"/>
              <w:adjustRightInd w:val="0"/>
            </w:pPr>
            <w:r w:rsidRPr="00E07308">
              <w:t>процент</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748AB89A" w14:textId="77777777" w:rsidR="0013111D" w:rsidRPr="005B654E" w:rsidRDefault="0013111D" w:rsidP="009D5FAF">
            <w:pPr>
              <w:autoSpaceDE w:val="0"/>
              <w:autoSpaceDN w:val="0"/>
              <w:adjustRightInd w:val="0"/>
            </w:pPr>
            <w:r>
              <w:t>60</w:t>
            </w:r>
          </w:p>
        </w:tc>
        <w:tc>
          <w:tcPr>
            <w:tcW w:w="264" w:type="pct"/>
            <w:tcBorders>
              <w:top w:val="single" w:sz="4" w:space="0" w:color="auto"/>
              <w:left w:val="nil"/>
              <w:bottom w:val="single" w:sz="4" w:space="0" w:color="auto"/>
              <w:right w:val="single" w:sz="4" w:space="0" w:color="auto"/>
            </w:tcBorders>
            <w:shd w:val="clear" w:color="auto" w:fill="auto"/>
          </w:tcPr>
          <w:p w14:paraId="08D8D779" w14:textId="77777777" w:rsidR="0013111D" w:rsidRPr="005B654E" w:rsidRDefault="0013111D" w:rsidP="009D5FAF">
            <w:pPr>
              <w:autoSpaceDE w:val="0"/>
              <w:autoSpaceDN w:val="0"/>
              <w:adjustRightInd w:val="0"/>
            </w:pPr>
            <w:r>
              <w:t>60</w:t>
            </w:r>
          </w:p>
        </w:tc>
        <w:tc>
          <w:tcPr>
            <w:tcW w:w="269" w:type="pct"/>
            <w:tcBorders>
              <w:top w:val="single" w:sz="4" w:space="0" w:color="auto"/>
              <w:left w:val="nil"/>
              <w:bottom w:val="single" w:sz="4" w:space="0" w:color="auto"/>
              <w:right w:val="single" w:sz="4" w:space="0" w:color="auto"/>
            </w:tcBorders>
            <w:shd w:val="clear" w:color="auto" w:fill="auto"/>
          </w:tcPr>
          <w:p w14:paraId="01CEE340" w14:textId="77777777" w:rsidR="0013111D" w:rsidRPr="005B654E" w:rsidRDefault="0013111D" w:rsidP="009D5FAF">
            <w:pPr>
              <w:autoSpaceDE w:val="0"/>
              <w:autoSpaceDN w:val="0"/>
              <w:adjustRightInd w:val="0"/>
            </w:pPr>
            <w:r>
              <w:t>60</w:t>
            </w:r>
          </w:p>
        </w:tc>
        <w:tc>
          <w:tcPr>
            <w:tcW w:w="263" w:type="pct"/>
            <w:tcBorders>
              <w:top w:val="single" w:sz="4" w:space="0" w:color="auto"/>
              <w:left w:val="nil"/>
              <w:bottom w:val="single" w:sz="4" w:space="0" w:color="auto"/>
              <w:right w:val="single" w:sz="4" w:space="0" w:color="auto"/>
            </w:tcBorders>
            <w:shd w:val="clear" w:color="auto" w:fill="auto"/>
          </w:tcPr>
          <w:p w14:paraId="78F0BAC1" w14:textId="77777777" w:rsidR="0013111D" w:rsidRPr="005B654E" w:rsidRDefault="0013111D" w:rsidP="009D5FAF">
            <w:pPr>
              <w:autoSpaceDE w:val="0"/>
              <w:autoSpaceDN w:val="0"/>
              <w:adjustRightInd w:val="0"/>
            </w:pPr>
            <w:r>
              <w:t>60</w:t>
            </w:r>
          </w:p>
        </w:tc>
        <w:tc>
          <w:tcPr>
            <w:tcW w:w="261" w:type="pct"/>
            <w:tcBorders>
              <w:top w:val="single" w:sz="4" w:space="0" w:color="auto"/>
              <w:left w:val="nil"/>
              <w:bottom w:val="single" w:sz="4" w:space="0" w:color="auto"/>
              <w:right w:val="single" w:sz="4" w:space="0" w:color="auto"/>
            </w:tcBorders>
            <w:shd w:val="clear" w:color="auto" w:fill="auto"/>
          </w:tcPr>
          <w:p w14:paraId="46397A46" w14:textId="77777777" w:rsidR="0013111D" w:rsidRPr="005B654E" w:rsidRDefault="0013111D" w:rsidP="009D5FAF">
            <w:pPr>
              <w:autoSpaceDE w:val="0"/>
              <w:autoSpaceDN w:val="0"/>
              <w:adjustRightInd w:val="0"/>
            </w:pPr>
            <w:r>
              <w:t>60</w:t>
            </w:r>
          </w:p>
        </w:tc>
        <w:tc>
          <w:tcPr>
            <w:tcW w:w="248" w:type="pct"/>
            <w:tcBorders>
              <w:top w:val="single" w:sz="4" w:space="0" w:color="auto"/>
              <w:left w:val="nil"/>
              <w:bottom w:val="single" w:sz="4" w:space="0" w:color="auto"/>
              <w:right w:val="single" w:sz="4" w:space="0" w:color="auto"/>
            </w:tcBorders>
            <w:shd w:val="clear" w:color="auto" w:fill="auto"/>
          </w:tcPr>
          <w:p w14:paraId="26149916" w14:textId="77777777" w:rsidR="0013111D" w:rsidRPr="005B654E" w:rsidRDefault="0013111D" w:rsidP="009D5FAF">
            <w:pPr>
              <w:autoSpaceDE w:val="0"/>
              <w:autoSpaceDN w:val="0"/>
              <w:adjustRightInd w:val="0"/>
            </w:pPr>
            <w:r>
              <w:t>60</w:t>
            </w:r>
          </w:p>
        </w:tc>
        <w:tc>
          <w:tcPr>
            <w:tcW w:w="298" w:type="pct"/>
            <w:tcBorders>
              <w:top w:val="single" w:sz="4" w:space="0" w:color="auto"/>
              <w:left w:val="nil"/>
              <w:bottom w:val="single" w:sz="4" w:space="0" w:color="auto"/>
              <w:right w:val="single" w:sz="4" w:space="0" w:color="auto"/>
            </w:tcBorders>
            <w:shd w:val="clear" w:color="auto" w:fill="auto"/>
          </w:tcPr>
          <w:p w14:paraId="7F41A9AB" w14:textId="77777777" w:rsidR="0013111D" w:rsidRPr="005B654E" w:rsidRDefault="0013111D" w:rsidP="009D5FAF">
            <w:pPr>
              <w:autoSpaceDE w:val="0"/>
              <w:autoSpaceDN w:val="0"/>
              <w:adjustRightInd w:val="0"/>
            </w:pPr>
            <w:r>
              <w:t>60</w:t>
            </w:r>
          </w:p>
        </w:tc>
        <w:tc>
          <w:tcPr>
            <w:tcW w:w="259" w:type="pct"/>
            <w:tcBorders>
              <w:top w:val="single" w:sz="4" w:space="0" w:color="auto"/>
              <w:left w:val="nil"/>
              <w:bottom w:val="single" w:sz="4" w:space="0" w:color="auto"/>
              <w:right w:val="single" w:sz="4" w:space="0" w:color="auto"/>
            </w:tcBorders>
            <w:shd w:val="clear" w:color="auto" w:fill="auto"/>
          </w:tcPr>
          <w:p w14:paraId="15170CAB" w14:textId="77777777" w:rsidR="0013111D" w:rsidRPr="005B654E" w:rsidRDefault="0013111D" w:rsidP="009D5FAF">
            <w:pPr>
              <w:autoSpaceDE w:val="0"/>
              <w:autoSpaceDN w:val="0"/>
              <w:adjustRightInd w:val="0"/>
            </w:pPr>
            <w:r>
              <w:t>60</w:t>
            </w:r>
          </w:p>
        </w:tc>
        <w:tc>
          <w:tcPr>
            <w:tcW w:w="270" w:type="pct"/>
            <w:tcBorders>
              <w:top w:val="single" w:sz="4" w:space="0" w:color="auto"/>
              <w:left w:val="nil"/>
              <w:bottom w:val="single" w:sz="4" w:space="0" w:color="auto"/>
              <w:right w:val="single" w:sz="4" w:space="0" w:color="auto"/>
            </w:tcBorders>
            <w:shd w:val="clear" w:color="auto" w:fill="auto"/>
          </w:tcPr>
          <w:p w14:paraId="304DC63A" w14:textId="77777777" w:rsidR="0013111D" w:rsidRPr="005B654E" w:rsidRDefault="0013111D" w:rsidP="009D5FAF">
            <w:pPr>
              <w:autoSpaceDE w:val="0"/>
              <w:autoSpaceDN w:val="0"/>
              <w:adjustRightInd w:val="0"/>
            </w:pPr>
            <w:r>
              <w:t>60</w:t>
            </w:r>
          </w:p>
        </w:tc>
        <w:tc>
          <w:tcPr>
            <w:tcW w:w="262" w:type="pct"/>
            <w:tcBorders>
              <w:top w:val="single" w:sz="4" w:space="0" w:color="auto"/>
              <w:left w:val="nil"/>
              <w:bottom w:val="single" w:sz="4" w:space="0" w:color="auto"/>
              <w:right w:val="single" w:sz="4" w:space="0" w:color="auto"/>
            </w:tcBorders>
            <w:shd w:val="clear" w:color="auto" w:fill="auto"/>
          </w:tcPr>
          <w:p w14:paraId="32BA6B33" w14:textId="77777777" w:rsidR="0013111D" w:rsidRPr="005B654E" w:rsidRDefault="0013111D" w:rsidP="009D5FAF">
            <w:pPr>
              <w:autoSpaceDE w:val="0"/>
              <w:autoSpaceDN w:val="0"/>
              <w:adjustRightInd w:val="0"/>
            </w:pPr>
            <w:r>
              <w:t>60</w:t>
            </w:r>
          </w:p>
        </w:tc>
        <w:tc>
          <w:tcPr>
            <w:tcW w:w="274" w:type="pct"/>
            <w:tcBorders>
              <w:top w:val="single" w:sz="4" w:space="0" w:color="auto"/>
              <w:left w:val="nil"/>
              <w:bottom w:val="single" w:sz="4" w:space="0" w:color="auto"/>
              <w:right w:val="single" w:sz="4" w:space="0" w:color="auto"/>
            </w:tcBorders>
            <w:shd w:val="clear" w:color="auto" w:fill="auto"/>
          </w:tcPr>
          <w:p w14:paraId="34AF4BFC" w14:textId="77777777" w:rsidR="0013111D" w:rsidRPr="005B654E" w:rsidRDefault="0013111D" w:rsidP="009D5FAF">
            <w:pPr>
              <w:autoSpaceDE w:val="0"/>
              <w:autoSpaceDN w:val="0"/>
              <w:adjustRightInd w:val="0"/>
            </w:pPr>
            <w:r>
              <w:t>60</w:t>
            </w:r>
          </w:p>
        </w:tc>
        <w:tc>
          <w:tcPr>
            <w:tcW w:w="449" w:type="pct"/>
            <w:tcBorders>
              <w:top w:val="single" w:sz="4" w:space="0" w:color="auto"/>
              <w:left w:val="nil"/>
              <w:bottom w:val="single" w:sz="4" w:space="0" w:color="auto"/>
              <w:right w:val="single" w:sz="4" w:space="0" w:color="auto"/>
            </w:tcBorders>
            <w:shd w:val="clear" w:color="auto" w:fill="auto"/>
          </w:tcPr>
          <w:p w14:paraId="4402CED3" w14:textId="77777777" w:rsidR="0013111D" w:rsidRPr="005B654E" w:rsidRDefault="0013111D" w:rsidP="009D5FAF">
            <w:pPr>
              <w:autoSpaceDE w:val="0"/>
              <w:autoSpaceDN w:val="0"/>
              <w:adjustRightInd w:val="0"/>
            </w:pPr>
            <w:r>
              <w:t>60</w:t>
            </w:r>
          </w:p>
        </w:tc>
      </w:tr>
      <w:tr w:rsidR="0013111D" w:rsidRPr="005B654E" w14:paraId="47ED919F" w14:textId="77777777" w:rsidTr="009D5FAF">
        <w:trPr>
          <w:jc w:val="center"/>
        </w:trPr>
        <w:tc>
          <w:tcPr>
            <w:tcW w:w="171" w:type="pct"/>
          </w:tcPr>
          <w:p w14:paraId="3DDCCF65" w14:textId="77777777" w:rsidR="0013111D" w:rsidRDefault="0013111D" w:rsidP="009D5FAF">
            <w:pPr>
              <w:autoSpaceDE w:val="0"/>
              <w:autoSpaceDN w:val="0"/>
              <w:adjustRightInd w:val="0"/>
            </w:pPr>
            <w:r>
              <w:t>1.3</w:t>
            </w:r>
          </w:p>
        </w:tc>
        <w:tc>
          <w:tcPr>
            <w:tcW w:w="665" w:type="pct"/>
          </w:tcPr>
          <w:p w14:paraId="5B0D2CD5" w14:textId="77777777" w:rsidR="0013111D" w:rsidRPr="001A1728" w:rsidRDefault="0013111D" w:rsidP="009D5FAF">
            <w:pPr>
              <w:autoSpaceDE w:val="0"/>
              <w:autoSpaceDN w:val="0"/>
              <w:adjustRightInd w:val="0"/>
            </w:pPr>
            <w:r w:rsidRPr="00683B49">
              <w:t>Доля обучающихся для которых созданы условия, способствующие полноценному воспитанию и развитию каждого обучающегося, осваивающего образовательные программы общего образования, в том числе обеспечение обучающихся горячим питанием, к общему количеству обучающихся</w:t>
            </w:r>
          </w:p>
        </w:tc>
        <w:tc>
          <w:tcPr>
            <w:tcW w:w="407" w:type="pct"/>
          </w:tcPr>
          <w:p w14:paraId="237DCABC" w14:textId="77777777" w:rsidR="0013111D" w:rsidRPr="001A1728" w:rsidRDefault="0013111D" w:rsidP="009D5FAF">
            <w:pPr>
              <w:autoSpaceDE w:val="0"/>
              <w:autoSpaceDN w:val="0"/>
              <w:adjustRightInd w:val="0"/>
            </w:pPr>
            <w:r>
              <w:rPr>
                <w:spacing w:val="-6"/>
              </w:rPr>
              <w:t>«МП»</w:t>
            </w:r>
          </w:p>
        </w:tc>
        <w:tc>
          <w:tcPr>
            <w:tcW w:w="378" w:type="pct"/>
          </w:tcPr>
          <w:p w14:paraId="2BD76298" w14:textId="77777777" w:rsidR="0013111D" w:rsidRPr="00E07308" w:rsidRDefault="0013111D" w:rsidP="009D5FAF">
            <w:pPr>
              <w:autoSpaceDE w:val="0"/>
              <w:autoSpaceDN w:val="0"/>
              <w:adjustRightInd w:val="0"/>
            </w:pPr>
            <w:r>
              <w:rPr>
                <w:spacing w:val="-6"/>
              </w:rPr>
              <w:t>процент</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00EE21F6" w14:textId="77777777" w:rsidR="0013111D" w:rsidRDefault="0013111D" w:rsidP="009D5FAF">
            <w:pPr>
              <w:autoSpaceDE w:val="0"/>
              <w:autoSpaceDN w:val="0"/>
              <w:adjustRightInd w:val="0"/>
            </w:pPr>
            <w:r w:rsidRPr="002C1866">
              <w:rPr>
                <w:color w:val="000000"/>
              </w:rPr>
              <w:t>58</w:t>
            </w:r>
          </w:p>
        </w:tc>
        <w:tc>
          <w:tcPr>
            <w:tcW w:w="264" w:type="pct"/>
            <w:tcBorders>
              <w:top w:val="single" w:sz="4" w:space="0" w:color="auto"/>
              <w:left w:val="nil"/>
              <w:bottom w:val="single" w:sz="4" w:space="0" w:color="auto"/>
              <w:right w:val="single" w:sz="4" w:space="0" w:color="auto"/>
            </w:tcBorders>
            <w:shd w:val="clear" w:color="auto" w:fill="auto"/>
            <w:vAlign w:val="center"/>
          </w:tcPr>
          <w:p w14:paraId="4A998B72" w14:textId="77777777" w:rsidR="0013111D" w:rsidRDefault="0013111D" w:rsidP="009D5FAF">
            <w:pPr>
              <w:autoSpaceDE w:val="0"/>
              <w:autoSpaceDN w:val="0"/>
              <w:adjustRightInd w:val="0"/>
            </w:pPr>
            <w:r w:rsidRPr="002C1866">
              <w:rPr>
                <w:color w:val="000000"/>
              </w:rPr>
              <w:t>59,2</w:t>
            </w:r>
          </w:p>
        </w:tc>
        <w:tc>
          <w:tcPr>
            <w:tcW w:w="269" w:type="pct"/>
            <w:tcBorders>
              <w:top w:val="single" w:sz="4" w:space="0" w:color="auto"/>
              <w:left w:val="nil"/>
              <w:bottom w:val="single" w:sz="4" w:space="0" w:color="auto"/>
              <w:right w:val="single" w:sz="4" w:space="0" w:color="auto"/>
            </w:tcBorders>
            <w:shd w:val="clear" w:color="auto" w:fill="auto"/>
            <w:vAlign w:val="center"/>
          </w:tcPr>
          <w:p w14:paraId="7F876D47" w14:textId="77777777" w:rsidR="0013111D" w:rsidRDefault="0013111D" w:rsidP="009D5FAF">
            <w:pPr>
              <w:autoSpaceDE w:val="0"/>
              <w:autoSpaceDN w:val="0"/>
              <w:adjustRightInd w:val="0"/>
            </w:pPr>
            <w:r w:rsidRPr="002C1866">
              <w:rPr>
                <w:color w:val="000000"/>
              </w:rPr>
              <w:t>61,3</w:t>
            </w:r>
          </w:p>
        </w:tc>
        <w:tc>
          <w:tcPr>
            <w:tcW w:w="263" w:type="pct"/>
            <w:tcBorders>
              <w:top w:val="single" w:sz="4" w:space="0" w:color="auto"/>
              <w:left w:val="nil"/>
              <w:bottom w:val="single" w:sz="4" w:space="0" w:color="auto"/>
              <w:right w:val="single" w:sz="4" w:space="0" w:color="auto"/>
            </w:tcBorders>
            <w:shd w:val="clear" w:color="auto" w:fill="auto"/>
            <w:vAlign w:val="center"/>
          </w:tcPr>
          <w:p w14:paraId="0978326F" w14:textId="77777777" w:rsidR="0013111D" w:rsidRDefault="0013111D" w:rsidP="009D5FAF">
            <w:pPr>
              <w:autoSpaceDE w:val="0"/>
              <w:autoSpaceDN w:val="0"/>
              <w:adjustRightInd w:val="0"/>
            </w:pPr>
            <w:r w:rsidRPr="002C1866">
              <w:rPr>
                <w:color w:val="000000"/>
              </w:rPr>
              <w:t>62,2</w:t>
            </w:r>
          </w:p>
        </w:tc>
        <w:tc>
          <w:tcPr>
            <w:tcW w:w="261" w:type="pct"/>
            <w:tcBorders>
              <w:top w:val="single" w:sz="4" w:space="0" w:color="auto"/>
              <w:left w:val="nil"/>
              <w:bottom w:val="single" w:sz="4" w:space="0" w:color="auto"/>
              <w:right w:val="single" w:sz="4" w:space="0" w:color="auto"/>
            </w:tcBorders>
            <w:shd w:val="clear" w:color="auto" w:fill="auto"/>
            <w:vAlign w:val="center"/>
          </w:tcPr>
          <w:p w14:paraId="633386B1" w14:textId="77777777" w:rsidR="0013111D" w:rsidRDefault="0013111D" w:rsidP="009D5FAF">
            <w:pPr>
              <w:autoSpaceDE w:val="0"/>
              <w:autoSpaceDN w:val="0"/>
              <w:adjustRightInd w:val="0"/>
            </w:pPr>
            <w:r w:rsidRPr="002C1866">
              <w:rPr>
                <w:color w:val="000000"/>
              </w:rPr>
              <w:t>63,5</w:t>
            </w:r>
          </w:p>
        </w:tc>
        <w:tc>
          <w:tcPr>
            <w:tcW w:w="248" w:type="pct"/>
            <w:tcBorders>
              <w:top w:val="single" w:sz="4" w:space="0" w:color="auto"/>
              <w:left w:val="nil"/>
              <w:bottom w:val="single" w:sz="4" w:space="0" w:color="auto"/>
              <w:right w:val="single" w:sz="4" w:space="0" w:color="auto"/>
            </w:tcBorders>
            <w:shd w:val="clear" w:color="auto" w:fill="auto"/>
            <w:vAlign w:val="center"/>
          </w:tcPr>
          <w:p w14:paraId="4AC3213F" w14:textId="77777777" w:rsidR="0013111D" w:rsidRDefault="0013111D" w:rsidP="009D5FAF">
            <w:pPr>
              <w:autoSpaceDE w:val="0"/>
              <w:autoSpaceDN w:val="0"/>
              <w:adjustRightInd w:val="0"/>
            </w:pPr>
            <w:r w:rsidRPr="002C1866">
              <w:rPr>
                <w:color w:val="000000"/>
              </w:rPr>
              <w:t>65,9</w:t>
            </w:r>
          </w:p>
        </w:tc>
        <w:tc>
          <w:tcPr>
            <w:tcW w:w="298" w:type="pct"/>
            <w:tcBorders>
              <w:top w:val="single" w:sz="4" w:space="0" w:color="auto"/>
              <w:left w:val="nil"/>
              <w:bottom w:val="single" w:sz="4" w:space="0" w:color="auto"/>
              <w:right w:val="single" w:sz="4" w:space="0" w:color="auto"/>
            </w:tcBorders>
            <w:shd w:val="clear" w:color="auto" w:fill="auto"/>
            <w:vAlign w:val="center"/>
          </w:tcPr>
          <w:p w14:paraId="3ADF4BC6" w14:textId="77777777" w:rsidR="0013111D" w:rsidRDefault="0013111D" w:rsidP="009D5FAF">
            <w:pPr>
              <w:autoSpaceDE w:val="0"/>
              <w:autoSpaceDN w:val="0"/>
              <w:adjustRightInd w:val="0"/>
            </w:pPr>
            <w:r w:rsidRPr="002C1866">
              <w:rPr>
                <w:color w:val="000000"/>
              </w:rPr>
              <w:t>68</w:t>
            </w:r>
          </w:p>
        </w:tc>
        <w:tc>
          <w:tcPr>
            <w:tcW w:w="259" w:type="pct"/>
            <w:tcBorders>
              <w:top w:val="single" w:sz="4" w:space="0" w:color="auto"/>
              <w:left w:val="nil"/>
              <w:bottom w:val="single" w:sz="4" w:space="0" w:color="auto"/>
              <w:right w:val="single" w:sz="4" w:space="0" w:color="auto"/>
            </w:tcBorders>
            <w:shd w:val="clear" w:color="auto" w:fill="auto"/>
            <w:vAlign w:val="center"/>
          </w:tcPr>
          <w:p w14:paraId="236AB543" w14:textId="77777777" w:rsidR="0013111D" w:rsidRDefault="0013111D" w:rsidP="009D5FAF">
            <w:pPr>
              <w:autoSpaceDE w:val="0"/>
              <w:autoSpaceDN w:val="0"/>
              <w:adjustRightInd w:val="0"/>
            </w:pPr>
            <w:r w:rsidRPr="002C1866">
              <w:rPr>
                <w:color w:val="000000"/>
              </w:rPr>
              <w:t>70,2</w:t>
            </w:r>
          </w:p>
        </w:tc>
        <w:tc>
          <w:tcPr>
            <w:tcW w:w="270" w:type="pct"/>
            <w:tcBorders>
              <w:top w:val="single" w:sz="4" w:space="0" w:color="auto"/>
              <w:left w:val="nil"/>
              <w:bottom w:val="single" w:sz="4" w:space="0" w:color="auto"/>
              <w:right w:val="single" w:sz="4" w:space="0" w:color="auto"/>
            </w:tcBorders>
            <w:shd w:val="clear" w:color="auto" w:fill="auto"/>
            <w:vAlign w:val="center"/>
          </w:tcPr>
          <w:p w14:paraId="4FB88602" w14:textId="77777777" w:rsidR="0013111D" w:rsidRDefault="0013111D" w:rsidP="009D5FAF">
            <w:pPr>
              <w:autoSpaceDE w:val="0"/>
              <w:autoSpaceDN w:val="0"/>
              <w:adjustRightInd w:val="0"/>
            </w:pPr>
            <w:r w:rsidRPr="002C1866">
              <w:rPr>
                <w:color w:val="000000"/>
              </w:rPr>
              <w:t>75,7</w:t>
            </w:r>
          </w:p>
        </w:tc>
        <w:tc>
          <w:tcPr>
            <w:tcW w:w="262" w:type="pct"/>
            <w:tcBorders>
              <w:top w:val="single" w:sz="4" w:space="0" w:color="auto"/>
              <w:left w:val="nil"/>
              <w:bottom w:val="single" w:sz="4" w:space="0" w:color="auto"/>
              <w:right w:val="single" w:sz="4" w:space="0" w:color="auto"/>
            </w:tcBorders>
            <w:shd w:val="clear" w:color="auto" w:fill="auto"/>
            <w:vAlign w:val="center"/>
          </w:tcPr>
          <w:p w14:paraId="74F9DD2E" w14:textId="77777777" w:rsidR="0013111D" w:rsidRDefault="0013111D" w:rsidP="009D5FAF">
            <w:pPr>
              <w:autoSpaceDE w:val="0"/>
              <w:autoSpaceDN w:val="0"/>
              <w:adjustRightInd w:val="0"/>
            </w:pPr>
            <w:r w:rsidRPr="002C1866">
              <w:rPr>
                <w:color w:val="000000"/>
              </w:rPr>
              <w:t>79,1</w:t>
            </w:r>
          </w:p>
        </w:tc>
        <w:tc>
          <w:tcPr>
            <w:tcW w:w="274" w:type="pct"/>
            <w:tcBorders>
              <w:top w:val="single" w:sz="4" w:space="0" w:color="auto"/>
              <w:left w:val="nil"/>
              <w:bottom w:val="single" w:sz="4" w:space="0" w:color="auto"/>
              <w:right w:val="single" w:sz="4" w:space="0" w:color="auto"/>
            </w:tcBorders>
            <w:shd w:val="clear" w:color="auto" w:fill="auto"/>
            <w:vAlign w:val="center"/>
          </w:tcPr>
          <w:p w14:paraId="30A7217A" w14:textId="77777777" w:rsidR="0013111D" w:rsidRDefault="0013111D" w:rsidP="009D5FAF">
            <w:pPr>
              <w:autoSpaceDE w:val="0"/>
              <w:autoSpaceDN w:val="0"/>
              <w:adjustRightInd w:val="0"/>
            </w:pPr>
            <w:r w:rsidRPr="002C1866">
              <w:rPr>
                <w:color w:val="000000"/>
              </w:rPr>
              <w:t>85,3</w:t>
            </w:r>
          </w:p>
        </w:tc>
        <w:tc>
          <w:tcPr>
            <w:tcW w:w="449" w:type="pct"/>
            <w:tcBorders>
              <w:top w:val="single" w:sz="4" w:space="0" w:color="auto"/>
              <w:left w:val="nil"/>
              <w:bottom w:val="single" w:sz="4" w:space="0" w:color="auto"/>
              <w:right w:val="single" w:sz="4" w:space="0" w:color="auto"/>
            </w:tcBorders>
            <w:shd w:val="clear" w:color="auto" w:fill="auto"/>
            <w:vAlign w:val="center"/>
          </w:tcPr>
          <w:p w14:paraId="16BC113A" w14:textId="77777777" w:rsidR="0013111D" w:rsidRDefault="0013111D" w:rsidP="009D5FAF">
            <w:pPr>
              <w:autoSpaceDE w:val="0"/>
              <w:autoSpaceDN w:val="0"/>
              <w:adjustRightInd w:val="0"/>
            </w:pPr>
            <w:r w:rsidRPr="002C1866">
              <w:rPr>
                <w:color w:val="000000"/>
              </w:rPr>
              <w:t>87,7</w:t>
            </w:r>
          </w:p>
        </w:tc>
      </w:tr>
      <w:tr w:rsidR="0013111D" w:rsidRPr="005B654E" w14:paraId="5EF38A59" w14:textId="77777777" w:rsidTr="009D5FAF">
        <w:trPr>
          <w:jc w:val="center"/>
        </w:trPr>
        <w:tc>
          <w:tcPr>
            <w:tcW w:w="171" w:type="pct"/>
          </w:tcPr>
          <w:p w14:paraId="7FF85966" w14:textId="77777777" w:rsidR="0013111D" w:rsidRDefault="0013111D" w:rsidP="009D5FAF">
            <w:pPr>
              <w:autoSpaceDE w:val="0"/>
              <w:autoSpaceDN w:val="0"/>
              <w:adjustRightInd w:val="0"/>
            </w:pPr>
            <w:r>
              <w:t>1.4</w:t>
            </w:r>
          </w:p>
        </w:tc>
        <w:tc>
          <w:tcPr>
            <w:tcW w:w="665" w:type="pct"/>
            <w:tcBorders>
              <w:top w:val="single" w:sz="4" w:space="0" w:color="auto"/>
              <w:bottom w:val="single" w:sz="4" w:space="0" w:color="auto"/>
              <w:right w:val="single" w:sz="4" w:space="0" w:color="auto"/>
            </w:tcBorders>
          </w:tcPr>
          <w:p w14:paraId="758A99AF" w14:textId="77777777" w:rsidR="0013111D" w:rsidRPr="001A1728" w:rsidRDefault="0013111D" w:rsidP="009D5FAF">
            <w:pPr>
              <w:autoSpaceDE w:val="0"/>
              <w:autoSpaceDN w:val="0"/>
              <w:adjustRightInd w:val="0"/>
            </w:pPr>
            <w:r w:rsidRPr="00A66856">
              <w:t>Доля детей, охваченных деятельностью региональных центров выявления, поддержки и развития способностей и талантов у детей и молодежи, технопарков «Кванториум» и центров «IT-куб»</w:t>
            </w:r>
          </w:p>
        </w:tc>
        <w:tc>
          <w:tcPr>
            <w:tcW w:w="407" w:type="pct"/>
          </w:tcPr>
          <w:p w14:paraId="6136C3AF" w14:textId="77777777" w:rsidR="0013111D" w:rsidRPr="001A1728" w:rsidRDefault="0013111D" w:rsidP="009D5FAF">
            <w:pPr>
              <w:autoSpaceDE w:val="0"/>
              <w:autoSpaceDN w:val="0"/>
              <w:adjustRightInd w:val="0"/>
            </w:pPr>
            <w:r>
              <w:rPr>
                <w:spacing w:val="-6"/>
              </w:rPr>
              <w:t>«МП»</w:t>
            </w:r>
          </w:p>
        </w:tc>
        <w:tc>
          <w:tcPr>
            <w:tcW w:w="378" w:type="pct"/>
          </w:tcPr>
          <w:p w14:paraId="0CFE0D2F" w14:textId="77777777" w:rsidR="0013111D" w:rsidRPr="00E07308" w:rsidRDefault="0013111D" w:rsidP="009D5FAF">
            <w:pPr>
              <w:autoSpaceDE w:val="0"/>
              <w:autoSpaceDN w:val="0"/>
              <w:adjustRightInd w:val="0"/>
            </w:pPr>
            <w:r>
              <w:rPr>
                <w:spacing w:val="-6"/>
              </w:rPr>
              <w:t>процент</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094C7A2D" w14:textId="77777777" w:rsidR="0013111D" w:rsidRDefault="0013111D" w:rsidP="009D5FAF">
            <w:pPr>
              <w:autoSpaceDE w:val="0"/>
              <w:autoSpaceDN w:val="0"/>
              <w:adjustRightInd w:val="0"/>
            </w:pPr>
            <w:r w:rsidRPr="002C1866">
              <w:rPr>
                <w:color w:val="000000"/>
              </w:rPr>
              <w:t>22,8</w:t>
            </w:r>
          </w:p>
        </w:tc>
        <w:tc>
          <w:tcPr>
            <w:tcW w:w="264" w:type="pct"/>
            <w:tcBorders>
              <w:top w:val="single" w:sz="4" w:space="0" w:color="auto"/>
              <w:left w:val="nil"/>
              <w:bottom w:val="single" w:sz="4" w:space="0" w:color="auto"/>
              <w:right w:val="single" w:sz="4" w:space="0" w:color="auto"/>
            </w:tcBorders>
            <w:shd w:val="clear" w:color="auto" w:fill="auto"/>
            <w:vAlign w:val="center"/>
          </w:tcPr>
          <w:p w14:paraId="55F7C95E" w14:textId="77777777" w:rsidR="0013111D" w:rsidRDefault="0013111D" w:rsidP="009D5FAF">
            <w:pPr>
              <w:autoSpaceDE w:val="0"/>
              <w:autoSpaceDN w:val="0"/>
              <w:adjustRightInd w:val="0"/>
            </w:pPr>
            <w:r w:rsidRPr="002C1866">
              <w:rPr>
                <w:color w:val="000000"/>
              </w:rPr>
              <w:t>22,8</w:t>
            </w:r>
          </w:p>
        </w:tc>
        <w:tc>
          <w:tcPr>
            <w:tcW w:w="269" w:type="pct"/>
            <w:tcBorders>
              <w:top w:val="single" w:sz="4" w:space="0" w:color="auto"/>
              <w:left w:val="nil"/>
              <w:bottom w:val="single" w:sz="4" w:space="0" w:color="auto"/>
              <w:right w:val="single" w:sz="4" w:space="0" w:color="auto"/>
            </w:tcBorders>
            <w:shd w:val="clear" w:color="auto" w:fill="auto"/>
            <w:vAlign w:val="center"/>
          </w:tcPr>
          <w:p w14:paraId="1DF4FDC2" w14:textId="77777777" w:rsidR="0013111D" w:rsidRDefault="0013111D" w:rsidP="009D5FAF">
            <w:pPr>
              <w:autoSpaceDE w:val="0"/>
              <w:autoSpaceDN w:val="0"/>
              <w:adjustRightInd w:val="0"/>
            </w:pPr>
            <w:r w:rsidRPr="002C1866">
              <w:rPr>
                <w:color w:val="000000"/>
              </w:rPr>
              <w:t>22,8</w:t>
            </w:r>
          </w:p>
        </w:tc>
        <w:tc>
          <w:tcPr>
            <w:tcW w:w="263" w:type="pct"/>
            <w:tcBorders>
              <w:top w:val="single" w:sz="4" w:space="0" w:color="auto"/>
              <w:left w:val="nil"/>
              <w:bottom w:val="single" w:sz="4" w:space="0" w:color="auto"/>
              <w:right w:val="single" w:sz="4" w:space="0" w:color="auto"/>
            </w:tcBorders>
            <w:shd w:val="clear" w:color="auto" w:fill="auto"/>
            <w:vAlign w:val="center"/>
          </w:tcPr>
          <w:p w14:paraId="5AB7B073" w14:textId="77777777" w:rsidR="0013111D" w:rsidRDefault="0013111D" w:rsidP="009D5FAF">
            <w:pPr>
              <w:autoSpaceDE w:val="0"/>
              <w:autoSpaceDN w:val="0"/>
              <w:adjustRightInd w:val="0"/>
            </w:pPr>
            <w:r w:rsidRPr="002C1866">
              <w:rPr>
                <w:color w:val="000000"/>
              </w:rPr>
              <w:t>22,8</w:t>
            </w:r>
          </w:p>
        </w:tc>
        <w:tc>
          <w:tcPr>
            <w:tcW w:w="261" w:type="pct"/>
            <w:tcBorders>
              <w:top w:val="single" w:sz="4" w:space="0" w:color="auto"/>
              <w:left w:val="nil"/>
              <w:bottom w:val="single" w:sz="4" w:space="0" w:color="auto"/>
              <w:right w:val="single" w:sz="4" w:space="0" w:color="auto"/>
            </w:tcBorders>
            <w:shd w:val="clear" w:color="auto" w:fill="auto"/>
            <w:vAlign w:val="center"/>
          </w:tcPr>
          <w:p w14:paraId="53F915BA" w14:textId="77777777" w:rsidR="0013111D" w:rsidRDefault="0013111D" w:rsidP="009D5FAF">
            <w:pPr>
              <w:autoSpaceDE w:val="0"/>
              <w:autoSpaceDN w:val="0"/>
              <w:adjustRightInd w:val="0"/>
            </w:pPr>
            <w:r w:rsidRPr="002C1866">
              <w:rPr>
                <w:color w:val="000000"/>
              </w:rPr>
              <w:t>22,8</w:t>
            </w:r>
          </w:p>
        </w:tc>
        <w:tc>
          <w:tcPr>
            <w:tcW w:w="248" w:type="pct"/>
            <w:tcBorders>
              <w:top w:val="single" w:sz="4" w:space="0" w:color="auto"/>
              <w:left w:val="nil"/>
              <w:bottom w:val="single" w:sz="4" w:space="0" w:color="auto"/>
              <w:right w:val="single" w:sz="4" w:space="0" w:color="auto"/>
            </w:tcBorders>
            <w:shd w:val="clear" w:color="auto" w:fill="auto"/>
            <w:vAlign w:val="center"/>
          </w:tcPr>
          <w:p w14:paraId="15C35445" w14:textId="77777777" w:rsidR="0013111D" w:rsidRDefault="0013111D" w:rsidP="009D5FAF">
            <w:pPr>
              <w:autoSpaceDE w:val="0"/>
              <w:autoSpaceDN w:val="0"/>
              <w:adjustRightInd w:val="0"/>
            </w:pPr>
            <w:r w:rsidRPr="002C1866">
              <w:rPr>
                <w:color w:val="000000"/>
              </w:rPr>
              <w:t>22,8</w:t>
            </w:r>
          </w:p>
        </w:tc>
        <w:tc>
          <w:tcPr>
            <w:tcW w:w="298" w:type="pct"/>
            <w:tcBorders>
              <w:top w:val="single" w:sz="4" w:space="0" w:color="auto"/>
              <w:left w:val="nil"/>
              <w:bottom w:val="single" w:sz="4" w:space="0" w:color="auto"/>
              <w:right w:val="single" w:sz="4" w:space="0" w:color="auto"/>
            </w:tcBorders>
            <w:shd w:val="clear" w:color="auto" w:fill="auto"/>
            <w:vAlign w:val="center"/>
          </w:tcPr>
          <w:p w14:paraId="01848A6D" w14:textId="77777777" w:rsidR="0013111D" w:rsidRDefault="0013111D" w:rsidP="009D5FAF">
            <w:pPr>
              <w:autoSpaceDE w:val="0"/>
              <w:autoSpaceDN w:val="0"/>
              <w:adjustRightInd w:val="0"/>
            </w:pPr>
            <w:r w:rsidRPr="002C1866">
              <w:rPr>
                <w:color w:val="000000"/>
              </w:rPr>
              <w:t>22,8</w:t>
            </w:r>
          </w:p>
        </w:tc>
        <w:tc>
          <w:tcPr>
            <w:tcW w:w="259" w:type="pct"/>
            <w:tcBorders>
              <w:top w:val="single" w:sz="4" w:space="0" w:color="auto"/>
              <w:left w:val="nil"/>
              <w:bottom w:val="single" w:sz="4" w:space="0" w:color="auto"/>
              <w:right w:val="single" w:sz="4" w:space="0" w:color="auto"/>
            </w:tcBorders>
            <w:shd w:val="clear" w:color="auto" w:fill="auto"/>
            <w:vAlign w:val="center"/>
          </w:tcPr>
          <w:p w14:paraId="54BF2348" w14:textId="77777777" w:rsidR="0013111D" w:rsidRDefault="0013111D" w:rsidP="009D5FAF">
            <w:pPr>
              <w:autoSpaceDE w:val="0"/>
              <w:autoSpaceDN w:val="0"/>
              <w:adjustRightInd w:val="0"/>
            </w:pPr>
            <w:r w:rsidRPr="002C1866">
              <w:rPr>
                <w:color w:val="000000"/>
              </w:rPr>
              <w:t>22,8</w:t>
            </w:r>
          </w:p>
        </w:tc>
        <w:tc>
          <w:tcPr>
            <w:tcW w:w="270" w:type="pct"/>
            <w:tcBorders>
              <w:top w:val="single" w:sz="4" w:space="0" w:color="auto"/>
              <w:left w:val="nil"/>
              <w:bottom w:val="single" w:sz="4" w:space="0" w:color="auto"/>
              <w:right w:val="single" w:sz="4" w:space="0" w:color="auto"/>
            </w:tcBorders>
            <w:shd w:val="clear" w:color="auto" w:fill="auto"/>
            <w:vAlign w:val="center"/>
          </w:tcPr>
          <w:p w14:paraId="43B95706" w14:textId="77777777" w:rsidR="0013111D" w:rsidRDefault="0013111D" w:rsidP="009D5FAF">
            <w:pPr>
              <w:autoSpaceDE w:val="0"/>
              <w:autoSpaceDN w:val="0"/>
              <w:adjustRightInd w:val="0"/>
            </w:pPr>
            <w:r w:rsidRPr="002C1866">
              <w:rPr>
                <w:color w:val="000000"/>
              </w:rPr>
              <w:t>22,8</w:t>
            </w:r>
          </w:p>
        </w:tc>
        <w:tc>
          <w:tcPr>
            <w:tcW w:w="262" w:type="pct"/>
            <w:tcBorders>
              <w:top w:val="single" w:sz="4" w:space="0" w:color="auto"/>
              <w:left w:val="nil"/>
              <w:bottom w:val="single" w:sz="4" w:space="0" w:color="auto"/>
              <w:right w:val="single" w:sz="4" w:space="0" w:color="auto"/>
            </w:tcBorders>
            <w:shd w:val="clear" w:color="auto" w:fill="auto"/>
            <w:vAlign w:val="center"/>
          </w:tcPr>
          <w:p w14:paraId="384C6CA1" w14:textId="77777777" w:rsidR="0013111D" w:rsidRDefault="0013111D" w:rsidP="009D5FAF">
            <w:pPr>
              <w:autoSpaceDE w:val="0"/>
              <w:autoSpaceDN w:val="0"/>
              <w:adjustRightInd w:val="0"/>
            </w:pPr>
            <w:r w:rsidRPr="002C1866">
              <w:rPr>
                <w:color w:val="000000"/>
              </w:rPr>
              <w:t>23,5</w:t>
            </w:r>
          </w:p>
        </w:tc>
        <w:tc>
          <w:tcPr>
            <w:tcW w:w="274" w:type="pct"/>
            <w:tcBorders>
              <w:top w:val="single" w:sz="4" w:space="0" w:color="auto"/>
              <w:left w:val="nil"/>
              <w:bottom w:val="single" w:sz="4" w:space="0" w:color="auto"/>
              <w:right w:val="single" w:sz="4" w:space="0" w:color="auto"/>
            </w:tcBorders>
            <w:shd w:val="clear" w:color="auto" w:fill="auto"/>
            <w:vAlign w:val="center"/>
          </w:tcPr>
          <w:p w14:paraId="66F02218" w14:textId="77777777" w:rsidR="0013111D" w:rsidRDefault="0013111D" w:rsidP="009D5FAF">
            <w:pPr>
              <w:autoSpaceDE w:val="0"/>
              <w:autoSpaceDN w:val="0"/>
              <w:adjustRightInd w:val="0"/>
            </w:pPr>
            <w:r w:rsidRPr="002C1866">
              <w:rPr>
                <w:color w:val="000000"/>
              </w:rPr>
              <w:t>25</w:t>
            </w:r>
          </w:p>
        </w:tc>
        <w:tc>
          <w:tcPr>
            <w:tcW w:w="449" w:type="pct"/>
            <w:tcBorders>
              <w:top w:val="single" w:sz="4" w:space="0" w:color="auto"/>
              <w:left w:val="nil"/>
              <w:bottom w:val="single" w:sz="4" w:space="0" w:color="auto"/>
              <w:right w:val="single" w:sz="4" w:space="0" w:color="auto"/>
            </w:tcBorders>
            <w:shd w:val="clear" w:color="auto" w:fill="auto"/>
            <w:vAlign w:val="center"/>
          </w:tcPr>
          <w:p w14:paraId="2558E91B" w14:textId="77777777" w:rsidR="0013111D" w:rsidRDefault="0013111D" w:rsidP="009D5FAF">
            <w:pPr>
              <w:autoSpaceDE w:val="0"/>
              <w:autoSpaceDN w:val="0"/>
              <w:adjustRightInd w:val="0"/>
            </w:pPr>
            <w:r w:rsidRPr="002C1866">
              <w:t>30</w:t>
            </w:r>
          </w:p>
        </w:tc>
      </w:tr>
      <w:tr w:rsidR="0013111D" w:rsidRPr="005B654E" w14:paraId="42B5A709" w14:textId="77777777" w:rsidTr="009D5FAF">
        <w:trPr>
          <w:jc w:val="center"/>
        </w:trPr>
        <w:tc>
          <w:tcPr>
            <w:tcW w:w="171" w:type="pct"/>
          </w:tcPr>
          <w:p w14:paraId="400F547F" w14:textId="77777777" w:rsidR="0013111D" w:rsidRDefault="0013111D" w:rsidP="009D5FAF">
            <w:pPr>
              <w:autoSpaceDE w:val="0"/>
              <w:autoSpaceDN w:val="0"/>
              <w:adjustRightInd w:val="0"/>
            </w:pPr>
            <w:r>
              <w:t>1.5</w:t>
            </w:r>
          </w:p>
        </w:tc>
        <w:tc>
          <w:tcPr>
            <w:tcW w:w="665" w:type="pct"/>
            <w:tcBorders>
              <w:top w:val="single" w:sz="4" w:space="0" w:color="auto"/>
              <w:bottom w:val="single" w:sz="4" w:space="0" w:color="auto"/>
              <w:right w:val="single" w:sz="4" w:space="0" w:color="auto"/>
            </w:tcBorders>
          </w:tcPr>
          <w:p w14:paraId="27294FA6" w14:textId="77777777" w:rsidR="0013111D" w:rsidRPr="001A1728" w:rsidRDefault="0013111D" w:rsidP="009D5FAF">
            <w:pPr>
              <w:autoSpaceDE w:val="0"/>
              <w:autoSpaceDN w:val="0"/>
              <w:adjustRightInd w:val="0"/>
            </w:pPr>
            <w:r w:rsidRPr="00A66856">
              <w:t>Доля детей от 5 до 18 лет (17 лет включительно), которые обеспечены сертификатами персонифицированного финансирования дополнительного образования, а в период с 1 января 2023 г. до 1 января 2025 г. - социальными сертификатами</w:t>
            </w:r>
          </w:p>
        </w:tc>
        <w:tc>
          <w:tcPr>
            <w:tcW w:w="407" w:type="pct"/>
          </w:tcPr>
          <w:p w14:paraId="76E16007" w14:textId="77777777" w:rsidR="0013111D" w:rsidRPr="001A1728" w:rsidRDefault="0013111D" w:rsidP="009D5FAF">
            <w:pPr>
              <w:autoSpaceDE w:val="0"/>
              <w:autoSpaceDN w:val="0"/>
              <w:adjustRightInd w:val="0"/>
            </w:pPr>
          </w:p>
        </w:tc>
        <w:tc>
          <w:tcPr>
            <w:tcW w:w="378" w:type="pct"/>
          </w:tcPr>
          <w:p w14:paraId="3F2DECBF" w14:textId="77777777" w:rsidR="0013111D" w:rsidRPr="00E07308" w:rsidRDefault="0013111D" w:rsidP="009D5FAF">
            <w:pPr>
              <w:autoSpaceDE w:val="0"/>
              <w:autoSpaceDN w:val="0"/>
              <w:adjustRightInd w:val="0"/>
            </w:pP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5FE02D22" w14:textId="77777777" w:rsidR="0013111D" w:rsidRDefault="0013111D" w:rsidP="009D5FAF">
            <w:pPr>
              <w:autoSpaceDE w:val="0"/>
              <w:autoSpaceDN w:val="0"/>
              <w:adjustRightInd w:val="0"/>
            </w:pPr>
          </w:p>
        </w:tc>
        <w:tc>
          <w:tcPr>
            <w:tcW w:w="264" w:type="pct"/>
            <w:tcBorders>
              <w:top w:val="single" w:sz="4" w:space="0" w:color="auto"/>
              <w:left w:val="nil"/>
              <w:bottom w:val="single" w:sz="4" w:space="0" w:color="auto"/>
              <w:right w:val="single" w:sz="4" w:space="0" w:color="auto"/>
            </w:tcBorders>
            <w:shd w:val="clear" w:color="auto" w:fill="auto"/>
          </w:tcPr>
          <w:p w14:paraId="363051B6" w14:textId="77777777" w:rsidR="0013111D" w:rsidRDefault="0013111D" w:rsidP="009D5FAF">
            <w:pPr>
              <w:autoSpaceDE w:val="0"/>
              <w:autoSpaceDN w:val="0"/>
              <w:adjustRightInd w:val="0"/>
            </w:pPr>
          </w:p>
        </w:tc>
        <w:tc>
          <w:tcPr>
            <w:tcW w:w="269" w:type="pct"/>
            <w:tcBorders>
              <w:top w:val="single" w:sz="4" w:space="0" w:color="auto"/>
              <w:left w:val="nil"/>
              <w:bottom w:val="single" w:sz="4" w:space="0" w:color="auto"/>
              <w:right w:val="single" w:sz="4" w:space="0" w:color="auto"/>
            </w:tcBorders>
            <w:shd w:val="clear" w:color="auto" w:fill="auto"/>
          </w:tcPr>
          <w:p w14:paraId="76BB7D38" w14:textId="77777777" w:rsidR="0013111D" w:rsidRDefault="0013111D" w:rsidP="009D5FAF">
            <w:pPr>
              <w:autoSpaceDE w:val="0"/>
              <w:autoSpaceDN w:val="0"/>
              <w:adjustRightInd w:val="0"/>
            </w:pPr>
          </w:p>
        </w:tc>
        <w:tc>
          <w:tcPr>
            <w:tcW w:w="263" w:type="pct"/>
            <w:tcBorders>
              <w:top w:val="single" w:sz="4" w:space="0" w:color="auto"/>
              <w:left w:val="nil"/>
              <w:bottom w:val="single" w:sz="4" w:space="0" w:color="auto"/>
              <w:right w:val="single" w:sz="4" w:space="0" w:color="auto"/>
            </w:tcBorders>
            <w:shd w:val="clear" w:color="auto" w:fill="auto"/>
          </w:tcPr>
          <w:p w14:paraId="11BFBFD6" w14:textId="77777777" w:rsidR="0013111D" w:rsidRDefault="0013111D" w:rsidP="009D5FAF">
            <w:pPr>
              <w:autoSpaceDE w:val="0"/>
              <w:autoSpaceDN w:val="0"/>
              <w:adjustRightInd w:val="0"/>
            </w:pPr>
          </w:p>
        </w:tc>
        <w:tc>
          <w:tcPr>
            <w:tcW w:w="261" w:type="pct"/>
            <w:tcBorders>
              <w:top w:val="single" w:sz="4" w:space="0" w:color="auto"/>
              <w:left w:val="nil"/>
              <w:bottom w:val="single" w:sz="4" w:space="0" w:color="auto"/>
              <w:right w:val="single" w:sz="4" w:space="0" w:color="auto"/>
            </w:tcBorders>
            <w:shd w:val="clear" w:color="auto" w:fill="auto"/>
          </w:tcPr>
          <w:p w14:paraId="042F3D34" w14:textId="77777777" w:rsidR="0013111D" w:rsidRDefault="0013111D" w:rsidP="009D5FAF">
            <w:pPr>
              <w:autoSpaceDE w:val="0"/>
              <w:autoSpaceDN w:val="0"/>
              <w:adjustRightInd w:val="0"/>
            </w:pPr>
          </w:p>
        </w:tc>
        <w:tc>
          <w:tcPr>
            <w:tcW w:w="248" w:type="pct"/>
            <w:tcBorders>
              <w:top w:val="single" w:sz="4" w:space="0" w:color="auto"/>
              <w:left w:val="nil"/>
              <w:bottom w:val="single" w:sz="4" w:space="0" w:color="auto"/>
              <w:right w:val="single" w:sz="4" w:space="0" w:color="auto"/>
            </w:tcBorders>
            <w:shd w:val="clear" w:color="auto" w:fill="auto"/>
          </w:tcPr>
          <w:p w14:paraId="234B99CE" w14:textId="77777777" w:rsidR="0013111D" w:rsidRDefault="0013111D" w:rsidP="009D5FAF">
            <w:pPr>
              <w:autoSpaceDE w:val="0"/>
              <w:autoSpaceDN w:val="0"/>
              <w:adjustRightInd w:val="0"/>
            </w:pPr>
          </w:p>
        </w:tc>
        <w:tc>
          <w:tcPr>
            <w:tcW w:w="298" w:type="pct"/>
            <w:tcBorders>
              <w:top w:val="single" w:sz="4" w:space="0" w:color="auto"/>
              <w:left w:val="nil"/>
              <w:bottom w:val="single" w:sz="4" w:space="0" w:color="auto"/>
              <w:right w:val="single" w:sz="4" w:space="0" w:color="auto"/>
            </w:tcBorders>
            <w:shd w:val="clear" w:color="auto" w:fill="auto"/>
          </w:tcPr>
          <w:p w14:paraId="26584A3B" w14:textId="77777777" w:rsidR="0013111D" w:rsidRDefault="0013111D" w:rsidP="009D5FAF">
            <w:pPr>
              <w:autoSpaceDE w:val="0"/>
              <w:autoSpaceDN w:val="0"/>
              <w:adjustRightInd w:val="0"/>
            </w:pPr>
          </w:p>
        </w:tc>
        <w:tc>
          <w:tcPr>
            <w:tcW w:w="259" w:type="pct"/>
            <w:tcBorders>
              <w:top w:val="single" w:sz="4" w:space="0" w:color="auto"/>
              <w:left w:val="nil"/>
              <w:bottom w:val="single" w:sz="4" w:space="0" w:color="auto"/>
              <w:right w:val="single" w:sz="4" w:space="0" w:color="auto"/>
            </w:tcBorders>
            <w:shd w:val="clear" w:color="auto" w:fill="auto"/>
          </w:tcPr>
          <w:p w14:paraId="24247D78" w14:textId="77777777" w:rsidR="0013111D" w:rsidRDefault="0013111D" w:rsidP="009D5FAF">
            <w:pPr>
              <w:autoSpaceDE w:val="0"/>
              <w:autoSpaceDN w:val="0"/>
              <w:adjustRightInd w:val="0"/>
            </w:pPr>
          </w:p>
        </w:tc>
        <w:tc>
          <w:tcPr>
            <w:tcW w:w="270" w:type="pct"/>
            <w:tcBorders>
              <w:top w:val="single" w:sz="4" w:space="0" w:color="auto"/>
              <w:left w:val="nil"/>
              <w:bottom w:val="single" w:sz="4" w:space="0" w:color="auto"/>
              <w:right w:val="single" w:sz="4" w:space="0" w:color="auto"/>
            </w:tcBorders>
            <w:shd w:val="clear" w:color="auto" w:fill="auto"/>
          </w:tcPr>
          <w:p w14:paraId="26EE3BBD" w14:textId="77777777" w:rsidR="0013111D" w:rsidRDefault="0013111D" w:rsidP="009D5FAF">
            <w:pPr>
              <w:autoSpaceDE w:val="0"/>
              <w:autoSpaceDN w:val="0"/>
              <w:adjustRightInd w:val="0"/>
            </w:pPr>
          </w:p>
        </w:tc>
        <w:tc>
          <w:tcPr>
            <w:tcW w:w="262" w:type="pct"/>
            <w:tcBorders>
              <w:top w:val="single" w:sz="4" w:space="0" w:color="auto"/>
              <w:left w:val="nil"/>
              <w:bottom w:val="single" w:sz="4" w:space="0" w:color="auto"/>
              <w:right w:val="single" w:sz="4" w:space="0" w:color="auto"/>
            </w:tcBorders>
            <w:shd w:val="clear" w:color="auto" w:fill="auto"/>
          </w:tcPr>
          <w:p w14:paraId="1C767EA7" w14:textId="77777777" w:rsidR="0013111D" w:rsidRDefault="0013111D" w:rsidP="009D5FAF">
            <w:pPr>
              <w:autoSpaceDE w:val="0"/>
              <w:autoSpaceDN w:val="0"/>
              <w:adjustRightInd w:val="0"/>
            </w:pPr>
          </w:p>
        </w:tc>
        <w:tc>
          <w:tcPr>
            <w:tcW w:w="274" w:type="pct"/>
            <w:tcBorders>
              <w:top w:val="single" w:sz="4" w:space="0" w:color="auto"/>
              <w:left w:val="nil"/>
              <w:bottom w:val="single" w:sz="4" w:space="0" w:color="auto"/>
              <w:right w:val="single" w:sz="4" w:space="0" w:color="auto"/>
            </w:tcBorders>
            <w:shd w:val="clear" w:color="auto" w:fill="auto"/>
          </w:tcPr>
          <w:p w14:paraId="08E5A0F7" w14:textId="77777777" w:rsidR="0013111D" w:rsidRDefault="0013111D" w:rsidP="009D5FAF">
            <w:pPr>
              <w:autoSpaceDE w:val="0"/>
              <w:autoSpaceDN w:val="0"/>
              <w:adjustRightInd w:val="0"/>
            </w:pPr>
          </w:p>
        </w:tc>
        <w:tc>
          <w:tcPr>
            <w:tcW w:w="449" w:type="pct"/>
            <w:tcBorders>
              <w:top w:val="single" w:sz="4" w:space="0" w:color="auto"/>
              <w:left w:val="nil"/>
              <w:bottom w:val="single" w:sz="4" w:space="0" w:color="auto"/>
              <w:right w:val="single" w:sz="4" w:space="0" w:color="auto"/>
            </w:tcBorders>
            <w:shd w:val="clear" w:color="auto" w:fill="auto"/>
          </w:tcPr>
          <w:p w14:paraId="6C5CE477" w14:textId="77777777" w:rsidR="0013111D" w:rsidRDefault="0013111D" w:rsidP="009D5FAF">
            <w:pPr>
              <w:autoSpaceDE w:val="0"/>
              <w:autoSpaceDN w:val="0"/>
              <w:adjustRightInd w:val="0"/>
            </w:pPr>
          </w:p>
        </w:tc>
      </w:tr>
      <w:tr w:rsidR="0013111D" w:rsidRPr="005B654E" w14:paraId="6666DCD6" w14:textId="77777777" w:rsidTr="009D5FAF">
        <w:trPr>
          <w:jc w:val="center"/>
        </w:trPr>
        <w:tc>
          <w:tcPr>
            <w:tcW w:w="171" w:type="pct"/>
          </w:tcPr>
          <w:p w14:paraId="4DD5DD35" w14:textId="77777777" w:rsidR="0013111D" w:rsidRPr="005B654E" w:rsidRDefault="0013111D" w:rsidP="009D5FAF">
            <w:pPr>
              <w:autoSpaceDE w:val="0"/>
              <w:autoSpaceDN w:val="0"/>
              <w:adjustRightInd w:val="0"/>
            </w:pPr>
            <w:r>
              <w:t>1.6</w:t>
            </w:r>
          </w:p>
        </w:tc>
        <w:tc>
          <w:tcPr>
            <w:tcW w:w="665" w:type="pct"/>
          </w:tcPr>
          <w:p w14:paraId="20942B66" w14:textId="77777777" w:rsidR="0013111D" w:rsidRPr="005B654E" w:rsidRDefault="0013111D" w:rsidP="009D5FAF">
            <w:pPr>
              <w:autoSpaceDE w:val="0"/>
              <w:autoSpaceDN w:val="0"/>
              <w:adjustRightInd w:val="0"/>
            </w:pPr>
            <w:r w:rsidRPr="001A1728">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407" w:type="pct"/>
          </w:tcPr>
          <w:p w14:paraId="6F51A62B" w14:textId="77777777" w:rsidR="0013111D" w:rsidRPr="005B654E" w:rsidRDefault="0013111D" w:rsidP="009D5FAF">
            <w:pPr>
              <w:autoSpaceDE w:val="0"/>
              <w:autoSpaceDN w:val="0"/>
              <w:adjustRightInd w:val="0"/>
            </w:pPr>
            <w:r w:rsidRPr="001A1728">
              <w:t>ГП ХМАО – Югры</w:t>
            </w:r>
          </w:p>
        </w:tc>
        <w:tc>
          <w:tcPr>
            <w:tcW w:w="378" w:type="pct"/>
          </w:tcPr>
          <w:p w14:paraId="2A60AFB7" w14:textId="77777777" w:rsidR="0013111D" w:rsidRPr="005B654E" w:rsidRDefault="0013111D" w:rsidP="009D5FAF">
            <w:pPr>
              <w:autoSpaceDE w:val="0"/>
              <w:autoSpaceDN w:val="0"/>
              <w:adjustRightInd w:val="0"/>
            </w:pPr>
            <w:r w:rsidRPr="00E07308">
              <w:t>процент</w:t>
            </w:r>
          </w:p>
        </w:tc>
        <w:tc>
          <w:tcPr>
            <w:tcW w:w="262" w:type="pct"/>
          </w:tcPr>
          <w:p w14:paraId="5A41CF21" w14:textId="77777777" w:rsidR="0013111D" w:rsidRPr="005B654E" w:rsidRDefault="0013111D" w:rsidP="009D5FAF">
            <w:pPr>
              <w:autoSpaceDE w:val="0"/>
              <w:autoSpaceDN w:val="0"/>
              <w:adjustRightInd w:val="0"/>
            </w:pPr>
            <w:r>
              <w:t>53,9</w:t>
            </w:r>
          </w:p>
        </w:tc>
        <w:tc>
          <w:tcPr>
            <w:tcW w:w="264" w:type="pct"/>
          </w:tcPr>
          <w:p w14:paraId="29B4020D" w14:textId="77777777" w:rsidR="0013111D" w:rsidRPr="005B654E" w:rsidRDefault="0013111D" w:rsidP="009D5FAF">
            <w:pPr>
              <w:autoSpaceDE w:val="0"/>
              <w:autoSpaceDN w:val="0"/>
              <w:adjustRightInd w:val="0"/>
            </w:pPr>
            <w:r w:rsidRPr="000B1A65">
              <w:t>53,9</w:t>
            </w:r>
          </w:p>
        </w:tc>
        <w:tc>
          <w:tcPr>
            <w:tcW w:w="269" w:type="pct"/>
          </w:tcPr>
          <w:p w14:paraId="79BF7720" w14:textId="77777777" w:rsidR="0013111D" w:rsidRPr="005B654E" w:rsidRDefault="0013111D" w:rsidP="009D5FAF">
            <w:pPr>
              <w:autoSpaceDE w:val="0"/>
              <w:autoSpaceDN w:val="0"/>
              <w:adjustRightInd w:val="0"/>
            </w:pPr>
            <w:r w:rsidRPr="000B1A65">
              <w:t>53,9</w:t>
            </w:r>
          </w:p>
        </w:tc>
        <w:tc>
          <w:tcPr>
            <w:tcW w:w="263" w:type="pct"/>
          </w:tcPr>
          <w:p w14:paraId="4149EEA0" w14:textId="77777777" w:rsidR="0013111D" w:rsidRPr="005B654E" w:rsidRDefault="0013111D" w:rsidP="009D5FAF">
            <w:pPr>
              <w:autoSpaceDE w:val="0"/>
              <w:autoSpaceDN w:val="0"/>
              <w:adjustRightInd w:val="0"/>
            </w:pPr>
            <w:r w:rsidRPr="000B1A65">
              <w:t>53,9</w:t>
            </w:r>
          </w:p>
        </w:tc>
        <w:tc>
          <w:tcPr>
            <w:tcW w:w="261" w:type="pct"/>
          </w:tcPr>
          <w:p w14:paraId="4C544E76" w14:textId="77777777" w:rsidR="0013111D" w:rsidRPr="005B654E" w:rsidRDefault="0013111D" w:rsidP="009D5FAF">
            <w:pPr>
              <w:autoSpaceDE w:val="0"/>
              <w:autoSpaceDN w:val="0"/>
              <w:adjustRightInd w:val="0"/>
            </w:pPr>
            <w:r w:rsidRPr="000B1A65">
              <w:t>53,9</w:t>
            </w:r>
          </w:p>
        </w:tc>
        <w:tc>
          <w:tcPr>
            <w:tcW w:w="248" w:type="pct"/>
          </w:tcPr>
          <w:p w14:paraId="5952D2A4" w14:textId="77777777" w:rsidR="0013111D" w:rsidRPr="005B654E" w:rsidRDefault="0013111D" w:rsidP="009D5FAF">
            <w:pPr>
              <w:autoSpaceDE w:val="0"/>
              <w:autoSpaceDN w:val="0"/>
              <w:adjustRightInd w:val="0"/>
            </w:pPr>
            <w:r w:rsidRPr="000B1A65">
              <w:t>53,9</w:t>
            </w:r>
          </w:p>
        </w:tc>
        <w:tc>
          <w:tcPr>
            <w:tcW w:w="298" w:type="pct"/>
          </w:tcPr>
          <w:p w14:paraId="5967CC3F" w14:textId="77777777" w:rsidR="0013111D" w:rsidRPr="005B654E" w:rsidRDefault="0013111D" w:rsidP="009D5FAF">
            <w:pPr>
              <w:autoSpaceDE w:val="0"/>
              <w:autoSpaceDN w:val="0"/>
              <w:adjustRightInd w:val="0"/>
            </w:pPr>
            <w:r w:rsidRPr="000B1A65">
              <w:t>53,9</w:t>
            </w:r>
          </w:p>
        </w:tc>
        <w:tc>
          <w:tcPr>
            <w:tcW w:w="259" w:type="pct"/>
          </w:tcPr>
          <w:p w14:paraId="7E137196" w14:textId="77777777" w:rsidR="0013111D" w:rsidRPr="005B654E" w:rsidRDefault="0013111D" w:rsidP="009D5FAF">
            <w:pPr>
              <w:autoSpaceDE w:val="0"/>
              <w:autoSpaceDN w:val="0"/>
              <w:adjustRightInd w:val="0"/>
            </w:pPr>
            <w:r w:rsidRPr="000B1A65">
              <w:t>53,9</w:t>
            </w:r>
          </w:p>
        </w:tc>
        <w:tc>
          <w:tcPr>
            <w:tcW w:w="270" w:type="pct"/>
          </w:tcPr>
          <w:p w14:paraId="4AF98C7D" w14:textId="77777777" w:rsidR="0013111D" w:rsidRPr="005B654E" w:rsidRDefault="0013111D" w:rsidP="009D5FAF">
            <w:pPr>
              <w:autoSpaceDE w:val="0"/>
              <w:autoSpaceDN w:val="0"/>
              <w:adjustRightInd w:val="0"/>
            </w:pPr>
            <w:r w:rsidRPr="000B1A65">
              <w:t>53,9</w:t>
            </w:r>
          </w:p>
        </w:tc>
        <w:tc>
          <w:tcPr>
            <w:tcW w:w="262" w:type="pct"/>
          </w:tcPr>
          <w:p w14:paraId="628F8122" w14:textId="77777777" w:rsidR="0013111D" w:rsidRPr="005B654E" w:rsidRDefault="0013111D" w:rsidP="009D5FAF">
            <w:pPr>
              <w:autoSpaceDE w:val="0"/>
              <w:autoSpaceDN w:val="0"/>
              <w:adjustRightInd w:val="0"/>
            </w:pPr>
            <w:r w:rsidRPr="000B1A65">
              <w:t>53,9</w:t>
            </w:r>
          </w:p>
        </w:tc>
        <w:tc>
          <w:tcPr>
            <w:tcW w:w="274" w:type="pct"/>
          </w:tcPr>
          <w:p w14:paraId="3659DA81" w14:textId="77777777" w:rsidR="0013111D" w:rsidRPr="005B654E" w:rsidRDefault="0013111D" w:rsidP="009D5FAF">
            <w:pPr>
              <w:autoSpaceDE w:val="0"/>
              <w:autoSpaceDN w:val="0"/>
              <w:adjustRightInd w:val="0"/>
            </w:pPr>
            <w:r w:rsidRPr="000B1A65">
              <w:t>53,9</w:t>
            </w:r>
          </w:p>
        </w:tc>
        <w:tc>
          <w:tcPr>
            <w:tcW w:w="449" w:type="pct"/>
          </w:tcPr>
          <w:p w14:paraId="302068F2" w14:textId="77777777" w:rsidR="0013111D" w:rsidRPr="005B654E" w:rsidRDefault="0013111D" w:rsidP="009D5FAF">
            <w:pPr>
              <w:autoSpaceDE w:val="0"/>
              <w:autoSpaceDN w:val="0"/>
              <w:adjustRightInd w:val="0"/>
            </w:pPr>
            <w:r w:rsidRPr="000B1A65">
              <w:t>53,9</w:t>
            </w:r>
          </w:p>
        </w:tc>
      </w:tr>
      <w:tr w:rsidR="0013111D" w:rsidRPr="005B654E" w14:paraId="7F76E5D5" w14:textId="77777777" w:rsidTr="009D5FAF">
        <w:trPr>
          <w:jc w:val="center"/>
        </w:trPr>
        <w:tc>
          <w:tcPr>
            <w:tcW w:w="171" w:type="pct"/>
          </w:tcPr>
          <w:p w14:paraId="1332DE2E" w14:textId="77777777" w:rsidR="0013111D" w:rsidRDefault="0013111D" w:rsidP="009D5FAF">
            <w:pPr>
              <w:autoSpaceDE w:val="0"/>
              <w:autoSpaceDN w:val="0"/>
              <w:adjustRightInd w:val="0"/>
            </w:pPr>
            <w:r>
              <w:t>1.7</w:t>
            </w:r>
          </w:p>
        </w:tc>
        <w:tc>
          <w:tcPr>
            <w:tcW w:w="665" w:type="pct"/>
          </w:tcPr>
          <w:p w14:paraId="2182356C" w14:textId="77777777" w:rsidR="0013111D" w:rsidRPr="001A1728" w:rsidRDefault="0013111D" w:rsidP="009D5FAF">
            <w:pPr>
              <w:autoSpaceDE w:val="0"/>
              <w:autoSpaceDN w:val="0"/>
              <w:adjustRightInd w:val="0"/>
            </w:pPr>
            <w:r w:rsidRPr="00683B49">
              <w:t>Количество проведенных комплексных мероприятий, направленных на повышение качества подготовки педагогических кадров для систем дошкольного и общего образования</w:t>
            </w:r>
          </w:p>
        </w:tc>
        <w:tc>
          <w:tcPr>
            <w:tcW w:w="407" w:type="pct"/>
          </w:tcPr>
          <w:p w14:paraId="1B48383E" w14:textId="77777777" w:rsidR="0013111D" w:rsidRPr="001A1728" w:rsidRDefault="0013111D" w:rsidP="009D5FAF">
            <w:pPr>
              <w:autoSpaceDE w:val="0"/>
              <w:autoSpaceDN w:val="0"/>
              <w:adjustRightInd w:val="0"/>
            </w:pPr>
            <w:r>
              <w:t>«МП»</w:t>
            </w:r>
          </w:p>
        </w:tc>
        <w:tc>
          <w:tcPr>
            <w:tcW w:w="378" w:type="pct"/>
          </w:tcPr>
          <w:p w14:paraId="3CA26B5B" w14:textId="77777777" w:rsidR="0013111D" w:rsidRPr="00E07308" w:rsidRDefault="0013111D" w:rsidP="009D5FAF">
            <w:pPr>
              <w:autoSpaceDE w:val="0"/>
              <w:autoSpaceDN w:val="0"/>
              <w:adjustRightInd w:val="0"/>
            </w:pPr>
            <w:r>
              <w:rPr>
                <w:spacing w:val="-6"/>
              </w:rPr>
              <w:t>единиц</w:t>
            </w:r>
          </w:p>
        </w:tc>
        <w:tc>
          <w:tcPr>
            <w:tcW w:w="262" w:type="pct"/>
            <w:shd w:val="clear" w:color="auto" w:fill="auto"/>
          </w:tcPr>
          <w:p w14:paraId="3DFD4AD0" w14:textId="77777777" w:rsidR="0013111D" w:rsidRDefault="0013111D" w:rsidP="009D5FAF">
            <w:pPr>
              <w:autoSpaceDE w:val="0"/>
              <w:autoSpaceDN w:val="0"/>
              <w:adjustRightInd w:val="0"/>
            </w:pPr>
            <w:r>
              <w:t>0</w:t>
            </w:r>
          </w:p>
        </w:tc>
        <w:tc>
          <w:tcPr>
            <w:tcW w:w="264" w:type="pct"/>
            <w:shd w:val="clear" w:color="auto" w:fill="auto"/>
          </w:tcPr>
          <w:p w14:paraId="392BF5B7" w14:textId="77777777" w:rsidR="0013111D" w:rsidRPr="000B1A65" w:rsidRDefault="0013111D" w:rsidP="009D5FAF">
            <w:pPr>
              <w:autoSpaceDE w:val="0"/>
              <w:autoSpaceDN w:val="0"/>
              <w:adjustRightInd w:val="0"/>
            </w:pPr>
            <w:r>
              <w:t>2</w:t>
            </w:r>
          </w:p>
        </w:tc>
        <w:tc>
          <w:tcPr>
            <w:tcW w:w="269" w:type="pct"/>
            <w:shd w:val="clear" w:color="auto" w:fill="auto"/>
          </w:tcPr>
          <w:p w14:paraId="667E3363" w14:textId="77777777" w:rsidR="0013111D" w:rsidRPr="000B1A65" w:rsidRDefault="0013111D" w:rsidP="009D5FAF">
            <w:pPr>
              <w:autoSpaceDE w:val="0"/>
              <w:autoSpaceDN w:val="0"/>
              <w:adjustRightInd w:val="0"/>
            </w:pPr>
            <w:r>
              <w:t>2</w:t>
            </w:r>
          </w:p>
        </w:tc>
        <w:tc>
          <w:tcPr>
            <w:tcW w:w="263" w:type="pct"/>
            <w:shd w:val="clear" w:color="auto" w:fill="auto"/>
          </w:tcPr>
          <w:p w14:paraId="128648DD" w14:textId="77777777" w:rsidR="0013111D" w:rsidRPr="000B1A65" w:rsidRDefault="0013111D" w:rsidP="009D5FAF">
            <w:pPr>
              <w:autoSpaceDE w:val="0"/>
              <w:autoSpaceDN w:val="0"/>
              <w:adjustRightInd w:val="0"/>
            </w:pPr>
            <w:r>
              <w:t>2</w:t>
            </w:r>
          </w:p>
        </w:tc>
        <w:tc>
          <w:tcPr>
            <w:tcW w:w="261" w:type="pct"/>
            <w:shd w:val="clear" w:color="auto" w:fill="auto"/>
          </w:tcPr>
          <w:p w14:paraId="44A60F57" w14:textId="77777777" w:rsidR="0013111D" w:rsidRPr="000B1A65" w:rsidRDefault="0013111D" w:rsidP="009D5FAF">
            <w:pPr>
              <w:autoSpaceDE w:val="0"/>
              <w:autoSpaceDN w:val="0"/>
              <w:adjustRightInd w:val="0"/>
            </w:pPr>
            <w:r>
              <w:t>2</w:t>
            </w:r>
          </w:p>
        </w:tc>
        <w:tc>
          <w:tcPr>
            <w:tcW w:w="248" w:type="pct"/>
            <w:shd w:val="clear" w:color="auto" w:fill="auto"/>
          </w:tcPr>
          <w:p w14:paraId="31A75A44" w14:textId="77777777" w:rsidR="0013111D" w:rsidRPr="000B1A65" w:rsidRDefault="0013111D" w:rsidP="009D5FAF">
            <w:pPr>
              <w:autoSpaceDE w:val="0"/>
              <w:autoSpaceDN w:val="0"/>
              <w:adjustRightInd w:val="0"/>
            </w:pPr>
            <w:r>
              <w:t>2</w:t>
            </w:r>
          </w:p>
        </w:tc>
        <w:tc>
          <w:tcPr>
            <w:tcW w:w="298" w:type="pct"/>
            <w:shd w:val="clear" w:color="auto" w:fill="auto"/>
          </w:tcPr>
          <w:p w14:paraId="7C3EBE7D" w14:textId="77777777" w:rsidR="0013111D" w:rsidRPr="000B1A65" w:rsidRDefault="0013111D" w:rsidP="009D5FAF">
            <w:pPr>
              <w:autoSpaceDE w:val="0"/>
              <w:autoSpaceDN w:val="0"/>
              <w:adjustRightInd w:val="0"/>
            </w:pPr>
            <w:r>
              <w:t>2</w:t>
            </w:r>
          </w:p>
        </w:tc>
        <w:tc>
          <w:tcPr>
            <w:tcW w:w="259" w:type="pct"/>
            <w:shd w:val="clear" w:color="auto" w:fill="auto"/>
          </w:tcPr>
          <w:p w14:paraId="0E1EAECF" w14:textId="77777777" w:rsidR="0013111D" w:rsidRPr="000B1A65" w:rsidRDefault="0013111D" w:rsidP="009D5FAF">
            <w:pPr>
              <w:autoSpaceDE w:val="0"/>
              <w:autoSpaceDN w:val="0"/>
              <w:adjustRightInd w:val="0"/>
            </w:pPr>
            <w:r>
              <w:t>2</w:t>
            </w:r>
          </w:p>
        </w:tc>
        <w:tc>
          <w:tcPr>
            <w:tcW w:w="270" w:type="pct"/>
            <w:shd w:val="clear" w:color="auto" w:fill="auto"/>
          </w:tcPr>
          <w:p w14:paraId="4A24F62B" w14:textId="77777777" w:rsidR="0013111D" w:rsidRPr="000B1A65" w:rsidRDefault="0013111D" w:rsidP="009D5FAF">
            <w:pPr>
              <w:autoSpaceDE w:val="0"/>
              <w:autoSpaceDN w:val="0"/>
              <w:adjustRightInd w:val="0"/>
            </w:pPr>
            <w:r>
              <w:t>2</w:t>
            </w:r>
          </w:p>
        </w:tc>
        <w:tc>
          <w:tcPr>
            <w:tcW w:w="262" w:type="pct"/>
            <w:shd w:val="clear" w:color="auto" w:fill="auto"/>
          </w:tcPr>
          <w:p w14:paraId="0704A797" w14:textId="77777777" w:rsidR="0013111D" w:rsidRPr="000B1A65" w:rsidRDefault="0013111D" w:rsidP="009D5FAF">
            <w:pPr>
              <w:autoSpaceDE w:val="0"/>
              <w:autoSpaceDN w:val="0"/>
              <w:adjustRightInd w:val="0"/>
            </w:pPr>
            <w:r>
              <w:t>3</w:t>
            </w:r>
          </w:p>
        </w:tc>
        <w:tc>
          <w:tcPr>
            <w:tcW w:w="274" w:type="pct"/>
            <w:shd w:val="clear" w:color="auto" w:fill="auto"/>
          </w:tcPr>
          <w:p w14:paraId="589E08C5" w14:textId="77777777" w:rsidR="0013111D" w:rsidRPr="000B1A65" w:rsidRDefault="0013111D" w:rsidP="009D5FAF">
            <w:pPr>
              <w:autoSpaceDE w:val="0"/>
              <w:autoSpaceDN w:val="0"/>
              <w:adjustRightInd w:val="0"/>
            </w:pPr>
            <w:r>
              <w:t>4</w:t>
            </w:r>
          </w:p>
        </w:tc>
        <w:tc>
          <w:tcPr>
            <w:tcW w:w="449" w:type="pct"/>
            <w:shd w:val="clear" w:color="auto" w:fill="auto"/>
          </w:tcPr>
          <w:p w14:paraId="41C36142" w14:textId="77777777" w:rsidR="0013111D" w:rsidRPr="000B1A65" w:rsidRDefault="0013111D" w:rsidP="009D5FAF">
            <w:pPr>
              <w:autoSpaceDE w:val="0"/>
              <w:autoSpaceDN w:val="0"/>
              <w:adjustRightInd w:val="0"/>
            </w:pPr>
            <w:r>
              <w:t>4</w:t>
            </w:r>
          </w:p>
        </w:tc>
      </w:tr>
      <w:tr w:rsidR="0013111D" w:rsidRPr="005B654E" w14:paraId="32D7FD36" w14:textId="77777777" w:rsidTr="009D5FAF">
        <w:trPr>
          <w:jc w:val="center"/>
        </w:trPr>
        <w:tc>
          <w:tcPr>
            <w:tcW w:w="171" w:type="pct"/>
          </w:tcPr>
          <w:p w14:paraId="0F5C19D0" w14:textId="77777777" w:rsidR="0013111D" w:rsidRPr="005B654E" w:rsidRDefault="0013111D" w:rsidP="009D5FAF">
            <w:pPr>
              <w:autoSpaceDE w:val="0"/>
              <w:autoSpaceDN w:val="0"/>
              <w:adjustRightInd w:val="0"/>
            </w:pPr>
            <w:r>
              <w:t>1.8</w:t>
            </w:r>
          </w:p>
        </w:tc>
        <w:tc>
          <w:tcPr>
            <w:tcW w:w="665" w:type="pct"/>
          </w:tcPr>
          <w:p w14:paraId="5B56F6BC" w14:textId="77777777" w:rsidR="0013111D" w:rsidRPr="005B654E" w:rsidRDefault="0013111D" w:rsidP="009D5FAF">
            <w:pPr>
              <w:autoSpaceDE w:val="0"/>
              <w:autoSpaceDN w:val="0"/>
              <w:adjustRightInd w:val="0"/>
            </w:pPr>
            <w:r w:rsidRPr="009A6137">
              <w:t xml:space="preserve">Доля детей в возрасте 1 - 6 лет, состоящих на учете для определения в муниципальные дошкольные </w:t>
            </w:r>
            <w:r w:rsidRPr="00C56DEC">
              <w:t>образовательные учреждения, в общей численности детей в возрасте 1 – 6 лет</w:t>
            </w:r>
          </w:p>
        </w:tc>
        <w:tc>
          <w:tcPr>
            <w:tcW w:w="407" w:type="pct"/>
          </w:tcPr>
          <w:p w14:paraId="324470A6" w14:textId="77777777" w:rsidR="0013111D" w:rsidRPr="005B654E" w:rsidRDefault="0013111D" w:rsidP="009D5FAF">
            <w:pPr>
              <w:autoSpaceDE w:val="0"/>
              <w:autoSpaceDN w:val="0"/>
              <w:adjustRightInd w:val="0"/>
            </w:pPr>
            <w:r w:rsidRPr="009A6137">
              <w:t>ОМСУ</w:t>
            </w:r>
          </w:p>
        </w:tc>
        <w:tc>
          <w:tcPr>
            <w:tcW w:w="378" w:type="pct"/>
          </w:tcPr>
          <w:p w14:paraId="06A26ECB" w14:textId="77777777" w:rsidR="0013111D" w:rsidRPr="005B654E" w:rsidRDefault="0013111D" w:rsidP="009D5FAF">
            <w:pPr>
              <w:autoSpaceDE w:val="0"/>
              <w:autoSpaceDN w:val="0"/>
              <w:adjustRightInd w:val="0"/>
            </w:pPr>
            <w:r w:rsidRPr="00E07308">
              <w:t>процент</w:t>
            </w:r>
          </w:p>
        </w:tc>
        <w:tc>
          <w:tcPr>
            <w:tcW w:w="262" w:type="pct"/>
          </w:tcPr>
          <w:p w14:paraId="20811719" w14:textId="77777777" w:rsidR="0013111D" w:rsidRPr="005B654E" w:rsidRDefault="0013111D" w:rsidP="009D5FAF">
            <w:pPr>
              <w:autoSpaceDE w:val="0"/>
              <w:autoSpaceDN w:val="0"/>
              <w:adjustRightInd w:val="0"/>
            </w:pPr>
            <w:r>
              <w:t>0</w:t>
            </w:r>
          </w:p>
        </w:tc>
        <w:tc>
          <w:tcPr>
            <w:tcW w:w="264" w:type="pct"/>
          </w:tcPr>
          <w:p w14:paraId="135FDA26" w14:textId="77777777" w:rsidR="0013111D" w:rsidRPr="005B654E" w:rsidRDefault="0013111D" w:rsidP="009D5FAF">
            <w:pPr>
              <w:autoSpaceDE w:val="0"/>
              <w:autoSpaceDN w:val="0"/>
              <w:adjustRightInd w:val="0"/>
            </w:pPr>
            <w:r w:rsidRPr="00867813">
              <w:t>0</w:t>
            </w:r>
          </w:p>
        </w:tc>
        <w:tc>
          <w:tcPr>
            <w:tcW w:w="269" w:type="pct"/>
          </w:tcPr>
          <w:p w14:paraId="5F40A2E5" w14:textId="77777777" w:rsidR="0013111D" w:rsidRPr="005B654E" w:rsidRDefault="0013111D" w:rsidP="009D5FAF">
            <w:pPr>
              <w:autoSpaceDE w:val="0"/>
              <w:autoSpaceDN w:val="0"/>
              <w:adjustRightInd w:val="0"/>
            </w:pPr>
            <w:r w:rsidRPr="00867813">
              <w:t>0</w:t>
            </w:r>
          </w:p>
        </w:tc>
        <w:tc>
          <w:tcPr>
            <w:tcW w:w="263" w:type="pct"/>
          </w:tcPr>
          <w:p w14:paraId="4DB602C8" w14:textId="77777777" w:rsidR="0013111D" w:rsidRPr="005B654E" w:rsidRDefault="0013111D" w:rsidP="009D5FAF">
            <w:pPr>
              <w:autoSpaceDE w:val="0"/>
              <w:autoSpaceDN w:val="0"/>
              <w:adjustRightInd w:val="0"/>
            </w:pPr>
            <w:r w:rsidRPr="00867813">
              <w:t>0</w:t>
            </w:r>
          </w:p>
        </w:tc>
        <w:tc>
          <w:tcPr>
            <w:tcW w:w="261" w:type="pct"/>
          </w:tcPr>
          <w:p w14:paraId="5A959975" w14:textId="77777777" w:rsidR="0013111D" w:rsidRPr="005B654E" w:rsidRDefault="0013111D" w:rsidP="009D5FAF">
            <w:pPr>
              <w:autoSpaceDE w:val="0"/>
              <w:autoSpaceDN w:val="0"/>
              <w:adjustRightInd w:val="0"/>
            </w:pPr>
            <w:r w:rsidRPr="00867813">
              <w:t>0</w:t>
            </w:r>
          </w:p>
        </w:tc>
        <w:tc>
          <w:tcPr>
            <w:tcW w:w="248" w:type="pct"/>
          </w:tcPr>
          <w:p w14:paraId="382CFF70" w14:textId="77777777" w:rsidR="0013111D" w:rsidRPr="005B654E" w:rsidRDefault="0013111D" w:rsidP="009D5FAF">
            <w:pPr>
              <w:autoSpaceDE w:val="0"/>
              <w:autoSpaceDN w:val="0"/>
              <w:adjustRightInd w:val="0"/>
            </w:pPr>
            <w:r w:rsidRPr="00867813">
              <w:t>0</w:t>
            </w:r>
          </w:p>
        </w:tc>
        <w:tc>
          <w:tcPr>
            <w:tcW w:w="298" w:type="pct"/>
          </w:tcPr>
          <w:p w14:paraId="31502EAD" w14:textId="77777777" w:rsidR="0013111D" w:rsidRPr="005B654E" w:rsidRDefault="0013111D" w:rsidP="009D5FAF">
            <w:pPr>
              <w:autoSpaceDE w:val="0"/>
              <w:autoSpaceDN w:val="0"/>
              <w:adjustRightInd w:val="0"/>
            </w:pPr>
            <w:r w:rsidRPr="00867813">
              <w:t>0</w:t>
            </w:r>
          </w:p>
        </w:tc>
        <w:tc>
          <w:tcPr>
            <w:tcW w:w="259" w:type="pct"/>
          </w:tcPr>
          <w:p w14:paraId="6C1B6528" w14:textId="77777777" w:rsidR="0013111D" w:rsidRPr="005B654E" w:rsidRDefault="0013111D" w:rsidP="009D5FAF">
            <w:pPr>
              <w:autoSpaceDE w:val="0"/>
              <w:autoSpaceDN w:val="0"/>
              <w:adjustRightInd w:val="0"/>
            </w:pPr>
            <w:r w:rsidRPr="00867813">
              <w:t>0</w:t>
            </w:r>
          </w:p>
        </w:tc>
        <w:tc>
          <w:tcPr>
            <w:tcW w:w="270" w:type="pct"/>
          </w:tcPr>
          <w:p w14:paraId="7204A637" w14:textId="77777777" w:rsidR="0013111D" w:rsidRPr="005B654E" w:rsidRDefault="0013111D" w:rsidP="009D5FAF">
            <w:pPr>
              <w:autoSpaceDE w:val="0"/>
              <w:autoSpaceDN w:val="0"/>
              <w:adjustRightInd w:val="0"/>
            </w:pPr>
            <w:r w:rsidRPr="00867813">
              <w:t>0</w:t>
            </w:r>
          </w:p>
        </w:tc>
        <w:tc>
          <w:tcPr>
            <w:tcW w:w="262" w:type="pct"/>
          </w:tcPr>
          <w:p w14:paraId="37698165" w14:textId="77777777" w:rsidR="0013111D" w:rsidRPr="005B654E" w:rsidRDefault="0013111D" w:rsidP="009D5FAF">
            <w:pPr>
              <w:autoSpaceDE w:val="0"/>
              <w:autoSpaceDN w:val="0"/>
              <w:adjustRightInd w:val="0"/>
            </w:pPr>
            <w:r w:rsidRPr="00867813">
              <w:t>0</w:t>
            </w:r>
          </w:p>
        </w:tc>
        <w:tc>
          <w:tcPr>
            <w:tcW w:w="274" w:type="pct"/>
          </w:tcPr>
          <w:p w14:paraId="6595CB71" w14:textId="77777777" w:rsidR="0013111D" w:rsidRPr="005B654E" w:rsidRDefault="0013111D" w:rsidP="009D5FAF">
            <w:pPr>
              <w:autoSpaceDE w:val="0"/>
              <w:autoSpaceDN w:val="0"/>
              <w:adjustRightInd w:val="0"/>
            </w:pPr>
            <w:r w:rsidRPr="00867813">
              <w:t>0</w:t>
            </w:r>
          </w:p>
        </w:tc>
        <w:tc>
          <w:tcPr>
            <w:tcW w:w="449" w:type="pct"/>
          </w:tcPr>
          <w:p w14:paraId="3EAAA064" w14:textId="77777777" w:rsidR="0013111D" w:rsidRPr="005B654E" w:rsidRDefault="0013111D" w:rsidP="009D5FAF">
            <w:pPr>
              <w:autoSpaceDE w:val="0"/>
              <w:autoSpaceDN w:val="0"/>
              <w:adjustRightInd w:val="0"/>
            </w:pPr>
            <w:r w:rsidRPr="00867813">
              <w:t>0</w:t>
            </w:r>
          </w:p>
        </w:tc>
      </w:tr>
      <w:tr w:rsidR="0013111D" w:rsidRPr="005B654E" w14:paraId="0629C0C9" w14:textId="77777777" w:rsidTr="009D5FAF">
        <w:trPr>
          <w:jc w:val="center"/>
        </w:trPr>
        <w:tc>
          <w:tcPr>
            <w:tcW w:w="171" w:type="pct"/>
          </w:tcPr>
          <w:p w14:paraId="2319D523" w14:textId="77777777" w:rsidR="0013111D" w:rsidRPr="005B654E" w:rsidRDefault="0013111D" w:rsidP="009D5FAF">
            <w:pPr>
              <w:autoSpaceDE w:val="0"/>
              <w:autoSpaceDN w:val="0"/>
              <w:adjustRightInd w:val="0"/>
            </w:pPr>
            <w:r>
              <w:t>1.9</w:t>
            </w:r>
          </w:p>
        </w:tc>
        <w:tc>
          <w:tcPr>
            <w:tcW w:w="665" w:type="pct"/>
          </w:tcPr>
          <w:p w14:paraId="3112755C" w14:textId="77777777" w:rsidR="0013111D" w:rsidRPr="005B654E" w:rsidRDefault="0013111D" w:rsidP="009D5FAF">
            <w:pPr>
              <w:autoSpaceDE w:val="0"/>
              <w:autoSpaceDN w:val="0"/>
              <w:adjustRightInd w:val="0"/>
            </w:pPr>
            <w: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407" w:type="pct"/>
          </w:tcPr>
          <w:p w14:paraId="2C2D1580" w14:textId="77777777" w:rsidR="0013111D" w:rsidRPr="005B654E" w:rsidRDefault="0013111D" w:rsidP="009D5FAF">
            <w:pPr>
              <w:autoSpaceDE w:val="0"/>
              <w:autoSpaceDN w:val="0"/>
              <w:adjustRightInd w:val="0"/>
            </w:pPr>
            <w:r w:rsidRPr="009A6137">
              <w:t>ОМСУ</w:t>
            </w:r>
          </w:p>
        </w:tc>
        <w:tc>
          <w:tcPr>
            <w:tcW w:w="378" w:type="pct"/>
          </w:tcPr>
          <w:p w14:paraId="589EA97D" w14:textId="77777777" w:rsidR="0013111D" w:rsidRPr="005B654E" w:rsidRDefault="0013111D" w:rsidP="009D5FAF">
            <w:pPr>
              <w:autoSpaceDE w:val="0"/>
              <w:autoSpaceDN w:val="0"/>
              <w:adjustRightInd w:val="0"/>
            </w:pPr>
            <w:r w:rsidRPr="00E07308">
              <w:t>процент</w:t>
            </w:r>
          </w:p>
        </w:tc>
        <w:tc>
          <w:tcPr>
            <w:tcW w:w="262" w:type="pct"/>
          </w:tcPr>
          <w:p w14:paraId="59D90004" w14:textId="77777777" w:rsidR="0013111D" w:rsidRPr="005B654E" w:rsidRDefault="0013111D" w:rsidP="009D5FAF">
            <w:pPr>
              <w:autoSpaceDE w:val="0"/>
              <w:autoSpaceDN w:val="0"/>
              <w:adjustRightInd w:val="0"/>
            </w:pPr>
            <w:r>
              <w:t>28,8</w:t>
            </w:r>
          </w:p>
        </w:tc>
        <w:tc>
          <w:tcPr>
            <w:tcW w:w="264" w:type="pct"/>
          </w:tcPr>
          <w:p w14:paraId="74E290F6" w14:textId="77777777" w:rsidR="0013111D" w:rsidRPr="005B654E" w:rsidRDefault="0013111D" w:rsidP="009D5FAF">
            <w:pPr>
              <w:autoSpaceDE w:val="0"/>
              <w:autoSpaceDN w:val="0"/>
              <w:adjustRightInd w:val="0"/>
            </w:pPr>
            <w:r w:rsidRPr="00BA2F01">
              <w:t>28,8</w:t>
            </w:r>
          </w:p>
        </w:tc>
        <w:tc>
          <w:tcPr>
            <w:tcW w:w="269" w:type="pct"/>
          </w:tcPr>
          <w:p w14:paraId="32E022B5" w14:textId="77777777" w:rsidR="0013111D" w:rsidRPr="005B654E" w:rsidRDefault="0013111D" w:rsidP="009D5FAF">
            <w:pPr>
              <w:autoSpaceDE w:val="0"/>
              <w:autoSpaceDN w:val="0"/>
              <w:adjustRightInd w:val="0"/>
            </w:pPr>
            <w:r w:rsidRPr="00BA2F01">
              <w:t>28,8</w:t>
            </w:r>
          </w:p>
        </w:tc>
        <w:tc>
          <w:tcPr>
            <w:tcW w:w="263" w:type="pct"/>
          </w:tcPr>
          <w:p w14:paraId="5BA03E9D" w14:textId="77777777" w:rsidR="0013111D" w:rsidRPr="005B654E" w:rsidRDefault="0013111D" w:rsidP="009D5FAF">
            <w:pPr>
              <w:autoSpaceDE w:val="0"/>
              <w:autoSpaceDN w:val="0"/>
              <w:adjustRightInd w:val="0"/>
            </w:pPr>
            <w:r w:rsidRPr="00BA2F01">
              <w:t>28,8</w:t>
            </w:r>
          </w:p>
        </w:tc>
        <w:tc>
          <w:tcPr>
            <w:tcW w:w="261" w:type="pct"/>
          </w:tcPr>
          <w:p w14:paraId="2D8EE41A" w14:textId="77777777" w:rsidR="0013111D" w:rsidRPr="005B654E" w:rsidRDefault="0013111D" w:rsidP="009D5FAF">
            <w:pPr>
              <w:autoSpaceDE w:val="0"/>
              <w:autoSpaceDN w:val="0"/>
              <w:adjustRightInd w:val="0"/>
            </w:pPr>
            <w:r w:rsidRPr="00BA2F01">
              <w:t>28,8</w:t>
            </w:r>
          </w:p>
        </w:tc>
        <w:tc>
          <w:tcPr>
            <w:tcW w:w="248" w:type="pct"/>
          </w:tcPr>
          <w:p w14:paraId="5DD195D5" w14:textId="77777777" w:rsidR="0013111D" w:rsidRPr="005B654E" w:rsidRDefault="0013111D" w:rsidP="009D5FAF">
            <w:pPr>
              <w:autoSpaceDE w:val="0"/>
              <w:autoSpaceDN w:val="0"/>
              <w:adjustRightInd w:val="0"/>
            </w:pPr>
            <w:r w:rsidRPr="00BA2F01">
              <w:t>28,8</w:t>
            </w:r>
          </w:p>
        </w:tc>
        <w:tc>
          <w:tcPr>
            <w:tcW w:w="298" w:type="pct"/>
          </w:tcPr>
          <w:p w14:paraId="4C6DE4CB" w14:textId="77777777" w:rsidR="0013111D" w:rsidRPr="005B654E" w:rsidRDefault="0013111D" w:rsidP="009D5FAF">
            <w:pPr>
              <w:autoSpaceDE w:val="0"/>
              <w:autoSpaceDN w:val="0"/>
              <w:adjustRightInd w:val="0"/>
            </w:pPr>
            <w:r w:rsidRPr="00BA2F01">
              <w:t>28,8</w:t>
            </w:r>
          </w:p>
        </w:tc>
        <w:tc>
          <w:tcPr>
            <w:tcW w:w="259" w:type="pct"/>
          </w:tcPr>
          <w:p w14:paraId="2EEF2679" w14:textId="77777777" w:rsidR="0013111D" w:rsidRPr="005B654E" w:rsidRDefault="0013111D" w:rsidP="009D5FAF">
            <w:pPr>
              <w:autoSpaceDE w:val="0"/>
              <w:autoSpaceDN w:val="0"/>
              <w:adjustRightInd w:val="0"/>
            </w:pPr>
            <w:r w:rsidRPr="00BA2F01">
              <w:t>28,8</w:t>
            </w:r>
          </w:p>
        </w:tc>
        <w:tc>
          <w:tcPr>
            <w:tcW w:w="270" w:type="pct"/>
          </w:tcPr>
          <w:p w14:paraId="27A3CAEC" w14:textId="77777777" w:rsidR="0013111D" w:rsidRPr="005B654E" w:rsidRDefault="0013111D" w:rsidP="009D5FAF">
            <w:pPr>
              <w:autoSpaceDE w:val="0"/>
              <w:autoSpaceDN w:val="0"/>
              <w:adjustRightInd w:val="0"/>
            </w:pPr>
            <w:r>
              <w:t>18,0</w:t>
            </w:r>
          </w:p>
        </w:tc>
        <w:tc>
          <w:tcPr>
            <w:tcW w:w="262" w:type="pct"/>
          </w:tcPr>
          <w:p w14:paraId="51AC86D7" w14:textId="77777777" w:rsidR="0013111D" w:rsidRPr="005B654E" w:rsidRDefault="0013111D" w:rsidP="009D5FAF">
            <w:pPr>
              <w:autoSpaceDE w:val="0"/>
              <w:autoSpaceDN w:val="0"/>
              <w:adjustRightInd w:val="0"/>
            </w:pPr>
            <w:r w:rsidRPr="00AD4776">
              <w:t>18,0</w:t>
            </w:r>
          </w:p>
        </w:tc>
        <w:tc>
          <w:tcPr>
            <w:tcW w:w="274" w:type="pct"/>
          </w:tcPr>
          <w:p w14:paraId="62BDCE67" w14:textId="77777777" w:rsidR="0013111D" w:rsidRPr="005B654E" w:rsidRDefault="0013111D" w:rsidP="009D5FAF">
            <w:pPr>
              <w:autoSpaceDE w:val="0"/>
              <w:autoSpaceDN w:val="0"/>
              <w:adjustRightInd w:val="0"/>
            </w:pPr>
            <w:r w:rsidRPr="00AD4776">
              <w:t>18,0</w:t>
            </w:r>
          </w:p>
        </w:tc>
        <w:tc>
          <w:tcPr>
            <w:tcW w:w="449" w:type="pct"/>
          </w:tcPr>
          <w:p w14:paraId="26A43FA1" w14:textId="77777777" w:rsidR="0013111D" w:rsidRPr="005B654E" w:rsidRDefault="0013111D" w:rsidP="009D5FAF">
            <w:pPr>
              <w:autoSpaceDE w:val="0"/>
              <w:autoSpaceDN w:val="0"/>
              <w:adjustRightInd w:val="0"/>
            </w:pPr>
            <w:r w:rsidRPr="00AD4776">
              <w:t>18,0</w:t>
            </w:r>
          </w:p>
        </w:tc>
      </w:tr>
      <w:tr w:rsidR="0013111D" w:rsidRPr="005B654E" w14:paraId="5D70D35D" w14:textId="77777777" w:rsidTr="009D5FAF">
        <w:trPr>
          <w:jc w:val="center"/>
        </w:trPr>
        <w:tc>
          <w:tcPr>
            <w:tcW w:w="171" w:type="pct"/>
          </w:tcPr>
          <w:p w14:paraId="0AD58277" w14:textId="77777777" w:rsidR="0013111D" w:rsidRPr="005B654E" w:rsidRDefault="0013111D" w:rsidP="009D5FAF">
            <w:pPr>
              <w:autoSpaceDE w:val="0"/>
              <w:autoSpaceDN w:val="0"/>
              <w:adjustRightInd w:val="0"/>
            </w:pPr>
            <w:r>
              <w:rPr>
                <w:sz w:val="22"/>
                <w:szCs w:val="22"/>
              </w:rPr>
              <w:t>1.10</w:t>
            </w:r>
          </w:p>
        </w:tc>
        <w:tc>
          <w:tcPr>
            <w:tcW w:w="665" w:type="pct"/>
          </w:tcPr>
          <w:p w14:paraId="3BFABF7C" w14:textId="77777777" w:rsidR="0013111D" w:rsidRPr="005B654E" w:rsidRDefault="0013111D" w:rsidP="009D5FAF">
            <w:pPr>
              <w:autoSpaceDE w:val="0"/>
              <w:autoSpaceDN w:val="0"/>
              <w:adjustRightInd w:val="0"/>
            </w:pPr>
            <w:r w:rsidRPr="009A6137">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407" w:type="pct"/>
          </w:tcPr>
          <w:p w14:paraId="1D90D0FD" w14:textId="77777777" w:rsidR="0013111D" w:rsidRPr="005B654E" w:rsidRDefault="0013111D" w:rsidP="009D5FAF">
            <w:pPr>
              <w:autoSpaceDE w:val="0"/>
              <w:autoSpaceDN w:val="0"/>
              <w:adjustRightInd w:val="0"/>
            </w:pPr>
            <w:r w:rsidRPr="009A6137">
              <w:t>ОМСУ</w:t>
            </w:r>
          </w:p>
        </w:tc>
        <w:tc>
          <w:tcPr>
            <w:tcW w:w="378" w:type="pct"/>
          </w:tcPr>
          <w:p w14:paraId="57AE44B0" w14:textId="77777777" w:rsidR="0013111D" w:rsidRPr="005B654E" w:rsidRDefault="0013111D" w:rsidP="009D5FAF">
            <w:pPr>
              <w:autoSpaceDE w:val="0"/>
              <w:autoSpaceDN w:val="0"/>
              <w:adjustRightInd w:val="0"/>
            </w:pPr>
            <w:r w:rsidRPr="00E07308">
              <w:t>процент</w:t>
            </w:r>
          </w:p>
        </w:tc>
        <w:tc>
          <w:tcPr>
            <w:tcW w:w="262" w:type="pct"/>
          </w:tcPr>
          <w:p w14:paraId="538DF86A" w14:textId="77777777" w:rsidR="0013111D" w:rsidRPr="005B654E" w:rsidRDefault="0013111D" w:rsidP="009D5FAF">
            <w:pPr>
              <w:autoSpaceDE w:val="0"/>
              <w:autoSpaceDN w:val="0"/>
              <w:adjustRightInd w:val="0"/>
            </w:pPr>
            <w:r>
              <w:t>99,1</w:t>
            </w:r>
          </w:p>
        </w:tc>
        <w:tc>
          <w:tcPr>
            <w:tcW w:w="264" w:type="pct"/>
          </w:tcPr>
          <w:p w14:paraId="087FEA9B" w14:textId="77777777" w:rsidR="0013111D" w:rsidRPr="005B654E" w:rsidRDefault="0013111D" w:rsidP="009D5FAF">
            <w:pPr>
              <w:autoSpaceDE w:val="0"/>
              <w:autoSpaceDN w:val="0"/>
              <w:adjustRightInd w:val="0"/>
            </w:pPr>
            <w:r w:rsidRPr="006C779B">
              <w:t>99,1</w:t>
            </w:r>
          </w:p>
        </w:tc>
        <w:tc>
          <w:tcPr>
            <w:tcW w:w="269" w:type="pct"/>
          </w:tcPr>
          <w:p w14:paraId="2E57E598" w14:textId="77777777" w:rsidR="0013111D" w:rsidRPr="005B654E" w:rsidRDefault="0013111D" w:rsidP="009D5FAF">
            <w:pPr>
              <w:autoSpaceDE w:val="0"/>
              <w:autoSpaceDN w:val="0"/>
              <w:adjustRightInd w:val="0"/>
            </w:pPr>
            <w:r w:rsidRPr="006C779B">
              <w:t>99,1</w:t>
            </w:r>
          </w:p>
        </w:tc>
        <w:tc>
          <w:tcPr>
            <w:tcW w:w="263" w:type="pct"/>
          </w:tcPr>
          <w:p w14:paraId="7D0FD547" w14:textId="77777777" w:rsidR="0013111D" w:rsidRPr="005B654E" w:rsidRDefault="0013111D" w:rsidP="009D5FAF">
            <w:pPr>
              <w:autoSpaceDE w:val="0"/>
              <w:autoSpaceDN w:val="0"/>
              <w:adjustRightInd w:val="0"/>
            </w:pPr>
            <w:r w:rsidRPr="006C779B">
              <w:t>99,1</w:t>
            </w:r>
          </w:p>
        </w:tc>
        <w:tc>
          <w:tcPr>
            <w:tcW w:w="261" w:type="pct"/>
          </w:tcPr>
          <w:p w14:paraId="6375F58F" w14:textId="77777777" w:rsidR="0013111D" w:rsidRPr="005B654E" w:rsidRDefault="0013111D" w:rsidP="009D5FAF">
            <w:pPr>
              <w:autoSpaceDE w:val="0"/>
              <w:autoSpaceDN w:val="0"/>
              <w:adjustRightInd w:val="0"/>
            </w:pPr>
            <w:r w:rsidRPr="006C779B">
              <w:t>99,1</w:t>
            </w:r>
          </w:p>
        </w:tc>
        <w:tc>
          <w:tcPr>
            <w:tcW w:w="248" w:type="pct"/>
          </w:tcPr>
          <w:p w14:paraId="3F5A5706" w14:textId="77777777" w:rsidR="0013111D" w:rsidRPr="005B654E" w:rsidRDefault="0013111D" w:rsidP="009D5FAF">
            <w:pPr>
              <w:autoSpaceDE w:val="0"/>
              <w:autoSpaceDN w:val="0"/>
              <w:adjustRightInd w:val="0"/>
            </w:pPr>
            <w:r w:rsidRPr="006C779B">
              <w:t>99,1</w:t>
            </w:r>
          </w:p>
        </w:tc>
        <w:tc>
          <w:tcPr>
            <w:tcW w:w="298" w:type="pct"/>
          </w:tcPr>
          <w:p w14:paraId="07C9667D" w14:textId="77777777" w:rsidR="0013111D" w:rsidRPr="005B654E" w:rsidRDefault="0013111D" w:rsidP="009D5FAF">
            <w:pPr>
              <w:autoSpaceDE w:val="0"/>
              <w:autoSpaceDN w:val="0"/>
              <w:adjustRightInd w:val="0"/>
            </w:pPr>
            <w:r w:rsidRPr="006C779B">
              <w:t>99,1</w:t>
            </w:r>
          </w:p>
        </w:tc>
        <w:tc>
          <w:tcPr>
            <w:tcW w:w="259" w:type="pct"/>
          </w:tcPr>
          <w:p w14:paraId="546D6CB3" w14:textId="77777777" w:rsidR="0013111D" w:rsidRPr="005B654E" w:rsidRDefault="0013111D" w:rsidP="009D5FAF">
            <w:pPr>
              <w:autoSpaceDE w:val="0"/>
              <w:autoSpaceDN w:val="0"/>
              <w:adjustRightInd w:val="0"/>
            </w:pPr>
            <w:r w:rsidRPr="006C779B">
              <w:t>99,1</w:t>
            </w:r>
          </w:p>
        </w:tc>
        <w:tc>
          <w:tcPr>
            <w:tcW w:w="270" w:type="pct"/>
          </w:tcPr>
          <w:p w14:paraId="04EFFE13" w14:textId="77777777" w:rsidR="0013111D" w:rsidRPr="005B654E" w:rsidRDefault="0013111D" w:rsidP="009D5FAF">
            <w:pPr>
              <w:autoSpaceDE w:val="0"/>
              <w:autoSpaceDN w:val="0"/>
              <w:adjustRightInd w:val="0"/>
            </w:pPr>
            <w:r w:rsidRPr="006C779B">
              <w:t>99,1</w:t>
            </w:r>
          </w:p>
        </w:tc>
        <w:tc>
          <w:tcPr>
            <w:tcW w:w="262" w:type="pct"/>
          </w:tcPr>
          <w:p w14:paraId="05F2D9BA" w14:textId="77777777" w:rsidR="0013111D" w:rsidRPr="005B654E" w:rsidRDefault="0013111D" w:rsidP="009D5FAF">
            <w:pPr>
              <w:autoSpaceDE w:val="0"/>
              <w:autoSpaceDN w:val="0"/>
              <w:adjustRightInd w:val="0"/>
            </w:pPr>
            <w:r w:rsidRPr="006C779B">
              <w:t>99,1</w:t>
            </w:r>
          </w:p>
        </w:tc>
        <w:tc>
          <w:tcPr>
            <w:tcW w:w="274" w:type="pct"/>
          </w:tcPr>
          <w:p w14:paraId="5097583C" w14:textId="77777777" w:rsidR="0013111D" w:rsidRPr="005B654E" w:rsidRDefault="0013111D" w:rsidP="009D5FAF">
            <w:pPr>
              <w:autoSpaceDE w:val="0"/>
              <w:autoSpaceDN w:val="0"/>
              <w:adjustRightInd w:val="0"/>
            </w:pPr>
            <w:r w:rsidRPr="006C779B">
              <w:t>99,1</w:t>
            </w:r>
          </w:p>
        </w:tc>
        <w:tc>
          <w:tcPr>
            <w:tcW w:w="449" w:type="pct"/>
          </w:tcPr>
          <w:p w14:paraId="5920E151" w14:textId="77777777" w:rsidR="0013111D" w:rsidRPr="005B654E" w:rsidRDefault="0013111D" w:rsidP="009D5FAF">
            <w:pPr>
              <w:autoSpaceDE w:val="0"/>
              <w:autoSpaceDN w:val="0"/>
              <w:adjustRightInd w:val="0"/>
            </w:pPr>
            <w:r w:rsidRPr="006C779B">
              <w:t>99,1</w:t>
            </w:r>
          </w:p>
        </w:tc>
      </w:tr>
      <w:tr w:rsidR="0013111D" w:rsidRPr="005B654E" w14:paraId="59646D6E" w14:textId="77777777" w:rsidTr="009D5FAF">
        <w:trPr>
          <w:jc w:val="center"/>
        </w:trPr>
        <w:tc>
          <w:tcPr>
            <w:tcW w:w="171" w:type="pct"/>
          </w:tcPr>
          <w:p w14:paraId="4C69890D" w14:textId="77777777" w:rsidR="0013111D" w:rsidRPr="005B654E" w:rsidRDefault="0013111D" w:rsidP="009D5FAF">
            <w:pPr>
              <w:autoSpaceDE w:val="0"/>
              <w:autoSpaceDN w:val="0"/>
              <w:adjustRightInd w:val="0"/>
            </w:pPr>
            <w:r>
              <w:t>1.11</w:t>
            </w:r>
          </w:p>
        </w:tc>
        <w:tc>
          <w:tcPr>
            <w:tcW w:w="665" w:type="pct"/>
            <w:vAlign w:val="center"/>
          </w:tcPr>
          <w:p w14:paraId="07BB91A4" w14:textId="77777777" w:rsidR="0013111D" w:rsidRPr="00C56DEC" w:rsidRDefault="0013111D" w:rsidP="009D5FAF">
            <w:pPr>
              <w:autoSpaceDE w:val="0"/>
              <w:autoSpaceDN w:val="0"/>
              <w:adjustRightInd w:val="0"/>
            </w:pPr>
            <w:r w:rsidRPr="00C56DEC">
              <w:rPr>
                <w:bCs/>
                <w:spacing w:val="-6"/>
              </w:rPr>
              <w:t>Охват детей в возрасте 7 - 17 лет общим образованием в образовательных организациях, %</w:t>
            </w:r>
          </w:p>
        </w:tc>
        <w:tc>
          <w:tcPr>
            <w:tcW w:w="407" w:type="pct"/>
            <w:vAlign w:val="center"/>
          </w:tcPr>
          <w:p w14:paraId="41CEF2DB" w14:textId="77777777" w:rsidR="0013111D" w:rsidRPr="00C56DEC" w:rsidRDefault="0013111D" w:rsidP="009D5FAF">
            <w:pPr>
              <w:autoSpaceDE w:val="0"/>
              <w:autoSpaceDN w:val="0"/>
              <w:adjustRightInd w:val="0"/>
            </w:pPr>
            <w:r w:rsidRPr="00C56DEC">
              <w:t>МП</w:t>
            </w:r>
          </w:p>
        </w:tc>
        <w:tc>
          <w:tcPr>
            <w:tcW w:w="378" w:type="pct"/>
          </w:tcPr>
          <w:p w14:paraId="3B4790D4" w14:textId="77777777" w:rsidR="0013111D" w:rsidRPr="005B654E" w:rsidRDefault="0013111D" w:rsidP="009D5FAF">
            <w:pPr>
              <w:autoSpaceDE w:val="0"/>
              <w:autoSpaceDN w:val="0"/>
              <w:adjustRightInd w:val="0"/>
            </w:pPr>
            <w:r w:rsidRPr="00E07308">
              <w:t>процент</w:t>
            </w:r>
          </w:p>
        </w:tc>
        <w:tc>
          <w:tcPr>
            <w:tcW w:w="262" w:type="pct"/>
          </w:tcPr>
          <w:p w14:paraId="438BE39E" w14:textId="77777777" w:rsidR="0013111D" w:rsidRPr="005B654E" w:rsidRDefault="0013111D" w:rsidP="009D5FAF">
            <w:pPr>
              <w:autoSpaceDE w:val="0"/>
              <w:autoSpaceDN w:val="0"/>
              <w:adjustRightInd w:val="0"/>
            </w:pPr>
            <w:r>
              <w:t>79,6</w:t>
            </w:r>
          </w:p>
        </w:tc>
        <w:tc>
          <w:tcPr>
            <w:tcW w:w="264" w:type="pct"/>
          </w:tcPr>
          <w:p w14:paraId="68A7ECA1" w14:textId="77777777" w:rsidR="0013111D" w:rsidRPr="005B654E" w:rsidRDefault="0013111D" w:rsidP="009D5FAF">
            <w:pPr>
              <w:autoSpaceDE w:val="0"/>
              <w:autoSpaceDN w:val="0"/>
              <w:adjustRightInd w:val="0"/>
            </w:pPr>
            <w:r w:rsidRPr="00903539">
              <w:t>79,6</w:t>
            </w:r>
          </w:p>
        </w:tc>
        <w:tc>
          <w:tcPr>
            <w:tcW w:w="269" w:type="pct"/>
          </w:tcPr>
          <w:p w14:paraId="0D2DBA3A" w14:textId="77777777" w:rsidR="0013111D" w:rsidRPr="005B654E" w:rsidRDefault="0013111D" w:rsidP="009D5FAF">
            <w:pPr>
              <w:autoSpaceDE w:val="0"/>
              <w:autoSpaceDN w:val="0"/>
              <w:adjustRightInd w:val="0"/>
            </w:pPr>
            <w:r w:rsidRPr="00903539">
              <w:t>79,6</w:t>
            </w:r>
          </w:p>
        </w:tc>
        <w:tc>
          <w:tcPr>
            <w:tcW w:w="263" w:type="pct"/>
          </w:tcPr>
          <w:p w14:paraId="2E4DFF77" w14:textId="77777777" w:rsidR="0013111D" w:rsidRPr="005B654E" w:rsidRDefault="0013111D" w:rsidP="009D5FAF">
            <w:pPr>
              <w:autoSpaceDE w:val="0"/>
              <w:autoSpaceDN w:val="0"/>
              <w:adjustRightInd w:val="0"/>
            </w:pPr>
            <w:r w:rsidRPr="00903539">
              <w:t>79,6</w:t>
            </w:r>
          </w:p>
        </w:tc>
        <w:tc>
          <w:tcPr>
            <w:tcW w:w="261" w:type="pct"/>
          </w:tcPr>
          <w:p w14:paraId="014E3B25" w14:textId="77777777" w:rsidR="0013111D" w:rsidRPr="005B654E" w:rsidRDefault="0013111D" w:rsidP="009D5FAF">
            <w:pPr>
              <w:autoSpaceDE w:val="0"/>
              <w:autoSpaceDN w:val="0"/>
              <w:adjustRightInd w:val="0"/>
            </w:pPr>
            <w:r w:rsidRPr="00903539">
              <w:t>79,6</w:t>
            </w:r>
          </w:p>
        </w:tc>
        <w:tc>
          <w:tcPr>
            <w:tcW w:w="248" w:type="pct"/>
          </w:tcPr>
          <w:p w14:paraId="313FB5C9" w14:textId="77777777" w:rsidR="0013111D" w:rsidRPr="005B654E" w:rsidRDefault="0013111D" w:rsidP="009D5FAF">
            <w:pPr>
              <w:autoSpaceDE w:val="0"/>
              <w:autoSpaceDN w:val="0"/>
              <w:adjustRightInd w:val="0"/>
            </w:pPr>
            <w:r w:rsidRPr="00903539">
              <w:t>79,6</w:t>
            </w:r>
          </w:p>
        </w:tc>
        <w:tc>
          <w:tcPr>
            <w:tcW w:w="298" w:type="pct"/>
          </w:tcPr>
          <w:p w14:paraId="742DB476" w14:textId="77777777" w:rsidR="0013111D" w:rsidRPr="005B654E" w:rsidRDefault="0013111D" w:rsidP="009D5FAF">
            <w:pPr>
              <w:autoSpaceDE w:val="0"/>
              <w:autoSpaceDN w:val="0"/>
              <w:adjustRightInd w:val="0"/>
            </w:pPr>
            <w:r w:rsidRPr="00903539">
              <w:t>79,6</w:t>
            </w:r>
          </w:p>
        </w:tc>
        <w:tc>
          <w:tcPr>
            <w:tcW w:w="259" w:type="pct"/>
          </w:tcPr>
          <w:p w14:paraId="18711369" w14:textId="77777777" w:rsidR="0013111D" w:rsidRPr="005B654E" w:rsidRDefault="0013111D" w:rsidP="009D5FAF">
            <w:pPr>
              <w:autoSpaceDE w:val="0"/>
              <w:autoSpaceDN w:val="0"/>
              <w:adjustRightInd w:val="0"/>
            </w:pPr>
            <w:r w:rsidRPr="00903539">
              <w:t>79,6</w:t>
            </w:r>
          </w:p>
        </w:tc>
        <w:tc>
          <w:tcPr>
            <w:tcW w:w="270" w:type="pct"/>
          </w:tcPr>
          <w:p w14:paraId="45025AAB" w14:textId="77777777" w:rsidR="0013111D" w:rsidRPr="005B654E" w:rsidRDefault="0013111D" w:rsidP="009D5FAF">
            <w:pPr>
              <w:autoSpaceDE w:val="0"/>
              <w:autoSpaceDN w:val="0"/>
              <w:adjustRightInd w:val="0"/>
            </w:pPr>
            <w:r w:rsidRPr="00903539">
              <w:t>79,6</w:t>
            </w:r>
          </w:p>
        </w:tc>
        <w:tc>
          <w:tcPr>
            <w:tcW w:w="262" w:type="pct"/>
          </w:tcPr>
          <w:p w14:paraId="065D1C74" w14:textId="77777777" w:rsidR="0013111D" w:rsidRPr="005B654E" w:rsidRDefault="0013111D" w:rsidP="009D5FAF">
            <w:pPr>
              <w:autoSpaceDE w:val="0"/>
              <w:autoSpaceDN w:val="0"/>
              <w:adjustRightInd w:val="0"/>
            </w:pPr>
            <w:r w:rsidRPr="00903539">
              <w:t>79,6</w:t>
            </w:r>
          </w:p>
        </w:tc>
        <w:tc>
          <w:tcPr>
            <w:tcW w:w="274" w:type="pct"/>
          </w:tcPr>
          <w:p w14:paraId="3D1948CF" w14:textId="77777777" w:rsidR="0013111D" w:rsidRPr="005B654E" w:rsidRDefault="0013111D" w:rsidP="009D5FAF">
            <w:pPr>
              <w:autoSpaceDE w:val="0"/>
              <w:autoSpaceDN w:val="0"/>
              <w:adjustRightInd w:val="0"/>
            </w:pPr>
            <w:r w:rsidRPr="00903539">
              <w:t>79,6</w:t>
            </w:r>
          </w:p>
        </w:tc>
        <w:tc>
          <w:tcPr>
            <w:tcW w:w="449" w:type="pct"/>
          </w:tcPr>
          <w:p w14:paraId="0E0B0FA9" w14:textId="77777777" w:rsidR="0013111D" w:rsidRPr="005B654E" w:rsidRDefault="0013111D" w:rsidP="009D5FAF">
            <w:pPr>
              <w:autoSpaceDE w:val="0"/>
              <w:autoSpaceDN w:val="0"/>
              <w:adjustRightInd w:val="0"/>
            </w:pPr>
            <w:r w:rsidRPr="00903539">
              <w:t>79,6</w:t>
            </w:r>
          </w:p>
        </w:tc>
      </w:tr>
      <w:tr w:rsidR="0013111D" w:rsidRPr="005B654E" w14:paraId="0E361C90" w14:textId="77777777" w:rsidTr="009D5FAF">
        <w:trPr>
          <w:jc w:val="center"/>
        </w:trPr>
        <w:tc>
          <w:tcPr>
            <w:tcW w:w="171" w:type="pct"/>
          </w:tcPr>
          <w:p w14:paraId="7CC70726" w14:textId="77777777" w:rsidR="0013111D" w:rsidRDefault="0013111D" w:rsidP="009D5FAF">
            <w:pPr>
              <w:autoSpaceDE w:val="0"/>
              <w:autoSpaceDN w:val="0"/>
              <w:adjustRightInd w:val="0"/>
            </w:pPr>
            <w:r>
              <w:t>1.12</w:t>
            </w:r>
          </w:p>
        </w:tc>
        <w:tc>
          <w:tcPr>
            <w:tcW w:w="665" w:type="pct"/>
            <w:vAlign w:val="center"/>
          </w:tcPr>
          <w:p w14:paraId="7A6A361C" w14:textId="77777777" w:rsidR="0013111D" w:rsidRPr="00C56DEC" w:rsidRDefault="0013111D" w:rsidP="009D5FAF">
            <w:pPr>
              <w:autoSpaceDE w:val="0"/>
              <w:autoSpaceDN w:val="0"/>
              <w:adjustRightInd w:val="0"/>
              <w:rPr>
                <w:bCs/>
                <w:spacing w:val="-6"/>
              </w:rPr>
            </w:pPr>
            <w:r w:rsidRPr="00683B49">
              <w:rPr>
                <w:bCs/>
                <w:spacing w:val="-6"/>
              </w:rPr>
              <w:t>Доля общеобразовательных организаций, реализующих основные общеобразовательные программы в соответствии с обновленными федеральными государственными образовательными стандартами дошкольного и общего образования, федеральными основными общеобразовательными программами и федеральными рабочими программами</w:t>
            </w:r>
          </w:p>
        </w:tc>
        <w:tc>
          <w:tcPr>
            <w:tcW w:w="407" w:type="pct"/>
          </w:tcPr>
          <w:p w14:paraId="57AAD35F" w14:textId="77777777" w:rsidR="0013111D" w:rsidRPr="00C56DEC" w:rsidRDefault="0013111D" w:rsidP="009D5FAF">
            <w:pPr>
              <w:autoSpaceDE w:val="0"/>
              <w:autoSpaceDN w:val="0"/>
              <w:adjustRightInd w:val="0"/>
            </w:pPr>
            <w:r>
              <w:rPr>
                <w:spacing w:val="-6"/>
              </w:rPr>
              <w:t>«МП»</w:t>
            </w:r>
          </w:p>
        </w:tc>
        <w:tc>
          <w:tcPr>
            <w:tcW w:w="378" w:type="pct"/>
          </w:tcPr>
          <w:p w14:paraId="4F7BBF73" w14:textId="77777777" w:rsidR="0013111D" w:rsidRPr="00E07308" w:rsidRDefault="0013111D" w:rsidP="009D5FAF">
            <w:pPr>
              <w:autoSpaceDE w:val="0"/>
              <w:autoSpaceDN w:val="0"/>
              <w:adjustRightInd w:val="0"/>
            </w:pPr>
            <w:r>
              <w:rPr>
                <w:spacing w:val="-6"/>
              </w:rPr>
              <w:t>процент</w:t>
            </w:r>
          </w:p>
        </w:tc>
        <w:tc>
          <w:tcPr>
            <w:tcW w:w="262" w:type="pct"/>
          </w:tcPr>
          <w:p w14:paraId="596C73BF" w14:textId="77777777" w:rsidR="0013111D" w:rsidRDefault="0013111D" w:rsidP="009D5FAF">
            <w:pPr>
              <w:autoSpaceDE w:val="0"/>
              <w:autoSpaceDN w:val="0"/>
              <w:adjustRightInd w:val="0"/>
            </w:pPr>
            <w:r>
              <w:t>100</w:t>
            </w:r>
          </w:p>
        </w:tc>
        <w:tc>
          <w:tcPr>
            <w:tcW w:w="264" w:type="pct"/>
          </w:tcPr>
          <w:p w14:paraId="30A13F7A" w14:textId="77777777" w:rsidR="0013111D" w:rsidRPr="00903539" w:rsidRDefault="0013111D" w:rsidP="009D5FAF">
            <w:pPr>
              <w:autoSpaceDE w:val="0"/>
              <w:autoSpaceDN w:val="0"/>
              <w:adjustRightInd w:val="0"/>
            </w:pPr>
            <w:r w:rsidRPr="001E7E06">
              <w:t>100</w:t>
            </w:r>
          </w:p>
        </w:tc>
        <w:tc>
          <w:tcPr>
            <w:tcW w:w="269" w:type="pct"/>
          </w:tcPr>
          <w:p w14:paraId="350D0409" w14:textId="77777777" w:rsidR="0013111D" w:rsidRPr="00903539" w:rsidRDefault="0013111D" w:rsidP="009D5FAF">
            <w:pPr>
              <w:autoSpaceDE w:val="0"/>
              <w:autoSpaceDN w:val="0"/>
              <w:adjustRightInd w:val="0"/>
            </w:pPr>
            <w:r w:rsidRPr="001E7E06">
              <w:t>100</w:t>
            </w:r>
          </w:p>
        </w:tc>
        <w:tc>
          <w:tcPr>
            <w:tcW w:w="263" w:type="pct"/>
          </w:tcPr>
          <w:p w14:paraId="4F60A981" w14:textId="77777777" w:rsidR="0013111D" w:rsidRPr="00903539" w:rsidRDefault="0013111D" w:rsidP="009D5FAF">
            <w:pPr>
              <w:autoSpaceDE w:val="0"/>
              <w:autoSpaceDN w:val="0"/>
              <w:adjustRightInd w:val="0"/>
            </w:pPr>
            <w:r w:rsidRPr="001E7E06">
              <w:t>100</w:t>
            </w:r>
          </w:p>
        </w:tc>
        <w:tc>
          <w:tcPr>
            <w:tcW w:w="261" w:type="pct"/>
          </w:tcPr>
          <w:p w14:paraId="4A53AAB4" w14:textId="77777777" w:rsidR="0013111D" w:rsidRPr="00903539" w:rsidRDefault="0013111D" w:rsidP="009D5FAF">
            <w:pPr>
              <w:autoSpaceDE w:val="0"/>
              <w:autoSpaceDN w:val="0"/>
              <w:adjustRightInd w:val="0"/>
            </w:pPr>
            <w:r w:rsidRPr="001E7E06">
              <w:t>100</w:t>
            </w:r>
          </w:p>
        </w:tc>
        <w:tc>
          <w:tcPr>
            <w:tcW w:w="248" w:type="pct"/>
          </w:tcPr>
          <w:p w14:paraId="06C8AA5D" w14:textId="77777777" w:rsidR="0013111D" w:rsidRPr="00903539" w:rsidRDefault="0013111D" w:rsidP="009D5FAF">
            <w:pPr>
              <w:autoSpaceDE w:val="0"/>
              <w:autoSpaceDN w:val="0"/>
              <w:adjustRightInd w:val="0"/>
            </w:pPr>
            <w:r w:rsidRPr="001E7E06">
              <w:t>100</w:t>
            </w:r>
          </w:p>
        </w:tc>
        <w:tc>
          <w:tcPr>
            <w:tcW w:w="298" w:type="pct"/>
          </w:tcPr>
          <w:p w14:paraId="5B3C65A2" w14:textId="77777777" w:rsidR="0013111D" w:rsidRPr="00903539" w:rsidRDefault="0013111D" w:rsidP="009D5FAF">
            <w:pPr>
              <w:autoSpaceDE w:val="0"/>
              <w:autoSpaceDN w:val="0"/>
              <w:adjustRightInd w:val="0"/>
            </w:pPr>
            <w:r w:rsidRPr="001E7E06">
              <w:t>100</w:t>
            </w:r>
          </w:p>
        </w:tc>
        <w:tc>
          <w:tcPr>
            <w:tcW w:w="259" w:type="pct"/>
          </w:tcPr>
          <w:p w14:paraId="3713EC5E" w14:textId="77777777" w:rsidR="0013111D" w:rsidRPr="00903539" w:rsidRDefault="0013111D" w:rsidP="009D5FAF">
            <w:pPr>
              <w:autoSpaceDE w:val="0"/>
              <w:autoSpaceDN w:val="0"/>
              <w:adjustRightInd w:val="0"/>
            </w:pPr>
            <w:r w:rsidRPr="001E7E06">
              <w:t>100</w:t>
            </w:r>
          </w:p>
        </w:tc>
        <w:tc>
          <w:tcPr>
            <w:tcW w:w="270" w:type="pct"/>
          </w:tcPr>
          <w:p w14:paraId="125F96F0" w14:textId="77777777" w:rsidR="0013111D" w:rsidRPr="00903539" w:rsidRDefault="0013111D" w:rsidP="009D5FAF">
            <w:pPr>
              <w:autoSpaceDE w:val="0"/>
              <w:autoSpaceDN w:val="0"/>
              <w:adjustRightInd w:val="0"/>
            </w:pPr>
            <w:r w:rsidRPr="001E7E06">
              <w:t>100</w:t>
            </w:r>
          </w:p>
        </w:tc>
        <w:tc>
          <w:tcPr>
            <w:tcW w:w="262" w:type="pct"/>
          </w:tcPr>
          <w:p w14:paraId="782E1EEB" w14:textId="77777777" w:rsidR="0013111D" w:rsidRPr="00903539" w:rsidRDefault="0013111D" w:rsidP="009D5FAF">
            <w:pPr>
              <w:autoSpaceDE w:val="0"/>
              <w:autoSpaceDN w:val="0"/>
              <w:adjustRightInd w:val="0"/>
            </w:pPr>
            <w:r w:rsidRPr="001E7E06">
              <w:t>100</w:t>
            </w:r>
          </w:p>
        </w:tc>
        <w:tc>
          <w:tcPr>
            <w:tcW w:w="274" w:type="pct"/>
          </w:tcPr>
          <w:p w14:paraId="1C65243F" w14:textId="77777777" w:rsidR="0013111D" w:rsidRPr="00903539" w:rsidRDefault="0013111D" w:rsidP="009D5FAF">
            <w:pPr>
              <w:autoSpaceDE w:val="0"/>
              <w:autoSpaceDN w:val="0"/>
              <w:adjustRightInd w:val="0"/>
            </w:pPr>
            <w:r w:rsidRPr="001E7E06">
              <w:t>100</w:t>
            </w:r>
          </w:p>
        </w:tc>
        <w:tc>
          <w:tcPr>
            <w:tcW w:w="449" w:type="pct"/>
          </w:tcPr>
          <w:p w14:paraId="6F2C3690" w14:textId="77777777" w:rsidR="0013111D" w:rsidRPr="00903539" w:rsidRDefault="0013111D" w:rsidP="009D5FAF">
            <w:pPr>
              <w:autoSpaceDE w:val="0"/>
              <w:autoSpaceDN w:val="0"/>
              <w:adjustRightInd w:val="0"/>
            </w:pPr>
            <w:r w:rsidRPr="001E7E06">
              <w:t>100</w:t>
            </w:r>
          </w:p>
        </w:tc>
      </w:tr>
      <w:tr w:rsidR="0013111D" w:rsidRPr="005B654E" w14:paraId="3B027B1F" w14:textId="77777777" w:rsidTr="009D5FAF">
        <w:trPr>
          <w:jc w:val="center"/>
        </w:trPr>
        <w:tc>
          <w:tcPr>
            <w:tcW w:w="171" w:type="pct"/>
          </w:tcPr>
          <w:p w14:paraId="4CF289AB" w14:textId="77777777" w:rsidR="0013111D" w:rsidRDefault="0013111D" w:rsidP="009D5FAF">
            <w:pPr>
              <w:autoSpaceDE w:val="0"/>
              <w:autoSpaceDN w:val="0"/>
              <w:adjustRightInd w:val="0"/>
            </w:pPr>
            <w:r>
              <w:t>1.13</w:t>
            </w:r>
          </w:p>
        </w:tc>
        <w:tc>
          <w:tcPr>
            <w:tcW w:w="665" w:type="pct"/>
            <w:vAlign w:val="center"/>
          </w:tcPr>
          <w:p w14:paraId="0F98384B" w14:textId="77777777" w:rsidR="0013111D" w:rsidRPr="00683B49" w:rsidRDefault="0013111D" w:rsidP="009D5FAF">
            <w:pPr>
              <w:autoSpaceDE w:val="0"/>
              <w:autoSpaceDN w:val="0"/>
              <w:adjustRightInd w:val="0"/>
              <w:rPr>
                <w:bCs/>
                <w:spacing w:val="-6"/>
              </w:rPr>
            </w:pPr>
            <w:r w:rsidRPr="00365093">
              <w:rPr>
                <w:bCs/>
                <w:spacing w:val="-6"/>
              </w:rPr>
              <w:t>Доля обучающихся для которых созданы условия, способствующие полноценному воспитанию и развитию каждого обучающегося, осваивающего образовательные программы общего образования, в том числе обеспечение обучающихся горячим питанием, к общему количеству обучающихся</w:t>
            </w:r>
          </w:p>
        </w:tc>
        <w:tc>
          <w:tcPr>
            <w:tcW w:w="407" w:type="pct"/>
          </w:tcPr>
          <w:p w14:paraId="5DB4608C" w14:textId="77777777" w:rsidR="0013111D" w:rsidRPr="00C56DEC" w:rsidRDefault="0013111D" w:rsidP="009D5FAF">
            <w:pPr>
              <w:autoSpaceDE w:val="0"/>
              <w:autoSpaceDN w:val="0"/>
              <w:adjustRightInd w:val="0"/>
            </w:pPr>
            <w:r>
              <w:rPr>
                <w:spacing w:val="-6"/>
              </w:rPr>
              <w:t>«МП»</w:t>
            </w:r>
          </w:p>
        </w:tc>
        <w:tc>
          <w:tcPr>
            <w:tcW w:w="378" w:type="pct"/>
          </w:tcPr>
          <w:p w14:paraId="6BE8C9C0" w14:textId="77777777" w:rsidR="0013111D" w:rsidRPr="00E07308" w:rsidRDefault="0013111D" w:rsidP="009D5FAF">
            <w:pPr>
              <w:autoSpaceDE w:val="0"/>
              <w:autoSpaceDN w:val="0"/>
              <w:adjustRightInd w:val="0"/>
            </w:pPr>
            <w:r w:rsidRPr="005D5CF6">
              <w:t>процент</w:t>
            </w:r>
          </w:p>
        </w:tc>
        <w:tc>
          <w:tcPr>
            <w:tcW w:w="262" w:type="pct"/>
          </w:tcPr>
          <w:p w14:paraId="5C90C45B" w14:textId="77777777" w:rsidR="0013111D" w:rsidRDefault="0013111D" w:rsidP="009D5FAF">
            <w:pPr>
              <w:autoSpaceDE w:val="0"/>
              <w:autoSpaceDN w:val="0"/>
              <w:adjustRightInd w:val="0"/>
            </w:pPr>
            <w:r w:rsidRPr="00BE63AC">
              <w:t>100</w:t>
            </w:r>
          </w:p>
        </w:tc>
        <w:tc>
          <w:tcPr>
            <w:tcW w:w="264" w:type="pct"/>
          </w:tcPr>
          <w:p w14:paraId="38C9CFC5" w14:textId="77777777" w:rsidR="0013111D" w:rsidRPr="00903539" w:rsidRDefault="0013111D" w:rsidP="009D5FAF">
            <w:pPr>
              <w:autoSpaceDE w:val="0"/>
              <w:autoSpaceDN w:val="0"/>
              <w:adjustRightInd w:val="0"/>
            </w:pPr>
            <w:r w:rsidRPr="00BE63AC">
              <w:t>100</w:t>
            </w:r>
          </w:p>
        </w:tc>
        <w:tc>
          <w:tcPr>
            <w:tcW w:w="269" w:type="pct"/>
          </w:tcPr>
          <w:p w14:paraId="313483F2" w14:textId="77777777" w:rsidR="0013111D" w:rsidRPr="00903539" w:rsidRDefault="0013111D" w:rsidP="009D5FAF">
            <w:pPr>
              <w:autoSpaceDE w:val="0"/>
              <w:autoSpaceDN w:val="0"/>
              <w:adjustRightInd w:val="0"/>
            </w:pPr>
            <w:r w:rsidRPr="00BE63AC">
              <w:t>100</w:t>
            </w:r>
          </w:p>
        </w:tc>
        <w:tc>
          <w:tcPr>
            <w:tcW w:w="263" w:type="pct"/>
          </w:tcPr>
          <w:p w14:paraId="46B6AA6A" w14:textId="77777777" w:rsidR="0013111D" w:rsidRPr="00903539" w:rsidRDefault="0013111D" w:rsidP="009D5FAF">
            <w:pPr>
              <w:autoSpaceDE w:val="0"/>
              <w:autoSpaceDN w:val="0"/>
              <w:adjustRightInd w:val="0"/>
            </w:pPr>
            <w:r w:rsidRPr="00BE63AC">
              <w:t>100</w:t>
            </w:r>
          </w:p>
        </w:tc>
        <w:tc>
          <w:tcPr>
            <w:tcW w:w="261" w:type="pct"/>
          </w:tcPr>
          <w:p w14:paraId="68B473A1" w14:textId="77777777" w:rsidR="0013111D" w:rsidRPr="00903539" w:rsidRDefault="0013111D" w:rsidP="009D5FAF">
            <w:pPr>
              <w:autoSpaceDE w:val="0"/>
              <w:autoSpaceDN w:val="0"/>
              <w:adjustRightInd w:val="0"/>
            </w:pPr>
            <w:r w:rsidRPr="00BE63AC">
              <w:t>100</w:t>
            </w:r>
          </w:p>
        </w:tc>
        <w:tc>
          <w:tcPr>
            <w:tcW w:w="248" w:type="pct"/>
          </w:tcPr>
          <w:p w14:paraId="6DC4E07F" w14:textId="77777777" w:rsidR="0013111D" w:rsidRPr="00903539" w:rsidRDefault="0013111D" w:rsidP="009D5FAF">
            <w:pPr>
              <w:autoSpaceDE w:val="0"/>
              <w:autoSpaceDN w:val="0"/>
              <w:adjustRightInd w:val="0"/>
            </w:pPr>
            <w:r w:rsidRPr="00BE63AC">
              <w:t>100</w:t>
            </w:r>
          </w:p>
        </w:tc>
        <w:tc>
          <w:tcPr>
            <w:tcW w:w="298" w:type="pct"/>
          </w:tcPr>
          <w:p w14:paraId="34E54F64" w14:textId="77777777" w:rsidR="0013111D" w:rsidRPr="00903539" w:rsidRDefault="0013111D" w:rsidP="009D5FAF">
            <w:pPr>
              <w:autoSpaceDE w:val="0"/>
              <w:autoSpaceDN w:val="0"/>
              <w:adjustRightInd w:val="0"/>
            </w:pPr>
            <w:r w:rsidRPr="00BE63AC">
              <w:t>100</w:t>
            </w:r>
          </w:p>
        </w:tc>
        <w:tc>
          <w:tcPr>
            <w:tcW w:w="259" w:type="pct"/>
          </w:tcPr>
          <w:p w14:paraId="5C236E7E" w14:textId="77777777" w:rsidR="0013111D" w:rsidRPr="00903539" w:rsidRDefault="0013111D" w:rsidP="009D5FAF">
            <w:pPr>
              <w:autoSpaceDE w:val="0"/>
              <w:autoSpaceDN w:val="0"/>
              <w:adjustRightInd w:val="0"/>
            </w:pPr>
            <w:r w:rsidRPr="00BE63AC">
              <w:t>100</w:t>
            </w:r>
          </w:p>
        </w:tc>
        <w:tc>
          <w:tcPr>
            <w:tcW w:w="270" w:type="pct"/>
          </w:tcPr>
          <w:p w14:paraId="5652B655" w14:textId="77777777" w:rsidR="0013111D" w:rsidRPr="00903539" w:rsidRDefault="0013111D" w:rsidP="009D5FAF">
            <w:pPr>
              <w:autoSpaceDE w:val="0"/>
              <w:autoSpaceDN w:val="0"/>
              <w:adjustRightInd w:val="0"/>
            </w:pPr>
            <w:r w:rsidRPr="00BE63AC">
              <w:t>100</w:t>
            </w:r>
          </w:p>
        </w:tc>
        <w:tc>
          <w:tcPr>
            <w:tcW w:w="262" w:type="pct"/>
          </w:tcPr>
          <w:p w14:paraId="3E29BD8F" w14:textId="77777777" w:rsidR="0013111D" w:rsidRPr="00903539" w:rsidRDefault="0013111D" w:rsidP="009D5FAF">
            <w:pPr>
              <w:autoSpaceDE w:val="0"/>
              <w:autoSpaceDN w:val="0"/>
              <w:adjustRightInd w:val="0"/>
            </w:pPr>
            <w:r w:rsidRPr="00BE63AC">
              <w:t>100</w:t>
            </w:r>
          </w:p>
        </w:tc>
        <w:tc>
          <w:tcPr>
            <w:tcW w:w="274" w:type="pct"/>
          </w:tcPr>
          <w:p w14:paraId="6259F941" w14:textId="77777777" w:rsidR="0013111D" w:rsidRPr="00903539" w:rsidRDefault="0013111D" w:rsidP="009D5FAF">
            <w:pPr>
              <w:autoSpaceDE w:val="0"/>
              <w:autoSpaceDN w:val="0"/>
              <w:adjustRightInd w:val="0"/>
            </w:pPr>
            <w:r w:rsidRPr="00BE63AC">
              <w:t>100</w:t>
            </w:r>
          </w:p>
        </w:tc>
        <w:tc>
          <w:tcPr>
            <w:tcW w:w="449" w:type="pct"/>
          </w:tcPr>
          <w:p w14:paraId="30BC1871" w14:textId="77777777" w:rsidR="0013111D" w:rsidRPr="00903539" w:rsidRDefault="0013111D" w:rsidP="009D5FAF">
            <w:pPr>
              <w:autoSpaceDE w:val="0"/>
              <w:autoSpaceDN w:val="0"/>
              <w:adjustRightInd w:val="0"/>
            </w:pPr>
            <w:r w:rsidRPr="00BE63AC">
              <w:t>100</w:t>
            </w:r>
          </w:p>
        </w:tc>
      </w:tr>
      <w:tr w:rsidR="0013111D" w:rsidRPr="005B654E" w14:paraId="1E77E3A3" w14:textId="77777777" w:rsidTr="009D5FAF">
        <w:trPr>
          <w:jc w:val="center"/>
        </w:trPr>
        <w:tc>
          <w:tcPr>
            <w:tcW w:w="171" w:type="pct"/>
          </w:tcPr>
          <w:p w14:paraId="693A2675" w14:textId="77777777" w:rsidR="0013111D" w:rsidRDefault="0013111D" w:rsidP="009D5FAF">
            <w:pPr>
              <w:autoSpaceDE w:val="0"/>
              <w:autoSpaceDN w:val="0"/>
              <w:adjustRightInd w:val="0"/>
            </w:pPr>
            <w:r>
              <w:t>1.14</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76E23A4E" w14:textId="77777777" w:rsidR="0013111D" w:rsidRPr="00365093" w:rsidRDefault="0013111D" w:rsidP="009D5FAF">
            <w:pPr>
              <w:autoSpaceDE w:val="0"/>
              <w:autoSpaceDN w:val="0"/>
              <w:adjustRightInd w:val="0"/>
              <w:rPr>
                <w:bCs/>
                <w:spacing w:val="-6"/>
              </w:rPr>
            </w:pPr>
            <w:r>
              <w:rPr>
                <w:color w:val="000000"/>
              </w:rPr>
              <w:t>Доля педагогических работников образовательных организаций, получивших ежемесячное денежное вознаграждение за классное руководство (из расчета 10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частных организаций такой категории</w:t>
            </w:r>
          </w:p>
        </w:tc>
        <w:tc>
          <w:tcPr>
            <w:tcW w:w="407" w:type="pct"/>
          </w:tcPr>
          <w:p w14:paraId="5FE3C070" w14:textId="77777777" w:rsidR="0013111D" w:rsidRDefault="0013111D" w:rsidP="009D5FAF">
            <w:pPr>
              <w:autoSpaceDE w:val="0"/>
              <w:autoSpaceDN w:val="0"/>
              <w:adjustRightInd w:val="0"/>
              <w:rPr>
                <w:spacing w:val="-6"/>
              </w:rPr>
            </w:pPr>
            <w:r>
              <w:t>«МП»</w:t>
            </w:r>
          </w:p>
        </w:tc>
        <w:tc>
          <w:tcPr>
            <w:tcW w:w="378" w:type="pct"/>
          </w:tcPr>
          <w:p w14:paraId="3F5A7D80" w14:textId="77777777" w:rsidR="0013111D" w:rsidRPr="005D5CF6" w:rsidRDefault="0013111D" w:rsidP="009D5FAF">
            <w:pPr>
              <w:autoSpaceDE w:val="0"/>
              <w:autoSpaceDN w:val="0"/>
              <w:adjustRightInd w:val="0"/>
            </w:pPr>
            <w:r w:rsidRPr="00A64F5E">
              <w:t>процент</w:t>
            </w:r>
          </w:p>
        </w:tc>
        <w:tc>
          <w:tcPr>
            <w:tcW w:w="262" w:type="pct"/>
          </w:tcPr>
          <w:p w14:paraId="0D8D7829" w14:textId="77777777" w:rsidR="0013111D" w:rsidRPr="00BE63AC" w:rsidRDefault="0013111D" w:rsidP="009D5FAF">
            <w:pPr>
              <w:autoSpaceDE w:val="0"/>
              <w:autoSpaceDN w:val="0"/>
              <w:adjustRightInd w:val="0"/>
            </w:pPr>
            <w:r w:rsidRPr="00491DE4">
              <w:t>100</w:t>
            </w:r>
          </w:p>
        </w:tc>
        <w:tc>
          <w:tcPr>
            <w:tcW w:w="264" w:type="pct"/>
          </w:tcPr>
          <w:p w14:paraId="07477C83" w14:textId="77777777" w:rsidR="0013111D" w:rsidRPr="00BE63AC" w:rsidRDefault="0013111D" w:rsidP="009D5FAF">
            <w:pPr>
              <w:autoSpaceDE w:val="0"/>
              <w:autoSpaceDN w:val="0"/>
              <w:adjustRightInd w:val="0"/>
            </w:pPr>
            <w:r w:rsidRPr="00491DE4">
              <w:t>100</w:t>
            </w:r>
          </w:p>
        </w:tc>
        <w:tc>
          <w:tcPr>
            <w:tcW w:w="269" w:type="pct"/>
          </w:tcPr>
          <w:p w14:paraId="5C80693B" w14:textId="77777777" w:rsidR="0013111D" w:rsidRPr="00BE63AC" w:rsidRDefault="0013111D" w:rsidP="009D5FAF">
            <w:pPr>
              <w:autoSpaceDE w:val="0"/>
              <w:autoSpaceDN w:val="0"/>
              <w:adjustRightInd w:val="0"/>
            </w:pPr>
            <w:r w:rsidRPr="00491DE4">
              <w:t>100</w:t>
            </w:r>
          </w:p>
        </w:tc>
        <w:tc>
          <w:tcPr>
            <w:tcW w:w="263" w:type="pct"/>
          </w:tcPr>
          <w:p w14:paraId="4551ECC0" w14:textId="77777777" w:rsidR="0013111D" w:rsidRPr="00BE63AC" w:rsidRDefault="0013111D" w:rsidP="009D5FAF">
            <w:pPr>
              <w:autoSpaceDE w:val="0"/>
              <w:autoSpaceDN w:val="0"/>
              <w:adjustRightInd w:val="0"/>
            </w:pPr>
            <w:r w:rsidRPr="00491DE4">
              <w:t>100</w:t>
            </w:r>
          </w:p>
        </w:tc>
        <w:tc>
          <w:tcPr>
            <w:tcW w:w="261" w:type="pct"/>
          </w:tcPr>
          <w:p w14:paraId="72F4664D" w14:textId="77777777" w:rsidR="0013111D" w:rsidRPr="00BE63AC" w:rsidRDefault="0013111D" w:rsidP="009D5FAF">
            <w:pPr>
              <w:autoSpaceDE w:val="0"/>
              <w:autoSpaceDN w:val="0"/>
              <w:adjustRightInd w:val="0"/>
            </w:pPr>
            <w:r w:rsidRPr="00491DE4">
              <w:t>100</w:t>
            </w:r>
          </w:p>
        </w:tc>
        <w:tc>
          <w:tcPr>
            <w:tcW w:w="248" w:type="pct"/>
          </w:tcPr>
          <w:p w14:paraId="25058F09" w14:textId="77777777" w:rsidR="0013111D" w:rsidRPr="00BE63AC" w:rsidRDefault="0013111D" w:rsidP="009D5FAF">
            <w:pPr>
              <w:autoSpaceDE w:val="0"/>
              <w:autoSpaceDN w:val="0"/>
              <w:adjustRightInd w:val="0"/>
            </w:pPr>
            <w:r w:rsidRPr="00491DE4">
              <w:t>100</w:t>
            </w:r>
          </w:p>
        </w:tc>
        <w:tc>
          <w:tcPr>
            <w:tcW w:w="298" w:type="pct"/>
          </w:tcPr>
          <w:p w14:paraId="614D17DF" w14:textId="77777777" w:rsidR="0013111D" w:rsidRPr="00BE63AC" w:rsidRDefault="0013111D" w:rsidP="009D5FAF">
            <w:pPr>
              <w:autoSpaceDE w:val="0"/>
              <w:autoSpaceDN w:val="0"/>
              <w:adjustRightInd w:val="0"/>
            </w:pPr>
            <w:r w:rsidRPr="00491DE4">
              <w:t>100</w:t>
            </w:r>
          </w:p>
        </w:tc>
        <w:tc>
          <w:tcPr>
            <w:tcW w:w="259" w:type="pct"/>
          </w:tcPr>
          <w:p w14:paraId="6599AA6A" w14:textId="77777777" w:rsidR="0013111D" w:rsidRPr="00BE63AC" w:rsidRDefault="0013111D" w:rsidP="009D5FAF">
            <w:pPr>
              <w:autoSpaceDE w:val="0"/>
              <w:autoSpaceDN w:val="0"/>
              <w:adjustRightInd w:val="0"/>
            </w:pPr>
            <w:r w:rsidRPr="00491DE4">
              <w:t>100</w:t>
            </w:r>
          </w:p>
        </w:tc>
        <w:tc>
          <w:tcPr>
            <w:tcW w:w="270" w:type="pct"/>
          </w:tcPr>
          <w:p w14:paraId="532B8DA2" w14:textId="77777777" w:rsidR="0013111D" w:rsidRPr="00BE63AC" w:rsidRDefault="0013111D" w:rsidP="009D5FAF">
            <w:pPr>
              <w:autoSpaceDE w:val="0"/>
              <w:autoSpaceDN w:val="0"/>
              <w:adjustRightInd w:val="0"/>
            </w:pPr>
            <w:r w:rsidRPr="00491DE4">
              <w:t>100</w:t>
            </w:r>
          </w:p>
        </w:tc>
        <w:tc>
          <w:tcPr>
            <w:tcW w:w="262" w:type="pct"/>
          </w:tcPr>
          <w:p w14:paraId="48E5539F" w14:textId="77777777" w:rsidR="0013111D" w:rsidRPr="00BE63AC" w:rsidRDefault="0013111D" w:rsidP="009D5FAF">
            <w:pPr>
              <w:autoSpaceDE w:val="0"/>
              <w:autoSpaceDN w:val="0"/>
              <w:adjustRightInd w:val="0"/>
            </w:pPr>
            <w:r w:rsidRPr="00491DE4">
              <w:t>100</w:t>
            </w:r>
          </w:p>
        </w:tc>
        <w:tc>
          <w:tcPr>
            <w:tcW w:w="274" w:type="pct"/>
          </w:tcPr>
          <w:p w14:paraId="20C5D773" w14:textId="77777777" w:rsidR="0013111D" w:rsidRPr="00BE63AC" w:rsidRDefault="0013111D" w:rsidP="009D5FAF">
            <w:pPr>
              <w:autoSpaceDE w:val="0"/>
              <w:autoSpaceDN w:val="0"/>
              <w:adjustRightInd w:val="0"/>
            </w:pPr>
            <w:r w:rsidRPr="00491DE4">
              <w:t>100</w:t>
            </w:r>
          </w:p>
        </w:tc>
        <w:tc>
          <w:tcPr>
            <w:tcW w:w="449" w:type="pct"/>
          </w:tcPr>
          <w:p w14:paraId="60E724B3" w14:textId="77777777" w:rsidR="0013111D" w:rsidRPr="00BE63AC" w:rsidRDefault="0013111D" w:rsidP="009D5FAF">
            <w:pPr>
              <w:autoSpaceDE w:val="0"/>
              <w:autoSpaceDN w:val="0"/>
              <w:adjustRightInd w:val="0"/>
            </w:pPr>
            <w:r w:rsidRPr="00491DE4">
              <w:t>100</w:t>
            </w:r>
          </w:p>
        </w:tc>
      </w:tr>
      <w:tr w:rsidR="0013111D" w:rsidRPr="005B654E" w14:paraId="567CCE18" w14:textId="77777777" w:rsidTr="009D5FAF">
        <w:trPr>
          <w:jc w:val="center"/>
        </w:trPr>
        <w:tc>
          <w:tcPr>
            <w:tcW w:w="171" w:type="pct"/>
          </w:tcPr>
          <w:p w14:paraId="78649A4F" w14:textId="77777777" w:rsidR="0013111D" w:rsidRDefault="0013111D" w:rsidP="009D5FAF">
            <w:pPr>
              <w:autoSpaceDE w:val="0"/>
              <w:autoSpaceDN w:val="0"/>
              <w:adjustRightInd w:val="0"/>
            </w:pPr>
            <w:r>
              <w:t>2</w:t>
            </w:r>
          </w:p>
        </w:tc>
        <w:tc>
          <w:tcPr>
            <w:tcW w:w="4829" w:type="pct"/>
            <w:gridSpan w:val="15"/>
            <w:vAlign w:val="center"/>
          </w:tcPr>
          <w:p w14:paraId="4680CE72" w14:textId="77777777" w:rsidR="0013111D" w:rsidRPr="006C779B" w:rsidRDefault="0013111D" w:rsidP="009D5FAF">
            <w:pPr>
              <w:autoSpaceDE w:val="0"/>
              <w:autoSpaceDN w:val="0"/>
              <w:adjustRightInd w:val="0"/>
            </w:pPr>
            <w:r>
              <w:rPr>
                <w:bCs/>
                <w:spacing w:val="-6"/>
              </w:rPr>
              <w:t xml:space="preserve">Цель </w:t>
            </w:r>
            <w:r w:rsidRPr="00EE74E7">
              <w:rPr>
                <w:bCs/>
                <w:spacing w:val="-6"/>
              </w:rPr>
              <w:t>2. Формирование эффективной системы выявления, поддержки и развития способностей и талантов у детей и молодежи</w:t>
            </w:r>
          </w:p>
        </w:tc>
      </w:tr>
      <w:tr w:rsidR="0013111D" w:rsidRPr="005B654E" w14:paraId="6648853A" w14:textId="77777777" w:rsidTr="009D5FAF">
        <w:trPr>
          <w:jc w:val="center"/>
        </w:trPr>
        <w:tc>
          <w:tcPr>
            <w:tcW w:w="171" w:type="pct"/>
          </w:tcPr>
          <w:p w14:paraId="0CFB5107" w14:textId="77777777" w:rsidR="0013111D" w:rsidRPr="005B654E" w:rsidRDefault="0013111D" w:rsidP="009D5FAF">
            <w:pPr>
              <w:autoSpaceDE w:val="0"/>
              <w:autoSpaceDN w:val="0"/>
              <w:adjustRightInd w:val="0"/>
            </w:pPr>
            <w:r>
              <w:t>2.1</w:t>
            </w:r>
          </w:p>
        </w:tc>
        <w:tc>
          <w:tcPr>
            <w:tcW w:w="665" w:type="pct"/>
          </w:tcPr>
          <w:p w14:paraId="20603902" w14:textId="77777777" w:rsidR="0013111D" w:rsidRPr="005B654E" w:rsidRDefault="0013111D" w:rsidP="009D5FAF">
            <w:pPr>
              <w:autoSpaceDE w:val="0"/>
              <w:autoSpaceDN w:val="0"/>
              <w:adjustRightInd w:val="0"/>
            </w:pPr>
            <w:r w:rsidRPr="006F7542">
              <w:t>Эффективность системы выявления, поддержки и развития способностей и талантов у детей и молодежи</w:t>
            </w:r>
          </w:p>
        </w:tc>
        <w:tc>
          <w:tcPr>
            <w:tcW w:w="407" w:type="pct"/>
          </w:tcPr>
          <w:p w14:paraId="2677D5CC" w14:textId="77777777" w:rsidR="0013111D" w:rsidRPr="005B654E" w:rsidRDefault="0013111D" w:rsidP="009D5FAF">
            <w:pPr>
              <w:autoSpaceDE w:val="0"/>
              <w:autoSpaceDN w:val="0"/>
              <w:adjustRightInd w:val="0"/>
            </w:pPr>
            <w:r w:rsidRPr="006F7542">
              <w:t>ГП ХМАО – Югры</w:t>
            </w:r>
          </w:p>
        </w:tc>
        <w:tc>
          <w:tcPr>
            <w:tcW w:w="378" w:type="pct"/>
          </w:tcPr>
          <w:p w14:paraId="5E51C54E" w14:textId="77777777" w:rsidR="0013111D" w:rsidRPr="005B654E" w:rsidRDefault="0013111D" w:rsidP="009D5FAF">
            <w:pPr>
              <w:autoSpaceDE w:val="0"/>
              <w:autoSpaceDN w:val="0"/>
              <w:adjustRightInd w:val="0"/>
            </w:pPr>
            <w:r w:rsidRPr="00E07308">
              <w:t>процент</w:t>
            </w:r>
          </w:p>
        </w:tc>
        <w:tc>
          <w:tcPr>
            <w:tcW w:w="262" w:type="pct"/>
          </w:tcPr>
          <w:p w14:paraId="020B2525" w14:textId="77777777" w:rsidR="0013111D" w:rsidRPr="005B654E" w:rsidRDefault="0013111D" w:rsidP="009D5FAF">
            <w:pPr>
              <w:autoSpaceDE w:val="0"/>
              <w:autoSpaceDN w:val="0"/>
              <w:adjustRightInd w:val="0"/>
            </w:pPr>
            <w:r>
              <w:t>44,1</w:t>
            </w:r>
          </w:p>
        </w:tc>
        <w:tc>
          <w:tcPr>
            <w:tcW w:w="264" w:type="pct"/>
          </w:tcPr>
          <w:p w14:paraId="009CADD3" w14:textId="77777777" w:rsidR="0013111D" w:rsidRPr="005B654E" w:rsidRDefault="0013111D" w:rsidP="009D5FAF">
            <w:pPr>
              <w:autoSpaceDE w:val="0"/>
              <w:autoSpaceDN w:val="0"/>
              <w:adjustRightInd w:val="0"/>
            </w:pPr>
            <w:r w:rsidRPr="00641533">
              <w:t>44,1</w:t>
            </w:r>
          </w:p>
        </w:tc>
        <w:tc>
          <w:tcPr>
            <w:tcW w:w="269" w:type="pct"/>
          </w:tcPr>
          <w:p w14:paraId="15C51FAB" w14:textId="77777777" w:rsidR="0013111D" w:rsidRPr="005B654E" w:rsidRDefault="0013111D" w:rsidP="009D5FAF">
            <w:pPr>
              <w:autoSpaceDE w:val="0"/>
              <w:autoSpaceDN w:val="0"/>
              <w:adjustRightInd w:val="0"/>
            </w:pPr>
            <w:r w:rsidRPr="00641533">
              <w:t>44,1</w:t>
            </w:r>
          </w:p>
        </w:tc>
        <w:tc>
          <w:tcPr>
            <w:tcW w:w="263" w:type="pct"/>
          </w:tcPr>
          <w:p w14:paraId="465CAD72" w14:textId="77777777" w:rsidR="0013111D" w:rsidRPr="005B654E" w:rsidRDefault="0013111D" w:rsidP="009D5FAF">
            <w:pPr>
              <w:autoSpaceDE w:val="0"/>
              <w:autoSpaceDN w:val="0"/>
              <w:adjustRightInd w:val="0"/>
            </w:pPr>
            <w:r w:rsidRPr="00641533">
              <w:t>44,1</w:t>
            </w:r>
          </w:p>
        </w:tc>
        <w:tc>
          <w:tcPr>
            <w:tcW w:w="261" w:type="pct"/>
          </w:tcPr>
          <w:p w14:paraId="6C76BC52" w14:textId="77777777" w:rsidR="0013111D" w:rsidRPr="005B654E" w:rsidRDefault="0013111D" w:rsidP="009D5FAF">
            <w:pPr>
              <w:autoSpaceDE w:val="0"/>
              <w:autoSpaceDN w:val="0"/>
              <w:adjustRightInd w:val="0"/>
            </w:pPr>
            <w:r w:rsidRPr="00641533">
              <w:t>44,1</w:t>
            </w:r>
          </w:p>
        </w:tc>
        <w:tc>
          <w:tcPr>
            <w:tcW w:w="248" w:type="pct"/>
          </w:tcPr>
          <w:p w14:paraId="222373E7" w14:textId="77777777" w:rsidR="0013111D" w:rsidRPr="005B654E" w:rsidRDefault="0013111D" w:rsidP="009D5FAF">
            <w:pPr>
              <w:autoSpaceDE w:val="0"/>
              <w:autoSpaceDN w:val="0"/>
              <w:adjustRightInd w:val="0"/>
            </w:pPr>
            <w:r w:rsidRPr="00641533">
              <w:t>44,1</w:t>
            </w:r>
          </w:p>
        </w:tc>
        <w:tc>
          <w:tcPr>
            <w:tcW w:w="298" w:type="pct"/>
          </w:tcPr>
          <w:p w14:paraId="45221DCA" w14:textId="77777777" w:rsidR="0013111D" w:rsidRPr="005B654E" w:rsidRDefault="0013111D" w:rsidP="009D5FAF">
            <w:pPr>
              <w:autoSpaceDE w:val="0"/>
              <w:autoSpaceDN w:val="0"/>
              <w:adjustRightInd w:val="0"/>
            </w:pPr>
            <w:r w:rsidRPr="00641533">
              <w:t>44,1</w:t>
            </w:r>
          </w:p>
        </w:tc>
        <w:tc>
          <w:tcPr>
            <w:tcW w:w="259" w:type="pct"/>
          </w:tcPr>
          <w:p w14:paraId="48DDA30D" w14:textId="77777777" w:rsidR="0013111D" w:rsidRPr="005B654E" w:rsidRDefault="0013111D" w:rsidP="009D5FAF">
            <w:pPr>
              <w:autoSpaceDE w:val="0"/>
              <w:autoSpaceDN w:val="0"/>
              <w:adjustRightInd w:val="0"/>
            </w:pPr>
            <w:r w:rsidRPr="00641533">
              <w:t>44,1</w:t>
            </w:r>
          </w:p>
        </w:tc>
        <w:tc>
          <w:tcPr>
            <w:tcW w:w="270" w:type="pct"/>
          </w:tcPr>
          <w:p w14:paraId="79C50D4D" w14:textId="77777777" w:rsidR="0013111D" w:rsidRPr="005B654E" w:rsidRDefault="0013111D" w:rsidP="009D5FAF">
            <w:pPr>
              <w:autoSpaceDE w:val="0"/>
              <w:autoSpaceDN w:val="0"/>
              <w:adjustRightInd w:val="0"/>
            </w:pPr>
            <w:r w:rsidRPr="00641533">
              <w:t>44,1</w:t>
            </w:r>
          </w:p>
        </w:tc>
        <w:tc>
          <w:tcPr>
            <w:tcW w:w="262" w:type="pct"/>
          </w:tcPr>
          <w:p w14:paraId="179C2C2D" w14:textId="77777777" w:rsidR="0013111D" w:rsidRPr="005B654E" w:rsidRDefault="0013111D" w:rsidP="009D5FAF">
            <w:pPr>
              <w:autoSpaceDE w:val="0"/>
              <w:autoSpaceDN w:val="0"/>
              <w:adjustRightInd w:val="0"/>
            </w:pPr>
            <w:r w:rsidRPr="00641533">
              <w:t>44,1</w:t>
            </w:r>
          </w:p>
        </w:tc>
        <w:tc>
          <w:tcPr>
            <w:tcW w:w="274" w:type="pct"/>
          </w:tcPr>
          <w:p w14:paraId="5D576EB9" w14:textId="77777777" w:rsidR="0013111D" w:rsidRPr="005B654E" w:rsidRDefault="0013111D" w:rsidP="009D5FAF">
            <w:pPr>
              <w:autoSpaceDE w:val="0"/>
              <w:autoSpaceDN w:val="0"/>
              <w:adjustRightInd w:val="0"/>
            </w:pPr>
            <w:r w:rsidRPr="00641533">
              <w:t>44,1</w:t>
            </w:r>
          </w:p>
        </w:tc>
        <w:tc>
          <w:tcPr>
            <w:tcW w:w="449" w:type="pct"/>
          </w:tcPr>
          <w:p w14:paraId="7E3F87C5" w14:textId="77777777" w:rsidR="0013111D" w:rsidRPr="005B654E" w:rsidRDefault="0013111D" w:rsidP="009D5FAF">
            <w:pPr>
              <w:autoSpaceDE w:val="0"/>
              <w:autoSpaceDN w:val="0"/>
              <w:adjustRightInd w:val="0"/>
            </w:pPr>
            <w:r w:rsidRPr="00641533">
              <w:t>44,1</w:t>
            </w:r>
          </w:p>
        </w:tc>
      </w:tr>
      <w:tr w:rsidR="0013111D" w:rsidRPr="005B654E" w14:paraId="7E02DD58" w14:textId="77777777" w:rsidTr="009D5FAF">
        <w:trPr>
          <w:jc w:val="center"/>
        </w:trPr>
        <w:tc>
          <w:tcPr>
            <w:tcW w:w="171" w:type="pct"/>
          </w:tcPr>
          <w:p w14:paraId="072BFB3C" w14:textId="77777777" w:rsidR="0013111D" w:rsidRDefault="0013111D" w:rsidP="009D5FAF">
            <w:pPr>
              <w:autoSpaceDE w:val="0"/>
              <w:autoSpaceDN w:val="0"/>
              <w:adjustRightInd w:val="0"/>
            </w:pPr>
            <w:r>
              <w:t>2.2</w:t>
            </w:r>
          </w:p>
        </w:tc>
        <w:tc>
          <w:tcPr>
            <w:tcW w:w="665" w:type="pct"/>
          </w:tcPr>
          <w:p w14:paraId="3D51D542" w14:textId="77777777" w:rsidR="0013111D" w:rsidRPr="006F7542" w:rsidRDefault="0013111D" w:rsidP="009D5FAF">
            <w:pPr>
              <w:autoSpaceDE w:val="0"/>
              <w:autoSpaceDN w:val="0"/>
              <w:adjustRightInd w:val="0"/>
            </w:pPr>
            <w:r w:rsidRPr="001A1728">
              <w:t>Доля детей в возрасте от 5 до 18 лет, охваченных дополнительным образованием</w:t>
            </w:r>
          </w:p>
        </w:tc>
        <w:tc>
          <w:tcPr>
            <w:tcW w:w="407" w:type="pct"/>
          </w:tcPr>
          <w:p w14:paraId="076F221E" w14:textId="77777777" w:rsidR="0013111D" w:rsidRPr="006F7542" w:rsidRDefault="0013111D" w:rsidP="009D5FAF">
            <w:pPr>
              <w:autoSpaceDE w:val="0"/>
              <w:autoSpaceDN w:val="0"/>
              <w:adjustRightInd w:val="0"/>
            </w:pPr>
            <w:r w:rsidRPr="001A1728">
              <w:t>ГП ХМАО – Югры</w:t>
            </w:r>
          </w:p>
        </w:tc>
        <w:tc>
          <w:tcPr>
            <w:tcW w:w="378" w:type="pct"/>
          </w:tcPr>
          <w:p w14:paraId="4D7C83E8" w14:textId="77777777" w:rsidR="0013111D" w:rsidRPr="00E07308" w:rsidRDefault="0013111D" w:rsidP="009D5FAF">
            <w:pPr>
              <w:autoSpaceDE w:val="0"/>
              <w:autoSpaceDN w:val="0"/>
              <w:adjustRightInd w:val="0"/>
            </w:pPr>
            <w:r w:rsidRPr="00E07308">
              <w:t>процент</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3CDD3F29" w14:textId="77777777" w:rsidR="0013111D" w:rsidRDefault="0013111D" w:rsidP="009D5FAF">
            <w:pPr>
              <w:autoSpaceDE w:val="0"/>
              <w:autoSpaceDN w:val="0"/>
              <w:adjustRightInd w:val="0"/>
            </w:pPr>
            <w:r w:rsidRPr="002C1866">
              <w:rPr>
                <w:color w:val="000000"/>
              </w:rPr>
              <w:t>58</w:t>
            </w:r>
          </w:p>
        </w:tc>
        <w:tc>
          <w:tcPr>
            <w:tcW w:w="264" w:type="pct"/>
            <w:tcBorders>
              <w:top w:val="single" w:sz="4" w:space="0" w:color="auto"/>
              <w:left w:val="nil"/>
              <w:bottom w:val="single" w:sz="4" w:space="0" w:color="auto"/>
              <w:right w:val="single" w:sz="4" w:space="0" w:color="auto"/>
            </w:tcBorders>
            <w:shd w:val="clear" w:color="auto" w:fill="auto"/>
            <w:vAlign w:val="center"/>
          </w:tcPr>
          <w:p w14:paraId="0ECCE69B" w14:textId="77777777" w:rsidR="0013111D" w:rsidRPr="00641533" w:rsidRDefault="0013111D" w:rsidP="009D5FAF">
            <w:pPr>
              <w:autoSpaceDE w:val="0"/>
              <w:autoSpaceDN w:val="0"/>
              <w:adjustRightInd w:val="0"/>
            </w:pPr>
            <w:r w:rsidRPr="002C1866">
              <w:rPr>
                <w:color w:val="000000"/>
              </w:rPr>
              <w:t>59,2</w:t>
            </w:r>
          </w:p>
        </w:tc>
        <w:tc>
          <w:tcPr>
            <w:tcW w:w="269" w:type="pct"/>
            <w:tcBorders>
              <w:top w:val="single" w:sz="4" w:space="0" w:color="auto"/>
              <w:left w:val="nil"/>
              <w:bottom w:val="single" w:sz="4" w:space="0" w:color="auto"/>
              <w:right w:val="single" w:sz="4" w:space="0" w:color="auto"/>
            </w:tcBorders>
            <w:shd w:val="clear" w:color="auto" w:fill="auto"/>
            <w:vAlign w:val="center"/>
          </w:tcPr>
          <w:p w14:paraId="65B79290" w14:textId="77777777" w:rsidR="0013111D" w:rsidRPr="00641533" w:rsidRDefault="0013111D" w:rsidP="009D5FAF">
            <w:pPr>
              <w:autoSpaceDE w:val="0"/>
              <w:autoSpaceDN w:val="0"/>
              <w:adjustRightInd w:val="0"/>
            </w:pPr>
            <w:r w:rsidRPr="002C1866">
              <w:rPr>
                <w:color w:val="000000"/>
              </w:rPr>
              <w:t>61,3</w:t>
            </w:r>
          </w:p>
        </w:tc>
        <w:tc>
          <w:tcPr>
            <w:tcW w:w="263" w:type="pct"/>
            <w:tcBorders>
              <w:top w:val="single" w:sz="4" w:space="0" w:color="auto"/>
              <w:left w:val="nil"/>
              <w:bottom w:val="single" w:sz="4" w:space="0" w:color="auto"/>
              <w:right w:val="single" w:sz="4" w:space="0" w:color="auto"/>
            </w:tcBorders>
            <w:shd w:val="clear" w:color="auto" w:fill="auto"/>
            <w:vAlign w:val="center"/>
          </w:tcPr>
          <w:p w14:paraId="4E7E7860" w14:textId="77777777" w:rsidR="0013111D" w:rsidRPr="00641533" w:rsidRDefault="0013111D" w:rsidP="009D5FAF">
            <w:pPr>
              <w:autoSpaceDE w:val="0"/>
              <w:autoSpaceDN w:val="0"/>
              <w:adjustRightInd w:val="0"/>
            </w:pPr>
            <w:r w:rsidRPr="002C1866">
              <w:rPr>
                <w:color w:val="000000"/>
              </w:rPr>
              <w:t>62,2</w:t>
            </w:r>
          </w:p>
        </w:tc>
        <w:tc>
          <w:tcPr>
            <w:tcW w:w="261" w:type="pct"/>
            <w:tcBorders>
              <w:top w:val="single" w:sz="4" w:space="0" w:color="auto"/>
              <w:left w:val="nil"/>
              <w:bottom w:val="single" w:sz="4" w:space="0" w:color="auto"/>
              <w:right w:val="single" w:sz="4" w:space="0" w:color="auto"/>
            </w:tcBorders>
            <w:shd w:val="clear" w:color="auto" w:fill="auto"/>
            <w:vAlign w:val="center"/>
          </w:tcPr>
          <w:p w14:paraId="64DCE173" w14:textId="77777777" w:rsidR="0013111D" w:rsidRPr="00641533" w:rsidRDefault="0013111D" w:rsidP="009D5FAF">
            <w:pPr>
              <w:autoSpaceDE w:val="0"/>
              <w:autoSpaceDN w:val="0"/>
              <w:adjustRightInd w:val="0"/>
            </w:pPr>
            <w:r w:rsidRPr="002C1866">
              <w:rPr>
                <w:color w:val="000000"/>
              </w:rPr>
              <w:t>63,5</w:t>
            </w:r>
          </w:p>
        </w:tc>
        <w:tc>
          <w:tcPr>
            <w:tcW w:w="248" w:type="pct"/>
            <w:tcBorders>
              <w:top w:val="single" w:sz="4" w:space="0" w:color="auto"/>
              <w:left w:val="nil"/>
              <w:bottom w:val="single" w:sz="4" w:space="0" w:color="auto"/>
              <w:right w:val="single" w:sz="4" w:space="0" w:color="auto"/>
            </w:tcBorders>
            <w:shd w:val="clear" w:color="auto" w:fill="auto"/>
            <w:vAlign w:val="center"/>
          </w:tcPr>
          <w:p w14:paraId="08C1EC2C" w14:textId="77777777" w:rsidR="0013111D" w:rsidRPr="00641533" w:rsidRDefault="0013111D" w:rsidP="009D5FAF">
            <w:pPr>
              <w:autoSpaceDE w:val="0"/>
              <w:autoSpaceDN w:val="0"/>
              <w:adjustRightInd w:val="0"/>
            </w:pPr>
            <w:r w:rsidRPr="002C1866">
              <w:rPr>
                <w:color w:val="000000"/>
              </w:rPr>
              <w:t>65,9</w:t>
            </w:r>
          </w:p>
        </w:tc>
        <w:tc>
          <w:tcPr>
            <w:tcW w:w="298" w:type="pct"/>
            <w:tcBorders>
              <w:top w:val="single" w:sz="4" w:space="0" w:color="auto"/>
              <w:left w:val="nil"/>
              <w:bottom w:val="single" w:sz="4" w:space="0" w:color="auto"/>
              <w:right w:val="single" w:sz="4" w:space="0" w:color="auto"/>
            </w:tcBorders>
            <w:shd w:val="clear" w:color="auto" w:fill="auto"/>
            <w:vAlign w:val="center"/>
          </w:tcPr>
          <w:p w14:paraId="128DFCF9" w14:textId="77777777" w:rsidR="0013111D" w:rsidRPr="00641533" w:rsidRDefault="0013111D" w:rsidP="009D5FAF">
            <w:pPr>
              <w:autoSpaceDE w:val="0"/>
              <w:autoSpaceDN w:val="0"/>
              <w:adjustRightInd w:val="0"/>
            </w:pPr>
            <w:r w:rsidRPr="002C1866">
              <w:rPr>
                <w:color w:val="000000"/>
              </w:rPr>
              <w:t>68</w:t>
            </w:r>
          </w:p>
        </w:tc>
        <w:tc>
          <w:tcPr>
            <w:tcW w:w="259" w:type="pct"/>
            <w:tcBorders>
              <w:top w:val="single" w:sz="4" w:space="0" w:color="auto"/>
              <w:left w:val="nil"/>
              <w:bottom w:val="single" w:sz="4" w:space="0" w:color="auto"/>
              <w:right w:val="single" w:sz="4" w:space="0" w:color="auto"/>
            </w:tcBorders>
            <w:shd w:val="clear" w:color="auto" w:fill="auto"/>
            <w:vAlign w:val="center"/>
          </w:tcPr>
          <w:p w14:paraId="6C2E9DA4" w14:textId="77777777" w:rsidR="0013111D" w:rsidRPr="00641533" w:rsidRDefault="0013111D" w:rsidP="009D5FAF">
            <w:pPr>
              <w:autoSpaceDE w:val="0"/>
              <w:autoSpaceDN w:val="0"/>
              <w:adjustRightInd w:val="0"/>
            </w:pPr>
            <w:r w:rsidRPr="002C1866">
              <w:rPr>
                <w:color w:val="000000"/>
              </w:rPr>
              <w:t>70,2</w:t>
            </w:r>
          </w:p>
        </w:tc>
        <w:tc>
          <w:tcPr>
            <w:tcW w:w="270" w:type="pct"/>
            <w:tcBorders>
              <w:top w:val="single" w:sz="4" w:space="0" w:color="auto"/>
              <w:left w:val="nil"/>
              <w:bottom w:val="single" w:sz="4" w:space="0" w:color="auto"/>
              <w:right w:val="single" w:sz="4" w:space="0" w:color="auto"/>
            </w:tcBorders>
            <w:shd w:val="clear" w:color="auto" w:fill="auto"/>
            <w:vAlign w:val="center"/>
          </w:tcPr>
          <w:p w14:paraId="53629DD4" w14:textId="77777777" w:rsidR="0013111D" w:rsidRPr="00641533" w:rsidRDefault="0013111D" w:rsidP="009D5FAF">
            <w:pPr>
              <w:autoSpaceDE w:val="0"/>
              <w:autoSpaceDN w:val="0"/>
              <w:adjustRightInd w:val="0"/>
            </w:pPr>
            <w:r w:rsidRPr="002C1866">
              <w:rPr>
                <w:color w:val="000000"/>
              </w:rPr>
              <w:t>75,7</w:t>
            </w:r>
          </w:p>
        </w:tc>
        <w:tc>
          <w:tcPr>
            <w:tcW w:w="262" w:type="pct"/>
            <w:tcBorders>
              <w:top w:val="single" w:sz="4" w:space="0" w:color="auto"/>
              <w:left w:val="nil"/>
              <w:bottom w:val="single" w:sz="4" w:space="0" w:color="auto"/>
              <w:right w:val="single" w:sz="4" w:space="0" w:color="auto"/>
            </w:tcBorders>
            <w:shd w:val="clear" w:color="auto" w:fill="auto"/>
            <w:vAlign w:val="center"/>
          </w:tcPr>
          <w:p w14:paraId="094DB499" w14:textId="77777777" w:rsidR="0013111D" w:rsidRPr="00641533" w:rsidRDefault="0013111D" w:rsidP="009D5FAF">
            <w:pPr>
              <w:autoSpaceDE w:val="0"/>
              <w:autoSpaceDN w:val="0"/>
              <w:adjustRightInd w:val="0"/>
            </w:pPr>
            <w:r w:rsidRPr="002C1866">
              <w:rPr>
                <w:color w:val="000000"/>
              </w:rPr>
              <w:t>79,1</w:t>
            </w:r>
          </w:p>
        </w:tc>
        <w:tc>
          <w:tcPr>
            <w:tcW w:w="274" w:type="pct"/>
            <w:tcBorders>
              <w:top w:val="single" w:sz="4" w:space="0" w:color="auto"/>
              <w:left w:val="nil"/>
              <w:bottom w:val="single" w:sz="4" w:space="0" w:color="auto"/>
              <w:right w:val="single" w:sz="4" w:space="0" w:color="auto"/>
            </w:tcBorders>
            <w:shd w:val="clear" w:color="auto" w:fill="auto"/>
            <w:vAlign w:val="center"/>
          </w:tcPr>
          <w:p w14:paraId="0515F840" w14:textId="77777777" w:rsidR="0013111D" w:rsidRPr="00641533" w:rsidRDefault="0013111D" w:rsidP="009D5FAF">
            <w:pPr>
              <w:autoSpaceDE w:val="0"/>
              <w:autoSpaceDN w:val="0"/>
              <w:adjustRightInd w:val="0"/>
            </w:pPr>
            <w:r w:rsidRPr="002C1866">
              <w:rPr>
                <w:color w:val="000000"/>
              </w:rPr>
              <w:t>85,3</w:t>
            </w:r>
          </w:p>
        </w:tc>
        <w:tc>
          <w:tcPr>
            <w:tcW w:w="449" w:type="pct"/>
            <w:tcBorders>
              <w:top w:val="single" w:sz="4" w:space="0" w:color="auto"/>
              <w:left w:val="nil"/>
              <w:bottom w:val="single" w:sz="4" w:space="0" w:color="auto"/>
              <w:right w:val="single" w:sz="4" w:space="0" w:color="auto"/>
            </w:tcBorders>
            <w:shd w:val="clear" w:color="auto" w:fill="auto"/>
            <w:vAlign w:val="center"/>
          </w:tcPr>
          <w:p w14:paraId="36E1583D" w14:textId="77777777" w:rsidR="0013111D" w:rsidRPr="00641533" w:rsidRDefault="0013111D" w:rsidP="009D5FAF">
            <w:pPr>
              <w:autoSpaceDE w:val="0"/>
              <w:autoSpaceDN w:val="0"/>
              <w:adjustRightInd w:val="0"/>
            </w:pPr>
            <w:r w:rsidRPr="002C1866">
              <w:rPr>
                <w:color w:val="000000"/>
              </w:rPr>
              <w:t>87,7</w:t>
            </w:r>
          </w:p>
        </w:tc>
      </w:tr>
      <w:tr w:rsidR="0013111D" w:rsidRPr="005B654E" w14:paraId="676ABC35" w14:textId="77777777" w:rsidTr="009D5FAF">
        <w:trPr>
          <w:jc w:val="center"/>
        </w:trPr>
        <w:tc>
          <w:tcPr>
            <w:tcW w:w="171" w:type="pct"/>
          </w:tcPr>
          <w:p w14:paraId="4EF27A38" w14:textId="77777777" w:rsidR="0013111D" w:rsidRPr="005B654E" w:rsidRDefault="0013111D" w:rsidP="009D5FAF">
            <w:pPr>
              <w:autoSpaceDE w:val="0"/>
              <w:autoSpaceDN w:val="0"/>
              <w:adjustRightInd w:val="0"/>
            </w:pPr>
            <w:r>
              <w:t>2.3</w:t>
            </w:r>
          </w:p>
        </w:tc>
        <w:tc>
          <w:tcPr>
            <w:tcW w:w="665" w:type="pct"/>
          </w:tcPr>
          <w:p w14:paraId="47479CEC" w14:textId="77777777" w:rsidR="0013111D" w:rsidRPr="005B654E" w:rsidRDefault="0013111D" w:rsidP="009D5FAF">
            <w:pPr>
              <w:autoSpaceDE w:val="0"/>
              <w:autoSpaceDN w:val="0"/>
              <w:adjustRightInd w:val="0"/>
            </w:pPr>
            <w:r w:rsidRPr="00194AD2">
              <w:rPr>
                <w:spacing w:val="-6"/>
              </w:rPr>
              <w:t>Доля детей, подростков и молодежи, которым организован отдых и оздоровление включая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r>
              <w:rPr>
                <w:spacing w:val="-6"/>
              </w:rPr>
              <w:t>»</w:t>
            </w:r>
            <w:r w:rsidRPr="00194AD2">
              <w:rPr>
                <w:spacing w:val="-6"/>
              </w:rPr>
              <w:t xml:space="preserve"> к общему количеству детей, планир</w:t>
            </w:r>
            <w:r>
              <w:rPr>
                <w:spacing w:val="-6"/>
              </w:rPr>
              <w:t>уемых к отдыху и оздоровлению</w:t>
            </w:r>
          </w:p>
        </w:tc>
        <w:tc>
          <w:tcPr>
            <w:tcW w:w="407" w:type="pct"/>
            <w:shd w:val="clear" w:color="auto" w:fill="auto"/>
            <w:vAlign w:val="center"/>
          </w:tcPr>
          <w:p w14:paraId="215BD6C3" w14:textId="77777777" w:rsidR="0013111D" w:rsidRPr="005B654E" w:rsidRDefault="0013111D" w:rsidP="009D5FAF">
            <w:pPr>
              <w:autoSpaceDE w:val="0"/>
              <w:autoSpaceDN w:val="0"/>
              <w:adjustRightInd w:val="0"/>
            </w:pPr>
            <w:r w:rsidRPr="00C56DEC">
              <w:t>ГП ХМАО – Югры</w:t>
            </w:r>
          </w:p>
        </w:tc>
        <w:tc>
          <w:tcPr>
            <w:tcW w:w="378" w:type="pct"/>
          </w:tcPr>
          <w:p w14:paraId="5B4AC630" w14:textId="77777777" w:rsidR="0013111D" w:rsidRPr="005B654E" w:rsidRDefault="0013111D" w:rsidP="009D5FAF">
            <w:pPr>
              <w:autoSpaceDE w:val="0"/>
              <w:autoSpaceDN w:val="0"/>
              <w:adjustRightInd w:val="0"/>
            </w:pPr>
            <w:r w:rsidRPr="00E07308">
              <w:t>процент</w:t>
            </w:r>
          </w:p>
        </w:tc>
        <w:tc>
          <w:tcPr>
            <w:tcW w:w="262" w:type="pct"/>
          </w:tcPr>
          <w:p w14:paraId="5EA206FD" w14:textId="77777777" w:rsidR="0013111D" w:rsidRPr="005B654E" w:rsidRDefault="0013111D" w:rsidP="009D5FAF">
            <w:pPr>
              <w:autoSpaceDE w:val="0"/>
              <w:autoSpaceDN w:val="0"/>
              <w:adjustRightInd w:val="0"/>
            </w:pPr>
            <w:r>
              <w:t>0</w:t>
            </w:r>
          </w:p>
        </w:tc>
        <w:tc>
          <w:tcPr>
            <w:tcW w:w="264" w:type="pct"/>
          </w:tcPr>
          <w:p w14:paraId="08F2F2CD" w14:textId="77777777" w:rsidR="0013111D" w:rsidRPr="005B654E" w:rsidRDefault="0013111D" w:rsidP="009D5FAF">
            <w:pPr>
              <w:autoSpaceDE w:val="0"/>
              <w:autoSpaceDN w:val="0"/>
              <w:adjustRightInd w:val="0"/>
            </w:pPr>
            <w:r>
              <w:t>0</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6B59629C" w14:textId="77777777" w:rsidR="0013111D" w:rsidRPr="005B654E" w:rsidRDefault="0013111D" w:rsidP="009D5FAF">
            <w:pPr>
              <w:autoSpaceDE w:val="0"/>
              <w:autoSpaceDN w:val="0"/>
              <w:adjustRightInd w:val="0"/>
            </w:pPr>
            <w:r>
              <w:rPr>
                <w:color w:val="000000"/>
              </w:rPr>
              <w:t>8,7</w:t>
            </w:r>
          </w:p>
        </w:tc>
        <w:tc>
          <w:tcPr>
            <w:tcW w:w="263" w:type="pct"/>
            <w:tcBorders>
              <w:top w:val="single" w:sz="4" w:space="0" w:color="auto"/>
              <w:left w:val="nil"/>
              <w:bottom w:val="single" w:sz="4" w:space="0" w:color="auto"/>
              <w:right w:val="single" w:sz="4" w:space="0" w:color="auto"/>
            </w:tcBorders>
            <w:shd w:val="clear" w:color="auto" w:fill="auto"/>
          </w:tcPr>
          <w:p w14:paraId="5F28E717" w14:textId="77777777" w:rsidR="0013111D" w:rsidRPr="005B654E" w:rsidRDefault="0013111D" w:rsidP="009D5FAF">
            <w:pPr>
              <w:autoSpaceDE w:val="0"/>
              <w:autoSpaceDN w:val="0"/>
              <w:adjustRightInd w:val="0"/>
            </w:pPr>
            <w:r>
              <w:rPr>
                <w:color w:val="000000"/>
              </w:rPr>
              <w:t>11,6</w:t>
            </w:r>
          </w:p>
        </w:tc>
        <w:tc>
          <w:tcPr>
            <w:tcW w:w="261" w:type="pct"/>
            <w:tcBorders>
              <w:top w:val="single" w:sz="4" w:space="0" w:color="auto"/>
              <w:left w:val="nil"/>
              <w:bottom w:val="single" w:sz="4" w:space="0" w:color="auto"/>
              <w:right w:val="single" w:sz="4" w:space="0" w:color="auto"/>
            </w:tcBorders>
            <w:shd w:val="clear" w:color="auto" w:fill="auto"/>
          </w:tcPr>
          <w:p w14:paraId="3F365744" w14:textId="77777777" w:rsidR="0013111D" w:rsidRPr="005B654E" w:rsidRDefault="0013111D" w:rsidP="009D5FAF">
            <w:pPr>
              <w:autoSpaceDE w:val="0"/>
              <w:autoSpaceDN w:val="0"/>
              <w:adjustRightInd w:val="0"/>
            </w:pPr>
            <w:r>
              <w:rPr>
                <w:color w:val="000000"/>
              </w:rPr>
              <w:t>14,5</w:t>
            </w:r>
          </w:p>
        </w:tc>
        <w:tc>
          <w:tcPr>
            <w:tcW w:w="248" w:type="pct"/>
            <w:tcBorders>
              <w:top w:val="single" w:sz="4" w:space="0" w:color="auto"/>
              <w:left w:val="nil"/>
              <w:bottom w:val="single" w:sz="4" w:space="0" w:color="auto"/>
              <w:right w:val="single" w:sz="4" w:space="0" w:color="auto"/>
            </w:tcBorders>
            <w:shd w:val="clear" w:color="auto" w:fill="auto"/>
          </w:tcPr>
          <w:p w14:paraId="22BE937D" w14:textId="77777777" w:rsidR="0013111D" w:rsidRPr="005B654E" w:rsidRDefault="0013111D" w:rsidP="009D5FAF">
            <w:pPr>
              <w:autoSpaceDE w:val="0"/>
              <w:autoSpaceDN w:val="0"/>
              <w:adjustRightInd w:val="0"/>
            </w:pPr>
            <w:r>
              <w:rPr>
                <w:color w:val="000000"/>
              </w:rPr>
              <w:t>39,5</w:t>
            </w:r>
          </w:p>
        </w:tc>
        <w:tc>
          <w:tcPr>
            <w:tcW w:w="298" w:type="pct"/>
            <w:tcBorders>
              <w:top w:val="single" w:sz="4" w:space="0" w:color="auto"/>
              <w:left w:val="nil"/>
              <w:bottom w:val="single" w:sz="4" w:space="0" w:color="auto"/>
              <w:right w:val="single" w:sz="4" w:space="0" w:color="auto"/>
            </w:tcBorders>
            <w:shd w:val="clear" w:color="auto" w:fill="auto"/>
          </w:tcPr>
          <w:p w14:paraId="042CD657" w14:textId="77777777" w:rsidR="0013111D" w:rsidRPr="005B654E" w:rsidRDefault="0013111D" w:rsidP="009D5FAF">
            <w:pPr>
              <w:autoSpaceDE w:val="0"/>
              <w:autoSpaceDN w:val="0"/>
              <w:adjustRightInd w:val="0"/>
            </w:pPr>
            <w:r>
              <w:rPr>
                <w:color w:val="000000"/>
              </w:rPr>
              <w:t>64,5</w:t>
            </w:r>
          </w:p>
        </w:tc>
        <w:tc>
          <w:tcPr>
            <w:tcW w:w="259" w:type="pct"/>
            <w:tcBorders>
              <w:top w:val="single" w:sz="4" w:space="0" w:color="auto"/>
              <w:left w:val="nil"/>
              <w:bottom w:val="single" w:sz="4" w:space="0" w:color="auto"/>
              <w:right w:val="single" w:sz="4" w:space="0" w:color="auto"/>
            </w:tcBorders>
            <w:shd w:val="clear" w:color="auto" w:fill="auto"/>
          </w:tcPr>
          <w:p w14:paraId="4727765C" w14:textId="77777777" w:rsidR="0013111D" w:rsidRPr="005B654E" w:rsidRDefault="0013111D" w:rsidP="009D5FAF">
            <w:pPr>
              <w:autoSpaceDE w:val="0"/>
              <w:autoSpaceDN w:val="0"/>
              <w:adjustRightInd w:val="0"/>
            </w:pPr>
            <w:r>
              <w:rPr>
                <w:color w:val="000000"/>
              </w:rPr>
              <w:t>89,5</w:t>
            </w:r>
          </w:p>
        </w:tc>
        <w:tc>
          <w:tcPr>
            <w:tcW w:w="270" w:type="pct"/>
            <w:tcBorders>
              <w:top w:val="single" w:sz="4" w:space="0" w:color="auto"/>
              <w:left w:val="nil"/>
              <w:bottom w:val="single" w:sz="4" w:space="0" w:color="auto"/>
              <w:right w:val="single" w:sz="4" w:space="0" w:color="auto"/>
            </w:tcBorders>
            <w:shd w:val="clear" w:color="auto" w:fill="auto"/>
          </w:tcPr>
          <w:p w14:paraId="4FF48E73" w14:textId="77777777" w:rsidR="0013111D" w:rsidRPr="005B654E" w:rsidRDefault="0013111D" w:rsidP="009D5FAF">
            <w:pPr>
              <w:autoSpaceDE w:val="0"/>
              <w:autoSpaceDN w:val="0"/>
              <w:adjustRightInd w:val="0"/>
            </w:pPr>
            <w:r>
              <w:rPr>
                <w:color w:val="000000"/>
              </w:rPr>
              <w:t>92,4</w:t>
            </w:r>
          </w:p>
        </w:tc>
        <w:tc>
          <w:tcPr>
            <w:tcW w:w="262" w:type="pct"/>
            <w:tcBorders>
              <w:top w:val="single" w:sz="4" w:space="0" w:color="auto"/>
              <w:left w:val="nil"/>
              <w:bottom w:val="single" w:sz="4" w:space="0" w:color="auto"/>
              <w:right w:val="single" w:sz="4" w:space="0" w:color="auto"/>
            </w:tcBorders>
            <w:shd w:val="clear" w:color="auto" w:fill="auto"/>
          </w:tcPr>
          <w:p w14:paraId="7409A23F" w14:textId="77777777" w:rsidR="0013111D" w:rsidRPr="005B654E" w:rsidRDefault="0013111D" w:rsidP="009D5FAF">
            <w:pPr>
              <w:autoSpaceDE w:val="0"/>
              <w:autoSpaceDN w:val="0"/>
              <w:adjustRightInd w:val="0"/>
            </w:pPr>
            <w:r>
              <w:rPr>
                <w:color w:val="000000"/>
              </w:rPr>
              <w:t>98,3</w:t>
            </w:r>
          </w:p>
        </w:tc>
        <w:tc>
          <w:tcPr>
            <w:tcW w:w="274" w:type="pct"/>
            <w:tcBorders>
              <w:top w:val="single" w:sz="4" w:space="0" w:color="auto"/>
              <w:left w:val="nil"/>
              <w:bottom w:val="single" w:sz="4" w:space="0" w:color="auto"/>
              <w:right w:val="single" w:sz="4" w:space="0" w:color="auto"/>
            </w:tcBorders>
            <w:shd w:val="clear" w:color="auto" w:fill="auto"/>
          </w:tcPr>
          <w:p w14:paraId="30A24E3D" w14:textId="77777777" w:rsidR="0013111D" w:rsidRPr="005B654E" w:rsidRDefault="0013111D" w:rsidP="009D5FAF">
            <w:pPr>
              <w:autoSpaceDE w:val="0"/>
              <w:autoSpaceDN w:val="0"/>
              <w:adjustRightInd w:val="0"/>
            </w:pPr>
            <w:r>
              <w:t>100</w:t>
            </w:r>
          </w:p>
        </w:tc>
        <w:tc>
          <w:tcPr>
            <w:tcW w:w="449" w:type="pct"/>
            <w:tcBorders>
              <w:top w:val="single" w:sz="4" w:space="0" w:color="auto"/>
              <w:left w:val="nil"/>
              <w:bottom w:val="single" w:sz="4" w:space="0" w:color="auto"/>
              <w:right w:val="single" w:sz="4" w:space="0" w:color="auto"/>
            </w:tcBorders>
            <w:shd w:val="clear" w:color="auto" w:fill="auto"/>
          </w:tcPr>
          <w:p w14:paraId="5DA03DAB" w14:textId="77777777" w:rsidR="0013111D" w:rsidRPr="005B654E" w:rsidRDefault="0013111D" w:rsidP="009D5FAF">
            <w:pPr>
              <w:autoSpaceDE w:val="0"/>
              <w:autoSpaceDN w:val="0"/>
              <w:adjustRightInd w:val="0"/>
            </w:pPr>
            <w:r>
              <w:t>100</w:t>
            </w:r>
          </w:p>
        </w:tc>
      </w:tr>
      <w:tr w:rsidR="0013111D" w:rsidRPr="005B654E" w14:paraId="0B4E7BBF" w14:textId="77777777" w:rsidTr="009D5FAF">
        <w:trPr>
          <w:jc w:val="center"/>
        </w:trPr>
        <w:tc>
          <w:tcPr>
            <w:tcW w:w="171" w:type="pct"/>
          </w:tcPr>
          <w:p w14:paraId="04C33D76" w14:textId="77777777" w:rsidR="0013111D" w:rsidRDefault="0013111D" w:rsidP="009D5FAF">
            <w:pPr>
              <w:autoSpaceDE w:val="0"/>
              <w:autoSpaceDN w:val="0"/>
              <w:adjustRightInd w:val="0"/>
            </w:pPr>
            <w:r>
              <w:t>2.4</w:t>
            </w:r>
          </w:p>
        </w:tc>
        <w:tc>
          <w:tcPr>
            <w:tcW w:w="665" w:type="pct"/>
          </w:tcPr>
          <w:p w14:paraId="5119832D" w14:textId="77777777" w:rsidR="0013111D" w:rsidRPr="00C56DEC" w:rsidRDefault="0013111D" w:rsidP="009D5FAF">
            <w:pPr>
              <w:autoSpaceDE w:val="0"/>
              <w:autoSpaceDN w:val="0"/>
              <w:adjustRightInd w:val="0"/>
              <w:rPr>
                <w:spacing w:val="-6"/>
              </w:rPr>
            </w:pPr>
            <w:r w:rsidRPr="00C56DEC">
              <w:rPr>
                <w:spacing w:val="-6"/>
              </w:rPr>
              <w:t>Доля средств бюджета города Когалыма, выделяемых немуниципальным организациям, в том числе социально-ориентированным некоммерческим организациям, на предоставление услуг (работ), в общем объеме средств бюджета города Когалыма, выделяемых на предоставление услуг в сфере образования</w:t>
            </w:r>
          </w:p>
        </w:tc>
        <w:tc>
          <w:tcPr>
            <w:tcW w:w="407" w:type="pct"/>
            <w:shd w:val="clear" w:color="auto" w:fill="auto"/>
            <w:vAlign w:val="center"/>
          </w:tcPr>
          <w:p w14:paraId="5ACA2EBC" w14:textId="77777777" w:rsidR="0013111D" w:rsidRPr="00C56DEC" w:rsidRDefault="0013111D" w:rsidP="009D5FAF">
            <w:pPr>
              <w:autoSpaceDE w:val="0"/>
              <w:autoSpaceDN w:val="0"/>
              <w:adjustRightInd w:val="0"/>
            </w:pPr>
            <w:r w:rsidRPr="00C56DEC">
              <w:t>МП</w:t>
            </w:r>
          </w:p>
        </w:tc>
        <w:tc>
          <w:tcPr>
            <w:tcW w:w="378" w:type="pct"/>
            <w:shd w:val="clear" w:color="auto" w:fill="auto"/>
            <w:vAlign w:val="center"/>
          </w:tcPr>
          <w:p w14:paraId="196FD6E3" w14:textId="77777777" w:rsidR="0013111D" w:rsidRPr="00E07308" w:rsidRDefault="0013111D" w:rsidP="009D5FAF">
            <w:pPr>
              <w:autoSpaceDE w:val="0"/>
              <w:autoSpaceDN w:val="0"/>
              <w:adjustRightInd w:val="0"/>
            </w:pPr>
            <w:r>
              <w:t>процент</w:t>
            </w:r>
          </w:p>
        </w:tc>
        <w:tc>
          <w:tcPr>
            <w:tcW w:w="262" w:type="pct"/>
            <w:shd w:val="clear" w:color="auto" w:fill="auto"/>
            <w:vAlign w:val="center"/>
          </w:tcPr>
          <w:p w14:paraId="72938E37" w14:textId="77777777" w:rsidR="0013111D" w:rsidRDefault="0013111D" w:rsidP="009D5FAF">
            <w:pPr>
              <w:autoSpaceDE w:val="0"/>
              <w:autoSpaceDN w:val="0"/>
              <w:adjustRightInd w:val="0"/>
              <w:jc w:val="center"/>
            </w:pPr>
            <w:r w:rsidRPr="00FC595A">
              <w:rPr>
                <w:spacing w:val="-6"/>
              </w:rPr>
              <w:t>3,5</w:t>
            </w:r>
          </w:p>
        </w:tc>
        <w:tc>
          <w:tcPr>
            <w:tcW w:w="264" w:type="pct"/>
            <w:shd w:val="clear" w:color="auto" w:fill="auto"/>
            <w:vAlign w:val="center"/>
          </w:tcPr>
          <w:p w14:paraId="21C3C653" w14:textId="77777777" w:rsidR="0013111D" w:rsidRDefault="0013111D" w:rsidP="009D5FAF">
            <w:pPr>
              <w:autoSpaceDE w:val="0"/>
              <w:autoSpaceDN w:val="0"/>
              <w:adjustRightInd w:val="0"/>
              <w:jc w:val="center"/>
            </w:pPr>
            <w:r w:rsidRPr="00FC595A">
              <w:rPr>
                <w:spacing w:val="-6"/>
              </w:rPr>
              <w:t>3,5</w:t>
            </w:r>
          </w:p>
        </w:tc>
        <w:tc>
          <w:tcPr>
            <w:tcW w:w="269" w:type="pct"/>
            <w:shd w:val="clear" w:color="auto" w:fill="auto"/>
            <w:vAlign w:val="center"/>
          </w:tcPr>
          <w:p w14:paraId="6E9C18D2" w14:textId="77777777" w:rsidR="0013111D" w:rsidRDefault="0013111D" w:rsidP="009D5FAF">
            <w:pPr>
              <w:autoSpaceDE w:val="0"/>
              <w:autoSpaceDN w:val="0"/>
              <w:adjustRightInd w:val="0"/>
              <w:jc w:val="center"/>
              <w:rPr>
                <w:color w:val="000000"/>
              </w:rPr>
            </w:pPr>
            <w:r w:rsidRPr="00FC595A">
              <w:rPr>
                <w:spacing w:val="-6"/>
              </w:rPr>
              <w:t>3,5</w:t>
            </w:r>
          </w:p>
        </w:tc>
        <w:tc>
          <w:tcPr>
            <w:tcW w:w="263" w:type="pct"/>
            <w:tcBorders>
              <w:top w:val="single" w:sz="4" w:space="0" w:color="auto"/>
              <w:left w:val="nil"/>
              <w:bottom w:val="single" w:sz="4" w:space="0" w:color="auto"/>
              <w:right w:val="single" w:sz="4" w:space="0" w:color="auto"/>
            </w:tcBorders>
            <w:shd w:val="clear" w:color="auto" w:fill="auto"/>
            <w:vAlign w:val="center"/>
          </w:tcPr>
          <w:p w14:paraId="757112BE" w14:textId="77777777" w:rsidR="0013111D" w:rsidRPr="00424E2E" w:rsidRDefault="0013111D" w:rsidP="009D5FAF">
            <w:pPr>
              <w:autoSpaceDE w:val="0"/>
              <w:autoSpaceDN w:val="0"/>
              <w:adjustRightInd w:val="0"/>
              <w:jc w:val="center"/>
              <w:rPr>
                <w:color w:val="000000"/>
                <w:highlight w:val="red"/>
              </w:rPr>
            </w:pPr>
            <w:r w:rsidRPr="00FC595A">
              <w:rPr>
                <w:spacing w:val="-6"/>
              </w:rPr>
              <w:t>3,5</w:t>
            </w:r>
          </w:p>
        </w:tc>
        <w:tc>
          <w:tcPr>
            <w:tcW w:w="261" w:type="pct"/>
            <w:tcBorders>
              <w:top w:val="single" w:sz="4" w:space="0" w:color="auto"/>
              <w:left w:val="nil"/>
              <w:bottom w:val="single" w:sz="4" w:space="0" w:color="auto"/>
              <w:right w:val="single" w:sz="4" w:space="0" w:color="auto"/>
            </w:tcBorders>
            <w:shd w:val="clear" w:color="auto" w:fill="auto"/>
            <w:vAlign w:val="center"/>
          </w:tcPr>
          <w:p w14:paraId="0DE8F6F1" w14:textId="77777777" w:rsidR="0013111D" w:rsidRPr="00424E2E" w:rsidRDefault="0013111D" w:rsidP="009D5FAF">
            <w:pPr>
              <w:autoSpaceDE w:val="0"/>
              <w:autoSpaceDN w:val="0"/>
              <w:adjustRightInd w:val="0"/>
              <w:jc w:val="center"/>
              <w:rPr>
                <w:color w:val="000000"/>
                <w:highlight w:val="red"/>
              </w:rPr>
            </w:pPr>
            <w:r w:rsidRPr="00FC595A">
              <w:rPr>
                <w:spacing w:val="-6"/>
              </w:rPr>
              <w:t>3,5</w:t>
            </w:r>
          </w:p>
        </w:tc>
        <w:tc>
          <w:tcPr>
            <w:tcW w:w="248" w:type="pct"/>
            <w:tcBorders>
              <w:top w:val="single" w:sz="4" w:space="0" w:color="auto"/>
              <w:left w:val="nil"/>
              <w:bottom w:val="single" w:sz="4" w:space="0" w:color="auto"/>
              <w:right w:val="single" w:sz="4" w:space="0" w:color="auto"/>
            </w:tcBorders>
            <w:shd w:val="clear" w:color="auto" w:fill="auto"/>
            <w:vAlign w:val="center"/>
          </w:tcPr>
          <w:p w14:paraId="3D562F07" w14:textId="77777777" w:rsidR="0013111D" w:rsidRPr="00424E2E" w:rsidRDefault="0013111D" w:rsidP="009D5FAF">
            <w:pPr>
              <w:autoSpaceDE w:val="0"/>
              <w:autoSpaceDN w:val="0"/>
              <w:adjustRightInd w:val="0"/>
              <w:jc w:val="center"/>
              <w:rPr>
                <w:color w:val="000000"/>
                <w:highlight w:val="red"/>
              </w:rPr>
            </w:pPr>
            <w:r w:rsidRPr="00FC595A">
              <w:rPr>
                <w:spacing w:val="-6"/>
              </w:rPr>
              <w:t>3,5</w:t>
            </w:r>
          </w:p>
        </w:tc>
        <w:tc>
          <w:tcPr>
            <w:tcW w:w="298" w:type="pct"/>
            <w:tcBorders>
              <w:top w:val="single" w:sz="4" w:space="0" w:color="auto"/>
              <w:left w:val="nil"/>
              <w:bottom w:val="single" w:sz="4" w:space="0" w:color="auto"/>
              <w:right w:val="single" w:sz="4" w:space="0" w:color="auto"/>
            </w:tcBorders>
            <w:shd w:val="clear" w:color="auto" w:fill="auto"/>
            <w:vAlign w:val="center"/>
          </w:tcPr>
          <w:p w14:paraId="2E56F137" w14:textId="77777777" w:rsidR="0013111D" w:rsidRPr="00424E2E" w:rsidRDefault="0013111D" w:rsidP="009D5FAF">
            <w:pPr>
              <w:autoSpaceDE w:val="0"/>
              <w:autoSpaceDN w:val="0"/>
              <w:adjustRightInd w:val="0"/>
              <w:jc w:val="center"/>
              <w:rPr>
                <w:color w:val="000000"/>
                <w:highlight w:val="red"/>
              </w:rPr>
            </w:pPr>
            <w:r w:rsidRPr="00FC595A">
              <w:rPr>
                <w:spacing w:val="-6"/>
              </w:rPr>
              <w:t>3,5</w:t>
            </w:r>
          </w:p>
        </w:tc>
        <w:tc>
          <w:tcPr>
            <w:tcW w:w="259" w:type="pct"/>
            <w:tcBorders>
              <w:top w:val="single" w:sz="4" w:space="0" w:color="auto"/>
              <w:left w:val="nil"/>
              <w:bottom w:val="single" w:sz="4" w:space="0" w:color="auto"/>
              <w:right w:val="single" w:sz="4" w:space="0" w:color="auto"/>
            </w:tcBorders>
            <w:shd w:val="clear" w:color="auto" w:fill="auto"/>
            <w:vAlign w:val="center"/>
          </w:tcPr>
          <w:p w14:paraId="5870A45E" w14:textId="77777777" w:rsidR="0013111D" w:rsidRPr="00424E2E" w:rsidRDefault="0013111D" w:rsidP="009D5FAF">
            <w:pPr>
              <w:autoSpaceDE w:val="0"/>
              <w:autoSpaceDN w:val="0"/>
              <w:adjustRightInd w:val="0"/>
              <w:jc w:val="center"/>
              <w:rPr>
                <w:color w:val="000000"/>
                <w:highlight w:val="red"/>
              </w:rPr>
            </w:pPr>
            <w:r w:rsidRPr="00FC595A">
              <w:rPr>
                <w:spacing w:val="-6"/>
              </w:rPr>
              <w:t>3,5</w:t>
            </w:r>
          </w:p>
        </w:tc>
        <w:tc>
          <w:tcPr>
            <w:tcW w:w="270" w:type="pct"/>
            <w:tcBorders>
              <w:top w:val="single" w:sz="4" w:space="0" w:color="auto"/>
              <w:left w:val="nil"/>
              <w:bottom w:val="single" w:sz="4" w:space="0" w:color="auto"/>
              <w:right w:val="single" w:sz="4" w:space="0" w:color="auto"/>
            </w:tcBorders>
            <w:shd w:val="clear" w:color="auto" w:fill="auto"/>
            <w:vAlign w:val="center"/>
          </w:tcPr>
          <w:p w14:paraId="745E9EBC" w14:textId="77777777" w:rsidR="0013111D" w:rsidRPr="00424E2E" w:rsidRDefault="0013111D" w:rsidP="009D5FAF">
            <w:pPr>
              <w:autoSpaceDE w:val="0"/>
              <w:autoSpaceDN w:val="0"/>
              <w:adjustRightInd w:val="0"/>
              <w:jc w:val="center"/>
              <w:rPr>
                <w:color w:val="000000"/>
                <w:highlight w:val="red"/>
              </w:rPr>
            </w:pPr>
            <w:r w:rsidRPr="00FC595A">
              <w:rPr>
                <w:spacing w:val="-6"/>
              </w:rPr>
              <w:t>3,5</w:t>
            </w:r>
          </w:p>
        </w:tc>
        <w:tc>
          <w:tcPr>
            <w:tcW w:w="262" w:type="pct"/>
            <w:tcBorders>
              <w:top w:val="single" w:sz="4" w:space="0" w:color="auto"/>
              <w:left w:val="nil"/>
              <w:bottom w:val="single" w:sz="4" w:space="0" w:color="auto"/>
              <w:right w:val="single" w:sz="4" w:space="0" w:color="auto"/>
            </w:tcBorders>
            <w:shd w:val="clear" w:color="auto" w:fill="auto"/>
            <w:vAlign w:val="center"/>
          </w:tcPr>
          <w:p w14:paraId="6CFC8469" w14:textId="77777777" w:rsidR="0013111D" w:rsidRPr="00424E2E" w:rsidRDefault="0013111D" w:rsidP="009D5FAF">
            <w:pPr>
              <w:autoSpaceDE w:val="0"/>
              <w:autoSpaceDN w:val="0"/>
              <w:adjustRightInd w:val="0"/>
              <w:jc w:val="center"/>
              <w:rPr>
                <w:color w:val="000000"/>
                <w:highlight w:val="red"/>
              </w:rPr>
            </w:pPr>
            <w:r w:rsidRPr="00FC595A">
              <w:rPr>
                <w:spacing w:val="-6"/>
              </w:rPr>
              <w:t>3,5</w:t>
            </w:r>
          </w:p>
        </w:tc>
        <w:tc>
          <w:tcPr>
            <w:tcW w:w="274" w:type="pct"/>
            <w:tcBorders>
              <w:top w:val="single" w:sz="4" w:space="0" w:color="auto"/>
              <w:left w:val="nil"/>
              <w:bottom w:val="single" w:sz="4" w:space="0" w:color="auto"/>
              <w:right w:val="single" w:sz="4" w:space="0" w:color="auto"/>
            </w:tcBorders>
            <w:shd w:val="clear" w:color="auto" w:fill="auto"/>
            <w:vAlign w:val="center"/>
          </w:tcPr>
          <w:p w14:paraId="2E70A290" w14:textId="77777777" w:rsidR="0013111D" w:rsidRPr="00424E2E" w:rsidRDefault="0013111D" w:rsidP="009D5FAF">
            <w:pPr>
              <w:autoSpaceDE w:val="0"/>
              <w:autoSpaceDN w:val="0"/>
              <w:adjustRightInd w:val="0"/>
              <w:jc w:val="center"/>
              <w:rPr>
                <w:highlight w:val="red"/>
              </w:rPr>
            </w:pPr>
            <w:r w:rsidRPr="00FC595A">
              <w:rPr>
                <w:spacing w:val="-6"/>
              </w:rPr>
              <w:t>3,5</w:t>
            </w:r>
          </w:p>
        </w:tc>
        <w:tc>
          <w:tcPr>
            <w:tcW w:w="449" w:type="pct"/>
            <w:tcBorders>
              <w:top w:val="single" w:sz="4" w:space="0" w:color="auto"/>
              <w:left w:val="nil"/>
              <w:bottom w:val="single" w:sz="4" w:space="0" w:color="auto"/>
              <w:right w:val="single" w:sz="4" w:space="0" w:color="auto"/>
            </w:tcBorders>
            <w:shd w:val="clear" w:color="auto" w:fill="auto"/>
            <w:vAlign w:val="center"/>
          </w:tcPr>
          <w:p w14:paraId="32192FE0" w14:textId="77777777" w:rsidR="0013111D" w:rsidRDefault="0013111D" w:rsidP="009D5FAF">
            <w:pPr>
              <w:autoSpaceDE w:val="0"/>
              <w:autoSpaceDN w:val="0"/>
              <w:adjustRightInd w:val="0"/>
              <w:jc w:val="center"/>
            </w:pPr>
            <w:r w:rsidRPr="00FC595A">
              <w:rPr>
                <w:spacing w:val="-6"/>
              </w:rPr>
              <w:t>3,5</w:t>
            </w:r>
          </w:p>
        </w:tc>
      </w:tr>
    </w:tbl>
    <w:p w14:paraId="5CEDF9EB" w14:textId="77777777" w:rsidR="0013111D" w:rsidRDefault="0013111D" w:rsidP="0013111D">
      <w:pPr>
        <w:autoSpaceDE w:val="0"/>
        <w:autoSpaceDN w:val="0"/>
        <w:adjustRightInd w:val="0"/>
        <w:rPr>
          <w:sz w:val="26"/>
          <w:szCs w:val="26"/>
        </w:rPr>
      </w:pPr>
    </w:p>
    <w:p w14:paraId="30999AAB" w14:textId="77777777" w:rsidR="0013111D" w:rsidRDefault="0013111D" w:rsidP="0013111D">
      <w:pPr>
        <w:autoSpaceDE w:val="0"/>
        <w:autoSpaceDN w:val="0"/>
        <w:adjustRightInd w:val="0"/>
        <w:jc w:val="center"/>
        <w:rPr>
          <w:sz w:val="26"/>
          <w:szCs w:val="26"/>
        </w:rPr>
      </w:pPr>
      <w:r>
        <w:rPr>
          <w:sz w:val="26"/>
          <w:szCs w:val="26"/>
        </w:rPr>
        <w:t>4. Структура муниципальной программы</w:t>
      </w:r>
    </w:p>
    <w:p w14:paraId="0FCF53FD" w14:textId="77777777" w:rsidR="0013111D" w:rsidRDefault="0013111D" w:rsidP="0013111D">
      <w:pPr>
        <w:autoSpaceDE w:val="0"/>
        <w:autoSpaceDN w:val="0"/>
        <w:adjustRightInd w:val="0"/>
        <w:jc w:val="center"/>
        <w:rPr>
          <w:sz w:val="26"/>
          <w:szCs w:val="26"/>
        </w:rPr>
      </w:pPr>
    </w:p>
    <w:tbl>
      <w:tblPr>
        <w:tblStyle w:val="a5"/>
        <w:tblW w:w="5000" w:type="pct"/>
        <w:jc w:val="center"/>
        <w:tblCellMar>
          <w:left w:w="28" w:type="dxa"/>
          <w:right w:w="28" w:type="dxa"/>
        </w:tblCellMar>
        <w:tblLook w:val="04A0" w:firstRow="1" w:lastRow="0" w:firstColumn="1" w:lastColumn="0" w:noHBand="0" w:noVBand="1"/>
      </w:tblPr>
      <w:tblGrid>
        <w:gridCol w:w="608"/>
        <w:gridCol w:w="5321"/>
        <w:gridCol w:w="5989"/>
        <w:gridCol w:w="3842"/>
      </w:tblGrid>
      <w:tr w:rsidR="0013111D" w:rsidRPr="005B654E" w14:paraId="2B0BEDB0" w14:textId="77777777" w:rsidTr="009D5FAF">
        <w:trPr>
          <w:jc w:val="center"/>
        </w:trPr>
        <w:tc>
          <w:tcPr>
            <w:tcW w:w="193" w:type="pct"/>
            <w:vAlign w:val="center"/>
          </w:tcPr>
          <w:p w14:paraId="1FD5B76D" w14:textId="77777777" w:rsidR="0013111D" w:rsidRPr="005B654E" w:rsidRDefault="0013111D" w:rsidP="009D5FAF">
            <w:pPr>
              <w:autoSpaceDE w:val="0"/>
              <w:autoSpaceDN w:val="0"/>
              <w:adjustRightInd w:val="0"/>
              <w:jc w:val="center"/>
            </w:pPr>
            <w:r w:rsidRPr="005B654E">
              <w:t>№ п/п</w:t>
            </w:r>
          </w:p>
        </w:tc>
        <w:tc>
          <w:tcPr>
            <w:tcW w:w="1688" w:type="pct"/>
            <w:vAlign w:val="center"/>
          </w:tcPr>
          <w:p w14:paraId="64EA9202" w14:textId="77777777" w:rsidR="0013111D" w:rsidRPr="005B654E" w:rsidRDefault="0013111D" w:rsidP="009D5FAF">
            <w:pPr>
              <w:autoSpaceDE w:val="0"/>
              <w:autoSpaceDN w:val="0"/>
              <w:adjustRightInd w:val="0"/>
              <w:jc w:val="center"/>
            </w:pPr>
            <w:r w:rsidRPr="005B654E">
              <w:t>Задачи структурного элемента</w:t>
            </w:r>
          </w:p>
        </w:tc>
        <w:tc>
          <w:tcPr>
            <w:tcW w:w="1900" w:type="pct"/>
            <w:vAlign w:val="center"/>
          </w:tcPr>
          <w:p w14:paraId="15F04686" w14:textId="77777777" w:rsidR="0013111D" w:rsidRPr="005B654E" w:rsidRDefault="0013111D" w:rsidP="009D5FAF">
            <w:pPr>
              <w:autoSpaceDE w:val="0"/>
              <w:autoSpaceDN w:val="0"/>
              <w:adjustRightInd w:val="0"/>
              <w:jc w:val="center"/>
            </w:pPr>
            <w:r w:rsidRPr="005B654E">
              <w:t>Краткое описание ожидаемых эффектов от реализации задачи структурного элемента</w:t>
            </w:r>
          </w:p>
        </w:tc>
        <w:tc>
          <w:tcPr>
            <w:tcW w:w="1219" w:type="pct"/>
            <w:vAlign w:val="center"/>
          </w:tcPr>
          <w:p w14:paraId="3DCE3675" w14:textId="77777777" w:rsidR="0013111D" w:rsidRPr="005B654E" w:rsidRDefault="0013111D" w:rsidP="009D5FAF">
            <w:pPr>
              <w:autoSpaceDE w:val="0"/>
              <w:autoSpaceDN w:val="0"/>
              <w:adjustRightInd w:val="0"/>
              <w:jc w:val="center"/>
            </w:pPr>
            <w:r w:rsidRPr="005B654E">
              <w:t>Связь с показателями</w:t>
            </w:r>
          </w:p>
        </w:tc>
      </w:tr>
      <w:tr w:rsidR="0013111D" w:rsidRPr="005B654E" w14:paraId="3011D2C5" w14:textId="77777777" w:rsidTr="009D5FAF">
        <w:trPr>
          <w:jc w:val="center"/>
        </w:trPr>
        <w:tc>
          <w:tcPr>
            <w:tcW w:w="193" w:type="pct"/>
          </w:tcPr>
          <w:p w14:paraId="03AA41D9" w14:textId="77777777" w:rsidR="0013111D" w:rsidRPr="005B654E" w:rsidRDefault="0013111D" w:rsidP="009D5FAF">
            <w:pPr>
              <w:autoSpaceDE w:val="0"/>
              <w:autoSpaceDN w:val="0"/>
              <w:adjustRightInd w:val="0"/>
              <w:jc w:val="center"/>
            </w:pPr>
            <w:r w:rsidRPr="005B654E">
              <w:t>1</w:t>
            </w:r>
          </w:p>
        </w:tc>
        <w:tc>
          <w:tcPr>
            <w:tcW w:w="1688" w:type="pct"/>
          </w:tcPr>
          <w:p w14:paraId="35ACCB32" w14:textId="77777777" w:rsidR="0013111D" w:rsidRPr="005B654E" w:rsidRDefault="0013111D" w:rsidP="009D5FAF">
            <w:pPr>
              <w:autoSpaceDE w:val="0"/>
              <w:autoSpaceDN w:val="0"/>
              <w:adjustRightInd w:val="0"/>
              <w:jc w:val="center"/>
            </w:pPr>
            <w:r w:rsidRPr="005B654E">
              <w:t>2</w:t>
            </w:r>
          </w:p>
        </w:tc>
        <w:tc>
          <w:tcPr>
            <w:tcW w:w="1900" w:type="pct"/>
          </w:tcPr>
          <w:p w14:paraId="40FBFAD5" w14:textId="77777777" w:rsidR="0013111D" w:rsidRPr="005B654E" w:rsidRDefault="0013111D" w:rsidP="009D5FAF">
            <w:pPr>
              <w:autoSpaceDE w:val="0"/>
              <w:autoSpaceDN w:val="0"/>
              <w:adjustRightInd w:val="0"/>
              <w:jc w:val="center"/>
            </w:pPr>
            <w:r w:rsidRPr="005B654E">
              <w:t>3</w:t>
            </w:r>
          </w:p>
        </w:tc>
        <w:tc>
          <w:tcPr>
            <w:tcW w:w="1219" w:type="pct"/>
          </w:tcPr>
          <w:p w14:paraId="1DD283AA" w14:textId="77777777" w:rsidR="0013111D" w:rsidRPr="005B654E" w:rsidRDefault="0013111D" w:rsidP="009D5FAF">
            <w:pPr>
              <w:autoSpaceDE w:val="0"/>
              <w:autoSpaceDN w:val="0"/>
              <w:adjustRightInd w:val="0"/>
              <w:jc w:val="center"/>
            </w:pPr>
            <w:r w:rsidRPr="005B654E">
              <w:t>4</w:t>
            </w:r>
          </w:p>
        </w:tc>
      </w:tr>
      <w:tr w:rsidR="0013111D" w:rsidRPr="005B654E" w14:paraId="351DB81C" w14:textId="77777777" w:rsidTr="009D5FAF">
        <w:trPr>
          <w:jc w:val="center"/>
        </w:trPr>
        <w:tc>
          <w:tcPr>
            <w:tcW w:w="193" w:type="pct"/>
          </w:tcPr>
          <w:p w14:paraId="36CFAA61" w14:textId="77777777" w:rsidR="0013111D" w:rsidRPr="005B654E" w:rsidRDefault="0013111D" w:rsidP="009D5FAF">
            <w:pPr>
              <w:autoSpaceDE w:val="0"/>
              <w:autoSpaceDN w:val="0"/>
              <w:adjustRightInd w:val="0"/>
            </w:pPr>
          </w:p>
        </w:tc>
        <w:tc>
          <w:tcPr>
            <w:tcW w:w="4807" w:type="pct"/>
            <w:gridSpan w:val="3"/>
            <w:vAlign w:val="center"/>
          </w:tcPr>
          <w:p w14:paraId="57C82AC5" w14:textId="77777777" w:rsidR="0013111D" w:rsidRPr="001B6DB1" w:rsidRDefault="0013111D" w:rsidP="009D5FAF">
            <w:pPr>
              <w:autoSpaceDE w:val="0"/>
              <w:autoSpaceDN w:val="0"/>
              <w:adjustRightInd w:val="0"/>
              <w:ind w:left="720"/>
              <w:jc w:val="center"/>
            </w:pPr>
            <w:r w:rsidRPr="001B6DB1">
              <w:t xml:space="preserve">1. Направление (подпрограмма) </w:t>
            </w:r>
            <w:r>
              <w:t>«</w:t>
            </w:r>
            <w:r w:rsidRPr="001B6DB1">
              <w:t>Общее образование</w:t>
            </w:r>
            <w:r>
              <w:t>»</w:t>
            </w:r>
          </w:p>
        </w:tc>
      </w:tr>
      <w:tr w:rsidR="0013111D" w:rsidRPr="005B654E" w14:paraId="62D4D568" w14:textId="77777777" w:rsidTr="009D5FAF">
        <w:trPr>
          <w:jc w:val="center"/>
        </w:trPr>
        <w:tc>
          <w:tcPr>
            <w:tcW w:w="193" w:type="pct"/>
          </w:tcPr>
          <w:p w14:paraId="502CDD44" w14:textId="77777777" w:rsidR="0013111D" w:rsidRPr="001B6DB1" w:rsidRDefault="0013111D" w:rsidP="009D5FAF">
            <w:pPr>
              <w:autoSpaceDE w:val="0"/>
              <w:autoSpaceDN w:val="0"/>
              <w:adjustRightInd w:val="0"/>
            </w:pPr>
            <w:r w:rsidRPr="001B6DB1">
              <w:t>РП1.</w:t>
            </w:r>
          </w:p>
        </w:tc>
        <w:tc>
          <w:tcPr>
            <w:tcW w:w="4807" w:type="pct"/>
            <w:gridSpan w:val="3"/>
            <w:vAlign w:val="center"/>
          </w:tcPr>
          <w:p w14:paraId="64316466" w14:textId="77777777" w:rsidR="0013111D" w:rsidRPr="001B6DB1" w:rsidRDefault="0013111D" w:rsidP="009D5FAF">
            <w:pPr>
              <w:autoSpaceDE w:val="0"/>
              <w:autoSpaceDN w:val="0"/>
              <w:adjustRightInd w:val="0"/>
              <w:jc w:val="center"/>
            </w:pPr>
            <w:r w:rsidRPr="001B6DB1">
              <w:rPr>
                <w:b/>
              </w:rPr>
              <w:t>Региональный проект</w:t>
            </w:r>
            <w:r w:rsidRPr="001B6DB1">
              <w:t xml:space="preserve"> </w:t>
            </w:r>
            <w:r>
              <w:t>«</w:t>
            </w:r>
            <w:r w:rsidRPr="001B6DB1">
              <w:t>Укрепление материально-технической базы образовательных организаций, организаций для отдыха и оздоровления детей</w:t>
            </w:r>
            <w:r>
              <w:t>»</w:t>
            </w:r>
            <w:r w:rsidRPr="001B6DB1">
              <w:t xml:space="preserve">* </w:t>
            </w:r>
          </w:p>
          <w:p w14:paraId="55E59012" w14:textId="77777777" w:rsidR="0013111D" w:rsidRPr="001B6DB1" w:rsidRDefault="0013111D" w:rsidP="009D5FAF">
            <w:pPr>
              <w:autoSpaceDE w:val="0"/>
              <w:autoSpaceDN w:val="0"/>
              <w:adjustRightInd w:val="0"/>
              <w:jc w:val="center"/>
            </w:pPr>
          </w:p>
        </w:tc>
      </w:tr>
      <w:tr w:rsidR="0013111D" w:rsidRPr="005B654E" w14:paraId="1A365E84" w14:textId="77777777" w:rsidTr="009D5FAF">
        <w:trPr>
          <w:jc w:val="center"/>
        </w:trPr>
        <w:tc>
          <w:tcPr>
            <w:tcW w:w="193" w:type="pct"/>
          </w:tcPr>
          <w:p w14:paraId="1A0BF2F1" w14:textId="77777777" w:rsidR="0013111D" w:rsidRPr="001B6DB1" w:rsidRDefault="0013111D" w:rsidP="009D5FAF">
            <w:pPr>
              <w:autoSpaceDE w:val="0"/>
              <w:autoSpaceDN w:val="0"/>
              <w:adjustRightInd w:val="0"/>
            </w:pPr>
          </w:p>
        </w:tc>
        <w:tc>
          <w:tcPr>
            <w:tcW w:w="1688" w:type="pct"/>
            <w:vAlign w:val="center"/>
          </w:tcPr>
          <w:p w14:paraId="5773BA34" w14:textId="77777777" w:rsidR="0013111D" w:rsidRPr="001B6DB1" w:rsidRDefault="0013111D" w:rsidP="009D5FAF">
            <w:pPr>
              <w:autoSpaceDE w:val="0"/>
              <w:autoSpaceDN w:val="0"/>
              <w:adjustRightInd w:val="0"/>
            </w:pPr>
            <w:r w:rsidRPr="001B6DB1">
              <w:t>Ответственный за реализацию:</w:t>
            </w:r>
          </w:p>
          <w:p w14:paraId="0DBB2EA4" w14:textId="77777777" w:rsidR="0013111D" w:rsidRPr="001B6DB1" w:rsidRDefault="0013111D" w:rsidP="009D5FAF">
            <w:pPr>
              <w:autoSpaceDE w:val="0"/>
              <w:autoSpaceDN w:val="0"/>
              <w:adjustRightInd w:val="0"/>
            </w:pPr>
            <w:r w:rsidRPr="001B6DB1">
              <w:t>Управление образования Администрации города Когалыма</w:t>
            </w:r>
            <w:r>
              <w:t xml:space="preserve">/ </w:t>
            </w:r>
            <w:r w:rsidRPr="00F1539A">
              <w:t>Управление капитального строительства и жилищно-коммунального комплекса города Когалыма</w:t>
            </w:r>
          </w:p>
        </w:tc>
        <w:tc>
          <w:tcPr>
            <w:tcW w:w="3119" w:type="pct"/>
            <w:gridSpan w:val="2"/>
            <w:vAlign w:val="center"/>
          </w:tcPr>
          <w:p w14:paraId="60F90392" w14:textId="77777777" w:rsidR="0013111D" w:rsidRDefault="0013111D" w:rsidP="009D5FAF">
            <w:pPr>
              <w:autoSpaceDE w:val="0"/>
              <w:autoSpaceDN w:val="0"/>
              <w:adjustRightInd w:val="0"/>
            </w:pPr>
            <w:r w:rsidRPr="001B6DB1">
              <w:t>Срок реализации</w:t>
            </w:r>
            <w:r>
              <w:t>:</w:t>
            </w:r>
          </w:p>
          <w:p w14:paraId="4C0AE882" w14:textId="77777777" w:rsidR="0013111D" w:rsidRPr="001B6DB1" w:rsidRDefault="0013111D" w:rsidP="009D5FAF">
            <w:pPr>
              <w:autoSpaceDE w:val="0"/>
              <w:autoSpaceDN w:val="0"/>
              <w:adjustRightInd w:val="0"/>
            </w:pPr>
            <w:r>
              <w:t>2025-2028</w:t>
            </w:r>
          </w:p>
          <w:p w14:paraId="59868F5A" w14:textId="77777777" w:rsidR="0013111D" w:rsidRPr="001B6DB1" w:rsidRDefault="0013111D" w:rsidP="009D5FAF">
            <w:pPr>
              <w:autoSpaceDE w:val="0"/>
              <w:autoSpaceDN w:val="0"/>
              <w:adjustRightInd w:val="0"/>
              <w:rPr>
                <w:strike/>
              </w:rPr>
            </w:pPr>
          </w:p>
        </w:tc>
      </w:tr>
      <w:tr w:rsidR="0013111D" w:rsidRPr="005B654E" w14:paraId="7395D2A3" w14:textId="77777777" w:rsidTr="009D5FAF">
        <w:trPr>
          <w:jc w:val="center"/>
        </w:trPr>
        <w:tc>
          <w:tcPr>
            <w:tcW w:w="193" w:type="pct"/>
          </w:tcPr>
          <w:p w14:paraId="32D4BA3B" w14:textId="77777777" w:rsidR="0013111D" w:rsidRPr="001B6DB1" w:rsidRDefault="0013111D" w:rsidP="009D5FAF">
            <w:pPr>
              <w:autoSpaceDE w:val="0"/>
              <w:autoSpaceDN w:val="0"/>
              <w:adjustRightInd w:val="0"/>
            </w:pPr>
            <w:r w:rsidRPr="001B6DB1">
              <w:t>1.1.</w:t>
            </w:r>
          </w:p>
        </w:tc>
        <w:tc>
          <w:tcPr>
            <w:tcW w:w="1688" w:type="pct"/>
            <w:tcBorders>
              <w:top w:val="single" w:sz="4" w:space="0" w:color="auto"/>
              <w:left w:val="single" w:sz="4" w:space="0" w:color="auto"/>
              <w:bottom w:val="single" w:sz="4" w:space="0" w:color="auto"/>
              <w:right w:val="single" w:sz="4" w:space="0" w:color="auto"/>
            </w:tcBorders>
            <w:shd w:val="clear" w:color="auto" w:fill="auto"/>
          </w:tcPr>
          <w:p w14:paraId="25F93FD4" w14:textId="77777777" w:rsidR="0013111D" w:rsidRPr="001B6DB1" w:rsidRDefault="0013111D" w:rsidP="009D5FAF">
            <w:pPr>
              <w:autoSpaceDE w:val="0"/>
              <w:autoSpaceDN w:val="0"/>
              <w:adjustRightInd w:val="0"/>
            </w:pPr>
            <w:r w:rsidRPr="001B6DB1">
              <w:rPr>
                <w:color w:val="000000"/>
              </w:rPr>
              <w:t>Обеспечение возможности профессионального развития и обучения на протяжении всей профессиональной деятельности для педагогических работников</w:t>
            </w:r>
          </w:p>
        </w:tc>
        <w:tc>
          <w:tcPr>
            <w:tcW w:w="1900" w:type="pct"/>
            <w:tcBorders>
              <w:top w:val="single" w:sz="4" w:space="0" w:color="auto"/>
              <w:left w:val="nil"/>
              <w:bottom w:val="single" w:sz="4" w:space="0" w:color="auto"/>
              <w:right w:val="single" w:sz="4" w:space="0" w:color="auto"/>
            </w:tcBorders>
            <w:shd w:val="clear" w:color="auto" w:fill="auto"/>
          </w:tcPr>
          <w:p w14:paraId="66126C0C" w14:textId="77777777" w:rsidR="0013111D" w:rsidRPr="001B6DB1" w:rsidRDefault="0013111D" w:rsidP="009D5FAF">
            <w:pPr>
              <w:autoSpaceDE w:val="0"/>
              <w:autoSpaceDN w:val="0"/>
              <w:adjustRightInd w:val="0"/>
            </w:pPr>
            <w:r w:rsidRPr="001B6DB1">
              <w:rPr>
                <w:color w:val="000000"/>
              </w:rPr>
              <w:t>Увеличение доли педагогических работников, прошедших повышение квалификации, в том числе в центрах непрерывного повышения профессионального мастерства, до 54,6 %</w:t>
            </w:r>
          </w:p>
        </w:tc>
        <w:tc>
          <w:tcPr>
            <w:tcW w:w="1219" w:type="pct"/>
            <w:tcBorders>
              <w:top w:val="single" w:sz="4" w:space="0" w:color="auto"/>
              <w:left w:val="nil"/>
              <w:bottom w:val="single" w:sz="4" w:space="0" w:color="auto"/>
              <w:right w:val="single" w:sz="4" w:space="0" w:color="auto"/>
            </w:tcBorders>
            <w:shd w:val="clear" w:color="auto" w:fill="auto"/>
          </w:tcPr>
          <w:p w14:paraId="6BC805DD" w14:textId="77777777" w:rsidR="0013111D" w:rsidRPr="001B6DB1" w:rsidRDefault="0013111D" w:rsidP="009D5FAF">
            <w:pPr>
              <w:autoSpaceDE w:val="0"/>
              <w:autoSpaceDN w:val="0"/>
              <w:adjustRightInd w:val="0"/>
            </w:pPr>
            <w:r w:rsidRPr="001B6DB1">
              <w:rPr>
                <w:color w:val="000000"/>
              </w:rPr>
              <w:t xml:space="preserve">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w:t>
            </w:r>
          </w:p>
        </w:tc>
      </w:tr>
      <w:tr w:rsidR="0013111D" w:rsidRPr="005B654E" w14:paraId="2DC3D7B1" w14:textId="77777777" w:rsidTr="009D5FAF">
        <w:trPr>
          <w:jc w:val="center"/>
        </w:trPr>
        <w:tc>
          <w:tcPr>
            <w:tcW w:w="193" w:type="pct"/>
          </w:tcPr>
          <w:p w14:paraId="55BEB205" w14:textId="77777777" w:rsidR="0013111D" w:rsidRPr="001B6DB1" w:rsidRDefault="0013111D" w:rsidP="009D5FAF">
            <w:pPr>
              <w:autoSpaceDE w:val="0"/>
              <w:autoSpaceDN w:val="0"/>
              <w:adjustRightInd w:val="0"/>
            </w:pPr>
            <w:r w:rsidRPr="001B6DB1">
              <w:t>1.1.1</w:t>
            </w:r>
          </w:p>
        </w:tc>
        <w:tc>
          <w:tcPr>
            <w:tcW w:w="1688" w:type="pct"/>
            <w:tcBorders>
              <w:top w:val="single" w:sz="4" w:space="0" w:color="auto"/>
              <w:left w:val="single" w:sz="4" w:space="0" w:color="auto"/>
              <w:bottom w:val="single" w:sz="4" w:space="0" w:color="auto"/>
              <w:right w:val="single" w:sz="4" w:space="0" w:color="auto"/>
            </w:tcBorders>
            <w:shd w:val="clear" w:color="auto" w:fill="auto"/>
          </w:tcPr>
          <w:p w14:paraId="0FC05EEF" w14:textId="77777777" w:rsidR="0013111D" w:rsidRPr="001B6DB1" w:rsidRDefault="0013111D" w:rsidP="009D5FAF">
            <w:pPr>
              <w:autoSpaceDE w:val="0"/>
              <w:autoSpaceDN w:val="0"/>
              <w:adjustRightInd w:val="0"/>
            </w:pPr>
            <w:r w:rsidRPr="001B6DB1">
              <w:rPr>
                <w:color w:val="000000"/>
              </w:rPr>
              <w:t>Обеспечение возможности детям получать качественное общее образование в условиях, отвечающих современным требованиям, независимо от места проживания ребенка</w:t>
            </w:r>
          </w:p>
        </w:tc>
        <w:tc>
          <w:tcPr>
            <w:tcW w:w="1900" w:type="pct"/>
            <w:tcBorders>
              <w:top w:val="single" w:sz="4" w:space="0" w:color="auto"/>
              <w:left w:val="nil"/>
              <w:bottom w:val="single" w:sz="4" w:space="0" w:color="auto"/>
              <w:right w:val="single" w:sz="4" w:space="0" w:color="auto"/>
            </w:tcBorders>
            <w:shd w:val="clear" w:color="auto" w:fill="auto"/>
          </w:tcPr>
          <w:p w14:paraId="6206A6A0" w14:textId="77777777" w:rsidR="0013111D" w:rsidRPr="001B6DB1" w:rsidRDefault="0013111D" w:rsidP="009D5FAF">
            <w:pPr>
              <w:autoSpaceDE w:val="0"/>
              <w:autoSpaceDN w:val="0"/>
              <w:adjustRightInd w:val="0"/>
            </w:pPr>
            <w:r w:rsidRPr="001B6DB1">
              <w:rPr>
                <w:color w:val="000000"/>
              </w:rPr>
              <w:t xml:space="preserve">Создание современной образовательной среды (функционирование детского технопарка </w:t>
            </w:r>
            <w:r>
              <w:rPr>
                <w:color w:val="000000"/>
              </w:rPr>
              <w:t>«</w:t>
            </w:r>
            <w:r w:rsidRPr="001B6DB1">
              <w:rPr>
                <w:color w:val="000000"/>
              </w:rPr>
              <w:t>Кванториум</w:t>
            </w:r>
            <w:r>
              <w:rPr>
                <w:color w:val="000000"/>
              </w:rPr>
              <w:t>»</w:t>
            </w:r>
            <w:r w:rsidRPr="001B6DB1">
              <w:rPr>
                <w:color w:val="000000"/>
              </w:rPr>
              <w:t>) для обеспечения возможности детям получать качественное общее образование в условиях, отвечающих современным требованиям, и развития современных компетенций и навыков, независимо от места проживания ребенка</w:t>
            </w:r>
          </w:p>
        </w:tc>
        <w:tc>
          <w:tcPr>
            <w:tcW w:w="1219" w:type="pct"/>
            <w:tcBorders>
              <w:top w:val="single" w:sz="4" w:space="0" w:color="auto"/>
              <w:left w:val="nil"/>
              <w:bottom w:val="single" w:sz="4" w:space="0" w:color="auto"/>
              <w:right w:val="single" w:sz="4" w:space="0" w:color="auto"/>
            </w:tcBorders>
            <w:shd w:val="clear" w:color="auto" w:fill="auto"/>
          </w:tcPr>
          <w:p w14:paraId="343343FC" w14:textId="77777777" w:rsidR="0013111D" w:rsidRPr="001B6DB1" w:rsidRDefault="0013111D" w:rsidP="009D5FAF">
            <w:pPr>
              <w:autoSpaceDE w:val="0"/>
              <w:autoSpaceDN w:val="0"/>
              <w:adjustRightInd w:val="0"/>
            </w:pPr>
            <w:r w:rsidRPr="001B6DB1">
              <w:rPr>
                <w:color w:val="000000"/>
              </w:rPr>
              <w:t>Эффективность системы выявления, поддержки и развития способностей и талантов у детей и молодежи</w:t>
            </w:r>
          </w:p>
        </w:tc>
      </w:tr>
      <w:tr w:rsidR="0013111D" w:rsidRPr="00F1539A" w14:paraId="1089CF7E" w14:textId="77777777" w:rsidTr="009D5FAF">
        <w:trPr>
          <w:jc w:val="center"/>
        </w:trPr>
        <w:tc>
          <w:tcPr>
            <w:tcW w:w="193" w:type="pct"/>
          </w:tcPr>
          <w:p w14:paraId="4D365D2B" w14:textId="77777777" w:rsidR="0013111D" w:rsidRPr="00A456CE" w:rsidRDefault="0013111D" w:rsidP="009D5FAF">
            <w:pPr>
              <w:autoSpaceDE w:val="0"/>
              <w:autoSpaceDN w:val="0"/>
              <w:adjustRightInd w:val="0"/>
            </w:pPr>
            <w:r w:rsidRPr="00A456CE">
              <w:t>1.1.1.1</w:t>
            </w:r>
          </w:p>
        </w:tc>
        <w:tc>
          <w:tcPr>
            <w:tcW w:w="1688" w:type="pct"/>
            <w:tcBorders>
              <w:top w:val="single" w:sz="4" w:space="0" w:color="auto"/>
              <w:left w:val="single" w:sz="4" w:space="0" w:color="auto"/>
              <w:bottom w:val="single" w:sz="4" w:space="0" w:color="auto"/>
              <w:right w:val="single" w:sz="4" w:space="0" w:color="auto"/>
            </w:tcBorders>
            <w:shd w:val="clear" w:color="auto" w:fill="auto"/>
          </w:tcPr>
          <w:p w14:paraId="39A1197B" w14:textId="77777777" w:rsidR="0013111D" w:rsidRPr="00B74B00" w:rsidRDefault="0013111D" w:rsidP="009D5FAF">
            <w:pPr>
              <w:autoSpaceDE w:val="0"/>
              <w:autoSpaceDN w:val="0"/>
              <w:adjustRightInd w:val="0"/>
            </w:pPr>
            <w:r w:rsidRPr="00A456CE">
              <w:t>Средняя общеобразовательная школа в г. Когалыме (Общеобразовательная организация с универсальной безбарьерной средой)» (корректировка, привязка проекта «Средняя общеобразовательная школа в микрорайоне 32 г. Сургута» шифр 1541-ПИ.00.32</w:t>
            </w:r>
            <w:r w:rsidRPr="00B74B00">
              <w:rPr>
                <w:strike/>
              </w:rPr>
              <w:t>)</w:t>
            </w:r>
          </w:p>
        </w:tc>
        <w:tc>
          <w:tcPr>
            <w:tcW w:w="1900" w:type="pct"/>
            <w:tcBorders>
              <w:top w:val="single" w:sz="4" w:space="0" w:color="auto"/>
              <w:left w:val="nil"/>
              <w:bottom w:val="single" w:sz="4" w:space="0" w:color="auto"/>
              <w:right w:val="single" w:sz="4" w:space="0" w:color="auto"/>
            </w:tcBorders>
            <w:shd w:val="clear" w:color="auto" w:fill="auto"/>
          </w:tcPr>
          <w:p w14:paraId="745B5BDF" w14:textId="77777777" w:rsidR="0013111D" w:rsidRPr="00A456CE" w:rsidRDefault="0013111D" w:rsidP="009D5FAF">
            <w:pPr>
              <w:autoSpaceDE w:val="0"/>
              <w:autoSpaceDN w:val="0"/>
              <w:adjustRightInd w:val="0"/>
            </w:pPr>
            <w:r w:rsidRPr="00A456CE">
              <w:t>Снижение доли детей, обучающихся во вторую смену для получения качественного общего образование в условиях, отвечающих современным требованиям, и развития современных компетенций и навыков</w:t>
            </w:r>
          </w:p>
        </w:tc>
        <w:tc>
          <w:tcPr>
            <w:tcW w:w="1219" w:type="pct"/>
            <w:tcBorders>
              <w:top w:val="single" w:sz="4" w:space="0" w:color="auto"/>
              <w:left w:val="nil"/>
              <w:bottom w:val="single" w:sz="4" w:space="0" w:color="auto"/>
              <w:right w:val="single" w:sz="4" w:space="0" w:color="auto"/>
            </w:tcBorders>
            <w:shd w:val="clear" w:color="auto" w:fill="auto"/>
          </w:tcPr>
          <w:p w14:paraId="6FE07232" w14:textId="77777777" w:rsidR="0013111D" w:rsidRPr="00A456CE" w:rsidRDefault="0013111D" w:rsidP="009D5FAF">
            <w:pPr>
              <w:autoSpaceDE w:val="0"/>
              <w:autoSpaceDN w:val="0"/>
              <w:adjustRightInd w:val="0"/>
            </w:pPr>
            <w:r w:rsidRPr="00A456CE">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r>
      <w:tr w:rsidR="0013111D" w:rsidRPr="005B654E" w14:paraId="7B309C01" w14:textId="77777777" w:rsidTr="009D5FAF">
        <w:trPr>
          <w:jc w:val="center"/>
        </w:trPr>
        <w:tc>
          <w:tcPr>
            <w:tcW w:w="193" w:type="pct"/>
          </w:tcPr>
          <w:p w14:paraId="11E9DAD6" w14:textId="77777777" w:rsidR="0013111D" w:rsidRPr="001B6DB1" w:rsidRDefault="0013111D" w:rsidP="009D5FAF">
            <w:pPr>
              <w:autoSpaceDE w:val="0"/>
              <w:autoSpaceDN w:val="0"/>
              <w:adjustRightInd w:val="0"/>
            </w:pPr>
            <w:r w:rsidRPr="001B6DB1">
              <w:t>РП</w:t>
            </w:r>
            <w:r>
              <w:t>2</w:t>
            </w:r>
          </w:p>
        </w:tc>
        <w:tc>
          <w:tcPr>
            <w:tcW w:w="4807" w:type="pct"/>
            <w:gridSpan w:val="3"/>
            <w:tcBorders>
              <w:top w:val="single" w:sz="4" w:space="0" w:color="auto"/>
              <w:left w:val="single" w:sz="4" w:space="0" w:color="auto"/>
              <w:bottom w:val="single" w:sz="4" w:space="0" w:color="auto"/>
              <w:right w:val="single" w:sz="4" w:space="0" w:color="auto"/>
            </w:tcBorders>
            <w:shd w:val="clear" w:color="auto" w:fill="auto"/>
          </w:tcPr>
          <w:p w14:paraId="537CF0D9" w14:textId="77777777" w:rsidR="0013111D" w:rsidRPr="001B6DB1" w:rsidRDefault="0013111D" w:rsidP="009D5FAF">
            <w:pPr>
              <w:autoSpaceDE w:val="0"/>
              <w:autoSpaceDN w:val="0"/>
              <w:adjustRightInd w:val="0"/>
              <w:jc w:val="center"/>
              <w:rPr>
                <w:color w:val="000000"/>
              </w:rPr>
            </w:pPr>
            <w:r w:rsidRPr="001B6DB1">
              <w:rPr>
                <w:b/>
                <w:color w:val="000000"/>
              </w:rPr>
              <w:t>Региональный проект</w:t>
            </w:r>
            <w:r w:rsidRPr="001B6DB1">
              <w:rPr>
                <w:color w:val="000000"/>
              </w:rPr>
              <w:t xml:space="preserve"> </w:t>
            </w:r>
            <w:r>
              <w:rPr>
                <w:color w:val="000000"/>
              </w:rPr>
              <w:t>«</w:t>
            </w:r>
            <w:r w:rsidRPr="001B6DB1">
              <w:rPr>
                <w:color w:val="000000"/>
              </w:rPr>
              <w:t>Педагоги и наставники</w:t>
            </w:r>
            <w:r>
              <w:rPr>
                <w:color w:val="000000"/>
              </w:rPr>
              <w:t>»</w:t>
            </w:r>
            <w:r w:rsidRPr="001B6DB1">
              <w:rPr>
                <w:color w:val="000000"/>
              </w:rPr>
              <w:t>**</w:t>
            </w:r>
          </w:p>
        </w:tc>
      </w:tr>
      <w:tr w:rsidR="0013111D" w:rsidRPr="005B654E" w14:paraId="3E5966C3" w14:textId="77777777" w:rsidTr="009D5FAF">
        <w:trPr>
          <w:jc w:val="center"/>
        </w:trPr>
        <w:tc>
          <w:tcPr>
            <w:tcW w:w="193" w:type="pct"/>
          </w:tcPr>
          <w:p w14:paraId="12DDD724" w14:textId="77777777" w:rsidR="0013111D" w:rsidRPr="001B6DB1" w:rsidRDefault="0013111D" w:rsidP="009D5FAF">
            <w:pPr>
              <w:autoSpaceDE w:val="0"/>
              <w:autoSpaceDN w:val="0"/>
              <w:adjustRightInd w:val="0"/>
            </w:pPr>
          </w:p>
        </w:tc>
        <w:tc>
          <w:tcPr>
            <w:tcW w:w="1688" w:type="pct"/>
            <w:vAlign w:val="center"/>
          </w:tcPr>
          <w:p w14:paraId="63932E75" w14:textId="77777777" w:rsidR="0013111D" w:rsidRPr="001B6DB1" w:rsidRDefault="0013111D" w:rsidP="009D5FAF">
            <w:pPr>
              <w:autoSpaceDE w:val="0"/>
              <w:autoSpaceDN w:val="0"/>
              <w:adjustRightInd w:val="0"/>
            </w:pPr>
            <w:r w:rsidRPr="001B6DB1">
              <w:t>Ответственный за реализацию:</w:t>
            </w:r>
          </w:p>
          <w:p w14:paraId="206A290E" w14:textId="77777777" w:rsidR="0013111D" w:rsidRPr="001B6DB1" w:rsidRDefault="0013111D" w:rsidP="009D5FAF">
            <w:pPr>
              <w:autoSpaceDE w:val="0"/>
              <w:autoSpaceDN w:val="0"/>
              <w:adjustRightInd w:val="0"/>
              <w:rPr>
                <w:color w:val="000000"/>
              </w:rPr>
            </w:pPr>
            <w:r w:rsidRPr="001B6DB1">
              <w:t>Управление образования Администрации города Когалыма</w:t>
            </w:r>
          </w:p>
        </w:tc>
        <w:tc>
          <w:tcPr>
            <w:tcW w:w="1900" w:type="pct"/>
            <w:vAlign w:val="center"/>
          </w:tcPr>
          <w:p w14:paraId="23B5BCCE" w14:textId="77777777" w:rsidR="0013111D" w:rsidRDefault="0013111D" w:rsidP="009D5FAF">
            <w:pPr>
              <w:autoSpaceDE w:val="0"/>
              <w:autoSpaceDN w:val="0"/>
              <w:adjustRightInd w:val="0"/>
            </w:pPr>
            <w:r w:rsidRPr="001B6DB1">
              <w:t>Срок реализации</w:t>
            </w:r>
            <w:r>
              <w:t>:</w:t>
            </w:r>
          </w:p>
          <w:p w14:paraId="0E18DF97" w14:textId="77777777" w:rsidR="0013111D" w:rsidRPr="001B6DB1" w:rsidRDefault="0013111D" w:rsidP="009D5FAF">
            <w:pPr>
              <w:autoSpaceDE w:val="0"/>
              <w:autoSpaceDN w:val="0"/>
              <w:adjustRightInd w:val="0"/>
            </w:pPr>
            <w:r w:rsidRPr="001B6DB1">
              <w:t xml:space="preserve"> </w:t>
            </w:r>
            <w:r>
              <w:t>2025-2028</w:t>
            </w:r>
          </w:p>
          <w:p w14:paraId="6B465289" w14:textId="77777777" w:rsidR="0013111D" w:rsidRPr="001B6DB1" w:rsidRDefault="0013111D" w:rsidP="009D5FAF">
            <w:pPr>
              <w:autoSpaceDE w:val="0"/>
              <w:autoSpaceDN w:val="0"/>
              <w:adjustRightInd w:val="0"/>
              <w:rPr>
                <w:color w:val="000000"/>
              </w:rPr>
            </w:pPr>
          </w:p>
        </w:tc>
        <w:tc>
          <w:tcPr>
            <w:tcW w:w="1219" w:type="pct"/>
            <w:tcBorders>
              <w:top w:val="single" w:sz="4" w:space="0" w:color="auto"/>
              <w:left w:val="nil"/>
              <w:bottom w:val="single" w:sz="4" w:space="0" w:color="auto"/>
              <w:right w:val="single" w:sz="4" w:space="0" w:color="auto"/>
            </w:tcBorders>
            <w:shd w:val="clear" w:color="auto" w:fill="auto"/>
          </w:tcPr>
          <w:p w14:paraId="03D931D5" w14:textId="77777777" w:rsidR="0013111D" w:rsidRPr="001B6DB1" w:rsidRDefault="0013111D" w:rsidP="009D5FAF">
            <w:pPr>
              <w:autoSpaceDE w:val="0"/>
              <w:autoSpaceDN w:val="0"/>
              <w:adjustRightInd w:val="0"/>
              <w:rPr>
                <w:color w:val="000000"/>
              </w:rPr>
            </w:pPr>
          </w:p>
        </w:tc>
      </w:tr>
      <w:tr w:rsidR="0013111D" w:rsidRPr="005B654E" w14:paraId="7009DD1C" w14:textId="77777777" w:rsidTr="009D5FAF">
        <w:trPr>
          <w:jc w:val="center"/>
        </w:trPr>
        <w:tc>
          <w:tcPr>
            <w:tcW w:w="193" w:type="pct"/>
          </w:tcPr>
          <w:p w14:paraId="06C80B07" w14:textId="77777777" w:rsidR="0013111D" w:rsidRPr="001B6DB1" w:rsidRDefault="0013111D" w:rsidP="009D5FAF">
            <w:pPr>
              <w:autoSpaceDE w:val="0"/>
              <w:autoSpaceDN w:val="0"/>
              <w:adjustRightInd w:val="0"/>
            </w:pPr>
            <w:r w:rsidRPr="001B6DB1">
              <w:t>1.2</w:t>
            </w:r>
          </w:p>
        </w:tc>
        <w:tc>
          <w:tcPr>
            <w:tcW w:w="1688" w:type="pct"/>
            <w:tcBorders>
              <w:top w:val="single" w:sz="4" w:space="0" w:color="auto"/>
              <w:left w:val="single" w:sz="4" w:space="0" w:color="auto"/>
              <w:bottom w:val="single" w:sz="4" w:space="0" w:color="auto"/>
              <w:right w:val="single" w:sz="4" w:space="0" w:color="auto"/>
            </w:tcBorders>
            <w:shd w:val="clear" w:color="auto" w:fill="auto"/>
          </w:tcPr>
          <w:p w14:paraId="435BCA42" w14:textId="77777777" w:rsidR="0013111D" w:rsidRPr="00F85476" w:rsidRDefault="0013111D" w:rsidP="009D5FAF">
            <w:pPr>
              <w:autoSpaceDE w:val="0"/>
              <w:autoSpaceDN w:val="0"/>
              <w:adjustRightInd w:val="0"/>
              <w:rPr>
                <w:color w:val="000000"/>
              </w:rPr>
            </w:pPr>
            <w:r w:rsidRPr="00F85476">
              <w:rPr>
                <w:color w:val="000000"/>
              </w:rPr>
              <w:t>Обеспечение функционирования системы патриотического воспитания граждан Российской Федерации</w:t>
            </w:r>
          </w:p>
        </w:tc>
        <w:tc>
          <w:tcPr>
            <w:tcW w:w="1900" w:type="pct"/>
            <w:tcBorders>
              <w:top w:val="single" w:sz="4" w:space="0" w:color="auto"/>
              <w:left w:val="nil"/>
              <w:bottom w:val="single" w:sz="4" w:space="0" w:color="auto"/>
              <w:right w:val="single" w:sz="4" w:space="0" w:color="auto"/>
            </w:tcBorders>
            <w:shd w:val="clear" w:color="auto" w:fill="auto"/>
          </w:tcPr>
          <w:p w14:paraId="336B2117" w14:textId="77777777" w:rsidR="0013111D" w:rsidRPr="00F85476" w:rsidRDefault="0013111D" w:rsidP="009D5FAF">
            <w:pPr>
              <w:autoSpaceDE w:val="0"/>
              <w:autoSpaceDN w:val="0"/>
              <w:adjustRightInd w:val="0"/>
              <w:rPr>
                <w:color w:val="000000"/>
              </w:rPr>
            </w:pPr>
            <w:r w:rsidRPr="00F85476">
              <w:rPr>
                <w:color w:val="00000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F85476">
              <w:rPr>
                <w:color w:val="000000"/>
              </w:rPr>
              <w:br/>
              <w:t>Внедрение рабочих программ воспитания обучающихся на основе разработанной Минпросвещения России примерной программы воспитания в 100 % общеобразовательных организаций, организаций среднего профессионального образования и организаций высшего образования.</w:t>
            </w:r>
            <w:r w:rsidRPr="00F85476">
              <w:rPr>
                <w:color w:val="000000"/>
              </w:rPr>
              <w:br/>
              <w:t>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r w:rsidRPr="00F85476">
              <w:rPr>
                <w:color w:val="000000"/>
              </w:rPr>
              <w:br/>
              <w:t>Обеспечение увеличения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tc>
        <w:tc>
          <w:tcPr>
            <w:tcW w:w="1219" w:type="pct"/>
            <w:tcBorders>
              <w:top w:val="single" w:sz="4" w:space="0" w:color="auto"/>
              <w:left w:val="nil"/>
              <w:bottom w:val="single" w:sz="4" w:space="0" w:color="auto"/>
              <w:right w:val="single" w:sz="4" w:space="0" w:color="auto"/>
            </w:tcBorders>
            <w:shd w:val="clear" w:color="auto" w:fill="auto"/>
          </w:tcPr>
          <w:p w14:paraId="2FE14466" w14:textId="77777777" w:rsidR="0013111D" w:rsidRPr="00F85476" w:rsidRDefault="0013111D" w:rsidP="009D5FAF">
            <w:pPr>
              <w:autoSpaceDE w:val="0"/>
              <w:autoSpaceDN w:val="0"/>
              <w:adjustRightInd w:val="0"/>
              <w:rPr>
                <w:color w:val="000000"/>
              </w:rPr>
            </w:pPr>
            <w:r w:rsidRPr="00F85476">
              <w:rPr>
                <w:color w:val="000000"/>
              </w:rPr>
              <w:t>Внедрены рабочие программы воспитания обучающихся в общеобразовательных организациях</w:t>
            </w:r>
          </w:p>
        </w:tc>
      </w:tr>
      <w:tr w:rsidR="0013111D" w:rsidRPr="005B654E" w14:paraId="695F202C" w14:textId="77777777" w:rsidTr="009D5FAF">
        <w:trPr>
          <w:jc w:val="center"/>
        </w:trPr>
        <w:tc>
          <w:tcPr>
            <w:tcW w:w="193" w:type="pct"/>
          </w:tcPr>
          <w:p w14:paraId="45747621" w14:textId="77777777" w:rsidR="0013111D" w:rsidRPr="001B6DB1" w:rsidRDefault="0013111D" w:rsidP="009D5FAF">
            <w:pPr>
              <w:autoSpaceDE w:val="0"/>
              <w:autoSpaceDN w:val="0"/>
              <w:adjustRightInd w:val="0"/>
            </w:pPr>
            <w:r w:rsidRPr="001B6DB1">
              <w:t>1.3</w:t>
            </w:r>
          </w:p>
        </w:tc>
        <w:tc>
          <w:tcPr>
            <w:tcW w:w="3588" w:type="pct"/>
            <w:gridSpan w:val="2"/>
            <w:tcBorders>
              <w:top w:val="single" w:sz="4" w:space="0" w:color="auto"/>
              <w:left w:val="single" w:sz="4" w:space="0" w:color="auto"/>
              <w:bottom w:val="single" w:sz="4" w:space="0" w:color="auto"/>
              <w:right w:val="single" w:sz="4" w:space="0" w:color="auto"/>
            </w:tcBorders>
            <w:shd w:val="clear" w:color="auto" w:fill="auto"/>
          </w:tcPr>
          <w:p w14:paraId="1FE4ACAD" w14:textId="77777777" w:rsidR="0013111D" w:rsidRPr="00F85476" w:rsidRDefault="0013111D" w:rsidP="009D5FAF">
            <w:pPr>
              <w:autoSpaceDE w:val="0"/>
              <w:autoSpaceDN w:val="0"/>
              <w:adjustRightInd w:val="0"/>
              <w:rPr>
                <w:color w:val="000000"/>
              </w:rPr>
            </w:pPr>
            <w:r w:rsidRPr="00F85476">
              <w:rPr>
                <w:b/>
                <w:color w:val="000000"/>
              </w:rPr>
              <w:t>Комплекс процессных мероприятий</w:t>
            </w:r>
            <w:r w:rsidRPr="00F85476">
              <w:rPr>
                <w:color w:val="000000"/>
              </w:rPr>
              <w:t xml:space="preserve"> «Содействие развитию дошкольного и общего образования»</w:t>
            </w:r>
          </w:p>
        </w:tc>
        <w:tc>
          <w:tcPr>
            <w:tcW w:w="1219" w:type="pct"/>
            <w:tcBorders>
              <w:top w:val="single" w:sz="4" w:space="0" w:color="auto"/>
              <w:left w:val="nil"/>
              <w:bottom w:val="single" w:sz="4" w:space="0" w:color="auto"/>
              <w:right w:val="single" w:sz="4" w:space="0" w:color="auto"/>
            </w:tcBorders>
            <w:shd w:val="clear" w:color="auto" w:fill="auto"/>
          </w:tcPr>
          <w:p w14:paraId="22C136C6" w14:textId="77777777" w:rsidR="0013111D" w:rsidRPr="00F85476" w:rsidRDefault="0013111D" w:rsidP="009D5FAF">
            <w:pPr>
              <w:autoSpaceDE w:val="0"/>
              <w:autoSpaceDN w:val="0"/>
              <w:adjustRightInd w:val="0"/>
              <w:rPr>
                <w:color w:val="000000"/>
              </w:rPr>
            </w:pPr>
          </w:p>
        </w:tc>
      </w:tr>
      <w:tr w:rsidR="0013111D" w:rsidRPr="005B654E" w14:paraId="28BCC754" w14:textId="77777777" w:rsidTr="009D5FAF">
        <w:trPr>
          <w:jc w:val="center"/>
        </w:trPr>
        <w:tc>
          <w:tcPr>
            <w:tcW w:w="193" w:type="pct"/>
          </w:tcPr>
          <w:p w14:paraId="01621473" w14:textId="77777777" w:rsidR="0013111D" w:rsidRPr="001B6DB1" w:rsidRDefault="0013111D" w:rsidP="009D5FAF">
            <w:pPr>
              <w:autoSpaceDE w:val="0"/>
              <w:autoSpaceDN w:val="0"/>
              <w:adjustRightInd w:val="0"/>
            </w:pPr>
          </w:p>
        </w:tc>
        <w:tc>
          <w:tcPr>
            <w:tcW w:w="1688" w:type="pct"/>
            <w:vAlign w:val="center"/>
          </w:tcPr>
          <w:p w14:paraId="2AB738CD" w14:textId="77777777" w:rsidR="0013111D" w:rsidRPr="00F85476" w:rsidRDefault="0013111D" w:rsidP="009D5FAF">
            <w:pPr>
              <w:autoSpaceDE w:val="0"/>
              <w:autoSpaceDN w:val="0"/>
              <w:adjustRightInd w:val="0"/>
              <w:rPr>
                <w:color w:val="000000"/>
              </w:rPr>
            </w:pPr>
            <w:r w:rsidRPr="00F85476">
              <w:rPr>
                <w:color w:val="000000"/>
              </w:rPr>
              <w:t>Ответственный за реализацию:</w:t>
            </w:r>
          </w:p>
          <w:p w14:paraId="520ACCB7" w14:textId="77777777" w:rsidR="0013111D" w:rsidRPr="00F85476" w:rsidRDefault="0013111D" w:rsidP="009D5FAF">
            <w:pPr>
              <w:autoSpaceDE w:val="0"/>
              <w:autoSpaceDN w:val="0"/>
              <w:adjustRightInd w:val="0"/>
              <w:rPr>
                <w:color w:val="000000"/>
              </w:rPr>
            </w:pPr>
            <w:r w:rsidRPr="00F85476">
              <w:rPr>
                <w:color w:val="000000"/>
              </w:rPr>
              <w:t>Управление образования</w:t>
            </w:r>
            <w:r w:rsidRPr="00F85476">
              <w:t xml:space="preserve"> </w:t>
            </w:r>
            <w:r w:rsidRPr="00F85476">
              <w:rPr>
                <w:color w:val="000000"/>
              </w:rPr>
              <w:t>Администрации города Когалыма</w:t>
            </w:r>
          </w:p>
        </w:tc>
        <w:tc>
          <w:tcPr>
            <w:tcW w:w="1900" w:type="pct"/>
            <w:tcBorders>
              <w:top w:val="single" w:sz="4" w:space="0" w:color="auto"/>
              <w:left w:val="nil"/>
              <w:bottom w:val="single" w:sz="4" w:space="0" w:color="auto"/>
              <w:right w:val="single" w:sz="4" w:space="0" w:color="auto"/>
            </w:tcBorders>
            <w:shd w:val="clear" w:color="auto" w:fill="auto"/>
          </w:tcPr>
          <w:p w14:paraId="035C6F53" w14:textId="77777777" w:rsidR="0013111D" w:rsidRPr="00F85476" w:rsidRDefault="0013111D" w:rsidP="009D5FAF">
            <w:pPr>
              <w:autoSpaceDE w:val="0"/>
              <w:autoSpaceDN w:val="0"/>
              <w:adjustRightInd w:val="0"/>
            </w:pPr>
            <w:r w:rsidRPr="00F85476">
              <w:t>Срок реализации:</w:t>
            </w:r>
          </w:p>
          <w:p w14:paraId="0C276F10" w14:textId="77777777" w:rsidR="0013111D" w:rsidRPr="00F85476" w:rsidRDefault="0013111D" w:rsidP="009D5FAF">
            <w:pPr>
              <w:autoSpaceDE w:val="0"/>
              <w:autoSpaceDN w:val="0"/>
              <w:adjustRightInd w:val="0"/>
              <w:rPr>
                <w:color w:val="000000"/>
              </w:rPr>
            </w:pPr>
            <w:r w:rsidRPr="00F85476">
              <w:rPr>
                <w:color w:val="000000"/>
              </w:rPr>
              <w:t>2025 - 2028</w:t>
            </w:r>
          </w:p>
        </w:tc>
        <w:tc>
          <w:tcPr>
            <w:tcW w:w="1219" w:type="pct"/>
            <w:tcBorders>
              <w:top w:val="single" w:sz="4" w:space="0" w:color="auto"/>
              <w:left w:val="nil"/>
              <w:bottom w:val="single" w:sz="4" w:space="0" w:color="auto"/>
              <w:right w:val="single" w:sz="4" w:space="0" w:color="auto"/>
            </w:tcBorders>
            <w:shd w:val="clear" w:color="auto" w:fill="auto"/>
          </w:tcPr>
          <w:p w14:paraId="5FDC7D38" w14:textId="77777777" w:rsidR="0013111D" w:rsidRPr="00F85476" w:rsidRDefault="0013111D" w:rsidP="009D5FAF">
            <w:pPr>
              <w:autoSpaceDE w:val="0"/>
              <w:autoSpaceDN w:val="0"/>
              <w:adjustRightInd w:val="0"/>
              <w:rPr>
                <w:color w:val="000000"/>
              </w:rPr>
            </w:pPr>
          </w:p>
        </w:tc>
      </w:tr>
      <w:tr w:rsidR="0013111D" w:rsidRPr="005B654E" w14:paraId="5FA63229" w14:textId="77777777" w:rsidTr="009D5FAF">
        <w:trPr>
          <w:jc w:val="center"/>
        </w:trPr>
        <w:tc>
          <w:tcPr>
            <w:tcW w:w="193" w:type="pct"/>
          </w:tcPr>
          <w:p w14:paraId="6D37B043" w14:textId="77777777" w:rsidR="0013111D" w:rsidRPr="001B6DB1" w:rsidRDefault="0013111D" w:rsidP="009D5FAF">
            <w:pPr>
              <w:autoSpaceDE w:val="0"/>
              <w:autoSpaceDN w:val="0"/>
              <w:adjustRightInd w:val="0"/>
            </w:pPr>
            <w:r w:rsidRPr="001B6DB1">
              <w:t>1.3.1</w:t>
            </w:r>
          </w:p>
        </w:tc>
        <w:tc>
          <w:tcPr>
            <w:tcW w:w="1688" w:type="pct"/>
            <w:tcBorders>
              <w:top w:val="single" w:sz="4" w:space="0" w:color="auto"/>
              <w:left w:val="single" w:sz="4" w:space="0" w:color="auto"/>
              <w:bottom w:val="single" w:sz="4" w:space="0" w:color="auto"/>
              <w:right w:val="single" w:sz="4" w:space="0" w:color="auto"/>
            </w:tcBorders>
            <w:shd w:val="clear" w:color="auto" w:fill="auto"/>
          </w:tcPr>
          <w:p w14:paraId="0C71F6E0" w14:textId="77777777" w:rsidR="0013111D" w:rsidRPr="00F85476" w:rsidRDefault="0013111D" w:rsidP="009D5FAF">
            <w:pPr>
              <w:autoSpaceDE w:val="0"/>
              <w:autoSpaceDN w:val="0"/>
              <w:adjustRightInd w:val="0"/>
              <w:rPr>
                <w:color w:val="000000"/>
              </w:rPr>
            </w:pPr>
            <w:r w:rsidRPr="00F85476">
              <w:rPr>
                <w:color w:val="000000"/>
              </w:rPr>
              <w:t>Внедрение обновленного содержания дошкольного, основного общего и среднего общего образования, новых методов обучения, обеспечивающих повышение качества дошкольного, основного общего и среднего общего образования</w:t>
            </w:r>
          </w:p>
        </w:tc>
        <w:tc>
          <w:tcPr>
            <w:tcW w:w="1900" w:type="pct"/>
            <w:tcBorders>
              <w:top w:val="single" w:sz="4" w:space="0" w:color="auto"/>
              <w:left w:val="nil"/>
              <w:bottom w:val="single" w:sz="4" w:space="0" w:color="auto"/>
              <w:right w:val="single" w:sz="4" w:space="0" w:color="auto"/>
            </w:tcBorders>
            <w:shd w:val="clear" w:color="auto" w:fill="auto"/>
          </w:tcPr>
          <w:p w14:paraId="0B189EA9" w14:textId="77777777" w:rsidR="0013111D" w:rsidRPr="00F85476" w:rsidRDefault="0013111D" w:rsidP="009D5FAF">
            <w:pPr>
              <w:autoSpaceDE w:val="0"/>
              <w:autoSpaceDN w:val="0"/>
              <w:adjustRightInd w:val="0"/>
              <w:rPr>
                <w:color w:val="000000"/>
              </w:rPr>
            </w:pPr>
            <w:r w:rsidRPr="00F85476">
              <w:rPr>
                <w:color w:val="000000"/>
              </w:rPr>
              <w:t>Внедрение в 100 % организаций новых учебно-методических средств обеспечения реализации образовательных программ дошкольного образования, начального общего, основного общего и среднего общего образования, разработанных в соответствии с обновленными федеральными государственными образовательными стандартами</w:t>
            </w:r>
          </w:p>
        </w:tc>
        <w:tc>
          <w:tcPr>
            <w:tcW w:w="1219" w:type="pct"/>
            <w:tcBorders>
              <w:top w:val="single" w:sz="4" w:space="0" w:color="auto"/>
              <w:left w:val="nil"/>
              <w:bottom w:val="single" w:sz="4" w:space="0" w:color="auto"/>
              <w:right w:val="single" w:sz="4" w:space="0" w:color="auto"/>
            </w:tcBorders>
            <w:shd w:val="clear" w:color="auto" w:fill="auto"/>
          </w:tcPr>
          <w:p w14:paraId="4A8B5E1C" w14:textId="77777777" w:rsidR="0013111D" w:rsidRPr="00F85476" w:rsidRDefault="0013111D" w:rsidP="009D5FAF">
            <w:pPr>
              <w:autoSpaceDE w:val="0"/>
              <w:autoSpaceDN w:val="0"/>
              <w:adjustRightInd w:val="0"/>
              <w:rPr>
                <w:color w:val="000000"/>
              </w:rPr>
            </w:pPr>
            <w:r w:rsidRPr="00F85476">
              <w:rPr>
                <w:color w:val="000000"/>
              </w:rPr>
              <w:t>Доля общеобразовательных организаций, реализующих основные общеобразовательные программы в соответствии с обновленными федеральными государственными образовательными стандартами дошкольного и общего образования, федеральными основными общеобразовательными программами и федеральными рабочими программами</w:t>
            </w:r>
          </w:p>
        </w:tc>
      </w:tr>
      <w:tr w:rsidR="0013111D" w:rsidRPr="005B654E" w14:paraId="7CE6F863" w14:textId="77777777" w:rsidTr="009D5FAF">
        <w:trPr>
          <w:jc w:val="center"/>
        </w:trPr>
        <w:tc>
          <w:tcPr>
            <w:tcW w:w="193" w:type="pct"/>
          </w:tcPr>
          <w:p w14:paraId="05DF2E82" w14:textId="77777777" w:rsidR="0013111D" w:rsidRPr="001B6DB1" w:rsidRDefault="0013111D" w:rsidP="009D5FAF">
            <w:pPr>
              <w:autoSpaceDE w:val="0"/>
              <w:autoSpaceDN w:val="0"/>
              <w:adjustRightInd w:val="0"/>
            </w:pPr>
            <w:r w:rsidRPr="001B6DB1">
              <w:t>1.3.2</w:t>
            </w:r>
          </w:p>
        </w:tc>
        <w:tc>
          <w:tcPr>
            <w:tcW w:w="1688" w:type="pct"/>
            <w:tcBorders>
              <w:top w:val="single" w:sz="4" w:space="0" w:color="auto"/>
              <w:left w:val="single" w:sz="4" w:space="0" w:color="auto"/>
              <w:bottom w:val="single" w:sz="4" w:space="0" w:color="auto"/>
              <w:right w:val="single" w:sz="4" w:space="0" w:color="auto"/>
            </w:tcBorders>
            <w:shd w:val="clear" w:color="auto" w:fill="auto"/>
          </w:tcPr>
          <w:p w14:paraId="5E07DC02" w14:textId="77777777" w:rsidR="0013111D" w:rsidRPr="00F85476" w:rsidRDefault="0013111D" w:rsidP="009D5FAF">
            <w:pPr>
              <w:autoSpaceDE w:val="0"/>
              <w:autoSpaceDN w:val="0"/>
              <w:adjustRightInd w:val="0"/>
              <w:rPr>
                <w:color w:val="000000"/>
              </w:rPr>
            </w:pPr>
            <w:r w:rsidRPr="00F85476">
              <w:rPr>
                <w:color w:val="000000"/>
              </w:rPr>
              <w:t>Внедрение системы моральных и материальных стимулов поддержки педагогических работников</w:t>
            </w:r>
          </w:p>
        </w:tc>
        <w:tc>
          <w:tcPr>
            <w:tcW w:w="1900" w:type="pct"/>
            <w:tcBorders>
              <w:top w:val="single" w:sz="4" w:space="0" w:color="auto"/>
              <w:left w:val="nil"/>
              <w:bottom w:val="single" w:sz="4" w:space="0" w:color="auto"/>
              <w:right w:val="single" w:sz="4" w:space="0" w:color="auto"/>
            </w:tcBorders>
            <w:shd w:val="clear" w:color="auto" w:fill="auto"/>
          </w:tcPr>
          <w:p w14:paraId="6E902E10" w14:textId="77777777" w:rsidR="0013111D" w:rsidRPr="00F85476" w:rsidRDefault="0013111D" w:rsidP="009D5FAF">
            <w:pPr>
              <w:autoSpaceDE w:val="0"/>
              <w:autoSpaceDN w:val="0"/>
              <w:adjustRightInd w:val="0"/>
              <w:rPr>
                <w:color w:val="000000"/>
              </w:rPr>
            </w:pPr>
            <w:r w:rsidRPr="00F85476">
              <w:rPr>
                <w:color w:val="000000"/>
              </w:rPr>
              <w:t>Обеспечение повышения социальной значимости и престижа педагогической профессии, развитие системы поддержки и стимулирования педагогических работников, в том числе за счет:</w:t>
            </w:r>
            <w:r w:rsidRPr="00F85476">
              <w:rPr>
                <w:color w:val="000000"/>
              </w:rPr>
              <w:br/>
              <w:t>ежемесячного денежного вознаграждения за классное руководство 100 % классных руководителей;</w:t>
            </w:r>
            <w:r w:rsidRPr="00F85476">
              <w:rPr>
                <w:color w:val="000000"/>
              </w:rPr>
              <w:br/>
              <w:t>государственной поддержки победителей и призеров всероссийских и региональных конкурсов профессионального мастерства</w:t>
            </w:r>
          </w:p>
        </w:tc>
        <w:tc>
          <w:tcPr>
            <w:tcW w:w="1219" w:type="pct"/>
            <w:tcBorders>
              <w:top w:val="single" w:sz="4" w:space="0" w:color="auto"/>
              <w:left w:val="nil"/>
              <w:bottom w:val="single" w:sz="4" w:space="0" w:color="auto"/>
              <w:right w:val="single" w:sz="4" w:space="0" w:color="auto"/>
            </w:tcBorders>
            <w:shd w:val="clear" w:color="auto" w:fill="auto"/>
          </w:tcPr>
          <w:p w14:paraId="2C4406E3" w14:textId="77777777" w:rsidR="0013111D" w:rsidRPr="00F85476" w:rsidRDefault="0013111D" w:rsidP="009D5FAF">
            <w:pPr>
              <w:autoSpaceDE w:val="0"/>
              <w:autoSpaceDN w:val="0"/>
              <w:adjustRightInd w:val="0"/>
              <w:rPr>
                <w:color w:val="000000"/>
              </w:rPr>
            </w:pPr>
            <w:r w:rsidRPr="00F85476">
              <w:rPr>
                <w:color w:val="000000"/>
              </w:rPr>
              <w:t xml:space="preserve">Количество проведенных комплексных мероприятий, направленных на повышение качества подготовки педагогических кадров для систем дошкольного и общего образования. </w:t>
            </w:r>
          </w:p>
          <w:p w14:paraId="48C8FBAB" w14:textId="77777777" w:rsidR="0013111D" w:rsidRPr="00F85476" w:rsidRDefault="0013111D" w:rsidP="009D5FAF">
            <w:pPr>
              <w:autoSpaceDE w:val="0"/>
              <w:autoSpaceDN w:val="0"/>
              <w:adjustRightInd w:val="0"/>
              <w:rPr>
                <w:color w:val="000000"/>
              </w:rPr>
            </w:pPr>
          </w:p>
          <w:p w14:paraId="616BBAB7" w14:textId="77777777" w:rsidR="0013111D" w:rsidRPr="00F85476" w:rsidRDefault="0013111D" w:rsidP="009D5FAF">
            <w:pPr>
              <w:autoSpaceDE w:val="0"/>
              <w:autoSpaceDN w:val="0"/>
              <w:adjustRightInd w:val="0"/>
              <w:rPr>
                <w:color w:val="000000"/>
              </w:rPr>
            </w:pPr>
            <w:r w:rsidRPr="00F85476">
              <w:rPr>
                <w:color w:val="000000"/>
              </w:rPr>
              <w:t>Доля педагогических работников частных образовательных организаций, получивших ежемесячное денежное вознаграждение за классное руководство (из расчета 10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частных организаций такой категории</w:t>
            </w:r>
          </w:p>
        </w:tc>
      </w:tr>
      <w:tr w:rsidR="0013111D" w:rsidRPr="005B654E" w14:paraId="713AED47" w14:textId="77777777" w:rsidTr="009D5FAF">
        <w:trPr>
          <w:jc w:val="center"/>
        </w:trPr>
        <w:tc>
          <w:tcPr>
            <w:tcW w:w="193" w:type="pct"/>
          </w:tcPr>
          <w:p w14:paraId="43D3DC1C" w14:textId="77777777" w:rsidR="0013111D" w:rsidRPr="00F1539A" w:rsidRDefault="0013111D" w:rsidP="009D5FAF">
            <w:pPr>
              <w:autoSpaceDE w:val="0"/>
              <w:autoSpaceDN w:val="0"/>
              <w:adjustRightInd w:val="0"/>
            </w:pPr>
            <w:r w:rsidRPr="00F1539A">
              <w:t>1.3.3</w:t>
            </w:r>
          </w:p>
        </w:tc>
        <w:tc>
          <w:tcPr>
            <w:tcW w:w="1688" w:type="pct"/>
            <w:tcBorders>
              <w:top w:val="single" w:sz="4" w:space="0" w:color="auto"/>
              <w:left w:val="single" w:sz="4" w:space="0" w:color="auto"/>
              <w:bottom w:val="single" w:sz="4" w:space="0" w:color="auto"/>
              <w:right w:val="single" w:sz="4" w:space="0" w:color="auto"/>
            </w:tcBorders>
            <w:shd w:val="clear" w:color="auto" w:fill="auto"/>
          </w:tcPr>
          <w:p w14:paraId="31AFF89D" w14:textId="77777777" w:rsidR="0013111D" w:rsidRPr="00F85476" w:rsidRDefault="0013111D" w:rsidP="009D5FAF">
            <w:pPr>
              <w:autoSpaceDE w:val="0"/>
              <w:autoSpaceDN w:val="0"/>
              <w:adjustRightInd w:val="0"/>
              <w:rPr>
                <w:color w:val="000000"/>
              </w:rPr>
            </w:pPr>
            <w:r w:rsidRPr="00F85476">
              <w:rPr>
                <w:color w:val="000000"/>
              </w:rPr>
              <w:t>Обеспечение обучающихся, получающих образование в муниципальных образовательных организациях горячим питанием</w:t>
            </w:r>
          </w:p>
        </w:tc>
        <w:tc>
          <w:tcPr>
            <w:tcW w:w="1900" w:type="pct"/>
            <w:tcBorders>
              <w:top w:val="single" w:sz="4" w:space="0" w:color="auto"/>
              <w:left w:val="nil"/>
              <w:bottom w:val="single" w:sz="4" w:space="0" w:color="auto"/>
              <w:right w:val="single" w:sz="4" w:space="0" w:color="auto"/>
            </w:tcBorders>
            <w:shd w:val="clear" w:color="auto" w:fill="auto"/>
          </w:tcPr>
          <w:p w14:paraId="46E15BBA" w14:textId="77777777" w:rsidR="0013111D" w:rsidRPr="00F85476" w:rsidRDefault="0013111D" w:rsidP="009D5FAF">
            <w:pPr>
              <w:autoSpaceDE w:val="0"/>
              <w:autoSpaceDN w:val="0"/>
              <w:adjustRightInd w:val="0"/>
              <w:rPr>
                <w:color w:val="000000"/>
              </w:rPr>
            </w:pPr>
            <w:r w:rsidRPr="00F85476">
              <w:rPr>
                <w:color w:val="000000"/>
              </w:rPr>
              <w:t>Создание условий для воспитания у обучающихся культуры здорового питания, поддержания здоровья школьников, их физического и умственного развития, способности к эффективному обучению</w:t>
            </w:r>
          </w:p>
        </w:tc>
        <w:tc>
          <w:tcPr>
            <w:tcW w:w="1219" w:type="pct"/>
            <w:tcBorders>
              <w:top w:val="single" w:sz="4" w:space="0" w:color="auto"/>
              <w:left w:val="nil"/>
              <w:bottom w:val="single" w:sz="4" w:space="0" w:color="auto"/>
              <w:right w:val="single" w:sz="4" w:space="0" w:color="auto"/>
            </w:tcBorders>
            <w:shd w:val="clear" w:color="auto" w:fill="auto"/>
          </w:tcPr>
          <w:p w14:paraId="4E88CD5B" w14:textId="77777777" w:rsidR="0013111D" w:rsidRPr="00F85476" w:rsidRDefault="0013111D" w:rsidP="009D5FAF">
            <w:pPr>
              <w:autoSpaceDE w:val="0"/>
              <w:autoSpaceDN w:val="0"/>
              <w:adjustRightInd w:val="0"/>
              <w:rPr>
                <w:color w:val="000000"/>
              </w:rPr>
            </w:pPr>
            <w:r w:rsidRPr="00F85476">
              <w:rPr>
                <w:color w:val="000000"/>
              </w:rPr>
              <w:t>Доля обучающихся для которых созданы условия, способствующие полноценному воспитанию и развитию каждого обучающегося, осваивающего образовательные программы общего образования, в том числе обеспечение обучающихся горячим питанием, к общему количеству обучающихся</w:t>
            </w:r>
          </w:p>
        </w:tc>
      </w:tr>
      <w:tr w:rsidR="0013111D" w:rsidRPr="005B654E" w14:paraId="15BC91B9" w14:textId="77777777" w:rsidTr="009D5FAF">
        <w:trPr>
          <w:jc w:val="center"/>
        </w:trPr>
        <w:tc>
          <w:tcPr>
            <w:tcW w:w="193" w:type="pct"/>
          </w:tcPr>
          <w:p w14:paraId="7CADB918" w14:textId="77777777" w:rsidR="0013111D" w:rsidRPr="005B654E" w:rsidRDefault="0013111D" w:rsidP="009D5FAF">
            <w:pPr>
              <w:autoSpaceDE w:val="0"/>
              <w:autoSpaceDN w:val="0"/>
              <w:adjustRightInd w:val="0"/>
            </w:pPr>
          </w:p>
        </w:tc>
        <w:tc>
          <w:tcPr>
            <w:tcW w:w="4807" w:type="pct"/>
            <w:gridSpan w:val="3"/>
            <w:tcBorders>
              <w:top w:val="single" w:sz="4" w:space="0" w:color="auto"/>
              <w:left w:val="single" w:sz="4" w:space="0" w:color="auto"/>
              <w:bottom w:val="single" w:sz="4" w:space="0" w:color="auto"/>
              <w:right w:val="single" w:sz="4" w:space="0" w:color="auto"/>
            </w:tcBorders>
            <w:shd w:val="clear" w:color="auto" w:fill="auto"/>
          </w:tcPr>
          <w:p w14:paraId="2FA2DB1C" w14:textId="77777777" w:rsidR="0013111D" w:rsidRPr="00F85476" w:rsidRDefault="0013111D" w:rsidP="009D5FAF">
            <w:pPr>
              <w:autoSpaceDE w:val="0"/>
              <w:autoSpaceDN w:val="0"/>
              <w:adjustRightInd w:val="0"/>
              <w:rPr>
                <w:color w:val="000000"/>
              </w:rPr>
            </w:pPr>
            <w:r w:rsidRPr="00F85476">
              <w:rPr>
                <w:color w:val="000000"/>
              </w:rPr>
              <w:t>2. Направление (подпрограмма) «Организация дополнительного образования, воспитания, отдыха и оздоровления детей»</w:t>
            </w:r>
          </w:p>
        </w:tc>
      </w:tr>
      <w:tr w:rsidR="0013111D" w:rsidRPr="00A456CE" w14:paraId="35A79F57" w14:textId="77777777" w:rsidTr="009D5FAF">
        <w:trPr>
          <w:jc w:val="center"/>
        </w:trPr>
        <w:tc>
          <w:tcPr>
            <w:tcW w:w="193" w:type="pct"/>
          </w:tcPr>
          <w:p w14:paraId="7E2F23CB" w14:textId="77777777" w:rsidR="0013111D" w:rsidRPr="00A456CE" w:rsidRDefault="0013111D" w:rsidP="009D5FAF">
            <w:pPr>
              <w:autoSpaceDE w:val="0"/>
              <w:autoSpaceDN w:val="0"/>
              <w:adjustRightInd w:val="0"/>
            </w:pPr>
            <w:r w:rsidRPr="00A456CE">
              <w:t>2.1</w:t>
            </w:r>
          </w:p>
        </w:tc>
        <w:tc>
          <w:tcPr>
            <w:tcW w:w="3588" w:type="pct"/>
            <w:gridSpan w:val="2"/>
            <w:tcBorders>
              <w:top w:val="single" w:sz="4" w:space="0" w:color="auto"/>
              <w:left w:val="single" w:sz="4" w:space="0" w:color="auto"/>
              <w:bottom w:val="single" w:sz="4" w:space="0" w:color="auto"/>
              <w:right w:val="single" w:sz="4" w:space="0" w:color="auto"/>
            </w:tcBorders>
            <w:shd w:val="clear" w:color="auto" w:fill="auto"/>
          </w:tcPr>
          <w:p w14:paraId="717D2EC9" w14:textId="77777777" w:rsidR="0013111D" w:rsidRPr="00F85476" w:rsidRDefault="0013111D" w:rsidP="009D5FAF">
            <w:pPr>
              <w:autoSpaceDE w:val="0"/>
              <w:autoSpaceDN w:val="0"/>
              <w:adjustRightInd w:val="0"/>
              <w:rPr>
                <w:color w:val="000000"/>
              </w:rPr>
            </w:pPr>
            <w:r w:rsidRPr="00F85476">
              <w:rPr>
                <w:b/>
                <w:color w:val="000000"/>
              </w:rPr>
              <w:t>Комплекс процессных мероприятий</w:t>
            </w:r>
            <w:r w:rsidRPr="00F85476">
              <w:rPr>
                <w:color w:val="000000"/>
              </w:rPr>
              <w:t xml:space="preserve"> «Содействие развитию летнего отдыха и оздоровления»</w:t>
            </w:r>
          </w:p>
        </w:tc>
        <w:tc>
          <w:tcPr>
            <w:tcW w:w="1219" w:type="pct"/>
            <w:tcBorders>
              <w:top w:val="single" w:sz="4" w:space="0" w:color="auto"/>
              <w:left w:val="nil"/>
              <w:bottom w:val="single" w:sz="4" w:space="0" w:color="auto"/>
              <w:right w:val="single" w:sz="4" w:space="0" w:color="auto"/>
            </w:tcBorders>
            <w:shd w:val="clear" w:color="auto" w:fill="auto"/>
          </w:tcPr>
          <w:p w14:paraId="6A78C197" w14:textId="77777777" w:rsidR="0013111D" w:rsidRPr="00F85476" w:rsidRDefault="0013111D" w:rsidP="009D5FAF">
            <w:pPr>
              <w:autoSpaceDE w:val="0"/>
              <w:autoSpaceDN w:val="0"/>
              <w:adjustRightInd w:val="0"/>
              <w:rPr>
                <w:color w:val="000000"/>
              </w:rPr>
            </w:pPr>
          </w:p>
        </w:tc>
      </w:tr>
      <w:tr w:rsidR="0013111D" w:rsidRPr="00A456CE" w14:paraId="30EB2F25" w14:textId="77777777" w:rsidTr="009D5FAF">
        <w:trPr>
          <w:jc w:val="center"/>
        </w:trPr>
        <w:tc>
          <w:tcPr>
            <w:tcW w:w="193" w:type="pct"/>
          </w:tcPr>
          <w:p w14:paraId="7A988C24" w14:textId="77777777" w:rsidR="0013111D" w:rsidRPr="00A456CE" w:rsidRDefault="0013111D" w:rsidP="009D5FAF">
            <w:pPr>
              <w:autoSpaceDE w:val="0"/>
              <w:autoSpaceDN w:val="0"/>
              <w:adjustRightInd w:val="0"/>
            </w:pPr>
          </w:p>
        </w:tc>
        <w:tc>
          <w:tcPr>
            <w:tcW w:w="1688" w:type="pct"/>
            <w:tcBorders>
              <w:top w:val="single" w:sz="4" w:space="0" w:color="auto"/>
              <w:left w:val="single" w:sz="4" w:space="0" w:color="auto"/>
              <w:bottom w:val="single" w:sz="4" w:space="0" w:color="auto"/>
              <w:right w:val="single" w:sz="4" w:space="0" w:color="auto"/>
            </w:tcBorders>
            <w:shd w:val="clear" w:color="auto" w:fill="auto"/>
          </w:tcPr>
          <w:p w14:paraId="4945427B" w14:textId="77777777" w:rsidR="0013111D" w:rsidRPr="00F85476" w:rsidRDefault="0013111D" w:rsidP="009D5FAF">
            <w:pPr>
              <w:tabs>
                <w:tab w:val="left" w:pos="284"/>
              </w:tabs>
              <w:rPr>
                <w:color w:val="000000"/>
              </w:rPr>
            </w:pPr>
            <w:r w:rsidRPr="00F85476">
              <w:rPr>
                <w:color w:val="000000"/>
              </w:rPr>
              <w:t>Ответственный за реализацию:</w:t>
            </w:r>
            <w:r w:rsidRPr="00F85476">
              <w:rPr>
                <w:color w:val="000000"/>
              </w:rPr>
              <w:br/>
              <w:t>Управление образования Администрации города Когалыма,  МАУ «МКЦ «Феникс», МАУ ДО «СШ «Дворец спорта»</w:t>
            </w:r>
          </w:p>
        </w:tc>
        <w:tc>
          <w:tcPr>
            <w:tcW w:w="1900" w:type="pct"/>
            <w:tcBorders>
              <w:top w:val="single" w:sz="4" w:space="0" w:color="auto"/>
              <w:left w:val="nil"/>
              <w:bottom w:val="single" w:sz="4" w:space="0" w:color="auto"/>
              <w:right w:val="single" w:sz="4" w:space="0" w:color="auto"/>
            </w:tcBorders>
            <w:shd w:val="clear" w:color="auto" w:fill="auto"/>
          </w:tcPr>
          <w:p w14:paraId="011436D7" w14:textId="77777777" w:rsidR="0013111D" w:rsidRPr="00F85476" w:rsidRDefault="0013111D" w:rsidP="009D5FAF">
            <w:pPr>
              <w:autoSpaceDE w:val="0"/>
              <w:autoSpaceDN w:val="0"/>
              <w:adjustRightInd w:val="0"/>
              <w:rPr>
                <w:color w:val="000000"/>
              </w:rPr>
            </w:pPr>
            <w:r w:rsidRPr="00F85476">
              <w:rPr>
                <w:color w:val="000000"/>
              </w:rPr>
              <w:t>Срок реализации:</w:t>
            </w:r>
            <w:r w:rsidRPr="00F85476">
              <w:rPr>
                <w:color w:val="000000"/>
              </w:rPr>
              <w:br/>
              <w:t>2025 - 2028</w:t>
            </w:r>
          </w:p>
        </w:tc>
        <w:tc>
          <w:tcPr>
            <w:tcW w:w="1219" w:type="pct"/>
            <w:tcBorders>
              <w:top w:val="single" w:sz="4" w:space="0" w:color="auto"/>
              <w:left w:val="nil"/>
              <w:bottom w:val="single" w:sz="4" w:space="0" w:color="auto"/>
              <w:right w:val="single" w:sz="4" w:space="0" w:color="auto"/>
            </w:tcBorders>
            <w:shd w:val="clear" w:color="auto" w:fill="auto"/>
          </w:tcPr>
          <w:p w14:paraId="7F887486" w14:textId="77777777" w:rsidR="0013111D" w:rsidRPr="00F85476" w:rsidRDefault="0013111D" w:rsidP="009D5FAF">
            <w:pPr>
              <w:autoSpaceDE w:val="0"/>
              <w:autoSpaceDN w:val="0"/>
              <w:adjustRightInd w:val="0"/>
              <w:rPr>
                <w:color w:val="000000"/>
              </w:rPr>
            </w:pPr>
          </w:p>
        </w:tc>
      </w:tr>
      <w:tr w:rsidR="0013111D" w:rsidRPr="00A456CE" w14:paraId="2FF60297" w14:textId="77777777" w:rsidTr="009D5FAF">
        <w:trPr>
          <w:jc w:val="center"/>
        </w:trPr>
        <w:tc>
          <w:tcPr>
            <w:tcW w:w="193" w:type="pct"/>
          </w:tcPr>
          <w:p w14:paraId="497C6433" w14:textId="77777777" w:rsidR="0013111D" w:rsidRPr="00A456CE" w:rsidRDefault="0013111D" w:rsidP="009D5FAF">
            <w:pPr>
              <w:autoSpaceDE w:val="0"/>
              <w:autoSpaceDN w:val="0"/>
              <w:adjustRightInd w:val="0"/>
            </w:pPr>
            <w:r w:rsidRPr="00A456CE">
              <w:t>2.1.1</w:t>
            </w:r>
          </w:p>
        </w:tc>
        <w:tc>
          <w:tcPr>
            <w:tcW w:w="1688" w:type="pct"/>
            <w:tcBorders>
              <w:top w:val="single" w:sz="4" w:space="0" w:color="auto"/>
              <w:left w:val="single" w:sz="4" w:space="0" w:color="auto"/>
              <w:bottom w:val="single" w:sz="4" w:space="0" w:color="auto"/>
              <w:right w:val="single" w:sz="4" w:space="0" w:color="auto"/>
            </w:tcBorders>
            <w:shd w:val="clear" w:color="auto" w:fill="auto"/>
          </w:tcPr>
          <w:p w14:paraId="441CD67D" w14:textId="77777777" w:rsidR="0013111D" w:rsidRPr="00F85476" w:rsidRDefault="0013111D" w:rsidP="009D5FAF">
            <w:pPr>
              <w:autoSpaceDE w:val="0"/>
              <w:autoSpaceDN w:val="0"/>
              <w:adjustRightInd w:val="0"/>
              <w:rPr>
                <w:color w:val="000000"/>
              </w:rPr>
            </w:pPr>
            <w:r w:rsidRPr="00F85476">
              <w:rPr>
                <w:color w:val="000000"/>
              </w:rPr>
              <w:t>Обеспечение отдыха и оздоровления детей</w:t>
            </w:r>
          </w:p>
        </w:tc>
        <w:tc>
          <w:tcPr>
            <w:tcW w:w="1900" w:type="pct"/>
            <w:tcBorders>
              <w:top w:val="single" w:sz="4" w:space="0" w:color="auto"/>
              <w:left w:val="nil"/>
              <w:bottom w:val="single" w:sz="4" w:space="0" w:color="auto"/>
              <w:right w:val="single" w:sz="4" w:space="0" w:color="auto"/>
            </w:tcBorders>
            <w:shd w:val="clear" w:color="auto" w:fill="auto"/>
          </w:tcPr>
          <w:p w14:paraId="215D4AB6" w14:textId="77777777" w:rsidR="0013111D" w:rsidRPr="00F85476" w:rsidRDefault="0013111D" w:rsidP="009D5FAF">
            <w:pPr>
              <w:autoSpaceDE w:val="0"/>
              <w:autoSpaceDN w:val="0"/>
              <w:adjustRightInd w:val="0"/>
              <w:rPr>
                <w:color w:val="000000"/>
              </w:rPr>
            </w:pPr>
            <w:r w:rsidRPr="00F85476">
              <w:rPr>
                <w:color w:val="000000"/>
              </w:rPr>
              <w:t>Обеспечение:</w:t>
            </w:r>
            <w:r w:rsidRPr="00F85476">
              <w:rPr>
                <w:color w:val="000000"/>
              </w:rPr>
              <w:br/>
              <w:t>летнего и каникулярного отдыха и оздоровления, образования, воспитания, развития 100 % детей, подростков и молодежи города Когалыма;</w:t>
            </w:r>
            <w:r w:rsidRPr="00F85476">
              <w:rPr>
                <w:color w:val="000000"/>
              </w:rPr>
              <w:br/>
              <w:t>вариативности программ развивающего отдыха и многообразия форм отдыха и оздоровления (загородные лагеря, лагеря с дневным пребыванием, этнолагеря, лагеря труда и отдыха, малозатратные формы: дворовые площадки, мероприятия, организуемые в дни летних каникул на разных площадках, тренинги, деловые игры, мастер-классы и др.);</w:t>
            </w:r>
            <w:r w:rsidRPr="00F85476">
              <w:rPr>
                <w:color w:val="000000"/>
              </w:rPr>
              <w:br/>
              <w:t>условий для личностного, творческого, духовного развития детей, формирования общей культуры, для занятий детей физической культурой и спортом, укрепления их здоровья, привития навыков здорового образа жизни</w:t>
            </w:r>
          </w:p>
        </w:tc>
        <w:tc>
          <w:tcPr>
            <w:tcW w:w="1219" w:type="pct"/>
            <w:tcBorders>
              <w:top w:val="single" w:sz="4" w:space="0" w:color="auto"/>
              <w:left w:val="nil"/>
              <w:bottom w:val="single" w:sz="4" w:space="0" w:color="auto"/>
              <w:right w:val="single" w:sz="4" w:space="0" w:color="auto"/>
            </w:tcBorders>
            <w:shd w:val="clear" w:color="auto" w:fill="auto"/>
          </w:tcPr>
          <w:p w14:paraId="1307DEAB" w14:textId="77777777" w:rsidR="0013111D" w:rsidRPr="00F85476" w:rsidRDefault="0013111D" w:rsidP="009D5FAF">
            <w:pPr>
              <w:autoSpaceDE w:val="0"/>
              <w:autoSpaceDN w:val="0"/>
              <w:adjustRightInd w:val="0"/>
              <w:rPr>
                <w:color w:val="000000"/>
              </w:rPr>
            </w:pPr>
            <w:r w:rsidRPr="00F85476">
              <w:rPr>
                <w:color w:val="000000"/>
              </w:rPr>
              <w:t>Доля детей, подростков и молодежи, которым организован отдых и оздоровление включая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к общему количеству детей, планируемых к отдыху и оздоровлению</w:t>
            </w:r>
          </w:p>
        </w:tc>
      </w:tr>
      <w:tr w:rsidR="0013111D" w:rsidRPr="005B654E" w14:paraId="329697E3" w14:textId="77777777" w:rsidTr="009D5FAF">
        <w:trPr>
          <w:jc w:val="center"/>
        </w:trPr>
        <w:tc>
          <w:tcPr>
            <w:tcW w:w="193" w:type="pct"/>
          </w:tcPr>
          <w:p w14:paraId="0BCE24BD" w14:textId="77777777" w:rsidR="0013111D" w:rsidRPr="00A456CE" w:rsidRDefault="0013111D" w:rsidP="009D5FAF">
            <w:pPr>
              <w:autoSpaceDE w:val="0"/>
              <w:autoSpaceDN w:val="0"/>
              <w:adjustRightInd w:val="0"/>
            </w:pPr>
            <w:r w:rsidRPr="00A456CE">
              <w:t>2.2</w:t>
            </w:r>
          </w:p>
        </w:tc>
        <w:tc>
          <w:tcPr>
            <w:tcW w:w="3588" w:type="pct"/>
            <w:gridSpan w:val="2"/>
            <w:tcBorders>
              <w:top w:val="single" w:sz="4" w:space="0" w:color="auto"/>
              <w:left w:val="single" w:sz="4" w:space="0" w:color="auto"/>
              <w:bottom w:val="single" w:sz="4" w:space="0" w:color="auto"/>
              <w:right w:val="single" w:sz="4" w:space="0" w:color="auto"/>
            </w:tcBorders>
            <w:shd w:val="clear" w:color="auto" w:fill="auto"/>
          </w:tcPr>
          <w:p w14:paraId="7E641DE1" w14:textId="77777777" w:rsidR="0013111D" w:rsidRPr="00F85476" w:rsidRDefault="0013111D" w:rsidP="009D5FAF">
            <w:pPr>
              <w:autoSpaceDE w:val="0"/>
              <w:autoSpaceDN w:val="0"/>
              <w:adjustRightInd w:val="0"/>
              <w:rPr>
                <w:color w:val="000000"/>
              </w:rPr>
            </w:pPr>
            <w:r w:rsidRPr="00F85476">
              <w:rPr>
                <w:b/>
                <w:color w:val="000000"/>
              </w:rPr>
              <w:t>Комплекс процессных мероприятий</w:t>
            </w:r>
            <w:r w:rsidRPr="00F85476">
              <w:rPr>
                <w:color w:val="000000"/>
              </w:rPr>
              <w:t xml:space="preserve"> «Содействие развитию дополнительного образования детей, воспитания»</w:t>
            </w:r>
          </w:p>
        </w:tc>
        <w:tc>
          <w:tcPr>
            <w:tcW w:w="1219" w:type="pct"/>
            <w:tcBorders>
              <w:top w:val="single" w:sz="4" w:space="0" w:color="auto"/>
              <w:left w:val="nil"/>
              <w:bottom w:val="single" w:sz="4" w:space="0" w:color="auto"/>
              <w:right w:val="single" w:sz="4" w:space="0" w:color="auto"/>
            </w:tcBorders>
            <w:shd w:val="clear" w:color="auto" w:fill="auto"/>
          </w:tcPr>
          <w:p w14:paraId="61DB3BEB" w14:textId="77777777" w:rsidR="0013111D" w:rsidRPr="00F85476" w:rsidRDefault="0013111D" w:rsidP="009D5FAF">
            <w:pPr>
              <w:autoSpaceDE w:val="0"/>
              <w:autoSpaceDN w:val="0"/>
              <w:adjustRightInd w:val="0"/>
              <w:rPr>
                <w:color w:val="000000"/>
              </w:rPr>
            </w:pPr>
          </w:p>
        </w:tc>
      </w:tr>
      <w:tr w:rsidR="0013111D" w:rsidRPr="005B654E" w14:paraId="71C6E56E" w14:textId="77777777" w:rsidTr="009D5FAF">
        <w:trPr>
          <w:jc w:val="center"/>
        </w:trPr>
        <w:tc>
          <w:tcPr>
            <w:tcW w:w="193" w:type="pct"/>
          </w:tcPr>
          <w:p w14:paraId="564DC06C" w14:textId="77777777" w:rsidR="0013111D" w:rsidRPr="001B6DB1" w:rsidRDefault="0013111D" w:rsidP="009D5FAF">
            <w:pPr>
              <w:autoSpaceDE w:val="0"/>
              <w:autoSpaceDN w:val="0"/>
              <w:adjustRightInd w:val="0"/>
            </w:pPr>
          </w:p>
        </w:tc>
        <w:tc>
          <w:tcPr>
            <w:tcW w:w="1688" w:type="pct"/>
            <w:tcBorders>
              <w:top w:val="single" w:sz="4" w:space="0" w:color="auto"/>
              <w:left w:val="single" w:sz="4" w:space="0" w:color="auto"/>
              <w:bottom w:val="single" w:sz="4" w:space="0" w:color="auto"/>
              <w:right w:val="single" w:sz="4" w:space="0" w:color="auto"/>
            </w:tcBorders>
            <w:shd w:val="clear" w:color="auto" w:fill="auto"/>
          </w:tcPr>
          <w:p w14:paraId="7FDBCAB8" w14:textId="77777777" w:rsidR="0013111D" w:rsidRPr="00F85476" w:rsidRDefault="0013111D" w:rsidP="009D5FAF">
            <w:pPr>
              <w:autoSpaceDE w:val="0"/>
              <w:autoSpaceDN w:val="0"/>
              <w:adjustRightInd w:val="0"/>
              <w:rPr>
                <w:color w:val="000000"/>
              </w:rPr>
            </w:pPr>
            <w:r w:rsidRPr="00F85476">
              <w:rPr>
                <w:color w:val="000000"/>
              </w:rPr>
              <w:t>Ответственный за реализацию:</w:t>
            </w:r>
            <w:r w:rsidRPr="00F85476">
              <w:rPr>
                <w:color w:val="000000"/>
              </w:rPr>
              <w:br/>
              <w:t>Управление образования Администрации города Когалыма</w:t>
            </w:r>
          </w:p>
        </w:tc>
        <w:tc>
          <w:tcPr>
            <w:tcW w:w="1900" w:type="pct"/>
            <w:tcBorders>
              <w:top w:val="single" w:sz="4" w:space="0" w:color="auto"/>
              <w:left w:val="nil"/>
              <w:bottom w:val="single" w:sz="4" w:space="0" w:color="auto"/>
              <w:right w:val="single" w:sz="4" w:space="0" w:color="auto"/>
            </w:tcBorders>
            <w:shd w:val="clear" w:color="auto" w:fill="auto"/>
          </w:tcPr>
          <w:p w14:paraId="2DFCECBB" w14:textId="77777777" w:rsidR="0013111D" w:rsidRPr="00F85476" w:rsidRDefault="0013111D" w:rsidP="009D5FAF">
            <w:pPr>
              <w:autoSpaceDE w:val="0"/>
              <w:autoSpaceDN w:val="0"/>
              <w:adjustRightInd w:val="0"/>
              <w:rPr>
                <w:color w:val="000000"/>
              </w:rPr>
            </w:pPr>
            <w:r w:rsidRPr="00F85476">
              <w:rPr>
                <w:color w:val="000000"/>
              </w:rPr>
              <w:t>Срок реализации:</w:t>
            </w:r>
            <w:r w:rsidRPr="00F85476">
              <w:rPr>
                <w:color w:val="000000"/>
              </w:rPr>
              <w:br/>
              <w:t>2025 - 2028</w:t>
            </w:r>
          </w:p>
        </w:tc>
        <w:tc>
          <w:tcPr>
            <w:tcW w:w="1219" w:type="pct"/>
            <w:tcBorders>
              <w:top w:val="single" w:sz="4" w:space="0" w:color="auto"/>
              <w:left w:val="nil"/>
              <w:bottom w:val="single" w:sz="4" w:space="0" w:color="auto"/>
              <w:right w:val="single" w:sz="4" w:space="0" w:color="auto"/>
            </w:tcBorders>
            <w:shd w:val="clear" w:color="auto" w:fill="auto"/>
          </w:tcPr>
          <w:p w14:paraId="5B128D63" w14:textId="77777777" w:rsidR="0013111D" w:rsidRPr="00F85476" w:rsidRDefault="0013111D" w:rsidP="009D5FAF">
            <w:pPr>
              <w:autoSpaceDE w:val="0"/>
              <w:autoSpaceDN w:val="0"/>
              <w:adjustRightInd w:val="0"/>
              <w:rPr>
                <w:color w:val="000000"/>
              </w:rPr>
            </w:pPr>
          </w:p>
        </w:tc>
      </w:tr>
      <w:tr w:rsidR="0013111D" w:rsidRPr="005B654E" w14:paraId="135E8D0B" w14:textId="77777777" w:rsidTr="009D5FAF">
        <w:trPr>
          <w:jc w:val="center"/>
        </w:trPr>
        <w:tc>
          <w:tcPr>
            <w:tcW w:w="193" w:type="pct"/>
          </w:tcPr>
          <w:p w14:paraId="765C9E53" w14:textId="77777777" w:rsidR="0013111D" w:rsidRPr="001B6DB1" w:rsidRDefault="0013111D" w:rsidP="009D5FAF">
            <w:pPr>
              <w:autoSpaceDE w:val="0"/>
              <w:autoSpaceDN w:val="0"/>
              <w:adjustRightInd w:val="0"/>
            </w:pPr>
            <w:r w:rsidRPr="001B6DB1">
              <w:t>2.2.1</w:t>
            </w:r>
          </w:p>
        </w:tc>
        <w:tc>
          <w:tcPr>
            <w:tcW w:w="1688" w:type="pct"/>
            <w:tcBorders>
              <w:top w:val="single" w:sz="4" w:space="0" w:color="auto"/>
              <w:left w:val="single" w:sz="4" w:space="0" w:color="auto"/>
              <w:bottom w:val="single" w:sz="4" w:space="0" w:color="auto"/>
              <w:right w:val="single" w:sz="4" w:space="0" w:color="auto"/>
            </w:tcBorders>
            <w:shd w:val="clear" w:color="auto" w:fill="auto"/>
          </w:tcPr>
          <w:p w14:paraId="5A32CF9C" w14:textId="77777777" w:rsidR="0013111D" w:rsidRPr="00F85476" w:rsidRDefault="0013111D" w:rsidP="009D5FAF">
            <w:pPr>
              <w:autoSpaceDE w:val="0"/>
              <w:autoSpaceDN w:val="0"/>
              <w:adjustRightInd w:val="0"/>
              <w:rPr>
                <w:color w:val="000000"/>
              </w:rPr>
            </w:pPr>
            <w:r w:rsidRPr="00F85476">
              <w:rPr>
                <w:color w:val="000000"/>
              </w:rPr>
              <w:t>Обеспечение условий для выявления и развития способностей и талантов у детей и молодежи</w:t>
            </w:r>
          </w:p>
        </w:tc>
        <w:tc>
          <w:tcPr>
            <w:tcW w:w="1900" w:type="pct"/>
            <w:tcBorders>
              <w:top w:val="single" w:sz="4" w:space="0" w:color="auto"/>
              <w:left w:val="nil"/>
              <w:bottom w:val="single" w:sz="4" w:space="0" w:color="auto"/>
              <w:right w:val="single" w:sz="4" w:space="0" w:color="auto"/>
            </w:tcBorders>
            <w:shd w:val="clear" w:color="auto" w:fill="auto"/>
          </w:tcPr>
          <w:p w14:paraId="6A537E71" w14:textId="77777777" w:rsidR="0013111D" w:rsidRPr="00F85476" w:rsidRDefault="0013111D" w:rsidP="009D5FAF">
            <w:pPr>
              <w:autoSpaceDE w:val="0"/>
              <w:autoSpaceDN w:val="0"/>
              <w:adjustRightInd w:val="0"/>
              <w:rPr>
                <w:color w:val="000000"/>
              </w:rPr>
            </w:pPr>
            <w:r w:rsidRPr="00F85476">
              <w:rPr>
                <w:color w:val="000000"/>
              </w:rPr>
              <w:t>Обеспечение:</w:t>
            </w:r>
            <w:r w:rsidRPr="00F85476">
              <w:rPr>
                <w:color w:val="000000"/>
              </w:rPr>
              <w:br/>
              <w:t>реализации дополнительных общеобразовательных программ и мероприятий по выявлению и развитию одаренных детей и молодежи;</w:t>
            </w:r>
            <w:r w:rsidRPr="00F85476">
              <w:rPr>
                <w:color w:val="000000"/>
              </w:rPr>
              <w:br/>
              <w:t>проведения федеральных, окружных и региональных мероприятий, в том числе образовательных смен для одаренных детей</w:t>
            </w:r>
          </w:p>
        </w:tc>
        <w:tc>
          <w:tcPr>
            <w:tcW w:w="1219" w:type="pct"/>
            <w:tcBorders>
              <w:top w:val="single" w:sz="4" w:space="0" w:color="auto"/>
              <w:left w:val="nil"/>
              <w:bottom w:val="single" w:sz="4" w:space="0" w:color="auto"/>
              <w:right w:val="single" w:sz="4" w:space="0" w:color="auto"/>
            </w:tcBorders>
            <w:shd w:val="clear" w:color="auto" w:fill="auto"/>
          </w:tcPr>
          <w:p w14:paraId="2026AF09" w14:textId="77777777" w:rsidR="0013111D" w:rsidRPr="00F85476" w:rsidRDefault="0013111D" w:rsidP="009D5FAF">
            <w:pPr>
              <w:autoSpaceDE w:val="0"/>
              <w:autoSpaceDN w:val="0"/>
              <w:adjustRightInd w:val="0"/>
              <w:rPr>
                <w:color w:val="000000"/>
              </w:rPr>
            </w:pPr>
            <w:r w:rsidRPr="00F85476">
              <w:rPr>
                <w:color w:val="000000"/>
              </w:rPr>
              <w:t>Доля детей, охваченных деятельностью региональных центров выявления, поддержки и развития способностей и талантов у детей и молодежи, технопарков «Кванториум» и центров «IT-куб»</w:t>
            </w:r>
          </w:p>
          <w:p w14:paraId="0715BB06" w14:textId="77777777" w:rsidR="0013111D" w:rsidRPr="00F85476" w:rsidRDefault="0013111D" w:rsidP="009D5FAF">
            <w:pPr>
              <w:autoSpaceDE w:val="0"/>
              <w:autoSpaceDN w:val="0"/>
              <w:adjustRightInd w:val="0"/>
              <w:rPr>
                <w:color w:val="000000"/>
              </w:rPr>
            </w:pPr>
          </w:p>
          <w:p w14:paraId="67B484FB" w14:textId="77777777" w:rsidR="0013111D" w:rsidRPr="00F85476" w:rsidRDefault="0013111D" w:rsidP="009D5FAF">
            <w:pPr>
              <w:autoSpaceDE w:val="0"/>
              <w:autoSpaceDN w:val="0"/>
              <w:adjustRightInd w:val="0"/>
              <w:rPr>
                <w:color w:val="000000"/>
              </w:rPr>
            </w:pPr>
            <w:r w:rsidRPr="00F85476">
              <w:rPr>
                <w:color w:val="000000"/>
              </w:rPr>
              <w:t>Доля детей от 5 до 18 лет (17 лет включительно), которые обеспечены сертификатами персонифицированного финансирования дополнительного образования, а в период с 1 января 2023 г. до 1 января 2025 г. - социальными сертификатами</w:t>
            </w:r>
          </w:p>
        </w:tc>
      </w:tr>
      <w:tr w:rsidR="0013111D" w:rsidRPr="005B654E" w14:paraId="4BCC1915" w14:textId="77777777" w:rsidTr="009D5FAF">
        <w:trPr>
          <w:jc w:val="center"/>
        </w:trPr>
        <w:tc>
          <w:tcPr>
            <w:tcW w:w="193" w:type="pct"/>
          </w:tcPr>
          <w:p w14:paraId="2D559C24" w14:textId="77777777" w:rsidR="0013111D" w:rsidRPr="001B6DB1" w:rsidRDefault="0013111D" w:rsidP="009D5FAF">
            <w:pPr>
              <w:autoSpaceDE w:val="0"/>
              <w:autoSpaceDN w:val="0"/>
              <w:adjustRightInd w:val="0"/>
            </w:pPr>
            <w:r w:rsidRPr="001B6DB1">
              <w:t>2.2.2</w:t>
            </w:r>
          </w:p>
        </w:tc>
        <w:tc>
          <w:tcPr>
            <w:tcW w:w="1688" w:type="pct"/>
            <w:tcBorders>
              <w:top w:val="single" w:sz="4" w:space="0" w:color="auto"/>
              <w:left w:val="single" w:sz="4" w:space="0" w:color="auto"/>
              <w:bottom w:val="single" w:sz="4" w:space="0" w:color="auto"/>
              <w:right w:val="single" w:sz="4" w:space="0" w:color="auto"/>
            </w:tcBorders>
            <w:shd w:val="clear" w:color="auto" w:fill="auto"/>
          </w:tcPr>
          <w:p w14:paraId="4853CCF2" w14:textId="77777777" w:rsidR="0013111D" w:rsidRPr="00F85476" w:rsidRDefault="0013111D" w:rsidP="009D5FAF">
            <w:pPr>
              <w:autoSpaceDE w:val="0"/>
              <w:autoSpaceDN w:val="0"/>
              <w:adjustRightInd w:val="0"/>
              <w:rPr>
                <w:color w:val="000000"/>
              </w:rPr>
            </w:pPr>
            <w:r w:rsidRPr="00F85476">
              <w:rPr>
                <w:color w:val="000000"/>
              </w:rPr>
              <w:t>Воспитание всесторонне и гармонично развитой личности</w:t>
            </w:r>
          </w:p>
        </w:tc>
        <w:tc>
          <w:tcPr>
            <w:tcW w:w="1900" w:type="pct"/>
            <w:tcBorders>
              <w:top w:val="single" w:sz="4" w:space="0" w:color="auto"/>
              <w:left w:val="nil"/>
              <w:bottom w:val="single" w:sz="4" w:space="0" w:color="auto"/>
              <w:right w:val="single" w:sz="4" w:space="0" w:color="auto"/>
            </w:tcBorders>
            <w:shd w:val="clear" w:color="auto" w:fill="auto"/>
          </w:tcPr>
          <w:p w14:paraId="51EA3EC6" w14:textId="77777777" w:rsidR="0013111D" w:rsidRPr="00F85476" w:rsidRDefault="0013111D" w:rsidP="009D5FAF">
            <w:pPr>
              <w:autoSpaceDE w:val="0"/>
              <w:autoSpaceDN w:val="0"/>
              <w:adjustRightInd w:val="0"/>
              <w:rPr>
                <w:color w:val="000000"/>
              </w:rPr>
            </w:pPr>
            <w:r w:rsidRPr="00F85476">
              <w:rPr>
                <w:color w:val="000000"/>
              </w:rPr>
              <w:t>Обеспечение условий для раскрытия и реализации созидательных способностей личности, ее умственно-интеллектуального и творческого потенциала, гражданского, национального, духовно-нравственного воспитания и развития детей и молодежи.</w:t>
            </w:r>
            <w:r w:rsidRPr="00F85476">
              <w:rPr>
                <w:color w:val="000000"/>
              </w:rPr>
              <w:br/>
              <w:t>Проведение мероприятий различных профилактических направленностей (профилактика дорожно-транспортного травматизма, профилактика потребления психоактивных веществ и др.), в целях воспитания ценностного отношения к здоровому образу жизни.</w:t>
            </w:r>
            <w:r w:rsidRPr="00F85476">
              <w:rPr>
                <w:color w:val="000000"/>
              </w:rPr>
              <w:br/>
              <w:t>Создание условий для формирования коммуникативной культуры в школьной среде и единого пространства психологического сопровождения (нормативного, организационного, управленческого, методического).</w:t>
            </w:r>
            <w:r w:rsidRPr="00F85476">
              <w:rPr>
                <w:color w:val="000000"/>
              </w:rPr>
              <w:br/>
              <w:t>Создание института внештатных психологов, обеспечивающих социальную помощь обучающимся, испытывающим трудности в освоении основных общеобразовательных программ, развитии и социальной адаптации, в целях повышения доступности и качества психологической помощи участникам образовательных отношений</w:t>
            </w:r>
          </w:p>
        </w:tc>
        <w:tc>
          <w:tcPr>
            <w:tcW w:w="1219" w:type="pct"/>
            <w:tcBorders>
              <w:top w:val="single" w:sz="4" w:space="0" w:color="auto"/>
              <w:left w:val="nil"/>
              <w:bottom w:val="single" w:sz="4" w:space="0" w:color="auto"/>
              <w:right w:val="single" w:sz="4" w:space="0" w:color="auto"/>
            </w:tcBorders>
            <w:shd w:val="clear" w:color="auto" w:fill="auto"/>
          </w:tcPr>
          <w:p w14:paraId="22770A1F" w14:textId="77777777" w:rsidR="0013111D" w:rsidRPr="00F85476" w:rsidRDefault="0013111D" w:rsidP="009D5FAF">
            <w:pPr>
              <w:autoSpaceDE w:val="0"/>
              <w:autoSpaceDN w:val="0"/>
              <w:adjustRightInd w:val="0"/>
              <w:rPr>
                <w:color w:val="000000"/>
              </w:rPr>
            </w:pPr>
            <w:r w:rsidRPr="00F85476">
              <w:rPr>
                <w:color w:val="000000"/>
              </w:rPr>
              <w:t>Внедрены рабочие программы воспитания обучающихся в общеобразовательных организациях</w:t>
            </w:r>
          </w:p>
        </w:tc>
      </w:tr>
      <w:tr w:rsidR="0013111D" w:rsidRPr="005B654E" w14:paraId="25208EDE" w14:textId="77777777" w:rsidTr="009D5FAF">
        <w:trPr>
          <w:jc w:val="center"/>
        </w:trPr>
        <w:tc>
          <w:tcPr>
            <w:tcW w:w="193" w:type="pct"/>
          </w:tcPr>
          <w:p w14:paraId="6FEB21F4" w14:textId="77777777" w:rsidR="0013111D" w:rsidRPr="001B6DB1" w:rsidRDefault="0013111D" w:rsidP="009D5FAF">
            <w:pPr>
              <w:autoSpaceDE w:val="0"/>
              <w:autoSpaceDN w:val="0"/>
              <w:adjustRightInd w:val="0"/>
            </w:pPr>
            <w:r w:rsidRPr="001B6DB1">
              <w:t>2.2.3</w:t>
            </w:r>
          </w:p>
        </w:tc>
        <w:tc>
          <w:tcPr>
            <w:tcW w:w="1688" w:type="pct"/>
            <w:tcBorders>
              <w:top w:val="single" w:sz="4" w:space="0" w:color="auto"/>
              <w:left w:val="single" w:sz="4" w:space="0" w:color="auto"/>
              <w:bottom w:val="single" w:sz="4" w:space="0" w:color="auto"/>
              <w:right w:val="single" w:sz="4" w:space="0" w:color="auto"/>
            </w:tcBorders>
            <w:shd w:val="clear" w:color="auto" w:fill="auto"/>
          </w:tcPr>
          <w:p w14:paraId="2A8279FD" w14:textId="77777777" w:rsidR="0013111D" w:rsidRPr="00F85476" w:rsidRDefault="0013111D" w:rsidP="009D5FAF">
            <w:pPr>
              <w:autoSpaceDE w:val="0"/>
              <w:autoSpaceDN w:val="0"/>
              <w:adjustRightInd w:val="0"/>
              <w:rPr>
                <w:color w:val="000000"/>
              </w:rPr>
            </w:pPr>
            <w:r w:rsidRPr="00F85476">
              <w:rPr>
                <w:color w:val="000000"/>
              </w:rPr>
              <w:t>Обеспечение функционирования системы патриотического воспитания граждан Российской Федерации</w:t>
            </w:r>
          </w:p>
        </w:tc>
        <w:tc>
          <w:tcPr>
            <w:tcW w:w="1900" w:type="pct"/>
            <w:tcBorders>
              <w:top w:val="single" w:sz="4" w:space="0" w:color="auto"/>
              <w:left w:val="nil"/>
              <w:bottom w:val="single" w:sz="4" w:space="0" w:color="auto"/>
              <w:right w:val="single" w:sz="4" w:space="0" w:color="auto"/>
            </w:tcBorders>
            <w:shd w:val="clear" w:color="auto" w:fill="auto"/>
          </w:tcPr>
          <w:p w14:paraId="6A8EAB8F" w14:textId="77777777" w:rsidR="0013111D" w:rsidRPr="00F85476" w:rsidRDefault="0013111D" w:rsidP="009D5FAF">
            <w:pPr>
              <w:autoSpaceDE w:val="0"/>
              <w:autoSpaceDN w:val="0"/>
              <w:adjustRightInd w:val="0"/>
              <w:rPr>
                <w:color w:val="000000"/>
              </w:rPr>
            </w:pPr>
            <w:r w:rsidRPr="00F85476">
              <w:rPr>
                <w:color w:val="00000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F85476">
              <w:rPr>
                <w:color w:val="000000"/>
              </w:rPr>
              <w:br/>
              <w:t>Внедрение рабочих программ воспитания обучающихся на основе разработанной Минпросвещения России примерной программы воспитания в 100 % общеобразовательных организаций, организаций среднего профессионального образования и организаций высшего образования.</w:t>
            </w:r>
            <w:r w:rsidRPr="00F85476">
              <w:rPr>
                <w:color w:val="000000"/>
              </w:rPr>
              <w:br/>
              <w:t>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r w:rsidRPr="00F85476">
              <w:rPr>
                <w:color w:val="000000"/>
              </w:rPr>
              <w:br/>
              <w:t>Обеспечение увеличения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tc>
        <w:tc>
          <w:tcPr>
            <w:tcW w:w="1219" w:type="pct"/>
            <w:tcBorders>
              <w:top w:val="single" w:sz="4" w:space="0" w:color="auto"/>
              <w:left w:val="nil"/>
              <w:bottom w:val="single" w:sz="4" w:space="0" w:color="auto"/>
              <w:right w:val="single" w:sz="4" w:space="0" w:color="auto"/>
            </w:tcBorders>
            <w:shd w:val="clear" w:color="auto" w:fill="auto"/>
          </w:tcPr>
          <w:p w14:paraId="7E58862E" w14:textId="77777777" w:rsidR="0013111D" w:rsidRPr="00F85476" w:rsidRDefault="0013111D" w:rsidP="009D5FAF">
            <w:pPr>
              <w:autoSpaceDE w:val="0"/>
              <w:autoSpaceDN w:val="0"/>
              <w:adjustRightInd w:val="0"/>
              <w:rPr>
                <w:color w:val="000000"/>
              </w:rPr>
            </w:pPr>
            <w:r w:rsidRPr="00F85476">
              <w:rPr>
                <w:color w:val="000000"/>
              </w:rPr>
              <w:t>Внедрены рабочие программы воспитания обучающихся в общеобразовательных организациях</w:t>
            </w:r>
          </w:p>
        </w:tc>
      </w:tr>
      <w:tr w:rsidR="0013111D" w:rsidRPr="00C56DEC" w14:paraId="6AA74816" w14:textId="77777777" w:rsidTr="009D5FAF">
        <w:trPr>
          <w:jc w:val="center"/>
        </w:trPr>
        <w:tc>
          <w:tcPr>
            <w:tcW w:w="193" w:type="pct"/>
          </w:tcPr>
          <w:p w14:paraId="6D15B3BC" w14:textId="77777777" w:rsidR="0013111D" w:rsidRPr="00C56DEC" w:rsidRDefault="0013111D" w:rsidP="009D5FAF">
            <w:pPr>
              <w:autoSpaceDE w:val="0"/>
              <w:autoSpaceDN w:val="0"/>
              <w:adjustRightInd w:val="0"/>
            </w:pPr>
          </w:p>
        </w:tc>
        <w:tc>
          <w:tcPr>
            <w:tcW w:w="3588" w:type="pct"/>
            <w:gridSpan w:val="2"/>
            <w:tcBorders>
              <w:top w:val="single" w:sz="4" w:space="0" w:color="auto"/>
              <w:left w:val="single" w:sz="4" w:space="0" w:color="auto"/>
              <w:bottom w:val="single" w:sz="4" w:space="0" w:color="auto"/>
              <w:right w:val="single" w:sz="4" w:space="0" w:color="auto"/>
            </w:tcBorders>
            <w:shd w:val="clear" w:color="auto" w:fill="auto"/>
          </w:tcPr>
          <w:p w14:paraId="749D325F" w14:textId="77777777" w:rsidR="0013111D" w:rsidRPr="00F85476" w:rsidRDefault="0013111D" w:rsidP="009D5FAF">
            <w:pPr>
              <w:autoSpaceDE w:val="0"/>
              <w:autoSpaceDN w:val="0"/>
              <w:adjustRightInd w:val="0"/>
              <w:jc w:val="center"/>
              <w:rPr>
                <w:b/>
                <w:color w:val="000000"/>
              </w:rPr>
            </w:pPr>
            <w:r w:rsidRPr="00F85476">
              <w:rPr>
                <w:b/>
                <w:color w:val="000000"/>
              </w:rPr>
              <w:t>Структурные элементы, не входящие в направления (подпрограммы)</w:t>
            </w:r>
          </w:p>
        </w:tc>
        <w:tc>
          <w:tcPr>
            <w:tcW w:w="1219" w:type="pct"/>
            <w:tcBorders>
              <w:top w:val="single" w:sz="4" w:space="0" w:color="auto"/>
              <w:left w:val="nil"/>
              <w:bottom w:val="single" w:sz="4" w:space="0" w:color="auto"/>
              <w:right w:val="single" w:sz="4" w:space="0" w:color="auto"/>
            </w:tcBorders>
            <w:shd w:val="clear" w:color="auto" w:fill="auto"/>
          </w:tcPr>
          <w:p w14:paraId="4DA2691C" w14:textId="77777777" w:rsidR="0013111D" w:rsidRPr="00F85476" w:rsidRDefault="0013111D" w:rsidP="009D5FAF">
            <w:pPr>
              <w:autoSpaceDE w:val="0"/>
              <w:autoSpaceDN w:val="0"/>
              <w:adjustRightInd w:val="0"/>
              <w:rPr>
                <w:color w:val="000000"/>
              </w:rPr>
            </w:pPr>
          </w:p>
        </w:tc>
      </w:tr>
      <w:tr w:rsidR="0013111D" w:rsidRPr="00C56DEC" w14:paraId="0B05071D" w14:textId="77777777" w:rsidTr="009D5FAF">
        <w:trPr>
          <w:jc w:val="center"/>
        </w:trPr>
        <w:tc>
          <w:tcPr>
            <w:tcW w:w="193" w:type="pct"/>
          </w:tcPr>
          <w:p w14:paraId="2E8569EE" w14:textId="77777777" w:rsidR="0013111D" w:rsidRPr="00C56DEC" w:rsidRDefault="0013111D" w:rsidP="009D5FAF">
            <w:pPr>
              <w:autoSpaceDE w:val="0"/>
              <w:autoSpaceDN w:val="0"/>
              <w:adjustRightInd w:val="0"/>
            </w:pPr>
            <w:r w:rsidRPr="00C56DEC">
              <w:t>3.2</w:t>
            </w:r>
          </w:p>
        </w:tc>
        <w:tc>
          <w:tcPr>
            <w:tcW w:w="4807" w:type="pct"/>
            <w:gridSpan w:val="3"/>
            <w:tcBorders>
              <w:top w:val="single" w:sz="4" w:space="0" w:color="auto"/>
              <w:left w:val="single" w:sz="4" w:space="0" w:color="auto"/>
              <w:bottom w:val="single" w:sz="4" w:space="0" w:color="auto"/>
              <w:right w:val="single" w:sz="4" w:space="0" w:color="auto"/>
            </w:tcBorders>
            <w:shd w:val="clear" w:color="auto" w:fill="auto"/>
          </w:tcPr>
          <w:p w14:paraId="4F3DA58E" w14:textId="77777777" w:rsidR="0013111D" w:rsidRPr="00F85476" w:rsidRDefault="0013111D" w:rsidP="009D5FAF">
            <w:pPr>
              <w:autoSpaceDE w:val="0"/>
              <w:autoSpaceDN w:val="0"/>
              <w:adjustRightInd w:val="0"/>
              <w:rPr>
                <w:color w:val="000000"/>
              </w:rPr>
            </w:pPr>
            <w:r w:rsidRPr="00F85476">
              <w:rPr>
                <w:b/>
                <w:color w:val="000000"/>
              </w:rPr>
              <w:t>Комплекс процессных мероприятий</w:t>
            </w:r>
            <w:r w:rsidRPr="00F85476">
              <w:rPr>
                <w:color w:val="000000"/>
              </w:rPr>
              <w:t xml:space="preserve"> «Комплексная безопасность образовательных организаций, подведомственных Управлению образования»</w:t>
            </w:r>
          </w:p>
        </w:tc>
      </w:tr>
      <w:tr w:rsidR="0013111D" w:rsidRPr="00C56DEC" w14:paraId="495A990B" w14:textId="77777777" w:rsidTr="009D5FAF">
        <w:trPr>
          <w:jc w:val="center"/>
        </w:trPr>
        <w:tc>
          <w:tcPr>
            <w:tcW w:w="193" w:type="pct"/>
          </w:tcPr>
          <w:p w14:paraId="5AEEA4CC" w14:textId="77777777" w:rsidR="0013111D" w:rsidRPr="00C56DEC" w:rsidRDefault="0013111D" w:rsidP="009D5FAF">
            <w:pPr>
              <w:autoSpaceDE w:val="0"/>
              <w:autoSpaceDN w:val="0"/>
              <w:adjustRightInd w:val="0"/>
            </w:pPr>
          </w:p>
        </w:tc>
        <w:tc>
          <w:tcPr>
            <w:tcW w:w="1688" w:type="pct"/>
            <w:tcBorders>
              <w:top w:val="single" w:sz="4" w:space="0" w:color="auto"/>
              <w:left w:val="single" w:sz="4" w:space="0" w:color="auto"/>
              <w:bottom w:val="single" w:sz="4" w:space="0" w:color="auto"/>
              <w:right w:val="single" w:sz="4" w:space="0" w:color="auto"/>
            </w:tcBorders>
            <w:shd w:val="clear" w:color="auto" w:fill="auto"/>
          </w:tcPr>
          <w:p w14:paraId="103507F8" w14:textId="77777777" w:rsidR="0013111D" w:rsidRPr="00F85476" w:rsidRDefault="0013111D" w:rsidP="009D5FAF">
            <w:pPr>
              <w:autoSpaceDE w:val="0"/>
              <w:autoSpaceDN w:val="0"/>
              <w:adjustRightInd w:val="0"/>
              <w:rPr>
                <w:color w:val="000000"/>
              </w:rPr>
            </w:pPr>
            <w:r w:rsidRPr="00F85476">
              <w:rPr>
                <w:color w:val="000000"/>
              </w:rPr>
              <w:t>Ответственный за реализацию:</w:t>
            </w:r>
            <w:r w:rsidRPr="00F85476">
              <w:rPr>
                <w:color w:val="000000"/>
              </w:rPr>
              <w:br/>
              <w:t>Управление образования Администрации города Когалыма</w:t>
            </w:r>
          </w:p>
        </w:tc>
        <w:tc>
          <w:tcPr>
            <w:tcW w:w="1900" w:type="pct"/>
            <w:tcBorders>
              <w:top w:val="single" w:sz="4" w:space="0" w:color="auto"/>
              <w:left w:val="nil"/>
              <w:bottom w:val="single" w:sz="4" w:space="0" w:color="auto"/>
              <w:right w:val="single" w:sz="4" w:space="0" w:color="auto"/>
            </w:tcBorders>
            <w:shd w:val="clear" w:color="auto" w:fill="auto"/>
          </w:tcPr>
          <w:p w14:paraId="5D7F711C" w14:textId="77777777" w:rsidR="0013111D" w:rsidRPr="00F85476" w:rsidRDefault="0013111D" w:rsidP="009D5FAF">
            <w:pPr>
              <w:autoSpaceDE w:val="0"/>
              <w:autoSpaceDN w:val="0"/>
              <w:adjustRightInd w:val="0"/>
              <w:rPr>
                <w:color w:val="000000"/>
              </w:rPr>
            </w:pPr>
            <w:r w:rsidRPr="00F85476">
              <w:rPr>
                <w:color w:val="000000"/>
              </w:rPr>
              <w:t>Срок реализации:</w:t>
            </w:r>
            <w:r w:rsidRPr="00F85476">
              <w:rPr>
                <w:color w:val="000000"/>
              </w:rPr>
              <w:br/>
              <w:t>2025 - 2028</w:t>
            </w:r>
          </w:p>
        </w:tc>
        <w:tc>
          <w:tcPr>
            <w:tcW w:w="1219" w:type="pct"/>
            <w:tcBorders>
              <w:top w:val="single" w:sz="4" w:space="0" w:color="auto"/>
              <w:left w:val="nil"/>
              <w:bottom w:val="single" w:sz="4" w:space="0" w:color="auto"/>
              <w:right w:val="single" w:sz="4" w:space="0" w:color="auto"/>
            </w:tcBorders>
            <w:shd w:val="clear" w:color="auto" w:fill="auto"/>
          </w:tcPr>
          <w:p w14:paraId="7D232BF7" w14:textId="77777777" w:rsidR="0013111D" w:rsidRPr="00F85476" w:rsidRDefault="0013111D" w:rsidP="009D5FAF">
            <w:pPr>
              <w:autoSpaceDE w:val="0"/>
              <w:autoSpaceDN w:val="0"/>
              <w:adjustRightInd w:val="0"/>
              <w:rPr>
                <w:color w:val="000000"/>
              </w:rPr>
            </w:pPr>
          </w:p>
        </w:tc>
      </w:tr>
      <w:tr w:rsidR="0013111D" w:rsidRPr="00C56DEC" w14:paraId="7544A7FB" w14:textId="77777777" w:rsidTr="009D5FAF">
        <w:trPr>
          <w:jc w:val="center"/>
        </w:trPr>
        <w:tc>
          <w:tcPr>
            <w:tcW w:w="193" w:type="pct"/>
          </w:tcPr>
          <w:p w14:paraId="33AE0DA5" w14:textId="77777777" w:rsidR="0013111D" w:rsidRPr="00C56DEC" w:rsidRDefault="0013111D" w:rsidP="009D5FAF">
            <w:pPr>
              <w:autoSpaceDE w:val="0"/>
              <w:autoSpaceDN w:val="0"/>
              <w:adjustRightInd w:val="0"/>
            </w:pPr>
            <w:r w:rsidRPr="00C56DEC">
              <w:t>3.2.1</w:t>
            </w:r>
          </w:p>
        </w:tc>
        <w:tc>
          <w:tcPr>
            <w:tcW w:w="1688" w:type="pct"/>
            <w:tcBorders>
              <w:top w:val="single" w:sz="4" w:space="0" w:color="auto"/>
              <w:left w:val="single" w:sz="4" w:space="0" w:color="auto"/>
              <w:bottom w:val="single" w:sz="4" w:space="0" w:color="auto"/>
              <w:right w:val="single" w:sz="4" w:space="0" w:color="auto"/>
            </w:tcBorders>
            <w:shd w:val="clear" w:color="auto" w:fill="auto"/>
          </w:tcPr>
          <w:p w14:paraId="374E33D5" w14:textId="77777777" w:rsidR="0013111D" w:rsidRPr="00F85476" w:rsidRDefault="0013111D" w:rsidP="009D5FAF">
            <w:pPr>
              <w:autoSpaceDE w:val="0"/>
              <w:autoSpaceDN w:val="0"/>
              <w:adjustRightInd w:val="0"/>
              <w:rPr>
                <w:color w:val="000000"/>
              </w:rPr>
            </w:pPr>
            <w:r w:rsidRPr="00F85476">
              <w:rPr>
                <w:color w:val="000000"/>
              </w:rPr>
              <w:t>Создание современных условий для организации безопасного образовательного процесса</w:t>
            </w:r>
          </w:p>
        </w:tc>
        <w:tc>
          <w:tcPr>
            <w:tcW w:w="1900" w:type="pct"/>
            <w:tcBorders>
              <w:top w:val="single" w:sz="4" w:space="0" w:color="auto"/>
              <w:left w:val="nil"/>
              <w:bottom w:val="single" w:sz="4" w:space="0" w:color="auto"/>
              <w:right w:val="single" w:sz="4" w:space="0" w:color="auto"/>
            </w:tcBorders>
            <w:shd w:val="clear" w:color="auto" w:fill="auto"/>
          </w:tcPr>
          <w:p w14:paraId="4E273165" w14:textId="77777777" w:rsidR="0013111D" w:rsidRPr="00F85476" w:rsidRDefault="0013111D" w:rsidP="009D5FAF">
            <w:pPr>
              <w:autoSpaceDE w:val="0"/>
              <w:autoSpaceDN w:val="0"/>
              <w:adjustRightInd w:val="0"/>
              <w:rPr>
                <w:color w:val="000000"/>
              </w:rPr>
            </w:pPr>
            <w:r w:rsidRPr="00F85476">
              <w:rPr>
                <w:color w:val="000000"/>
              </w:rPr>
              <w:t xml:space="preserve">Обеспечение соблюдения обязательных требований санитарно-эпидемиологической, пожарной, антитеррористической безопасности, комплексной безопасности и комфортных условий образовательного процесса. </w:t>
            </w:r>
          </w:p>
        </w:tc>
        <w:tc>
          <w:tcPr>
            <w:tcW w:w="1219" w:type="pct"/>
            <w:tcBorders>
              <w:top w:val="single" w:sz="4" w:space="0" w:color="auto"/>
              <w:left w:val="nil"/>
              <w:bottom w:val="single" w:sz="4" w:space="0" w:color="auto"/>
              <w:right w:val="single" w:sz="4" w:space="0" w:color="auto"/>
            </w:tcBorders>
            <w:shd w:val="clear" w:color="auto" w:fill="auto"/>
          </w:tcPr>
          <w:p w14:paraId="509EC050" w14:textId="77777777" w:rsidR="0013111D" w:rsidRPr="00F85476" w:rsidRDefault="0013111D" w:rsidP="009D5FAF">
            <w:pPr>
              <w:autoSpaceDE w:val="0"/>
              <w:autoSpaceDN w:val="0"/>
              <w:adjustRightInd w:val="0"/>
              <w:rPr>
                <w:color w:val="000000"/>
              </w:rPr>
            </w:pPr>
            <w:r w:rsidRPr="00F85476">
              <w:rPr>
                <w:color w:val="000000"/>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r>
      <w:tr w:rsidR="0013111D" w:rsidRPr="00C56DEC" w14:paraId="32371633" w14:textId="77777777" w:rsidTr="009D5FAF">
        <w:trPr>
          <w:jc w:val="center"/>
        </w:trPr>
        <w:tc>
          <w:tcPr>
            <w:tcW w:w="193" w:type="pct"/>
          </w:tcPr>
          <w:p w14:paraId="65ED501A" w14:textId="77777777" w:rsidR="0013111D" w:rsidRPr="00C56DEC" w:rsidRDefault="0013111D" w:rsidP="009D5FAF">
            <w:pPr>
              <w:autoSpaceDE w:val="0"/>
              <w:autoSpaceDN w:val="0"/>
              <w:adjustRightInd w:val="0"/>
            </w:pPr>
          </w:p>
        </w:tc>
        <w:tc>
          <w:tcPr>
            <w:tcW w:w="3588" w:type="pct"/>
            <w:gridSpan w:val="2"/>
            <w:tcBorders>
              <w:top w:val="single" w:sz="4" w:space="0" w:color="auto"/>
              <w:left w:val="single" w:sz="4" w:space="0" w:color="auto"/>
              <w:bottom w:val="single" w:sz="4" w:space="0" w:color="auto"/>
              <w:right w:val="single" w:sz="4" w:space="0" w:color="auto"/>
            </w:tcBorders>
            <w:shd w:val="clear" w:color="auto" w:fill="auto"/>
          </w:tcPr>
          <w:p w14:paraId="5C26E277" w14:textId="77777777" w:rsidR="0013111D" w:rsidRPr="00A456CE" w:rsidRDefault="0013111D" w:rsidP="009D5FAF">
            <w:pPr>
              <w:autoSpaceDE w:val="0"/>
              <w:autoSpaceDN w:val="0"/>
              <w:adjustRightInd w:val="0"/>
              <w:rPr>
                <w:color w:val="000000"/>
              </w:rPr>
            </w:pPr>
            <w:r w:rsidRPr="00A456CE">
              <w:rPr>
                <w:color w:val="000000"/>
              </w:rPr>
              <w:t>4. Направление (подпрограмма) «Ресурсное обеспечение в сфере образования»</w:t>
            </w:r>
          </w:p>
        </w:tc>
        <w:tc>
          <w:tcPr>
            <w:tcW w:w="1219" w:type="pct"/>
            <w:tcBorders>
              <w:top w:val="single" w:sz="4" w:space="0" w:color="auto"/>
              <w:left w:val="nil"/>
              <w:bottom w:val="single" w:sz="4" w:space="0" w:color="auto"/>
              <w:right w:val="single" w:sz="4" w:space="0" w:color="auto"/>
            </w:tcBorders>
            <w:shd w:val="clear" w:color="auto" w:fill="auto"/>
          </w:tcPr>
          <w:p w14:paraId="5ACAD415" w14:textId="77777777" w:rsidR="0013111D" w:rsidRPr="00C56DEC" w:rsidRDefault="0013111D" w:rsidP="009D5FAF">
            <w:pPr>
              <w:autoSpaceDE w:val="0"/>
              <w:autoSpaceDN w:val="0"/>
              <w:adjustRightInd w:val="0"/>
              <w:rPr>
                <w:color w:val="000000"/>
              </w:rPr>
            </w:pPr>
          </w:p>
        </w:tc>
      </w:tr>
      <w:tr w:rsidR="0013111D" w:rsidRPr="00C56DEC" w14:paraId="00645FA4" w14:textId="77777777" w:rsidTr="009D5FAF">
        <w:trPr>
          <w:jc w:val="center"/>
        </w:trPr>
        <w:tc>
          <w:tcPr>
            <w:tcW w:w="193" w:type="pct"/>
          </w:tcPr>
          <w:p w14:paraId="065B83F0" w14:textId="77777777" w:rsidR="0013111D" w:rsidRPr="00C56DEC" w:rsidRDefault="0013111D" w:rsidP="009D5FAF">
            <w:pPr>
              <w:autoSpaceDE w:val="0"/>
              <w:autoSpaceDN w:val="0"/>
              <w:adjustRightInd w:val="0"/>
            </w:pPr>
            <w:r w:rsidRPr="00C56DEC">
              <w:t>4.1</w:t>
            </w:r>
          </w:p>
        </w:tc>
        <w:tc>
          <w:tcPr>
            <w:tcW w:w="4807" w:type="pct"/>
            <w:gridSpan w:val="3"/>
            <w:tcBorders>
              <w:top w:val="single" w:sz="4" w:space="0" w:color="auto"/>
              <w:left w:val="single" w:sz="4" w:space="0" w:color="auto"/>
              <w:bottom w:val="single" w:sz="4" w:space="0" w:color="auto"/>
              <w:right w:val="single" w:sz="4" w:space="0" w:color="auto"/>
            </w:tcBorders>
            <w:shd w:val="clear" w:color="auto" w:fill="auto"/>
          </w:tcPr>
          <w:p w14:paraId="7FE146C1" w14:textId="77777777" w:rsidR="0013111D" w:rsidRPr="00A456CE" w:rsidRDefault="0013111D" w:rsidP="009D5FAF">
            <w:pPr>
              <w:autoSpaceDE w:val="0"/>
              <w:autoSpaceDN w:val="0"/>
              <w:adjustRightInd w:val="0"/>
              <w:rPr>
                <w:color w:val="000000"/>
              </w:rPr>
            </w:pPr>
            <w:r w:rsidRPr="00A456CE">
              <w:rPr>
                <w:b/>
                <w:color w:val="000000"/>
              </w:rPr>
              <w:t>Комплекс процессных мероприятий</w:t>
            </w:r>
            <w:r w:rsidRPr="00A456CE">
              <w:rPr>
                <w:color w:val="000000"/>
              </w:rPr>
              <w:t xml:space="preserve"> «Обеспечение деятельности органов местного самоуправления города Когалыма»</w:t>
            </w:r>
          </w:p>
        </w:tc>
      </w:tr>
      <w:tr w:rsidR="0013111D" w:rsidRPr="00C56DEC" w14:paraId="3712B619" w14:textId="77777777" w:rsidTr="009D5FAF">
        <w:trPr>
          <w:jc w:val="center"/>
        </w:trPr>
        <w:tc>
          <w:tcPr>
            <w:tcW w:w="193" w:type="pct"/>
          </w:tcPr>
          <w:p w14:paraId="25B5BE11" w14:textId="77777777" w:rsidR="0013111D" w:rsidRPr="00C56DEC" w:rsidRDefault="0013111D" w:rsidP="009D5FAF">
            <w:pPr>
              <w:autoSpaceDE w:val="0"/>
              <w:autoSpaceDN w:val="0"/>
              <w:adjustRightInd w:val="0"/>
            </w:pPr>
          </w:p>
        </w:tc>
        <w:tc>
          <w:tcPr>
            <w:tcW w:w="1688" w:type="pct"/>
            <w:tcBorders>
              <w:top w:val="single" w:sz="4" w:space="0" w:color="auto"/>
              <w:left w:val="single" w:sz="4" w:space="0" w:color="auto"/>
              <w:bottom w:val="single" w:sz="4" w:space="0" w:color="auto"/>
              <w:right w:val="single" w:sz="4" w:space="0" w:color="auto"/>
            </w:tcBorders>
            <w:shd w:val="clear" w:color="auto" w:fill="auto"/>
          </w:tcPr>
          <w:p w14:paraId="48496174" w14:textId="77777777" w:rsidR="0013111D" w:rsidRPr="00A456CE" w:rsidRDefault="0013111D" w:rsidP="009D5FAF">
            <w:pPr>
              <w:autoSpaceDE w:val="0"/>
              <w:autoSpaceDN w:val="0"/>
              <w:adjustRightInd w:val="0"/>
              <w:rPr>
                <w:color w:val="000000"/>
              </w:rPr>
            </w:pPr>
            <w:r w:rsidRPr="00A456CE">
              <w:rPr>
                <w:color w:val="000000"/>
              </w:rPr>
              <w:t>Ответственный за реализацию:</w:t>
            </w:r>
            <w:r w:rsidRPr="00A456CE">
              <w:rPr>
                <w:color w:val="000000"/>
              </w:rPr>
              <w:br/>
              <w:t>Управление образования Администрации города Когалыма</w:t>
            </w:r>
          </w:p>
        </w:tc>
        <w:tc>
          <w:tcPr>
            <w:tcW w:w="1900" w:type="pct"/>
            <w:tcBorders>
              <w:top w:val="single" w:sz="4" w:space="0" w:color="auto"/>
              <w:left w:val="nil"/>
              <w:bottom w:val="single" w:sz="4" w:space="0" w:color="auto"/>
              <w:right w:val="single" w:sz="4" w:space="0" w:color="auto"/>
            </w:tcBorders>
            <w:shd w:val="clear" w:color="auto" w:fill="auto"/>
          </w:tcPr>
          <w:p w14:paraId="422C67BF" w14:textId="77777777" w:rsidR="0013111D" w:rsidRPr="00C56DEC" w:rsidRDefault="0013111D" w:rsidP="009D5FAF">
            <w:pPr>
              <w:autoSpaceDE w:val="0"/>
              <w:autoSpaceDN w:val="0"/>
              <w:adjustRightInd w:val="0"/>
              <w:rPr>
                <w:color w:val="000000"/>
              </w:rPr>
            </w:pPr>
            <w:r w:rsidRPr="00C56DEC">
              <w:rPr>
                <w:color w:val="000000"/>
              </w:rPr>
              <w:t>Срок реализации:</w:t>
            </w:r>
            <w:r w:rsidRPr="00C56DEC">
              <w:rPr>
                <w:color w:val="000000"/>
              </w:rPr>
              <w:br/>
              <w:t>2025 - 2028</w:t>
            </w:r>
          </w:p>
        </w:tc>
        <w:tc>
          <w:tcPr>
            <w:tcW w:w="1219" w:type="pct"/>
            <w:tcBorders>
              <w:top w:val="single" w:sz="4" w:space="0" w:color="auto"/>
              <w:left w:val="nil"/>
              <w:bottom w:val="single" w:sz="4" w:space="0" w:color="auto"/>
              <w:right w:val="single" w:sz="4" w:space="0" w:color="auto"/>
            </w:tcBorders>
            <w:shd w:val="clear" w:color="auto" w:fill="auto"/>
          </w:tcPr>
          <w:p w14:paraId="3C94E49A" w14:textId="77777777" w:rsidR="0013111D" w:rsidRPr="00C56DEC" w:rsidRDefault="0013111D" w:rsidP="009D5FAF">
            <w:pPr>
              <w:autoSpaceDE w:val="0"/>
              <w:autoSpaceDN w:val="0"/>
              <w:adjustRightInd w:val="0"/>
              <w:rPr>
                <w:color w:val="000000"/>
              </w:rPr>
            </w:pPr>
          </w:p>
        </w:tc>
      </w:tr>
      <w:tr w:rsidR="0013111D" w:rsidRPr="00C56DEC" w14:paraId="415632AF" w14:textId="77777777" w:rsidTr="009D5FAF">
        <w:trPr>
          <w:jc w:val="center"/>
        </w:trPr>
        <w:tc>
          <w:tcPr>
            <w:tcW w:w="193" w:type="pct"/>
          </w:tcPr>
          <w:p w14:paraId="63E0A1DD" w14:textId="77777777" w:rsidR="0013111D" w:rsidRPr="00C56DEC" w:rsidRDefault="0013111D" w:rsidP="009D5FAF">
            <w:pPr>
              <w:autoSpaceDE w:val="0"/>
              <w:autoSpaceDN w:val="0"/>
              <w:adjustRightInd w:val="0"/>
            </w:pPr>
            <w:r w:rsidRPr="00C56DEC">
              <w:t>4.1.1</w:t>
            </w:r>
          </w:p>
        </w:tc>
        <w:tc>
          <w:tcPr>
            <w:tcW w:w="1688" w:type="pct"/>
            <w:tcBorders>
              <w:top w:val="single" w:sz="4" w:space="0" w:color="auto"/>
              <w:left w:val="single" w:sz="4" w:space="0" w:color="auto"/>
              <w:bottom w:val="single" w:sz="4" w:space="0" w:color="auto"/>
              <w:right w:val="single" w:sz="4" w:space="0" w:color="auto"/>
            </w:tcBorders>
            <w:shd w:val="clear" w:color="auto" w:fill="auto"/>
          </w:tcPr>
          <w:p w14:paraId="3BAE91BF" w14:textId="77777777" w:rsidR="0013111D" w:rsidRPr="00A456CE" w:rsidRDefault="0013111D" w:rsidP="009D5FAF">
            <w:pPr>
              <w:autoSpaceDE w:val="0"/>
              <w:autoSpaceDN w:val="0"/>
              <w:adjustRightInd w:val="0"/>
              <w:rPr>
                <w:color w:val="000000"/>
              </w:rPr>
            </w:pPr>
            <w:r w:rsidRPr="00A456CE">
              <w:rPr>
                <w:color w:val="000000"/>
              </w:rPr>
              <w:t>Обеспечение осуществления полномочий и функций Управления образования Администрации города Когалыма</w:t>
            </w:r>
          </w:p>
        </w:tc>
        <w:tc>
          <w:tcPr>
            <w:tcW w:w="1900" w:type="pct"/>
            <w:tcBorders>
              <w:top w:val="single" w:sz="4" w:space="0" w:color="auto"/>
              <w:left w:val="nil"/>
              <w:bottom w:val="single" w:sz="4" w:space="0" w:color="auto"/>
              <w:right w:val="single" w:sz="4" w:space="0" w:color="auto"/>
            </w:tcBorders>
            <w:shd w:val="clear" w:color="auto" w:fill="auto"/>
          </w:tcPr>
          <w:p w14:paraId="331A2CE5" w14:textId="77777777" w:rsidR="0013111D" w:rsidRPr="00C56DEC" w:rsidRDefault="0013111D" w:rsidP="009D5FAF">
            <w:pPr>
              <w:autoSpaceDE w:val="0"/>
              <w:autoSpaceDN w:val="0"/>
              <w:adjustRightInd w:val="0"/>
              <w:rPr>
                <w:color w:val="000000"/>
              </w:rPr>
            </w:pPr>
            <w:r w:rsidRPr="00C56DEC">
              <w:rPr>
                <w:color w:val="000000"/>
              </w:rPr>
              <w:t>Обеспечение деятельности Управления образования Администрации города Когалым</w:t>
            </w:r>
          </w:p>
        </w:tc>
        <w:tc>
          <w:tcPr>
            <w:tcW w:w="1219" w:type="pct"/>
            <w:tcBorders>
              <w:top w:val="single" w:sz="4" w:space="0" w:color="auto"/>
              <w:left w:val="nil"/>
              <w:bottom w:val="single" w:sz="4" w:space="0" w:color="auto"/>
              <w:right w:val="single" w:sz="4" w:space="0" w:color="auto"/>
            </w:tcBorders>
            <w:shd w:val="clear" w:color="auto" w:fill="auto"/>
          </w:tcPr>
          <w:p w14:paraId="0E39253C" w14:textId="77777777" w:rsidR="0013111D" w:rsidRPr="00C56DEC" w:rsidRDefault="0013111D" w:rsidP="009D5FAF">
            <w:pPr>
              <w:autoSpaceDE w:val="0"/>
              <w:autoSpaceDN w:val="0"/>
              <w:adjustRightInd w:val="0"/>
              <w:rPr>
                <w:color w:val="000000"/>
              </w:rPr>
            </w:pPr>
          </w:p>
        </w:tc>
      </w:tr>
    </w:tbl>
    <w:p w14:paraId="22E32CC8" w14:textId="77777777" w:rsidR="0013111D" w:rsidRPr="00C56DEC" w:rsidRDefault="0013111D" w:rsidP="0013111D"/>
    <w:p w14:paraId="0039B9E5" w14:textId="77777777" w:rsidR="0013111D" w:rsidRPr="00C56DEC" w:rsidRDefault="0013111D" w:rsidP="0013111D">
      <w:r w:rsidRPr="00C56DEC">
        <w:t>*Региональный проект, направленный на достижение целей социально-экономического развития Ханты-Мансийского автономного округа – Югры</w:t>
      </w:r>
    </w:p>
    <w:p w14:paraId="419D3360" w14:textId="77777777" w:rsidR="0013111D" w:rsidRDefault="0013111D" w:rsidP="0013111D">
      <w:r w:rsidRPr="00C56DEC">
        <w:t xml:space="preserve">**Региональный проект, направленные на достижение целей, показателей и решение задач национального проекта </w:t>
      </w:r>
      <w:r>
        <w:t>«</w:t>
      </w:r>
      <w:r w:rsidRPr="00C56DEC">
        <w:t>Молодежь и дети</w:t>
      </w:r>
      <w:r>
        <w:t>»</w:t>
      </w:r>
    </w:p>
    <w:p w14:paraId="46C8B1A8" w14:textId="77777777" w:rsidR="0013111D" w:rsidRDefault="0013111D" w:rsidP="0013111D">
      <w:pPr>
        <w:autoSpaceDE w:val="0"/>
        <w:autoSpaceDN w:val="0"/>
        <w:adjustRightInd w:val="0"/>
      </w:pPr>
    </w:p>
    <w:p w14:paraId="1C5462B5" w14:textId="77777777" w:rsidR="0013111D" w:rsidRDefault="0013111D" w:rsidP="0013111D">
      <w:pPr>
        <w:autoSpaceDE w:val="0"/>
        <w:autoSpaceDN w:val="0"/>
        <w:adjustRightInd w:val="0"/>
      </w:pPr>
    </w:p>
    <w:p w14:paraId="6C5B8A13" w14:textId="77777777" w:rsidR="0013111D" w:rsidRDefault="0013111D" w:rsidP="0013111D">
      <w:pPr>
        <w:autoSpaceDE w:val="0"/>
        <w:autoSpaceDN w:val="0"/>
        <w:adjustRightInd w:val="0"/>
      </w:pPr>
    </w:p>
    <w:p w14:paraId="0ECCF051" w14:textId="77777777" w:rsidR="0013111D" w:rsidRDefault="0013111D" w:rsidP="0013111D">
      <w:pPr>
        <w:autoSpaceDE w:val="0"/>
        <w:autoSpaceDN w:val="0"/>
        <w:adjustRightInd w:val="0"/>
      </w:pPr>
    </w:p>
    <w:p w14:paraId="672C1F2D" w14:textId="77777777" w:rsidR="0013111D" w:rsidRDefault="0013111D" w:rsidP="0013111D">
      <w:pPr>
        <w:autoSpaceDE w:val="0"/>
        <w:autoSpaceDN w:val="0"/>
        <w:adjustRightInd w:val="0"/>
      </w:pPr>
    </w:p>
    <w:p w14:paraId="22B4F3B1" w14:textId="77777777" w:rsidR="0013111D" w:rsidRDefault="0013111D" w:rsidP="0013111D">
      <w:pPr>
        <w:autoSpaceDE w:val="0"/>
        <w:autoSpaceDN w:val="0"/>
        <w:adjustRightInd w:val="0"/>
      </w:pPr>
    </w:p>
    <w:p w14:paraId="12F587D3" w14:textId="77777777" w:rsidR="0013111D" w:rsidRDefault="0013111D" w:rsidP="0013111D">
      <w:pPr>
        <w:autoSpaceDE w:val="0"/>
        <w:autoSpaceDN w:val="0"/>
        <w:adjustRightInd w:val="0"/>
      </w:pPr>
    </w:p>
    <w:p w14:paraId="706857CE" w14:textId="77777777" w:rsidR="0013111D" w:rsidRDefault="0013111D" w:rsidP="0013111D">
      <w:pPr>
        <w:autoSpaceDE w:val="0"/>
        <w:autoSpaceDN w:val="0"/>
        <w:adjustRightInd w:val="0"/>
      </w:pPr>
    </w:p>
    <w:p w14:paraId="6DFD75D7" w14:textId="77777777" w:rsidR="0013111D" w:rsidRDefault="0013111D" w:rsidP="0013111D">
      <w:pPr>
        <w:autoSpaceDE w:val="0"/>
        <w:autoSpaceDN w:val="0"/>
        <w:adjustRightInd w:val="0"/>
      </w:pPr>
    </w:p>
    <w:p w14:paraId="2F9EAAA0" w14:textId="77777777" w:rsidR="0013111D" w:rsidRDefault="0013111D" w:rsidP="0013111D">
      <w:pPr>
        <w:autoSpaceDE w:val="0"/>
        <w:autoSpaceDN w:val="0"/>
        <w:adjustRightInd w:val="0"/>
      </w:pPr>
    </w:p>
    <w:p w14:paraId="750476CA" w14:textId="77777777" w:rsidR="0013111D" w:rsidRDefault="0013111D" w:rsidP="0013111D">
      <w:pPr>
        <w:autoSpaceDE w:val="0"/>
        <w:autoSpaceDN w:val="0"/>
        <w:adjustRightInd w:val="0"/>
      </w:pPr>
    </w:p>
    <w:p w14:paraId="474E2C34" w14:textId="77777777" w:rsidR="0013111D" w:rsidRDefault="0013111D" w:rsidP="0013111D">
      <w:pPr>
        <w:autoSpaceDE w:val="0"/>
        <w:autoSpaceDN w:val="0"/>
        <w:adjustRightInd w:val="0"/>
      </w:pPr>
    </w:p>
    <w:p w14:paraId="1D029472" w14:textId="77777777" w:rsidR="0013111D" w:rsidRDefault="0013111D" w:rsidP="0013111D">
      <w:pPr>
        <w:autoSpaceDE w:val="0"/>
        <w:autoSpaceDN w:val="0"/>
        <w:adjustRightInd w:val="0"/>
      </w:pPr>
    </w:p>
    <w:p w14:paraId="07058CD2" w14:textId="77777777" w:rsidR="0013111D" w:rsidRDefault="0013111D" w:rsidP="0013111D">
      <w:pPr>
        <w:autoSpaceDE w:val="0"/>
        <w:autoSpaceDN w:val="0"/>
        <w:adjustRightInd w:val="0"/>
      </w:pPr>
    </w:p>
    <w:p w14:paraId="7AF7F8A0" w14:textId="77777777" w:rsidR="0013111D" w:rsidRDefault="0013111D" w:rsidP="0013111D">
      <w:pPr>
        <w:autoSpaceDE w:val="0"/>
        <w:autoSpaceDN w:val="0"/>
        <w:adjustRightInd w:val="0"/>
      </w:pPr>
    </w:p>
    <w:p w14:paraId="160A1600" w14:textId="77777777" w:rsidR="0013111D" w:rsidRDefault="0013111D" w:rsidP="0013111D">
      <w:pPr>
        <w:autoSpaceDE w:val="0"/>
        <w:autoSpaceDN w:val="0"/>
        <w:adjustRightInd w:val="0"/>
      </w:pPr>
    </w:p>
    <w:p w14:paraId="1BFACBDA" w14:textId="77777777" w:rsidR="0013111D" w:rsidRDefault="0013111D" w:rsidP="0013111D">
      <w:pPr>
        <w:autoSpaceDE w:val="0"/>
        <w:autoSpaceDN w:val="0"/>
        <w:adjustRightInd w:val="0"/>
      </w:pPr>
    </w:p>
    <w:p w14:paraId="7F6B3977" w14:textId="77777777" w:rsidR="0013111D" w:rsidRDefault="0013111D" w:rsidP="0013111D">
      <w:pPr>
        <w:autoSpaceDE w:val="0"/>
        <w:autoSpaceDN w:val="0"/>
        <w:adjustRightInd w:val="0"/>
      </w:pPr>
    </w:p>
    <w:p w14:paraId="4F88912D" w14:textId="77777777" w:rsidR="0013111D" w:rsidRDefault="0013111D" w:rsidP="0013111D">
      <w:pPr>
        <w:autoSpaceDE w:val="0"/>
        <w:autoSpaceDN w:val="0"/>
        <w:adjustRightInd w:val="0"/>
      </w:pPr>
    </w:p>
    <w:p w14:paraId="45364A6F" w14:textId="77777777" w:rsidR="0013111D" w:rsidRDefault="0013111D" w:rsidP="0013111D">
      <w:pPr>
        <w:autoSpaceDE w:val="0"/>
        <w:autoSpaceDN w:val="0"/>
        <w:adjustRightInd w:val="0"/>
      </w:pPr>
    </w:p>
    <w:p w14:paraId="4ED24B0E" w14:textId="77777777" w:rsidR="0013111D" w:rsidRDefault="0013111D" w:rsidP="0013111D">
      <w:pPr>
        <w:autoSpaceDE w:val="0"/>
        <w:autoSpaceDN w:val="0"/>
        <w:adjustRightInd w:val="0"/>
        <w:jc w:val="center"/>
        <w:rPr>
          <w:sz w:val="26"/>
          <w:szCs w:val="26"/>
        </w:rPr>
      </w:pPr>
      <w:r w:rsidRPr="00BC39E9">
        <w:rPr>
          <w:sz w:val="26"/>
          <w:szCs w:val="26"/>
        </w:rPr>
        <w:t>5. Финансовое обеспечение муниципальной программы</w:t>
      </w:r>
    </w:p>
    <w:p w14:paraId="749643E8" w14:textId="77777777" w:rsidR="0013111D" w:rsidRDefault="0013111D" w:rsidP="0013111D">
      <w:pPr>
        <w:autoSpaceDE w:val="0"/>
        <w:autoSpaceDN w:val="0"/>
        <w:adjustRightInd w:val="0"/>
        <w:jc w:val="center"/>
        <w:rPr>
          <w:sz w:val="26"/>
          <w:szCs w:val="26"/>
        </w:rPr>
      </w:pPr>
    </w:p>
    <w:p w14:paraId="43B803BB" w14:textId="77777777" w:rsidR="0013111D" w:rsidRDefault="0013111D" w:rsidP="0013111D">
      <w:pPr>
        <w:autoSpaceDE w:val="0"/>
        <w:autoSpaceDN w:val="0"/>
        <w:adjustRightInd w:val="0"/>
        <w:jc w:val="center"/>
        <w:rPr>
          <w:sz w:val="26"/>
          <w:szCs w:val="26"/>
        </w:rPr>
      </w:pPr>
    </w:p>
    <w:tbl>
      <w:tblPr>
        <w:tblW w:w="19360" w:type="dxa"/>
        <w:tblLook w:val="04A0" w:firstRow="1" w:lastRow="0" w:firstColumn="1" w:lastColumn="0" w:noHBand="0" w:noVBand="1"/>
      </w:tblPr>
      <w:tblGrid>
        <w:gridCol w:w="1481"/>
        <w:gridCol w:w="5916"/>
        <w:gridCol w:w="1591"/>
        <w:gridCol w:w="1591"/>
        <w:gridCol w:w="1591"/>
        <w:gridCol w:w="1591"/>
        <w:gridCol w:w="1779"/>
        <w:gridCol w:w="2860"/>
        <w:gridCol w:w="960"/>
      </w:tblGrid>
      <w:tr w:rsidR="0013111D" w:rsidRPr="00593158" w14:paraId="1EA90C35" w14:textId="77777777" w:rsidTr="009D5FAF">
        <w:trPr>
          <w:trHeight w:val="840"/>
        </w:trPr>
        <w:tc>
          <w:tcPr>
            <w:tcW w:w="1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73FEDE" w14:textId="77777777" w:rsidR="0013111D" w:rsidRPr="00593158" w:rsidRDefault="0013111D" w:rsidP="009D5FAF">
            <w:pPr>
              <w:jc w:val="center"/>
              <w:rPr>
                <w:color w:val="000000"/>
                <w:sz w:val="22"/>
                <w:szCs w:val="22"/>
              </w:rPr>
            </w:pPr>
            <w:r w:rsidRPr="00593158">
              <w:rPr>
                <w:color w:val="000000"/>
                <w:sz w:val="22"/>
                <w:szCs w:val="22"/>
              </w:rPr>
              <w:t>Номер структурного элемента</w:t>
            </w:r>
          </w:p>
        </w:tc>
        <w:tc>
          <w:tcPr>
            <w:tcW w:w="60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054DA2" w14:textId="77777777" w:rsidR="0013111D" w:rsidRPr="00593158" w:rsidRDefault="0013111D" w:rsidP="009D5FAF">
            <w:pPr>
              <w:jc w:val="center"/>
              <w:rPr>
                <w:color w:val="000000"/>
                <w:sz w:val="22"/>
                <w:szCs w:val="22"/>
              </w:rPr>
            </w:pPr>
            <w:r w:rsidRPr="00593158">
              <w:rPr>
                <w:color w:val="000000"/>
                <w:sz w:val="22"/>
                <w:szCs w:val="22"/>
              </w:rPr>
              <w:t>Наименование структурного элемента/источник финансового обеспечения</w:t>
            </w:r>
          </w:p>
        </w:tc>
        <w:tc>
          <w:tcPr>
            <w:tcW w:w="8233" w:type="dxa"/>
            <w:gridSpan w:val="5"/>
            <w:tcBorders>
              <w:top w:val="single" w:sz="4" w:space="0" w:color="auto"/>
              <w:left w:val="nil"/>
              <w:bottom w:val="single" w:sz="4" w:space="0" w:color="auto"/>
              <w:right w:val="single" w:sz="4" w:space="0" w:color="auto"/>
            </w:tcBorders>
            <w:shd w:val="clear" w:color="auto" w:fill="auto"/>
            <w:vAlign w:val="center"/>
            <w:hideMark/>
          </w:tcPr>
          <w:p w14:paraId="3C802887" w14:textId="77777777" w:rsidR="0013111D" w:rsidRPr="00593158" w:rsidRDefault="0013111D" w:rsidP="009D5FAF">
            <w:pPr>
              <w:jc w:val="center"/>
              <w:rPr>
                <w:color w:val="000000"/>
                <w:sz w:val="22"/>
                <w:szCs w:val="22"/>
              </w:rPr>
            </w:pPr>
            <w:r w:rsidRPr="00593158">
              <w:rPr>
                <w:color w:val="000000"/>
                <w:sz w:val="22"/>
                <w:szCs w:val="22"/>
              </w:rPr>
              <w:t>Объем финансового обеспечения по годам, тыс. рублей</w:t>
            </w:r>
          </w:p>
        </w:tc>
        <w:tc>
          <w:tcPr>
            <w:tcW w:w="2860" w:type="dxa"/>
            <w:tcBorders>
              <w:top w:val="nil"/>
              <w:left w:val="nil"/>
              <w:bottom w:val="nil"/>
              <w:right w:val="nil"/>
            </w:tcBorders>
            <w:shd w:val="clear" w:color="auto" w:fill="auto"/>
            <w:noWrap/>
            <w:vAlign w:val="bottom"/>
            <w:hideMark/>
          </w:tcPr>
          <w:p w14:paraId="1B9F935E" w14:textId="77777777" w:rsidR="0013111D" w:rsidRPr="00593158" w:rsidRDefault="0013111D" w:rsidP="009D5FAF">
            <w:pPr>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53E54C32" w14:textId="77777777" w:rsidR="0013111D" w:rsidRPr="00593158" w:rsidRDefault="0013111D" w:rsidP="009D5FAF"/>
        </w:tc>
      </w:tr>
      <w:tr w:rsidR="0013111D" w:rsidRPr="00593158" w14:paraId="5CED9F4E" w14:textId="77777777" w:rsidTr="009D5FAF">
        <w:trPr>
          <w:trHeight w:val="300"/>
        </w:trPr>
        <w:tc>
          <w:tcPr>
            <w:tcW w:w="1295" w:type="dxa"/>
            <w:vMerge/>
            <w:tcBorders>
              <w:top w:val="single" w:sz="4" w:space="0" w:color="auto"/>
              <w:left w:val="single" w:sz="4" w:space="0" w:color="auto"/>
              <w:bottom w:val="single" w:sz="4" w:space="0" w:color="auto"/>
              <w:right w:val="single" w:sz="4" w:space="0" w:color="auto"/>
            </w:tcBorders>
            <w:vAlign w:val="center"/>
            <w:hideMark/>
          </w:tcPr>
          <w:p w14:paraId="56461243" w14:textId="77777777" w:rsidR="0013111D" w:rsidRPr="00593158" w:rsidRDefault="0013111D" w:rsidP="009D5FAF">
            <w:pPr>
              <w:rPr>
                <w:color w:val="000000"/>
                <w:sz w:val="22"/>
                <w:szCs w:val="22"/>
              </w:rPr>
            </w:pPr>
          </w:p>
        </w:tc>
        <w:tc>
          <w:tcPr>
            <w:tcW w:w="6012" w:type="dxa"/>
            <w:vMerge/>
            <w:tcBorders>
              <w:top w:val="single" w:sz="4" w:space="0" w:color="auto"/>
              <w:left w:val="single" w:sz="4" w:space="0" w:color="auto"/>
              <w:bottom w:val="single" w:sz="4" w:space="0" w:color="auto"/>
              <w:right w:val="single" w:sz="4" w:space="0" w:color="auto"/>
            </w:tcBorders>
            <w:vAlign w:val="center"/>
            <w:hideMark/>
          </w:tcPr>
          <w:p w14:paraId="59377958" w14:textId="77777777" w:rsidR="0013111D" w:rsidRPr="00593158" w:rsidRDefault="0013111D" w:rsidP="009D5FAF">
            <w:pPr>
              <w:rPr>
                <w:color w:val="000000"/>
                <w:sz w:val="22"/>
                <w:szCs w:val="22"/>
              </w:rPr>
            </w:pPr>
          </w:p>
        </w:tc>
        <w:tc>
          <w:tcPr>
            <w:tcW w:w="1608" w:type="dxa"/>
            <w:tcBorders>
              <w:top w:val="nil"/>
              <w:left w:val="nil"/>
              <w:bottom w:val="single" w:sz="4" w:space="0" w:color="auto"/>
              <w:right w:val="single" w:sz="4" w:space="0" w:color="auto"/>
            </w:tcBorders>
            <w:shd w:val="clear" w:color="auto" w:fill="auto"/>
            <w:vAlign w:val="center"/>
            <w:hideMark/>
          </w:tcPr>
          <w:p w14:paraId="4036F91D" w14:textId="77777777" w:rsidR="0013111D" w:rsidRPr="00593158" w:rsidRDefault="0013111D" w:rsidP="009D5FAF">
            <w:pPr>
              <w:jc w:val="center"/>
              <w:rPr>
                <w:color w:val="000000"/>
                <w:sz w:val="22"/>
                <w:szCs w:val="22"/>
              </w:rPr>
            </w:pPr>
            <w:r w:rsidRPr="00593158">
              <w:rPr>
                <w:color w:val="000000"/>
                <w:sz w:val="22"/>
                <w:szCs w:val="22"/>
              </w:rPr>
              <w:t>2025</w:t>
            </w:r>
          </w:p>
        </w:tc>
        <w:tc>
          <w:tcPr>
            <w:tcW w:w="1608" w:type="dxa"/>
            <w:tcBorders>
              <w:top w:val="nil"/>
              <w:left w:val="nil"/>
              <w:bottom w:val="single" w:sz="4" w:space="0" w:color="auto"/>
              <w:right w:val="single" w:sz="4" w:space="0" w:color="auto"/>
            </w:tcBorders>
            <w:shd w:val="clear" w:color="auto" w:fill="auto"/>
            <w:vAlign w:val="center"/>
            <w:hideMark/>
          </w:tcPr>
          <w:p w14:paraId="17FFA6B4" w14:textId="77777777" w:rsidR="0013111D" w:rsidRPr="00593158" w:rsidRDefault="0013111D" w:rsidP="009D5FAF">
            <w:pPr>
              <w:jc w:val="center"/>
              <w:rPr>
                <w:color w:val="000000"/>
                <w:sz w:val="22"/>
                <w:szCs w:val="22"/>
              </w:rPr>
            </w:pPr>
            <w:r w:rsidRPr="00593158">
              <w:rPr>
                <w:color w:val="000000"/>
                <w:sz w:val="22"/>
                <w:szCs w:val="22"/>
              </w:rPr>
              <w:t>2026</w:t>
            </w:r>
          </w:p>
        </w:tc>
        <w:tc>
          <w:tcPr>
            <w:tcW w:w="1608" w:type="dxa"/>
            <w:tcBorders>
              <w:top w:val="nil"/>
              <w:left w:val="nil"/>
              <w:bottom w:val="single" w:sz="4" w:space="0" w:color="auto"/>
              <w:right w:val="single" w:sz="4" w:space="0" w:color="auto"/>
            </w:tcBorders>
            <w:shd w:val="clear" w:color="auto" w:fill="auto"/>
            <w:vAlign w:val="center"/>
            <w:hideMark/>
          </w:tcPr>
          <w:p w14:paraId="45AB00B6" w14:textId="77777777" w:rsidR="0013111D" w:rsidRPr="00593158" w:rsidRDefault="0013111D" w:rsidP="009D5FAF">
            <w:pPr>
              <w:jc w:val="center"/>
              <w:rPr>
                <w:color w:val="000000"/>
                <w:sz w:val="22"/>
                <w:szCs w:val="22"/>
              </w:rPr>
            </w:pPr>
            <w:r w:rsidRPr="00593158">
              <w:rPr>
                <w:color w:val="000000"/>
                <w:sz w:val="22"/>
                <w:szCs w:val="22"/>
              </w:rPr>
              <w:t>2027</w:t>
            </w:r>
          </w:p>
        </w:tc>
        <w:tc>
          <w:tcPr>
            <w:tcW w:w="1608" w:type="dxa"/>
            <w:tcBorders>
              <w:top w:val="nil"/>
              <w:left w:val="nil"/>
              <w:bottom w:val="single" w:sz="4" w:space="0" w:color="auto"/>
              <w:right w:val="single" w:sz="4" w:space="0" w:color="auto"/>
            </w:tcBorders>
            <w:shd w:val="clear" w:color="auto" w:fill="auto"/>
            <w:vAlign w:val="center"/>
            <w:hideMark/>
          </w:tcPr>
          <w:p w14:paraId="4C471E3C" w14:textId="77777777" w:rsidR="0013111D" w:rsidRPr="00593158" w:rsidRDefault="0013111D" w:rsidP="009D5FAF">
            <w:pPr>
              <w:jc w:val="center"/>
              <w:rPr>
                <w:color w:val="000000"/>
                <w:sz w:val="22"/>
                <w:szCs w:val="22"/>
              </w:rPr>
            </w:pPr>
            <w:r w:rsidRPr="00593158">
              <w:rPr>
                <w:color w:val="000000"/>
                <w:sz w:val="22"/>
                <w:szCs w:val="22"/>
              </w:rPr>
              <w:t>2028</w:t>
            </w:r>
          </w:p>
        </w:tc>
        <w:tc>
          <w:tcPr>
            <w:tcW w:w="1801" w:type="dxa"/>
            <w:tcBorders>
              <w:top w:val="nil"/>
              <w:left w:val="nil"/>
              <w:bottom w:val="single" w:sz="4" w:space="0" w:color="auto"/>
              <w:right w:val="single" w:sz="4" w:space="0" w:color="auto"/>
            </w:tcBorders>
            <w:shd w:val="clear" w:color="auto" w:fill="auto"/>
            <w:vAlign w:val="center"/>
            <w:hideMark/>
          </w:tcPr>
          <w:p w14:paraId="5F5FAEA6" w14:textId="77777777" w:rsidR="0013111D" w:rsidRPr="00593158" w:rsidRDefault="0013111D" w:rsidP="009D5FAF">
            <w:pPr>
              <w:jc w:val="center"/>
              <w:rPr>
                <w:color w:val="000000"/>
                <w:sz w:val="22"/>
                <w:szCs w:val="22"/>
              </w:rPr>
            </w:pPr>
            <w:r w:rsidRPr="00593158">
              <w:rPr>
                <w:color w:val="000000"/>
                <w:sz w:val="22"/>
                <w:szCs w:val="22"/>
              </w:rPr>
              <w:t>Всего</w:t>
            </w:r>
          </w:p>
        </w:tc>
        <w:tc>
          <w:tcPr>
            <w:tcW w:w="2860" w:type="dxa"/>
            <w:tcBorders>
              <w:top w:val="nil"/>
              <w:left w:val="nil"/>
              <w:bottom w:val="nil"/>
              <w:right w:val="nil"/>
            </w:tcBorders>
            <w:shd w:val="clear" w:color="auto" w:fill="auto"/>
            <w:noWrap/>
            <w:vAlign w:val="bottom"/>
            <w:hideMark/>
          </w:tcPr>
          <w:p w14:paraId="74BC01C0" w14:textId="77777777" w:rsidR="0013111D" w:rsidRPr="00593158" w:rsidRDefault="0013111D" w:rsidP="009D5FAF">
            <w:pPr>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6B9C0EB8" w14:textId="77777777" w:rsidR="0013111D" w:rsidRPr="00593158" w:rsidRDefault="0013111D" w:rsidP="009D5FAF"/>
        </w:tc>
      </w:tr>
      <w:tr w:rsidR="0013111D" w:rsidRPr="00593158" w14:paraId="5149243F" w14:textId="77777777" w:rsidTr="009D5FAF">
        <w:trPr>
          <w:trHeight w:val="300"/>
        </w:trPr>
        <w:tc>
          <w:tcPr>
            <w:tcW w:w="1295" w:type="dxa"/>
            <w:tcBorders>
              <w:top w:val="nil"/>
              <w:left w:val="single" w:sz="4" w:space="0" w:color="auto"/>
              <w:bottom w:val="single" w:sz="4" w:space="0" w:color="auto"/>
              <w:right w:val="single" w:sz="4" w:space="0" w:color="auto"/>
            </w:tcBorders>
            <w:shd w:val="clear" w:color="auto" w:fill="auto"/>
            <w:vAlign w:val="center"/>
            <w:hideMark/>
          </w:tcPr>
          <w:p w14:paraId="230553EC" w14:textId="77777777" w:rsidR="0013111D" w:rsidRPr="00593158" w:rsidRDefault="0013111D" w:rsidP="009D5FAF">
            <w:pPr>
              <w:jc w:val="center"/>
              <w:rPr>
                <w:color w:val="000000"/>
                <w:sz w:val="22"/>
                <w:szCs w:val="22"/>
              </w:rPr>
            </w:pPr>
            <w:r w:rsidRPr="00593158">
              <w:rPr>
                <w:color w:val="000000"/>
                <w:sz w:val="22"/>
                <w:szCs w:val="22"/>
              </w:rPr>
              <w:t>1</w:t>
            </w:r>
          </w:p>
        </w:tc>
        <w:tc>
          <w:tcPr>
            <w:tcW w:w="6012" w:type="dxa"/>
            <w:tcBorders>
              <w:top w:val="nil"/>
              <w:left w:val="nil"/>
              <w:bottom w:val="single" w:sz="4" w:space="0" w:color="auto"/>
              <w:right w:val="single" w:sz="4" w:space="0" w:color="auto"/>
            </w:tcBorders>
            <w:shd w:val="clear" w:color="auto" w:fill="auto"/>
            <w:vAlign w:val="center"/>
            <w:hideMark/>
          </w:tcPr>
          <w:p w14:paraId="1E713D62" w14:textId="77777777" w:rsidR="0013111D" w:rsidRPr="00593158" w:rsidRDefault="0013111D" w:rsidP="009D5FAF">
            <w:pPr>
              <w:jc w:val="center"/>
              <w:rPr>
                <w:color w:val="000000"/>
                <w:sz w:val="22"/>
                <w:szCs w:val="22"/>
              </w:rPr>
            </w:pPr>
            <w:r w:rsidRPr="00593158">
              <w:rPr>
                <w:color w:val="000000"/>
                <w:sz w:val="22"/>
                <w:szCs w:val="22"/>
              </w:rPr>
              <w:t>2</w:t>
            </w:r>
          </w:p>
        </w:tc>
        <w:tc>
          <w:tcPr>
            <w:tcW w:w="1608" w:type="dxa"/>
            <w:tcBorders>
              <w:top w:val="nil"/>
              <w:left w:val="nil"/>
              <w:bottom w:val="single" w:sz="4" w:space="0" w:color="auto"/>
              <w:right w:val="single" w:sz="4" w:space="0" w:color="auto"/>
            </w:tcBorders>
            <w:shd w:val="clear" w:color="auto" w:fill="auto"/>
            <w:vAlign w:val="center"/>
            <w:hideMark/>
          </w:tcPr>
          <w:p w14:paraId="794C985D" w14:textId="77777777" w:rsidR="0013111D" w:rsidRPr="00593158" w:rsidRDefault="0013111D" w:rsidP="009D5FAF">
            <w:pPr>
              <w:jc w:val="center"/>
              <w:rPr>
                <w:color w:val="000000"/>
                <w:sz w:val="22"/>
                <w:szCs w:val="22"/>
              </w:rPr>
            </w:pPr>
            <w:r w:rsidRPr="00593158">
              <w:rPr>
                <w:color w:val="000000"/>
                <w:sz w:val="22"/>
                <w:szCs w:val="22"/>
              </w:rPr>
              <w:t>3</w:t>
            </w:r>
          </w:p>
        </w:tc>
        <w:tc>
          <w:tcPr>
            <w:tcW w:w="1608" w:type="dxa"/>
            <w:tcBorders>
              <w:top w:val="nil"/>
              <w:left w:val="nil"/>
              <w:bottom w:val="single" w:sz="4" w:space="0" w:color="auto"/>
              <w:right w:val="single" w:sz="4" w:space="0" w:color="auto"/>
            </w:tcBorders>
            <w:shd w:val="clear" w:color="auto" w:fill="auto"/>
            <w:vAlign w:val="center"/>
            <w:hideMark/>
          </w:tcPr>
          <w:p w14:paraId="0A7E17BB" w14:textId="77777777" w:rsidR="0013111D" w:rsidRPr="00593158" w:rsidRDefault="0013111D" w:rsidP="009D5FAF">
            <w:pPr>
              <w:jc w:val="center"/>
              <w:rPr>
                <w:color w:val="000000"/>
                <w:sz w:val="22"/>
                <w:szCs w:val="22"/>
              </w:rPr>
            </w:pPr>
            <w:r w:rsidRPr="00593158">
              <w:rPr>
                <w:color w:val="000000"/>
                <w:sz w:val="22"/>
                <w:szCs w:val="22"/>
              </w:rPr>
              <w:t>4</w:t>
            </w:r>
          </w:p>
        </w:tc>
        <w:tc>
          <w:tcPr>
            <w:tcW w:w="1608" w:type="dxa"/>
            <w:tcBorders>
              <w:top w:val="nil"/>
              <w:left w:val="nil"/>
              <w:bottom w:val="single" w:sz="4" w:space="0" w:color="auto"/>
              <w:right w:val="single" w:sz="4" w:space="0" w:color="auto"/>
            </w:tcBorders>
            <w:shd w:val="clear" w:color="auto" w:fill="auto"/>
            <w:vAlign w:val="center"/>
            <w:hideMark/>
          </w:tcPr>
          <w:p w14:paraId="226122CC" w14:textId="77777777" w:rsidR="0013111D" w:rsidRPr="00593158" w:rsidRDefault="0013111D" w:rsidP="009D5FAF">
            <w:pPr>
              <w:jc w:val="center"/>
              <w:rPr>
                <w:color w:val="000000"/>
                <w:sz w:val="22"/>
                <w:szCs w:val="22"/>
              </w:rPr>
            </w:pPr>
            <w:r w:rsidRPr="00593158">
              <w:rPr>
                <w:color w:val="000000"/>
                <w:sz w:val="22"/>
                <w:szCs w:val="22"/>
              </w:rPr>
              <w:t>5</w:t>
            </w:r>
          </w:p>
        </w:tc>
        <w:tc>
          <w:tcPr>
            <w:tcW w:w="1608" w:type="dxa"/>
            <w:tcBorders>
              <w:top w:val="nil"/>
              <w:left w:val="nil"/>
              <w:bottom w:val="single" w:sz="4" w:space="0" w:color="auto"/>
              <w:right w:val="single" w:sz="4" w:space="0" w:color="auto"/>
            </w:tcBorders>
            <w:shd w:val="clear" w:color="auto" w:fill="auto"/>
            <w:vAlign w:val="center"/>
            <w:hideMark/>
          </w:tcPr>
          <w:p w14:paraId="0380B8FD" w14:textId="77777777" w:rsidR="0013111D" w:rsidRPr="00593158" w:rsidRDefault="0013111D" w:rsidP="009D5FAF">
            <w:pPr>
              <w:jc w:val="center"/>
              <w:rPr>
                <w:color w:val="000000"/>
                <w:sz w:val="22"/>
                <w:szCs w:val="22"/>
              </w:rPr>
            </w:pPr>
            <w:r w:rsidRPr="00593158">
              <w:rPr>
                <w:color w:val="000000"/>
                <w:sz w:val="22"/>
                <w:szCs w:val="22"/>
              </w:rPr>
              <w:t>6</w:t>
            </w:r>
          </w:p>
        </w:tc>
        <w:tc>
          <w:tcPr>
            <w:tcW w:w="1801" w:type="dxa"/>
            <w:tcBorders>
              <w:top w:val="nil"/>
              <w:left w:val="nil"/>
              <w:bottom w:val="single" w:sz="4" w:space="0" w:color="auto"/>
              <w:right w:val="single" w:sz="4" w:space="0" w:color="auto"/>
            </w:tcBorders>
            <w:shd w:val="clear" w:color="auto" w:fill="auto"/>
            <w:vAlign w:val="center"/>
            <w:hideMark/>
          </w:tcPr>
          <w:p w14:paraId="7C458352" w14:textId="77777777" w:rsidR="0013111D" w:rsidRPr="00593158" w:rsidRDefault="0013111D" w:rsidP="009D5FAF">
            <w:pPr>
              <w:jc w:val="center"/>
              <w:rPr>
                <w:color w:val="000000"/>
                <w:sz w:val="22"/>
                <w:szCs w:val="22"/>
              </w:rPr>
            </w:pPr>
            <w:r w:rsidRPr="00593158">
              <w:rPr>
                <w:color w:val="000000"/>
                <w:sz w:val="22"/>
                <w:szCs w:val="22"/>
              </w:rPr>
              <w:t>7</w:t>
            </w:r>
          </w:p>
        </w:tc>
        <w:tc>
          <w:tcPr>
            <w:tcW w:w="2860" w:type="dxa"/>
            <w:tcBorders>
              <w:top w:val="nil"/>
              <w:left w:val="nil"/>
              <w:bottom w:val="nil"/>
              <w:right w:val="nil"/>
            </w:tcBorders>
            <w:shd w:val="clear" w:color="auto" w:fill="auto"/>
            <w:noWrap/>
            <w:vAlign w:val="bottom"/>
            <w:hideMark/>
          </w:tcPr>
          <w:p w14:paraId="11CBD096" w14:textId="77777777" w:rsidR="0013111D" w:rsidRPr="00593158" w:rsidRDefault="0013111D" w:rsidP="009D5FAF">
            <w:pPr>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530DBE44" w14:textId="77777777" w:rsidR="0013111D" w:rsidRPr="00593158" w:rsidRDefault="0013111D" w:rsidP="009D5FAF"/>
        </w:tc>
      </w:tr>
      <w:tr w:rsidR="0013111D" w:rsidRPr="00593158" w14:paraId="710C447C" w14:textId="77777777" w:rsidTr="009D5FAF">
        <w:trPr>
          <w:trHeight w:val="675"/>
        </w:trPr>
        <w:tc>
          <w:tcPr>
            <w:tcW w:w="73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007427" w14:textId="77777777" w:rsidR="0013111D" w:rsidRPr="00593158" w:rsidRDefault="0013111D" w:rsidP="009D5FAF">
            <w:pPr>
              <w:rPr>
                <w:b/>
                <w:bCs/>
                <w:color w:val="000000"/>
                <w:sz w:val="24"/>
                <w:szCs w:val="24"/>
              </w:rPr>
            </w:pPr>
            <w:r w:rsidRPr="00593158">
              <w:rPr>
                <w:b/>
                <w:bCs/>
                <w:color w:val="000000"/>
                <w:sz w:val="24"/>
                <w:szCs w:val="24"/>
              </w:rPr>
              <w:t>Муниципальная программа всего, в том числе</w:t>
            </w:r>
          </w:p>
        </w:tc>
        <w:tc>
          <w:tcPr>
            <w:tcW w:w="1608" w:type="dxa"/>
            <w:tcBorders>
              <w:top w:val="nil"/>
              <w:left w:val="nil"/>
              <w:bottom w:val="single" w:sz="4" w:space="0" w:color="auto"/>
              <w:right w:val="single" w:sz="4" w:space="0" w:color="auto"/>
            </w:tcBorders>
            <w:shd w:val="clear" w:color="auto" w:fill="auto"/>
            <w:vAlign w:val="center"/>
            <w:hideMark/>
          </w:tcPr>
          <w:p w14:paraId="7274F241" w14:textId="77777777" w:rsidR="0013111D" w:rsidRPr="00593158" w:rsidRDefault="0013111D" w:rsidP="009D5FAF">
            <w:pPr>
              <w:jc w:val="center"/>
              <w:rPr>
                <w:b/>
                <w:bCs/>
                <w:color w:val="000000"/>
                <w:sz w:val="24"/>
                <w:szCs w:val="24"/>
              </w:rPr>
            </w:pPr>
            <w:r w:rsidRPr="00593158">
              <w:rPr>
                <w:b/>
                <w:bCs/>
                <w:color w:val="000000"/>
                <w:sz w:val="24"/>
                <w:szCs w:val="24"/>
              </w:rPr>
              <w:t>4 941 800,80</w:t>
            </w:r>
          </w:p>
        </w:tc>
        <w:tc>
          <w:tcPr>
            <w:tcW w:w="1608" w:type="dxa"/>
            <w:tcBorders>
              <w:top w:val="nil"/>
              <w:left w:val="nil"/>
              <w:bottom w:val="single" w:sz="4" w:space="0" w:color="auto"/>
              <w:right w:val="single" w:sz="4" w:space="0" w:color="auto"/>
            </w:tcBorders>
            <w:shd w:val="clear" w:color="auto" w:fill="auto"/>
            <w:vAlign w:val="center"/>
            <w:hideMark/>
          </w:tcPr>
          <w:p w14:paraId="0B7E8BA5" w14:textId="77777777" w:rsidR="0013111D" w:rsidRPr="00593158" w:rsidRDefault="0013111D" w:rsidP="009D5FAF">
            <w:pPr>
              <w:jc w:val="center"/>
              <w:rPr>
                <w:b/>
                <w:bCs/>
                <w:color w:val="000000"/>
                <w:sz w:val="24"/>
                <w:szCs w:val="24"/>
              </w:rPr>
            </w:pPr>
            <w:r w:rsidRPr="00593158">
              <w:rPr>
                <w:b/>
                <w:bCs/>
                <w:color w:val="000000"/>
                <w:sz w:val="24"/>
                <w:szCs w:val="24"/>
              </w:rPr>
              <w:t>3 528 335,60</w:t>
            </w:r>
          </w:p>
        </w:tc>
        <w:tc>
          <w:tcPr>
            <w:tcW w:w="1608" w:type="dxa"/>
            <w:tcBorders>
              <w:top w:val="nil"/>
              <w:left w:val="nil"/>
              <w:bottom w:val="single" w:sz="4" w:space="0" w:color="auto"/>
              <w:right w:val="single" w:sz="4" w:space="0" w:color="auto"/>
            </w:tcBorders>
            <w:shd w:val="clear" w:color="auto" w:fill="auto"/>
            <w:vAlign w:val="center"/>
            <w:hideMark/>
          </w:tcPr>
          <w:p w14:paraId="10BFFF4D" w14:textId="77777777" w:rsidR="0013111D" w:rsidRPr="00593158" w:rsidRDefault="0013111D" w:rsidP="009D5FAF">
            <w:pPr>
              <w:jc w:val="center"/>
              <w:rPr>
                <w:b/>
                <w:bCs/>
                <w:color w:val="000000"/>
                <w:sz w:val="24"/>
                <w:szCs w:val="24"/>
              </w:rPr>
            </w:pPr>
            <w:r w:rsidRPr="00593158">
              <w:rPr>
                <w:b/>
                <w:bCs/>
                <w:color w:val="000000"/>
                <w:sz w:val="24"/>
                <w:szCs w:val="24"/>
              </w:rPr>
              <w:t>3 486 252,70</w:t>
            </w:r>
          </w:p>
        </w:tc>
        <w:tc>
          <w:tcPr>
            <w:tcW w:w="1608" w:type="dxa"/>
            <w:tcBorders>
              <w:top w:val="nil"/>
              <w:left w:val="nil"/>
              <w:bottom w:val="single" w:sz="4" w:space="0" w:color="auto"/>
              <w:right w:val="single" w:sz="4" w:space="0" w:color="auto"/>
            </w:tcBorders>
            <w:shd w:val="clear" w:color="auto" w:fill="auto"/>
            <w:vAlign w:val="center"/>
            <w:hideMark/>
          </w:tcPr>
          <w:p w14:paraId="30B1F5F4" w14:textId="77777777" w:rsidR="0013111D" w:rsidRPr="00593158" w:rsidRDefault="0013111D" w:rsidP="009D5FAF">
            <w:pPr>
              <w:jc w:val="center"/>
              <w:rPr>
                <w:b/>
                <w:bCs/>
                <w:color w:val="000000"/>
                <w:sz w:val="24"/>
                <w:szCs w:val="24"/>
              </w:rPr>
            </w:pPr>
            <w:r w:rsidRPr="00593158">
              <w:rPr>
                <w:b/>
                <w:bCs/>
                <w:color w:val="000000"/>
                <w:sz w:val="24"/>
                <w:szCs w:val="24"/>
              </w:rPr>
              <w:t>3 486 252,70</w:t>
            </w:r>
          </w:p>
        </w:tc>
        <w:tc>
          <w:tcPr>
            <w:tcW w:w="1801" w:type="dxa"/>
            <w:tcBorders>
              <w:top w:val="nil"/>
              <w:left w:val="nil"/>
              <w:bottom w:val="single" w:sz="4" w:space="0" w:color="auto"/>
              <w:right w:val="single" w:sz="4" w:space="0" w:color="auto"/>
            </w:tcBorders>
            <w:shd w:val="clear" w:color="auto" w:fill="auto"/>
            <w:vAlign w:val="center"/>
            <w:hideMark/>
          </w:tcPr>
          <w:p w14:paraId="36356855" w14:textId="77777777" w:rsidR="0013111D" w:rsidRPr="00593158" w:rsidRDefault="0013111D" w:rsidP="009D5FAF">
            <w:pPr>
              <w:jc w:val="center"/>
              <w:rPr>
                <w:b/>
                <w:bCs/>
                <w:color w:val="000000"/>
                <w:sz w:val="24"/>
                <w:szCs w:val="24"/>
              </w:rPr>
            </w:pPr>
            <w:r w:rsidRPr="00593158">
              <w:rPr>
                <w:b/>
                <w:bCs/>
                <w:color w:val="000000"/>
                <w:sz w:val="24"/>
                <w:szCs w:val="24"/>
              </w:rPr>
              <w:t>15 442 641,80</w:t>
            </w:r>
          </w:p>
        </w:tc>
        <w:tc>
          <w:tcPr>
            <w:tcW w:w="2860" w:type="dxa"/>
            <w:tcBorders>
              <w:top w:val="nil"/>
              <w:left w:val="nil"/>
              <w:bottom w:val="nil"/>
              <w:right w:val="nil"/>
            </w:tcBorders>
            <w:shd w:val="clear" w:color="auto" w:fill="auto"/>
            <w:vAlign w:val="center"/>
            <w:hideMark/>
          </w:tcPr>
          <w:p w14:paraId="39F064CA" w14:textId="77777777" w:rsidR="0013111D" w:rsidRPr="00593158" w:rsidRDefault="0013111D" w:rsidP="009D5FAF">
            <w:pPr>
              <w:rPr>
                <w:b/>
                <w:bCs/>
                <w:color w:val="000000"/>
              </w:rPr>
            </w:pPr>
            <w:r w:rsidRPr="00593158">
              <w:rPr>
                <w:b/>
                <w:bCs/>
                <w:color w:val="000000"/>
              </w:rPr>
              <w:t> </w:t>
            </w:r>
          </w:p>
        </w:tc>
        <w:tc>
          <w:tcPr>
            <w:tcW w:w="960" w:type="dxa"/>
            <w:tcBorders>
              <w:top w:val="nil"/>
              <w:left w:val="nil"/>
              <w:bottom w:val="nil"/>
              <w:right w:val="nil"/>
            </w:tcBorders>
            <w:shd w:val="clear" w:color="auto" w:fill="auto"/>
            <w:noWrap/>
            <w:vAlign w:val="bottom"/>
            <w:hideMark/>
          </w:tcPr>
          <w:p w14:paraId="5657600A" w14:textId="77777777" w:rsidR="0013111D" w:rsidRPr="00593158" w:rsidRDefault="0013111D" w:rsidP="009D5FAF">
            <w:pPr>
              <w:rPr>
                <w:b/>
                <w:bCs/>
                <w:color w:val="000000"/>
              </w:rPr>
            </w:pPr>
          </w:p>
        </w:tc>
      </w:tr>
      <w:tr w:rsidR="0013111D" w:rsidRPr="00593158" w14:paraId="048413BA" w14:textId="77777777" w:rsidTr="009D5FAF">
        <w:trPr>
          <w:trHeight w:val="420"/>
        </w:trPr>
        <w:tc>
          <w:tcPr>
            <w:tcW w:w="73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AC359D" w14:textId="77777777" w:rsidR="0013111D" w:rsidRPr="00593158" w:rsidRDefault="0013111D" w:rsidP="009D5FAF">
            <w:pPr>
              <w:rPr>
                <w:color w:val="000000"/>
                <w:sz w:val="24"/>
                <w:szCs w:val="24"/>
              </w:rPr>
            </w:pPr>
            <w:r w:rsidRPr="00593158">
              <w:rPr>
                <w:color w:val="000000"/>
                <w:sz w:val="24"/>
                <w:szCs w:val="24"/>
              </w:rPr>
              <w:t>федеральный бюджет</w:t>
            </w:r>
          </w:p>
        </w:tc>
        <w:tc>
          <w:tcPr>
            <w:tcW w:w="1608" w:type="dxa"/>
            <w:tcBorders>
              <w:top w:val="nil"/>
              <w:left w:val="nil"/>
              <w:bottom w:val="single" w:sz="4" w:space="0" w:color="auto"/>
              <w:right w:val="single" w:sz="4" w:space="0" w:color="auto"/>
            </w:tcBorders>
            <w:shd w:val="clear" w:color="auto" w:fill="auto"/>
            <w:vAlign w:val="center"/>
            <w:hideMark/>
          </w:tcPr>
          <w:p w14:paraId="2F91CFE2" w14:textId="77777777" w:rsidR="0013111D" w:rsidRPr="00593158" w:rsidRDefault="0013111D" w:rsidP="009D5FAF">
            <w:pPr>
              <w:jc w:val="center"/>
              <w:rPr>
                <w:color w:val="000000"/>
                <w:sz w:val="24"/>
                <w:szCs w:val="24"/>
              </w:rPr>
            </w:pPr>
            <w:r w:rsidRPr="00593158">
              <w:rPr>
                <w:color w:val="000000"/>
                <w:sz w:val="24"/>
                <w:szCs w:val="24"/>
              </w:rPr>
              <w:t>-</w:t>
            </w:r>
          </w:p>
        </w:tc>
        <w:tc>
          <w:tcPr>
            <w:tcW w:w="1608" w:type="dxa"/>
            <w:tcBorders>
              <w:top w:val="nil"/>
              <w:left w:val="nil"/>
              <w:bottom w:val="single" w:sz="4" w:space="0" w:color="auto"/>
              <w:right w:val="single" w:sz="4" w:space="0" w:color="auto"/>
            </w:tcBorders>
            <w:shd w:val="clear" w:color="auto" w:fill="auto"/>
            <w:vAlign w:val="center"/>
            <w:hideMark/>
          </w:tcPr>
          <w:p w14:paraId="07E0D0B8" w14:textId="77777777" w:rsidR="0013111D" w:rsidRPr="00593158" w:rsidRDefault="0013111D" w:rsidP="009D5FAF">
            <w:pPr>
              <w:jc w:val="center"/>
              <w:rPr>
                <w:color w:val="000000"/>
                <w:sz w:val="24"/>
                <w:szCs w:val="24"/>
              </w:rPr>
            </w:pPr>
            <w:r w:rsidRPr="00593158">
              <w:rPr>
                <w:color w:val="000000"/>
                <w:sz w:val="24"/>
                <w:szCs w:val="24"/>
              </w:rPr>
              <w:t>-</w:t>
            </w:r>
          </w:p>
        </w:tc>
        <w:tc>
          <w:tcPr>
            <w:tcW w:w="1608" w:type="dxa"/>
            <w:tcBorders>
              <w:top w:val="nil"/>
              <w:left w:val="nil"/>
              <w:bottom w:val="single" w:sz="4" w:space="0" w:color="auto"/>
              <w:right w:val="single" w:sz="4" w:space="0" w:color="auto"/>
            </w:tcBorders>
            <w:shd w:val="clear" w:color="auto" w:fill="auto"/>
            <w:vAlign w:val="center"/>
            <w:hideMark/>
          </w:tcPr>
          <w:p w14:paraId="56B3DE7C" w14:textId="77777777" w:rsidR="0013111D" w:rsidRPr="00593158" w:rsidRDefault="0013111D" w:rsidP="009D5FAF">
            <w:pPr>
              <w:jc w:val="center"/>
              <w:rPr>
                <w:color w:val="000000"/>
                <w:sz w:val="24"/>
                <w:szCs w:val="24"/>
              </w:rPr>
            </w:pPr>
            <w:r w:rsidRPr="00593158">
              <w:rPr>
                <w:color w:val="000000"/>
                <w:sz w:val="24"/>
                <w:szCs w:val="24"/>
              </w:rPr>
              <w:t>-</w:t>
            </w:r>
          </w:p>
        </w:tc>
        <w:tc>
          <w:tcPr>
            <w:tcW w:w="1608" w:type="dxa"/>
            <w:tcBorders>
              <w:top w:val="nil"/>
              <w:left w:val="nil"/>
              <w:bottom w:val="single" w:sz="4" w:space="0" w:color="auto"/>
              <w:right w:val="single" w:sz="4" w:space="0" w:color="auto"/>
            </w:tcBorders>
            <w:shd w:val="clear" w:color="auto" w:fill="auto"/>
            <w:vAlign w:val="center"/>
            <w:hideMark/>
          </w:tcPr>
          <w:p w14:paraId="4D6B2B5D" w14:textId="77777777" w:rsidR="0013111D" w:rsidRPr="00593158" w:rsidRDefault="0013111D" w:rsidP="009D5FAF">
            <w:pPr>
              <w:jc w:val="center"/>
              <w:rPr>
                <w:color w:val="000000"/>
                <w:sz w:val="24"/>
                <w:szCs w:val="24"/>
              </w:rPr>
            </w:pPr>
            <w:r w:rsidRPr="00593158">
              <w:rPr>
                <w:color w:val="000000"/>
                <w:sz w:val="24"/>
                <w:szCs w:val="24"/>
              </w:rPr>
              <w:t>-</w:t>
            </w:r>
          </w:p>
        </w:tc>
        <w:tc>
          <w:tcPr>
            <w:tcW w:w="1801" w:type="dxa"/>
            <w:tcBorders>
              <w:top w:val="nil"/>
              <w:left w:val="nil"/>
              <w:bottom w:val="single" w:sz="4" w:space="0" w:color="auto"/>
              <w:right w:val="single" w:sz="4" w:space="0" w:color="auto"/>
            </w:tcBorders>
            <w:shd w:val="clear" w:color="auto" w:fill="auto"/>
            <w:vAlign w:val="center"/>
            <w:hideMark/>
          </w:tcPr>
          <w:p w14:paraId="236B7357" w14:textId="77777777" w:rsidR="0013111D" w:rsidRPr="00593158" w:rsidRDefault="0013111D" w:rsidP="009D5FAF">
            <w:pPr>
              <w:jc w:val="center"/>
              <w:rPr>
                <w:color w:val="000000"/>
                <w:sz w:val="24"/>
                <w:szCs w:val="24"/>
              </w:rPr>
            </w:pPr>
            <w:r w:rsidRPr="00593158">
              <w:rPr>
                <w:color w:val="000000"/>
                <w:sz w:val="24"/>
                <w:szCs w:val="24"/>
              </w:rPr>
              <w:t>-</w:t>
            </w:r>
          </w:p>
        </w:tc>
        <w:tc>
          <w:tcPr>
            <w:tcW w:w="2860" w:type="dxa"/>
            <w:tcBorders>
              <w:top w:val="nil"/>
              <w:left w:val="nil"/>
              <w:bottom w:val="nil"/>
              <w:right w:val="nil"/>
            </w:tcBorders>
            <w:shd w:val="clear" w:color="auto" w:fill="auto"/>
            <w:noWrap/>
            <w:vAlign w:val="bottom"/>
            <w:hideMark/>
          </w:tcPr>
          <w:p w14:paraId="6C34A14D" w14:textId="77777777" w:rsidR="0013111D" w:rsidRPr="00593158" w:rsidRDefault="0013111D" w:rsidP="009D5FAF">
            <w:pPr>
              <w:rPr>
                <w:color w:val="000000"/>
                <w:sz w:val="24"/>
                <w:szCs w:val="24"/>
              </w:rPr>
            </w:pPr>
          </w:p>
        </w:tc>
        <w:tc>
          <w:tcPr>
            <w:tcW w:w="960" w:type="dxa"/>
            <w:tcBorders>
              <w:top w:val="nil"/>
              <w:left w:val="nil"/>
              <w:bottom w:val="nil"/>
              <w:right w:val="nil"/>
            </w:tcBorders>
            <w:shd w:val="clear" w:color="auto" w:fill="auto"/>
            <w:noWrap/>
            <w:vAlign w:val="bottom"/>
            <w:hideMark/>
          </w:tcPr>
          <w:p w14:paraId="3A1CF8DD" w14:textId="77777777" w:rsidR="0013111D" w:rsidRPr="00593158" w:rsidRDefault="0013111D" w:rsidP="009D5FAF"/>
        </w:tc>
      </w:tr>
      <w:tr w:rsidR="0013111D" w:rsidRPr="00593158" w14:paraId="6347B95E" w14:textId="77777777" w:rsidTr="009D5FAF">
        <w:trPr>
          <w:trHeight w:val="510"/>
        </w:trPr>
        <w:tc>
          <w:tcPr>
            <w:tcW w:w="73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F56717" w14:textId="77777777" w:rsidR="0013111D" w:rsidRPr="00593158" w:rsidRDefault="0013111D" w:rsidP="009D5FAF">
            <w:pPr>
              <w:rPr>
                <w:color w:val="000000"/>
                <w:sz w:val="24"/>
                <w:szCs w:val="24"/>
              </w:rPr>
            </w:pPr>
            <w:r w:rsidRPr="00593158">
              <w:rPr>
                <w:color w:val="000000"/>
                <w:sz w:val="24"/>
                <w:szCs w:val="24"/>
              </w:rPr>
              <w:t>бюджет автономного округа</w:t>
            </w:r>
          </w:p>
        </w:tc>
        <w:tc>
          <w:tcPr>
            <w:tcW w:w="1608" w:type="dxa"/>
            <w:tcBorders>
              <w:top w:val="nil"/>
              <w:left w:val="nil"/>
              <w:bottom w:val="single" w:sz="4" w:space="0" w:color="auto"/>
              <w:right w:val="single" w:sz="4" w:space="0" w:color="auto"/>
            </w:tcBorders>
            <w:shd w:val="clear" w:color="auto" w:fill="auto"/>
            <w:vAlign w:val="center"/>
            <w:hideMark/>
          </w:tcPr>
          <w:p w14:paraId="3680B0C0" w14:textId="77777777" w:rsidR="0013111D" w:rsidRPr="00593158" w:rsidRDefault="0013111D" w:rsidP="009D5FAF">
            <w:pPr>
              <w:jc w:val="center"/>
              <w:rPr>
                <w:color w:val="000000"/>
                <w:sz w:val="24"/>
                <w:szCs w:val="24"/>
              </w:rPr>
            </w:pPr>
            <w:r w:rsidRPr="00593158">
              <w:rPr>
                <w:color w:val="000000"/>
                <w:sz w:val="24"/>
                <w:szCs w:val="24"/>
              </w:rPr>
              <w:t>3 932 570,70</w:t>
            </w:r>
          </w:p>
        </w:tc>
        <w:tc>
          <w:tcPr>
            <w:tcW w:w="1608" w:type="dxa"/>
            <w:tcBorders>
              <w:top w:val="nil"/>
              <w:left w:val="nil"/>
              <w:bottom w:val="single" w:sz="4" w:space="0" w:color="auto"/>
              <w:right w:val="single" w:sz="4" w:space="0" w:color="auto"/>
            </w:tcBorders>
            <w:shd w:val="clear" w:color="auto" w:fill="auto"/>
            <w:vAlign w:val="center"/>
            <w:hideMark/>
          </w:tcPr>
          <w:p w14:paraId="020995F6" w14:textId="77777777" w:rsidR="0013111D" w:rsidRPr="00593158" w:rsidRDefault="0013111D" w:rsidP="009D5FAF">
            <w:pPr>
              <w:jc w:val="center"/>
              <w:rPr>
                <w:color w:val="000000"/>
                <w:sz w:val="24"/>
                <w:szCs w:val="24"/>
              </w:rPr>
            </w:pPr>
            <w:r w:rsidRPr="00593158">
              <w:rPr>
                <w:color w:val="000000"/>
                <w:sz w:val="24"/>
                <w:szCs w:val="24"/>
              </w:rPr>
              <w:t>2 665 678,50</w:t>
            </w:r>
          </w:p>
        </w:tc>
        <w:tc>
          <w:tcPr>
            <w:tcW w:w="1608" w:type="dxa"/>
            <w:tcBorders>
              <w:top w:val="nil"/>
              <w:left w:val="nil"/>
              <w:bottom w:val="single" w:sz="4" w:space="0" w:color="auto"/>
              <w:right w:val="single" w:sz="4" w:space="0" w:color="auto"/>
            </w:tcBorders>
            <w:shd w:val="clear" w:color="auto" w:fill="auto"/>
            <w:vAlign w:val="center"/>
            <w:hideMark/>
          </w:tcPr>
          <w:p w14:paraId="44CABA89" w14:textId="77777777" w:rsidR="0013111D" w:rsidRPr="00593158" w:rsidRDefault="0013111D" w:rsidP="009D5FAF">
            <w:pPr>
              <w:jc w:val="center"/>
              <w:rPr>
                <w:color w:val="000000"/>
                <w:sz w:val="24"/>
                <w:szCs w:val="24"/>
              </w:rPr>
            </w:pPr>
            <w:r w:rsidRPr="00593158">
              <w:rPr>
                <w:color w:val="000000"/>
                <w:sz w:val="24"/>
                <w:szCs w:val="24"/>
              </w:rPr>
              <w:t>2 669 693,50</w:t>
            </w:r>
          </w:p>
        </w:tc>
        <w:tc>
          <w:tcPr>
            <w:tcW w:w="1608" w:type="dxa"/>
            <w:tcBorders>
              <w:top w:val="nil"/>
              <w:left w:val="nil"/>
              <w:bottom w:val="single" w:sz="4" w:space="0" w:color="auto"/>
              <w:right w:val="single" w:sz="4" w:space="0" w:color="auto"/>
            </w:tcBorders>
            <w:shd w:val="clear" w:color="auto" w:fill="auto"/>
            <w:vAlign w:val="center"/>
            <w:hideMark/>
          </w:tcPr>
          <w:p w14:paraId="3062EE24" w14:textId="77777777" w:rsidR="0013111D" w:rsidRPr="00593158" w:rsidRDefault="0013111D" w:rsidP="009D5FAF">
            <w:pPr>
              <w:jc w:val="center"/>
              <w:rPr>
                <w:color w:val="000000"/>
                <w:sz w:val="24"/>
                <w:szCs w:val="24"/>
              </w:rPr>
            </w:pPr>
            <w:r w:rsidRPr="00593158">
              <w:rPr>
                <w:color w:val="000000"/>
                <w:sz w:val="24"/>
                <w:szCs w:val="24"/>
              </w:rPr>
              <w:t>2 669 693,50</w:t>
            </w:r>
          </w:p>
        </w:tc>
        <w:tc>
          <w:tcPr>
            <w:tcW w:w="1801" w:type="dxa"/>
            <w:tcBorders>
              <w:top w:val="nil"/>
              <w:left w:val="nil"/>
              <w:bottom w:val="single" w:sz="4" w:space="0" w:color="auto"/>
              <w:right w:val="single" w:sz="4" w:space="0" w:color="auto"/>
            </w:tcBorders>
            <w:shd w:val="clear" w:color="auto" w:fill="auto"/>
            <w:vAlign w:val="center"/>
            <w:hideMark/>
          </w:tcPr>
          <w:p w14:paraId="5E56B9C9" w14:textId="77777777" w:rsidR="0013111D" w:rsidRPr="00593158" w:rsidRDefault="0013111D" w:rsidP="009D5FAF">
            <w:pPr>
              <w:jc w:val="center"/>
              <w:rPr>
                <w:color w:val="000000"/>
                <w:sz w:val="24"/>
                <w:szCs w:val="24"/>
              </w:rPr>
            </w:pPr>
            <w:r w:rsidRPr="00593158">
              <w:rPr>
                <w:color w:val="000000"/>
                <w:sz w:val="24"/>
                <w:szCs w:val="24"/>
              </w:rPr>
              <w:t>11 937 636,20</w:t>
            </w:r>
          </w:p>
        </w:tc>
        <w:tc>
          <w:tcPr>
            <w:tcW w:w="2860" w:type="dxa"/>
            <w:tcBorders>
              <w:top w:val="nil"/>
              <w:left w:val="nil"/>
              <w:bottom w:val="nil"/>
              <w:right w:val="nil"/>
            </w:tcBorders>
            <w:shd w:val="clear" w:color="auto" w:fill="auto"/>
            <w:noWrap/>
            <w:vAlign w:val="bottom"/>
            <w:hideMark/>
          </w:tcPr>
          <w:p w14:paraId="402244A3" w14:textId="77777777" w:rsidR="0013111D" w:rsidRPr="00593158" w:rsidRDefault="0013111D" w:rsidP="009D5FAF">
            <w:pPr>
              <w:rPr>
                <w:color w:val="000000"/>
                <w:sz w:val="24"/>
                <w:szCs w:val="24"/>
              </w:rPr>
            </w:pPr>
          </w:p>
        </w:tc>
        <w:tc>
          <w:tcPr>
            <w:tcW w:w="960" w:type="dxa"/>
            <w:tcBorders>
              <w:top w:val="nil"/>
              <w:left w:val="nil"/>
              <w:bottom w:val="nil"/>
              <w:right w:val="nil"/>
            </w:tcBorders>
            <w:shd w:val="clear" w:color="auto" w:fill="auto"/>
            <w:noWrap/>
            <w:vAlign w:val="bottom"/>
            <w:hideMark/>
          </w:tcPr>
          <w:p w14:paraId="7DAFFB46" w14:textId="77777777" w:rsidR="0013111D" w:rsidRPr="00593158" w:rsidRDefault="0013111D" w:rsidP="009D5FAF"/>
        </w:tc>
      </w:tr>
      <w:tr w:rsidR="0013111D" w:rsidRPr="00593158" w14:paraId="15667E66" w14:textId="77777777" w:rsidTr="009D5FAF">
        <w:trPr>
          <w:trHeight w:val="360"/>
        </w:trPr>
        <w:tc>
          <w:tcPr>
            <w:tcW w:w="73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9F3E9D" w14:textId="77777777" w:rsidR="0013111D" w:rsidRPr="00593158" w:rsidRDefault="0013111D" w:rsidP="009D5FAF">
            <w:pPr>
              <w:rPr>
                <w:color w:val="000000"/>
                <w:sz w:val="24"/>
                <w:szCs w:val="24"/>
              </w:rPr>
            </w:pPr>
            <w:r w:rsidRPr="00593158">
              <w:rPr>
                <w:color w:val="000000"/>
                <w:sz w:val="24"/>
                <w:szCs w:val="24"/>
              </w:rPr>
              <w:t>бюджет города Когалыма</w:t>
            </w:r>
          </w:p>
        </w:tc>
        <w:tc>
          <w:tcPr>
            <w:tcW w:w="1608" w:type="dxa"/>
            <w:tcBorders>
              <w:top w:val="nil"/>
              <w:left w:val="nil"/>
              <w:bottom w:val="single" w:sz="4" w:space="0" w:color="auto"/>
              <w:right w:val="single" w:sz="4" w:space="0" w:color="auto"/>
            </w:tcBorders>
            <w:shd w:val="clear" w:color="auto" w:fill="auto"/>
            <w:vAlign w:val="center"/>
            <w:hideMark/>
          </w:tcPr>
          <w:p w14:paraId="6531E35A" w14:textId="77777777" w:rsidR="0013111D" w:rsidRPr="00593158" w:rsidRDefault="0013111D" w:rsidP="009D5FAF">
            <w:pPr>
              <w:jc w:val="center"/>
              <w:rPr>
                <w:color w:val="000000"/>
                <w:sz w:val="24"/>
                <w:szCs w:val="24"/>
              </w:rPr>
            </w:pPr>
            <w:r w:rsidRPr="00593158">
              <w:rPr>
                <w:color w:val="000000"/>
                <w:sz w:val="24"/>
                <w:szCs w:val="24"/>
              </w:rPr>
              <w:t>892 235,20</w:t>
            </w:r>
          </w:p>
        </w:tc>
        <w:tc>
          <w:tcPr>
            <w:tcW w:w="1608" w:type="dxa"/>
            <w:tcBorders>
              <w:top w:val="nil"/>
              <w:left w:val="nil"/>
              <w:bottom w:val="single" w:sz="4" w:space="0" w:color="auto"/>
              <w:right w:val="single" w:sz="4" w:space="0" w:color="auto"/>
            </w:tcBorders>
            <w:shd w:val="clear" w:color="auto" w:fill="auto"/>
            <w:vAlign w:val="center"/>
            <w:hideMark/>
          </w:tcPr>
          <w:p w14:paraId="45EBD720" w14:textId="77777777" w:rsidR="0013111D" w:rsidRPr="00593158" w:rsidRDefault="0013111D" w:rsidP="009D5FAF">
            <w:pPr>
              <w:jc w:val="center"/>
              <w:rPr>
                <w:color w:val="000000"/>
                <w:sz w:val="24"/>
                <w:szCs w:val="24"/>
              </w:rPr>
            </w:pPr>
            <w:r w:rsidRPr="00593158">
              <w:rPr>
                <w:color w:val="000000"/>
                <w:sz w:val="24"/>
                <w:szCs w:val="24"/>
              </w:rPr>
              <w:t>745 662,20</w:t>
            </w:r>
          </w:p>
        </w:tc>
        <w:tc>
          <w:tcPr>
            <w:tcW w:w="1608" w:type="dxa"/>
            <w:tcBorders>
              <w:top w:val="nil"/>
              <w:left w:val="nil"/>
              <w:bottom w:val="single" w:sz="4" w:space="0" w:color="auto"/>
              <w:right w:val="single" w:sz="4" w:space="0" w:color="auto"/>
            </w:tcBorders>
            <w:shd w:val="clear" w:color="auto" w:fill="auto"/>
            <w:vAlign w:val="center"/>
            <w:hideMark/>
          </w:tcPr>
          <w:p w14:paraId="03A8C1E4" w14:textId="77777777" w:rsidR="0013111D" w:rsidRPr="00593158" w:rsidRDefault="0013111D" w:rsidP="009D5FAF">
            <w:pPr>
              <w:jc w:val="center"/>
              <w:rPr>
                <w:color w:val="000000"/>
                <w:sz w:val="24"/>
                <w:szCs w:val="24"/>
              </w:rPr>
            </w:pPr>
            <w:r w:rsidRPr="00593158">
              <w:rPr>
                <w:color w:val="000000"/>
                <w:sz w:val="24"/>
                <w:szCs w:val="24"/>
              </w:rPr>
              <w:t>699 564,30</w:t>
            </w:r>
          </w:p>
        </w:tc>
        <w:tc>
          <w:tcPr>
            <w:tcW w:w="1608" w:type="dxa"/>
            <w:tcBorders>
              <w:top w:val="nil"/>
              <w:left w:val="nil"/>
              <w:bottom w:val="single" w:sz="4" w:space="0" w:color="auto"/>
              <w:right w:val="single" w:sz="4" w:space="0" w:color="auto"/>
            </w:tcBorders>
            <w:shd w:val="clear" w:color="auto" w:fill="auto"/>
            <w:vAlign w:val="center"/>
            <w:hideMark/>
          </w:tcPr>
          <w:p w14:paraId="7C230471" w14:textId="77777777" w:rsidR="0013111D" w:rsidRPr="00593158" w:rsidRDefault="0013111D" w:rsidP="009D5FAF">
            <w:pPr>
              <w:jc w:val="center"/>
              <w:rPr>
                <w:color w:val="000000"/>
                <w:sz w:val="24"/>
                <w:szCs w:val="24"/>
              </w:rPr>
            </w:pPr>
            <w:r w:rsidRPr="00593158">
              <w:rPr>
                <w:color w:val="000000"/>
                <w:sz w:val="24"/>
                <w:szCs w:val="24"/>
              </w:rPr>
              <w:t>699 564,30</w:t>
            </w:r>
          </w:p>
        </w:tc>
        <w:tc>
          <w:tcPr>
            <w:tcW w:w="1801" w:type="dxa"/>
            <w:tcBorders>
              <w:top w:val="nil"/>
              <w:left w:val="nil"/>
              <w:bottom w:val="single" w:sz="4" w:space="0" w:color="auto"/>
              <w:right w:val="single" w:sz="4" w:space="0" w:color="auto"/>
            </w:tcBorders>
            <w:shd w:val="clear" w:color="auto" w:fill="auto"/>
            <w:vAlign w:val="center"/>
            <w:hideMark/>
          </w:tcPr>
          <w:p w14:paraId="666E613A" w14:textId="77777777" w:rsidR="0013111D" w:rsidRPr="00593158" w:rsidRDefault="0013111D" w:rsidP="009D5FAF">
            <w:pPr>
              <w:jc w:val="center"/>
              <w:rPr>
                <w:color w:val="000000"/>
                <w:sz w:val="24"/>
                <w:szCs w:val="24"/>
              </w:rPr>
            </w:pPr>
            <w:r w:rsidRPr="00593158">
              <w:rPr>
                <w:color w:val="000000"/>
                <w:sz w:val="24"/>
                <w:szCs w:val="24"/>
              </w:rPr>
              <w:t>3 037 026,00</w:t>
            </w:r>
          </w:p>
        </w:tc>
        <w:tc>
          <w:tcPr>
            <w:tcW w:w="2860" w:type="dxa"/>
            <w:tcBorders>
              <w:top w:val="nil"/>
              <w:left w:val="nil"/>
              <w:bottom w:val="nil"/>
              <w:right w:val="nil"/>
            </w:tcBorders>
            <w:shd w:val="clear" w:color="auto" w:fill="auto"/>
            <w:noWrap/>
            <w:vAlign w:val="bottom"/>
            <w:hideMark/>
          </w:tcPr>
          <w:p w14:paraId="3394E9C7" w14:textId="77777777" w:rsidR="0013111D" w:rsidRPr="00593158" w:rsidRDefault="0013111D" w:rsidP="009D5FAF">
            <w:pPr>
              <w:rPr>
                <w:color w:val="000000"/>
                <w:sz w:val="24"/>
                <w:szCs w:val="24"/>
              </w:rPr>
            </w:pPr>
          </w:p>
        </w:tc>
        <w:tc>
          <w:tcPr>
            <w:tcW w:w="960" w:type="dxa"/>
            <w:tcBorders>
              <w:top w:val="nil"/>
              <w:left w:val="nil"/>
              <w:bottom w:val="nil"/>
              <w:right w:val="nil"/>
            </w:tcBorders>
            <w:shd w:val="clear" w:color="auto" w:fill="auto"/>
            <w:noWrap/>
            <w:vAlign w:val="bottom"/>
            <w:hideMark/>
          </w:tcPr>
          <w:p w14:paraId="72D94CDC" w14:textId="77777777" w:rsidR="0013111D" w:rsidRPr="00593158" w:rsidRDefault="0013111D" w:rsidP="009D5FAF"/>
        </w:tc>
      </w:tr>
      <w:tr w:rsidR="0013111D" w:rsidRPr="00593158" w14:paraId="1B333C6F" w14:textId="77777777" w:rsidTr="009D5FAF">
        <w:trPr>
          <w:trHeight w:val="435"/>
        </w:trPr>
        <w:tc>
          <w:tcPr>
            <w:tcW w:w="73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0BC6E1" w14:textId="77777777" w:rsidR="0013111D" w:rsidRPr="00593158" w:rsidRDefault="0013111D" w:rsidP="009D5FAF">
            <w:pPr>
              <w:rPr>
                <w:color w:val="000000"/>
                <w:sz w:val="24"/>
                <w:szCs w:val="24"/>
              </w:rPr>
            </w:pPr>
            <w:r w:rsidRPr="00593158">
              <w:rPr>
                <w:color w:val="000000"/>
                <w:sz w:val="24"/>
                <w:szCs w:val="24"/>
              </w:rPr>
              <w:t>внебюджетные источники финансирования</w:t>
            </w:r>
          </w:p>
        </w:tc>
        <w:tc>
          <w:tcPr>
            <w:tcW w:w="1608" w:type="dxa"/>
            <w:tcBorders>
              <w:top w:val="nil"/>
              <w:left w:val="nil"/>
              <w:bottom w:val="single" w:sz="4" w:space="0" w:color="auto"/>
              <w:right w:val="single" w:sz="4" w:space="0" w:color="auto"/>
            </w:tcBorders>
            <w:shd w:val="clear" w:color="auto" w:fill="auto"/>
            <w:vAlign w:val="center"/>
            <w:hideMark/>
          </w:tcPr>
          <w:p w14:paraId="16D96594" w14:textId="77777777" w:rsidR="0013111D" w:rsidRPr="00593158" w:rsidRDefault="0013111D" w:rsidP="009D5FAF">
            <w:pPr>
              <w:jc w:val="center"/>
              <w:rPr>
                <w:color w:val="000000"/>
                <w:sz w:val="24"/>
                <w:szCs w:val="24"/>
              </w:rPr>
            </w:pPr>
            <w:r w:rsidRPr="00593158">
              <w:rPr>
                <w:color w:val="000000"/>
                <w:sz w:val="24"/>
                <w:szCs w:val="24"/>
              </w:rPr>
              <w:t>116 994,90</w:t>
            </w:r>
          </w:p>
        </w:tc>
        <w:tc>
          <w:tcPr>
            <w:tcW w:w="1608" w:type="dxa"/>
            <w:tcBorders>
              <w:top w:val="nil"/>
              <w:left w:val="nil"/>
              <w:bottom w:val="single" w:sz="4" w:space="0" w:color="auto"/>
              <w:right w:val="single" w:sz="4" w:space="0" w:color="auto"/>
            </w:tcBorders>
            <w:shd w:val="clear" w:color="auto" w:fill="auto"/>
            <w:vAlign w:val="center"/>
            <w:hideMark/>
          </w:tcPr>
          <w:p w14:paraId="2D1AAF51" w14:textId="77777777" w:rsidR="0013111D" w:rsidRPr="00593158" w:rsidRDefault="0013111D" w:rsidP="009D5FAF">
            <w:pPr>
              <w:jc w:val="center"/>
              <w:rPr>
                <w:color w:val="000000"/>
                <w:sz w:val="24"/>
                <w:szCs w:val="24"/>
              </w:rPr>
            </w:pPr>
            <w:r w:rsidRPr="00593158">
              <w:rPr>
                <w:color w:val="000000"/>
                <w:sz w:val="24"/>
                <w:szCs w:val="24"/>
              </w:rPr>
              <w:t>116 994,90</w:t>
            </w:r>
          </w:p>
        </w:tc>
        <w:tc>
          <w:tcPr>
            <w:tcW w:w="1608" w:type="dxa"/>
            <w:tcBorders>
              <w:top w:val="nil"/>
              <w:left w:val="nil"/>
              <w:bottom w:val="single" w:sz="4" w:space="0" w:color="auto"/>
              <w:right w:val="single" w:sz="4" w:space="0" w:color="auto"/>
            </w:tcBorders>
            <w:shd w:val="clear" w:color="auto" w:fill="auto"/>
            <w:vAlign w:val="center"/>
            <w:hideMark/>
          </w:tcPr>
          <w:p w14:paraId="73C47404" w14:textId="77777777" w:rsidR="0013111D" w:rsidRPr="00593158" w:rsidRDefault="0013111D" w:rsidP="009D5FAF">
            <w:pPr>
              <w:jc w:val="center"/>
              <w:rPr>
                <w:color w:val="000000"/>
                <w:sz w:val="24"/>
                <w:szCs w:val="24"/>
              </w:rPr>
            </w:pPr>
            <w:r w:rsidRPr="00593158">
              <w:rPr>
                <w:color w:val="000000"/>
                <w:sz w:val="24"/>
                <w:szCs w:val="24"/>
              </w:rPr>
              <w:t>116 994,90</w:t>
            </w:r>
          </w:p>
        </w:tc>
        <w:tc>
          <w:tcPr>
            <w:tcW w:w="1608" w:type="dxa"/>
            <w:tcBorders>
              <w:top w:val="nil"/>
              <w:left w:val="nil"/>
              <w:bottom w:val="single" w:sz="4" w:space="0" w:color="auto"/>
              <w:right w:val="single" w:sz="4" w:space="0" w:color="auto"/>
            </w:tcBorders>
            <w:shd w:val="clear" w:color="auto" w:fill="auto"/>
            <w:vAlign w:val="center"/>
            <w:hideMark/>
          </w:tcPr>
          <w:p w14:paraId="52A3A321" w14:textId="77777777" w:rsidR="0013111D" w:rsidRPr="00593158" w:rsidRDefault="0013111D" w:rsidP="009D5FAF">
            <w:pPr>
              <w:jc w:val="center"/>
              <w:rPr>
                <w:color w:val="000000"/>
                <w:sz w:val="24"/>
                <w:szCs w:val="24"/>
              </w:rPr>
            </w:pPr>
            <w:r w:rsidRPr="00593158">
              <w:rPr>
                <w:color w:val="000000"/>
                <w:sz w:val="24"/>
                <w:szCs w:val="24"/>
              </w:rPr>
              <w:t>116 994,90</w:t>
            </w:r>
          </w:p>
        </w:tc>
        <w:tc>
          <w:tcPr>
            <w:tcW w:w="1801" w:type="dxa"/>
            <w:tcBorders>
              <w:top w:val="nil"/>
              <w:left w:val="nil"/>
              <w:bottom w:val="single" w:sz="4" w:space="0" w:color="auto"/>
              <w:right w:val="single" w:sz="4" w:space="0" w:color="auto"/>
            </w:tcBorders>
            <w:shd w:val="clear" w:color="auto" w:fill="auto"/>
            <w:vAlign w:val="center"/>
            <w:hideMark/>
          </w:tcPr>
          <w:p w14:paraId="6AB6158F" w14:textId="77777777" w:rsidR="0013111D" w:rsidRPr="00593158" w:rsidRDefault="0013111D" w:rsidP="009D5FAF">
            <w:pPr>
              <w:jc w:val="center"/>
              <w:rPr>
                <w:color w:val="000000"/>
                <w:sz w:val="24"/>
                <w:szCs w:val="24"/>
              </w:rPr>
            </w:pPr>
            <w:r w:rsidRPr="00593158">
              <w:rPr>
                <w:color w:val="000000"/>
                <w:sz w:val="24"/>
                <w:szCs w:val="24"/>
              </w:rPr>
              <w:t>467 979,60</w:t>
            </w:r>
          </w:p>
        </w:tc>
        <w:tc>
          <w:tcPr>
            <w:tcW w:w="2860" w:type="dxa"/>
            <w:tcBorders>
              <w:top w:val="nil"/>
              <w:left w:val="nil"/>
              <w:bottom w:val="nil"/>
              <w:right w:val="nil"/>
            </w:tcBorders>
            <w:shd w:val="clear" w:color="auto" w:fill="auto"/>
            <w:noWrap/>
            <w:vAlign w:val="bottom"/>
            <w:hideMark/>
          </w:tcPr>
          <w:p w14:paraId="6665F05B" w14:textId="77777777" w:rsidR="0013111D" w:rsidRPr="00593158" w:rsidRDefault="0013111D" w:rsidP="009D5FAF">
            <w:pPr>
              <w:rPr>
                <w:color w:val="000000"/>
                <w:sz w:val="24"/>
                <w:szCs w:val="24"/>
              </w:rPr>
            </w:pPr>
          </w:p>
        </w:tc>
        <w:tc>
          <w:tcPr>
            <w:tcW w:w="960" w:type="dxa"/>
            <w:tcBorders>
              <w:top w:val="nil"/>
              <w:left w:val="nil"/>
              <w:bottom w:val="nil"/>
              <w:right w:val="nil"/>
            </w:tcBorders>
            <w:shd w:val="clear" w:color="auto" w:fill="auto"/>
            <w:noWrap/>
            <w:vAlign w:val="bottom"/>
            <w:hideMark/>
          </w:tcPr>
          <w:p w14:paraId="6FC2B1FD" w14:textId="77777777" w:rsidR="0013111D" w:rsidRPr="00593158" w:rsidRDefault="0013111D" w:rsidP="009D5FAF"/>
        </w:tc>
      </w:tr>
      <w:tr w:rsidR="0013111D" w:rsidRPr="00593158" w14:paraId="2DD44764" w14:textId="77777777" w:rsidTr="009D5FAF">
        <w:trPr>
          <w:trHeight w:val="450"/>
        </w:trPr>
        <w:tc>
          <w:tcPr>
            <w:tcW w:w="73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7A23C2D" w14:textId="77777777" w:rsidR="0013111D" w:rsidRPr="00593158" w:rsidRDefault="0013111D" w:rsidP="009D5FAF">
            <w:pPr>
              <w:rPr>
                <w:rFonts w:ascii="Calibri" w:hAnsi="Calibri" w:cs="Calibri"/>
                <w:color w:val="000000"/>
                <w:sz w:val="22"/>
                <w:szCs w:val="22"/>
              </w:rPr>
            </w:pPr>
            <w:bookmarkStart w:id="4" w:name="RANGE!A12"/>
            <w:r w:rsidRPr="00593158">
              <w:rPr>
                <w:rFonts w:ascii="Calibri" w:hAnsi="Calibri" w:cs="Calibri"/>
                <w:color w:val="000000"/>
                <w:sz w:val="22"/>
                <w:szCs w:val="22"/>
              </w:rPr>
              <w:t>Объем налоговых расходов города Когалыма (справочно)</w:t>
            </w:r>
            <w:bookmarkEnd w:id="4"/>
          </w:p>
        </w:tc>
        <w:tc>
          <w:tcPr>
            <w:tcW w:w="1608" w:type="dxa"/>
            <w:tcBorders>
              <w:top w:val="nil"/>
              <w:left w:val="nil"/>
              <w:bottom w:val="single" w:sz="4" w:space="0" w:color="auto"/>
              <w:right w:val="single" w:sz="4" w:space="0" w:color="auto"/>
            </w:tcBorders>
            <w:shd w:val="clear" w:color="auto" w:fill="auto"/>
            <w:vAlign w:val="center"/>
            <w:hideMark/>
          </w:tcPr>
          <w:p w14:paraId="45EB599F" w14:textId="77777777" w:rsidR="0013111D" w:rsidRPr="00593158" w:rsidRDefault="0013111D" w:rsidP="009D5FAF">
            <w:pPr>
              <w:jc w:val="center"/>
              <w:rPr>
                <w:color w:val="000000"/>
                <w:sz w:val="22"/>
                <w:szCs w:val="22"/>
              </w:rPr>
            </w:pPr>
          </w:p>
        </w:tc>
        <w:tc>
          <w:tcPr>
            <w:tcW w:w="1608" w:type="dxa"/>
            <w:tcBorders>
              <w:top w:val="nil"/>
              <w:left w:val="nil"/>
              <w:bottom w:val="single" w:sz="4" w:space="0" w:color="auto"/>
              <w:right w:val="single" w:sz="4" w:space="0" w:color="auto"/>
            </w:tcBorders>
            <w:shd w:val="clear" w:color="auto" w:fill="auto"/>
            <w:vAlign w:val="center"/>
            <w:hideMark/>
          </w:tcPr>
          <w:p w14:paraId="70DA0957" w14:textId="77777777" w:rsidR="0013111D" w:rsidRPr="00593158" w:rsidRDefault="0013111D" w:rsidP="009D5FAF">
            <w:pPr>
              <w:jc w:val="center"/>
              <w:rPr>
                <w:color w:val="000000"/>
                <w:sz w:val="22"/>
                <w:szCs w:val="22"/>
              </w:rPr>
            </w:pPr>
          </w:p>
        </w:tc>
        <w:tc>
          <w:tcPr>
            <w:tcW w:w="1608" w:type="dxa"/>
            <w:tcBorders>
              <w:top w:val="nil"/>
              <w:left w:val="nil"/>
              <w:bottom w:val="single" w:sz="4" w:space="0" w:color="auto"/>
              <w:right w:val="single" w:sz="4" w:space="0" w:color="auto"/>
            </w:tcBorders>
            <w:shd w:val="clear" w:color="auto" w:fill="auto"/>
            <w:vAlign w:val="center"/>
            <w:hideMark/>
          </w:tcPr>
          <w:p w14:paraId="77A553FA" w14:textId="77777777" w:rsidR="0013111D" w:rsidRPr="00593158" w:rsidRDefault="0013111D" w:rsidP="009D5FAF">
            <w:pPr>
              <w:jc w:val="center"/>
              <w:rPr>
                <w:color w:val="000000"/>
                <w:sz w:val="22"/>
                <w:szCs w:val="22"/>
              </w:rPr>
            </w:pPr>
          </w:p>
        </w:tc>
        <w:tc>
          <w:tcPr>
            <w:tcW w:w="1608" w:type="dxa"/>
            <w:tcBorders>
              <w:top w:val="nil"/>
              <w:left w:val="nil"/>
              <w:bottom w:val="single" w:sz="4" w:space="0" w:color="auto"/>
              <w:right w:val="single" w:sz="4" w:space="0" w:color="auto"/>
            </w:tcBorders>
            <w:shd w:val="clear" w:color="auto" w:fill="auto"/>
            <w:vAlign w:val="center"/>
            <w:hideMark/>
          </w:tcPr>
          <w:p w14:paraId="1C9383F3" w14:textId="77777777" w:rsidR="0013111D" w:rsidRPr="00593158" w:rsidRDefault="0013111D" w:rsidP="009D5FAF">
            <w:pPr>
              <w:jc w:val="center"/>
              <w:rPr>
                <w:color w:val="000000"/>
                <w:sz w:val="22"/>
                <w:szCs w:val="22"/>
              </w:rPr>
            </w:pPr>
          </w:p>
        </w:tc>
        <w:tc>
          <w:tcPr>
            <w:tcW w:w="1801" w:type="dxa"/>
            <w:tcBorders>
              <w:top w:val="nil"/>
              <w:left w:val="nil"/>
              <w:bottom w:val="single" w:sz="4" w:space="0" w:color="auto"/>
              <w:right w:val="single" w:sz="4" w:space="0" w:color="auto"/>
            </w:tcBorders>
            <w:shd w:val="clear" w:color="auto" w:fill="auto"/>
            <w:vAlign w:val="center"/>
            <w:hideMark/>
          </w:tcPr>
          <w:p w14:paraId="6239CAEE" w14:textId="77777777" w:rsidR="0013111D" w:rsidRPr="00593158" w:rsidRDefault="0013111D" w:rsidP="009D5FAF">
            <w:pPr>
              <w:jc w:val="center"/>
              <w:rPr>
                <w:color w:val="000000"/>
                <w:sz w:val="22"/>
                <w:szCs w:val="22"/>
              </w:rPr>
            </w:pPr>
          </w:p>
        </w:tc>
        <w:tc>
          <w:tcPr>
            <w:tcW w:w="2860" w:type="dxa"/>
            <w:tcBorders>
              <w:top w:val="nil"/>
              <w:left w:val="nil"/>
              <w:bottom w:val="nil"/>
              <w:right w:val="nil"/>
            </w:tcBorders>
            <w:shd w:val="clear" w:color="auto" w:fill="auto"/>
            <w:noWrap/>
            <w:vAlign w:val="bottom"/>
            <w:hideMark/>
          </w:tcPr>
          <w:p w14:paraId="5E2AFB81" w14:textId="77777777" w:rsidR="0013111D" w:rsidRPr="00593158" w:rsidRDefault="0013111D" w:rsidP="009D5FAF">
            <w:pPr>
              <w:rPr>
                <w:color w:val="000000"/>
                <w:sz w:val="22"/>
                <w:szCs w:val="22"/>
              </w:rPr>
            </w:pPr>
          </w:p>
        </w:tc>
        <w:tc>
          <w:tcPr>
            <w:tcW w:w="960" w:type="dxa"/>
            <w:tcBorders>
              <w:top w:val="nil"/>
              <w:left w:val="nil"/>
              <w:bottom w:val="nil"/>
              <w:right w:val="nil"/>
            </w:tcBorders>
            <w:shd w:val="clear" w:color="auto" w:fill="auto"/>
            <w:noWrap/>
            <w:vAlign w:val="bottom"/>
            <w:hideMark/>
          </w:tcPr>
          <w:p w14:paraId="31FF650C" w14:textId="77777777" w:rsidR="0013111D" w:rsidRPr="00593158" w:rsidRDefault="0013111D" w:rsidP="009D5FAF"/>
        </w:tc>
      </w:tr>
      <w:tr w:rsidR="0013111D" w:rsidRPr="00593158" w14:paraId="23761B76" w14:textId="77777777" w:rsidTr="009D5FAF">
        <w:trPr>
          <w:trHeight w:val="1440"/>
        </w:trPr>
        <w:tc>
          <w:tcPr>
            <w:tcW w:w="1295" w:type="dxa"/>
            <w:tcBorders>
              <w:top w:val="nil"/>
              <w:left w:val="single" w:sz="4" w:space="0" w:color="auto"/>
              <w:bottom w:val="single" w:sz="4" w:space="0" w:color="auto"/>
              <w:right w:val="single" w:sz="4" w:space="0" w:color="auto"/>
            </w:tcBorders>
            <w:shd w:val="clear" w:color="auto" w:fill="auto"/>
            <w:vAlign w:val="center"/>
            <w:hideMark/>
          </w:tcPr>
          <w:p w14:paraId="43C38C7D" w14:textId="77777777" w:rsidR="0013111D" w:rsidRPr="00593158" w:rsidRDefault="0013111D" w:rsidP="009D5FAF">
            <w:pPr>
              <w:rPr>
                <w:color w:val="000000"/>
                <w:sz w:val="22"/>
                <w:szCs w:val="22"/>
              </w:rPr>
            </w:pPr>
            <w:r w:rsidRPr="00593158">
              <w:rPr>
                <w:color w:val="000000"/>
                <w:sz w:val="22"/>
                <w:szCs w:val="22"/>
              </w:rPr>
              <w:t>РП1.</w:t>
            </w:r>
          </w:p>
        </w:tc>
        <w:tc>
          <w:tcPr>
            <w:tcW w:w="6012" w:type="dxa"/>
            <w:tcBorders>
              <w:top w:val="nil"/>
              <w:left w:val="nil"/>
              <w:bottom w:val="single" w:sz="4" w:space="0" w:color="auto"/>
              <w:right w:val="single" w:sz="4" w:space="0" w:color="auto"/>
            </w:tcBorders>
            <w:shd w:val="clear" w:color="auto" w:fill="auto"/>
            <w:vAlign w:val="center"/>
            <w:hideMark/>
          </w:tcPr>
          <w:p w14:paraId="3FF163FD" w14:textId="77777777" w:rsidR="0013111D" w:rsidRPr="00593158" w:rsidRDefault="0013111D" w:rsidP="009D5FAF">
            <w:pPr>
              <w:rPr>
                <w:b/>
                <w:bCs/>
                <w:color w:val="000000"/>
                <w:sz w:val="22"/>
                <w:szCs w:val="22"/>
              </w:rPr>
            </w:pPr>
            <w:r w:rsidRPr="00593158">
              <w:rPr>
                <w:b/>
                <w:bCs/>
                <w:color w:val="000000"/>
                <w:sz w:val="22"/>
                <w:szCs w:val="22"/>
              </w:rPr>
              <w:t>Региональный проект «Укрепление материально-технической базы образовательных организаций, организаций для отдыха и оздоровления детей», всего, в том числе:</w:t>
            </w:r>
          </w:p>
        </w:tc>
        <w:tc>
          <w:tcPr>
            <w:tcW w:w="1608" w:type="dxa"/>
            <w:tcBorders>
              <w:top w:val="nil"/>
              <w:left w:val="nil"/>
              <w:bottom w:val="single" w:sz="4" w:space="0" w:color="auto"/>
              <w:right w:val="single" w:sz="4" w:space="0" w:color="auto"/>
            </w:tcBorders>
            <w:shd w:val="clear" w:color="auto" w:fill="auto"/>
            <w:vAlign w:val="center"/>
            <w:hideMark/>
          </w:tcPr>
          <w:p w14:paraId="2A95ACD0" w14:textId="77777777" w:rsidR="0013111D" w:rsidRPr="00593158" w:rsidRDefault="0013111D" w:rsidP="009D5FAF">
            <w:pPr>
              <w:jc w:val="center"/>
              <w:rPr>
                <w:b/>
                <w:bCs/>
                <w:color w:val="000000"/>
                <w:sz w:val="22"/>
                <w:szCs w:val="22"/>
              </w:rPr>
            </w:pPr>
            <w:r w:rsidRPr="00593158">
              <w:rPr>
                <w:b/>
                <w:bCs/>
                <w:color w:val="000000"/>
                <w:sz w:val="22"/>
                <w:szCs w:val="22"/>
              </w:rPr>
              <w:t>1 416 629,00</w:t>
            </w:r>
          </w:p>
        </w:tc>
        <w:tc>
          <w:tcPr>
            <w:tcW w:w="1608" w:type="dxa"/>
            <w:tcBorders>
              <w:top w:val="nil"/>
              <w:left w:val="nil"/>
              <w:bottom w:val="single" w:sz="4" w:space="0" w:color="auto"/>
              <w:right w:val="single" w:sz="4" w:space="0" w:color="auto"/>
            </w:tcBorders>
            <w:shd w:val="clear" w:color="auto" w:fill="auto"/>
            <w:vAlign w:val="center"/>
            <w:hideMark/>
          </w:tcPr>
          <w:p w14:paraId="4B13817A" w14:textId="77777777" w:rsidR="0013111D" w:rsidRPr="00593158" w:rsidRDefault="0013111D" w:rsidP="009D5FAF">
            <w:pPr>
              <w:jc w:val="center"/>
              <w:rPr>
                <w:b/>
                <w:bCs/>
                <w:color w:val="000000"/>
                <w:sz w:val="22"/>
                <w:szCs w:val="22"/>
              </w:rPr>
            </w:pPr>
            <w:r w:rsidRPr="00593158">
              <w:rPr>
                <w:b/>
                <w:bCs/>
                <w:color w:val="000000"/>
                <w:sz w:val="22"/>
                <w:szCs w:val="22"/>
              </w:rPr>
              <w:t>-</w:t>
            </w:r>
          </w:p>
        </w:tc>
        <w:tc>
          <w:tcPr>
            <w:tcW w:w="1608" w:type="dxa"/>
            <w:tcBorders>
              <w:top w:val="nil"/>
              <w:left w:val="nil"/>
              <w:bottom w:val="single" w:sz="4" w:space="0" w:color="auto"/>
              <w:right w:val="single" w:sz="4" w:space="0" w:color="auto"/>
            </w:tcBorders>
            <w:shd w:val="clear" w:color="auto" w:fill="auto"/>
            <w:vAlign w:val="center"/>
            <w:hideMark/>
          </w:tcPr>
          <w:p w14:paraId="465AFDF6" w14:textId="77777777" w:rsidR="0013111D" w:rsidRPr="00593158" w:rsidRDefault="0013111D" w:rsidP="009D5FAF">
            <w:pPr>
              <w:jc w:val="center"/>
              <w:rPr>
                <w:b/>
                <w:bCs/>
                <w:color w:val="000000"/>
                <w:sz w:val="22"/>
                <w:szCs w:val="22"/>
              </w:rPr>
            </w:pPr>
            <w:r w:rsidRPr="00593158">
              <w:rPr>
                <w:b/>
                <w:bCs/>
                <w:color w:val="000000"/>
                <w:sz w:val="22"/>
                <w:szCs w:val="22"/>
              </w:rPr>
              <w:t>-</w:t>
            </w:r>
          </w:p>
        </w:tc>
        <w:tc>
          <w:tcPr>
            <w:tcW w:w="1608" w:type="dxa"/>
            <w:tcBorders>
              <w:top w:val="nil"/>
              <w:left w:val="nil"/>
              <w:bottom w:val="single" w:sz="4" w:space="0" w:color="auto"/>
              <w:right w:val="single" w:sz="4" w:space="0" w:color="auto"/>
            </w:tcBorders>
            <w:shd w:val="clear" w:color="auto" w:fill="auto"/>
            <w:vAlign w:val="center"/>
            <w:hideMark/>
          </w:tcPr>
          <w:p w14:paraId="2BCD9BA3" w14:textId="77777777" w:rsidR="0013111D" w:rsidRPr="00593158" w:rsidRDefault="0013111D" w:rsidP="009D5FAF">
            <w:pPr>
              <w:jc w:val="center"/>
              <w:rPr>
                <w:b/>
                <w:bCs/>
                <w:color w:val="000000"/>
                <w:sz w:val="22"/>
                <w:szCs w:val="22"/>
              </w:rPr>
            </w:pPr>
            <w:r w:rsidRPr="00593158">
              <w:rPr>
                <w:b/>
                <w:bCs/>
                <w:color w:val="000000"/>
                <w:sz w:val="22"/>
                <w:szCs w:val="22"/>
              </w:rPr>
              <w:t>-</w:t>
            </w:r>
          </w:p>
        </w:tc>
        <w:tc>
          <w:tcPr>
            <w:tcW w:w="1801" w:type="dxa"/>
            <w:tcBorders>
              <w:top w:val="nil"/>
              <w:left w:val="nil"/>
              <w:bottom w:val="single" w:sz="4" w:space="0" w:color="auto"/>
              <w:right w:val="single" w:sz="4" w:space="0" w:color="auto"/>
            </w:tcBorders>
            <w:shd w:val="clear" w:color="auto" w:fill="auto"/>
            <w:vAlign w:val="center"/>
            <w:hideMark/>
          </w:tcPr>
          <w:p w14:paraId="09D88AD1" w14:textId="77777777" w:rsidR="0013111D" w:rsidRPr="00593158" w:rsidRDefault="0013111D" w:rsidP="009D5FAF">
            <w:pPr>
              <w:jc w:val="center"/>
              <w:rPr>
                <w:b/>
                <w:bCs/>
                <w:color w:val="000000"/>
                <w:sz w:val="22"/>
                <w:szCs w:val="22"/>
              </w:rPr>
            </w:pPr>
            <w:r w:rsidRPr="00593158">
              <w:rPr>
                <w:b/>
                <w:bCs/>
                <w:color w:val="000000"/>
                <w:sz w:val="22"/>
                <w:szCs w:val="22"/>
              </w:rPr>
              <w:t>1 416 629,00</w:t>
            </w:r>
          </w:p>
        </w:tc>
        <w:tc>
          <w:tcPr>
            <w:tcW w:w="2860" w:type="dxa"/>
            <w:tcBorders>
              <w:top w:val="nil"/>
              <w:left w:val="nil"/>
              <w:bottom w:val="nil"/>
              <w:right w:val="nil"/>
            </w:tcBorders>
            <w:shd w:val="clear" w:color="auto" w:fill="auto"/>
            <w:noWrap/>
            <w:vAlign w:val="bottom"/>
            <w:hideMark/>
          </w:tcPr>
          <w:p w14:paraId="53523C28" w14:textId="77777777" w:rsidR="0013111D" w:rsidRPr="00593158" w:rsidRDefault="0013111D" w:rsidP="009D5FAF">
            <w:pPr>
              <w:rPr>
                <w:b/>
                <w:bCs/>
                <w:color w:val="000000"/>
                <w:sz w:val="22"/>
                <w:szCs w:val="22"/>
              </w:rPr>
            </w:pPr>
          </w:p>
        </w:tc>
        <w:tc>
          <w:tcPr>
            <w:tcW w:w="960" w:type="dxa"/>
            <w:tcBorders>
              <w:top w:val="nil"/>
              <w:left w:val="nil"/>
              <w:bottom w:val="nil"/>
              <w:right w:val="nil"/>
            </w:tcBorders>
            <w:shd w:val="clear" w:color="auto" w:fill="auto"/>
            <w:noWrap/>
            <w:vAlign w:val="bottom"/>
            <w:hideMark/>
          </w:tcPr>
          <w:p w14:paraId="14DAA845" w14:textId="77777777" w:rsidR="0013111D" w:rsidRPr="00593158" w:rsidRDefault="0013111D" w:rsidP="009D5FAF"/>
        </w:tc>
      </w:tr>
      <w:tr w:rsidR="0013111D" w:rsidRPr="00593158" w14:paraId="141136A8" w14:textId="77777777" w:rsidTr="009D5FAF">
        <w:trPr>
          <w:trHeight w:val="300"/>
        </w:trPr>
        <w:tc>
          <w:tcPr>
            <w:tcW w:w="1295" w:type="dxa"/>
            <w:tcBorders>
              <w:top w:val="nil"/>
              <w:left w:val="single" w:sz="4" w:space="0" w:color="auto"/>
              <w:bottom w:val="single" w:sz="4" w:space="0" w:color="auto"/>
              <w:right w:val="single" w:sz="4" w:space="0" w:color="auto"/>
            </w:tcBorders>
            <w:shd w:val="clear" w:color="auto" w:fill="auto"/>
            <w:vAlign w:val="center"/>
            <w:hideMark/>
          </w:tcPr>
          <w:p w14:paraId="050840C8" w14:textId="77777777" w:rsidR="0013111D" w:rsidRPr="00593158" w:rsidRDefault="0013111D" w:rsidP="009D5FAF">
            <w:pPr>
              <w:rPr>
                <w:color w:val="000000"/>
                <w:sz w:val="22"/>
                <w:szCs w:val="22"/>
              </w:rPr>
            </w:pPr>
            <w:r w:rsidRPr="00593158">
              <w:rPr>
                <w:color w:val="000000"/>
                <w:sz w:val="22"/>
                <w:szCs w:val="22"/>
              </w:rPr>
              <w:t> </w:t>
            </w:r>
          </w:p>
        </w:tc>
        <w:tc>
          <w:tcPr>
            <w:tcW w:w="6012" w:type="dxa"/>
            <w:tcBorders>
              <w:top w:val="nil"/>
              <w:left w:val="nil"/>
              <w:bottom w:val="single" w:sz="4" w:space="0" w:color="auto"/>
              <w:right w:val="single" w:sz="4" w:space="0" w:color="auto"/>
            </w:tcBorders>
            <w:shd w:val="clear" w:color="auto" w:fill="auto"/>
            <w:vAlign w:val="center"/>
            <w:hideMark/>
          </w:tcPr>
          <w:p w14:paraId="28A9F400" w14:textId="77777777" w:rsidR="0013111D" w:rsidRPr="00593158" w:rsidRDefault="0013111D" w:rsidP="009D5FAF">
            <w:pPr>
              <w:rPr>
                <w:color w:val="000000"/>
                <w:sz w:val="22"/>
                <w:szCs w:val="22"/>
              </w:rPr>
            </w:pPr>
            <w:r w:rsidRPr="00593158">
              <w:rPr>
                <w:color w:val="000000"/>
                <w:sz w:val="22"/>
                <w:szCs w:val="22"/>
              </w:rPr>
              <w:t>бюджет автономного округа</w:t>
            </w:r>
          </w:p>
        </w:tc>
        <w:tc>
          <w:tcPr>
            <w:tcW w:w="1608" w:type="dxa"/>
            <w:tcBorders>
              <w:top w:val="nil"/>
              <w:left w:val="nil"/>
              <w:bottom w:val="single" w:sz="4" w:space="0" w:color="auto"/>
              <w:right w:val="single" w:sz="4" w:space="0" w:color="auto"/>
            </w:tcBorders>
            <w:shd w:val="clear" w:color="auto" w:fill="auto"/>
            <w:vAlign w:val="center"/>
            <w:hideMark/>
          </w:tcPr>
          <w:p w14:paraId="1B027872" w14:textId="77777777" w:rsidR="0013111D" w:rsidRPr="00593158" w:rsidRDefault="0013111D" w:rsidP="009D5FAF">
            <w:pPr>
              <w:jc w:val="center"/>
              <w:rPr>
                <w:color w:val="000000"/>
                <w:sz w:val="22"/>
                <w:szCs w:val="22"/>
              </w:rPr>
            </w:pPr>
            <w:r w:rsidRPr="00593158">
              <w:rPr>
                <w:color w:val="000000"/>
                <w:sz w:val="22"/>
                <w:szCs w:val="22"/>
              </w:rPr>
              <w:t>1 274 966,10</w:t>
            </w:r>
          </w:p>
        </w:tc>
        <w:tc>
          <w:tcPr>
            <w:tcW w:w="1608" w:type="dxa"/>
            <w:tcBorders>
              <w:top w:val="nil"/>
              <w:left w:val="nil"/>
              <w:bottom w:val="single" w:sz="4" w:space="0" w:color="auto"/>
              <w:right w:val="single" w:sz="4" w:space="0" w:color="auto"/>
            </w:tcBorders>
            <w:shd w:val="clear" w:color="auto" w:fill="auto"/>
            <w:vAlign w:val="center"/>
            <w:hideMark/>
          </w:tcPr>
          <w:p w14:paraId="48D37C17" w14:textId="77777777" w:rsidR="0013111D" w:rsidRPr="00593158" w:rsidRDefault="0013111D" w:rsidP="009D5FAF">
            <w:pPr>
              <w:jc w:val="center"/>
              <w:rPr>
                <w:color w:val="000000"/>
                <w:sz w:val="22"/>
                <w:szCs w:val="22"/>
              </w:rPr>
            </w:pPr>
            <w:r w:rsidRPr="00593158">
              <w:rPr>
                <w:color w:val="000000"/>
                <w:sz w:val="22"/>
                <w:szCs w:val="22"/>
              </w:rPr>
              <w:t>-</w:t>
            </w:r>
          </w:p>
        </w:tc>
        <w:tc>
          <w:tcPr>
            <w:tcW w:w="1608" w:type="dxa"/>
            <w:tcBorders>
              <w:top w:val="nil"/>
              <w:left w:val="nil"/>
              <w:bottom w:val="single" w:sz="4" w:space="0" w:color="auto"/>
              <w:right w:val="single" w:sz="4" w:space="0" w:color="auto"/>
            </w:tcBorders>
            <w:shd w:val="clear" w:color="auto" w:fill="auto"/>
            <w:vAlign w:val="center"/>
            <w:hideMark/>
          </w:tcPr>
          <w:p w14:paraId="744C4D8D" w14:textId="77777777" w:rsidR="0013111D" w:rsidRPr="00593158" w:rsidRDefault="0013111D" w:rsidP="009D5FAF">
            <w:pPr>
              <w:jc w:val="center"/>
              <w:rPr>
                <w:color w:val="000000"/>
                <w:sz w:val="22"/>
                <w:szCs w:val="22"/>
              </w:rPr>
            </w:pPr>
            <w:r w:rsidRPr="00593158">
              <w:rPr>
                <w:color w:val="000000"/>
                <w:sz w:val="22"/>
                <w:szCs w:val="22"/>
              </w:rPr>
              <w:t>-</w:t>
            </w:r>
          </w:p>
        </w:tc>
        <w:tc>
          <w:tcPr>
            <w:tcW w:w="1608" w:type="dxa"/>
            <w:tcBorders>
              <w:top w:val="nil"/>
              <w:left w:val="nil"/>
              <w:bottom w:val="single" w:sz="4" w:space="0" w:color="auto"/>
              <w:right w:val="single" w:sz="4" w:space="0" w:color="auto"/>
            </w:tcBorders>
            <w:shd w:val="clear" w:color="auto" w:fill="auto"/>
            <w:vAlign w:val="center"/>
            <w:hideMark/>
          </w:tcPr>
          <w:p w14:paraId="2E481A34" w14:textId="77777777" w:rsidR="0013111D" w:rsidRPr="00593158" w:rsidRDefault="0013111D" w:rsidP="009D5FAF">
            <w:pPr>
              <w:jc w:val="center"/>
              <w:rPr>
                <w:color w:val="000000"/>
                <w:sz w:val="22"/>
                <w:szCs w:val="22"/>
              </w:rPr>
            </w:pPr>
            <w:r w:rsidRPr="00593158">
              <w:rPr>
                <w:color w:val="000000"/>
                <w:sz w:val="22"/>
                <w:szCs w:val="22"/>
              </w:rPr>
              <w:t>-</w:t>
            </w:r>
          </w:p>
        </w:tc>
        <w:tc>
          <w:tcPr>
            <w:tcW w:w="1801" w:type="dxa"/>
            <w:tcBorders>
              <w:top w:val="nil"/>
              <w:left w:val="nil"/>
              <w:bottom w:val="single" w:sz="4" w:space="0" w:color="auto"/>
              <w:right w:val="single" w:sz="4" w:space="0" w:color="auto"/>
            </w:tcBorders>
            <w:shd w:val="clear" w:color="auto" w:fill="auto"/>
            <w:vAlign w:val="center"/>
            <w:hideMark/>
          </w:tcPr>
          <w:p w14:paraId="1F21F9A9" w14:textId="77777777" w:rsidR="0013111D" w:rsidRPr="00593158" w:rsidRDefault="0013111D" w:rsidP="009D5FAF">
            <w:pPr>
              <w:jc w:val="center"/>
              <w:rPr>
                <w:color w:val="000000"/>
                <w:sz w:val="22"/>
                <w:szCs w:val="22"/>
              </w:rPr>
            </w:pPr>
            <w:r w:rsidRPr="00593158">
              <w:rPr>
                <w:color w:val="000000"/>
                <w:sz w:val="22"/>
                <w:szCs w:val="22"/>
              </w:rPr>
              <w:t>1 274 966,10</w:t>
            </w:r>
          </w:p>
        </w:tc>
        <w:tc>
          <w:tcPr>
            <w:tcW w:w="2860" w:type="dxa"/>
            <w:tcBorders>
              <w:top w:val="nil"/>
              <w:left w:val="nil"/>
              <w:bottom w:val="nil"/>
              <w:right w:val="nil"/>
            </w:tcBorders>
            <w:shd w:val="clear" w:color="auto" w:fill="auto"/>
            <w:noWrap/>
            <w:vAlign w:val="bottom"/>
            <w:hideMark/>
          </w:tcPr>
          <w:p w14:paraId="757387C8" w14:textId="77777777" w:rsidR="0013111D" w:rsidRPr="00593158" w:rsidRDefault="0013111D" w:rsidP="009D5FAF">
            <w:pPr>
              <w:rPr>
                <w:color w:val="000000"/>
                <w:sz w:val="22"/>
                <w:szCs w:val="22"/>
              </w:rPr>
            </w:pPr>
          </w:p>
        </w:tc>
        <w:tc>
          <w:tcPr>
            <w:tcW w:w="960" w:type="dxa"/>
            <w:tcBorders>
              <w:top w:val="nil"/>
              <w:left w:val="nil"/>
              <w:bottom w:val="nil"/>
              <w:right w:val="nil"/>
            </w:tcBorders>
            <w:shd w:val="clear" w:color="auto" w:fill="auto"/>
            <w:noWrap/>
            <w:vAlign w:val="bottom"/>
            <w:hideMark/>
          </w:tcPr>
          <w:p w14:paraId="6C2CF71E" w14:textId="77777777" w:rsidR="0013111D" w:rsidRPr="00593158" w:rsidRDefault="0013111D" w:rsidP="009D5FAF"/>
        </w:tc>
      </w:tr>
      <w:tr w:rsidR="0013111D" w:rsidRPr="00593158" w14:paraId="1FEC9BB2" w14:textId="77777777" w:rsidTr="009D5FAF">
        <w:trPr>
          <w:trHeight w:val="300"/>
        </w:trPr>
        <w:tc>
          <w:tcPr>
            <w:tcW w:w="1295" w:type="dxa"/>
            <w:tcBorders>
              <w:top w:val="nil"/>
              <w:left w:val="single" w:sz="4" w:space="0" w:color="auto"/>
              <w:bottom w:val="single" w:sz="4" w:space="0" w:color="auto"/>
              <w:right w:val="single" w:sz="4" w:space="0" w:color="auto"/>
            </w:tcBorders>
            <w:shd w:val="clear" w:color="auto" w:fill="auto"/>
            <w:vAlign w:val="center"/>
            <w:hideMark/>
          </w:tcPr>
          <w:p w14:paraId="736A8F23" w14:textId="77777777" w:rsidR="0013111D" w:rsidRPr="00593158" w:rsidRDefault="0013111D" w:rsidP="009D5FAF">
            <w:pPr>
              <w:rPr>
                <w:color w:val="000000"/>
                <w:sz w:val="22"/>
                <w:szCs w:val="22"/>
              </w:rPr>
            </w:pPr>
            <w:r w:rsidRPr="00593158">
              <w:rPr>
                <w:color w:val="000000"/>
                <w:sz w:val="22"/>
                <w:szCs w:val="22"/>
              </w:rPr>
              <w:t> </w:t>
            </w:r>
          </w:p>
        </w:tc>
        <w:tc>
          <w:tcPr>
            <w:tcW w:w="6012" w:type="dxa"/>
            <w:tcBorders>
              <w:top w:val="nil"/>
              <w:left w:val="nil"/>
              <w:bottom w:val="single" w:sz="4" w:space="0" w:color="auto"/>
              <w:right w:val="single" w:sz="4" w:space="0" w:color="auto"/>
            </w:tcBorders>
            <w:shd w:val="clear" w:color="auto" w:fill="auto"/>
            <w:vAlign w:val="center"/>
            <w:hideMark/>
          </w:tcPr>
          <w:p w14:paraId="5A023630" w14:textId="77777777" w:rsidR="0013111D" w:rsidRPr="00593158" w:rsidRDefault="0013111D" w:rsidP="009D5FAF">
            <w:pPr>
              <w:rPr>
                <w:color w:val="000000"/>
                <w:sz w:val="22"/>
                <w:szCs w:val="22"/>
              </w:rPr>
            </w:pPr>
            <w:r w:rsidRPr="00593158">
              <w:rPr>
                <w:color w:val="000000"/>
                <w:sz w:val="22"/>
                <w:szCs w:val="22"/>
              </w:rPr>
              <w:t>бюджет города Когалыма</w:t>
            </w:r>
          </w:p>
        </w:tc>
        <w:tc>
          <w:tcPr>
            <w:tcW w:w="1608" w:type="dxa"/>
            <w:tcBorders>
              <w:top w:val="nil"/>
              <w:left w:val="nil"/>
              <w:bottom w:val="single" w:sz="4" w:space="0" w:color="auto"/>
              <w:right w:val="single" w:sz="4" w:space="0" w:color="auto"/>
            </w:tcBorders>
            <w:shd w:val="clear" w:color="auto" w:fill="auto"/>
            <w:vAlign w:val="center"/>
            <w:hideMark/>
          </w:tcPr>
          <w:p w14:paraId="21E5AEAC" w14:textId="77777777" w:rsidR="0013111D" w:rsidRPr="00593158" w:rsidRDefault="0013111D" w:rsidP="009D5FAF">
            <w:pPr>
              <w:jc w:val="center"/>
              <w:rPr>
                <w:color w:val="000000"/>
                <w:sz w:val="22"/>
                <w:szCs w:val="22"/>
              </w:rPr>
            </w:pPr>
            <w:r w:rsidRPr="00593158">
              <w:rPr>
                <w:color w:val="000000"/>
                <w:sz w:val="22"/>
                <w:szCs w:val="22"/>
              </w:rPr>
              <w:t>141 662,90</w:t>
            </w:r>
          </w:p>
        </w:tc>
        <w:tc>
          <w:tcPr>
            <w:tcW w:w="1608" w:type="dxa"/>
            <w:tcBorders>
              <w:top w:val="nil"/>
              <w:left w:val="nil"/>
              <w:bottom w:val="single" w:sz="4" w:space="0" w:color="auto"/>
              <w:right w:val="single" w:sz="4" w:space="0" w:color="auto"/>
            </w:tcBorders>
            <w:shd w:val="clear" w:color="auto" w:fill="auto"/>
            <w:vAlign w:val="center"/>
            <w:hideMark/>
          </w:tcPr>
          <w:p w14:paraId="036AD128" w14:textId="77777777" w:rsidR="0013111D" w:rsidRPr="00593158" w:rsidRDefault="0013111D" w:rsidP="009D5FAF">
            <w:pPr>
              <w:jc w:val="center"/>
              <w:rPr>
                <w:color w:val="000000"/>
                <w:sz w:val="22"/>
                <w:szCs w:val="22"/>
              </w:rPr>
            </w:pPr>
            <w:r w:rsidRPr="00593158">
              <w:rPr>
                <w:color w:val="000000"/>
                <w:sz w:val="22"/>
                <w:szCs w:val="22"/>
              </w:rPr>
              <w:t>-</w:t>
            </w:r>
          </w:p>
        </w:tc>
        <w:tc>
          <w:tcPr>
            <w:tcW w:w="1608" w:type="dxa"/>
            <w:tcBorders>
              <w:top w:val="nil"/>
              <w:left w:val="nil"/>
              <w:bottom w:val="single" w:sz="4" w:space="0" w:color="auto"/>
              <w:right w:val="single" w:sz="4" w:space="0" w:color="auto"/>
            </w:tcBorders>
            <w:shd w:val="clear" w:color="auto" w:fill="auto"/>
            <w:vAlign w:val="center"/>
            <w:hideMark/>
          </w:tcPr>
          <w:p w14:paraId="33E6A8C0" w14:textId="77777777" w:rsidR="0013111D" w:rsidRPr="00593158" w:rsidRDefault="0013111D" w:rsidP="009D5FAF">
            <w:pPr>
              <w:jc w:val="center"/>
              <w:rPr>
                <w:color w:val="000000"/>
                <w:sz w:val="22"/>
                <w:szCs w:val="22"/>
              </w:rPr>
            </w:pPr>
            <w:r w:rsidRPr="00593158">
              <w:rPr>
                <w:color w:val="000000"/>
                <w:sz w:val="22"/>
                <w:szCs w:val="22"/>
              </w:rPr>
              <w:t>-</w:t>
            </w:r>
          </w:p>
        </w:tc>
        <w:tc>
          <w:tcPr>
            <w:tcW w:w="1608" w:type="dxa"/>
            <w:tcBorders>
              <w:top w:val="nil"/>
              <w:left w:val="nil"/>
              <w:bottom w:val="single" w:sz="4" w:space="0" w:color="auto"/>
              <w:right w:val="single" w:sz="4" w:space="0" w:color="auto"/>
            </w:tcBorders>
            <w:shd w:val="clear" w:color="auto" w:fill="auto"/>
            <w:vAlign w:val="center"/>
            <w:hideMark/>
          </w:tcPr>
          <w:p w14:paraId="32E49096" w14:textId="77777777" w:rsidR="0013111D" w:rsidRPr="00593158" w:rsidRDefault="0013111D" w:rsidP="009D5FAF">
            <w:pPr>
              <w:jc w:val="center"/>
              <w:rPr>
                <w:color w:val="000000"/>
                <w:sz w:val="22"/>
                <w:szCs w:val="22"/>
              </w:rPr>
            </w:pPr>
            <w:r w:rsidRPr="00593158">
              <w:rPr>
                <w:color w:val="000000"/>
                <w:sz w:val="22"/>
                <w:szCs w:val="22"/>
              </w:rPr>
              <w:t>-</w:t>
            </w:r>
          </w:p>
        </w:tc>
        <w:tc>
          <w:tcPr>
            <w:tcW w:w="1801" w:type="dxa"/>
            <w:tcBorders>
              <w:top w:val="nil"/>
              <w:left w:val="nil"/>
              <w:bottom w:val="single" w:sz="4" w:space="0" w:color="auto"/>
              <w:right w:val="single" w:sz="4" w:space="0" w:color="auto"/>
            </w:tcBorders>
            <w:shd w:val="clear" w:color="auto" w:fill="auto"/>
            <w:vAlign w:val="center"/>
            <w:hideMark/>
          </w:tcPr>
          <w:p w14:paraId="058BA53C" w14:textId="77777777" w:rsidR="0013111D" w:rsidRPr="00593158" w:rsidRDefault="0013111D" w:rsidP="009D5FAF">
            <w:pPr>
              <w:jc w:val="center"/>
              <w:rPr>
                <w:color w:val="000000"/>
                <w:sz w:val="22"/>
                <w:szCs w:val="22"/>
              </w:rPr>
            </w:pPr>
            <w:r w:rsidRPr="00593158">
              <w:rPr>
                <w:color w:val="000000"/>
                <w:sz w:val="22"/>
                <w:szCs w:val="22"/>
              </w:rPr>
              <w:t>141 662,90</w:t>
            </w:r>
          </w:p>
        </w:tc>
        <w:tc>
          <w:tcPr>
            <w:tcW w:w="2860" w:type="dxa"/>
            <w:tcBorders>
              <w:top w:val="nil"/>
              <w:left w:val="nil"/>
              <w:bottom w:val="nil"/>
              <w:right w:val="nil"/>
            </w:tcBorders>
            <w:shd w:val="clear" w:color="auto" w:fill="auto"/>
            <w:noWrap/>
            <w:vAlign w:val="bottom"/>
            <w:hideMark/>
          </w:tcPr>
          <w:p w14:paraId="594EA0FF" w14:textId="77777777" w:rsidR="0013111D" w:rsidRPr="00593158" w:rsidRDefault="0013111D" w:rsidP="009D5FAF">
            <w:pPr>
              <w:rPr>
                <w:color w:val="000000"/>
                <w:sz w:val="22"/>
                <w:szCs w:val="22"/>
              </w:rPr>
            </w:pPr>
          </w:p>
        </w:tc>
        <w:tc>
          <w:tcPr>
            <w:tcW w:w="960" w:type="dxa"/>
            <w:tcBorders>
              <w:top w:val="nil"/>
              <w:left w:val="nil"/>
              <w:bottom w:val="nil"/>
              <w:right w:val="nil"/>
            </w:tcBorders>
            <w:shd w:val="clear" w:color="auto" w:fill="auto"/>
            <w:noWrap/>
            <w:vAlign w:val="bottom"/>
            <w:hideMark/>
          </w:tcPr>
          <w:p w14:paraId="38834B4D" w14:textId="77777777" w:rsidR="0013111D" w:rsidRPr="00593158" w:rsidRDefault="0013111D" w:rsidP="009D5FAF"/>
        </w:tc>
      </w:tr>
      <w:tr w:rsidR="0013111D" w:rsidRPr="00593158" w14:paraId="62AF7AA4" w14:textId="77777777" w:rsidTr="009D5FAF">
        <w:trPr>
          <w:trHeight w:val="1080"/>
        </w:trPr>
        <w:tc>
          <w:tcPr>
            <w:tcW w:w="1295" w:type="dxa"/>
            <w:tcBorders>
              <w:top w:val="nil"/>
              <w:left w:val="single" w:sz="4" w:space="0" w:color="auto"/>
              <w:bottom w:val="single" w:sz="4" w:space="0" w:color="auto"/>
              <w:right w:val="single" w:sz="4" w:space="0" w:color="auto"/>
            </w:tcBorders>
            <w:shd w:val="clear" w:color="auto" w:fill="auto"/>
            <w:vAlign w:val="center"/>
            <w:hideMark/>
          </w:tcPr>
          <w:p w14:paraId="531DC385" w14:textId="77777777" w:rsidR="0013111D" w:rsidRPr="00593158" w:rsidRDefault="0013111D" w:rsidP="009D5FAF">
            <w:pPr>
              <w:rPr>
                <w:color w:val="000000"/>
                <w:sz w:val="22"/>
                <w:szCs w:val="22"/>
              </w:rPr>
            </w:pPr>
            <w:r w:rsidRPr="00593158">
              <w:rPr>
                <w:color w:val="000000"/>
                <w:sz w:val="22"/>
                <w:szCs w:val="22"/>
              </w:rPr>
              <w:t>РП2.</w:t>
            </w:r>
          </w:p>
        </w:tc>
        <w:tc>
          <w:tcPr>
            <w:tcW w:w="6012" w:type="dxa"/>
            <w:tcBorders>
              <w:top w:val="nil"/>
              <w:left w:val="nil"/>
              <w:bottom w:val="single" w:sz="4" w:space="0" w:color="auto"/>
              <w:right w:val="single" w:sz="4" w:space="0" w:color="auto"/>
            </w:tcBorders>
            <w:shd w:val="clear" w:color="auto" w:fill="auto"/>
            <w:vAlign w:val="center"/>
            <w:hideMark/>
          </w:tcPr>
          <w:p w14:paraId="37E2A693" w14:textId="77777777" w:rsidR="0013111D" w:rsidRPr="00593158" w:rsidRDefault="0013111D" w:rsidP="009D5FAF">
            <w:pPr>
              <w:rPr>
                <w:b/>
                <w:bCs/>
                <w:color w:val="000000"/>
                <w:sz w:val="22"/>
                <w:szCs w:val="22"/>
              </w:rPr>
            </w:pPr>
            <w:r w:rsidRPr="00593158">
              <w:rPr>
                <w:b/>
                <w:bCs/>
                <w:color w:val="000000"/>
                <w:sz w:val="22"/>
                <w:szCs w:val="22"/>
              </w:rPr>
              <w:t>Региональный проект «Педагоги и наставники», всего, в том числе:</w:t>
            </w:r>
          </w:p>
        </w:tc>
        <w:tc>
          <w:tcPr>
            <w:tcW w:w="1608" w:type="dxa"/>
            <w:tcBorders>
              <w:top w:val="nil"/>
              <w:left w:val="nil"/>
              <w:bottom w:val="single" w:sz="4" w:space="0" w:color="auto"/>
              <w:right w:val="single" w:sz="4" w:space="0" w:color="auto"/>
            </w:tcBorders>
            <w:shd w:val="clear" w:color="auto" w:fill="auto"/>
            <w:vAlign w:val="center"/>
            <w:hideMark/>
          </w:tcPr>
          <w:p w14:paraId="0D1D2667" w14:textId="77777777" w:rsidR="0013111D" w:rsidRPr="00593158" w:rsidRDefault="0013111D" w:rsidP="009D5FAF">
            <w:pPr>
              <w:jc w:val="center"/>
              <w:rPr>
                <w:b/>
                <w:bCs/>
                <w:color w:val="000000"/>
                <w:sz w:val="22"/>
                <w:szCs w:val="22"/>
              </w:rPr>
            </w:pPr>
            <w:r w:rsidRPr="00593158">
              <w:rPr>
                <w:b/>
                <w:bCs/>
                <w:color w:val="000000"/>
                <w:sz w:val="22"/>
                <w:szCs w:val="22"/>
              </w:rPr>
              <w:t>723,50</w:t>
            </w:r>
          </w:p>
        </w:tc>
        <w:tc>
          <w:tcPr>
            <w:tcW w:w="1608" w:type="dxa"/>
            <w:tcBorders>
              <w:top w:val="nil"/>
              <w:left w:val="nil"/>
              <w:bottom w:val="single" w:sz="4" w:space="0" w:color="auto"/>
              <w:right w:val="single" w:sz="4" w:space="0" w:color="auto"/>
            </w:tcBorders>
            <w:shd w:val="clear" w:color="auto" w:fill="auto"/>
            <w:vAlign w:val="center"/>
            <w:hideMark/>
          </w:tcPr>
          <w:p w14:paraId="3256FE75" w14:textId="77777777" w:rsidR="0013111D" w:rsidRPr="00593158" w:rsidRDefault="0013111D" w:rsidP="009D5FAF">
            <w:pPr>
              <w:jc w:val="center"/>
              <w:rPr>
                <w:b/>
                <w:bCs/>
                <w:color w:val="000000"/>
                <w:sz w:val="22"/>
                <w:szCs w:val="22"/>
              </w:rPr>
            </w:pPr>
            <w:r w:rsidRPr="00593158">
              <w:rPr>
                <w:b/>
                <w:bCs/>
                <w:color w:val="000000"/>
                <w:sz w:val="22"/>
                <w:szCs w:val="22"/>
              </w:rPr>
              <w:t>959,30</w:t>
            </w:r>
          </w:p>
        </w:tc>
        <w:tc>
          <w:tcPr>
            <w:tcW w:w="1608" w:type="dxa"/>
            <w:tcBorders>
              <w:top w:val="nil"/>
              <w:left w:val="nil"/>
              <w:bottom w:val="single" w:sz="4" w:space="0" w:color="auto"/>
              <w:right w:val="single" w:sz="4" w:space="0" w:color="auto"/>
            </w:tcBorders>
            <w:shd w:val="clear" w:color="auto" w:fill="auto"/>
            <w:vAlign w:val="center"/>
            <w:hideMark/>
          </w:tcPr>
          <w:p w14:paraId="4E6C9B74" w14:textId="77777777" w:rsidR="0013111D" w:rsidRPr="00593158" w:rsidRDefault="0013111D" w:rsidP="009D5FAF">
            <w:pPr>
              <w:jc w:val="center"/>
              <w:rPr>
                <w:b/>
                <w:bCs/>
                <w:color w:val="000000"/>
                <w:sz w:val="22"/>
                <w:szCs w:val="22"/>
              </w:rPr>
            </w:pPr>
            <w:r w:rsidRPr="00593158">
              <w:rPr>
                <w:b/>
                <w:bCs/>
                <w:color w:val="000000"/>
                <w:sz w:val="22"/>
                <w:szCs w:val="22"/>
              </w:rPr>
              <w:t>959,30</w:t>
            </w:r>
          </w:p>
        </w:tc>
        <w:tc>
          <w:tcPr>
            <w:tcW w:w="1608" w:type="dxa"/>
            <w:tcBorders>
              <w:top w:val="nil"/>
              <w:left w:val="nil"/>
              <w:bottom w:val="single" w:sz="4" w:space="0" w:color="auto"/>
              <w:right w:val="single" w:sz="4" w:space="0" w:color="auto"/>
            </w:tcBorders>
            <w:shd w:val="clear" w:color="auto" w:fill="auto"/>
            <w:vAlign w:val="center"/>
            <w:hideMark/>
          </w:tcPr>
          <w:p w14:paraId="37949FE3" w14:textId="77777777" w:rsidR="0013111D" w:rsidRPr="00593158" w:rsidRDefault="0013111D" w:rsidP="009D5FAF">
            <w:pPr>
              <w:jc w:val="center"/>
              <w:rPr>
                <w:b/>
                <w:bCs/>
                <w:color w:val="000000"/>
                <w:sz w:val="22"/>
                <w:szCs w:val="22"/>
              </w:rPr>
            </w:pPr>
            <w:r w:rsidRPr="00593158">
              <w:rPr>
                <w:b/>
                <w:bCs/>
                <w:color w:val="000000"/>
                <w:sz w:val="22"/>
                <w:szCs w:val="22"/>
              </w:rPr>
              <w:t>959,30</w:t>
            </w:r>
          </w:p>
        </w:tc>
        <w:tc>
          <w:tcPr>
            <w:tcW w:w="1801" w:type="dxa"/>
            <w:tcBorders>
              <w:top w:val="nil"/>
              <w:left w:val="nil"/>
              <w:bottom w:val="single" w:sz="4" w:space="0" w:color="auto"/>
              <w:right w:val="single" w:sz="4" w:space="0" w:color="auto"/>
            </w:tcBorders>
            <w:shd w:val="clear" w:color="auto" w:fill="auto"/>
            <w:vAlign w:val="center"/>
            <w:hideMark/>
          </w:tcPr>
          <w:p w14:paraId="5BC68CC6" w14:textId="77777777" w:rsidR="0013111D" w:rsidRPr="00593158" w:rsidRDefault="0013111D" w:rsidP="009D5FAF">
            <w:pPr>
              <w:jc w:val="center"/>
              <w:rPr>
                <w:b/>
                <w:bCs/>
                <w:color w:val="000000"/>
                <w:sz w:val="22"/>
                <w:szCs w:val="22"/>
              </w:rPr>
            </w:pPr>
            <w:r w:rsidRPr="00593158">
              <w:rPr>
                <w:b/>
                <w:bCs/>
                <w:color w:val="000000"/>
                <w:sz w:val="22"/>
                <w:szCs w:val="22"/>
              </w:rPr>
              <w:t>3 601,40</w:t>
            </w:r>
          </w:p>
        </w:tc>
        <w:tc>
          <w:tcPr>
            <w:tcW w:w="2860" w:type="dxa"/>
            <w:tcBorders>
              <w:top w:val="nil"/>
              <w:left w:val="nil"/>
              <w:bottom w:val="nil"/>
              <w:right w:val="nil"/>
            </w:tcBorders>
            <w:shd w:val="clear" w:color="auto" w:fill="auto"/>
            <w:noWrap/>
            <w:vAlign w:val="bottom"/>
            <w:hideMark/>
          </w:tcPr>
          <w:p w14:paraId="6B136271" w14:textId="77777777" w:rsidR="0013111D" w:rsidRPr="00593158" w:rsidRDefault="0013111D" w:rsidP="009D5FAF">
            <w:pPr>
              <w:rPr>
                <w:b/>
                <w:bCs/>
                <w:color w:val="000000"/>
                <w:sz w:val="22"/>
                <w:szCs w:val="22"/>
              </w:rPr>
            </w:pPr>
          </w:p>
        </w:tc>
        <w:tc>
          <w:tcPr>
            <w:tcW w:w="960" w:type="dxa"/>
            <w:tcBorders>
              <w:top w:val="nil"/>
              <w:left w:val="nil"/>
              <w:bottom w:val="nil"/>
              <w:right w:val="nil"/>
            </w:tcBorders>
            <w:shd w:val="clear" w:color="auto" w:fill="auto"/>
            <w:noWrap/>
            <w:vAlign w:val="bottom"/>
            <w:hideMark/>
          </w:tcPr>
          <w:p w14:paraId="61B47313" w14:textId="77777777" w:rsidR="0013111D" w:rsidRPr="00593158" w:rsidRDefault="0013111D" w:rsidP="009D5FAF"/>
        </w:tc>
      </w:tr>
      <w:tr w:rsidR="0013111D" w:rsidRPr="00593158" w14:paraId="2C52B125" w14:textId="77777777" w:rsidTr="009D5FAF">
        <w:trPr>
          <w:trHeight w:val="480"/>
        </w:trPr>
        <w:tc>
          <w:tcPr>
            <w:tcW w:w="1295" w:type="dxa"/>
            <w:tcBorders>
              <w:top w:val="nil"/>
              <w:left w:val="single" w:sz="4" w:space="0" w:color="auto"/>
              <w:bottom w:val="single" w:sz="4" w:space="0" w:color="auto"/>
              <w:right w:val="single" w:sz="4" w:space="0" w:color="auto"/>
            </w:tcBorders>
            <w:shd w:val="clear" w:color="auto" w:fill="auto"/>
            <w:vAlign w:val="center"/>
            <w:hideMark/>
          </w:tcPr>
          <w:p w14:paraId="0100BE26" w14:textId="77777777" w:rsidR="0013111D" w:rsidRPr="00593158" w:rsidRDefault="0013111D" w:rsidP="009D5FAF">
            <w:pPr>
              <w:rPr>
                <w:color w:val="000000"/>
                <w:sz w:val="22"/>
                <w:szCs w:val="22"/>
              </w:rPr>
            </w:pPr>
            <w:r w:rsidRPr="00593158">
              <w:rPr>
                <w:color w:val="000000"/>
                <w:sz w:val="22"/>
                <w:szCs w:val="22"/>
              </w:rPr>
              <w:t> </w:t>
            </w:r>
          </w:p>
        </w:tc>
        <w:tc>
          <w:tcPr>
            <w:tcW w:w="6012" w:type="dxa"/>
            <w:tcBorders>
              <w:top w:val="nil"/>
              <w:left w:val="nil"/>
              <w:bottom w:val="single" w:sz="4" w:space="0" w:color="auto"/>
              <w:right w:val="single" w:sz="4" w:space="0" w:color="auto"/>
            </w:tcBorders>
            <w:shd w:val="clear" w:color="auto" w:fill="auto"/>
            <w:vAlign w:val="center"/>
            <w:hideMark/>
          </w:tcPr>
          <w:p w14:paraId="148B5FBF" w14:textId="77777777" w:rsidR="0013111D" w:rsidRPr="00593158" w:rsidRDefault="0013111D" w:rsidP="009D5FAF">
            <w:pPr>
              <w:rPr>
                <w:color w:val="000000"/>
                <w:sz w:val="22"/>
                <w:szCs w:val="22"/>
              </w:rPr>
            </w:pPr>
            <w:r w:rsidRPr="00593158">
              <w:rPr>
                <w:color w:val="000000"/>
                <w:sz w:val="22"/>
                <w:szCs w:val="22"/>
              </w:rPr>
              <w:t>федеральный бюджет</w:t>
            </w:r>
          </w:p>
        </w:tc>
        <w:tc>
          <w:tcPr>
            <w:tcW w:w="1608" w:type="dxa"/>
            <w:tcBorders>
              <w:top w:val="nil"/>
              <w:left w:val="nil"/>
              <w:bottom w:val="single" w:sz="4" w:space="0" w:color="auto"/>
              <w:right w:val="single" w:sz="4" w:space="0" w:color="auto"/>
            </w:tcBorders>
            <w:shd w:val="clear" w:color="auto" w:fill="auto"/>
            <w:vAlign w:val="center"/>
            <w:hideMark/>
          </w:tcPr>
          <w:p w14:paraId="41E4CEBF" w14:textId="77777777" w:rsidR="0013111D" w:rsidRPr="00593158" w:rsidRDefault="0013111D" w:rsidP="009D5FAF">
            <w:pPr>
              <w:jc w:val="center"/>
              <w:rPr>
                <w:color w:val="000000"/>
                <w:sz w:val="22"/>
                <w:szCs w:val="22"/>
              </w:rPr>
            </w:pPr>
            <w:r w:rsidRPr="00593158">
              <w:rPr>
                <w:color w:val="000000"/>
                <w:sz w:val="22"/>
                <w:szCs w:val="22"/>
              </w:rPr>
              <w:t>-</w:t>
            </w:r>
          </w:p>
        </w:tc>
        <w:tc>
          <w:tcPr>
            <w:tcW w:w="1608" w:type="dxa"/>
            <w:tcBorders>
              <w:top w:val="nil"/>
              <w:left w:val="nil"/>
              <w:bottom w:val="single" w:sz="4" w:space="0" w:color="auto"/>
              <w:right w:val="single" w:sz="4" w:space="0" w:color="auto"/>
            </w:tcBorders>
            <w:shd w:val="clear" w:color="auto" w:fill="auto"/>
            <w:vAlign w:val="center"/>
            <w:hideMark/>
          </w:tcPr>
          <w:p w14:paraId="01DC48C0" w14:textId="77777777" w:rsidR="0013111D" w:rsidRPr="00593158" w:rsidRDefault="0013111D" w:rsidP="009D5FAF">
            <w:pPr>
              <w:jc w:val="center"/>
              <w:rPr>
                <w:color w:val="000000"/>
                <w:sz w:val="22"/>
                <w:szCs w:val="22"/>
              </w:rPr>
            </w:pPr>
            <w:r w:rsidRPr="00593158">
              <w:rPr>
                <w:color w:val="000000"/>
                <w:sz w:val="22"/>
                <w:szCs w:val="22"/>
              </w:rPr>
              <w:t>-</w:t>
            </w:r>
          </w:p>
        </w:tc>
        <w:tc>
          <w:tcPr>
            <w:tcW w:w="1608" w:type="dxa"/>
            <w:tcBorders>
              <w:top w:val="nil"/>
              <w:left w:val="nil"/>
              <w:bottom w:val="single" w:sz="4" w:space="0" w:color="auto"/>
              <w:right w:val="single" w:sz="4" w:space="0" w:color="auto"/>
            </w:tcBorders>
            <w:shd w:val="clear" w:color="auto" w:fill="auto"/>
            <w:vAlign w:val="center"/>
            <w:hideMark/>
          </w:tcPr>
          <w:p w14:paraId="7ADF90F7" w14:textId="77777777" w:rsidR="0013111D" w:rsidRPr="00593158" w:rsidRDefault="0013111D" w:rsidP="009D5FAF">
            <w:pPr>
              <w:jc w:val="center"/>
              <w:rPr>
                <w:color w:val="000000"/>
                <w:sz w:val="22"/>
                <w:szCs w:val="22"/>
              </w:rPr>
            </w:pPr>
            <w:r w:rsidRPr="00593158">
              <w:rPr>
                <w:color w:val="000000"/>
                <w:sz w:val="22"/>
                <w:szCs w:val="22"/>
              </w:rPr>
              <w:t>-</w:t>
            </w:r>
          </w:p>
        </w:tc>
        <w:tc>
          <w:tcPr>
            <w:tcW w:w="1608" w:type="dxa"/>
            <w:tcBorders>
              <w:top w:val="nil"/>
              <w:left w:val="nil"/>
              <w:bottom w:val="single" w:sz="4" w:space="0" w:color="auto"/>
              <w:right w:val="single" w:sz="4" w:space="0" w:color="auto"/>
            </w:tcBorders>
            <w:shd w:val="clear" w:color="auto" w:fill="auto"/>
            <w:vAlign w:val="center"/>
            <w:hideMark/>
          </w:tcPr>
          <w:p w14:paraId="6DC93BCE" w14:textId="77777777" w:rsidR="0013111D" w:rsidRPr="00593158" w:rsidRDefault="0013111D" w:rsidP="009D5FAF">
            <w:pPr>
              <w:jc w:val="center"/>
              <w:rPr>
                <w:color w:val="000000"/>
                <w:sz w:val="22"/>
                <w:szCs w:val="22"/>
              </w:rPr>
            </w:pPr>
            <w:r w:rsidRPr="00593158">
              <w:rPr>
                <w:color w:val="000000"/>
                <w:sz w:val="22"/>
                <w:szCs w:val="22"/>
              </w:rPr>
              <w:t>-</w:t>
            </w:r>
          </w:p>
        </w:tc>
        <w:tc>
          <w:tcPr>
            <w:tcW w:w="1801" w:type="dxa"/>
            <w:tcBorders>
              <w:top w:val="nil"/>
              <w:left w:val="nil"/>
              <w:bottom w:val="single" w:sz="4" w:space="0" w:color="auto"/>
              <w:right w:val="single" w:sz="4" w:space="0" w:color="auto"/>
            </w:tcBorders>
            <w:shd w:val="clear" w:color="auto" w:fill="auto"/>
            <w:vAlign w:val="center"/>
            <w:hideMark/>
          </w:tcPr>
          <w:p w14:paraId="5C084A24" w14:textId="77777777" w:rsidR="0013111D" w:rsidRPr="00593158" w:rsidRDefault="0013111D" w:rsidP="009D5FAF">
            <w:pPr>
              <w:jc w:val="center"/>
              <w:rPr>
                <w:color w:val="000000"/>
                <w:sz w:val="22"/>
                <w:szCs w:val="22"/>
              </w:rPr>
            </w:pPr>
            <w:r w:rsidRPr="00593158">
              <w:rPr>
                <w:color w:val="000000"/>
                <w:sz w:val="22"/>
                <w:szCs w:val="22"/>
              </w:rPr>
              <w:t>-</w:t>
            </w:r>
          </w:p>
        </w:tc>
        <w:tc>
          <w:tcPr>
            <w:tcW w:w="2860" w:type="dxa"/>
            <w:tcBorders>
              <w:top w:val="nil"/>
              <w:left w:val="nil"/>
              <w:bottom w:val="nil"/>
              <w:right w:val="nil"/>
            </w:tcBorders>
            <w:shd w:val="clear" w:color="auto" w:fill="auto"/>
            <w:noWrap/>
            <w:vAlign w:val="bottom"/>
            <w:hideMark/>
          </w:tcPr>
          <w:p w14:paraId="45112E1B" w14:textId="77777777" w:rsidR="0013111D" w:rsidRPr="00593158" w:rsidRDefault="0013111D" w:rsidP="009D5FAF">
            <w:pPr>
              <w:rPr>
                <w:color w:val="000000"/>
                <w:sz w:val="22"/>
                <w:szCs w:val="22"/>
              </w:rPr>
            </w:pPr>
          </w:p>
        </w:tc>
        <w:tc>
          <w:tcPr>
            <w:tcW w:w="960" w:type="dxa"/>
            <w:tcBorders>
              <w:top w:val="nil"/>
              <w:left w:val="nil"/>
              <w:bottom w:val="nil"/>
              <w:right w:val="nil"/>
            </w:tcBorders>
            <w:shd w:val="clear" w:color="auto" w:fill="auto"/>
            <w:noWrap/>
            <w:vAlign w:val="bottom"/>
            <w:hideMark/>
          </w:tcPr>
          <w:p w14:paraId="3F229248" w14:textId="77777777" w:rsidR="0013111D" w:rsidRPr="00593158" w:rsidRDefault="0013111D" w:rsidP="009D5FAF"/>
        </w:tc>
      </w:tr>
      <w:tr w:rsidR="0013111D" w:rsidRPr="00593158" w14:paraId="45E06680" w14:textId="77777777" w:rsidTr="009D5FAF">
        <w:trPr>
          <w:trHeight w:val="480"/>
        </w:trPr>
        <w:tc>
          <w:tcPr>
            <w:tcW w:w="1295" w:type="dxa"/>
            <w:tcBorders>
              <w:top w:val="nil"/>
              <w:left w:val="single" w:sz="4" w:space="0" w:color="auto"/>
              <w:bottom w:val="single" w:sz="4" w:space="0" w:color="auto"/>
              <w:right w:val="single" w:sz="4" w:space="0" w:color="auto"/>
            </w:tcBorders>
            <w:shd w:val="clear" w:color="auto" w:fill="auto"/>
            <w:vAlign w:val="center"/>
            <w:hideMark/>
          </w:tcPr>
          <w:p w14:paraId="7B629BE0" w14:textId="77777777" w:rsidR="0013111D" w:rsidRPr="00593158" w:rsidRDefault="0013111D" w:rsidP="009D5FAF">
            <w:pPr>
              <w:rPr>
                <w:color w:val="000000"/>
                <w:sz w:val="22"/>
                <w:szCs w:val="22"/>
              </w:rPr>
            </w:pPr>
            <w:r w:rsidRPr="00593158">
              <w:rPr>
                <w:color w:val="000000"/>
                <w:sz w:val="22"/>
                <w:szCs w:val="22"/>
              </w:rPr>
              <w:t> </w:t>
            </w:r>
          </w:p>
        </w:tc>
        <w:tc>
          <w:tcPr>
            <w:tcW w:w="6012" w:type="dxa"/>
            <w:tcBorders>
              <w:top w:val="nil"/>
              <w:left w:val="nil"/>
              <w:bottom w:val="single" w:sz="4" w:space="0" w:color="auto"/>
              <w:right w:val="single" w:sz="4" w:space="0" w:color="auto"/>
            </w:tcBorders>
            <w:shd w:val="clear" w:color="auto" w:fill="auto"/>
            <w:vAlign w:val="center"/>
            <w:hideMark/>
          </w:tcPr>
          <w:p w14:paraId="1102CC80" w14:textId="77777777" w:rsidR="0013111D" w:rsidRPr="00593158" w:rsidRDefault="0013111D" w:rsidP="009D5FAF">
            <w:pPr>
              <w:rPr>
                <w:color w:val="000000"/>
                <w:sz w:val="22"/>
                <w:szCs w:val="22"/>
              </w:rPr>
            </w:pPr>
            <w:r w:rsidRPr="00593158">
              <w:rPr>
                <w:color w:val="000000"/>
                <w:sz w:val="22"/>
                <w:szCs w:val="22"/>
              </w:rPr>
              <w:t>бюджет автономного округа</w:t>
            </w:r>
          </w:p>
        </w:tc>
        <w:tc>
          <w:tcPr>
            <w:tcW w:w="1608" w:type="dxa"/>
            <w:tcBorders>
              <w:top w:val="nil"/>
              <w:left w:val="nil"/>
              <w:bottom w:val="single" w:sz="4" w:space="0" w:color="auto"/>
              <w:right w:val="single" w:sz="4" w:space="0" w:color="auto"/>
            </w:tcBorders>
            <w:shd w:val="clear" w:color="auto" w:fill="auto"/>
            <w:vAlign w:val="center"/>
            <w:hideMark/>
          </w:tcPr>
          <w:p w14:paraId="336C022C" w14:textId="77777777" w:rsidR="0013111D" w:rsidRPr="00593158" w:rsidRDefault="0013111D" w:rsidP="009D5FAF">
            <w:pPr>
              <w:jc w:val="center"/>
              <w:rPr>
                <w:color w:val="000000"/>
                <w:sz w:val="22"/>
                <w:szCs w:val="22"/>
              </w:rPr>
            </w:pPr>
            <w:r w:rsidRPr="00593158">
              <w:rPr>
                <w:color w:val="000000"/>
                <w:sz w:val="22"/>
                <w:szCs w:val="22"/>
              </w:rPr>
              <w:t>711,70</w:t>
            </w:r>
          </w:p>
        </w:tc>
        <w:tc>
          <w:tcPr>
            <w:tcW w:w="1608" w:type="dxa"/>
            <w:tcBorders>
              <w:top w:val="nil"/>
              <w:left w:val="nil"/>
              <w:bottom w:val="single" w:sz="4" w:space="0" w:color="auto"/>
              <w:right w:val="single" w:sz="4" w:space="0" w:color="auto"/>
            </w:tcBorders>
            <w:shd w:val="clear" w:color="auto" w:fill="auto"/>
            <w:vAlign w:val="center"/>
            <w:hideMark/>
          </w:tcPr>
          <w:p w14:paraId="519C2A40" w14:textId="77777777" w:rsidR="0013111D" w:rsidRPr="00593158" w:rsidRDefault="0013111D" w:rsidP="009D5FAF">
            <w:pPr>
              <w:jc w:val="center"/>
              <w:rPr>
                <w:color w:val="000000"/>
                <w:sz w:val="22"/>
                <w:szCs w:val="22"/>
              </w:rPr>
            </w:pPr>
            <w:r w:rsidRPr="00593158">
              <w:rPr>
                <w:color w:val="000000"/>
                <w:sz w:val="22"/>
                <w:szCs w:val="22"/>
              </w:rPr>
              <w:t>945,00</w:t>
            </w:r>
          </w:p>
        </w:tc>
        <w:tc>
          <w:tcPr>
            <w:tcW w:w="1608" w:type="dxa"/>
            <w:tcBorders>
              <w:top w:val="nil"/>
              <w:left w:val="nil"/>
              <w:bottom w:val="single" w:sz="4" w:space="0" w:color="auto"/>
              <w:right w:val="single" w:sz="4" w:space="0" w:color="auto"/>
            </w:tcBorders>
            <w:shd w:val="clear" w:color="auto" w:fill="auto"/>
            <w:vAlign w:val="center"/>
            <w:hideMark/>
          </w:tcPr>
          <w:p w14:paraId="6F0DB20A" w14:textId="77777777" w:rsidR="0013111D" w:rsidRPr="00593158" w:rsidRDefault="0013111D" w:rsidP="009D5FAF">
            <w:pPr>
              <w:jc w:val="center"/>
              <w:rPr>
                <w:color w:val="000000"/>
                <w:sz w:val="22"/>
                <w:szCs w:val="22"/>
              </w:rPr>
            </w:pPr>
            <w:r w:rsidRPr="00593158">
              <w:rPr>
                <w:color w:val="000000"/>
                <w:sz w:val="22"/>
                <w:szCs w:val="22"/>
              </w:rPr>
              <w:t>945,00</w:t>
            </w:r>
          </w:p>
        </w:tc>
        <w:tc>
          <w:tcPr>
            <w:tcW w:w="1608" w:type="dxa"/>
            <w:tcBorders>
              <w:top w:val="nil"/>
              <w:left w:val="nil"/>
              <w:bottom w:val="single" w:sz="4" w:space="0" w:color="auto"/>
              <w:right w:val="single" w:sz="4" w:space="0" w:color="auto"/>
            </w:tcBorders>
            <w:shd w:val="clear" w:color="auto" w:fill="auto"/>
            <w:vAlign w:val="center"/>
            <w:hideMark/>
          </w:tcPr>
          <w:p w14:paraId="7B740CD6" w14:textId="77777777" w:rsidR="0013111D" w:rsidRPr="00593158" w:rsidRDefault="0013111D" w:rsidP="009D5FAF">
            <w:pPr>
              <w:jc w:val="center"/>
              <w:rPr>
                <w:color w:val="000000"/>
                <w:sz w:val="22"/>
                <w:szCs w:val="22"/>
              </w:rPr>
            </w:pPr>
            <w:r w:rsidRPr="00593158">
              <w:rPr>
                <w:color w:val="000000"/>
                <w:sz w:val="22"/>
                <w:szCs w:val="22"/>
              </w:rPr>
              <w:t>945,00</w:t>
            </w:r>
          </w:p>
        </w:tc>
        <w:tc>
          <w:tcPr>
            <w:tcW w:w="1801" w:type="dxa"/>
            <w:tcBorders>
              <w:top w:val="nil"/>
              <w:left w:val="nil"/>
              <w:bottom w:val="single" w:sz="4" w:space="0" w:color="auto"/>
              <w:right w:val="single" w:sz="4" w:space="0" w:color="auto"/>
            </w:tcBorders>
            <w:shd w:val="clear" w:color="auto" w:fill="auto"/>
            <w:vAlign w:val="center"/>
            <w:hideMark/>
          </w:tcPr>
          <w:p w14:paraId="2E1D5A77" w14:textId="77777777" w:rsidR="0013111D" w:rsidRPr="00593158" w:rsidRDefault="0013111D" w:rsidP="009D5FAF">
            <w:pPr>
              <w:jc w:val="center"/>
              <w:rPr>
                <w:color w:val="000000"/>
                <w:sz w:val="22"/>
                <w:szCs w:val="22"/>
              </w:rPr>
            </w:pPr>
            <w:r w:rsidRPr="00593158">
              <w:rPr>
                <w:color w:val="000000"/>
                <w:sz w:val="22"/>
                <w:szCs w:val="22"/>
              </w:rPr>
              <w:t>3 546,70</w:t>
            </w:r>
          </w:p>
        </w:tc>
        <w:tc>
          <w:tcPr>
            <w:tcW w:w="2860" w:type="dxa"/>
            <w:tcBorders>
              <w:top w:val="nil"/>
              <w:left w:val="nil"/>
              <w:bottom w:val="nil"/>
              <w:right w:val="nil"/>
            </w:tcBorders>
            <w:shd w:val="clear" w:color="auto" w:fill="auto"/>
            <w:noWrap/>
            <w:vAlign w:val="bottom"/>
            <w:hideMark/>
          </w:tcPr>
          <w:p w14:paraId="37245049" w14:textId="77777777" w:rsidR="0013111D" w:rsidRPr="00593158" w:rsidRDefault="0013111D" w:rsidP="009D5FAF">
            <w:pPr>
              <w:rPr>
                <w:color w:val="000000"/>
                <w:sz w:val="22"/>
                <w:szCs w:val="22"/>
              </w:rPr>
            </w:pPr>
          </w:p>
        </w:tc>
        <w:tc>
          <w:tcPr>
            <w:tcW w:w="960" w:type="dxa"/>
            <w:tcBorders>
              <w:top w:val="nil"/>
              <w:left w:val="nil"/>
              <w:bottom w:val="nil"/>
              <w:right w:val="nil"/>
            </w:tcBorders>
            <w:shd w:val="clear" w:color="auto" w:fill="auto"/>
            <w:noWrap/>
            <w:vAlign w:val="bottom"/>
            <w:hideMark/>
          </w:tcPr>
          <w:p w14:paraId="0728DE2F" w14:textId="77777777" w:rsidR="0013111D" w:rsidRPr="00593158" w:rsidRDefault="0013111D" w:rsidP="009D5FAF"/>
        </w:tc>
      </w:tr>
      <w:tr w:rsidR="0013111D" w:rsidRPr="00593158" w14:paraId="7F0D69D3" w14:textId="77777777" w:rsidTr="009D5FAF">
        <w:trPr>
          <w:trHeight w:val="480"/>
        </w:trPr>
        <w:tc>
          <w:tcPr>
            <w:tcW w:w="1295" w:type="dxa"/>
            <w:tcBorders>
              <w:top w:val="nil"/>
              <w:left w:val="single" w:sz="4" w:space="0" w:color="auto"/>
              <w:bottom w:val="single" w:sz="4" w:space="0" w:color="auto"/>
              <w:right w:val="single" w:sz="4" w:space="0" w:color="auto"/>
            </w:tcBorders>
            <w:shd w:val="clear" w:color="auto" w:fill="auto"/>
            <w:vAlign w:val="center"/>
            <w:hideMark/>
          </w:tcPr>
          <w:p w14:paraId="4CC90388" w14:textId="77777777" w:rsidR="0013111D" w:rsidRPr="00593158" w:rsidRDefault="0013111D" w:rsidP="009D5FAF">
            <w:pPr>
              <w:rPr>
                <w:color w:val="000000"/>
                <w:sz w:val="22"/>
                <w:szCs w:val="22"/>
              </w:rPr>
            </w:pPr>
            <w:r w:rsidRPr="00593158">
              <w:rPr>
                <w:color w:val="000000"/>
                <w:sz w:val="22"/>
                <w:szCs w:val="22"/>
              </w:rPr>
              <w:t> </w:t>
            </w:r>
          </w:p>
        </w:tc>
        <w:tc>
          <w:tcPr>
            <w:tcW w:w="6012" w:type="dxa"/>
            <w:tcBorders>
              <w:top w:val="nil"/>
              <w:left w:val="nil"/>
              <w:bottom w:val="single" w:sz="4" w:space="0" w:color="auto"/>
              <w:right w:val="single" w:sz="4" w:space="0" w:color="auto"/>
            </w:tcBorders>
            <w:shd w:val="clear" w:color="auto" w:fill="auto"/>
            <w:vAlign w:val="center"/>
            <w:hideMark/>
          </w:tcPr>
          <w:p w14:paraId="569959BD" w14:textId="77777777" w:rsidR="0013111D" w:rsidRPr="00593158" w:rsidRDefault="0013111D" w:rsidP="009D5FAF">
            <w:pPr>
              <w:rPr>
                <w:color w:val="000000"/>
                <w:sz w:val="22"/>
                <w:szCs w:val="22"/>
              </w:rPr>
            </w:pPr>
            <w:r w:rsidRPr="00593158">
              <w:rPr>
                <w:color w:val="000000"/>
                <w:sz w:val="22"/>
                <w:szCs w:val="22"/>
              </w:rPr>
              <w:t>бюджет города Когалыма</w:t>
            </w:r>
          </w:p>
        </w:tc>
        <w:tc>
          <w:tcPr>
            <w:tcW w:w="1608" w:type="dxa"/>
            <w:tcBorders>
              <w:top w:val="nil"/>
              <w:left w:val="nil"/>
              <w:bottom w:val="single" w:sz="4" w:space="0" w:color="auto"/>
              <w:right w:val="single" w:sz="4" w:space="0" w:color="auto"/>
            </w:tcBorders>
            <w:shd w:val="clear" w:color="auto" w:fill="auto"/>
            <w:vAlign w:val="center"/>
            <w:hideMark/>
          </w:tcPr>
          <w:p w14:paraId="54147FA0" w14:textId="77777777" w:rsidR="0013111D" w:rsidRPr="00593158" w:rsidRDefault="0013111D" w:rsidP="009D5FAF">
            <w:pPr>
              <w:jc w:val="center"/>
              <w:rPr>
                <w:color w:val="000000"/>
                <w:sz w:val="22"/>
                <w:szCs w:val="22"/>
              </w:rPr>
            </w:pPr>
            <w:r w:rsidRPr="00593158">
              <w:rPr>
                <w:color w:val="000000"/>
                <w:sz w:val="22"/>
                <w:szCs w:val="22"/>
              </w:rPr>
              <w:t>11,80</w:t>
            </w:r>
          </w:p>
        </w:tc>
        <w:tc>
          <w:tcPr>
            <w:tcW w:w="1608" w:type="dxa"/>
            <w:tcBorders>
              <w:top w:val="nil"/>
              <w:left w:val="nil"/>
              <w:bottom w:val="single" w:sz="4" w:space="0" w:color="auto"/>
              <w:right w:val="single" w:sz="4" w:space="0" w:color="auto"/>
            </w:tcBorders>
            <w:shd w:val="clear" w:color="auto" w:fill="auto"/>
            <w:vAlign w:val="center"/>
            <w:hideMark/>
          </w:tcPr>
          <w:p w14:paraId="31710068" w14:textId="77777777" w:rsidR="0013111D" w:rsidRPr="00593158" w:rsidRDefault="0013111D" w:rsidP="009D5FAF">
            <w:pPr>
              <w:jc w:val="center"/>
              <w:rPr>
                <w:color w:val="000000"/>
                <w:sz w:val="22"/>
                <w:szCs w:val="22"/>
              </w:rPr>
            </w:pPr>
            <w:r w:rsidRPr="00593158">
              <w:rPr>
                <w:color w:val="000000"/>
                <w:sz w:val="22"/>
                <w:szCs w:val="22"/>
              </w:rPr>
              <w:t>14,30</w:t>
            </w:r>
          </w:p>
        </w:tc>
        <w:tc>
          <w:tcPr>
            <w:tcW w:w="1608" w:type="dxa"/>
            <w:tcBorders>
              <w:top w:val="nil"/>
              <w:left w:val="nil"/>
              <w:bottom w:val="single" w:sz="4" w:space="0" w:color="auto"/>
              <w:right w:val="single" w:sz="4" w:space="0" w:color="auto"/>
            </w:tcBorders>
            <w:shd w:val="clear" w:color="auto" w:fill="auto"/>
            <w:vAlign w:val="center"/>
            <w:hideMark/>
          </w:tcPr>
          <w:p w14:paraId="5729631B" w14:textId="77777777" w:rsidR="0013111D" w:rsidRPr="00593158" w:rsidRDefault="0013111D" w:rsidP="009D5FAF">
            <w:pPr>
              <w:jc w:val="center"/>
              <w:rPr>
                <w:color w:val="000000"/>
                <w:sz w:val="22"/>
                <w:szCs w:val="22"/>
              </w:rPr>
            </w:pPr>
            <w:r w:rsidRPr="00593158">
              <w:rPr>
                <w:color w:val="000000"/>
                <w:sz w:val="22"/>
                <w:szCs w:val="22"/>
              </w:rPr>
              <w:t>14,30</w:t>
            </w:r>
          </w:p>
        </w:tc>
        <w:tc>
          <w:tcPr>
            <w:tcW w:w="1608" w:type="dxa"/>
            <w:tcBorders>
              <w:top w:val="nil"/>
              <w:left w:val="nil"/>
              <w:bottom w:val="single" w:sz="4" w:space="0" w:color="auto"/>
              <w:right w:val="single" w:sz="4" w:space="0" w:color="auto"/>
            </w:tcBorders>
            <w:shd w:val="clear" w:color="auto" w:fill="auto"/>
            <w:vAlign w:val="center"/>
            <w:hideMark/>
          </w:tcPr>
          <w:p w14:paraId="69CBEE07" w14:textId="77777777" w:rsidR="0013111D" w:rsidRPr="00593158" w:rsidRDefault="0013111D" w:rsidP="009D5FAF">
            <w:pPr>
              <w:jc w:val="center"/>
              <w:rPr>
                <w:color w:val="000000"/>
                <w:sz w:val="22"/>
                <w:szCs w:val="22"/>
              </w:rPr>
            </w:pPr>
            <w:r w:rsidRPr="00593158">
              <w:rPr>
                <w:color w:val="000000"/>
                <w:sz w:val="22"/>
                <w:szCs w:val="22"/>
              </w:rPr>
              <w:t>14,30</w:t>
            </w:r>
          </w:p>
        </w:tc>
        <w:tc>
          <w:tcPr>
            <w:tcW w:w="1801" w:type="dxa"/>
            <w:tcBorders>
              <w:top w:val="nil"/>
              <w:left w:val="nil"/>
              <w:bottom w:val="single" w:sz="4" w:space="0" w:color="auto"/>
              <w:right w:val="single" w:sz="4" w:space="0" w:color="auto"/>
            </w:tcBorders>
            <w:shd w:val="clear" w:color="auto" w:fill="auto"/>
            <w:vAlign w:val="center"/>
            <w:hideMark/>
          </w:tcPr>
          <w:p w14:paraId="4F777FF9" w14:textId="77777777" w:rsidR="0013111D" w:rsidRPr="00593158" w:rsidRDefault="0013111D" w:rsidP="009D5FAF">
            <w:pPr>
              <w:jc w:val="center"/>
              <w:rPr>
                <w:color w:val="000000"/>
                <w:sz w:val="22"/>
                <w:szCs w:val="22"/>
              </w:rPr>
            </w:pPr>
            <w:r w:rsidRPr="00593158">
              <w:rPr>
                <w:color w:val="000000"/>
                <w:sz w:val="22"/>
                <w:szCs w:val="22"/>
              </w:rPr>
              <w:t>54,70</w:t>
            </w:r>
          </w:p>
        </w:tc>
        <w:tc>
          <w:tcPr>
            <w:tcW w:w="2860" w:type="dxa"/>
            <w:tcBorders>
              <w:top w:val="nil"/>
              <w:left w:val="nil"/>
              <w:bottom w:val="nil"/>
              <w:right w:val="nil"/>
            </w:tcBorders>
            <w:shd w:val="clear" w:color="auto" w:fill="auto"/>
            <w:noWrap/>
            <w:vAlign w:val="bottom"/>
            <w:hideMark/>
          </w:tcPr>
          <w:p w14:paraId="36754FD8" w14:textId="77777777" w:rsidR="0013111D" w:rsidRPr="00593158" w:rsidRDefault="0013111D" w:rsidP="009D5FAF">
            <w:pPr>
              <w:rPr>
                <w:color w:val="000000"/>
                <w:sz w:val="22"/>
                <w:szCs w:val="22"/>
              </w:rPr>
            </w:pPr>
          </w:p>
        </w:tc>
        <w:tc>
          <w:tcPr>
            <w:tcW w:w="960" w:type="dxa"/>
            <w:tcBorders>
              <w:top w:val="nil"/>
              <w:left w:val="nil"/>
              <w:bottom w:val="nil"/>
              <w:right w:val="nil"/>
            </w:tcBorders>
            <w:shd w:val="clear" w:color="auto" w:fill="auto"/>
            <w:noWrap/>
            <w:vAlign w:val="bottom"/>
            <w:hideMark/>
          </w:tcPr>
          <w:p w14:paraId="4D84E9E2" w14:textId="77777777" w:rsidR="0013111D" w:rsidRPr="00593158" w:rsidRDefault="0013111D" w:rsidP="009D5FAF"/>
        </w:tc>
      </w:tr>
      <w:tr w:rsidR="0013111D" w:rsidRPr="00593158" w14:paraId="25ABA549" w14:textId="77777777" w:rsidTr="009D5FAF">
        <w:trPr>
          <w:trHeight w:val="990"/>
        </w:trPr>
        <w:tc>
          <w:tcPr>
            <w:tcW w:w="1295" w:type="dxa"/>
            <w:tcBorders>
              <w:top w:val="nil"/>
              <w:left w:val="single" w:sz="4" w:space="0" w:color="auto"/>
              <w:bottom w:val="single" w:sz="4" w:space="0" w:color="auto"/>
              <w:right w:val="single" w:sz="4" w:space="0" w:color="auto"/>
            </w:tcBorders>
            <w:shd w:val="clear" w:color="auto" w:fill="auto"/>
            <w:vAlign w:val="center"/>
            <w:hideMark/>
          </w:tcPr>
          <w:p w14:paraId="40A1C4FB" w14:textId="77777777" w:rsidR="0013111D" w:rsidRPr="00593158" w:rsidRDefault="0013111D" w:rsidP="009D5FAF">
            <w:pPr>
              <w:rPr>
                <w:b/>
                <w:bCs/>
                <w:color w:val="000000"/>
                <w:sz w:val="22"/>
                <w:szCs w:val="22"/>
              </w:rPr>
            </w:pPr>
            <w:r w:rsidRPr="00593158">
              <w:rPr>
                <w:b/>
                <w:bCs/>
                <w:color w:val="000000"/>
                <w:sz w:val="22"/>
                <w:szCs w:val="22"/>
              </w:rPr>
              <w:t>1.</w:t>
            </w:r>
          </w:p>
        </w:tc>
        <w:tc>
          <w:tcPr>
            <w:tcW w:w="6012" w:type="dxa"/>
            <w:tcBorders>
              <w:top w:val="nil"/>
              <w:left w:val="nil"/>
              <w:bottom w:val="single" w:sz="4" w:space="0" w:color="auto"/>
              <w:right w:val="single" w:sz="4" w:space="0" w:color="auto"/>
            </w:tcBorders>
            <w:shd w:val="clear" w:color="auto" w:fill="auto"/>
            <w:vAlign w:val="center"/>
            <w:hideMark/>
          </w:tcPr>
          <w:p w14:paraId="190E9871" w14:textId="77777777" w:rsidR="0013111D" w:rsidRPr="00593158" w:rsidRDefault="0013111D" w:rsidP="009D5FAF">
            <w:pPr>
              <w:rPr>
                <w:color w:val="000000"/>
                <w:sz w:val="22"/>
                <w:szCs w:val="22"/>
              </w:rPr>
            </w:pPr>
            <w:r w:rsidRPr="00593158">
              <w:rPr>
                <w:b/>
                <w:bCs/>
                <w:color w:val="000000"/>
                <w:sz w:val="22"/>
                <w:szCs w:val="22"/>
              </w:rPr>
              <w:t>Комплекс процессных мероприятий</w:t>
            </w:r>
            <w:r w:rsidRPr="00593158">
              <w:rPr>
                <w:color w:val="000000"/>
                <w:sz w:val="22"/>
                <w:szCs w:val="22"/>
              </w:rPr>
              <w:t xml:space="preserve"> «Содействие развитию дошкольного и общего образования»  всего, в том числе:</w:t>
            </w:r>
          </w:p>
        </w:tc>
        <w:tc>
          <w:tcPr>
            <w:tcW w:w="1608" w:type="dxa"/>
            <w:tcBorders>
              <w:top w:val="nil"/>
              <w:left w:val="nil"/>
              <w:bottom w:val="single" w:sz="4" w:space="0" w:color="auto"/>
              <w:right w:val="single" w:sz="4" w:space="0" w:color="auto"/>
            </w:tcBorders>
            <w:shd w:val="clear" w:color="auto" w:fill="auto"/>
            <w:vAlign w:val="center"/>
            <w:hideMark/>
          </w:tcPr>
          <w:p w14:paraId="5FFAF6EC" w14:textId="77777777" w:rsidR="0013111D" w:rsidRPr="00593158" w:rsidRDefault="0013111D" w:rsidP="009D5FAF">
            <w:pPr>
              <w:jc w:val="center"/>
              <w:rPr>
                <w:b/>
                <w:bCs/>
                <w:color w:val="000000"/>
                <w:sz w:val="22"/>
                <w:szCs w:val="22"/>
              </w:rPr>
            </w:pPr>
            <w:r w:rsidRPr="00593158">
              <w:rPr>
                <w:b/>
                <w:bCs/>
                <w:color w:val="000000"/>
                <w:sz w:val="22"/>
                <w:szCs w:val="22"/>
              </w:rPr>
              <w:t>3 278 153,00</w:t>
            </w:r>
          </w:p>
        </w:tc>
        <w:tc>
          <w:tcPr>
            <w:tcW w:w="1608" w:type="dxa"/>
            <w:tcBorders>
              <w:top w:val="nil"/>
              <w:left w:val="nil"/>
              <w:bottom w:val="single" w:sz="4" w:space="0" w:color="auto"/>
              <w:right w:val="single" w:sz="4" w:space="0" w:color="auto"/>
            </w:tcBorders>
            <w:shd w:val="clear" w:color="auto" w:fill="auto"/>
            <w:vAlign w:val="center"/>
            <w:hideMark/>
          </w:tcPr>
          <w:p w14:paraId="39DFADB3" w14:textId="77777777" w:rsidR="0013111D" w:rsidRPr="00593158" w:rsidRDefault="0013111D" w:rsidP="009D5FAF">
            <w:pPr>
              <w:jc w:val="center"/>
              <w:rPr>
                <w:b/>
                <w:bCs/>
                <w:color w:val="000000"/>
                <w:sz w:val="22"/>
                <w:szCs w:val="22"/>
              </w:rPr>
            </w:pPr>
            <w:r w:rsidRPr="00593158">
              <w:rPr>
                <w:b/>
                <w:bCs/>
                <w:color w:val="000000"/>
                <w:sz w:val="22"/>
                <w:szCs w:val="22"/>
              </w:rPr>
              <w:t>3 295 062,10</w:t>
            </w:r>
          </w:p>
        </w:tc>
        <w:tc>
          <w:tcPr>
            <w:tcW w:w="1608" w:type="dxa"/>
            <w:tcBorders>
              <w:top w:val="nil"/>
              <w:left w:val="nil"/>
              <w:bottom w:val="single" w:sz="4" w:space="0" w:color="auto"/>
              <w:right w:val="single" w:sz="4" w:space="0" w:color="auto"/>
            </w:tcBorders>
            <w:shd w:val="clear" w:color="auto" w:fill="auto"/>
            <w:vAlign w:val="center"/>
            <w:hideMark/>
          </w:tcPr>
          <w:p w14:paraId="5517906E" w14:textId="77777777" w:rsidR="0013111D" w:rsidRPr="00593158" w:rsidRDefault="0013111D" w:rsidP="009D5FAF">
            <w:pPr>
              <w:jc w:val="center"/>
              <w:rPr>
                <w:b/>
                <w:bCs/>
                <w:color w:val="000000"/>
                <w:sz w:val="22"/>
                <w:szCs w:val="22"/>
              </w:rPr>
            </w:pPr>
            <w:r w:rsidRPr="00593158">
              <w:rPr>
                <w:b/>
                <w:bCs/>
                <w:color w:val="000000"/>
                <w:sz w:val="22"/>
                <w:szCs w:val="22"/>
              </w:rPr>
              <w:t>3 296 412,80</w:t>
            </w:r>
          </w:p>
        </w:tc>
        <w:tc>
          <w:tcPr>
            <w:tcW w:w="1608" w:type="dxa"/>
            <w:tcBorders>
              <w:top w:val="nil"/>
              <w:left w:val="nil"/>
              <w:bottom w:val="single" w:sz="4" w:space="0" w:color="auto"/>
              <w:right w:val="single" w:sz="4" w:space="0" w:color="auto"/>
            </w:tcBorders>
            <w:shd w:val="clear" w:color="auto" w:fill="auto"/>
            <w:vAlign w:val="center"/>
            <w:hideMark/>
          </w:tcPr>
          <w:p w14:paraId="040CB517" w14:textId="77777777" w:rsidR="0013111D" w:rsidRPr="00593158" w:rsidRDefault="0013111D" w:rsidP="009D5FAF">
            <w:pPr>
              <w:jc w:val="center"/>
              <w:rPr>
                <w:b/>
                <w:bCs/>
                <w:color w:val="000000"/>
                <w:sz w:val="22"/>
                <w:szCs w:val="22"/>
              </w:rPr>
            </w:pPr>
            <w:r w:rsidRPr="00593158">
              <w:rPr>
                <w:b/>
                <w:bCs/>
                <w:color w:val="000000"/>
                <w:sz w:val="22"/>
                <w:szCs w:val="22"/>
              </w:rPr>
              <w:t>3 296 412,80</w:t>
            </w:r>
          </w:p>
        </w:tc>
        <w:tc>
          <w:tcPr>
            <w:tcW w:w="1801" w:type="dxa"/>
            <w:tcBorders>
              <w:top w:val="nil"/>
              <w:left w:val="nil"/>
              <w:bottom w:val="single" w:sz="4" w:space="0" w:color="auto"/>
              <w:right w:val="single" w:sz="4" w:space="0" w:color="auto"/>
            </w:tcBorders>
            <w:shd w:val="clear" w:color="auto" w:fill="auto"/>
            <w:vAlign w:val="center"/>
            <w:hideMark/>
          </w:tcPr>
          <w:p w14:paraId="768BE0C2" w14:textId="77777777" w:rsidR="0013111D" w:rsidRPr="00593158" w:rsidRDefault="0013111D" w:rsidP="009D5FAF">
            <w:pPr>
              <w:jc w:val="center"/>
              <w:rPr>
                <w:b/>
                <w:bCs/>
                <w:color w:val="000000"/>
                <w:sz w:val="22"/>
                <w:szCs w:val="22"/>
              </w:rPr>
            </w:pPr>
            <w:r w:rsidRPr="00593158">
              <w:rPr>
                <w:b/>
                <w:bCs/>
                <w:color w:val="000000"/>
                <w:sz w:val="22"/>
                <w:szCs w:val="22"/>
              </w:rPr>
              <w:t>13 166 040,70</w:t>
            </w:r>
          </w:p>
        </w:tc>
        <w:tc>
          <w:tcPr>
            <w:tcW w:w="2860" w:type="dxa"/>
            <w:tcBorders>
              <w:top w:val="nil"/>
              <w:left w:val="nil"/>
              <w:bottom w:val="nil"/>
              <w:right w:val="nil"/>
            </w:tcBorders>
            <w:shd w:val="clear" w:color="auto" w:fill="auto"/>
            <w:noWrap/>
            <w:vAlign w:val="bottom"/>
            <w:hideMark/>
          </w:tcPr>
          <w:p w14:paraId="6F3A7586" w14:textId="77777777" w:rsidR="0013111D" w:rsidRPr="00593158" w:rsidRDefault="0013111D" w:rsidP="009D5FAF">
            <w:pPr>
              <w:rPr>
                <w:b/>
                <w:bCs/>
                <w:color w:val="000000"/>
                <w:sz w:val="22"/>
                <w:szCs w:val="22"/>
              </w:rPr>
            </w:pPr>
          </w:p>
        </w:tc>
        <w:tc>
          <w:tcPr>
            <w:tcW w:w="960" w:type="dxa"/>
            <w:tcBorders>
              <w:top w:val="nil"/>
              <w:left w:val="nil"/>
              <w:bottom w:val="nil"/>
              <w:right w:val="nil"/>
            </w:tcBorders>
            <w:shd w:val="clear" w:color="auto" w:fill="auto"/>
            <w:noWrap/>
            <w:vAlign w:val="bottom"/>
            <w:hideMark/>
          </w:tcPr>
          <w:p w14:paraId="30BB8A0B" w14:textId="77777777" w:rsidR="0013111D" w:rsidRPr="00593158" w:rsidRDefault="0013111D" w:rsidP="009D5FAF"/>
        </w:tc>
      </w:tr>
      <w:tr w:rsidR="0013111D" w:rsidRPr="00593158" w14:paraId="56F0CBE4" w14:textId="77777777" w:rsidTr="009D5FAF">
        <w:trPr>
          <w:trHeight w:val="465"/>
        </w:trPr>
        <w:tc>
          <w:tcPr>
            <w:tcW w:w="1295" w:type="dxa"/>
            <w:tcBorders>
              <w:top w:val="nil"/>
              <w:left w:val="single" w:sz="4" w:space="0" w:color="auto"/>
              <w:bottom w:val="single" w:sz="4" w:space="0" w:color="auto"/>
              <w:right w:val="single" w:sz="4" w:space="0" w:color="auto"/>
            </w:tcBorders>
            <w:shd w:val="clear" w:color="auto" w:fill="auto"/>
            <w:vAlign w:val="center"/>
            <w:hideMark/>
          </w:tcPr>
          <w:p w14:paraId="44F09A77" w14:textId="77777777" w:rsidR="0013111D" w:rsidRPr="00593158" w:rsidRDefault="0013111D" w:rsidP="009D5FAF">
            <w:pPr>
              <w:rPr>
                <w:color w:val="000000"/>
                <w:sz w:val="22"/>
                <w:szCs w:val="22"/>
              </w:rPr>
            </w:pPr>
            <w:r w:rsidRPr="00593158">
              <w:rPr>
                <w:color w:val="000000"/>
                <w:sz w:val="22"/>
                <w:szCs w:val="22"/>
              </w:rPr>
              <w:t> </w:t>
            </w:r>
          </w:p>
        </w:tc>
        <w:tc>
          <w:tcPr>
            <w:tcW w:w="6012" w:type="dxa"/>
            <w:tcBorders>
              <w:top w:val="nil"/>
              <w:left w:val="nil"/>
              <w:bottom w:val="single" w:sz="4" w:space="0" w:color="auto"/>
              <w:right w:val="single" w:sz="4" w:space="0" w:color="auto"/>
            </w:tcBorders>
            <w:shd w:val="clear" w:color="auto" w:fill="auto"/>
            <w:vAlign w:val="center"/>
            <w:hideMark/>
          </w:tcPr>
          <w:p w14:paraId="5D62A2DE" w14:textId="77777777" w:rsidR="0013111D" w:rsidRPr="00593158" w:rsidRDefault="0013111D" w:rsidP="009D5FAF">
            <w:pPr>
              <w:rPr>
                <w:color w:val="000000"/>
                <w:sz w:val="22"/>
                <w:szCs w:val="22"/>
              </w:rPr>
            </w:pPr>
            <w:r w:rsidRPr="00593158">
              <w:rPr>
                <w:color w:val="000000"/>
                <w:sz w:val="22"/>
                <w:szCs w:val="22"/>
              </w:rPr>
              <w:t>федеральный бюджет</w:t>
            </w:r>
          </w:p>
        </w:tc>
        <w:tc>
          <w:tcPr>
            <w:tcW w:w="1608" w:type="dxa"/>
            <w:tcBorders>
              <w:top w:val="nil"/>
              <w:left w:val="nil"/>
              <w:bottom w:val="single" w:sz="4" w:space="0" w:color="auto"/>
              <w:right w:val="single" w:sz="4" w:space="0" w:color="auto"/>
            </w:tcBorders>
            <w:shd w:val="clear" w:color="auto" w:fill="auto"/>
            <w:vAlign w:val="center"/>
            <w:hideMark/>
          </w:tcPr>
          <w:p w14:paraId="2C0EFE1C" w14:textId="77777777" w:rsidR="0013111D" w:rsidRPr="00593158" w:rsidRDefault="0013111D" w:rsidP="009D5FAF">
            <w:pPr>
              <w:jc w:val="center"/>
              <w:rPr>
                <w:color w:val="000000"/>
                <w:sz w:val="22"/>
                <w:szCs w:val="22"/>
              </w:rPr>
            </w:pPr>
            <w:r w:rsidRPr="00593158">
              <w:rPr>
                <w:color w:val="000000"/>
                <w:sz w:val="22"/>
                <w:szCs w:val="22"/>
              </w:rPr>
              <w:t>-</w:t>
            </w:r>
          </w:p>
        </w:tc>
        <w:tc>
          <w:tcPr>
            <w:tcW w:w="1608" w:type="dxa"/>
            <w:tcBorders>
              <w:top w:val="nil"/>
              <w:left w:val="nil"/>
              <w:bottom w:val="single" w:sz="4" w:space="0" w:color="auto"/>
              <w:right w:val="single" w:sz="4" w:space="0" w:color="auto"/>
            </w:tcBorders>
            <w:shd w:val="clear" w:color="auto" w:fill="auto"/>
            <w:vAlign w:val="center"/>
            <w:hideMark/>
          </w:tcPr>
          <w:p w14:paraId="56373B62" w14:textId="77777777" w:rsidR="0013111D" w:rsidRPr="00593158" w:rsidRDefault="0013111D" w:rsidP="009D5FAF">
            <w:pPr>
              <w:jc w:val="center"/>
              <w:rPr>
                <w:color w:val="000000"/>
                <w:sz w:val="22"/>
                <w:szCs w:val="22"/>
              </w:rPr>
            </w:pPr>
            <w:r w:rsidRPr="00593158">
              <w:rPr>
                <w:color w:val="000000"/>
                <w:sz w:val="22"/>
                <w:szCs w:val="22"/>
              </w:rPr>
              <w:t>-</w:t>
            </w:r>
          </w:p>
        </w:tc>
        <w:tc>
          <w:tcPr>
            <w:tcW w:w="1608" w:type="dxa"/>
            <w:tcBorders>
              <w:top w:val="nil"/>
              <w:left w:val="nil"/>
              <w:bottom w:val="single" w:sz="4" w:space="0" w:color="auto"/>
              <w:right w:val="single" w:sz="4" w:space="0" w:color="auto"/>
            </w:tcBorders>
            <w:shd w:val="clear" w:color="auto" w:fill="auto"/>
            <w:vAlign w:val="center"/>
            <w:hideMark/>
          </w:tcPr>
          <w:p w14:paraId="1FEDF5D2" w14:textId="77777777" w:rsidR="0013111D" w:rsidRPr="00593158" w:rsidRDefault="0013111D" w:rsidP="009D5FAF">
            <w:pPr>
              <w:jc w:val="center"/>
              <w:rPr>
                <w:color w:val="000000"/>
                <w:sz w:val="22"/>
                <w:szCs w:val="22"/>
              </w:rPr>
            </w:pPr>
            <w:r w:rsidRPr="00593158">
              <w:rPr>
                <w:color w:val="000000"/>
                <w:sz w:val="22"/>
                <w:szCs w:val="22"/>
              </w:rPr>
              <w:t>-</w:t>
            </w:r>
          </w:p>
        </w:tc>
        <w:tc>
          <w:tcPr>
            <w:tcW w:w="1608" w:type="dxa"/>
            <w:tcBorders>
              <w:top w:val="nil"/>
              <w:left w:val="nil"/>
              <w:bottom w:val="single" w:sz="4" w:space="0" w:color="auto"/>
              <w:right w:val="single" w:sz="4" w:space="0" w:color="auto"/>
            </w:tcBorders>
            <w:shd w:val="clear" w:color="auto" w:fill="auto"/>
            <w:vAlign w:val="center"/>
            <w:hideMark/>
          </w:tcPr>
          <w:p w14:paraId="06FC3D41" w14:textId="77777777" w:rsidR="0013111D" w:rsidRPr="00593158" w:rsidRDefault="0013111D" w:rsidP="009D5FAF">
            <w:pPr>
              <w:jc w:val="center"/>
              <w:rPr>
                <w:color w:val="000000"/>
                <w:sz w:val="22"/>
                <w:szCs w:val="22"/>
              </w:rPr>
            </w:pPr>
            <w:r w:rsidRPr="00593158">
              <w:rPr>
                <w:color w:val="000000"/>
                <w:sz w:val="22"/>
                <w:szCs w:val="22"/>
              </w:rPr>
              <w:t>-</w:t>
            </w:r>
          </w:p>
        </w:tc>
        <w:tc>
          <w:tcPr>
            <w:tcW w:w="1801" w:type="dxa"/>
            <w:tcBorders>
              <w:top w:val="nil"/>
              <w:left w:val="nil"/>
              <w:bottom w:val="single" w:sz="4" w:space="0" w:color="auto"/>
              <w:right w:val="single" w:sz="4" w:space="0" w:color="auto"/>
            </w:tcBorders>
            <w:shd w:val="clear" w:color="auto" w:fill="auto"/>
            <w:vAlign w:val="center"/>
            <w:hideMark/>
          </w:tcPr>
          <w:p w14:paraId="15C6906D" w14:textId="77777777" w:rsidR="0013111D" w:rsidRPr="00593158" w:rsidRDefault="0013111D" w:rsidP="009D5FAF">
            <w:pPr>
              <w:jc w:val="center"/>
              <w:rPr>
                <w:color w:val="000000"/>
                <w:sz w:val="22"/>
                <w:szCs w:val="22"/>
              </w:rPr>
            </w:pPr>
            <w:r w:rsidRPr="00593158">
              <w:rPr>
                <w:color w:val="000000"/>
                <w:sz w:val="22"/>
                <w:szCs w:val="22"/>
              </w:rPr>
              <w:t>-</w:t>
            </w:r>
          </w:p>
        </w:tc>
        <w:tc>
          <w:tcPr>
            <w:tcW w:w="2860" w:type="dxa"/>
            <w:tcBorders>
              <w:top w:val="nil"/>
              <w:left w:val="nil"/>
              <w:bottom w:val="nil"/>
              <w:right w:val="nil"/>
            </w:tcBorders>
            <w:shd w:val="clear" w:color="auto" w:fill="auto"/>
            <w:noWrap/>
            <w:vAlign w:val="bottom"/>
            <w:hideMark/>
          </w:tcPr>
          <w:p w14:paraId="7D9F66B5" w14:textId="77777777" w:rsidR="0013111D" w:rsidRPr="00593158" w:rsidRDefault="0013111D" w:rsidP="009D5FAF">
            <w:pPr>
              <w:rPr>
                <w:color w:val="000000"/>
                <w:sz w:val="22"/>
                <w:szCs w:val="22"/>
              </w:rPr>
            </w:pPr>
          </w:p>
        </w:tc>
        <w:tc>
          <w:tcPr>
            <w:tcW w:w="960" w:type="dxa"/>
            <w:tcBorders>
              <w:top w:val="nil"/>
              <w:left w:val="nil"/>
              <w:bottom w:val="nil"/>
              <w:right w:val="nil"/>
            </w:tcBorders>
            <w:shd w:val="clear" w:color="auto" w:fill="auto"/>
            <w:noWrap/>
            <w:vAlign w:val="bottom"/>
            <w:hideMark/>
          </w:tcPr>
          <w:p w14:paraId="67342809" w14:textId="77777777" w:rsidR="0013111D" w:rsidRPr="00593158" w:rsidRDefault="0013111D" w:rsidP="009D5FAF"/>
        </w:tc>
      </w:tr>
      <w:tr w:rsidR="0013111D" w:rsidRPr="00593158" w14:paraId="36ADEBC6" w14:textId="77777777" w:rsidTr="009D5FAF">
        <w:trPr>
          <w:trHeight w:val="465"/>
        </w:trPr>
        <w:tc>
          <w:tcPr>
            <w:tcW w:w="1295" w:type="dxa"/>
            <w:tcBorders>
              <w:top w:val="nil"/>
              <w:left w:val="single" w:sz="4" w:space="0" w:color="auto"/>
              <w:bottom w:val="single" w:sz="4" w:space="0" w:color="auto"/>
              <w:right w:val="single" w:sz="4" w:space="0" w:color="auto"/>
            </w:tcBorders>
            <w:shd w:val="clear" w:color="auto" w:fill="auto"/>
            <w:vAlign w:val="center"/>
            <w:hideMark/>
          </w:tcPr>
          <w:p w14:paraId="6ECAD5DF" w14:textId="77777777" w:rsidR="0013111D" w:rsidRPr="00593158" w:rsidRDefault="0013111D" w:rsidP="009D5FAF">
            <w:pPr>
              <w:rPr>
                <w:color w:val="000000"/>
                <w:sz w:val="22"/>
                <w:szCs w:val="22"/>
              </w:rPr>
            </w:pPr>
            <w:r w:rsidRPr="00593158">
              <w:rPr>
                <w:color w:val="000000"/>
                <w:sz w:val="22"/>
                <w:szCs w:val="22"/>
              </w:rPr>
              <w:t> </w:t>
            </w:r>
          </w:p>
        </w:tc>
        <w:tc>
          <w:tcPr>
            <w:tcW w:w="6012" w:type="dxa"/>
            <w:tcBorders>
              <w:top w:val="nil"/>
              <w:left w:val="nil"/>
              <w:bottom w:val="single" w:sz="4" w:space="0" w:color="auto"/>
              <w:right w:val="single" w:sz="4" w:space="0" w:color="auto"/>
            </w:tcBorders>
            <w:shd w:val="clear" w:color="auto" w:fill="auto"/>
            <w:vAlign w:val="center"/>
            <w:hideMark/>
          </w:tcPr>
          <w:p w14:paraId="767BC95D" w14:textId="77777777" w:rsidR="0013111D" w:rsidRPr="00593158" w:rsidRDefault="0013111D" w:rsidP="009D5FAF">
            <w:pPr>
              <w:rPr>
                <w:color w:val="000000"/>
                <w:sz w:val="22"/>
                <w:szCs w:val="22"/>
              </w:rPr>
            </w:pPr>
            <w:r w:rsidRPr="00593158">
              <w:rPr>
                <w:color w:val="000000"/>
                <w:sz w:val="22"/>
                <w:szCs w:val="22"/>
              </w:rPr>
              <w:t>бюджет автономного округа</w:t>
            </w:r>
          </w:p>
        </w:tc>
        <w:tc>
          <w:tcPr>
            <w:tcW w:w="1608" w:type="dxa"/>
            <w:tcBorders>
              <w:top w:val="nil"/>
              <w:left w:val="nil"/>
              <w:bottom w:val="single" w:sz="4" w:space="0" w:color="auto"/>
              <w:right w:val="single" w:sz="4" w:space="0" w:color="auto"/>
            </w:tcBorders>
            <w:shd w:val="clear" w:color="auto" w:fill="auto"/>
            <w:vAlign w:val="center"/>
            <w:hideMark/>
          </w:tcPr>
          <w:p w14:paraId="05E8F0A5" w14:textId="77777777" w:rsidR="0013111D" w:rsidRPr="00593158" w:rsidRDefault="0013111D" w:rsidP="009D5FAF">
            <w:pPr>
              <w:jc w:val="center"/>
              <w:rPr>
                <w:color w:val="000000"/>
                <w:sz w:val="22"/>
                <w:szCs w:val="22"/>
              </w:rPr>
            </w:pPr>
            <w:r w:rsidRPr="00593158">
              <w:rPr>
                <w:color w:val="000000"/>
                <w:sz w:val="22"/>
                <w:szCs w:val="22"/>
              </w:rPr>
              <w:t>2 617 578,30</w:t>
            </w:r>
          </w:p>
        </w:tc>
        <w:tc>
          <w:tcPr>
            <w:tcW w:w="1608" w:type="dxa"/>
            <w:tcBorders>
              <w:top w:val="nil"/>
              <w:left w:val="nil"/>
              <w:bottom w:val="single" w:sz="4" w:space="0" w:color="auto"/>
              <w:right w:val="single" w:sz="4" w:space="0" w:color="auto"/>
            </w:tcBorders>
            <w:shd w:val="clear" w:color="auto" w:fill="auto"/>
            <w:vAlign w:val="center"/>
            <w:hideMark/>
          </w:tcPr>
          <w:p w14:paraId="5464A728" w14:textId="77777777" w:rsidR="0013111D" w:rsidRPr="00593158" w:rsidRDefault="0013111D" w:rsidP="009D5FAF">
            <w:pPr>
              <w:jc w:val="center"/>
              <w:rPr>
                <w:color w:val="000000"/>
                <w:sz w:val="22"/>
                <w:szCs w:val="22"/>
              </w:rPr>
            </w:pPr>
            <w:r w:rsidRPr="00593158">
              <w:rPr>
                <w:color w:val="000000"/>
                <w:sz w:val="22"/>
                <w:szCs w:val="22"/>
              </w:rPr>
              <w:t>2 625 418,90</w:t>
            </w:r>
          </w:p>
        </w:tc>
        <w:tc>
          <w:tcPr>
            <w:tcW w:w="1608" w:type="dxa"/>
            <w:tcBorders>
              <w:top w:val="nil"/>
              <w:left w:val="nil"/>
              <w:bottom w:val="single" w:sz="4" w:space="0" w:color="auto"/>
              <w:right w:val="single" w:sz="4" w:space="0" w:color="auto"/>
            </w:tcBorders>
            <w:shd w:val="clear" w:color="auto" w:fill="auto"/>
            <w:vAlign w:val="center"/>
            <w:hideMark/>
          </w:tcPr>
          <w:p w14:paraId="346D92BB" w14:textId="77777777" w:rsidR="0013111D" w:rsidRPr="00593158" w:rsidRDefault="0013111D" w:rsidP="009D5FAF">
            <w:pPr>
              <w:jc w:val="center"/>
              <w:rPr>
                <w:color w:val="000000"/>
                <w:sz w:val="22"/>
                <w:szCs w:val="22"/>
              </w:rPr>
            </w:pPr>
            <w:r w:rsidRPr="00593158">
              <w:rPr>
                <w:color w:val="000000"/>
                <w:sz w:val="22"/>
                <w:szCs w:val="22"/>
              </w:rPr>
              <w:t>2 629 433,90</w:t>
            </w:r>
          </w:p>
        </w:tc>
        <w:tc>
          <w:tcPr>
            <w:tcW w:w="1608" w:type="dxa"/>
            <w:tcBorders>
              <w:top w:val="nil"/>
              <w:left w:val="nil"/>
              <w:bottom w:val="single" w:sz="4" w:space="0" w:color="auto"/>
              <w:right w:val="single" w:sz="4" w:space="0" w:color="auto"/>
            </w:tcBorders>
            <w:shd w:val="clear" w:color="auto" w:fill="auto"/>
            <w:vAlign w:val="center"/>
            <w:hideMark/>
          </w:tcPr>
          <w:p w14:paraId="6AA2EAAB" w14:textId="77777777" w:rsidR="0013111D" w:rsidRPr="00593158" w:rsidRDefault="0013111D" w:rsidP="009D5FAF">
            <w:pPr>
              <w:jc w:val="center"/>
              <w:rPr>
                <w:color w:val="000000"/>
                <w:sz w:val="22"/>
                <w:szCs w:val="22"/>
              </w:rPr>
            </w:pPr>
            <w:r w:rsidRPr="00593158">
              <w:rPr>
                <w:color w:val="000000"/>
                <w:sz w:val="22"/>
                <w:szCs w:val="22"/>
              </w:rPr>
              <w:t>2 629 433,90</w:t>
            </w:r>
          </w:p>
        </w:tc>
        <w:tc>
          <w:tcPr>
            <w:tcW w:w="1801" w:type="dxa"/>
            <w:tcBorders>
              <w:top w:val="nil"/>
              <w:left w:val="nil"/>
              <w:bottom w:val="single" w:sz="4" w:space="0" w:color="auto"/>
              <w:right w:val="single" w:sz="4" w:space="0" w:color="auto"/>
            </w:tcBorders>
            <w:shd w:val="clear" w:color="auto" w:fill="auto"/>
            <w:vAlign w:val="center"/>
            <w:hideMark/>
          </w:tcPr>
          <w:p w14:paraId="0711A10E" w14:textId="77777777" w:rsidR="0013111D" w:rsidRPr="00593158" w:rsidRDefault="0013111D" w:rsidP="009D5FAF">
            <w:pPr>
              <w:jc w:val="center"/>
              <w:rPr>
                <w:color w:val="000000"/>
                <w:sz w:val="22"/>
                <w:szCs w:val="22"/>
              </w:rPr>
            </w:pPr>
            <w:r w:rsidRPr="00593158">
              <w:rPr>
                <w:color w:val="000000"/>
                <w:sz w:val="22"/>
                <w:szCs w:val="22"/>
              </w:rPr>
              <w:t>10 501 865,00</w:t>
            </w:r>
          </w:p>
        </w:tc>
        <w:tc>
          <w:tcPr>
            <w:tcW w:w="2860" w:type="dxa"/>
            <w:tcBorders>
              <w:top w:val="nil"/>
              <w:left w:val="nil"/>
              <w:bottom w:val="nil"/>
              <w:right w:val="nil"/>
            </w:tcBorders>
            <w:shd w:val="clear" w:color="auto" w:fill="auto"/>
            <w:noWrap/>
            <w:vAlign w:val="bottom"/>
            <w:hideMark/>
          </w:tcPr>
          <w:p w14:paraId="4A5C3E06" w14:textId="77777777" w:rsidR="0013111D" w:rsidRPr="00593158" w:rsidRDefault="0013111D" w:rsidP="009D5FAF">
            <w:pPr>
              <w:rPr>
                <w:color w:val="000000"/>
                <w:sz w:val="22"/>
                <w:szCs w:val="22"/>
              </w:rPr>
            </w:pPr>
          </w:p>
        </w:tc>
        <w:tc>
          <w:tcPr>
            <w:tcW w:w="960" w:type="dxa"/>
            <w:tcBorders>
              <w:top w:val="nil"/>
              <w:left w:val="nil"/>
              <w:bottom w:val="nil"/>
              <w:right w:val="nil"/>
            </w:tcBorders>
            <w:shd w:val="clear" w:color="auto" w:fill="auto"/>
            <w:noWrap/>
            <w:vAlign w:val="bottom"/>
            <w:hideMark/>
          </w:tcPr>
          <w:p w14:paraId="4FC43EE6" w14:textId="77777777" w:rsidR="0013111D" w:rsidRPr="00593158" w:rsidRDefault="0013111D" w:rsidP="009D5FAF"/>
        </w:tc>
      </w:tr>
      <w:tr w:rsidR="0013111D" w:rsidRPr="00593158" w14:paraId="4198C0BC" w14:textId="77777777" w:rsidTr="009D5FAF">
        <w:trPr>
          <w:trHeight w:val="465"/>
        </w:trPr>
        <w:tc>
          <w:tcPr>
            <w:tcW w:w="1295" w:type="dxa"/>
            <w:tcBorders>
              <w:top w:val="nil"/>
              <w:left w:val="single" w:sz="4" w:space="0" w:color="auto"/>
              <w:bottom w:val="single" w:sz="4" w:space="0" w:color="auto"/>
              <w:right w:val="single" w:sz="4" w:space="0" w:color="auto"/>
            </w:tcBorders>
            <w:shd w:val="clear" w:color="auto" w:fill="auto"/>
            <w:vAlign w:val="center"/>
            <w:hideMark/>
          </w:tcPr>
          <w:p w14:paraId="493AEC30" w14:textId="77777777" w:rsidR="0013111D" w:rsidRPr="00593158" w:rsidRDefault="0013111D" w:rsidP="009D5FAF">
            <w:pPr>
              <w:rPr>
                <w:color w:val="000000"/>
                <w:sz w:val="22"/>
                <w:szCs w:val="22"/>
              </w:rPr>
            </w:pPr>
            <w:r w:rsidRPr="00593158">
              <w:rPr>
                <w:color w:val="000000"/>
                <w:sz w:val="22"/>
                <w:szCs w:val="22"/>
              </w:rPr>
              <w:t> </w:t>
            </w:r>
          </w:p>
        </w:tc>
        <w:tc>
          <w:tcPr>
            <w:tcW w:w="6012" w:type="dxa"/>
            <w:tcBorders>
              <w:top w:val="nil"/>
              <w:left w:val="nil"/>
              <w:bottom w:val="single" w:sz="4" w:space="0" w:color="auto"/>
              <w:right w:val="single" w:sz="4" w:space="0" w:color="auto"/>
            </w:tcBorders>
            <w:shd w:val="clear" w:color="auto" w:fill="auto"/>
            <w:vAlign w:val="center"/>
            <w:hideMark/>
          </w:tcPr>
          <w:p w14:paraId="7483BE6F" w14:textId="77777777" w:rsidR="0013111D" w:rsidRPr="00593158" w:rsidRDefault="0013111D" w:rsidP="009D5FAF">
            <w:pPr>
              <w:rPr>
                <w:color w:val="000000"/>
                <w:sz w:val="22"/>
                <w:szCs w:val="22"/>
              </w:rPr>
            </w:pPr>
            <w:r w:rsidRPr="00593158">
              <w:rPr>
                <w:color w:val="000000"/>
                <w:sz w:val="22"/>
                <w:szCs w:val="22"/>
              </w:rPr>
              <w:t>бюджет города Когалыма</w:t>
            </w:r>
          </w:p>
        </w:tc>
        <w:tc>
          <w:tcPr>
            <w:tcW w:w="1608" w:type="dxa"/>
            <w:tcBorders>
              <w:top w:val="nil"/>
              <w:left w:val="nil"/>
              <w:bottom w:val="single" w:sz="4" w:space="0" w:color="auto"/>
              <w:right w:val="single" w:sz="4" w:space="0" w:color="auto"/>
            </w:tcBorders>
            <w:shd w:val="clear" w:color="auto" w:fill="auto"/>
            <w:vAlign w:val="center"/>
            <w:hideMark/>
          </w:tcPr>
          <w:p w14:paraId="7D2D8FB9" w14:textId="77777777" w:rsidR="0013111D" w:rsidRPr="00593158" w:rsidRDefault="0013111D" w:rsidP="009D5FAF">
            <w:pPr>
              <w:jc w:val="center"/>
              <w:rPr>
                <w:color w:val="000000"/>
                <w:sz w:val="22"/>
                <w:szCs w:val="22"/>
              </w:rPr>
            </w:pPr>
            <w:r w:rsidRPr="00593158">
              <w:rPr>
                <w:color w:val="000000"/>
                <w:sz w:val="22"/>
                <w:szCs w:val="22"/>
              </w:rPr>
              <w:t>543 579,80</w:t>
            </w:r>
          </w:p>
        </w:tc>
        <w:tc>
          <w:tcPr>
            <w:tcW w:w="1608" w:type="dxa"/>
            <w:tcBorders>
              <w:top w:val="nil"/>
              <w:left w:val="nil"/>
              <w:bottom w:val="single" w:sz="4" w:space="0" w:color="auto"/>
              <w:right w:val="single" w:sz="4" w:space="0" w:color="auto"/>
            </w:tcBorders>
            <w:shd w:val="clear" w:color="auto" w:fill="auto"/>
            <w:vAlign w:val="center"/>
            <w:hideMark/>
          </w:tcPr>
          <w:p w14:paraId="57EF9F85" w14:textId="77777777" w:rsidR="0013111D" w:rsidRPr="00593158" w:rsidRDefault="0013111D" w:rsidP="009D5FAF">
            <w:pPr>
              <w:jc w:val="center"/>
              <w:rPr>
                <w:color w:val="000000"/>
                <w:sz w:val="22"/>
                <w:szCs w:val="22"/>
              </w:rPr>
            </w:pPr>
            <w:r w:rsidRPr="00593158">
              <w:rPr>
                <w:color w:val="000000"/>
                <w:sz w:val="22"/>
                <w:szCs w:val="22"/>
              </w:rPr>
              <w:t>552 648,30</w:t>
            </w:r>
          </w:p>
        </w:tc>
        <w:tc>
          <w:tcPr>
            <w:tcW w:w="1608" w:type="dxa"/>
            <w:tcBorders>
              <w:top w:val="nil"/>
              <w:left w:val="nil"/>
              <w:bottom w:val="single" w:sz="4" w:space="0" w:color="auto"/>
              <w:right w:val="single" w:sz="4" w:space="0" w:color="auto"/>
            </w:tcBorders>
            <w:shd w:val="clear" w:color="auto" w:fill="auto"/>
            <w:vAlign w:val="center"/>
            <w:hideMark/>
          </w:tcPr>
          <w:p w14:paraId="1EC7A023" w14:textId="77777777" w:rsidR="0013111D" w:rsidRPr="00593158" w:rsidRDefault="0013111D" w:rsidP="009D5FAF">
            <w:pPr>
              <w:jc w:val="center"/>
              <w:rPr>
                <w:color w:val="000000"/>
                <w:sz w:val="22"/>
                <w:szCs w:val="22"/>
              </w:rPr>
            </w:pPr>
            <w:r w:rsidRPr="00593158">
              <w:rPr>
                <w:color w:val="000000"/>
                <w:sz w:val="22"/>
                <w:szCs w:val="22"/>
              </w:rPr>
              <w:t>549 984,00</w:t>
            </w:r>
          </w:p>
        </w:tc>
        <w:tc>
          <w:tcPr>
            <w:tcW w:w="1608" w:type="dxa"/>
            <w:tcBorders>
              <w:top w:val="nil"/>
              <w:left w:val="nil"/>
              <w:bottom w:val="single" w:sz="4" w:space="0" w:color="auto"/>
              <w:right w:val="single" w:sz="4" w:space="0" w:color="auto"/>
            </w:tcBorders>
            <w:shd w:val="clear" w:color="auto" w:fill="auto"/>
            <w:vAlign w:val="center"/>
            <w:hideMark/>
          </w:tcPr>
          <w:p w14:paraId="6B572AFD" w14:textId="77777777" w:rsidR="0013111D" w:rsidRPr="00593158" w:rsidRDefault="0013111D" w:rsidP="009D5FAF">
            <w:pPr>
              <w:jc w:val="center"/>
              <w:rPr>
                <w:color w:val="000000"/>
                <w:sz w:val="22"/>
                <w:szCs w:val="22"/>
              </w:rPr>
            </w:pPr>
            <w:r w:rsidRPr="00593158">
              <w:rPr>
                <w:color w:val="000000"/>
                <w:sz w:val="22"/>
                <w:szCs w:val="22"/>
              </w:rPr>
              <w:t>549 984,00</w:t>
            </w:r>
          </w:p>
        </w:tc>
        <w:tc>
          <w:tcPr>
            <w:tcW w:w="1801" w:type="dxa"/>
            <w:tcBorders>
              <w:top w:val="nil"/>
              <w:left w:val="nil"/>
              <w:bottom w:val="single" w:sz="4" w:space="0" w:color="auto"/>
              <w:right w:val="single" w:sz="4" w:space="0" w:color="auto"/>
            </w:tcBorders>
            <w:shd w:val="clear" w:color="auto" w:fill="auto"/>
            <w:vAlign w:val="center"/>
            <w:hideMark/>
          </w:tcPr>
          <w:p w14:paraId="0A1928AB" w14:textId="77777777" w:rsidR="0013111D" w:rsidRPr="00593158" w:rsidRDefault="0013111D" w:rsidP="009D5FAF">
            <w:pPr>
              <w:jc w:val="center"/>
              <w:rPr>
                <w:color w:val="000000"/>
                <w:sz w:val="22"/>
                <w:szCs w:val="22"/>
              </w:rPr>
            </w:pPr>
            <w:r w:rsidRPr="00593158">
              <w:rPr>
                <w:color w:val="000000"/>
                <w:sz w:val="22"/>
                <w:szCs w:val="22"/>
              </w:rPr>
              <w:t>2 196 196,10</w:t>
            </w:r>
          </w:p>
        </w:tc>
        <w:tc>
          <w:tcPr>
            <w:tcW w:w="2860" w:type="dxa"/>
            <w:tcBorders>
              <w:top w:val="nil"/>
              <w:left w:val="nil"/>
              <w:bottom w:val="nil"/>
              <w:right w:val="nil"/>
            </w:tcBorders>
            <w:shd w:val="clear" w:color="auto" w:fill="auto"/>
            <w:noWrap/>
            <w:vAlign w:val="bottom"/>
            <w:hideMark/>
          </w:tcPr>
          <w:p w14:paraId="0239EC3C" w14:textId="77777777" w:rsidR="0013111D" w:rsidRPr="00593158" w:rsidRDefault="0013111D" w:rsidP="009D5FAF">
            <w:pPr>
              <w:rPr>
                <w:color w:val="000000"/>
                <w:sz w:val="22"/>
                <w:szCs w:val="22"/>
              </w:rPr>
            </w:pPr>
          </w:p>
        </w:tc>
        <w:tc>
          <w:tcPr>
            <w:tcW w:w="960" w:type="dxa"/>
            <w:tcBorders>
              <w:top w:val="nil"/>
              <w:left w:val="nil"/>
              <w:bottom w:val="nil"/>
              <w:right w:val="nil"/>
            </w:tcBorders>
            <w:shd w:val="clear" w:color="auto" w:fill="auto"/>
            <w:noWrap/>
            <w:vAlign w:val="bottom"/>
            <w:hideMark/>
          </w:tcPr>
          <w:p w14:paraId="0328718C" w14:textId="77777777" w:rsidR="0013111D" w:rsidRPr="00593158" w:rsidRDefault="0013111D" w:rsidP="009D5FAF"/>
        </w:tc>
      </w:tr>
      <w:tr w:rsidR="0013111D" w:rsidRPr="00593158" w14:paraId="0B62D9A4" w14:textId="77777777" w:rsidTr="009D5FAF">
        <w:trPr>
          <w:trHeight w:val="465"/>
        </w:trPr>
        <w:tc>
          <w:tcPr>
            <w:tcW w:w="1295" w:type="dxa"/>
            <w:tcBorders>
              <w:top w:val="nil"/>
              <w:left w:val="single" w:sz="4" w:space="0" w:color="auto"/>
              <w:bottom w:val="single" w:sz="4" w:space="0" w:color="auto"/>
              <w:right w:val="single" w:sz="4" w:space="0" w:color="auto"/>
            </w:tcBorders>
            <w:shd w:val="clear" w:color="auto" w:fill="auto"/>
            <w:vAlign w:val="center"/>
            <w:hideMark/>
          </w:tcPr>
          <w:p w14:paraId="1C26B19A" w14:textId="77777777" w:rsidR="0013111D" w:rsidRPr="00593158" w:rsidRDefault="0013111D" w:rsidP="009D5FAF">
            <w:pPr>
              <w:rPr>
                <w:color w:val="000000"/>
                <w:sz w:val="22"/>
                <w:szCs w:val="22"/>
              </w:rPr>
            </w:pPr>
            <w:r w:rsidRPr="00593158">
              <w:rPr>
                <w:color w:val="000000"/>
                <w:sz w:val="22"/>
                <w:szCs w:val="22"/>
              </w:rPr>
              <w:t> </w:t>
            </w:r>
          </w:p>
        </w:tc>
        <w:tc>
          <w:tcPr>
            <w:tcW w:w="6012" w:type="dxa"/>
            <w:tcBorders>
              <w:top w:val="nil"/>
              <w:left w:val="nil"/>
              <w:bottom w:val="single" w:sz="4" w:space="0" w:color="auto"/>
              <w:right w:val="single" w:sz="4" w:space="0" w:color="auto"/>
            </w:tcBorders>
            <w:shd w:val="clear" w:color="auto" w:fill="auto"/>
            <w:vAlign w:val="center"/>
            <w:hideMark/>
          </w:tcPr>
          <w:p w14:paraId="137833D2" w14:textId="77777777" w:rsidR="0013111D" w:rsidRPr="00593158" w:rsidRDefault="0013111D" w:rsidP="009D5FAF">
            <w:pPr>
              <w:rPr>
                <w:color w:val="000000"/>
                <w:sz w:val="22"/>
                <w:szCs w:val="22"/>
              </w:rPr>
            </w:pPr>
            <w:r w:rsidRPr="00593158">
              <w:rPr>
                <w:color w:val="000000"/>
                <w:sz w:val="22"/>
                <w:szCs w:val="22"/>
              </w:rPr>
              <w:t>внебюджетные источники финансирования</w:t>
            </w:r>
          </w:p>
        </w:tc>
        <w:tc>
          <w:tcPr>
            <w:tcW w:w="1608" w:type="dxa"/>
            <w:tcBorders>
              <w:top w:val="nil"/>
              <w:left w:val="nil"/>
              <w:bottom w:val="single" w:sz="4" w:space="0" w:color="auto"/>
              <w:right w:val="single" w:sz="4" w:space="0" w:color="auto"/>
            </w:tcBorders>
            <w:shd w:val="clear" w:color="auto" w:fill="auto"/>
            <w:vAlign w:val="center"/>
            <w:hideMark/>
          </w:tcPr>
          <w:p w14:paraId="0568AEB9" w14:textId="77777777" w:rsidR="0013111D" w:rsidRPr="00593158" w:rsidRDefault="0013111D" w:rsidP="009D5FAF">
            <w:pPr>
              <w:jc w:val="center"/>
              <w:rPr>
                <w:color w:val="000000"/>
                <w:sz w:val="22"/>
                <w:szCs w:val="22"/>
              </w:rPr>
            </w:pPr>
            <w:r w:rsidRPr="00593158">
              <w:rPr>
                <w:color w:val="000000"/>
                <w:sz w:val="22"/>
                <w:szCs w:val="22"/>
              </w:rPr>
              <w:t>116 994,90</w:t>
            </w:r>
          </w:p>
        </w:tc>
        <w:tc>
          <w:tcPr>
            <w:tcW w:w="1608" w:type="dxa"/>
            <w:tcBorders>
              <w:top w:val="nil"/>
              <w:left w:val="nil"/>
              <w:bottom w:val="single" w:sz="4" w:space="0" w:color="auto"/>
              <w:right w:val="single" w:sz="4" w:space="0" w:color="auto"/>
            </w:tcBorders>
            <w:shd w:val="clear" w:color="auto" w:fill="auto"/>
            <w:vAlign w:val="center"/>
            <w:hideMark/>
          </w:tcPr>
          <w:p w14:paraId="1C03A1DC" w14:textId="77777777" w:rsidR="0013111D" w:rsidRPr="00593158" w:rsidRDefault="0013111D" w:rsidP="009D5FAF">
            <w:pPr>
              <w:jc w:val="center"/>
              <w:rPr>
                <w:color w:val="000000"/>
                <w:sz w:val="22"/>
                <w:szCs w:val="22"/>
              </w:rPr>
            </w:pPr>
            <w:r w:rsidRPr="00593158">
              <w:rPr>
                <w:color w:val="000000"/>
                <w:sz w:val="22"/>
                <w:szCs w:val="22"/>
              </w:rPr>
              <w:t>116 994,90</w:t>
            </w:r>
          </w:p>
        </w:tc>
        <w:tc>
          <w:tcPr>
            <w:tcW w:w="1608" w:type="dxa"/>
            <w:tcBorders>
              <w:top w:val="nil"/>
              <w:left w:val="nil"/>
              <w:bottom w:val="single" w:sz="4" w:space="0" w:color="auto"/>
              <w:right w:val="single" w:sz="4" w:space="0" w:color="auto"/>
            </w:tcBorders>
            <w:shd w:val="clear" w:color="auto" w:fill="auto"/>
            <w:vAlign w:val="center"/>
            <w:hideMark/>
          </w:tcPr>
          <w:p w14:paraId="526546AB" w14:textId="77777777" w:rsidR="0013111D" w:rsidRPr="00593158" w:rsidRDefault="0013111D" w:rsidP="009D5FAF">
            <w:pPr>
              <w:jc w:val="center"/>
              <w:rPr>
                <w:color w:val="000000"/>
                <w:sz w:val="22"/>
                <w:szCs w:val="22"/>
              </w:rPr>
            </w:pPr>
            <w:r w:rsidRPr="00593158">
              <w:rPr>
                <w:color w:val="000000"/>
                <w:sz w:val="22"/>
                <w:szCs w:val="22"/>
              </w:rPr>
              <w:t>116 994,90</w:t>
            </w:r>
          </w:p>
        </w:tc>
        <w:tc>
          <w:tcPr>
            <w:tcW w:w="1608" w:type="dxa"/>
            <w:tcBorders>
              <w:top w:val="nil"/>
              <w:left w:val="nil"/>
              <w:bottom w:val="single" w:sz="4" w:space="0" w:color="auto"/>
              <w:right w:val="single" w:sz="4" w:space="0" w:color="auto"/>
            </w:tcBorders>
            <w:shd w:val="clear" w:color="auto" w:fill="auto"/>
            <w:vAlign w:val="center"/>
            <w:hideMark/>
          </w:tcPr>
          <w:p w14:paraId="1254EE7B" w14:textId="77777777" w:rsidR="0013111D" w:rsidRPr="00593158" w:rsidRDefault="0013111D" w:rsidP="009D5FAF">
            <w:pPr>
              <w:jc w:val="center"/>
              <w:rPr>
                <w:color w:val="000000"/>
                <w:sz w:val="22"/>
                <w:szCs w:val="22"/>
              </w:rPr>
            </w:pPr>
            <w:r w:rsidRPr="00593158">
              <w:rPr>
                <w:color w:val="000000"/>
                <w:sz w:val="22"/>
                <w:szCs w:val="22"/>
              </w:rPr>
              <w:t>116 994,90</w:t>
            </w:r>
          </w:p>
        </w:tc>
        <w:tc>
          <w:tcPr>
            <w:tcW w:w="1801" w:type="dxa"/>
            <w:tcBorders>
              <w:top w:val="nil"/>
              <w:left w:val="nil"/>
              <w:bottom w:val="single" w:sz="4" w:space="0" w:color="auto"/>
              <w:right w:val="single" w:sz="4" w:space="0" w:color="auto"/>
            </w:tcBorders>
            <w:shd w:val="clear" w:color="auto" w:fill="auto"/>
            <w:vAlign w:val="center"/>
            <w:hideMark/>
          </w:tcPr>
          <w:p w14:paraId="5F4DAEC9" w14:textId="77777777" w:rsidR="0013111D" w:rsidRPr="00593158" w:rsidRDefault="0013111D" w:rsidP="009D5FAF">
            <w:pPr>
              <w:jc w:val="center"/>
              <w:rPr>
                <w:color w:val="000000"/>
                <w:sz w:val="22"/>
                <w:szCs w:val="22"/>
              </w:rPr>
            </w:pPr>
            <w:r w:rsidRPr="00593158">
              <w:rPr>
                <w:color w:val="000000"/>
                <w:sz w:val="22"/>
                <w:szCs w:val="22"/>
              </w:rPr>
              <w:t>467 979,60</w:t>
            </w:r>
          </w:p>
        </w:tc>
        <w:tc>
          <w:tcPr>
            <w:tcW w:w="2860" w:type="dxa"/>
            <w:tcBorders>
              <w:top w:val="nil"/>
              <w:left w:val="nil"/>
              <w:bottom w:val="nil"/>
              <w:right w:val="nil"/>
            </w:tcBorders>
            <w:shd w:val="clear" w:color="auto" w:fill="auto"/>
            <w:noWrap/>
            <w:vAlign w:val="bottom"/>
            <w:hideMark/>
          </w:tcPr>
          <w:p w14:paraId="42374783" w14:textId="77777777" w:rsidR="0013111D" w:rsidRPr="00593158" w:rsidRDefault="0013111D" w:rsidP="009D5FAF">
            <w:pPr>
              <w:rPr>
                <w:color w:val="000000"/>
                <w:sz w:val="22"/>
                <w:szCs w:val="22"/>
              </w:rPr>
            </w:pPr>
          </w:p>
        </w:tc>
        <w:tc>
          <w:tcPr>
            <w:tcW w:w="960" w:type="dxa"/>
            <w:tcBorders>
              <w:top w:val="nil"/>
              <w:left w:val="nil"/>
              <w:bottom w:val="nil"/>
              <w:right w:val="nil"/>
            </w:tcBorders>
            <w:shd w:val="clear" w:color="auto" w:fill="auto"/>
            <w:noWrap/>
            <w:vAlign w:val="bottom"/>
            <w:hideMark/>
          </w:tcPr>
          <w:p w14:paraId="5DBF350B" w14:textId="77777777" w:rsidR="0013111D" w:rsidRPr="00593158" w:rsidRDefault="0013111D" w:rsidP="009D5FAF"/>
        </w:tc>
      </w:tr>
      <w:tr w:rsidR="0013111D" w:rsidRPr="00593158" w14:paraId="0508BFDD" w14:textId="77777777" w:rsidTr="009D5FAF">
        <w:trPr>
          <w:trHeight w:val="990"/>
        </w:trPr>
        <w:tc>
          <w:tcPr>
            <w:tcW w:w="1295" w:type="dxa"/>
            <w:tcBorders>
              <w:top w:val="nil"/>
              <w:left w:val="single" w:sz="4" w:space="0" w:color="auto"/>
              <w:bottom w:val="single" w:sz="4" w:space="0" w:color="auto"/>
              <w:right w:val="single" w:sz="4" w:space="0" w:color="auto"/>
            </w:tcBorders>
            <w:shd w:val="clear" w:color="auto" w:fill="auto"/>
            <w:vAlign w:val="center"/>
            <w:hideMark/>
          </w:tcPr>
          <w:p w14:paraId="6A44189B" w14:textId="77777777" w:rsidR="0013111D" w:rsidRPr="00593158" w:rsidRDefault="0013111D" w:rsidP="009D5FAF">
            <w:pPr>
              <w:rPr>
                <w:b/>
                <w:bCs/>
                <w:color w:val="000000"/>
                <w:sz w:val="22"/>
                <w:szCs w:val="22"/>
              </w:rPr>
            </w:pPr>
            <w:r w:rsidRPr="00593158">
              <w:rPr>
                <w:b/>
                <w:bCs/>
                <w:color w:val="000000"/>
                <w:sz w:val="22"/>
                <w:szCs w:val="22"/>
              </w:rPr>
              <w:t>2.</w:t>
            </w:r>
          </w:p>
        </w:tc>
        <w:tc>
          <w:tcPr>
            <w:tcW w:w="6012" w:type="dxa"/>
            <w:tcBorders>
              <w:top w:val="nil"/>
              <w:left w:val="nil"/>
              <w:bottom w:val="single" w:sz="4" w:space="0" w:color="auto"/>
              <w:right w:val="single" w:sz="4" w:space="0" w:color="auto"/>
            </w:tcBorders>
            <w:shd w:val="clear" w:color="auto" w:fill="auto"/>
            <w:vAlign w:val="center"/>
            <w:hideMark/>
          </w:tcPr>
          <w:p w14:paraId="5170DCB5" w14:textId="77777777" w:rsidR="0013111D" w:rsidRPr="00593158" w:rsidRDefault="0013111D" w:rsidP="009D5FAF">
            <w:pPr>
              <w:rPr>
                <w:color w:val="000000"/>
                <w:sz w:val="22"/>
                <w:szCs w:val="22"/>
              </w:rPr>
            </w:pPr>
            <w:r w:rsidRPr="00593158">
              <w:rPr>
                <w:b/>
                <w:bCs/>
                <w:color w:val="000000"/>
                <w:sz w:val="22"/>
                <w:szCs w:val="22"/>
              </w:rPr>
              <w:t>Комплекс процессных мероприятий</w:t>
            </w:r>
            <w:r w:rsidRPr="00593158">
              <w:rPr>
                <w:color w:val="000000"/>
                <w:sz w:val="22"/>
                <w:szCs w:val="22"/>
              </w:rPr>
              <w:t xml:space="preserve"> «Содействие развитию летнего отдыха и оздоровления»  всего, в том числе:</w:t>
            </w:r>
          </w:p>
        </w:tc>
        <w:tc>
          <w:tcPr>
            <w:tcW w:w="1608" w:type="dxa"/>
            <w:tcBorders>
              <w:top w:val="nil"/>
              <w:left w:val="nil"/>
              <w:bottom w:val="single" w:sz="4" w:space="0" w:color="auto"/>
              <w:right w:val="single" w:sz="4" w:space="0" w:color="auto"/>
            </w:tcBorders>
            <w:shd w:val="clear" w:color="auto" w:fill="auto"/>
            <w:vAlign w:val="center"/>
            <w:hideMark/>
          </w:tcPr>
          <w:p w14:paraId="71CFE2E5" w14:textId="77777777" w:rsidR="0013111D" w:rsidRPr="00593158" w:rsidRDefault="0013111D" w:rsidP="009D5FAF">
            <w:pPr>
              <w:jc w:val="center"/>
              <w:rPr>
                <w:b/>
                <w:bCs/>
                <w:color w:val="000000"/>
                <w:sz w:val="22"/>
                <w:szCs w:val="22"/>
              </w:rPr>
            </w:pPr>
            <w:r w:rsidRPr="00593158">
              <w:rPr>
                <w:b/>
                <w:bCs/>
                <w:color w:val="000000"/>
                <w:sz w:val="22"/>
                <w:szCs w:val="22"/>
              </w:rPr>
              <w:t>61 415,90</w:t>
            </w:r>
          </w:p>
        </w:tc>
        <w:tc>
          <w:tcPr>
            <w:tcW w:w="1608" w:type="dxa"/>
            <w:tcBorders>
              <w:top w:val="nil"/>
              <w:left w:val="nil"/>
              <w:bottom w:val="single" w:sz="4" w:space="0" w:color="auto"/>
              <w:right w:val="single" w:sz="4" w:space="0" w:color="auto"/>
            </w:tcBorders>
            <w:shd w:val="clear" w:color="auto" w:fill="auto"/>
            <w:vAlign w:val="center"/>
            <w:hideMark/>
          </w:tcPr>
          <w:p w14:paraId="4F404E8C" w14:textId="77777777" w:rsidR="0013111D" w:rsidRPr="00593158" w:rsidRDefault="0013111D" w:rsidP="009D5FAF">
            <w:pPr>
              <w:jc w:val="center"/>
              <w:rPr>
                <w:b/>
                <w:bCs/>
                <w:color w:val="000000"/>
                <w:sz w:val="22"/>
                <w:szCs w:val="22"/>
              </w:rPr>
            </w:pPr>
            <w:r w:rsidRPr="00593158">
              <w:rPr>
                <w:b/>
                <w:bCs/>
                <w:color w:val="000000"/>
                <w:sz w:val="22"/>
                <w:szCs w:val="22"/>
              </w:rPr>
              <w:t>61 415,90</w:t>
            </w:r>
          </w:p>
        </w:tc>
        <w:tc>
          <w:tcPr>
            <w:tcW w:w="1608" w:type="dxa"/>
            <w:tcBorders>
              <w:top w:val="nil"/>
              <w:left w:val="nil"/>
              <w:bottom w:val="single" w:sz="4" w:space="0" w:color="auto"/>
              <w:right w:val="single" w:sz="4" w:space="0" w:color="auto"/>
            </w:tcBorders>
            <w:shd w:val="clear" w:color="auto" w:fill="auto"/>
            <w:vAlign w:val="center"/>
            <w:hideMark/>
          </w:tcPr>
          <w:p w14:paraId="7112254D" w14:textId="77777777" w:rsidR="0013111D" w:rsidRPr="00593158" w:rsidRDefault="0013111D" w:rsidP="009D5FAF">
            <w:pPr>
              <w:jc w:val="center"/>
              <w:rPr>
                <w:b/>
                <w:bCs/>
                <w:color w:val="000000"/>
                <w:sz w:val="22"/>
                <w:szCs w:val="22"/>
              </w:rPr>
            </w:pPr>
            <w:r w:rsidRPr="00593158">
              <w:rPr>
                <w:b/>
                <w:bCs/>
                <w:color w:val="000000"/>
                <w:sz w:val="22"/>
                <w:szCs w:val="22"/>
              </w:rPr>
              <w:t>61 415,90</w:t>
            </w:r>
          </w:p>
        </w:tc>
        <w:tc>
          <w:tcPr>
            <w:tcW w:w="1608" w:type="dxa"/>
            <w:tcBorders>
              <w:top w:val="nil"/>
              <w:left w:val="nil"/>
              <w:bottom w:val="single" w:sz="4" w:space="0" w:color="auto"/>
              <w:right w:val="single" w:sz="4" w:space="0" w:color="auto"/>
            </w:tcBorders>
            <w:shd w:val="clear" w:color="auto" w:fill="auto"/>
            <w:vAlign w:val="center"/>
            <w:hideMark/>
          </w:tcPr>
          <w:p w14:paraId="602DF002" w14:textId="77777777" w:rsidR="0013111D" w:rsidRPr="00593158" w:rsidRDefault="0013111D" w:rsidP="009D5FAF">
            <w:pPr>
              <w:jc w:val="center"/>
              <w:rPr>
                <w:b/>
                <w:bCs/>
                <w:color w:val="000000"/>
                <w:sz w:val="22"/>
                <w:szCs w:val="22"/>
              </w:rPr>
            </w:pPr>
            <w:r w:rsidRPr="00593158">
              <w:rPr>
                <w:b/>
                <w:bCs/>
                <w:color w:val="000000"/>
                <w:sz w:val="22"/>
                <w:szCs w:val="22"/>
              </w:rPr>
              <w:t>61 415,90</w:t>
            </w:r>
          </w:p>
        </w:tc>
        <w:tc>
          <w:tcPr>
            <w:tcW w:w="1801" w:type="dxa"/>
            <w:tcBorders>
              <w:top w:val="nil"/>
              <w:left w:val="nil"/>
              <w:bottom w:val="single" w:sz="4" w:space="0" w:color="auto"/>
              <w:right w:val="single" w:sz="4" w:space="0" w:color="auto"/>
            </w:tcBorders>
            <w:shd w:val="clear" w:color="auto" w:fill="auto"/>
            <w:vAlign w:val="center"/>
            <w:hideMark/>
          </w:tcPr>
          <w:p w14:paraId="5D5D7270" w14:textId="77777777" w:rsidR="0013111D" w:rsidRPr="00593158" w:rsidRDefault="0013111D" w:rsidP="009D5FAF">
            <w:pPr>
              <w:jc w:val="center"/>
              <w:rPr>
                <w:b/>
                <w:bCs/>
                <w:color w:val="000000"/>
                <w:sz w:val="22"/>
                <w:szCs w:val="22"/>
              </w:rPr>
            </w:pPr>
            <w:r w:rsidRPr="00593158">
              <w:rPr>
                <w:b/>
                <w:bCs/>
                <w:color w:val="000000"/>
                <w:sz w:val="22"/>
                <w:szCs w:val="22"/>
              </w:rPr>
              <w:t>245 663,60</w:t>
            </w:r>
          </w:p>
        </w:tc>
        <w:tc>
          <w:tcPr>
            <w:tcW w:w="2860" w:type="dxa"/>
            <w:tcBorders>
              <w:top w:val="nil"/>
              <w:left w:val="nil"/>
              <w:bottom w:val="nil"/>
              <w:right w:val="nil"/>
            </w:tcBorders>
            <w:shd w:val="clear" w:color="auto" w:fill="auto"/>
            <w:noWrap/>
            <w:vAlign w:val="bottom"/>
            <w:hideMark/>
          </w:tcPr>
          <w:p w14:paraId="64FC1A3D" w14:textId="77777777" w:rsidR="0013111D" w:rsidRPr="00593158" w:rsidRDefault="0013111D" w:rsidP="009D5FAF">
            <w:pPr>
              <w:rPr>
                <w:b/>
                <w:bCs/>
                <w:color w:val="000000"/>
                <w:sz w:val="22"/>
                <w:szCs w:val="22"/>
              </w:rPr>
            </w:pPr>
          </w:p>
        </w:tc>
        <w:tc>
          <w:tcPr>
            <w:tcW w:w="960" w:type="dxa"/>
            <w:tcBorders>
              <w:top w:val="nil"/>
              <w:left w:val="nil"/>
              <w:bottom w:val="nil"/>
              <w:right w:val="nil"/>
            </w:tcBorders>
            <w:shd w:val="clear" w:color="auto" w:fill="auto"/>
            <w:noWrap/>
            <w:vAlign w:val="bottom"/>
            <w:hideMark/>
          </w:tcPr>
          <w:p w14:paraId="3687710D" w14:textId="77777777" w:rsidR="0013111D" w:rsidRPr="00593158" w:rsidRDefault="0013111D" w:rsidP="009D5FAF"/>
        </w:tc>
      </w:tr>
      <w:tr w:rsidR="0013111D" w:rsidRPr="00593158" w14:paraId="72149645" w14:textId="77777777" w:rsidTr="009D5FAF">
        <w:trPr>
          <w:trHeight w:val="465"/>
        </w:trPr>
        <w:tc>
          <w:tcPr>
            <w:tcW w:w="1295" w:type="dxa"/>
            <w:tcBorders>
              <w:top w:val="nil"/>
              <w:left w:val="single" w:sz="4" w:space="0" w:color="auto"/>
              <w:bottom w:val="single" w:sz="4" w:space="0" w:color="auto"/>
              <w:right w:val="single" w:sz="4" w:space="0" w:color="auto"/>
            </w:tcBorders>
            <w:shd w:val="clear" w:color="auto" w:fill="auto"/>
            <w:vAlign w:val="center"/>
            <w:hideMark/>
          </w:tcPr>
          <w:p w14:paraId="3BB54758" w14:textId="77777777" w:rsidR="0013111D" w:rsidRPr="00593158" w:rsidRDefault="0013111D" w:rsidP="009D5FAF">
            <w:pPr>
              <w:rPr>
                <w:color w:val="000000"/>
                <w:sz w:val="22"/>
                <w:szCs w:val="22"/>
              </w:rPr>
            </w:pPr>
            <w:r w:rsidRPr="00593158">
              <w:rPr>
                <w:color w:val="000000"/>
                <w:sz w:val="22"/>
                <w:szCs w:val="22"/>
              </w:rPr>
              <w:t> </w:t>
            </w:r>
          </w:p>
        </w:tc>
        <w:tc>
          <w:tcPr>
            <w:tcW w:w="6012" w:type="dxa"/>
            <w:tcBorders>
              <w:top w:val="nil"/>
              <w:left w:val="nil"/>
              <w:bottom w:val="single" w:sz="4" w:space="0" w:color="auto"/>
              <w:right w:val="single" w:sz="4" w:space="0" w:color="auto"/>
            </w:tcBorders>
            <w:shd w:val="clear" w:color="auto" w:fill="auto"/>
            <w:vAlign w:val="center"/>
            <w:hideMark/>
          </w:tcPr>
          <w:p w14:paraId="347ECE71" w14:textId="77777777" w:rsidR="0013111D" w:rsidRPr="00593158" w:rsidRDefault="0013111D" w:rsidP="009D5FAF">
            <w:pPr>
              <w:rPr>
                <w:color w:val="000000"/>
                <w:sz w:val="22"/>
                <w:szCs w:val="22"/>
              </w:rPr>
            </w:pPr>
            <w:r w:rsidRPr="00593158">
              <w:rPr>
                <w:color w:val="000000"/>
                <w:sz w:val="22"/>
                <w:szCs w:val="22"/>
              </w:rPr>
              <w:t>бюджет автономного округа</w:t>
            </w:r>
          </w:p>
        </w:tc>
        <w:tc>
          <w:tcPr>
            <w:tcW w:w="1608" w:type="dxa"/>
            <w:tcBorders>
              <w:top w:val="nil"/>
              <w:left w:val="nil"/>
              <w:bottom w:val="single" w:sz="4" w:space="0" w:color="auto"/>
              <w:right w:val="single" w:sz="4" w:space="0" w:color="auto"/>
            </w:tcBorders>
            <w:shd w:val="clear" w:color="auto" w:fill="auto"/>
            <w:vAlign w:val="center"/>
            <w:hideMark/>
          </w:tcPr>
          <w:p w14:paraId="7FC285DC" w14:textId="77777777" w:rsidR="0013111D" w:rsidRPr="00593158" w:rsidRDefault="0013111D" w:rsidP="009D5FAF">
            <w:pPr>
              <w:jc w:val="center"/>
              <w:rPr>
                <w:color w:val="000000"/>
                <w:sz w:val="22"/>
                <w:szCs w:val="22"/>
              </w:rPr>
            </w:pPr>
            <w:r w:rsidRPr="00593158">
              <w:rPr>
                <w:color w:val="000000"/>
                <w:sz w:val="22"/>
                <w:szCs w:val="22"/>
              </w:rPr>
              <w:t>39 314,60</w:t>
            </w:r>
          </w:p>
        </w:tc>
        <w:tc>
          <w:tcPr>
            <w:tcW w:w="1608" w:type="dxa"/>
            <w:tcBorders>
              <w:top w:val="nil"/>
              <w:left w:val="nil"/>
              <w:bottom w:val="single" w:sz="4" w:space="0" w:color="auto"/>
              <w:right w:val="single" w:sz="4" w:space="0" w:color="auto"/>
            </w:tcBorders>
            <w:shd w:val="clear" w:color="auto" w:fill="auto"/>
            <w:vAlign w:val="center"/>
            <w:hideMark/>
          </w:tcPr>
          <w:p w14:paraId="64964DB1" w14:textId="77777777" w:rsidR="0013111D" w:rsidRPr="00593158" w:rsidRDefault="0013111D" w:rsidP="009D5FAF">
            <w:pPr>
              <w:jc w:val="center"/>
              <w:rPr>
                <w:color w:val="000000"/>
                <w:sz w:val="22"/>
                <w:szCs w:val="22"/>
              </w:rPr>
            </w:pPr>
            <w:r w:rsidRPr="00593158">
              <w:rPr>
                <w:color w:val="000000"/>
                <w:sz w:val="22"/>
                <w:szCs w:val="22"/>
              </w:rPr>
              <w:t>39 314,60</w:t>
            </w:r>
          </w:p>
        </w:tc>
        <w:tc>
          <w:tcPr>
            <w:tcW w:w="1608" w:type="dxa"/>
            <w:tcBorders>
              <w:top w:val="nil"/>
              <w:left w:val="nil"/>
              <w:bottom w:val="single" w:sz="4" w:space="0" w:color="auto"/>
              <w:right w:val="single" w:sz="4" w:space="0" w:color="auto"/>
            </w:tcBorders>
            <w:shd w:val="clear" w:color="auto" w:fill="auto"/>
            <w:vAlign w:val="center"/>
            <w:hideMark/>
          </w:tcPr>
          <w:p w14:paraId="752F7A68" w14:textId="77777777" w:rsidR="0013111D" w:rsidRPr="00593158" w:rsidRDefault="0013111D" w:rsidP="009D5FAF">
            <w:pPr>
              <w:jc w:val="center"/>
              <w:rPr>
                <w:color w:val="000000"/>
                <w:sz w:val="22"/>
                <w:szCs w:val="22"/>
              </w:rPr>
            </w:pPr>
            <w:r w:rsidRPr="00593158">
              <w:rPr>
                <w:color w:val="000000"/>
                <w:sz w:val="22"/>
                <w:szCs w:val="22"/>
              </w:rPr>
              <w:t>39 314,60</w:t>
            </w:r>
          </w:p>
        </w:tc>
        <w:tc>
          <w:tcPr>
            <w:tcW w:w="1608" w:type="dxa"/>
            <w:tcBorders>
              <w:top w:val="nil"/>
              <w:left w:val="nil"/>
              <w:bottom w:val="single" w:sz="4" w:space="0" w:color="auto"/>
              <w:right w:val="single" w:sz="4" w:space="0" w:color="auto"/>
            </w:tcBorders>
            <w:shd w:val="clear" w:color="auto" w:fill="auto"/>
            <w:vAlign w:val="center"/>
            <w:hideMark/>
          </w:tcPr>
          <w:p w14:paraId="3977D254" w14:textId="77777777" w:rsidR="0013111D" w:rsidRPr="00593158" w:rsidRDefault="0013111D" w:rsidP="009D5FAF">
            <w:pPr>
              <w:jc w:val="center"/>
              <w:rPr>
                <w:color w:val="000000"/>
                <w:sz w:val="22"/>
                <w:szCs w:val="22"/>
              </w:rPr>
            </w:pPr>
            <w:r w:rsidRPr="00593158">
              <w:rPr>
                <w:color w:val="000000"/>
                <w:sz w:val="22"/>
                <w:szCs w:val="22"/>
              </w:rPr>
              <w:t>39 314,60</w:t>
            </w:r>
          </w:p>
        </w:tc>
        <w:tc>
          <w:tcPr>
            <w:tcW w:w="1801" w:type="dxa"/>
            <w:tcBorders>
              <w:top w:val="nil"/>
              <w:left w:val="nil"/>
              <w:bottom w:val="single" w:sz="4" w:space="0" w:color="auto"/>
              <w:right w:val="single" w:sz="4" w:space="0" w:color="auto"/>
            </w:tcBorders>
            <w:shd w:val="clear" w:color="auto" w:fill="auto"/>
            <w:vAlign w:val="center"/>
            <w:hideMark/>
          </w:tcPr>
          <w:p w14:paraId="44CCC5BE" w14:textId="77777777" w:rsidR="0013111D" w:rsidRPr="00593158" w:rsidRDefault="0013111D" w:rsidP="009D5FAF">
            <w:pPr>
              <w:jc w:val="center"/>
              <w:rPr>
                <w:color w:val="000000"/>
                <w:sz w:val="22"/>
                <w:szCs w:val="22"/>
              </w:rPr>
            </w:pPr>
            <w:r w:rsidRPr="00593158">
              <w:rPr>
                <w:color w:val="000000"/>
                <w:sz w:val="22"/>
                <w:szCs w:val="22"/>
              </w:rPr>
              <w:t>157 258,40</w:t>
            </w:r>
          </w:p>
        </w:tc>
        <w:tc>
          <w:tcPr>
            <w:tcW w:w="2860" w:type="dxa"/>
            <w:tcBorders>
              <w:top w:val="nil"/>
              <w:left w:val="nil"/>
              <w:bottom w:val="nil"/>
              <w:right w:val="nil"/>
            </w:tcBorders>
            <w:shd w:val="clear" w:color="auto" w:fill="auto"/>
            <w:noWrap/>
            <w:vAlign w:val="bottom"/>
            <w:hideMark/>
          </w:tcPr>
          <w:p w14:paraId="7ECAF312" w14:textId="77777777" w:rsidR="0013111D" w:rsidRPr="00593158" w:rsidRDefault="0013111D" w:rsidP="009D5FAF">
            <w:pPr>
              <w:rPr>
                <w:color w:val="000000"/>
                <w:sz w:val="22"/>
                <w:szCs w:val="22"/>
              </w:rPr>
            </w:pPr>
          </w:p>
        </w:tc>
        <w:tc>
          <w:tcPr>
            <w:tcW w:w="960" w:type="dxa"/>
            <w:tcBorders>
              <w:top w:val="nil"/>
              <w:left w:val="nil"/>
              <w:bottom w:val="nil"/>
              <w:right w:val="nil"/>
            </w:tcBorders>
            <w:shd w:val="clear" w:color="auto" w:fill="auto"/>
            <w:noWrap/>
            <w:vAlign w:val="bottom"/>
            <w:hideMark/>
          </w:tcPr>
          <w:p w14:paraId="4ADBECB4" w14:textId="77777777" w:rsidR="0013111D" w:rsidRPr="00593158" w:rsidRDefault="0013111D" w:rsidP="009D5FAF"/>
        </w:tc>
      </w:tr>
      <w:tr w:rsidR="0013111D" w:rsidRPr="00593158" w14:paraId="4B3609D1" w14:textId="77777777" w:rsidTr="009D5FAF">
        <w:trPr>
          <w:trHeight w:val="465"/>
        </w:trPr>
        <w:tc>
          <w:tcPr>
            <w:tcW w:w="1295" w:type="dxa"/>
            <w:tcBorders>
              <w:top w:val="nil"/>
              <w:left w:val="single" w:sz="4" w:space="0" w:color="auto"/>
              <w:bottom w:val="single" w:sz="4" w:space="0" w:color="auto"/>
              <w:right w:val="single" w:sz="4" w:space="0" w:color="auto"/>
            </w:tcBorders>
            <w:shd w:val="clear" w:color="auto" w:fill="auto"/>
            <w:vAlign w:val="center"/>
            <w:hideMark/>
          </w:tcPr>
          <w:p w14:paraId="1AD5CFF4" w14:textId="77777777" w:rsidR="0013111D" w:rsidRPr="00593158" w:rsidRDefault="0013111D" w:rsidP="009D5FAF">
            <w:pPr>
              <w:rPr>
                <w:color w:val="000000"/>
                <w:sz w:val="22"/>
                <w:szCs w:val="22"/>
              </w:rPr>
            </w:pPr>
            <w:r w:rsidRPr="00593158">
              <w:rPr>
                <w:color w:val="000000"/>
                <w:sz w:val="22"/>
                <w:szCs w:val="22"/>
              </w:rPr>
              <w:t> </w:t>
            </w:r>
          </w:p>
        </w:tc>
        <w:tc>
          <w:tcPr>
            <w:tcW w:w="6012" w:type="dxa"/>
            <w:tcBorders>
              <w:top w:val="nil"/>
              <w:left w:val="nil"/>
              <w:bottom w:val="single" w:sz="4" w:space="0" w:color="auto"/>
              <w:right w:val="single" w:sz="4" w:space="0" w:color="auto"/>
            </w:tcBorders>
            <w:shd w:val="clear" w:color="auto" w:fill="auto"/>
            <w:vAlign w:val="center"/>
            <w:hideMark/>
          </w:tcPr>
          <w:p w14:paraId="179772EC" w14:textId="77777777" w:rsidR="0013111D" w:rsidRPr="00593158" w:rsidRDefault="0013111D" w:rsidP="009D5FAF">
            <w:pPr>
              <w:rPr>
                <w:color w:val="000000"/>
                <w:sz w:val="22"/>
                <w:szCs w:val="22"/>
              </w:rPr>
            </w:pPr>
            <w:r w:rsidRPr="00593158">
              <w:rPr>
                <w:color w:val="000000"/>
                <w:sz w:val="22"/>
                <w:szCs w:val="22"/>
              </w:rPr>
              <w:t>бюджет города Когалыма</w:t>
            </w:r>
          </w:p>
        </w:tc>
        <w:tc>
          <w:tcPr>
            <w:tcW w:w="1608" w:type="dxa"/>
            <w:tcBorders>
              <w:top w:val="nil"/>
              <w:left w:val="nil"/>
              <w:bottom w:val="single" w:sz="4" w:space="0" w:color="auto"/>
              <w:right w:val="single" w:sz="4" w:space="0" w:color="auto"/>
            </w:tcBorders>
            <w:shd w:val="clear" w:color="auto" w:fill="auto"/>
            <w:vAlign w:val="center"/>
            <w:hideMark/>
          </w:tcPr>
          <w:p w14:paraId="282092D0" w14:textId="77777777" w:rsidR="0013111D" w:rsidRPr="00593158" w:rsidRDefault="0013111D" w:rsidP="009D5FAF">
            <w:pPr>
              <w:jc w:val="center"/>
              <w:rPr>
                <w:color w:val="000000"/>
                <w:sz w:val="22"/>
                <w:szCs w:val="22"/>
              </w:rPr>
            </w:pPr>
            <w:r w:rsidRPr="00593158">
              <w:rPr>
                <w:color w:val="000000"/>
                <w:sz w:val="22"/>
                <w:szCs w:val="22"/>
              </w:rPr>
              <w:t>22 101,30</w:t>
            </w:r>
          </w:p>
        </w:tc>
        <w:tc>
          <w:tcPr>
            <w:tcW w:w="1608" w:type="dxa"/>
            <w:tcBorders>
              <w:top w:val="nil"/>
              <w:left w:val="nil"/>
              <w:bottom w:val="single" w:sz="4" w:space="0" w:color="auto"/>
              <w:right w:val="single" w:sz="4" w:space="0" w:color="auto"/>
            </w:tcBorders>
            <w:shd w:val="clear" w:color="auto" w:fill="auto"/>
            <w:vAlign w:val="center"/>
            <w:hideMark/>
          </w:tcPr>
          <w:p w14:paraId="04AD0F8E" w14:textId="77777777" w:rsidR="0013111D" w:rsidRPr="00593158" w:rsidRDefault="0013111D" w:rsidP="009D5FAF">
            <w:pPr>
              <w:jc w:val="center"/>
              <w:rPr>
                <w:color w:val="000000"/>
                <w:sz w:val="22"/>
                <w:szCs w:val="22"/>
              </w:rPr>
            </w:pPr>
            <w:r w:rsidRPr="00593158">
              <w:rPr>
                <w:color w:val="000000"/>
                <w:sz w:val="22"/>
                <w:szCs w:val="22"/>
              </w:rPr>
              <w:t>22 101,30</w:t>
            </w:r>
          </w:p>
        </w:tc>
        <w:tc>
          <w:tcPr>
            <w:tcW w:w="1608" w:type="dxa"/>
            <w:tcBorders>
              <w:top w:val="nil"/>
              <w:left w:val="nil"/>
              <w:bottom w:val="single" w:sz="4" w:space="0" w:color="auto"/>
              <w:right w:val="single" w:sz="4" w:space="0" w:color="auto"/>
            </w:tcBorders>
            <w:shd w:val="clear" w:color="auto" w:fill="auto"/>
            <w:vAlign w:val="center"/>
            <w:hideMark/>
          </w:tcPr>
          <w:p w14:paraId="7E3A73D4" w14:textId="77777777" w:rsidR="0013111D" w:rsidRPr="00593158" w:rsidRDefault="0013111D" w:rsidP="009D5FAF">
            <w:pPr>
              <w:jc w:val="center"/>
              <w:rPr>
                <w:color w:val="000000"/>
                <w:sz w:val="22"/>
                <w:szCs w:val="22"/>
              </w:rPr>
            </w:pPr>
            <w:r w:rsidRPr="00593158">
              <w:rPr>
                <w:color w:val="000000"/>
                <w:sz w:val="22"/>
                <w:szCs w:val="22"/>
              </w:rPr>
              <w:t>22 101,30</w:t>
            </w:r>
          </w:p>
        </w:tc>
        <w:tc>
          <w:tcPr>
            <w:tcW w:w="1608" w:type="dxa"/>
            <w:tcBorders>
              <w:top w:val="nil"/>
              <w:left w:val="nil"/>
              <w:bottom w:val="single" w:sz="4" w:space="0" w:color="auto"/>
              <w:right w:val="single" w:sz="4" w:space="0" w:color="auto"/>
            </w:tcBorders>
            <w:shd w:val="clear" w:color="auto" w:fill="auto"/>
            <w:vAlign w:val="center"/>
            <w:hideMark/>
          </w:tcPr>
          <w:p w14:paraId="237A8387" w14:textId="77777777" w:rsidR="0013111D" w:rsidRPr="00593158" w:rsidRDefault="0013111D" w:rsidP="009D5FAF">
            <w:pPr>
              <w:jc w:val="center"/>
              <w:rPr>
                <w:color w:val="000000"/>
                <w:sz w:val="22"/>
                <w:szCs w:val="22"/>
              </w:rPr>
            </w:pPr>
            <w:r w:rsidRPr="00593158">
              <w:rPr>
                <w:color w:val="000000"/>
                <w:sz w:val="22"/>
                <w:szCs w:val="22"/>
              </w:rPr>
              <w:t>22 101,30</w:t>
            </w:r>
          </w:p>
        </w:tc>
        <w:tc>
          <w:tcPr>
            <w:tcW w:w="1801" w:type="dxa"/>
            <w:tcBorders>
              <w:top w:val="nil"/>
              <w:left w:val="nil"/>
              <w:bottom w:val="single" w:sz="4" w:space="0" w:color="auto"/>
              <w:right w:val="single" w:sz="4" w:space="0" w:color="auto"/>
            </w:tcBorders>
            <w:shd w:val="clear" w:color="auto" w:fill="auto"/>
            <w:vAlign w:val="center"/>
            <w:hideMark/>
          </w:tcPr>
          <w:p w14:paraId="2E14A118" w14:textId="77777777" w:rsidR="0013111D" w:rsidRPr="00593158" w:rsidRDefault="0013111D" w:rsidP="009D5FAF">
            <w:pPr>
              <w:jc w:val="center"/>
              <w:rPr>
                <w:color w:val="000000"/>
                <w:sz w:val="22"/>
                <w:szCs w:val="22"/>
              </w:rPr>
            </w:pPr>
            <w:r w:rsidRPr="00593158">
              <w:rPr>
                <w:color w:val="000000"/>
                <w:sz w:val="22"/>
                <w:szCs w:val="22"/>
              </w:rPr>
              <w:t>88 405,20</w:t>
            </w:r>
          </w:p>
        </w:tc>
        <w:tc>
          <w:tcPr>
            <w:tcW w:w="2860" w:type="dxa"/>
            <w:tcBorders>
              <w:top w:val="nil"/>
              <w:left w:val="nil"/>
              <w:bottom w:val="nil"/>
              <w:right w:val="nil"/>
            </w:tcBorders>
            <w:shd w:val="clear" w:color="auto" w:fill="auto"/>
            <w:noWrap/>
            <w:vAlign w:val="bottom"/>
            <w:hideMark/>
          </w:tcPr>
          <w:p w14:paraId="6874E165" w14:textId="77777777" w:rsidR="0013111D" w:rsidRPr="00593158" w:rsidRDefault="0013111D" w:rsidP="009D5FAF">
            <w:pPr>
              <w:rPr>
                <w:color w:val="000000"/>
                <w:sz w:val="22"/>
                <w:szCs w:val="22"/>
              </w:rPr>
            </w:pPr>
          </w:p>
        </w:tc>
        <w:tc>
          <w:tcPr>
            <w:tcW w:w="960" w:type="dxa"/>
            <w:tcBorders>
              <w:top w:val="nil"/>
              <w:left w:val="nil"/>
              <w:bottom w:val="nil"/>
              <w:right w:val="nil"/>
            </w:tcBorders>
            <w:shd w:val="clear" w:color="auto" w:fill="auto"/>
            <w:noWrap/>
            <w:vAlign w:val="bottom"/>
            <w:hideMark/>
          </w:tcPr>
          <w:p w14:paraId="66F7CB10" w14:textId="77777777" w:rsidR="0013111D" w:rsidRPr="00593158" w:rsidRDefault="0013111D" w:rsidP="009D5FAF"/>
        </w:tc>
      </w:tr>
      <w:tr w:rsidR="0013111D" w:rsidRPr="00593158" w14:paraId="784F2155" w14:textId="77777777" w:rsidTr="009D5FAF">
        <w:trPr>
          <w:trHeight w:val="990"/>
        </w:trPr>
        <w:tc>
          <w:tcPr>
            <w:tcW w:w="1295" w:type="dxa"/>
            <w:tcBorders>
              <w:top w:val="nil"/>
              <w:left w:val="single" w:sz="4" w:space="0" w:color="auto"/>
              <w:bottom w:val="single" w:sz="4" w:space="0" w:color="auto"/>
              <w:right w:val="single" w:sz="4" w:space="0" w:color="auto"/>
            </w:tcBorders>
            <w:shd w:val="clear" w:color="auto" w:fill="auto"/>
            <w:vAlign w:val="center"/>
            <w:hideMark/>
          </w:tcPr>
          <w:p w14:paraId="73236B11" w14:textId="77777777" w:rsidR="0013111D" w:rsidRPr="00593158" w:rsidRDefault="0013111D" w:rsidP="009D5FAF">
            <w:pPr>
              <w:rPr>
                <w:b/>
                <w:bCs/>
                <w:color w:val="000000"/>
                <w:sz w:val="22"/>
                <w:szCs w:val="22"/>
              </w:rPr>
            </w:pPr>
            <w:r w:rsidRPr="00593158">
              <w:rPr>
                <w:b/>
                <w:bCs/>
                <w:color w:val="000000"/>
                <w:sz w:val="22"/>
                <w:szCs w:val="22"/>
              </w:rPr>
              <w:t>3.</w:t>
            </w:r>
          </w:p>
        </w:tc>
        <w:tc>
          <w:tcPr>
            <w:tcW w:w="6012" w:type="dxa"/>
            <w:tcBorders>
              <w:top w:val="nil"/>
              <w:left w:val="nil"/>
              <w:bottom w:val="single" w:sz="4" w:space="0" w:color="auto"/>
              <w:right w:val="single" w:sz="4" w:space="0" w:color="auto"/>
            </w:tcBorders>
            <w:shd w:val="clear" w:color="auto" w:fill="auto"/>
            <w:vAlign w:val="center"/>
            <w:hideMark/>
          </w:tcPr>
          <w:p w14:paraId="30CF6AB4" w14:textId="77777777" w:rsidR="0013111D" w:rsidRPr="00593158" w:rsidRDefault="0013111D" w:rsidP="009D5FAF">
            <w:pPr>
              <w:rPr>
                <w:color w:val="000000"/>
                <w:sz w:val="22"/>
                <w:szCs w:val="22"/>
              </w:rPr>
            </w:pPr>
            <w:r w:rsidRPr="00593158">
              <w:rPr>
                <w:b/>
                <w:bCs/>
                <w:color w:val="000000"/>
                <w:sz w:val="22"/>
                <w:szCs w:val="22"/>
              </w:rPr>
              <w:t>Комплекс процессных мероприятий</w:t>
            </w:r>
            <w:r w:rsidRPr="00593158">
              <w:rPr>
                <w:color w:val="000000"/>
                <w:sz w:val="22"/>
                <w:szCs w:val="22"/>
              </w:rPr>
              <w:t xml:space="preserve"> «Содействие развитию дополнительного образования детей, воспитания» всего, в том числе:</w:t>
            </w:r>
          </w:p>
        </w:tc>
        <w:tc>
          <w:tcPr>
            <w:tcW w:w="1608" w:type="dxa"/>
            <w:tcBorders>
              <w:top w:val="nil"/>
              <w:left w:val="nil"/>
              <w:bottom w:val="single" w:sz="4" w:space="0" w:color="auto"/>
              <w:right w:val="single" w:sz="4" w:space="0" w:color="auto"/>
            </w:tcBorders>
            <w:shd w:val="clear" w:color="auto" w:fill="auto"/>
            <w:vAlign w:val="center"/>
            <w:hideMark/>
          </w:tcPr>
          <w:p w14:paraId="203D5B3A" w14:textId="77777777" w:rsidR="0013111D" w:rsidRPr="00593158" w:rsidRDefault="0013111D" w:rsidP="009D5FAF">
            <w:pPr>
              <w:jc w:val="center"/>
              <w:rPr>
                <w:b/>
                <w:bCs/>
                <w:color w:val="000000"/>
                <w:sz w:val="22"/>
                <w:szCs w:val="22"/>
              </w:rPr>
            </w:pPr>
            <w:r w:rsidRPr="00593158">
              <w:rPr>
                <w:b/>
                <w:bCs/>
                <w:color w:val="000000"/>
                <w:sz w:val="22"/>
                <w:szCs w:val="22"/>
              </w:rPr>
              <w:t>77 970,40</w:t>
            </w:r>
          </w:p>
        </w:tc>
        <w:tc>
          <w:tcPr>
            <w:tcW w:w="1608" w:type="dxa"/>
            <w:tcBorders>
              <w:top w:val="nil"/>
              <w:left w:val="nil"/>
              <w:bottom w:val="single" w:sz="4" w:space="0" w:color="auto"/>
              <w:right w:val="single" w:sz="4" w:space="0" w:color="auto"/>
            </w:tcBorders>
            <w:shd w:val="clear" w:color="auto" w:fill="auto"/>
            <w:vAlign w:val="center"/>
            <w:hideMark/>
          </w:tcPr>
          <w:p w14:paraId="6CE17FC2" w14:textId="77777777" w:rsidR="0013111D" w:rsidRPr="00593158" w:rsidRDefault="0013111D" w:rsidP="009D5FAF">
            <w:pPr>
              <w:jc w:val="center"/>
              <w:rPr>
                <w:b/>
                <w:bCs/>
                <w:color w:val="000000"/>
                <w:sz w:val="22"/>
                <w:szCs w:val="22"/>
              </w:rPr>
            </w:pPr>
            <w:r w:rsidRPr="00593158">
              <w:rPr>
                <w:b/>
                <w:bCs/>
                <w:color w:val="000000"/>
                <w:sz w:val="22"/>
                <w:szCs w:val="22"/>
              </w:rPr>
              <w:t>74 883,30</w:t>
            </w:r>
          </w:p>
        </w:tc>
        <w:tc>
          <w:tcPr>
            <w:tcW w:w="1608" w:type="dxa"/>
            <w:tcBorders>
              <w:top w:val="nil"/>
              <w:left w:val="nil"/>
              <w:bottom w:val="single" w:sz="4" w:space="0" w:color="auto"/>
              <w:right w:val="single" w:sz="4" w:space="0" w:color="auto"/>
            </w:tcBorders>
            <w:shd w:val="clear" w:color="auto" w:fill="auto"/>
            <w:vAlign w:val="center"/>
            <w:hideMark/>
          </w:tcPr>
          <w:p w14:paraId="21EF1E74" w14:textId="77777777" w:rsidR="0013111D" w:rsidRPr="00593158" w:rsidRDefault="0013111D" w:rsidP="009D5FAF">
            <w:pPr>
              <w:jc w:val="center"/>
              <w:rPr>
                <w:b/>
                <w:bCs/>
                <w:color w:val="000000"/>
                <w:sz w:val="22"/>
                <w:szCs w:val="22"/>
              </w:rPr>
            </w:pPr>
            <w:r w:rsidRPr="00593158">
              <w:rPr>
                <w:b/>
                <w:bCs/>
                <w:color w:val="000000"/>
                <w:sz w:val="22"/>
                <w:szCs w:val="22"/>
              </w:rPr>
              <w:t>74 869,30</w:t>
            </w:r>
          </w:p>
        </w:tc>
        <w:tc>
          <w:tcPr>
            <w:tcW w:w="1608" w:type="dxa"/>
            <w:tcBorders>
              <w:top w:val="nil"/>
              <w:left w:val="nil"/>
              <w:bottom w:val="single" w:sz="4" w:space="0" w:color="auto"/>
              <w:right w:val="single" w:sz="4" w:space="0" w:color="auto"/>
            </w:tcBorders>
            <w:shd w:val="clear" w:color="auto" w:fill="auto"/>
            <w:vAlign w:val="center"/>
            <w:hideMark/>
          </w:tcPr>
          <w:p w14:paraId="6D700E0C" w14:textId="77777777" w:rsidR="0013111D" w:rsidRPr="00593158" w:rsidRDefault="0013111D" w:rsidP="009D5FAF">
            <w:pPr>
              <w:jc w:val="center"/>
              <w:rPr>
                <w:b/>
                <w:bCs/>
                <w:color w:val="000000"/>
                <w:sz w:val="22"/>
                <w:szCs w:val="22"/>
              </w:rPr>
            </w:pPr>
            <w:r w:rsidRPr="00593158">
              <w:rPr>
                <w:b/>
                <w:bCs/>
                <w:color w:val="000000"/>
                <w:sz w:val="22"/>
                <w:szCs w:val="22"/>
              </w:rPr>
              <w:t>74 869,30</w:t>
            </w:r>
          </w:p>
        </w:tc>
        <w:tc>
          <w:tcPr>
            <w:tcW w:w="1801" w:type="dxa"/>
            <w:tcBorders>
              <w:top w:val="nil"/>
              <w:left w:val="nil"/>
              <w:bottom w:val="single" w:sz="4" w:space="0" w:color="auto"/>
              <w:right w:val="single" w:sz="4" w:space="0" w:color="auto"/>
            </w:tcBorders>
            <w:shd w:val="clear" w:color="auto" w:fill="auto"/>
            <w:vAlign w:val="center"/>
            <w:hideMark/>
          </w:tcPr>
          <w:p w14:paraId="7ED7CE41" w14:textId="77777777" w:rsidR="0013111D" w:rsidRPr="00593158" w:rsidRDefault="0013111D" w:rsidP="009D5FAF">
            <w:pPr>
              <w:jc w:val="center"/>
              <w:rPr>
                <w:b/>
                <w:bCs/>
                <w:color w:val="000000"/>
                <w:sz w:val="22"/>
                <w:szCs w:val="22"/>
              </w:rPr>
            </w:pPr>
            <w:r w:rsidRPr="00593158">
              <w:rPr>
                <w:b/>
                <w:bCs/>
                <w:color w:val="000000"/>
                <w:sz w:val="22"/>
                <w:szCs w:val="22"/>
              </w:rPr>
              <w:t>302 592,30</w:t>
            </w:r>
          </w:p>
        </w:tc>
        <w:tc>
          <w:tcPr>
            <w:tcW w:w="2860" w:type="dxa"/>
            <w:tcBorders>
              <w:top w:val="nil"/>
              <w:left w:val="nil"/>
              <w:bottom w:val="nil"/>
              <w:right w:val="nil"/>
            </w:tcBorders>
            <w:shd w:val="clear" w:color="auto" w:fill="auto"/>
            <w:noWrap/>
            <w:vAlign w:val="bottom"/>
            <w:hideMark/>
          </w:tcPr>
          <w:p w14:paraId="38108308" w14:textId="77777777" w:rsidR="0013111D" w:rsidRPr="00593158" w:rsidRDefault="0013111D" w:rsidP="009D5FAF">
            <w:pPr>
              <w:rPr>
                <w:b/>
                <w:bCs/>
                <w:color w:val="000000"/>
                <w:sz w:val="22"/>
                <w:szCs w:val="22"/>
              </w:rPr>
            </w:pPr>
          </w:p>
        </w:tc>
        <w:tc>
          <w:tcPr>
            <w:tcW w:w="960" w:type="dxa"/>
            <w:tcBorders>
              <w:top w:val="nil"/>
              <w:left w:val="nil"/>
              <w:bottom w:val="nil"/>
              <w:right w:val="nil"/>
            </w:tcBorders>
            <w:shd w:val="clear" w:color="auto" w:fill="auto"/>
            <w:noWrap/>
            <w:vAlign w:val="bottom"/>
            <w:hideMark/>
          </w:tcPr>
          <w:p w14:paraId="6C7FA7A4" w14:textId="77777777" w:rsidR="0013111D" w:rsidRPr="00593158" w:rsidRDefault="0013111D" w:rsidP="009D5FAF"/>
        </w:tc>
      </w:tr>
      <w:tr w:rsidR="0013111D" w:rsidRPr="00593158" w14:paraId="3485B8EB" w14:textId="77777777" w:rsidTr="009D5FAF">
        <w:trPr>
          <w:trHeight w:val="465"/>
        </w:trPr>
        <w:tc>
          <w:tcPr>
            <w:tcW w:w="1295" w:type="dxa"/>
            <w:tcBorders>
              <w:top w:val="nil"/>
              <w:left w:val="single" w:sz="4" w:space="0" w:color="auto"/>
              <w:bottom w:val="single" w:sz="4" w:space="0" w:color="auto"/>
              <w:right w:val="single" w:sz="4" w:space="0" w:color="auto"/>
            </w:tcBorders>
            <w:shd w:val="clear" w:color="auto" w:fill="auto"/>
            <w:vAlign w:val="center"/>
            <w:hideMark/>
          </w:tcPr>
          <w:p w14:paraId="0EBEA34E" w14:textId="77777777" w:rsidR="0013111D" w:rsidRPr="00593158" w:rsidRDefault="0013111D" w:rsidP="009D5FAF">
            <w:pPr>
              <w:rPr>
                <w:color w:val="000000"/>
                <w:sz w:val="22"/>
                <w:szCs w:val="22"/>
              </w:rPr>
            </w:pPr>
            <w:r w:rsidRPr="00593158">
              <w:rPr>
                <w:color w:val="000000"/>
                <w:sz w:val="22"/>
                <w:szCs w:val="22"/>
              </w:rPr>
              <w:t> </w:t>
            </w:r>
          </w:p>
        </w:tc>
        <w:tc>
          <w:tcPr>
            <w:tcW w:w="6012" w:type="dxa"/>
            <w:tcBorders>
              <w:top w:val="nil"/>
              <w:left w:val="nil"/>
              <w:bottom w:val="single" w:sz="4" w:space="0" w:color="auto"/>
              <w:right w:val="single" w:sz="4" w:space="0" w:color="auto"/>
            </w:tcBorders>
            <w:shd w:val="clear" w:color="auto" w:fill="auto"/>
            <w:vAlign w:val="center"/>
            <w:hideMark/>
          </w:tcPr>
          <w:p w14:paraId="428BB0B1" w14:textId="77777777" w:rsidR="0013111D" w:rsidRPr="00593158" w:rsidRDefault="0013111D" w:rsidP="009D5FAF">
            <w:pPr>
              <w:rPr>
                <w:color w:val="000000"/>
                <w:sz w:val="22"/>
                <w:szCs w:val="22"/>
              </w:rPr>
            </w:pPr>
            <w:r w:rsidRPr="00593158">
              <w:rPr>
                <w:color w:val="000000"/>
                <w:sz w:val="22"/>
                <w:szCs w:val="22"/>
              </w:rPr>
              <w:t>бюджет города Когалыма</w:t>
            </w:r>
          </w:p>
        </w:tc>
        <w:tc>
          <w:tcPr>
            <w:tcW w:w="1608" w:type="dxa"/>
            <w:tcBorders>
              <w:top w:val="nil"/>
              <w:left w:val="nil"/>
              <w:bottom w:val="single" w:sz="4" w:space="0" w:color="auto"/>
              <w:right w:val="single" w:sz="4" w:space="0" w:color="auto"/>
            </w:tcBorders>
            <w:shd w:val="clear" w:color="auto" w:fill="auto"/>
            <w:vAlign w:val="center"/>
            <w:hideMark/>
          </w:tcPr>
          <w:p w14:paraId="0406497A" w14:textId="77777777" w:rsidR="0013111D" w:rsidRPr="00593158" w:rsidRDefault="0013111D" w:rsidP="009D5FAF">
            <w:pPr>
              <w:jc w:val="center"/>
              <w:rPr>
                <w:color w:val="000000"/>
                <w:sz w:val="22"/>
                <w:szCs w:val="22"/>
              </w:rPr>
            </w:pPr>
            <w:r w:rsidRPr="00593158">
              <w:rPr>
                <w:color w:val="000000"/>
                <w:sz w:val="22"/>
                <w:szCs w:val="22"/>
              </w:rPr>
              <w:t>77 970,40</w:t>
            </w:r>
          </w:p>
        </w:tc>
        <w:tc>
          <w:tcPr>
            <w:tcW w:w="1608" w:type="dxa"/>
            <w:tcBorders>
              <w:top w:val="nil"/>
              <w:left w:val="nil"/>
              <w:bottom w:val="single" w:sz="4" w:space="0" w:color="auto"/>
              <w:right w:val="single" w:sz="4" w:space="0" w:color="auto"/>
            </w:tcBorders>
            <w:shd w:val="clear" w:color="auto" w:fill="auto"/>
            <w:vAlign w:val="center"/>
            <w:hideMark/>
          </w:tcPr>
          <w:p w14:paraId="003D7244" w14:textId="77777777" w:rsidR="0013111D" w:rsidRPr="00593158" w:rsidRDefault="0013111D" w:rsidP="009D5FAF">
            <w:pPr>
              <w:jc w:val="center"/>
              <w:rPr>
                <w:color w:val="000000"/>
                <w:sz w:val="22"/>
                <w:szCs w:val="22"/>
              </w:rPr>
            </w:pPr>
            <w:r w:rsidRPr="00593158">
              <w:rPr>
                <w:color w:val="000000"/>
                <w:sz w:val="22"/>
                <w:szCs w:val="22"/>
              </w:rPr>
              <w:t>74 883,30</w:t>
            </w:r>
          </w:p>
        </w:tc>
        <w:tc>
          <w:tcPr>
            <w:tcW w:w="1608" w:type="dxa"/>
            <w:tcBorders>
              <w:top w:val="nil"/>
              <w:left w:val="nil"/>
              <w:bottom w:val="single" w:sz="4" w:space="0" w:color="auto"/>
              <w:right w:val="single" w:sz="4" w:space="0" w:color="auto"/>
            </w:tcBorders>
            <w:shd w:val="clear" w:color="auto" w:fill="auto"/>
            <w:vAlign w:val="center"/>
            <w:hideMark/>
          </w:tcPr>
          <w:p w14:paraId="50553CDF" w14:textId="77777777" w:rsidR="0013111D" w:rsidRPr="00593158" w:rsidRDefault="0013111D" w:rsidP="009D5FAF">
            <w:pPr>
              <w:jc w:val="center"/>
              <w:rPr>
                <w:color w:val="000000"/>
                <w:sz w:val="22"/>
                <w:szCs w:val="22"/>
              </w:rPr>
            </w:pPr>
            <w:r w:rsidRPr="00593158">
              <w:rPr>
                <w:color w:val="000000"/>
                <w:sz w:val="22"/>
                <w:szCs w:val="22"/>
              </w:rPr>
              <w:t>74 869,30</w:t>
            </w:r>
          </w:p>
        </w:tc>
        <w:tc>
          <w:tcPr>
            <w:tcW w:w="1608" w:type="dxa"/>
            <w:tcBorders>
              <w:top w:val="nil"/>
              <w:left w:val="nil"/>
              <w:bottom w:val="single" w:sz="4" w:space="0" w:color="auto"/>
              <w:right w:val="single" w:sz="4" w:space="0" w:color="auto"/>
            </w:tcBorders>
            <w:shd w:val="clear" w:color="auto" w:fill="auto"/>
            <w:vAlign w:val="center"/>
            <w:hideMark/>
          </w:tcPr>
          <w:p w14:paraId="710D0A41" w14:textId="77777777" w:rsidR="0013111D" w:rsidRPr="00593158" w:rsidRDefault="0013111D" w:rsidP="009D5FAF">
            <w:pPr>
              <w:jc w:val="center"/>
              <w:rPr>
                <w:color w:val="000000"/>
                <w:sz w:val="22"/>
                <w:szCs w:val="22"/>
              </w:rPr>
            </w:pPr>
            <w:r w:rsidRPr="00593158">
              <w:rPr>
                <w:color w:val="000000"/>
                <w:sz w:val="22"/>
                <w:szCs w:val="22"/>
              </w:rPr>
              <w:t>74 869,30</w:t>
            </w:r>
          </w:p>
        </w:tc>
        <w:tc>
          <w:tcPr>
            <w:tcW w:w="1801" w:type="dxa"/>
            <w:tcBorders>
              <w:top w:val="nil"/>
              <w:left w:val="nil"/>
              <w:bottom w:val="single" w:sz="4" w:space="0" w:color="auto"/>
              <w:right w:val="single" w:sz="4" w:space="0" w:color="auto"/>
            </w:tcBorders>
            <w:shd w:val="clear" w:color="auto" w:fill="auto"/>
            <w:vAlign w:val="center"/>
            <w:hideMark/>
          </w:tcPr>
          <w:p w14:paraId="1C4F66A3" w14:textId="77777777" w:rsidR="0013111D" w:rsidRPr="00593158" w:rsidRDefault="0013111D" w:rsidP="009D5FAF">
            <w:pPr>
              <w:jc w:val="center"/>
              <w:rPr>
                <w:color w:val="000000"/>
                <w:sz w:val="22"/>
                <w:szCs w:val="22"/>
              </w:rPr>
            </w:pPr>
            <w:r w:rsidRPr="00593158">
              <w:rPr>
                <w:color w:val="000000"/>
                <w:sz w:val="22"/>
                <w:szCs w:val="22"/>
              </w:rPr>
              <w:t>302 592,30</w:t>
            </w:r>
          </w:p>
        </w:tc>
        <w:tc>
          <w:tcPr>
            <w:tcW w:w="2860" w:type="dxa"/>
            <w:tcBorders>
              <w:top w:val="nil"/>
              <w:left w:val="nil"/>
              <w:bottom w:val="nil"/>
              <w:right w:val="nil"/>
            </w:tcBorders>
            <w:shd w:val="clear" w:color="auto" w:fill="auto"/>
            <w:noWrap/>
            <w:vAlign w:val="bottom"/>
            <w:hideMark/>
          </w:tcPr>
          <w:p w14:paraId="2D213AFB" w14:textId="77777777" w:rsidR="0013111D" w:rsidRPr="00593158" w:rsidRDefault="0013111D" w:rsidP="009D5FAF">
            <w:pPr>
              <w:rPr>
                <w:color w:val="000000"/>
                <w:sz w:val="22"/>
                <w:szCs w:val="22"/>
              </w:rPr>
            </w:pPr>
          </w:p>
        </w:tc>
        <w:tc>
          <w:tcPr>
            <w:tcW w:w="960" w:type="dxa"/>
            <w:tcBorders>
              <w:top w:val="nil"/>
              <w:left w:val="nil"/>
              <w:bottom w:val="nil"/>
              <w:right w:val="nil"/>
            </w:tcBorders>
            <w:shd w:val="clear" w:color="auto" w:fill="auto"/>
            <w:noWrap/>
            <w:vAlign w:val="bottom"/>
            <w:hideMark/>
          </w:tcPr>
          <w:p w14:paraId="6EE078C3" w14:textId="77777777" w:rsidR="0013111D" w:rsidRPr="00593158" w:rsidRDefault="0013111D" w:rsidP="009D5FAF"/>
        </w:tc>
      </w:tr>
      <w:tr w:rsidR="0013111D" w:rsidRPr="00593158" w14:paraId="6E55A9EE" w14:textId="77777777" w:rsidTr="009D5FAF">
        <w:trPr>
          <w:trHeight w:val="1470"/>
        </w:trPr>
        <w:tc>
          <w:tcPr>
            <w:tcW w:w="1295" w:type="dxa"/>
            <w:tcBorders>
              <w:top w:val="nil"/>
              <w:left w:val="single" w:sz="4" w:space="0" w:color="auto"/>
              <w:bottom w:val="single" w:sz="4" w:space="0" w:color="auto"/>
              <w:right w:val="single" w:sz="4" w:space="0" w:color="auto"/>
            </w:tcBorders>
            <w:shd w:val="clear" w:color="auto" w:fill="auto"/>
            <w:vAlign w:val="center"/>
            <w:hideMark/>
          </w:tcPr>
          <w:p w14:paraId="0913CE64" w14:textId="77777777" w:rsidR="0013111D" w:rsidRPr="00593158" w:rsidRDefault="0013111D" w:rsidP="009D5FAF">
            <w:pPr>
              <w:rPr>
                <w:b/>
                <w:bCs/>
                <w:color w:val="000000"/>
                <w:sz w:val="22"/>
                <w:szCs w:val="22"/>
              </w:rPr>
            </w:pPr>
            <w:r w:rsidRPr="00593158">
              <w:rPr>
                <w:b/>
                <w:bCs/>
                <w:color w:val="000000"/>
                <w:sz w:val="22"/>
                <w:szCs w:val="22"/>
              </w:rPr>
              <w:t>4.</w:t>
            </w:r>
          </w:p>
        </w:tc>
        <w:tc>
          <w:tcPr>
            <w:tcW w:w="6012" w:type="dxa"/>
            <w:tcBorders>
              <w:top w:val="nil"/>
              <w:left w:val="nil"/>
              <w:bottom w:val="single" w:sz="4" w:space="0" w:color="auto"/>
              <w:right w:val="single" w:sz="4" w:space="0" w:color="auto"/>
            </w:tcBorders>
            <w:shd w:val="clear" w:color="auto" w:fill="auto"/>
            <w:vAlign w:val="center"/>
            <w:hideMark/>
          </w:tcPr>
          <w:p w14:paraId="57E17C96" w14:textId="77777777" w:rsidR="0013111D" w:rsidRPr="00593158" w:rsidRDefault="0013111D" w:rsidP="009D5FAF">
            <w:pPr>
              <w:spacing w:after="240"/>
              <w:rPr>
                <w:color w:val="000000"/>
                <w:sz w:val="22"/>
                <w:szCs w:val="22"/>
              </w:rPr>
            </w:pPr>
            <w:r w:rsidRPr="00593158">
              <w:rPr>
                <w:b/>
                <w:bCs/>
                <w:color w:val="000000"/>
                <w:sz w:val="22"/>
                <w:szCs w:val="22"/>
              </w:rPr>
              <w:t>Комплекс процессных мероприятий</w:t>
            </w:r>
            <w:r w:rsidRPr="00593158">
              <w:rPr>
                <w:color w:val="000000"/>
                <w:sz w:val="22"/>
                <w:szCs w:val="22"/>
              </w:rPr>
              <w:t xml:space="preserve"> «Комплексная безопасность образовательных организаций, подведомственных Управлению образования»  всего, в том числе:</w:t>
            </w:r>
          </w:p>
        </w:tc>
        <w:tc>
          <w:tcPr>
            <w:tcW w:w="1608" w:type="dxa"/>
            <w:tcBorders>
              <w:top w:val="nil"/>
              <w:left w:val="nil"/>
              <w:bottom w:val="single" w:sz="4" w:space="0" w:color="auto"/>
              <w:right w:val="single" w:sz="4" w:space="0" w:color="auto"/>
            </w:tcBorders>
            <w:shd w:val="clear" w:color="auto" w:fill="auto"/>
            <w:vAlign w:val="center"/>
            <w:hideMark/>
          </w:tcPr>
          <w:p w14:paraId="0075716B" w14:textId="77777777" w:rsidR="0013111D" w:rsidRPr="00593158" w:rsidRDefault="0013111D" w:rsidP="009D5FAF">
            <w:pPr>
              <w:jc w:val="center"/>
              <w:rPr>
                <w:b/>
                <w:bCs/>
                <w:color w:val="000000"/>
                <w:sz w:val="22"/>
                <w:szCs w:val="22"/>
              </w:rPr>
            </w:pPr>
            <w:r w:rsidRPr="00593158">
              <w:rPr>
                <w:b/>
                <w:bCs/>
                <w:color w:val="000000"/>
                <w:sz w:val="22"/>
                <w:szCs w:val="22"/>
              </w:rPr>
              <w:t>55 736,50</w:t>
            </w:r>
          </w:p>
        </w:tc>
        <w:tc>
          <w:tcPr>
            <w:tcW w:w="1608" w:type="dxa"/>
            <w:tcBorders>
              <w:top w:val="nil"/>
              <w:left w:val="nil"/>
              <w:bottom w:val="single" w:sz="4" w:space="0" w:color="auto"/>
              <w:right w:val="single" w:sz="4" w:space="0" w:color="auto"/>
            </w:tcBorders>
            <w:shd w:val="clear" w:color="auto" w:fill="auto"/>
            <w:vAlign w:val="center"/>
            <w:hideMark/>
          </w:tcPr>
          <w:p w14:paraId="348CD111" w14:textId="77777777" w:rsidR="0013111D" w:rsidRPr="00593158" w:rsidRDefault="0013111D" w:rsidP="009D5FAF">
            <w:pPr>
              <w:jc w:val="center"/>
              <w:rPr>
                <w:b/>
                <w:bCs/>
                <w:color w:val="000000"/>
                <w:sz w:val="22"/>
                <w:szCs w:val="22"/>
              </w:rPr>
            </w:pPr>
            <w:r w:rsidRPr="00593158">
              <w:rPr>
                <w:b/>
                <w:bCs/>
                <w:color w:val="000000"/>
                <w:sz w:val="22"/>
                <w:szCs w:val="22"/>
              </w:rPr>
              <w:t>43 000,00</w:t>
            </w:r>
          </w:p>
        </w:tc>
        <w:tc>
          <w:tcPr>
            <w:tcW w:w="1608" w:type="dxa"/>
            <w:tcBorders>
              <w:top w:val="nil"/>
              <w:left w:val="nil"/>
              <w:bottom w:val="single" w:sz="4" w:space="0" w:color="auto"/>
              <w:right w:val="single" w:sz="4" w:space="0" w:color="auto"/>
            </w:tcBorders>
            <w:shd w:val="clear" w:color="auto" w:fill="auto"/>
            <w:vAlign w:val="center"/>
            <w:hideMark/>
          </w:tcPr>
          <w:p w14:paraId="193D3FB0" w14:textId="77777777" w:rsidR="0013111D" w:rsidRPr="00593158" w:rsidRDefault="0013111D" w:rsidP="009D5FAF">
            <w:pPr>
              <w:jc w:val="center"/>
              <w:rPr>
                <w:b/>
                <w:bCs/>
                <w:color w:val="000000"/>
                <w:sz w:val="22"/>
                <w:szCs w:val="22"/>
              </w:rPr>
            </w:pPr>
            <w:r w:rsidRPr="00593158">
              <w:rPr>
                <w:b/>
                <w:bCs/>
                <w:color w:val="000000"/>
                <w:sz w:val="22"/>
                <w:szCs w:val="22"/>
              </w:rPr>
              <w:t>-</w:t>
            </w:r>
          </w:p>
        </w:tc>
        <w:tc>
          <w:tcPr>
            <w:tcW w:w="1608" w:type="dxa"/>
            <w:tcBorders>
              <w:top w:val="nil"/>
              <w:left w:val="nil"/>
              <w:bottom w:val="single" w:sz="4" w:space="0" w:color="auto"/>
              <w:right w:val="single" w:sz="4" w:space="0" w:color="auto"/>
            </w:tcBorders>
            <w:shd w:val="clear" w:color="auto" w:fill="auto"/>
            <w:vAlign w:val="center"/>
            <w:hideMark/>
          </w:tcPr>
          <w:p w14:paraId="5DC0FEFE" w14:textId="77777777" w:rsidR="0013111D" w:rsidRPr="00593158" w:rsidRDefault="0013111D" w:rsidP="009D5FAF">
            <w:pPr>
              <w:jc w:val="center"/>
              <w:rPr>
                <w:b/>
                <w:bCs/>
                <w:color w:val="000000"/>
                <w:sz w:val="22"/>
                <w:szCs w:val="22"/>
              </w:rPr>
            </w:pPr>
            <w:r w:rsidRPr="00593158">
              <w:rPr>
                <w:b/>
                <w:bCs/>
                <w:color w:val="000000"/>
                <w:sz w:val="22"/>
                <w:szCs w:val="22"/>
              </w:rPr>
              <w:t>-</w:t>
            </w:r>
          </w:p>
        </w:tc>
        <w:tc>
          <w:tcPr>
            <w:tcW w:w="1801" w:type="dxa"/>
            <w:tcBorders>
              <w:top w:val="nil"/>
              <w:left w:val="nil"/>
              <w:bottom w:val="single" w:sz="4" w:space="0" w:color="auto"/>
              <w:right w:val="single" w:sz="4" w:space="0" w:color="auto"/>
            </w:tcBorders>
            <w:shd w:val="clear" w:color="auto" w:fill="auto"/>
            <w:vAlign w:val="center"/>
            <w:hideMark/>
          </w:tcPr>
          <w:p w14:paraId="5003335F" w14:textId="77777777" w:rsidR="0013111D" w:rsidRPr="00593158" w:rsidRDefault="0013111D" w:rsidP="009D5FAF">
            <w:pPr>
              <w:jc w:val="center"/>
              <w:rPr>
                <w:b/>
                <w:bCs/>
                <w:color w:val="000000"/>
                <w:sz w:val="22"/>
                <w:szCs w:val="22"/>
              </w:rPr>
            </w:pPr>
            <w:r w:rsidRPr="00593158">
              <w:rPr>
                <w:b/>
                <w:bCs/>
                <w:color w:val="000000"/>
                <w:sz w:val="22"/>
                <w:szCs w:val="22"/>
              </w:rPr>
              <w:t>98 736,50</w:t>
            </w:r>
          </w:p>
        </w:tc>
        <w:tc>
          <w:tcPr>
            <w:tcW w:w="2860" w:type="dxa"/>
            <w:tcBorders>
              <w:top w:val="nil"/>
              <w:left w:val="nil"/>
              <w:bottom w:val="nil"/>
              <w:right w:val="nil"/>
            </w:tcBorders>
            <w:shd w:val="clear" w:color="auto" w:fill="auto"/>
            <w:noWrap/>
            <w:vAlign w:val="bottom"/>
            <w:hideMark/>
          </w:tcPr>
          <w:p w14:paraId="25D6A49F" w14:textId="77777777" w:rsidR="0013111D" w:rsidRPr="00593158" w:rsidRDefault="0013111D" w:rsidP="009D5FAF">
            <w:pPr>
              <w:rPr>
                <w:b/>
                <w:bCs/>
                <w:color w:val="000000"/>
                <w:sz w:val="22"/>
                <w:szCs w:val="22"/>
              </w:rPr>
            </w:pPr>
          </w:p>
        </w:tc>
        <w:tc>
          <w:tcPr>
            <w:tcW w:w="960" w:type="dxa"/>
            <w:tcBorders>
              <w:top w:val="nil"/>
              <w:left w:val="nil"/>
              <w:bottom w:val="nil"/>
              <w:right w:val="nil"/>
            </w:tcBorders>
            <w:shd w:val="clear" w:color="auto" w:fill="auto"/>
            <w:noWrap/>
            <w:vAlign w:val="bottom"/>
            <w:hideMark/>
          </w:tcPr>
          <w:p w14:paraId="36762AD3" w14:textId="77777777" w:rsidR="0013111D" w:rsidRPr="00593158" w:rsidRDefault="0013111D" w:rsidP="009D5FAF"/>
        </w:tc>
      </w:tr>
      <w:tr w:rsidR="0013111D" w:rsidRPr="00593158" w14:paraId="0BAB71F6" w14:textId="77777777" w:rsidTr="009D5FAF">
        <w:trPr>
          <w:trHeight w:val="375"/>
        </w:trPr>
        <w:tc>
          <w:tcPr>
            <w:tcW w:w="1295" w:type="dxa"/>
            <w:tcBorders>
              <w:top w:val="nil"/>
              <w:left w:val="single" w:sz="4" w:space="0" w:color="auto"/>
              <w:bottom w:val="single" w:sz="4" w:space="0" w:color="auto"/>
              <w:right w:val="single" w:sz="4" w:space="0" w:color="auto"/>
            </w:tcBorders>
            <w:shd w:val="clear" w:color="auto" w:fill="auto"/>
            <w:vAlign w:val="center"/>
            <w:hideMark/>
          </w:tcPr>
          <w:p w14:paraId="67650206" w14:textId="77777777" w:rsidR="0013111D" w:rsidRPr="00593158" w:rsidRDefault="0013111D" w:rsidP="009D5FAF">
            <w:pPr>
              <w:rPr>
                <w:color w:val="000000"/>
                <w:sz w:val="22"/>
                <w:szCs w:val="22"/>
              </w:rPr>
            </w:pPr>
            <w:r w:rsidRPr="00593158">
              <w:rPr>
                <w:color w:val="000000"/>
                <w:sz w:val="22"/>
                <w:szCs w:val="22"/>
              </w:rPr>
              <w:t> </w:t>
            </w:r>
          </w:p>
        </w:tc>
        <w:tc>
          <w:tcPr>
            <w:tcW w:w="6012" w:type="dxa"/>
            <w:tcBorders>
              <w:top w:val="nil"/>
              <w:left w:val="nil"/>
              <w:bottom w:val="single" w:sz="4" w:space="0" w:color="auto"/>
              <w:right w:val="single" w:sz="4" w:space="0" w:color="auto"/>
            </w:tcBorders>
            <w:shd w:val="clear" w:color="auto" w:fill="auto"/>
            <w:vAlign w:val="center"/>
            <w:hideMark/>
          </w:tcPr>
          <w:p w14:paraId="290B960B" w14:textId="77777777" w:rsidR="0013111D" w:rsidRPr="00593158" w:rsidRDefault="0013111D" w:rsidP="009D5FAF">
            <w:pPr>
              <w:rPr>
                <w:color w:val="000000"/>
                <w:sz w:val="22"/>
                <w:szCs w:val="22"/>
              </w:rPr>
            </w:pPr>
            <w:r w:rsidRPr="00593158">
              <w:rPr>
                <w:color w:val="000000"/>
                <w:sz w:val="22"/>
                <w:szCs w:val="22"/>
              </w:rPr>
              <w:t>бюджет города Когалыма</w:t>
            </w:r>
          </w:p>
        </w:tc>
        <w:tc>
          <w:tcPr>
            <w:tcW w:w="1608" w:type="dxa"/>
            <w:tcBorders>
              <w:top w:val="nil"/>
              <w:left w:val="nil"/>
              <w:bottom w:val="single" w:sz="4" w:space="0" w:color="auto"/>
              <w:right w:val="single" w:sz="4" w:space="0" w:color="auto"/>
            </w:tcBorders>
            <w:shd w:val="clear" w:color="auto" w:fill="auto"/>
            <w:vAlign w:val="center"/>
            <w:hideMark/>
          </w:tcPr>
          <w:p w14:paraId="3C87F31F" w14:textId="77777777" w:rsidR="0013111D" w:rsidRPr="00593158" w:rsidRDefault="0013111D" w:rsidP="009D5FAF">
            <w:pPr>
              <w:jc w:val="center"/>
              <w:rPr>
                <w:color w:val="000000"/>
                <w:sz w:val="22"/>
                <w:szCs w:val="22"/>
              </w:rPr>
            </w:pPr>
            <w:r w:rsidRPr="00593158">
              <w:rPr>
                <w:color w:val="000000"/>
                <w:sz w:val="22"/>
                <w:szCs w:val="22"/>
              </w:rPr>
              <w:t>55 736,50</w:t>
            </w:r>
          </w:p>
        </w:tc>
        <w:tc>
          <w:tcPr>
            <w:tcW w:w="1608" w:type="dxa"/>
            <w:tcBorders>
              <w:top w:val="nil"/>
              <w:left w:val="nil"/>
              <w:bottom w:val="single" w:sz="4" w:space="0" w:color="auto"/>
              <w:right w:val="single" w:sz="4" w:space="0" w:color="auto"/>
            </w:tcBorders>
            <w:shd w:val="clear" w:color="auto" w:fill="auto"/>
            <w:vAlign w:val="center"/>
            <w:hideMark/>
          </w:tcPr>
          <w:p w14:paraId="4686BEE8" w14:textId="77777777" w:rsidR="0013111D" w:rsidRPr="00593158" w:rsidRDefault="0013111D" w:rsidP="009D5FAF">
            <w:pPr>
              <w:jc w:val="center"/>
              <w:rPr>
                <w:color w:val="000000"/>
                <w:sz w:val="22"/>
                <w:szCs w:val="22"/>
              </w:rPr>
            </w:pPr>
            <w:r w:rsidRPr="00593158">
              <w:rPr>
                <w:color w:val="000000"/>
                <w:sz w:val="22"/>
                <w:szCs w:val="22"/>
              </w:rPr>
              <w:t>43 000,00</w:t>
            </w:r>
          </w:p>
        </w:tc>
        <w:tc>
          <w:tcPr>
            <w:tcW w:w="1608" w:type="dxa"/>
            <w:tcBorders>
              <w:top w:val="nil"/>
              <w:left w:val="nil"/>
              <w:bottom w:val="single" w:sz="4" w:space="0" w:color="auto"/>
              <w:right w:val="single" w:sz="4" w:space="0" w:color="auto"/>
            </w:tcBorders>
            <w:shd w:val="clear" w:color="auto" w:fill="auto"/>
            <w:vAlign w:val="center"/>
            <w:hideMark/>
          </w:tcPr>
          <w:p w14:paraId="3A56B188" w14:textId="77777777" w:rsidR="0013111D" w:rsidRPr="00593158" w:rsidRDefault="0013111D" w:rsidP="009D5FAF">
            <w:pPr>
              <w:jc w:val="center"/>
              <w:rPr>
                <w:color w:val="000000"/>
                <w:sz w:val="22"/>
                <w:szCs w:val="22"/>
              </w:rPr>
            </w:pPr>
            <w:r w:rsidRPr="00593158">
              <w:rPr>
                <w:color w:val="000000"/>
                <w:sz w:val="22"/>
                <w:szCs w:val="22"/>
              </w:rPr>
              <w:t>-</w:t>
            </w:r>
          </w:p>
        </w:tc>
        <w:tc>
          <w:tcPr>
            <w:tcW w:w="1608" w:type="dxa"/>
            <w:tcBorders>
              <w:top w:val="nil"/>
              <w:left w:val="nil"/>
              <w:bottom w:val="single" w:sz="4" w:space="0" w:color="auto"/>
              <w:right w:val="single" w:sz="4" w:space="0" w:color="auto"/>
            </w:tcBorders>
            <w:shd w:val="clear" w:color="auto" w:fill="auto"/>
            <w:vAlign w:val="center"/>
            <w:hideMark/>
          </w:tcPr>
          <w:p w14:paraId="2AE593C9" w14:textId="77777777" w:rsidR="0013111D" w:rsidRPr="00593158" w:rsidRDefault="0013111D" w:rsidP="009D5FAF">
            <w:pPr>
              <w:jc w:val="center"/>
              <w:rPr>
                <w:color w:val="000000"/>
                <w:sz w:val="22"/>
                <w:szCs w:val="22"/>
              </w:rPr>
            </w:pPr>
            <w:r w:rsidRPr="00593158">
              <w:rPr>
                <w:color w:val="000000"/>
                <w:sz w:val="22"/>
                <w:szCs w:val="22"/>
              </w:rPr>
              <w:t>-</w:t>
            </w:r>
          </w:p>
        </w:tc>
        <w:tc>
          <w:tcPr>
            <w:tcW w:w="1801" w:type="dxa"/>
            <w:tcBorders>
              <w:top w:val="nil"/>
              <w:left w:val="nil"/>
              <w:bottom w:val="single" w:sz="4" w:space="0" w:color="auto"/>
              <w:right w:val="single" w:sz="4" w:space="0" w:color="auto"/>
            </w:tcBorders>
            <w:shd w:val="clear" w:color="auto" w:fill="auto"/>
            <w:vAlign w:val="center"/>
            <w:hideMark/>
          </w:tcPr>
          <w:p w14:paraId="446356A4" w14:textId="77777777" w:rsidR="0013111D" w:rsidRPr="00593158" w:rsidRDefault="0013111D" w:rsidP="009D5FAF">
            <w:pPr>
              <w:jc w:val="center"/>
              <w:rPr>
                <w:color w:val="000000"/>
                <w:sz w:val="22"/>
                <w:szCs w:val="22"/>
              </w:rPr>
            </w:pPr>
            <w:r w:rsidRPr="00593158">
              <w:rPr>
                <w:color w:val="000000"/>
                <w:sz w:val="22"/>
                <w:szCs w:val="22"/>
              </w:rPr>
              <w:t>98 736,50</w:t>
            </w:r>
          </w:p>
        </w:tc>
        <w:tc>
          <w:tcPr>
            <w:tcW w:w="2860" w:type="dxa"/>
            <w:tcBorders>
              <w:top w:val="nil"/>
              <w:left w:val="nil"/>
              <w:bottom w:val="nil"/>
              <w:right w:val="nil"/>
            </w:tcBorders>
            <w:shd w:val="clear" w:color="auto" w:fill="auto"/>
            <w:noWrap/>
            <w:vAlign w:val="bottom"/>
            <w:hideMark/>
          </w:tcPr>
          <w:p w14:paraId="31FFBC81" w14:textId="77777777" w:rsidR="0013111D" w:rsidRPr="00593158" w:rsidRDefault="0013111D" w:rsidP="009D5FAF">
            <w:pPr>
              <w:rPr>
                <w:color w:val="000000"/>
                <w:sz w:val="22"/>
                <w:szCs w:val="22"/>
              </w:rPr>
            </w:pPr>
          </w:p>
        </w:tc>
        <w:tc>
          <w:tcPr>
            <w:tcW w:w="960" w:type="dxa"/>
            <w:tcBorders>
              <w:top w:val="nil"/>
              <w:left w:val="nil"/>
              <w:bottom w:val="nil"/>
              <w:right w:val="nil"/>
            </w:tcBorders>
            <w:shd w:val="clear" w:color="auto" w:fill="auto"/>
            <w:noWrap/>
            <w:vAlign w:val="bottom"/>
            <w:hideMark/>
          </w:tcPr>
          <w:p w14:paraId="3AEF5C0F" w14:textId="77777777" w:rsidR="0013111D" w:rsidRPr="00593158" w:rsidRDefault="0013111D" w:rsidP="009D5FAF"/>
        </w:tc>
      </w:tr>
      <w:tr w:rsidR="0013111D" w:rsidRPr="00593158" w14:paraId="7DB2809A" w14:textId="77777777" w:rsidTr="009D5FAF">
        <w:trPr>
          <w:trHeight w:val="900"/>
        </w:trPr>
        <w:tc>
          <w:tcPr>
            <w:tcW w:w="1295" w:type="dxa"/>
            <w:tcBorders>
              <w:top w:val="nil"/>
              <w:left w:val="single" w:sz="4" w:space="0" w:color="auto"/>
              <w:bottom w:val="single" w:sz="4" w:space="0" w:color="auto"/>
              <w:right w:val="single" w:sz="4" w:space="0" w:color="auto"/>
            </w:tcBorders>
            <w:shd w:val="clear" w:color="auto" w:fill="auto"/>
            <w:vAlign w:val="center"/>
            <w:hideMark/>
          </w:tcPr>
          <w:p w14:paraId="4B3F9AEC" w14:textId="77777777" w:rsidR="0013111D" w:rsidRPr="00593158" w:rsidRDefault="0013111D" w:rsidP="009D5FAF">
            <w:pPr>
              <w:rPr>
                <w:b/>
                <w:bCs/>
                <w:color w:val="000000"/>
                <w:sz w:val="22"/>
                <w:szCs w:val="22"/>
              </w:rPr>
            </w:pPr>
            <w:r w:rsidRPr="00593158">
              <w:rPr>
                <w:b/>
                <w:bCs/>
                <w:color w:val="000000"/>
                <w:sz w:val="22"/>
                <w:szCs w:val="22"/>
              </w:rPr>
              <w:t>5.</w:t>
            </w:r>
          </w:p>
        </w:tc>
        <w:tc>
          <w:tcPr>
            <w:tcW w:w="6012" w:type="dxa"/>
            <w:tcBorders>
              <w:top w:val="nil"/>
              <w:left w:val="nil"/>
              <w:bottom w:val="single" w:sz="4" w:space="0" w:color="auto"/>
              <w:right w:val="single" w:sz="4" w:space="0" w:color="auto"/>
            </w:tcBorders>
            <w:shd w:val="clear" w:color="auto" w:fill="auto"/>
            <w:vAlign w:val="center"/>
            <w:hideMark/>
          </w:tcPr>
          <w:p w14:paraId="62271E2F" w14:textId="77777777" w:rsidR="0013111D" w:rsidRPr="00593158" w:rsidRDefault="0013111D" w:rsidP="009D5FAF">
            <w:pPr>
              <w:rPr>
                <w:b/>
                <w:bCs/>
                <w:color w:val="000000"/>
                <w:sz w:val="22"/>
                <w:szCs w:val="22"/>
              </w:rPr>
            </w:pPr>
            <w:r w:rsidRPr="00593158">
              <w:rPr>
                <w:b/>
                <w:bCs/>
                <w:color w:val="000000"/>
                <w:sz w:val="22"/>
                <w:szCs w:val="22"/>
              </w:rPr>
              <w:t xml:space="preserve">Комплекс процессных мероприятий </w:t>
            </w:r>
            <w:r w:rsidRPr="00593158">
              <w:rPr>
                <w:color w:val="000000"/>
                <w:sz w:val="22"/>
                <w:szCs w:val="22"/>
              </w:rPr>
              <w:t>«Обеспечение деятельности органов местного самоуправления города Когалыма» всего, в том числе:</w:t>
            </w:r>
          </w:p>
        </w:tc>
        <w:tc>
          <w:tcPr>
            <w:tcW w:w="1608" w:type="dxa"/>
            <w:tcBorders>
              <w:top w:val="nil"/>
              <w:left w:val="nil"/>
              <w:bottom w:val="single" w:sz="4" w:space="0" w:color="auto"/>
              <w:right w:val="single" w:sz="4" w:space="0" w:color="auto"/>
            </w:tcBorders>
            <w:shd w:val="clear" w:color="auto" w:fill="auto"/>
            <w:vAlign w:val="center"/>
            <w:hideMark/>
          </w:tcPr>
          <w:p w14:paraId="11BDD1BC" w14:textId="77777777" w:rsidR="0013111D" w:rsidRPr="00593158" w:rsidRDefault="0013111D" w:rsidP="009D5FAF">
            <w:pPr>
              <w:jc w:val="center"/>
              <w:rPr>
                <w:b/>
                <w:bCs/>
                <w:color w:val="000000"/>
                <w:sz w:val="22"/>
                <w:szCs w:val="22"/>
              </w:rPr>
            </w:pPr>
            <w:r w:rsidRPr="00593158">
              <w:rPr>
                <w:b/>
                <w:bCs/>
                <w:color w:val="000000"/>
                <w:sz w:val="22"/>
                <w:szCs w:val="22"/>
              </w:rPr>
              <w:t>51 172,50</w:t>
            </w:r>
          </w:p>
        </w:tc>
        <w:tc>
          <w:tcPr>
            <w:tcW w:w="1608" w:type="dxa"/>
            <w:tcBorders>
              <w:top w:val="nil"/>
              <w:left w:val="nil"/>
              <w:bottom w:val="single" w:sz="4" w:space="0" w:color="auto"/>
              <w:right w:val="single" w:sz="4" w:space="0" w:color="auto"/>
            </w:tcBorders>
            <w:shd w:val="clear" w:color="auto" w:fill="auto"/>
            <w:vAlign w:val="center"/>
            <w:hideMark/>
          </w:tcPr>
          <w:p w14:paraId="3A23D8E9" w14:textId="77777777" w:rsidR="0013111D" w:rsidRPr="00593158" w:rsidRDefault="0013111D" w:rsidP="009D5FAF">
            <w:pPr>
              <w:jc w:val="center"/>
              <w:rPr>
                <w:b/>
                <w:bCs/>
                <w:color w:val="000000"/>
                <w:sz w:val="22"/>
                <w:szCs w:val="22"/>
              </w:rPr>
            </w:pPr>
            <w:r w:rsidRPr="00593158">
              <w:rPr>
                <w:b/>
                <w:bCs/>
                <w:color w:val="000000"/>
                <w:sz w:val="22"/>
                <w:szCs w:val="22"/>
              </w:rPr>
              <w:t>53 015,00</w:t>
            </w:r>
          </w:p>
        </w:tc>
        <w:tc>
          <w:tcPr>
            <w:tcW w:w="1608" w:type="dxa"/>
            <w:tcBorders>
              <w:top w:val="nil"/>
              <w:left w:val="nil"/>
              <w:bottom w:val="single" w:sz="4" w:space="0" w:color="auto"/>
              <w:right w:val="single" w:sz="4" w:space="0" w:color="auto"/>
            </w:tcBorders>
            <w:shd w:val="clear" w:color="auto" w:fill="auto"/>
            <w:vAlign w:val="center"/>
            <w:hideMark/>
          </w:tcPr>
          <w:p w14:paraId="0C4544A7" w14:textId="77777777" w:rsidR="0013111D" w:rsidRPr="00593158" w:rsidRDefault="0013111D" w:rsidP="009D5FAF">
            <w:pPr>
              <w:jc w:val="center"/>
              <w:rPr>
                <w:b/>
                <w:bCs/>
                <w:color w:val="000000"/>
                <w:sz w:val="22"/>
                <w:szCs w:val="22"/>
              </w:rPr>
            </w:pPr>
            <w:r w:rsidRPr="00593158">
              <w:rPr>
                <w:b/>
                <w:bCs/>
                <w:color w:val="000000"/>
                <w:sz w:val="22"/>
                <w:szCs w:val="22"/>
              </w:rPr>
              <w:t>52 595,40</w:t>
            </w:r>
          </w:p>
        </w:tc>
        <w:tc>
          <w:tcPr>
            <w:tcW w:w="1608" w:type="dxa"/>
            <w:tcBorders>
              <w:top w:val="nil"/>
              <w:left w:val="nil"/>
              <w:bottom w:val="single" w:sz="4" w:space="0" w:color="auto"/>
              <w:right w:val="single" w:sz="4" w:space="0" w:color="auto"/>
            </w:tcBorders>
            <w:shd w:val="clear" w:color="auto" w:fill="auto"/>
            <w:vAlign w:val="center"/>
            <w:hideMark/>
          </w:tcPr>
          <w:p w14:paraId="5867849F" w14:textId="77777777" w:rsidR="0013111D" w:rsidRPr="00593158" w:rsidRDefault="0013111D" w:rsidP="009D5FAF">
            <w:pPr>
              <w:jc w:val="center"/>
              <w:rPr>
                <w:b/>
                <w:bCs/>
                <w:color w:val="000000"/>
                <w:sz w:val="22"/>
                <w:szCs w:val="22"/>
              </w:rPr>
            </w:pPr>
            <w:r w:rsidRPr="00593158">
              <w:rPr>
                <w:b/>
                <w:bCs/>
                <w:color w:val="000000"/>
                <w:sz w:val="22"/>
                <w:szCs w:val="22"/>
              </w:rPr>
              <w:t>52 595,40</w:t>
            </w:r>
          </w:p>
        </w:tc>
        <w:tc>
          <w:tcPr>
            <w:tcW w:w="1801" w:type="dxa"/>
            <w:tcBorders>
              <w:top w:val="nil"/>
              <w:left w:val="nil"/>
              <w:bottom w:val="single" w:sz="4" w:space="0" w:color="auto"/>
              <w:right w:val="single" w:sz="4" w:space="0" w:color="auto"/>
            </w:tcBorders>
            <w:shd w:val="clear" w:color="auto" w:fill="auto"/>
            <w:vAlign w:val="center"/>
            <w:hideMark/>
          </w:tcPr>
          <w:p w14:paraId="1657AC51" w14:textId="77777777" w:rsidR="0013111D" w:rsidRPr="00593158" w:rsidRDefault="0013111D" w:rsidP="009D5FAF">
            <w:pPr>
              <w:jc w:val="center"/>
              <w:rPr>
                <w:b/>
                <w:bCs/>
                <w:color w:val="000000"/>
                <w:sz w:val="22"/>
                <w:szCs w:val="22"/>
              </w:rPr>
            </w:pPr>
            <w:r w:rsidRPr="00593158">
              <w:rPr>
                <w:b/>
                <w:bCs/>
                <w:color w:val="000000"/>
                <w:sz w:val="22"/>
                <w:szCs w:val="22"/>
              </w:rPr>
              <w:t>209 378,30</w:t>
            </w:r>
          </w:p>
        </w:tc>
        <w:tc>
          <w:tcPr>
            <w:tcW w:w="2860" w:type="dxa"/>
            <w:tcBorders>
              <w:top w:val="nil"/>
              <w:left w:val="nil"/>
              <w:bottom w:val="nil"/>
              <w:right w:val="nil"/>
            </w:tcBorders>
            <w:shd w:val="clear" w:color="auto" w:fill="auto"/>
            <w:noWrap/>
            <w:vAlign w:val="bottom"/>
            <w:hideMark/>
          </w:tcPr>
          <w:p w14:paraId="3C7A7020" w14:textId="77777777" w:rsidR="0013111D" w:rsidRPr="00593158" w:rsidRDefault="0013111D" w:rsidP="009D5FAF">
            <w:pPr>
              <w:rPr>
                <w:b/>
                <w:bCs/>
                <w:color w:val="000000"/>
                <w:sz w:val="22"/>
                <w:szCs w:val="22"/>
              </w:rPr>
            </w:pPr>
          </w:p>
        </w:tc>
        <w:tc>
          <w:tcPr>
            <w:tcW w:w="960" w:type="dxa"/>
            <w:tcBorders>
              <w:top w:val="nil"/>
              <w:left w:val="nil"/>
              <w:bottom w:val="nil"/>
              <w:right w:val="nil"/>
            </w:tcBorders>
            <w:shd w:val="clear" w:color="auto" w:fill="auto"/>
            <w:noWrap/>
            <w:vAlign w:val="bottom"/>
            <w:hideMark/>
          </w:tcPr>
          <w:p w14:paraId="402C4727" w14:textId="77777777" w:rsidR="0013111D" w:rsidRPr="00593158" w:rsidRDefault="0013111D" w:rsidP="009D5FAF"/>
        </w:tc>
      </w:tr>
      <w:tr w:rsidR="0013111D" w:rsidRPr="00593158" w14:paraId="58130CD2" w14:textId="77777777" w:rsidTr="009D5FAF">
        <w:trPr>
          <w:trHeight w:val="300"/>
        </w:trPr>
        <w:tc>
          <w:tcPr>
            <w:tcW w:w="1295" w:type="dxa"/>
            <w:tcBorders>
              <w:top w:val="nil"/>
              <w:left w:val="single" w:sz="4" w:space="0" w:color="auto"/>
              <w:bottom w:val="single" w:sz="4" w:space="0" w:color="auto"/>
              <w:right w:val="single" w:sz="4" w:space="0" w:color="auto"/>
            </w:tcBorders>
            <w:shd w:val="clear" w:color="auto" w:fill="auto"/>
            <w:vAlign w:val="center"/>
            <w:hideMark/>
          </w:tcPr>
          <w:p w14:paraId="43FC8131" w14:textId="77777777" w:rsidR="0013111D" w:rsidRPr="00593158" w:rsidRDefault="0013111D" w:rsidP="009D5FAF">
            <w:pPr>
              <w:rPr>
                <w:color w:val="000000"/>
                <w:sz w:val="22"/>
                <w:szCs w:val="22"/>
              </w:rPr>
            </w:pPr>
            <w:r w:rsidRPr="00593158">
              <w:rPr>
                <w:color w:val="000000"/>
                <w:sz w:val="22"/>
                <w:szCs w:val="22"/>
              </w:rPr>
              <w:t> </w:t>
            </w:r>
          </w:p>
        </w:tc>
        <w:tc>
          <w:tcPr>
            <w:tcW w:w="6012" w:type="dxa"/>
            <w:tcBorders>
              <w:top w:val="nil"/>
              <w:left w:val="nil"/>
              <w:bottom w:val="single" w:sz="4" w:space="0" w:color="auto"/>
              <w:right w:val="single" w:sz="4" w:space="0" w:color="auto"/>
            </w:tcBorders>
            <w:shd w:val="clear" w:color="auto" w:fill="auto"/>
            <w:vAlign w:val="center"/>
            <w:hideMark/>
          </w:tcPr>
          <w:p w14:paraId="48F50858" w14:textId="77777777" w:rsidR="0013111D" w:rsidRPr="00593158" w:rsidRDefault="0013111D" w:rsidP="009D5FAF">
            <w:pPr>
              <w:rPr>
                <w:color w:val="000000"/>
                <w:sz w:val="22"/>
                <w:szCs w:val="22"/>
              </w:rPr>
            </w:pPr>
            <w:r w:rsidRPr="00593158">
              <w:rPr>
                <w:color w:val="000000"/>
                <w:sz w:val="22"/>
                <w:szCs w:val="22"/>
              </w:rPr>
              <w:t>бюджет города Когалыма</w:t>
            </w:r>
          </w:p>
        </w:tc>
        <w:tc>
          <w:tcPr>
            <w:tcW w:w="1608" w:type="dxa"/>
            <w:tcBorders>
              <w:top w:val="nil"/>
              <w:left w:val="nil"/>
              <w:bottom w:val="single" w:sz="4" w:space="0" w:color="auto"/>
              <w:right w:val="single" w:sz="4" w:space="0" w:color="auto"/>
            </w:tcBorders>
            <w:shd w:val="clear" w:color="auto" w:fill="auto"/>
            <w:vAlign w:val="center"/>
            <w:hideMark/>
          </w:tcPr>
          <w:p w14:paraId="7B4E061C" w14:textId="77777777" w:rsidR="0013111D" w:rsidRPr="00593158" w:rsidRDefault="0013111D" w:rsidP="009D5FAF">
            <w:pPr>
              <w:jc w:val="center"/>
              <w:rPr>
                <w:color w:val="000000"/>
                <w:sz w:val="22"/>
                <w:szCs w:val="22"/>
              </w:rPr>
            </w:pPr>
            <w:r w:rsidRPr="00593158">
              <w:rPr>
                <w:color w:val="000000"/>
                <w:sz w:val="22"/>
                <w:szCs w:val="22"/>
              </w:rPr>
              <w:t>51 172,50</w:t>
            </w:r>
          </w:p>
        </w:tc>
        <w:tc>
          <w:tcPr>
            <w:tcW w:w="1608" w:type="dxa"/>
            <w:tcBorders>
              <w:top w:val="nil"/>
              <w:left w:val="nil"/>
              <w:bottom w:val="single" w:sz="4" w:space="0" w:color="auto"/>
              <w:right w:val="single" w:sz="4" w:space="0" w:color="auto"/>
            </w:tcBorders>
            <w:shd w:val="clear" w:color="auto" w:fill="auto"/>
            <w:vAlign w:val="center"/>
            <w:hideMark/>
          </w:tcPr>
          <w:p w14:paraId="7B4D60D2" w14:textId="77777777" w:rsidR="0013111D" w:rsidRPr="00593158" w:rsidRDefault="0013111D" w:rsidP="009D5FAF">
            <w:pPr>
              <w:jc w:val="center"/>
              <w:rPr>
                <w:color w:val="000000"/>
                <w:sz w:val="22"/>
                <w:szCs w:val="22"/>
              </w:rPr>
            </w:pPr>
            <w:r w:rsidRPr="00593158">
              <w:rPr>
                <w:color w:val="000000"/>
                <w:sz w:val="22"/>
                <w:szCs w:val="22"/>
              </w:rPr>
              <w:t>53 015,00</w:t>
            </w:r>
          </w:p>
        </w:tc>
        <w:tc>
          <w:tcPr>
            <w:tcW w:w="1608" w:type="dxa"/>
            <w:tcBorders>
              <w:top w:val="nil"/>
              <w:left w:val="nil"/>
              <w:bottom w:val="single" w:sz="4" w:space="0" w:color="auto"/>
              <w:right w:val="single" w:sz="4" w:space="0" w:color="auto"/>
            </w:tcBorders>
            <w:shd w:val="clear" w:color="auto" w:fill="auto"/>
            <w:vAlign w:val="center"/>
            <w:hideMark/>
          </w:tcPr>
          <w:p w14:paraId="628853D8" w14:textId="77777777" w:rsidR="0013111D" w:rsidRPr="00593158" w:rsidRDefault="0013111D" w:rsidP="009D5FAF">
            <w:pPr>
              <w:jc w:val="center"/>
              <w:rPr>
                <w:color w:val="000000"/>
                <w:sz w:val="22"/>
                <w:szCs w:val="22"/>
              </w:rPr>
            </w:pPr>
            <w:r w:rsidRPr="00593158">
              <w:rPr>
                <w:color w:val="000000"/>
                <w:sz w:val="22"/>
                <w:szCs w:val="22"/>
              </w:rPr>
              <w:t>52 595,40</w:t>
            </w:r>
          </w:p>
        </w:tc>
        <w:tc>
          <w:tcPr>
            <w:tcW w:w="1608" w:type="dxa"/>
            <w:tcBorders>
              <w:top w:val="nil"/>
              <w:left w:val="nil"/>
              <w:bottom w:val="single" w:sz="4" w:space="0" w:color="auto"/>
              <w:right w:val="single" w:sz="4" w:space="0" w:color="auto"/>
            </w:tcBorders>
            <w:shd w:val="clear" w:color="auto" w:fill="auto"/>
            <w:vAlign w:val="center"/>
            <w:hideMark/>
          </w:tcPr>
          <w:p w14:paraId="2305738A" w14:textId="77777777" w:rsidR="0013111D" w:rsidRPr="00593158" w:rsidRDefault="0013111D" w:rsidP="009D5FAF">
            <w:pPr>
              <w:jc w:val="center"/>
              <w:rPr>
                <w:color w:val="000000"/>
                <w:sz w:val="22"/>
                <w:szCs w:val="22"/>
              </w:rPr>
            </w:pPr>
            <w:r w:rsidRPr="00593158">
              <w:rPr>
                <w:color w:val="000000"/>
                <w:sz w:val="22"/>
                <w:szCs w:val="22"/>
              </w:rPr>
              <w:t>52 595,40</w:t>
            </w:r>
          </w:p>
        </w:tc>
        <w:tc>
          <w:tcPr>
            <w:tcW w:w="1801" w:type="dxa"/>
            <w:tcBorders>
              <w:top w:val="nil"/>
              <w:left w:val="nil"/>
              <w:bottom w:val="single" w:sz="4" w:space="0" w:color="auto"/>
              <w:right w:val="single" w:sz="4" w:space="0" w:color="auto"/>
            </w:tcBorders>
            <w:shd w:val="clear" w:color="auto" w:fill="auto"/>
            <w:vAlign w:val="center"/>
            <w:hideMark/>
          </w:tcPr>
          <w:p w14:paraId="232E4875" w14:textId="77777777" w:rsidR="0013111D" w:rsidRPr="00593158" w:rsidRDefault="0013111D" w:rsidP="009D5FAF">
            <w:pPr>
              <w:jc w:val="center"/>
              <w:rPr>
                <w:color w:val="000000"/>
                <w:sz w:val="22"/>
                <w:szCs w:val="22"/>
              </w:rPr>
            </w:pPr>
            <w:r w:rsidRPr="00593158">
              <w:rPr>
                <w:color w:val="000000"/>
                <w:sz w:val="22"/>
                <w:szCs w:val="22"/>
              </w:rPr>
              <w:t>209 378,30</w:t>
            </w:r>
          </w:p>
        </w:tc>
        <w:tc>
          <w:tcPr>
            <w:tcW w:w="2860" w:type="dxa"/>
            <w:tcBorders>
              <w:top w:val="nil"/>
              <w:left w:val="nil"/>
              <w:bottom w:val="nil"/>
              <w:right w:val="nil"/>
            </w:tcBorders>
            <w:shd w:val="clear" w:color="auto" w:fill="auto"/>
            <w:noWrap/>
            <w:vAlign w:val="bottom"/>
            <w:hideMark/>
          </w:tcPr>
          <w:p w14:paraId="419E6361" w14:textId="77777777" w:rsidR="0013111D" w:rsidRPr="00593158" w:rsidRDefault="0013111D" w:rsidP="009D5FAF">
            <w:pPr>
              <w:rPr>
                <w:color w:val="000000"/>
                <w:sz w:val="22"/>
                <w:szCs w:val="22"/>
              </w:rPr>
            </w:pPr>
          </w:p>
        </w:tc>
        <w:tc>
          <w:tcPr>
            <w:tcW w:w="960" w:type="dxa"/>
            <w:tcBorders>
              <w:top w:val="nil"/>
              <w:left w:val="nil"/>
              <w:bottom w:val="nil"/>
              <w:right w:val="nil"/>
            </w:tcBorders>
            <w:shd w:val="clear" w:color="auto" w:fill="auto"/>
            <w:noWrap/>
            <w:vAlign w:val="bottom"/>
            <w:hideMark/>
          </w:tcPr>
          <w:p w14:paraId="745766E3" w14:textId="77777777" w:rsidR="0013111D" w:rsidRPr="00593158" w:rsidRDefault="0013111D" w:rsidP="009D5FAF"/>
        </w:tc>
      </w:tr>
    </w:tbl>
    <w:p w14:paraId="6DDFC5F4" w14:textId="77777777" w:rsidR="0013111D" w:rsidRDefault="0013111D" w:rsidP="0013111D">
      <w:pPr>
        <w:autoSpaceDE w:val="0"/>
        <w:autoSpaceDN w:val="0"/>
        <w:adjustRightInd w:val="0"/>
        <w:jc w:val="center"/>
        <w:rPr>
          <w:sz w:val="26"/>
          <w:szCs w:val="26"/>
        </w:rPr>
        <w:sectPr w:rsidR="0013111D" w:rsidSect="003071AB">
          <w:pgSz w:w="16838" w:h="11906" w:orient="landscape"/>
          <w:pgMar w:top="2552" w:right="567" w:bottom="567" w:left="567" w:header="709" w:footer="709" w:gutter="0"/>
          <w:cols w:space="708"/>
          <w:titlePg/>
          <w:docGrid w:linePitch="360"/>
        </w:sectPr>
      </w:pPr>
    </w:p>
    <w:p w14:paraId="3CBA1089" w14:textId="77777777" w:rsidR="0013111D" w:rsidRDefault="0013111D" w:rsidP="0013111D">
      <w:pPr>
        <w:widowControl w:val="0"/>
        <w:autoSpaceDE w:val="0"/>
        <w:autoSpaceDN w:val="0"/>
        <w:rPr>
          <w:sz w:val="26"/>
          <w:szCs w:val="26"/>
        </w:rPr>
      </w:pPr>
    </w:p>
    <w:p w14:paraId="49192B04" w14:textId="77777777" w:rsidR="0013111D" w:rsidRPr="00486AF9" w:rsidRDefault="0013111D" w:rsidP="0013111D">
      <w:pPr>
        <w:jc w:val="center"/>
        <w:rPr>
          <w:color w:val="000000"/>
          <w:sz w:val="26"/>
          <w:szCs w:val="26"/>
        </w:rPr>
      </w:pPr>
      <w:r w:rsidRPr="00486AF9">
        <w:rPr>
          <w:color w:val="000000"/>
          <w:sz w:val="26"/>
          <w:szCs w:val="26"/>
        </w:rPr>
        <w:t xml:space="preserve">Методика расчета и источники информации о значениях целевых показателей муниципальной программы, </w:t>
      </w:r>
    </w:p>
    <w:p w14:paraId="65940AB9" w14:textId="77777777" w:rsidR="0013111D" w:rsidRPr="00486AF9" w:rsidRDefault="0013111D" w:rsidP="0013111D">
      <w:pPr>
        <w:jc w:val="center"/>
        <w:rPr>
          <w:color w:val="000000"/>
          <w:sz w:val="26"/>
          <w:szCs w:val="26"/>
        </w:rPr>
      </w:pPr>
      <w:r w:rsidRPr="00486AF9">
        <w:rPr>
          <w:color w:val="000000"/>
          <w:sz w:val="26"/>
          <w:szCs w:val="26"/>
        </w:rPr>
        <w:t>показателей структурных элементов</w:t>
      </w:r>
    </w:p>
    <w:p w14:paraId="7B6C45FA" w14:textId="77777777" w:rsidR="0013111D" w:rsidRPr="00362CB9" w:rsidRDefault="0013111D" w:rsidP="0013111D">
      <w:pPr>
        <w:jc w:val="center"/>
        <w:rPr>
          <w:color w:val="000000"/>
          <w:sz w:val="24"/>
          <w:szCs w:val="24"/>
          <w:u w:val="single"/>
        </w:rPr>
      </w:pPr>
      <w:r w:rsidRPr="00362CB9">
        <w:rPr>
          <w:color w:val="000000"/>
          <w:sz w:val="24"/>
          <w:szCs w:val="24"/>
          <w:u w:val="single"/>
        </w:rPr>
        <w:t>Развитие образования в городе Когалыме</w:t>
      </w:r>
    </w:p>
    <w:p w14:paraId="03C581CF" w14:textId="77777777" w:rsidR="0013111D" w:rsidRPr="00004461" w:rsidRDefault="0013111D" w:rsidP="0013111D">
      <w:pPr>
        <w:jc w:val="center"/>
        <w:rPr>
          <w:color w:val="000000"/>
        </w:rPr>
      </w:pPr>
      <w:r w:rsidRPr="00004461">
        <w:rPr>
          <w:color w:val="000000"/>
        </w:rPr>
        <w:t xml:space="preserve"> (наименование муниципальной программы)</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6"/>
        <w:gridCol w:w="5453"/>
        <w:gridCol w:w="4586"/>
        <w:gridCol w:w="4725"/>
      </w:tblGrid>
      <w:tr w:rsidR="0013111D" w:rsidRPr="005B654E" w14:paraId="6C0E7931" w14:textId="77777777" w:rsidTr="009D5FAF">
        <w:tc>
          <w:tcPr>
            <w:tcW w:w="316" w:type="pct"/>
            <w:tcBorders>
              <w:top w:val="nil"/>
              <w:left w:val="nil"/>
              <w:bottom w:val="single" w:sz="4" w:space="0" w:color="auto"/>
              <w:right w:val="nil"/>
            </w:tcBorders>
          </w:tcPr>
          <w:p w14:paraId="4B118A96" w14:textId="77777777" w:rsidR="0013111D" w:rsidRPr="005B654E" w:rsidRDefault="0013111D" w:rsidP="009D5FAF">
            <w:pPr>
              <w:pStyle w:val="afc"/>
              <w:rPr>
                <w:rFonts w:ascii="Times New Roman" w:hAnsi="Times New Roman" w:cs="Times New Roman"/>
                <w:sz w:val="20"/>
                <w:szCs w:val="20"/>
              </w:rPr>
            </w:pPr>
          </w:p>
        </w:tc>
        <w:tc>
          <w:tcPr>
            <w:tcW w:w="1730" w:type="pct"/>
            <w:tcBorders>
              <w:top w:val="nil"/>
              <w:left w:val="nil"/>
              <w:bottom w:val="single" w:sz="4" w:space="0" w:color="auto"/>
              <w:right w:val="nil"/>
            </w:tcBorders>
            <w:vAlign w:val="center"/>
          </w:tcPr>
          <w:p w14:paraId="7AFE72A8" w14:textId="77777777" w:rsidR="0013111D" w:rsidRPr="005B654E" w:rsidRDefault="0013111D" w:rsidP="009D5FAF">
            <w:pPr>
              <w:pStyle w:val="afc"/>
              <w:rPr>
                <w:rFonts w:ascii="Times New Roman" w:hAnsi="Times New Roman" w:cs="Times New Roman"/>
                <w:sz w:val="20"/>
                <w:szCs w:val="20"/>
              </w:rPr>
            </w:pPr>
          </w:p>
        </w:tc>
        <w:tc>
          <w:tcPr>
            <w:tcW w:w="1455" w:type="pct"/>
            <w:tcBorders>
              <w:top w:val="nil"/>
              <w:left w:val="nil"/>
              <w:bottom w:val="single" w:sz="4" w:space="0" w:color="auto"/>
              <w:right w:val="nil"/>
            </w:tcBorders>
            <w:vAlign w:val="center"/>
          </w:tcPr>
          <w:p w14:paraId="0E8192E4" w14:textId="77777777" w:rsidR="0013111D" w:rsidRPr="005B654E" w:rsidRDefault="0013111D" w:rsidP="009D5FAF">
            <w:pPr>
              <w:pStyle w:val="afc"/>
              <w:rPr>
                <w:rFonts w:ascii="Times New Roman" w:hAnsi="Times New Roman" w:cs="Times New Roman"/>
                <w:sz w:val="20"/>
                <w:szCs w:val="20"/>
              </w:rPr>
            </w:pPr>
          </w:p>
        </w:tc>
        <w:tc>
          <w:tcPr>
            <w:tcW w:w="1499" w:type="pct"/>
            <w:tcBorders>
              <w:top w:val="nil"/>
              <w:left w:val="nil"/>
              <w:bottom w:val="single" w:sz="4" w:space="0" w:color="auto"/>
              <w:right w:val="nil"/>
            </w:tcBorders>
            <w:vAlign w:val="center"/>
          </w:tcPr>
          <w:p w14:paraId="1BECF20C" w14:textId="77777777" w:rsidR="0013111D" w:rsidRPr="005B654E" w:rsidRDefault="0013111D" w:rsidP="009D5FAF">
            <w:pPr>
              <w:pStyle w:val="afc"/>
              <w:rPr>
                <w:rFonts w:ascii="Times New Roman" w:hAnsi="Times New Roman" w:cs="Times New Roman"/>
                <w:sz w:val="20"/>
                <w:szCs w:val="20"/>
              </w:rPr>
            </w:pPr>
          </w:p>
        </w:tc>
      </w:tr>
      <w:tr w:rsidR="0013111D" w:rsidRPr="005B654E" w14:paraId="333FD05B" w14:textId="77777777" w:rsidTr="009D5FAF">
        <w:tc>
          <w:tcPr>
            <w:tcW w:w="316" w:type="pct"/>
            <w:tcBorders>
              <w:top w:val="single" w:sz="4" w:space="0" w:color="auto"/>
              <w:bottom w:val="single" w:sz="4" w:space="0" w:color="auto"/>
              <w:right w:val="single" w:sz="4" w:space="0" w:color="auto"/>
            </w:tcBorders>
          </w:tcPr>
          <w:p w14:paraId="024C4DE8" w14:textId="77777777" w:rsidR="0013111D" w:rsidRPr="005B654E" w:rsidRDefault="0013111D" w:rsidP="009D5FAF">
            <w:pPr>
              <w:pStyle w:val="afc"/>
              <w:jc w:val="center"/>
              <w:rPr>
                <w:rFonts w:ascii="Times New Roman" w:hAnsi="Times New Roman" w:cs="Times New Roman"/>
                <w:sz w:val="20"/>
                <w:szCs w:val="20"/>
              </w:rPr>
            </w:pPr>
            <w:r w:rsidRPr="005B654E">
              <w:rPr>
                <w:rFonts w:ascii="Times New Roman" w:hAnsi="Times New Roman" w:cs="Times New Roman"/>
                <w:sz w:val="20"/>
                <w:szCs w:val="20"/>
              </w:rPr>
              <w:t>№ </w:t>
            </w:r>
          </w:p>
          <w:p w14:paraId="44556F8F" w14:textId="77777777" w:rsidR="0013111D" w:rsidRPr="005B654E" w:rsidRDefault="0013111D" w:rsidP="009D5FAF">
            <w:pPr>
              <w:pStyle w:val="afc"/>
              <w:jc w:val="center"/>
              <w:rPr>
                <w:rFonts w:ascii="Times New Roman" w:hAnsi="Times New Roman" w:cs="Times New Roman"/>
                <w:sz w:val="20"/>
                <w:szCs w:val="20"/>
              </w:rPr>
            </w:pPr>
            <w:r w:rsidRPr="005B654E">
              <w:rPr>
                <w:rFonts w:ascii="Times New Roman" w:hAnsi="Times New Roman" w:cs="Times New Roman"/>
                <w:sz w:val="20"/>
                <w:szCs w:val="20"/>
              </w:rPr>
              <w:t>показателя</w:t>
            </w:r>
          </w:p>
        </w:tc>
        <w:tc>
          <w:tcPr>
            <w:tcW w:w="1730" w:type="pct"/>
            <w:tcBorders>
              <w:top w:val="single" w:sz="4" w:space="0" w:color="auto"/>
              <w:left w:val="single" w:sz="4" w:space="0" w:color="auto"/>
              <w:bottom w:val="single" w:sz="4" w:space="0" w:color="auto"/>
              <w:right w:val="single" w:sz="4" w:space="0" w:color="auto"/>
            </w:tcBorders>
            <w:vAlign w:val="center"/>
          </w:tcPr>
          <w:p w14:paraId="1CA59639" w14:textId="77777777" w:rsidR="0013111D" w:rsidRPr="005B654E" w:rsidRDefault="0013111D" w:rsidP="009D5FAF">
            <w:pPr>
              <w:pStyle w:val="afc"/>
              <w:jc w:val="center"/>
              <w:rPr>
                <w:rFonts w:ascii="Times New Roman" w:hAnsi="Times New Roman" w:cs="Times New Roman"/>
                <w:sz w:val="20"/>
                <w:szCs w:val="20"/>
              </w:rPr>
            </w:pPr>
            <w:r w:rsidRPr="005B654E">
              <w:rPr>
                <w:rFonts w:ascii="Times New Roman" w:hAnsi="Times New Roman" w:cs="Times New Roman"/>
                <w:sz w:val="20"/>
                <w:szCs w:val="20"/>
              </w:rPr>
              <w:t xml:space="preserve">Наименование показателя, </w:t>
            </w:r>
          </w:p>
          <w:p w14:paraId="1780C7F3" w14:textId="77777777" w:rsidR="0013111D" w:rsidRPr="005B654E" w:rsidRDefault="0013111D" w:rsidP="009D5FAF">
            <w:pPr>
              <w:pStyle w:val="afc"/>
              <w:jc w:val="center"/>
              <w:rPr>
                <w:rFonts w:ascii="Times New Roman" w:hAnsi="Times New Roman" w:cs="Times New Roman"/>
                <w:sz w:val="20"/>
                <w:szCs w:val="20"/>
              </w:rPr>
            </w:pPr>
            <w:r w:rsidRPr="005B654E">
              <w:rPr>
                <w:rFonts w:ascii="Times New Roman" w:hAnsi="Times New Roman" w:cs="Times New Roman"/>
                <w:sz w:val="20"/>
                <w:szCs w:val="20"/>
              </w:rPr>
              <w:t>ед. измерения</w:t>
            </w:r>
          </w:p>
        </w:tc>
        <w:tc>
          <w:tcPr>
            <w:tcW w:w="1455" w:type="pct"/>
            <w:tcBorders>
              <w:top w:val="single" w:sz="4" w:space="0" w:color="auto"/>
              <w:left w:val="single" w:sz="4" w:space="0" w:color="auto"/>
              <w:bottom w:val="single" w:sz="4" w:space="0" w:color="auto"/>
              <w:right w:val="single" w:sz="4" w:space="0" w:color="auto"/>
            </w:tcBorders>
            <w:vAlign w:val="center"/>
          </w:tcPr>
          <w:p w14:paraId="42837471" w14:textId="77777777" w:rsidR="0013111D" w:rsidRPr="005B654E" w:rsidRDefault="0013111D" w:rsidP="009D5FAF">
            <w:pPr>
              <w:pStyle w:val="afc"/>
              <w:jc w:val="center"/>
              <w:rPr>
                <w:rFonts w:ascii="Times New Roman" w:hAnsi="Times New Roman" w:cs="Times New Roman"/>
                <w:sz w:val="20"/>
                <w:szCs w:val="20"/>
              </w:rPr>
            </w:pPr>
            <w:r w:rsidRPr="005B654E">
              <w:rPr>
                <w:rFonts w:ascii="Times New Roman" w:hAnsi="Times New Roman" w:cs="Times New Roman"/>
                <w:sz w:val="20"/>
                <w:szCs w:val="20"/>
              </w:rPr>
              <w:t>Расчет целевого показателя</w:t>
            </w:r>
          </w:p>
        </w:tc>
        <w:tc>
          <w:tcPr>
            <w:tcW w:w="1499" w:type="pct"/>
            <w:tcBorders>
              <w:top w:val="single" w:sz="4" w:space="0" w:color="auto"/>
              <w:left w:val="single" w:sz="4" w:space="0" w:color="auto"/>
              <w:bottom w:val="single" w:sz="4" w:space="0" w:color="auto"/>
              <w:right w:val="single" w:sz="4" w:space="0" w:color="auto"/>
            </w:tcBorders>
            <w:vAlign w:val="center"/>
          </w:tcPr>
          <w:p w14:paraId="4816F19C" w14:textId="77777777" w:rsidR="0013111D" w:rsidRPr="005B654E" w:rsidRDefault="0013111D" w:rsidP="009D5FAF">
            <w:pPr>
              <w:pStyle w:val="afc"/>
              <w:jc w:val="center"/>
              <w:rPr>
                <w:rFonts w:ascii="Times New Roman" w:hAnsi="Times New Roman" w:cs="Times New Roman"/>
                <w:sz w:val="20"/>
                <w:szCs w:val="20"/>
              </w:rPr>
            </w:pPr>
            <w:r w:rsidRPr="005B654E">
              <w:rPr>
                <w:rFonts w:ascii="Times New Roman" w:hAnsi="Times New Roman" w:cs="Times New Roman"/>
                <w:sz w:val="20"/>
                <w:szCs w:val="20"/>
              </w:rPr>
              <w:t>Источник получения информации о целевых показателях</w:t>
            </w:r>
          </w:p>
        </w:tc>
      </w:tr>
      <w:tr w:rsidR="0013111D" w:rsidRPr="005B654E" w14:paraId="6318B43D" w14:textId="77777777" w:rsidTr="009D5FAF">
        <w:tc>
          <w:tcPr>
            <w:tcW w:w="316" w:type="pct"/>
            <w:tcBorders>
              <w:top w:val="single" w:sz="4" w:space="0" w:color="auto"/>
              <w:bottom w:val="single" w:sz="4" w:space="0" w:color="auto"/>
              <w:right w:val="single" w:sz="4" w:space="0" w:color="auto"/>
            </w:tcBorders>
          </w:tcPr>
          <w:p w14:paraId="3228EF01" w14:textId="77777777" w:rsidR="0013111D" w:rsidRPr="005B654E" w:rsidRDefault="0013111D" w:rsidP="009D5FAF">
            <w:pPr>
              <w:pStyle w:val="afc"/>
              <w:jc w:val="center"/>
              <w:rPr>
                <w:rFonts w:ascii="Times New Roman" w:hAnsi="Times New Roman" w:cs="Times New Roman"/>
                <w:sz w:val="20"/>
                <w:szCs w:val="20"/>
              </w:rPr>
            </w:pPr>
            <w:r w:rsidRPr="005B654E">
              <w:rPr>
                <w:rFonts w:ascii="Times New Roman" w:hAnsi="Times New Roman" w:cs="Times New Roman"/>
                <w:sz w:val="20"/>
                <w:szCs w:val="20"/>
              </w:rPr>
              <w:t>1</w:t>
            </w:r>
          </w:p>
        </w:tc>
        <w:tc>
          <w:tcPr>
            <w:tcW w:w="1730" w:type="pct"/>
            <w:tcBorders>
              <w:top w:val="single" w:sz="4" w:space="0" w:color="auto"/>
              <w:left w:val="single" w:sz="4" w:space="0" w:color="auto"/>
              <w:bottom w:val="single" w:sz="4" w:space="0" w:color="auto"/>
              <w:right w:val="single" w:sz="4" w:space="0" w:color="auto"/>
            </w:tcBorders>
          </w:tcPr>
          <w:p w14:paraId="6765B8D3" w14:textId="77777777" w:rsidR="0013111D" w:rsidRPr="005B654E" w:rsidRDefault="0013111D" w:rsidP="009D5FAF">
            <w:pPr>
              <w:pStyle w:val="afc"/>
              <w:jc w:val="center"/>
              <w:rPr>
                <w:rFonts w:ascii="Times New Roman" w:hAnsi="Times New Roman" w:cs="Times New Roman"/>
                <w:sz w:val="20"/>
                <w:szCs w:val="20"/>
              </w:rPr>
            </w:pPr>
            <w:r w:rsidRPr="005B654E">
              <w:rPr>
                <w:rFonts w:ascii="Times New Roman" w:hAnsi="Times New Roman" w:cs="Times New Roman"/>
                <w:sz w:val="20"/>
                <w:szCs w:val="20"/>
              </w:rPr>
              <w:t>2</w:t>
            </w:r>
          </w:p>
        </w:tc>
        <w:tc>
          <w:tcPr>
            <w:tcW w:w="1455" w:type="pct"/>
            <w:tcBorders>
              <w:top w:val="single" w:sz="4" w:space="0" w:color="auto"/>
              <w:left w:val="single" w:sz="4" w:space="0" w:color="auto"/>
              <w:bottom w:val="single" w:sz="4" w:space="0" w:color="auto"/>
              <w:right w:val="single" w:sz="4" w:space="0" w:color="auto"/>
            </w:tcBorders>
          </w:tcPr>
          <w:p w14:paraId="44707116" w14:textId="77777777" w:rsidR="0013111D" w:rsidRPr="005B654E" w:rsidRDefault="0013111D" w:rsidP="009D5FAF">
            <w:pPr>
              <w:pStyle w:val="afd"/>
              <w:jc w:val="center"/>
              <w:rPr>
                <w:rFonts w:ascii="Times New Roman" w:hAnsi="Times New Roman" w:cs="Times New Roman"/>
                <w:sz w:val="20"/>
                <w:szCs w:val="20"/>
              </w:rPr>
            </w:pPr>
            <w:r w:rsidRPr="005B654E">
              <w:rPr>
                <w:rFonts w:ascii="Times New Roman" w:hAnsi="Times New Roman" w:cs="Times New Roman"/>
                <w:sz w:val="20"/>
                <w:szCs w:val="20"/>
              </w:rPr>
              <w:t>3</w:t>
            </w:r>
          </w:p>
        </w:tc>
        <w:tc>
          <w:tcPr>
            <w:tcW w:w="1499" w:type="pct"/>
            <w:tcBorders>
              <w:top w:val="single" w:sz="4" w:space="0" w:color="auto"/>
              <w:left w:val="single" w:sz="4" w:space="0" w:color="auto"/>
              <w:bottom w:val="single" w:sz="4" w:space="0" w:color="auto"/>
              <w:right w:val="single" w:sz="4" w:space="0" w:color="auto"/>
            </w:tcBorders>
          </w:tcPr>
          <w:p w14:paraId="28AF2B31" w14:textId="77777777" w:rsidR="0013111D" w:rsidRPr="005B654E" w:rsidRDefault="0013111D" w:rsidP="009D5FAF">
            <w:pPr>
              <w:pStyle w:val="afc"/>
              <w:jc w:val="center"/>
              <w:rPr>
                <w:rFonts w:ascii="Times New Roman" w:hAnsi="Times New Roman" w:cs="Times New Roman"/>
                <w:sz w:val="20"/>
                <w:szCs w:val="20"/>
              </w:rPr>
            </w:pPr>
            <w:r w:rsidRPr="005B654E">
              <w:rPr>
                <w:rFonts w:ascii="Times New Roman" w:hAnsi="Times New Roman" w:cs="Times New Roman"/>
                <w:sz w:val="20"/>
                <w:szCs w:val="20"/>
              </w:rPr>
              <w:t>4</w:t>
            </w:r>
          </w:p>
        </w:tc>
      </w:tr>
      <w:tr w:rsidR="0013111D" w:rsidRPr="005B654E" w14:paraId="18A07F4B" w14:textId="77777777" w:rsidTr="009D5FAF">
        <w:tc>
          <w:tcPr>
            <w:tcW w:w="316" w:type="pct"/>
            <w:tcBorders>
              <w:top w:val="single" w:sz="4" w:space="0" w:color="auto"/>
              <w:bottom w:val="single" w:sz="4" w:space="0" w:color="auto"/>
              <w:right w:val="single" w:sz="4" w:space="0" w:color="auto"/>
            </w:tcBorders>
          </w:tcPr>
          <w:p w14:paraId="45C78644" w14:textId="77777777" w:rsidR="0013111D" w:rsidRPr="005B654E" w:rsidRDefault="0013111D" w:rsidP="009D5FAF">
            <w:pPr>
              <w:pStyle w:val="afc"/>
              <w:jc w:val="center"/>
              <w:rPr>
                <w:rFonts w:ascii="Times New Roman" w:hAnsi="Times New Roman" w:cs="Times New Roman"/>
                <w:sz w:val="20"/>
                <w:szCs w:val="20"/>
              </w:rPr>
            </w:pPr>
            <w:r>
              <w:rPr>
                <w:rFonts w:ascii="Times New Roman" w:hAnsi="Times New Roman" w:cs="Times New Roman"/>
                <w:sz w:val="20"/>
                <w:szCs w:val="20"/>
              </w:rPr>
              <w:t>1</w:t>
            </w:r>
          </w:p>
        </w:tc>
        <w:tc>
          <w:tcPr>
            <w:tcW w:w="1730" w:type="pct"/>
            <w:tcBorders>
              <w:top w:val="single" w:sz="4" w:space="0" w:color="auto"/>
              <w:bottom w:val="single" w:sz="4" w:space="0" w:color="auto"/>
              <w:right w:val="single" w:sz="4" w:space="0" w:color="auto"/>
            </w:tcBorders>
          </w:tcPr>
          <w:p w14:paraId="1276AD15" w14:textId="77777777" w:rsidR="0013111D" w:rsidRPr="003F21EB" w:rsidRDefault="0013111D" w:rsidP="009D5FAF">
            <w:pPr>
              <w:pStyle w:val="afc"/>
              <w:rPr>
                <w:rFonts w:ascii="Times New Roman" w:hAnsi="Times New Roman" w:cs="Times New Roman"/>
                <w:sz w:val="20"/>
                <w:szCs w:val="20"/>
              </w:rPr>
            </w:pPr>
            <w:r w:rsidRPr="003F21EB">
              <w:rPr>
                <w:rFonts w:ascii="Times New Roman" w:hAnsi="Times New Roman" w:cs="Times New Roman"/>
                <w:sz w:val="20"/>
                <w:szCs w:val="20"/>
              </w:rPr>
              <w:t>Доступность дошкольного образования для детей в возрасте от 1,5 до 3 лет</w:t>
            </w:r>
            <w:r>
              <w:rPr>
                <w:rFonts w:ascii="Times New Roman" w:hAnsi="Times New Roman" w:cs="Times New Roman"/>
                <w:sz w:val="20"/>
                <w:szCs w:val="20"/>
              </w:rPr>
              <w:t>, процент</w:t>
            </w:r>
          </w:p>
        </w:tc>
        <w:tc>
          <w:tcPr>
            <w:tcW w:w="1455" w:type="pct"/>
            <w:tcBorders>
              <w:top w:val="single" w:sz="4" w:space="0" w:color="auto"/>
              <w:left w:val="single" w:sz="4" w:space="0" w:color="auto"/>
              <w:bottom w:val="single" w:sz="4" w:space="0" w:color="auto"/>
              <w:right w:val="single" w:sz="4" w:space="0" w:color="auto"/>
            </w:tcBorders>
          </w:tcPr>
          <w:p w14:paraId="6DDAB1F4" w14:textId="77777777" w:rsidR="0013111D" w:rsidRPr="005B654E" w:rsidRDefault="0013111D" w:rsidP="009D5FAF">
            <w:pPr>
              <w:pStyle w:val="afc"/>
              <w:rPr>
                <w:rFonts w:ascii="Times New Roman" w:hAnsi="Times New Roman" w:cs="Times New Roman"/>
                <w:sz w:val="20"/>
                <w:szCs w:val="20"/>
              </w:rPr>
            </w:pPr>
          </w:p>
        </w:tc>
        <w:tc>
          <w:tcPr>
            <w:tcW w:w="1499" w:type="pct"/>
            <w:tcBorders>
              <w:top w:val="single" w:sz="4" w:space="0" w:color="auto"/>
              <w:left w:val="single" w:sz="4" w:space="0" w:color="auto"/>
              <w:bottom w:val="single" w:sz="4" w:space="0" w:color="auto"/>
              <w:right w:val="single" w:sz="4" w:space="0" w:color="auto"/>
            </w:tcBorders>
          </w:tcPr>
          <w:p w14:paraId="79E9C7BC" w14:textId="77777777" w:rsidR="0013111D" w:rsidRPr="005B654E" w:rsidRDefault="0013111D" w:rsidP="009D5FAF">
            <w:pPr>
              <w:pStyle w:val="afc"/>
              <w:rPr>
                <w:rFonts w:ascii="Times New Roman" w:hAnsi="Times New Roman" w:cs="Times New Roman"/>
                <w:sz w:val="20"/>
                <w:szCs w:val="20"/>
              </w:rPr>
            </w:pPr>
            <w:r w:rsidRPr="003A0E63">
              <w:rPr>
                <w:rFonts w:ascii="Times New Roman" w:hAnsi="Times New Roman" w:cs="Times New Roman"/>
                <w:sz w:val="20"/>
                <w:szCs w:val="20"/>
              </w:rPr>
              <w:t>Для расчета используются данные региональных государственных информационных систем, содержащих информацию о доступности дошкольного образования.</w:t>
            </w:r>
          </w:p>
        </w:tc>
      </w:tr>
      <w:tr w:rsidR="0013111D" w:rsidRPr="005B654E" w14:paraId="2AD89C25" w14:textId="77777777" w:rsidTr="009D5FAF">
        <w:tc>
          <w:tcPr>
            <w:tcW w:w="316" w:type="pct"/>
            <w:tcBorders>
              <w:top w:val="single" w:sz="4" w:space="0" w:color="auto"/>
              <w:bottom w:val="single" w:sz="4" w:space="0" w:color="auto"/>
              <w:right w:val="single" w:sz="4" w:space="0" w:color="auto"/>
            </w:tcBorders>
          </w:tcPr>
          <w:p w14:paraId="60402DCC" w14:textId="77777777" w:rsidR="0013111D" w:rsidRPr="005B654E" w:rsidRDefault="0013111D" w:rsidP="009D5FAF">
            <w:pPr>
              <w:pStyle w:val="afc"/>
              <w:jc w:val="center"/>
              <w:rPr>
                <w:rFonts w:ascii="Times New Roman" w:hAnsi="Times New Roman" w:cs="Times New Roman"/>
                <w:sz w:val="20"/>
                <w:szCs w:val="20"/>
              </w:rPr>
            </w:pPr>
            <w:r>
              <w:rPr>
                <w:rFonts w:ascii="Times New Roman" w:hAnsi="Times New Roman" w:cs="Times New Roman"/>
                <w:sz w:val="20"/>
                <w:szCs w:val="20"/>
              </w:rPr>
              <w:t>2</w:t>
            </w:r>
          </w:p>
        </w:tc>
        <w:tc>
          <w:tcPr>
            <w:tcW w:w="1730" w:type="pct"/>
            <w:tcBorders>
              <w:top w:val="single" w:sz="4" w:space="0" w:color="auto"/>
              <w:bottom w:val="single" w:sz="4" w:space="0" w:color="auto"/>
              <w:right w:val="single" w:sz="4" w:space="0" w:color="auto"/>
            </w:tcBorders>
          </w:tcPr>
          <w:p w14:paraId="1929C4E0" w14:textId="77777777" w:rsidR="0013111D" w:rsidRPr="003F21EB" w:rsidRDefault="0013111D" w:rsidP="009D5FAF">
            <w:pPr>
              <w:pStyle w:val="afc"/>
              <w:rPr>
                <w:rFonts w:ascii="Times New Roman" w:hAnsi="Times New Roman" w:cs="Times New Roman"/>
                <w:sz w:val="20"/>
                <w:szCs w:val="20"/>
              </w:rPr>
            </w:pPr>
            <w:r w:rsidRPr="003F21EB">
              <w:rPr>
                <w:rFonts w:ascii="Times New Roman" w:hAnsi="Times New Roman" w:cs="Times New Roman"/>
                <w:sz w:val="20"/>
                <w:szCs w:val="20"/>
              </w:rPr>
              <w:t>Доля детей в возрасте от 5 до 18 лет, охваченных дополнительным образованием</w:t>
            </w:r>
            <w:r>
              <w:rPr>
                <w:rFonts w:ascii="Times New Roman" w:hAnsi="Times New Roman" w:cs="Times New Roman"/>
                <w:sz w:val="20"/>
                <w:szCs w:val="20"/>
              </w:rPr>
              <w:t>, процент</w:t>
            </w:r>
          </w:p>
        </w:tc>
        <w:tc>
          <w:tcPr>
            <w:tcW w:w="1455" w:type="pct"/>
            <w:tcBorders>
              <w:top w:val="single" w:sz="4" w:space="0" w:color="auto"/>
              <w:left w:val="single" w:sz="4" w:space="0" w:color="auto"/>
              <w:bottom w:val="single" w:sz="4" w:space="0" w:color="auto"/>
              <w:right w:val="single" w:sz="4" w:space="0" w:color="auto"/>
            </w:tcBorders>
          </w:tcPr>
          <w:p w14:paraId="72729013" w14:textId="77777777" w:rsidR="0013111D" w:rsidRPr="005B654E" w:rsidRDefault="0013111D" w:rsidP="009D5FAF">
            <w:pPr>
              <w:pStyle w:val="afc"/>
              <w:rPr>
                <w:rFonts w:ascii="Times New Roman" w:hAnsi="Times New Roman" w:cs="Times New Roman"/>
                <w:sz w:val="20"/>
                <w:szCs w:val="20"/>
              </w:rPr>
            </w:pPr>
            <w:r w:rsidRPr="00D3386C">
              <w:rPr>
                <w:rFonts w:ascii="Times New Roman" w:hAnsi="Times New Roman" w:cs="Times New Roman"/>
                <w:sz w:val="20"/>
                <w:szCs w:val="20"/>
              </w:rPr>
              <w:t xml:space="preserve">Методика расчета показателя утверждена приказом Минпросвещения России от 20.05.2021 № 262 </w:t>
            </w:r>
            <w:r>
              <w:rPr>
                <w:rFonts w:ascii="Times New Roman" w:hAnsi="Times New Roman" w:cs="Times New Roman"/>
                <w:sz w:val="20"/>
                <w:szCs w:val="20"/>
              </w:rPr>
              <w:t>«</w:t>
            </w:r>
            <w:r w:rsidRPr="00D3386C">
              <w:rPr>
                <w:rFonts w:ascii="Times New Roman" w:hAnsi="Times New Roman" w:cs="Times New Roman"/>
                <w:sz w:val="20"/>
                <w:szCs w:val="20"/>
              </w:rPr>
              <w:t xml:space="preserve">Об утверждении методик расчета показателей федеральных проектов национального проекта </w:t>
            </w:r>
            <w:r>
              <w:rPr>
                <w:rFonts w:ascii="Times New Roman" w:hAnsi="Times New Roman" w:cs="Times New Roman"/>
                <w:sz w:val="20"/>
                <w:szCs w:val="20"/>
              </w:rPr>
              <w:t>«</w:t>
            </w:r>
            <w:r w:rsidRPr="00D3386C">
              <w:rPr>
                <w:rFonts w:ascii="Times New Roman" w:hAnsi="Times New Roman" w:cs="Times New Roman"/>
                <w:sz w:val="20"/>
                <w:szCs w:val="20"/>
              </w:rPr>
              <w:t>Образование</w:t>
            </w:r>
            <w:r>
              <w:rPr>
                <w:rFonts w:ascii="Times New Roman" w:hAnsi="Times New Roman" w:cs="Times New Roman"/>
                <w:sz w:val="20"/>
                <w:szCs w:val="20"/>
              </w:rPr>
              <w:t>»</w:t>
            </w:r>
          </w:p>
        </w:tc>
        <w:tc>
          <w:tcPr>
            <w:tcW w:w="1499" w:type="pct"/>
            <w:tcBorders>
              <w:top w:val="single" w:sz="4" w:space="0" w:color="auto"/>
              <w:left w:val="single" w:sz="4" w:space="0" w:color="auto"/>
              <w:bottom w:val="single" w:sz="4" w:space="0" w:color="auto"/>
              <w:right w:val="single" w:sz="4" w:space="0" w:color="auto"/>
            </w:tcBorders>
          </w:tcPr>
          <w:p w14:paraId="300E2CC7" w14:textId="77777777" w:rsidR="0013111D" w:rsidRPr="005B654E" w:rsidRDefault="0013111D" w:rsidP="009D5FAF">
            <w:pPr>
              <w:pStyle w:val="afc"/>
              <w:rPr>
                <w:rFonts w:ascii="Times New Roman" w:hAnsi="Times New Roman" w:cs="Times New Roman"/>
                <w:sz w:val="20"/>
                <w:szCs w:val="20"/>
              </w:rPr>
            </w:pPr>
            <w:r w:rsidRPr="003A0E63">
              <w:rPr>
                <w:rFonts w:ascii="Times New Roman" w:hAnsi="Times New Roman" w:cs="Times New Roman"/>
                <w:sz w:val="20"/>
                <w:szCs w:val="20"/>
              </w:rPr>
              <w:t>Численность детей в возрасте от 5 до 18 лет, охваченных услугами дополнительного образования, на конец отчетного периода - данные о детях, агрегируемые в ЕАИС ДО. Численность детей в возрасте от 5 до 18 лет, проживающих в городе Когалым - данные Единой межведомственной информационно</w:t>
            </w:r>
            <w:r>
              <w:rPr>
                <w:rFonts w:ascii="Times New Roman" w:hAnsi="Times New Roman" w:cs="Times New Roman"/>
                <w:sz w:val="20"/>
                <w:szCs w:val="20"/>
              </w:rPr>
              <w:t>-</w:t>
            </w:r>
            <w:r w:rsidRPr="003A0E63">
              <w:rPr>
                <w:rFonts w:ascii="Times New Roman" w:hAnsi="Times New Roman" w:cs="Times New Roman"/>
                <w:sz w:val="20"/>
                <w:szCs w:val="20"/>
              </w:rPr>
              <w:t>статистической системы (по состоянию на начало отчетного года).</w:t>
            </w:r>
          </w:p>
        </w:tc>
      </w:tr>
      <w:tr w:rsidR="0013111D" w:rsidRPr="005B654E" w14:paraId="4C9AC373" w14:textId="77777777" w:rsidTr="009D5FAF">
        <w:tc>
          <w:tcPr>
            <w:tcW w:w="316" w:type="pct"/>
            <w:tcBorders>
              <w:top w:val="single" w:sz="4" w:space="0" w:color="auto"/>
              <w:bottom w:val="single" w:sz="4" w:space="0" w:color="auto"/>
              <w:right w:val="single" w:sz="4" w:space="0" w:color="auto"/>
            </w:tcBorders>
          </w:tcPr>
          <w:p w14:paraId="52EB06B7" w14:textId="77777777" w:rsidR="0013111D" w:rsidRDefault="0013111D" w:rsidP="009D5FAF">
            <w:pPr>
              <w:pStyle w:val="afc"/>
              <w:jc w:val="center"/>
              <w:rPr>
                <w:rFonts w:ascii="Times New Roman" w:hAnsi="Times New Roman" w:cs="Times New Roman"/>
                <w:sz w:val="20"/>
                <w:szCs w:val="20"/>
              </w:rPr>
            </w:pPr>
            <w:r>
              <w:rPr>
                <w:rFonts w:ascii="Times New Roman" w:hAnsi="Times New Roman" w:cs="Times New Roman"/>
                <w:sz w:val="20"/>
                <w:szCs w:val="20"/>
              </w:rPr>
              <w:t>3</w:t>
            </w:r>
          </w:p>
        </w:tc>
        <w:tc>
          <w:tcPr>
            <w:tcW w:w="1730" w:type="pct"/>
            <w:tcBorders>
              <w:top w:val="single" w:sz="4" w:space="0" w:color="auto"/>
              <w:bottom w:val="single" w:sz="4" w:space="0" w:color="auto"/>
              <w:right w:val="single" w:sz="4" w:space="0" w:color="auto"/>
            </w:tcBorders>
          </w:tcPr>
          <w:p w14:paraId="1D6D7B11" w14:textId="77777777" w:rsidR="0013111D" w:rsidRPr="003F21EB" w:rsidRDefault="0013111D" w:rsidP="009D5FAF">
            <w:pPr>
              <w:pStyle w:val="afc"/>
              <w:rPr>
                <w:rFonts w:ascii="Times New Roman" w:hAnsi="Times New Roman" w:cs="Times New Roman"/>
                <w:sz w:val="20"/>
                <w:szCs w:val="20"/>
              </w:rPr>
            </w:pPr>
            <w:r w:rsidRPr="00A66856">
              <w:rPr>
                <w:rFonts w:ascii="Times New Roman" w:hAnsi="Times New Roman" w:cs="Times New Roman"/>
                <w:sz w:val="20"/>
                <w:szCs w:val="20"/>
              </w:rPr>
              <w:t>Доля детей, охваченных деятельностью региональных центров выявления, поддержки и развития способностей и талантов у детей и молодежи, технопарков «Кванториум» и центров «IT-куб»</w:t>
            </w:r>
          </w:p>
        </w:tc>
        <w:tc>
          <w:tcPr>
            <w:tcW w:w="1455" w:type="pct"/>
            <w:tcBorders>
              <w:top w:val="single" w:sz="4" w:space="0" w:color="auto"/>
              <w:left w:val="single" w:sz="4" w:space="0" w:color="auto"/>
              <w:bottom w:val="single" w:sz="4" w:space="0" w:color="auto"/>
              <w:right w:val="single" w:sz="4" w:space="0" w:color="auto"/>
            </w:tcBorders>
          </w:tcPr>
          <w:p w14:paraId="0C16F3D3" w14:textId="77777777" w:rsidR="0013111D" w:rsidRPr="00D3386C" w:rsidRDefault="0013111D" w:rsidP="009D5FAF">
            <w:pPr>
              <w:pStyle w:val="afc"/>
              <w:rPr>
                <w:rFonts w:ascii="Times New Roman" w:hAnsi="Times New Roman" w:cs="Times New Roman"/>
                <w:sz w:val="20"/>
                <w:szCs w:val="20"/>
              </w:rPr>
            </w:pPr>
            <w:r w:rsidRPr="00A66856">
              <w:rPr>
                <w:rFonts w:ascii="Times New Roman" w:hAnsi="Times New Roman" w:cs="Times New Roman"/>
                <w:sz w:val="20"/>
                <w:szCs w:val="20"/>
              </w:rPr>
              <w:t>Методика расчета показателя утверждена приказом Минпросвещения России от 20.05.2021 № 262 «Об утверждении методик расчета показателей федеральных проектов национального проекта «Образование»</w:t>
            </w:r>
          </w:p>
        </w:tc>
        <w:tc>
          <w:tcPr>
            <w:tcW w:w="1499" w:type="pct"/>
            <w:tcBorders>
              <w:top w:val="single" w:sz="4" w:space="0" w:color="auto"/>
              <w:left w:val="single" w:sz="4" w:space="0" w:color="auto"/>
              <w:bottom w:val="single" w:sz="4" w:space="0" w:color="auto"/>
              <w:right w:val="single" w:sz="4" w:space="0" w:color="auto"/>
            </w:tcBorders>
          </w:tcPr>
          <w:p w14:paraId="6794A56A" w14:textId="77777777" w:rsidR="0013111D" w:rsidRPr="003A0E63" w:rsidRDefault="0013111D" w:rsidP="009D5FAF">
            <w:pPr>
              <w:pStyle w:val="afc"/>
              <w:rPr>
                <w:rFonts w:ascii="Times New Roman" w:hAnsi="Times New Roman" w:cs="Times New Roman"/>
                <w:sz w:val="20"/>
                <w:szCs w:val="20"/>
              </w:rPr>
            </w:pPr>
          </w:p>
        </w:tc>
      </w:tr>
      <w:tr w:rsidR="0013111D" w:rsidRPr="005B654E" w14:paraId="3930E5CD" w14:textId="77777777" w:rsidTr="009D5FAF">
        <w:tc>
          <w:tcPr>
            <w:tcW w:w="316" w:type="pct"/>
            <w:tcBorders>
              <w:top w:val="single" w:sz="4" w:space="0" w:color="auto"/>
              <w:bottom w:val="single" w:sz="4" w:space="0" w:color="auto"/>
              <w:right w:val="single" w:sz="4" w:space="0" w:color="auto"/>
            </w:tcBorders>
          </w:tcPr>
          <w:p w14:paraId="6848FADA" w14:textId="77777777" w:rsidR="0013111D" w:rsidRDefault="0013111D" w:rsidP="009D5FAF">
            <w:pPr>
              <w:pStyle w:val="afc"/>
              <w:jc w:val="center"/>
              <w:rPr>
                <w:rFonts w:ascii="Times New Roman" w:hAnsi="Times New Roman" w:cs="Times New Roman"/>
                <w:sz w:val="20"/>
                <w:szCs w:val="20"/>
              </w:rPr>
            </w:pPr>
            <w:r>
              <w:rPr>
                <w:rFonts w:ascii="Times New Roman" w:hAnsi="Times New Roman" w:cs="Times New Roman"/>
                <w:sz w:val="20"/>
                <w:szCs w:val="20"/>
              </w:rPr>
              <w:t>4</w:t>
            </w:r>
          </w:p>
        </w:tc>
        <w:tc>
          <w:tcPr>
            <w:tcW w:w="1730" w:type="pct"/>
            <w:tcBorders>
              <w:top w:val="single" w:sz="4" w:space="0" w:color="auto"/>
              <w:bottom w:val="single" w:sz="4" w:space="0" w:color="auto"/>
              <w:right w:val="single" w:sz="4" w:space="0" w:color="auto"/>
            </w:tcBorders>
          </w:tcPr>
          <w:p w14:paraId="52CC627F" w14:textId="77777777" w:rsidR="0013111D" w:rsidRPr="00A66856" w:rsidRDefault="0013111D" w:rsidP="009D5FAF">
            <w:pPr>
              <w:pStyle w:val="afc"/>
              <w:rPr>
                <w:rFonts w:ascii="Times New Roman" w:hAnsi="Times New Roman" w:cs="Times New Roman"/>
                <w:sz w:val="20"/>
                <w:szCs w:val="20"/>
              </w:rPr>
            </w:pPr>
            <w:r w:rsidRPr="00A66856">
              <w:rPr>
                <w:rFonts w:ascii="Times New Roman" w:hAnsi="Times New Roman" w:cs="Times New Roman"/>
                <w:sz w:val="20"/>
                <w:szCs w:val="20"/>
              </w:rPr>
              <w:t>Доля детей от 5 до 18 лет (17 лет включительно), которые обеспечены сертификатами персонифицированного финансирования дополнительного образования, а в период с 1 января 2023 г. до 1 января 2025 г. - социальными сертификатами</w:t>
            </w:r>
          </w:p>
        </w:tc>
        <w:tc>
          <w:tcPr>
            <w:tcW w:w="1455" w:type="pct"/>
            <w:tcBorders>
              <w:top w:val="single" w:sz="4" w:space="0" w:color="auto"/>
              <w:left w:val="single" w:sz="4" w:space="0" w:color="auto"/>
              <w:bottom w:val="single" w:sz="4" w:space="0" w:color="auto"/>
              <w:right w:val="single" w:sz="4" w:space="0" w:color="auto"/>
            </w:tcBorders>
          </w:tcPr>
          <w:p w14:paraId="05EB9229" w14:textId="77777777" w:rsidR="0013111D" w:rsidRPr="00D3386C" w:rsidRDefault="0013111D" w:rsidP="009D5FAF">
            <w:pPr>
              <w:pStyle w:val="afc"/>
              <w:rPr>
                <w:rFonts w:ascii="Times New Roman" w:hAnsi="Times New Roman" w:cs="Times New Roman"/>
                <w:sz w:val="20"/>
                <w:szCs w:val="20"/>
              </w:rPr>
            </w:pPr>
            <w:r w:rsidRPr="00A66856">
              <w:rPr>
                <w:rFonts w:ascii="Times New Roman" w:hAnsi="Times New Roman" w:cs="Times New Roman"/>
                <w:sz w:val="20"/>
                <w:szCs w:val="20"/>
              </w:rPr>
              <w:t>Методика расчета показателя утверждена приказом Минпросвещения России от 20.05.2021 № 262 «Об утверждении методик расчета показателей федеральных проектов национального проекта «Образование»</w:t>
            </w:r>
          </w:p>
        </w:tc>
        <w:tc>
          <w:tcPr>
            <w:tcW w:w="1499" w:type="pct"/>
            <w:tcBorders>
              <w:top w:val="single" w:sz="4" w:space="0" w:color="auto"/>
              <w:left w:val="single" w:sz="4" w:space="0" w:color="auto"/>
              <w:bottom w:val="single" w:sz="4" w:space="0" w:color="auto"/>
              <w:right w:val="single" w:sz="4" w:space="0" w:color="auto"/>
            </w:tcBorders>
          </w:tcPr>
          <w:p w14:paraId="3952D136" w14:textId="77777777" w:rsidR="0013111D" w:rsidRPr="003A0E63" w:rsidRDefault="0013111D" w:rsidP="009D5FAF">
            <w:pPr>
              <w:pStyle w:val="afc"/>
              <w:rPr>
                <w:rFonts w:ascii="Times New Roman" w:hAnsi="Times New Roman" w:cs="Times New Roman"/>
                <w:sz w:val="20"/>
                <w:szCs w:val="20"/>
              </w:rPr>
            </w:pPr>
            <w:r w:rsidRPr="00A66856">
              <w:rPr>
                <w:rFonts w:ascii="Times New Roman" w:hAnsi="Times New Roman" w:cs="Times New Roman"/>
                <w:sz w:val="20"/>
                <w:szCs w:val="20"/>
              </w:rPr>
              <w:t>Численность детей в возрасте от 5 до 18 лет, охваченных услугами дополнительного образования, на конец отчетного периода - данные о детях, агрегируемые в ЕАИС ДО. Численность детей в возрасте от 5 до 18 лет, проживающих в городе Когалым - данные Единой межведомственной информационно-статистической системы (по состоянию на начало отчетного года).</w:t>
            </w:r>
          </w:p>
        </w:tc>
      </w:tr>
      <w:tr w:rsidR="0013111D" w:rsidRPr="005B654E" w14:paraId="52A37027" w14:textId="77777777" w:rsidTr="009D5FAF">
        <w:tc>
          <w:tcPr>
            <w:tcW w:w="316" w:type="pct"/>
            <w:tcBorders>
              <w:top w:val="single" w:sz="4" w:space="0" w:color="auto"/>
              <w:bottom w:val="single" w:sz="4" w:space="0" w:color="auto"/>
              <w:right w:val="single" w:sz="4" w:space="0" w:color="auto"/>
            </w:tcBorders>
          </w:tcPr>
          <w:p w14:paraId="23ECB381" w14:textId="77777777" w:rsidR="0013111D" w:rsidRPr="005B654E" w:rsidRDefault="0013111D" w:rsidP="009D5FAF">
            <w:pPr>
              <w:pStyle w:val="afc"/>
              <w:jc w:val="center"/>
              <w:rPr>
                <w:rFonts w:ascii="Times New Roman" w:hAnsi="Times New Roman" w:cs="Times New Roman"/>
                <w:sz w:val="20"/>
                <w:szCs w:val="20"/>
              </w:rPr>
            </w:pPr>
            <w:r>
              <w:rPr>
                <w:rFonts w:ascii="Times New Roman" w:hAnsi="Times New Roman" w:cs="Times New Roman"/>
                <w:sz w:val="20"/>
                <w:szCs w:val="20"/>
              </w:rPr>
              <w:t>5</w:t>
            </w:r>
          </w:p>
        </w:tc>
        <w:tc>
          <w:tcPr>
            <w:tcW w:w="1730" w:type="pct"/>
            <w:tcBorders>
              <w:top w:val="single" w:sz="4" w:space="0" w:color="auto"/>
              <w:bottom w:val="single" w:sz="4" w:space="0" w:color="auto"/>
              <w:right w:val="single" w:sz="4" w:space="0" w:color="auto"/>
            </w:tcBorders>
          </w:tcPr>
          <w:p w14:paraId="4AAF2106" w14:textId="77777777" w:rsidR="0013111D" w:rsidRPr="003F21EB" w:rsidRDefault="0013111D" w:rsidP="009D5FAF">
            <w:pPr>
              <w:pStyle w:val="afc"/>
              <w:rPr>
                <w:rFonts w:ascii="Times New Roman" w:hAnsi="Times New Roman" w:cs="Times New Roman"/>
                <w:sz w:val="20"/>
                <w:szCs w:val="20"/>
              </w:rPr>
            </w:pPr>
            <w:r w:rsidRPr="003F21EB">
              <w:rPr>
                <w:rFonts w:ascii="Times New Roman" w:hAnsi="Times New Roman" w:cs="Times New Roman"/>
                <w:sz w:val="20"/>
                <w:szCs w:val="20"/>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r>
              <w:rPr>
                <w:rFonts w:ascii="Times New Roman" w:hAnsi="Times New Roman" w:cs="Times New Roman"/>
                <w:sz w:val="20"/>
                <w:szCs w:val="20"/>
              </w:rPr>
              <w:t>, процент</w:t>
            </w:r>
          </w:p>
        </w:tc>
        <w:tc>
          <w:tcPr>
            <w:tcW w:w="1455" w:type="pct"/>
            <w:tcBorders>
              <w:top w:val="single" w:sz="4" w:space="0" w:color="auto"/>
              <w:left w:val="single" w:sz="4" w:space="0" w:color="auto"/>
              <w:bottom w:val="single" w:sz="4" w:space="0" w:color="auto"/>
              <w:right w:val="single" w:sz="4" w:space="0" w:color="auto"/>
            </w:tcBorders>
          </w:tcPr>
          <w:p w14:paraId="3B92AFC2" w14:textId="77777777" w:rsidR="0013111D" w:rsidRPr="00A66856" w:rsidRDefault="0013111D" w:rsidP="009D5FAF">
            <w:pPr>
              <w:pStyle w:val="afc"/>
              <w:rPr>
                <w:rFonts w:ascii="Times New Roman" w:hAnsi="Times New Roman" w:cs="Times New Roman"/>
                <w:sz w:val="20"/>
                <w:szCs w:val="20"/>
              </w:rPr>
            </w:pPr>
            <w:r w:rsidRPr="00D3386C">
              <w:rPr>
                <w:rFonts w:ascii="Times New Roman" w:hAnsi="Times New Roman" w:cs="Times New Roman"/>
                <w:sz w:val="20"/>
                <w:szCs w:val="20"/>
              </w:rPr>
              <w:t xml:space="preserve">Методика расчета показателя утверждена приказом Минпросвещения России от 20.05.2021 № 262 </w:t>
            </w:r>
            <w:r>
              <w:rPr>
                <w:rFonts w:ascii="Times New Roman" w:hAnsi="Times New Roman" w:cs="Times New Roman"/>
                <w:sz w:val="20"/>
                <w:szCs w:val="20"/>
              </w:rPr>
              <w:t>«</w:t>
            </w:r>
            <w:r w:rsidRPr="00D3386C">
              <w:rPr>
                <w:rFonts w:ascii="Times New Roman" w:hAnsi="Times New Roman" w:cs="Times New Roman"/>
                <w:sz w:val="20"/>
                <w:szCs w:val="20"/>
              </w:rPr>
              <w:t xml:space="preserve">Об утверждении методик расчета показателей федеральных проектов национального проекта </w:t>
            </w:r>
            <w:r>
              <w:rPr>
                <w:rFonts w:ascii="Times New Roman" w:hAnsi="Times New Roman" w:cs="Times New Roman"/>
                <w:sz w:val="20"/>
                <w:szCs w:val="20"/>
              </w:rPr>
              <w:t>«</w:t>
            </w:r>
            <w:r w:rsidRPr="00D3386C">
              <w:rPr>
                <w:rFonts w:ascii="Times New Roman" w:hAnsi="Times New Roman" w:cs="Times New Roman"/>
                <w:sz w:val="20"/>
                <w:szCs w:val="20"/>
              </w:rPr>
              <w:t>Образование</w:t>
            </w:r>
            <w:r>
              <w:rPr>
                <w:rFonts w:ascii="Times New Roman" w:hAnsi="Times New Roman" w:cs="Times New Roman"/>
                <w:sz w:val="20"/>
                <w:szCs w:val="20"/>
              </w:rPr>
              <w:t>»</w:t>
            </w:r>
          </w:p>
        </w:tc>
        <w:tc>
          <w:tcPr>
            <w:tcW w:w="1499" w:type="pct"/>
            <w:tcBorders>
              <w:top w:val="single" w:sz="4" w:space="0" w:color="auto"/>
              <w:left w:val="single" w:sz="4" w:space="0" w:color="auto"/>
              <w:bottom w:val="single" w:sz="4" w:space="0" w:color="auto"/>
              <w:right w:val="single" w:sz="4" w:space="0" w:color="auto"/>
            </w:tcBorders>
          </w:tcPr>
          <w:p w14:paraId="056D7162" w14:textId="77777777" w:rsidR="0013111D" w:rsidRPr="005B654E" w:rsidRDefault="0013111D" w:rsidP="009D5FAF">
            <w:pPr>
              <w:pStyle w:val="afc"/>
              <w:rPr>
                <w:rFonts w:ascii="Times New Roman" w:hAnsi="Times New Roman" w:cs="Times New Roman"/>
                <w:sz w:val="20"/>
                <w:szCs w:val="20"/>
              </w:rPr>
            </w:pPr>
          </w:p>
        </w:tc>
      </w:tr>
      <w:tr w:rsidR="0013111D" w:rsidRPr="005B654E" w14:paraId="6EF7AA6D" w14:textId="77777777" w:rsidTr="009D5FAF">
        <w:tc>
          <w:tcPr>
            <w:tcW w:w="316" w:type="pct"/>
            <w:tcBorders>
              <w:top w:val="single" w:sz="4" w:space="0" w:color="auto"/>
              <w:bottom w:val="single" w:sz="4" w:space="0" w:color="auto"/>
              <w:right w:val="single" w:sz="4" w:space="0" w:color="auto"/>
            </w:tcBorders>
          </w:tcPr>
          <w:p w14:paraId="631260CE" w14:textId="77777777" w:rsidR="0013111D" w:rsidRDefault="0013111D" w:rsidP="009D5FAF">
            <w:pPr>
              <w:pStyle w:val="afc"/>
              <w:jc w:val="center"/>
              <w:rPr>
                <w:rFonts w:ascii="Times New Roman" w:hAnsi="Times New Roman" w:cs="Times New Roman"/>
                <w:sz w:val="20"/>
                <w:szCs w:val="20"/>
              </w:rPr>
            </w:pPr>
            <w:r>
              <w:rPr>
                <w:rFonts w:ascii="Times New Roman" w:hAnsi="Times New Roman" w:cs="Times New Roman"/>
                <w:sz w:val="20"/>
                <w:szCs w:val="20"/>
              </w:rPr>
              <w:t>6</w:t>
            </w:r>
          </w:p>
        </w:tc>
        <w:tc>
          <w:tcPr>
            <w:tcW w:w="1730" w:type="pct"/>
            <w:tcBorders>
              <w:top w:val="single" w:sz="4" w:space="0" w:color="auto"/>
              <w:bottom w:val="single" w:sz="4" w:space="0" w:color="auto"/>
              <w:right w:val="single" w:sz="4" w:space="0" w:color="auto"/>
            </w:tcBorders>
          </w:tcPr>
          <w:p w14:paraId="5318BA77" w14:textId="77777777" w:rsidR="0013111D" w:rsidRPr="003F21EB" w:rsidRDefault="0013111D" w:rsidP="009D5FAF">
            <w:pPr>
              <w:pStyle w:val="afc"/>
              <w:rPr>
                <w:rFonts w:ascii="Times New Roman" w:hAnsi="Times New Roman" w:cs="Times New Roman"/>
                <w:sz w:val="20"/>
                <w:szCs w:val="20"/>
              </w:rPr>
            </w:pPr>
            <w:r w:rsidRPr="00A66856">
              <w:rPr>
                <w:rFonts w:ascii="Times New Roman" w:hAnsi="Times New Roman" w:cs="Times New Roman"/>
                <w:sz w:val="20"/>
                <w:szCs w:val="20"/>
              </w:rPr>
              <w:t>Внедрены рабочие программы воспитания обучающихся в общеобразовательных организациях</w:t>
            </w:r>
          </w:p>
        </w:tc>
        <w:tc>
          <w:tcPr>
            <w:tcW w:w="1455" w:type="pct"/>
            <w:tcBorders>
              <w:top w:val="single" w:sz="4" w:space="0" w:color="auto"/>
              <w:left w:val="single" w:sz="4" w:space="0" w:color="auto"/>
              <w:bottom w:val="single" w:sz="4" w:space="0" w:color="auto"/>
              <w:right w:val="single" w:sz="4" w:space="0" w:color="auto"/>
            </w:tcBorders>
          </w:tcPr>
          <w:p w14:paraId="76B65C31" w14:textId="77777777" w:rsidR="0013111D" w:rsidRPr="00D3386C" w:rsidRDefault="0013111D" w:rsidP="009D5FAF">
            <w:pPr>
              <w:pStyle w:val="afc"/>
              <w:rPr>
                <w:rFonts w:ascii="Times New Roman" w:hAnsi="Times New Roman" w:cs="Times New Roman"/>
                <w:sz w:val="20"/>
                <w:szCs w:val="20"/>
              </w:rPr>
            </w:pPr>
            <w:r>
              <w:rPr>
                <w:rFonts w:ascii="Times New Roman" w:hAnsi="Times New Roman" w:cs="Times New Roman"/>
                <w:sz w:val="20"/>
                <w:szCs w:val="20"/>
              </w:rPr>
              <w:t>Рассчитывается как отношение количества реализуемых рабочих программ</w:t>
            </w:r>
            <w:r w:rsidRPr="00F85476">
              <w:rPr>
                <w:rFonts w:ascii="Times New Roman" w:hAnsi="Times New Roman" w:cs="Times New Roman"/>
                <w:sz w:val="20"/>
                <w:szCs w:val="20"/>
              </w:rPr>
              <w:t xml:space="preserve"> воспитания обучающихся в общеобразовательных организациях</w:t>
            </w:r>
            <w:r>
              <w:rPr>
                <w:rFonts w:ascii="Times New Roman" w:hAnsi="Times New Roman" w:cs="Times New Roman"/>
                <w:sz w:val="20"/>
                <w:szCs w:val="20"/>
              </w:rPr>
              <w:t xml:space="preserve"> к общему количеству общеобразовательных организаций</w:t>
            </w:r>
          </w:p>
        </w:tc>
        <w:tc>
          <w:tcPr>
            <w:tcW w:w="1499" w:type="pct"/>
            <w:tcBorders>
              <w:top w:val="single" w:sz="4" w:space="0" w:color="auto"/>
              <w:left w:val="single" w:sz="4" w:space="0" w:color="auto"/>
              <w:bottom w:val="single" w:sz="4" w:space="0" w:color="auto"/>
              <w:right w:val="single" w:sz="4" w:space="0" w:color="auto"/>
            </w:tcBorders>
          </w:tcPr>
          <w:p w14:paraId="4CFBB265" w14:textId="77777777" w:rsidR="0013111D" w:rsidRPr="005B654E" w:rsidRDefault="0013111D" w:rsidP="009D5FAF">
            <w:pPr>
              <w:pStyle w:val="afc"/>
              <w:rPr>
                <w:rFonts w:ascii="Times New Roman" w:hAnsi="Times New Roman" w:cs="Times New Roman"/>
                <w:sz w:val="20"/>
                <w:szCs w:val="20"/>
              </w:rPr>
            </w:pPr>
          </w:p>
        </w:tc>
      </w:tr>
      <w:tr w:rsidR="0013111D" w:rsidRPr="005B654E" w14:paraId="2B71824C" w14:textId="77777777" w:rsidTr="009D5FAF">
        <w:tc>
          <w:tcPr>
            <w:tcW w:w="316" w:type="pct"/>
            <w:tcBorders>
              <w:top w:val="single" w:sz="4" w:space="0" w:color="auto"/>
              <w:bottom w:val="single" w:sz="4" w:space="0" w:color="auto"/>
              <w:right w:val="single" w:sz="4" w:space="0" w:color="auto"/>
            </w:tcBorders>
          </w:tcPr>
          <w:p w14:paraId="2E51FA5B" w14:textId="77777777" w:rsidR="0013111D" w:rsidRPr="005B654E" w:rsidRDefault="0013111D" w:rsidP="009D5FAF">
            <w:pPr>
              <w:pStyle w:val="afc"/>
              <w:jc w:val="center"/>
              <w:rPr>
                <w:rFonts w:ascii="Times New Roman" w:hAnsi="Times New Roman" w:cs="Times New Roman"/>
                <w:sz w:val="20"/>
                <w:szCs w:val="20"/>
              </w:rPr>
            </w:pPr>
            <w:r>
              <w:rPr>
                <w:rFonts w:ascii="Times New Roman" w:hAnsi="Times New Roman" w:cs="Times New Roman"/>
                <w:sz w:val="20"/>
                <w:szCs w:val="20"/>
              </w:rPr>
              <w:t>7</w:t>
            </w:r>
          </w:p>
        </w:tc>
        <w:tc>
          <w:tcPr>
            <w:tcW w:w="1730" w:type="pct"/>
            <w:tcBorders>
              <w:top w:val="single" w:sz="4" w:space="0" w:color="auto"/>
              <w:bottom w:val="single" w:sz="4" w:space="0" w:color="auto"/>
              <w:right w:val="single" w:sz="4" w:space="0" w:color="auto"/>
            </w:tcBorders>
          </w:tcPr>
          <w:p w14:paraId="19FE381F" w14:textId="77777777" w:rsidR="0013111D" w:rsidRPr="00056270" w:rsidRDefault="0013111D" w:rsidP="009D5FAF">
            <w:pPr>
              <w:pStyle w:val="afc"/>
              <w:rPr>
                <w:rFonts w:ascii="Times New Roman" w:hAnsi="Times New Roman" w:cs="Times New Roman"/>
                <w:sz w:val="20"/>
                <w:szCs w:val="20"/>
              </w:rPr>
            </w:pPr>
            <w:r w:rsidRPr="00056270">
              <w:rPr>
                <w:rFonts w:ascii="Times New Roman" w:hAnsi="Times New Roman" w:cs="Times New Roman"/>
                <w:sz w:val="20"/>
                <w:szCs w:val="2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w:t>
            </w:r>
          </w:p>
        </w:tc>
        <w:tc>
          <w:tcPr>
            <w:tcW w:w="1455" w:type="pct"/>
            <w:tcBorders>
              <w:top w:val="single" w:sz="4" w:space="0" w:color="auto"/>
              <w:left w:val="single" w:sz="4" w:space="0" w:color="auto"/>
              <w:bottom w:val="single" w:sz="4" w:space="0" w:color="auto"/>
              <w:right w:val="single" w:sz="4" w:space="0" w:color="auto"/>
            </w:tcBorders>
          </w:tcPr>
          <w:p w14:paraId="48BBC68B" w14:textId="77777777" w:rsidR="0013111D" w:rsidRDefault="0013111D" w:rsidP="009D5FAF">
            <w:pPr>
              <w:pStyle w:val="afc"/>
              <w:rPr>
                <w:rFonts w:ascii="Times New Roman" w:hAnsi="Times New Roman" w:cs="Times New Roman"/>
                <w:sz w:val="20"/>
                <w:szCs w:val="20"/>
              </w:rPr>
            </w:pPr>
            <w:r w:rsidRPr="00D3386C">
              <w:rPr>
                <w:rFonts w:ascii="Times New Roman" w:hAnsi="Times New Roman" w:cs="Times New Roman"/>
                <w:sz w:val="20"/>
                <w:szCs w:val="20"/>
              </w:rPr>
              <w:t xml:space="preserve">Методика расчета показателя утверждена приказом Минпросвещения России от 20.05.2021 № 262 </w:t>
            </w:r>
            <w:r>
              <w:rPr>
                <w:rFonts w:ascii="Times New Roman" w:hAnsi="Times New Roman" w:cs="Times New Roman"/>
                <w:sz w:val="20"/>
                <w:szCs w:val="20"/>
              </w:rPr>
              <w:t>«</w:t>
            </w:r>
            <w:r w:rsidRPr="00D3386C">
              <w:rPr>
                <w:rFonts w:ascii="Times New Roman" w:hAnsi="Times New Roman" w:cs="Times New Roman"/>
                <w:sz w:val="20"/>
                <w:szCs w:val="20"/>
              </w:rPr>
              <w:t xml:space="preserve">Об утверждении методик расчета показателей федеральных проектов национального проекта </w:t>
            </w:r>
            <w:r>
              <w:rPr>
                <w:rFonts w:ascii="Times New Roman" w:hAnsi="Times New Roman" w:cs="Times New Roman"/>
                <w:sz w:val="20"/>
                <w:szCs w:val="20"/>
              </w:rPr>
              <w:t>«</w:t>
            </w:r>
            <w:r w:rsidRPr="00D3386C">
              <w:rPr>
                <w:rFonts w:ascii="Times New Roman" w:hAnsi="Times New Roman" w:cs="Times New Roman"/>
                <w:sz w:val="20"/>
                <w:szCs w:val="20"/>
              </w:rPr>
              <w:t>Образование</w:t>
            </w:r>
            <w:r>
              <w:rPr>
                <w:rFonts w:ascii="Times New Roman" w:hAnsi="Times New Roman" w:cs="Times New Roman"/>
                <w:sz w:val="20"/>
                <w:szCs w:val="20"/>
              </w:rPr>
              <w:t>»</w:t>
            </w:r>
          </w:p>
          <w:p w14:paraId="66BC8EB2" w14:textId="77777777" w:rsidR="0013111D" w:rsidRPr="00413965" w:rsidRDefault="0013111D" w:rsidP="009D5FAF"/>
        </w:tc>
        <w:tc>
          <w:tcPr>
            <w:tcW w:w="1499" w:type="pct"/>
            <w:tcBorders>
              <w:top w:val="single" w:sz="4" w:space="0" w:color="auto"/>
              <w:left w:val="single" w:sz="4" w:space="0" w:color="auto"/>
              <w:bottom w:val="single" w:sz="4" w:space="0" w:color="auto"/>
              <w:right w:val="single" w:sz="4" w:space="0" w:color="auto"/>
            </w:tcBorders>
          </w:tcPr>
          <w:p w14:paraId="6ABB3873" w14:textId="77777777" w:rsidR="0013111D" w:rsidRPr="005B654E" w:rsidRDefault="0013111D" w:rsidP="009D5FAF">
            <w:pPr>
              <w:pStyle w:val="afc"/>
              <w:rPr>
                <w:rFonts w:ascii="Times New Roman" w:hAnsi="Times New Roman" w:cs="Times New Roman"/>
                <w:sz w:val="20"/>
                <w:szCs w:val="20"/>
              </w:rPr>
            </w:pPr>
          </w:p>
        </w:tc>
      </w:tr>
      <w:tr w:rsidR="0013111D" w:rsidRPr="005B654E" w14:paraId="0F829A76" w14:textId="77777777" w:rsidTr="009D5FAF">
        <w:tc>
          <w:tcPr>
            <w:tcW w:w="316" w:type="pct"/>
            <w:tcBorders>
              <w:top w:val="single" w:sz="4" w:space="0" w:color="auto"/>
              <w:bottom w:val="single" w:sz="4" w:space="0" w:color="auto"/>
              <w:right w:val="single" w:sz="4" w:space="0" w:color="auto"/>
            </w:tcBorders>
          </w:tcPr>
          <w:p w14:paraId="3CA07460" w14:textId="77777777" w:rsidR="0013111D" w:rsidRDefault="0013111D" w:rsidP="009D5FAF">
            <w:pPr>
              <w:pStyle w:val="afc"/>
              <w:jc w:val="center"/>
              <w:rPr>
                <w:rFonts w:ascii="Times New Roman" w:hAnsi="Times New Roman" w:cs="Times New Roman"/>
                <w:sz w:val="20"/>
                <w:szCs w:val="20"/>
              </w:rPr>
            </w:pPr>
            <w:r>
              <w:rPr>
                <w:rFonts w:ascii="Times New Roman" w:hAnsi="Times New Roman" w:cs="Times New Roman"/>
                <w:sz w:val="20"/>
                <w:szCs w:val="20"/>
              </w:rPr>
              <w:t>8</w:t>
            </w:r>
          </w:p>
        </w:tc>
        <w:tc>
          <w:tcPr>
            <w:tcW w:w="1730" w:type="pct"/>
            <w:tcBorders>
              <w:top w:val="single" w:sz="4" w:space="0" w:color="auto"/>
              <w:bottom w:val="single" w:sz="4" w:space="0" w:color="auto"/>
              <w:right w:val="single" w:sz="4" w:space="0" w:color="auto"/>
            </w:tcBorders>
          </w:tcPr>
          <w:p w14:paraId="729D6DC0" w14:textId="77777777" w:rsidR="0013111D" w:rsidRPr="00056270" w:rsidRDefault="0013111D" w:rsidP="009D5FAF">
            <w:pPr>
              <w:pStyle w:val="afc"/>
              <w:rPr>
                <w:rFonts w:ascii="Times New Roman" w:hAnsi="Times New Roman" w:cs="Times New Roman"/>
                <w:sz w:val="20"/>
                <w:szCs w:val="20"/>
              </w:rPr>
            </w:pPr>
            <w:r w:rsidRPr="00056270">
              <w:rPr>
                <w:rFonts w:ascii="Times New Roman" w:hAnsi="Times New Roman" w:cs="Times New Roman"/>
                <w:sz w:val="20"/>
                <w:szCs w:val="20"/>
              </w:rPr>
              <w:t>Количество проведенных комплексных мероприятий, направленных на повышение качества подготовки педагогических кадров для систем дошкольного и общего образования</w:t>
            </w:r>
          </w:p>
        </w:tc>
        <w:tc>
          <w:tcPr>
            <w:tcW w:w="1455" w:type="pct"/>
            <w:tcBorders>
              <w:top w:val="single" w:sz="4" w:space="0" w:color="auto"/>
              <w:left w:val="single" w:sz="4" w:space="0" w:color="auto"/>
              <w:bottom w:val="single" w:sz="4" w:space="0" w:color="auto"/>
              <w:right w:val="single" w:sz="4" w:space="0" w:color="auto"/>
            </w:tcBorders>
          </w:tcPr>
          <w:p w14:paraId="1C8847A7" w14:textId="77777777" w:rsidR="0013111D" w:rsidRPr="00D3386C" w:rsidRDefault="0013111D" w:rsidP="009D5FAF">
            <w:pPr>
              <w:pStyle w:val="afc"/>
              <w:rPr>
                <w:rFonts w:ascii="Times New Roman" w:hAnsi="Times New Roman" w:cs="Times New Roman"/>
                <w:sz w:val="20"/>
                <w:szCs w:val="20"/>
              </w:rPr>
            </w:pPr>
            <w:r>
              <w:rPr>
                <w:rFonts w:ascii="Times New Roman" w:hAnsi="Times New Roman" w:cs="Times New Roman"/>
                <w:sz w:val="20"/>
                <w:szCs w:val="20"/>
              </w:rPr>
              <w:t>Определяется по количеству проведенных конкурсов профессионального мастерства</w:t>
            </w:r>
          </w:p>
        </w:tc>
        <w:tc>
          <w:tcPr>
            <w:tcW w:w="1499" w:type="pct"/>
            <w:tcBorders>
              <w:top w:val="single" w:sz="4" w:space="0" w:color="auto"/>
              <w:left w:val="single" w:sz="4" w:space="0" w:color="auto"/>
              <w:bottom w:val="single" w:sz="4" w:space="0" w:color="auto"/>
              <w:right w:val="single" w:sz="4" w:space="0" w:color="auto"/>
            </w:tcBorders>
          </w:tcPr>
          <w:p w14:paraId="33319089" w14:textId="77777777" w:rsidR="0013111D" w:rsidRPr="005B654E" w:rsidRDefault="0013111D" w:rsidP="009D5FAF">
            <w:pPr>
              <w:pStyle w:val="afc"/>
              <w:rPr>
                <w:rFonts w:ascii="Times New Roman" w:hAnsi="Times New Roman" w:cs="Times New Roman"/>
                <w:sz w:val="20"/>
                <w:szCs w:val="20"/>
              </w:rPr>
            </w:pPr>
          </w:p>
        </w:tc>
      </w:tr>
      <w:tr w:rsidR="0013111D" w:rsidRPr="005B654E" w14:paraId="161EEF90" w14:textId="77777777" w:rsidTr="009D5FAF">
        <w:tc>
          <w:tcPr>
            <w:tcW w:w="316" w:type="pct"/>
            <w:tcBorders>
              <w:top w:val="single" w:sz="4" w:space="0" w:color="auto"/>
              <w:bottom w:val="single" w:sz="4" w:space="0" w:color="auto"/>
              <w:right w:val="single" w:sz="4" w:space="0" w:color="auto"/>
            </w:tcBorders>
          </w:tcPr>
          <w:p w14:paraId="206C474F" w14:textId="77777777" w:rsidR="0013111D" w:rsidRPr="005B654E" w:rsidRDefault="0013111D" w:rsidP="009D5FAF">
            <w:pPr>
              <w:pStyle w:val="afc"/>
              <w:jc w:val="center"/>
              <w:rPr>
                <w:rFonts w:ascii="Times New Roman" w:hAnsi="Times New Roman" w:cs="Times New Roman"/>
                <w:sz w:val="20"/>
                <w:szCs w:val="20"/>
              </w:rPr>
            </w:pPr>
            <w:r>
              <w:rPr>
                <w:rFonts w:ascii="Times New Roman" w:hAnsi="Times New Roman" w:cs="Times New Roman"/>
                <w:sz w:val="20"/>
                <w:szCs w:val="20"/>
              </w:rPr>
              <w:t>9</w:t>
            </w:r>
          </w:p>
        </w:tc>
        <w:tc>
          <w:tcPr>
            <w:tcW w:w="1730" w:type="pct"/>
            <w:tcBorders>
              <w:top w:val="single" w:sz="4" w:space="0" w:color="auto"/>
              <w:bottom w:val="single" w:sz="4" w:space="0" w:color="auto"/>
              <w:right w:val="single" w:sz="4" w:space="0" w:color="auto"/>
            </w:tcBorders>
          </w:tcPr>
          <w:p w14:paraId="74F85C24" w14:textId="77777777" w:rsidR="0013111D" w:rsidRPr="00056270" w:rsidRDefault="0013111D" w:rsidP="009D5FAF">
            <w:pPr>
              <w:pStyle w:val="afc"/>
              <w:rPr>
                <w:rFonts w:ascii="Times New Roman" w:hAnsi="Times New Roman" w:cs="Times New Roman"/>
                <w:sz w:val="20"/>
                <w:szCs w:val="20"/>
              </w:rPr>
            </w:pPr>
            <w:r w:rsidRPr="00056270">
              <w:rPr>
                <w:rFonts w:ascii="Times New Roman" w:hAnsi="Times New Roman" w:cs="Times New Roman"/>
                <w:sz w:val="20"/>
                <w:szCs w:val="20"/>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 процент</w:t>
            </w:r>
          </w:p>
        </w:tc>
        <w:tc>
          <w:tcPr>
            <w:tcW w:w="1455" w:type="pct"/>
            <w:tcBorders>
              <w:top w:val="single" w:sz="4" w:space="0" w:color="auto"/>
              <w:left w:val="single" w:sz="4" w:space="0" w:color="auto"/>
              <w:bottom w:val="single" w:sz="4" w:space="0" w:color="auto"/>
              <w:right w:val="single" w:sz="4" w:space="0" w:color="auto"/>
            </w:tcBorders>
          </w:tcPr>
          <w:p w14:paraId="76F3C4FD" w14:textId="77777777" w:rsidR="0013111D" w:rsidRPr="00D8774F" w:rsidRDefault="0013111D" w:rsidP="009D5FAF">
            <w:pPr>
              <w:pStyle w:val="afc"/>
              <w:rPr>
                <w:rFonts w:ascii="Times New Roman" w:hAnsi="Times New Roman" w:cs="Times New Roman"/>
                <w:sz w:val="20"/>
                <w:szCs w:val="20"/>
              </w:rPr>
            </w:pPr>
            <w:r w:rsidRPr="00D8774F">
              <w:rPr>
                <w:rFonts w:ascii="Times New Roman" w:hAnsi="Times New Roman" w:cs="Times New Roman"/>
                <w:sz w:val="20"/>
                <w:szCs w:val="20"/>
              </w:rPr>
              <w:t xml:space="preserve">Для расчета используются данные формы федерального статистического наблюдения </w:t>
            </w:r>
            <w:r>
              <w:rPr>
                <w:rFonts w:ascii="Times New Roman" w:hAnsi="Times New Roman" w:cs="Times New Roman"/>
                <w:sz w:val="20"/>
                <w:szCs w:val="20"/>
              </w:rPr>
              <w:t>«</w:t>
            </w:r>
            <w:r w:rsidRPr="00D8774F">
              <w:rPr>
                <w:rFonts w:ascii="Times New Roman" w:hAnsi="Times New Roman" w:cs="Times New Roman"/>
                <w:sz w:val="20"/>
                <w:szCs w:val="20"/>
              </w:rPr>
              <w:t xml:space="preserve">Приложение к форме № 1-МО </w:t>
            </w:r>
            <w:r>
              <w:rPr>
                <w:rFonts w:ascii="Times New Roman" w:hAnsi="Times New Roman" w:cs="Times New Roman"/>
                <w:sz w:val="20"/>
                <w:szCs w:val="20"/>
              </w:rPr>
              <w:t>«</w:t>
            </w:r>
            <w:r w:rsidRPr="00D8774F">
              <w:rPr>
                <w:rFonts w:ascii="Times New Roman" w:hAnsi="Times New Roman" w:cs="Times New Roman"/>
                <w:sz w:val="20"/>
                <w:szCs w:val="20"/>
              </w:rPr>
              <w:t xml:space="preserve">Показатели для </w:t>
            </w:r>
          </w:p>
          <w:p w14:paraId="00D91E1E" w14:textId="77777777" w:rsidR="0013111D" w:rsidRDefault="0013111D" w:rsidP="009D5FAF">
            <w:pPr>
              <w:pStyle w:val="afc"/>
              <w:rPr>
                <w:rFonts w:ascii="Times New Roman" w:hAnsi="Times New Roman" w:cs="Times New Roman"/>
                <w:sz w:val="20"/>
                <w:szCs w:val="20"/>
              </w:rPr>
            </w:pPr>
            <w:r w:rsidRPr="00D8774F">
              <w:rPr>
                <w:rFonts w:ascii="Times New Roman" w:hAnsi="Times New Roman" w:cs="Times New Roman"/>
                <w:sz w:val="20"/>
                <w:szCs w:val="20"/>
              </w:rPr>
              <w:t>оценки эффективности деятельности органов местного самоуправления городских округов и муниципальных районов</w:t>
            </w:r>
            <w:r>
              <w:rPr>
                <w:rFonts w:ascii="Times New Roman" w:hAnsi="Times New Roman" w:cs="Times New Roman"/>
                <w:sz w:val="20"/>
                <w:szCs w:val="20"/>
              </w:rPr>
              <w:t>»</w:t>
            </w:r>
            <w:r w:rsidRPr="00D8774F">
              <w:rPr>
                <w:rFonts w:ascii="Times New Roman" w:hAnsi="Times New Roman" w:cs="Times New Roman"/>
                <w:sz w:val="20"/>
                <w:szCs w:val="20"/>
              </w:rPr>
              <w:t>.</w:t>
            </w:r>
          </w:p>
          <w:p w14:paraId="24651049" w14:textId="77777777" w:rsidR="0013111D" w:rsidRPr="00413965" w:rsidRDefault="0013111D" w:rsidP="009D5FAF"/>
        </w:tc>
        <w:tc>
          <w:tcPr>
            <w:tcW w:w="1499" w:type="pct"/>
            <w:tcBorders>
              <w:top w:val="single" w:sz="4" w:space="0" w:color="auto"/>
              <w:left w:val="single" w:sz="4" w:space="0" w:color="auto"/>
              <w:bottom w:val="single" w:sz="4" w:space="0" w:color="auto"/>
              <w:right w:val="single" w:sz="4" w:space="0" w:color="auto"/>
            </w:tcBorders>
          </w:tcPr>
          <w:p w14:paraId="542E7A84" w14:textId="77777777" w:rsidR="0013111D" w:rsidRPr="005B654E" w:rsidRDefault="0013111D" w:rsidP="009D5FAF">
            <w:pPr>
              <w:pStyle w:val="afc"/>
              <w:rPr>
                <w:rFonts w:ascii="Times New Roman" w:hAnsi="Times New Roman" w:cs="Times New Roman"/>
                <w:sz w:val="20"/>
                <w:szCs w:val="20"/>
              </w:rPr>
            </w:pPr>
          </w:p>
        </w:tc>
      </w:tr>
      <w:tr w:rsidR="0013111D" w:rsidRPr="005B654E" w14:paraId="61837FCB" w14:textId="77777777" w:rsidTr="009D5FAF">
        <w:tc>
          <w:tcPr>
            <w:tcW w:w="316" w:type="pct"/>
            <w:tcBorders>
              <w:top w:val="single" w:sz="4" w:space="0" w:color="auto"/>
              <w:bottom w:val="single" w:sz="4" w:space="0" w:color="auto"/>
              <w:right w:val="single" w:sz="4" w:space="0" w:color="auto"/>
            </w:tcBorders>
          </w:tcPr>
          <w:p w14:paraId="3BD91BC3" w14:textId="77777777" w:rsidR="0013111D" w:rsidRPr="005B654E" w:rsidRDefault="0013111D" w:rsidP="009D5FAF">
            <w:pPr>
              <w:pStyle w:val="afc"/>
              <w:jc w:val="center"/>
              <w:rPr>
                <w:rFonts w:ascii="Times New Roman" w:hAnsi="Times New Roman" w:cs="Times New Roman"/>
                <w:sz w:val="20"/>
                <w:szCs w:val="20"/>
              </w:rPr>
            </w:pPr>
            <w:r>
              <w:rPr>
                <w:rFonts w:ascii="Times New Roman" w:hAnsi="Times New Roman" w:cs="Times New Roman"/>
                <w:sz w:val="20"/>
                <w:szCs w:val="20"/>
              </w:rPr>
              <w:t>10</w:t>
            </w:r>
          </w:p>
        </w:tc>
        <w:tc>
          <w:tcPr>
            <w:tcW w:w="1730" w:type="pct"/>
            <w:tcBorders>
              <w:top w:val="single" w:sz="4" w:space="0" w:color="auto"/>
              <w:bottom w:val="single" w:sz="4" w:space="0" w:color="auto"/>
              <w:right w:val="single" w:sz="4" w:space="0" w:color="auto"/>
            </w:tcBorders>
          </w:tcPr>
          <w:p w14:paraId="130AE760" w14:textId="77777777" w:rsidR="0013111D" w:rsidRPr="00056270" w:rsidRDefault="0013111D" w:rsidP="009D5FAF">
            <w:pPr>
              <w:pStyle w:val="afc"/>
              <w:rPr>
                <w:rFonts w:ascii="Times New Roman" w:hAnsi="Times New Roman" w:cs="Times New Roman"/>
                <w:sz w:val="20"/>
                <w:szCs w:val="20"/>
              </w:rPr>
            </w:pPr>
            <w:r w:rsidRPr="00056270">
              <w:rPr>
                <w:rFonts w:ascii="Times New Roman" w:hAnsi="Times New Roman" w:cs="Times New Roman"/>
                <w:sz w:val="20"/>
                <w:szCs w:val="20"/>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процент</w:t>
            </w:r>
          </w:p>
        </w:tc>
        <w:tc>
          <w:tcPr>
            <w:tcW w:w="1455" w:type="pct"/>
            <w:tcBorders>
              <w:top w:val="single" w:sz="4" w:space="0" w:color="auto"/>
              <w:left w:val="single" w:sz="4" w:space="0" w:color="auto"/>
              <w:bottom w:val="single" w:sz="4" w:space="0" w:color="auto"/>
              <w:right w:val="single" w:sz="4" w:space="0" w:color="auto"/>
            </w:tcBorders>
          </w:tcPr>
          <w:p w14:paraId="245B180E" w14:textId="77777777" w:rsidR="0013111D" w:rsidRDefault="0013111D" w:rsidP="009D5FAF">
            <w:pPr>
              <w:pStyle w:val="afc"/>
              <w:rPr>
                <w:rFonts w:ascii="Times New Roman" w:hAnsi="Times New Roman" w:cs="Times New Roman"/>
                <w:sz w:val="20"/>
                <w:szCs w:val="20"/>
              </w:rPr>
            </w:pPr>
            <w:r w:rsidRPr="00D8774F">
              <w:rPr>
                <w:rFonts w:ascii="Times New Roman" w:hAnsi="Times New Roman" w:cs="Times New Roman"/>
                <w:sz w:val="20"/>
                <w:szCs w:val="20"/>
              </w:rPr>
              <w:t xml:space="preserve">Показатель рассчитан в разделе 2.9 формы № ОО-1 </w:t>
            </w:r>
            <w:r>
              <w:rPr>
                <w:rFonts w:ascii="Times New Roman" w:hAnsi="Times New Roman" w:cs="Times New Roman"/>
                <w:sz w:val="20"/>
                <w:szCs w:val="20"/>
              </w:rPr>
              <w:t>«</w:t>
            </w:r>
            <w:r w:rsidRPr="00D8774F">
              <w:rPr>
                <w:rFonts w:ascii="Times New Roman" w:hAnsi="Times New Roman" w:cs="Times New Roman"/>
                <w:sz w:val="20"/>
                <w:szCs w:val="20"/>
              </w:rPr>
              <w:t>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r>
              <w:rPr>
                <w:rFonts w:ascii="Times New Roman" w:hAnsi="Times New Roman" w:cs="Times New Roman"/>
                <w:sz w:val="20"/>
                <w:szCs w:val="20"/>
              </w:rPr>
              <w:t>»</w:t>
            </w:r>
          </w:p>
          <w:p w14:paraId="55B6A42E" w14:textId="77777777" w:rsidR="0013111D" w:rsidRPr="00413965" w:rsidRDefault="0013111D" w:rsidP="009D5FAF"/>
        </w:tc>
        <w:tc>
          <w:tcPr>
            <w:tcW w:w="1499" w:type="pct"/>
            <w:tcBorders>
              <w:top w:val="single" w:sz="4" w:space="0" w:color="auto"/>
              <w:left w:val="single" w:sz="4" w:space="0" w:color="auto"/>
              <w:bottom w:val="single" w:sz="4" w:space="0" w:color="auto"/>
              <w:right w:val="single" w:sz="4" w:space="0" w:color="auto"/>
            </w:tcBorders>
          </w:tcPr>
          <w:p w14:paraId="5AC56368" w14:textId="77777777" w:rsidR="0013111D" w:rsidRPr="005B654E" w:rsidRDefault="0013111D" w:rsidP="009D5FAF">
            <w:pPr>
              <w:pStyle w:val="afc"/>
              <w:rPr>
                <w:rFonts w:ascii="Times New Roman" w:hAnsi="Times New Roman" w:cs="Times New Roman"/>
                <w:sz w:val="20"/>
                <w:szCs w:val="20"/>
              </w:rPr>
            </w:pPr>
          </w:p>
        </w:tc>
      </w:tr>
      <w:tr w:rsidR="0013111D" w:rsidRPr="005B654E" w14:paraId="27C7380D" w14:textId="77777777" w:rsidTr="009D5FAF">
        <w:tc>
          <w:tcPr>
            <w:tcW w:w="316" w:type="pct"/>
            <w:tcBorders>
              <w:top w:val="single" w:sz="4" w:space="0" w:color="auto"/>
              <w:bottom w:val="single" w:sz="4" w:space="0" w:color="auto"/>
              <w:right w:val="single" w:sz="4" w:space="0" w:color="auto"/>
            </w:tcBorders>
          </w:tcPr>
          <w:p w14:paraId="0CCA87FC" w14:textId="77777777" w:rsidR="0013111D" w:rsidRPr="005B654E" w:rsidRDefault="0013111D" w:rsidP="009D5FAF">
            <w:pPr>
              <w:pStyle w:val="afc"/>
              <w:jc w:val="center"/>
              <w:rPr>
                <w:rFonts w:ascii="Times New Roman" w:hAnsi="Times New Roman" w:cs="Times New Roman"/>
                <w:sz w:val="20"/>
                <w:szCs w:val="20"/>
              </w:rPr>
            </w:pPr>
            <w:r>
              <w:rPr>
                <w:rFonts w:ascii="Times New Roman" w:hAnsi="Times New Roman" w:cs="Times New Roman"/>
                <w:sz w:val="20"/>
                <w:szCs w:val="20"/>
              </w:rPr>
              <w:t>11</w:t>
            </w:r>
          </w:p>
        </w:tc>
        <w:tc>
          <w:tcPr>
            <w:tcW w:w="1730" w:type="pct"/>
            <w:tcBorders>
              <w:top w:val="single" w:sz="4" w:space="0" w:color="auto"/>
              <w:bottom w:val="single" w:sz="4" w:space="0" w:color="auto"/>
              <w:right w:val="single" w:sz="4" w:space="0" w:color="auto"/>
            </w:tcBorders>
          </w:tcPr>
          <w:p w14:paraId="50CF7DFA" w14:textId="77777777" w:rsidR="0013111D" w:rsidRPr="00056270" w:rsidRDefault="0013111D" w:rsidP="009D5FAF">
            <w:pPr>
              <w:pStyle w:val="afc"/>
              <w:rPr>
                <w:rFonts w:ascii="Times New Roman" w:hAnsi="Times New Roman" w:cs="Times New Roman"/>
                <w:sz w:val="20"/>
                <w:szCs w:val="20"/>
              </w:rPr>
            </w:pPr>
            <w:r w:rsidRPr="00056270">
              <w:rPr>
                <w:rFonts w:ascii="Times New Roman" w:hAnsi="Times New Roman" w:cs="Times New Roman"/>
                <w:sz w:val="20"/>
                <w:szCs w:val="20"/>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процент</w:t>
            </w:r>
          </w:p>
        </w:tc>
        <w:tc>
          <w:tcPr>
            <w:tcW w:w="1455" w:type="pct"/>
            <w:tcBorders>
              <w:top w:val="single" w:sz="4" w:space="0" w:color="auto"/>
              <w:left w:val="single" w:sz="4" w:space="0" w:color="auto"/>
              <w:bottom w:val="single" w:sz="4" w:space="0" w:color="auto"/>
              <w:right w:val="single" w:sz="4" w:space="0" w:color="auto"/>
            </w:tcBorders>
          </w:tcPr>
          <w:p w14:paraId="4320B8D6" w14:textId="77777777" w:rsidR="0013111D" w:rsidRPr="00D8774F" w:rsidRDefault="0013111D" w:rsidP="009D5FAF">
            <w:pPr>
              <w:pStyle w:val="afc"/>
              <w:rPr>
                <w:rFonts w:ascii="Times New Roman" w:hAnsi="Times New Roman" w:cs="Times New Roman"/>
                <w:sz w:val="20"/>
                <w:szCs w:val="20"/>
              </w:rPr>
            </w:pPr>
            <w:r w:rsidRPr="00D8774F">
              <w:rPr>
                <w:rFonts w:ascii="Times New Roman" w:hAnsi="Times New Roman" w:cs="Times New Roman"/>
                <w:sz w:val="20"/>
                <w:szCs w:val="20"/>
              </w:rPr>
              <w:t>Рассчитывается по формуле:</w:t>
            </w:r>
          </w:p>
          <w:p w14:paraId="595FBB7D" w14:textId="77777777" w:rsidR="0013111D" w:rsidRPr="00D8774F" w:rsidRDefault="0013111D" w:rsidP="009D5FAF">
            <w:pPr>
              <w:pStyle w:val="afc"/>
              <w:rPr>
                <w:rFonts w:ascii="Times New Roman" w:hAnsi="Times New Roman" w:cs="Times New Roman"/>
                <w:sz w:val="20"/>
                <w:szCs w:val="20"/>
              </w:rPr>
            </w:pPr>
            <w:r w:rsidRPr="00D8774F">
              <w:rPr>
                <w:rFonts w:ascii="Times New Roman" w:hAnsi="Times New Roman" w:cs="Times New Roman"/>
                <w:sz w:val="20"/>
                <w:szCs w:val="20"/>
              </w:rPr>
              <w:t>(ЧОоуосо / ЧОоу) * 100, где:</w:t>
            </w:r>
          </w:p>
          <w:p w14:paraId="48A88AC5" w14:textId="77777777" w:rsidR="0013111D" w:rsidRPr="00D8774F" w:rsidRDefault="0013111D" w:rsidP="009D5FAF">
            <w:pPr>
              <w:pStyle w:val="afc"/>
              <w:rPr>
                <w:rFonts w:ascii="Times New Roman" w:hAnsi="Times New Roman" w:cs="Times New Roman"/>
                <w:sz w:val="20"/>
                <w:szCs w:val="20"/>
              </w:rPr>
            </w:pPr>
            <w:r w:rsidRPr="00D8774F">
              <w:rPr>
                <w:rFonts w:ascii="Times New Roman" w:hAnsi="Times New Roman" w:cs="Times New Roman"/>
                <w:sz w:val="20"/>
                <w:szCs w:val="20"/>
              </w:rPr>
              <w:t xml:space="preserve">ЧОоуосо – численность муниципальных общеобразовательных организаций, соответствующих современным требованиям обучения </w:t>
            </w:r>
          </w:p>
          <w:p w14:paraId="04E071AD" w14:textId="77777777" w:rsidR="0013111D" w:rsidRPr="00D8774F" w:rsidRDefault="0013111D" w:rsidP="009D5FAF">
            <w:pPr>
              <w:pStyle w:val="afc"/>
              <w:rPr>
                <w:rFonts w:ascii="Times New Roman" w:hAnsi="Times New Roman" w:cs="Times New Roman"/>
                <w:sz w:val="20"/>
                <w:szCs w:val="20"/>
              </w:rPr>
            </w:pPr>
            <w:r w:rsidRPr="00D8774F">
              <w:rPr>
                <w:rFonts w:ascii="Times New Roman" w:hAnsi="Times New Roman" w:cs="Times New Roman"/>
                <w:sz w:val="20"/>
                <w:szCs w:val="20"/>
              </w:rPr>
              <w:t>(дополнительные сведения);</w:t>
            </w:r>
          </w:p>
          <w:p w14:paraId="31759F9D" w14:textId="77777777" w:rsidR="0013111D" w:rsidRPr="005B654E" w:rsidRDefault="0013111D" w:rsidP="009D5FAF">
            <w:pPr>
              <w:pStyle w:val="afc"/>
              <w:rPr>
                <w:rFonts w:ascii="Times New Roman" w:hAnsi="Times New Roman" w:cs="Times New Roman"/>
                <w:sz w:val="20"/>
                <w:szCs w:val="20"/>
              </w:rPr>
            </w:pPr>
            <w:r w:rsidRPr="00D8774F">
              <w:rPr>
                <w:rFonts w:ascii="Times New Roman" w:hAnsi="Times New Roman" w:cs="Times New Roman"/>
                <w:sz w:val="20"/>
                <w:szCs w:val="20"/>
              </w:rPr>
              <w:t>ЧОоу – численность муниципальных общеобразовательных организаций (периодическая отчетность, форма № ОО-2).</w:t>
            </w:r>
          </w:p>
        </w:tc>
        <w:tc>
          <w:tcPr>
            <w:tcW w:w="1499" w:type="pct"/>
            <w:tcBorders>
              <w:top w:val="single" w:sz="4" w:space="0" w:color="auto"/>
              <w:left w:val="single" w:sz="4" w:space="0" w:color="auto"/>
              <w:bottom w:val="single" w:sz="4" w:space="0" w:color="auto"/>
              <w:right w:val="single" w:sz="4" w:space="0" w:color="auto"/>
            </w:tcBorders>
          </w:tcPr>
          <w:p w14:paraId="0879127F" w14:textId="77777777" w:rsidR="0013111D" w:rsidRPr="005B654E" w:rsidRDefault="0013111D" w:rsidP="009D5FAF">
            <w:pPr>
              <w:pStyle w:val="afc"/>
              <w:rPr>
                <w:rFonts w:ascii="Times New Roman" w:hAnsi="Times New Roman" w:cs="Times New Roman"/>
                <w:sz w:val="20"/>
                <w:szCs w:val="20"/>
              </w:rPr>
            </w:pPr>
          </w:p>
        </w:tc>
      </w:tr>
      <w:tr w:rsidR="0013111D" w:rsidRPr="005B654E" w14:paraId="37BD889F" w14:textId="77777777" w:rsidTr="009D5FAF">
        <w:tc>
          <w:tcPr>
            <w:tcW w:w="316" w:type="pct"/>
            <w:tcBorders>
              <w:top w:val="single" w:sz="4" w:space="0" w:color="auto"/>
              <w:bottom w:val="single" w:sz="4" w:space="0" w:color="auto"/>
              <w:right w:val="single" w:sz="4" w:space="0" w:color="auto"/>
            </w:tcBorders>
          </w:tcPr>
          <w:p w14:paraId="20BE211E" w14:textId="77777777" w:rsidR="0013111D" w:rsidRDefault="0013111D" w:rsidP="009D5FAF">
            <w:pPr>
              <w:pStyle w:val="afc"/>
              <w:jc w:val="center"/>
              <w:rPr>
                <w:rFonts w:ascii="Times New Roman" w:hAnsi="Times New Roman" w:cs="Times New Roman"/>
                <w:sz w:val="20"/>
                <w:szCs w:val="20"/>
              </w:rPr>
            </w:pPr>
            <w:r>
              <w:rPr>
                <w:rFonts w:ascii="Times New Roman" w:hAnsi="Times New Roman" w:cs="Times New Roman"/>
                <w:sz w:val="20"/>
                <w:szCs w:val="20"/>
              </w:rPr>
              <w:t>12</w:t>
            </w:r>
          </w:p>
        </w:tc>
        <w:tc>
          <w:tcPr>
            <w:tcW w:w="1730" w:type="pct"/>
            <w:tcBorders>
              <w:top w:val="single" w:sz="4" w:space="0" w:color="auto"/>
              <w:bottom w:val="single" w:sz="4" w:space="0" w:color="auto"/>
              <w:right w:val="single" w:sz="4" w:space="0" w:color="auto"/>
            </w:tcBorders>
            <w:vAlign w:val="center"/>
          </w:tcPr>
          <w:p w14:paraId="39093FEF" w14:textId="77777777" w:rsidR="0013111D" w:rsidRPr="00056270" w:rsidRDefault="0013111D" w:rsidP="009D5FAF">
            <w:pPr>
              <w:pStyle w:val="afc"/>
              <w:rPr>
                <w:rFonts w:ascii="Times New Roman" w:hAnsi="Times New Roman" w:cs="Times New Roman"/>
                <w:sz w:val="20"/>
                <w:szCs w:val="20"/>
              </w:rPr>
            </w:pPr>
            <w:r w:rsidRPr="00056270">
              <w:rPr>
                <w:rFonts w:ascii="Times New Roman" w:hAnsi="Times New Roman" w:cs="Times New Roman"/>
                <w:bCs/>
                <w:spacing w:val="-6"/>
                <w:sz w:val="20"/>
                <w:szCs w:val="20"/>
              </w:rPr>
              <w:t>Охват детей в возрасте 7 - 17 лет общим образованием в образовательных организациях, процент</w:t>
            </w:r>
          </w:p>
        </w:tc>
        <w:tc>
          <w:tcPr>
            <w:tcW w:w="1455" w:type="pct"/>
            <w:tcBorders>
              <w:top w:val="single" w:sz="4" w:space="0" w:color="auto"/>
              <w:left w:val="single" w:sz="4" w:space="0" w:color="auto"/>
              <w:bottom w:val="single" w:sz="4" w:space="0" w:color="auto"/>
              <w:right w:val="single" w:sz="4" w:space="0" w:color="auto"/>
            </w:tcBorders>
          </w:tcPr>
          <w:p w14:paraId="32E68AF8" w14:textId="77777777" w:rsidR="0013111D" w:rsidRPr="00D8774F" w:rsidRDefault="0013111D" w:rsidP="009D5FAF">
            <w:pPr>
              <w:pStyle w:val="afc"/>
              <w:rPr>
                <w:rFonts w:ascii="Times New Roman" w:hAnsi="Times New Roman" w:cs="Times New Roman"/>
                <w:sz w:val="20"/>
                <w:szCs w:val="20"/>
              </w:rPr>
            </w:pPr>
            <w:r w:rsidRPr="00197911">
              <w:rPr>
                <w:rFonts w:ascii="Times New Roman" w:hAnsi="Times New Roman" w:cs="Times New Roman"/>
                <w:sz w:val="20"/>
                <w:szCs w:val="20"/>
              </w:rPr>
              <w:t xml:space="preserve">Методика расчета показателя утверждена приказом </w:t>
            </w:r>
            <w:r w:rsidRPr="00D8774F">
              <w:rPr>
                <w:rFonts w:ascii="Times New Roman" w:hAnsi="Times New Roman" w:cs="Times New Roman"/>
                <w:sz w:val="20"/>
                <w:szCs w:val="20"/>
              </w:rPr>
              <w:t>Минобрнауки России от 11.06.2</w:t>
            </w:r>
            <w:r>
              <w:rPr>
                <w:rFonts w:ascii="Times New Roman" w:hAnsi="Times New Roman" w:cs="Times New Roman"/>
                <w:sz w:val="20"/>
                <w:szCs w:val="20"/>
              </w:rPr>
              <w:t>014 №</w:t>
            </w:r>
            <w:r w:rsidRPr="00D8774F">
              <w:rPr>
                <w:rFonts w:ascii="Times New Roman" w:hAnsi="Times New Roman" w:cs="Times New Roman"/>
                <w:sz w:val="20"/>
                <w:szCs w:val="20"/>
              </w:rPr>
              <w:t xml:space="preserve"> 657 (ред. от 18.12.2019) </w:t>
            </w:r>
            <w:r>
              <w:rPr>
                <w:rFonts w:ascii="Times New Roman" w:hAnsi="Times New Roman" w:cs="Times New Roman"/>
                <w:sz w:val="20"/>
                <w:szCs w:val="20"/>
              </w:rPr>
              <w:t>«</w:t>
            </w:r>
            <w:r w:rsidRPr="00D8774F">
              <w:rPr>
                <w:rFonts w:ascii="Times New Roman" w:hAnsi="Times New Roman" w:cs="Times New Roman"/>
                <w:sz w:val="20"/>
                <w:szCs w:val="20"/>
              </w:rPr>
              <w:t>Об утверждении методики расчета показателей мониторинга системы образования</w:t>
            </w:r>
            <w:r>
              <w:rPr>
                <w:rFonts w:ascii="Times New Roman" w:hAnsi="Times New Roman" w:cs="Times New Roman"/>
                <w:sz w:val="20"/>
                <w:szCs w:val="20"/>
              </w:rPr>
              <w:t>»</w:t>
            </w:r>
          </w:p>
          <w:p w14:paraId="516E0916" w14:textId="77777777" w:rsidR="0013111D" w:rsidRPr="00D8774F" w:rsidRDefault="0013111D" w:rsidP="009D5FAF">
            <w:pPr>
              <w:pStyle w:val="afc"/>
              <w:rPr>
                <w:rFonts w:ascii="Times New Roman" w:hAnsi="Times New Roman" w:cs="Times New Roman"/>
                <w:sz w:val="20"/>
                <w:szCs w:val="20"/>
              </w:rPr>
            </w:pPr>
          </w:p>
        </w:tc>
        <w:tc>
          <w:tcPr>
            <w:tcW w:w="1499" w:type="pct"/>
            <w:tcBorders>
              <w:top w:val="single" w:sz="4" w:space="0" w:color="auto"/>
              <w:left w:val="single" w:sz="4" w:space="0" w:color="auto"/>
              <w:bottom w:val="single" w:sz="4" w:space="0" w:color="auto"/>
              <w:right w:val="single" w:sz="4" w:space="0" w:color="auto"/>
            </w:tcBorders>
          </w:tcPr>
          <w:p w14:paraId="055F654A" w14:textId="77777777" w:rsidR="0013111D" w:rsidRPr="005B654E" w:rsidRDefault="0013111D" w:rsidP="009D5FAF">
            <w:pPr>
              <w:pStyle w:val="afc"/>
              <w:rPr>
                <w:rFonts w:ascii="Times New Roman" w:hAnsi="Times New Roman" w:cs="Times New Roman"/>
                <w:sz w:val="20"/>
                <w:szCs w:val="20"/>
              </w:rPr>
            </w:pPr>
          </w:p>
        </w:tc>
      </w:tr>
      <w:tr w:rsidR="0013111D" w:rsidRPr="005B654E" w14:paraId="3E27CF66" w14:textId="77777777" w:rsidTr="009D5FAF">
        <w:tc>
          <w:tcPr>
            <w:tcW w:w="316" w:type="pct"/>
            <w:tcBorders>
              <w:top w:val="single" w:sz="4" w:space="0" w:color="auto"/>
              <w:bottom w:val="single" w:sz="4" w:space="0" w:color="auto"/>
              <w:right w:val="single" w:sz="4" w:space="0" w:color="auto"/>
            </w:tcBorders>
          </w:tcPr>
          <w:p w14:paraId="7D2F1333" w14:textId="77777777" w:rsidR="0013111D" w:rsidRDefault="0013111D" w:rsidP="009D5FAF">
            <w:pPr>
              <w:pStyle w:val="afc"/>
              <w:jc w:val="center"/>
              <w:rPr>
                <w:rFonts w:ascii="Times New Roman" w:hAnsi="Times New Roman" w:cs="Times New Roman"/>
                <w:sz w:val="20"/>
                <w:szCs w:val="20"/>
              </w:rPr>
            </w:pPr>
            <w:r>
              <w:rPr>
                <w:rFonts w:ascii="Times New Roman" w:hAnsi="Times New Roman" w:cs="Times New Roman"/>
                <w:sz w:val="20"/>
                <w:szCs w:val="20"/>
              </w:rPr>
              <w:t>13</w:t>
            </w:r>
          </w:p>
        </w:tc>
        <w:tc>
          <w:tcPr>
            <w:tcW w:w="1730" w:type="pct"/>
            <w:tcBorders>
              <w:top w:val="single" w:sz="4" w:space="0" w:color="auto"/>
              <w:bottom w:val="single" w:sz="4" w:space="0" w:color="auto"/>
              <w:right w:val="single" w:sz="4" w:space="0" w:color="auto"/>
            </w:tcBorders>
            <w:vAlign w:val="center"/>
          </w:tcPr>
          <w:p w14:paraId="12008AC2" w14:textId="77777777" w:rsidR="0013111D" w:rsidRPr="00056270" w:rsidRDefault="0013111D" w:rsidP="009D5FAF">
            <w:pPr>
              <w:pStyle w:val="afc"/>
              <w:rPr>
                <w:rFonts w:ascii="Times New Roman" w:hAnsi="Times New Roman" w:cs="Times New Roman"/>
                <w:bCs/>
                <w:spacing w:val="-6"/>
                <w:sz w:val="20"/>
                <w:szCs w:val="20"/>
              </w:rPr>
            </w:pPr>
            <w:r w:rsidRPr="00056270">
              <w:rPr>
                <w:rFonts w:ascii="Times New Roman" w:hAnsi="Times New Roman" w:cs="Times New Roman"/>
                <w:bCs/>
                <w:spacing w:val="-6"/>
                <w:sz w:val="20"/>
                <w:szCs w:val="20"/>
              </w:rPr>
              <w:t>Доля общеобразовательных организаций, реализующих основные общеобразовательные программы в соответствии с обновленными федеральными государственными образовательными стандартами дошкольного и общего образования, федеральными основными общеобразовательными программами и федеральными рабочими программами</w:t>
            </w:r>
          </w:p>
        </w:tc>
        <w:tc>
          <w:tcPr>
            <w:tcW w:w="1455" w:type="pct"/>
            <w:tcBorders>
              <w:top w:val="single" w:sz="4" w:space="0" w:color="auto"/>
              <w:left w:val="single" w:sz="4" w:space="0" w:color="auto"/>
              <w:bottom w:val="single" w:sz="4" w:space="0" w:color="auto"/>
              <w:right w:val="single" w:sz="4" w:space="0" w:color="auto"/>
            </w:tcBorders>
          </w:tcPr>
          <w:p w14:paraId="39D7F870" w14:textId="77777777" w:rsidR="0013111D" w:rsidRPr="00197911" w:rsidRDefault="0013111D" w:rsidP="009D5FAF">
            <w:pPr>
              <w:pStyle w:val="afc"/>
              <w:rPr>
                <w:rFonts w:ascii="Times New Roman" w:hAnsi="Times New Roman" w:cs="Times New Roman"/>
                <w:sz w:val="20"/>
                <w:szCs w:val="20"/>
              </w:rPr>
            </w:pPr>
            <w:r>
              <w:rPr>
                <w:rFonts w:ascii="Times New Roman" w:hAnsi="Times New Roman" w:cs="Times New Roman"/>
                <w:sz w:val="20"/>
                <w:szCs w:val="20"/>
              </w:rPr>
              <w:t xml:space="preserve">Рассчитывается отношением количества </w:t>
            </w:r>
            <w:r w:rsidRPr="00F0014B">
              <w:rPr>
                <w:rFonts w:ascii="Times New Roman" w:hAnsi="Times New Roman" w:cs="Times New Roman"/>
                <w:bCs/>
                <w:spacing w:val="-6"/>
                <w:sz w:val="20"/>
                <w:szCs w:val="20"/>
              </w:rPr>
              <w:t>общеобразовательных организаций, реализующих основные общеобразовательные программы в соответствии с обновленными федеральными государственными образовательными стандартами дошкольного и общего образования, федеральными основными общеобразовательными программами и федеральными рабочими программами</w:t>
            </w:r>
            <w:r>
              <w:rPr>
                <w:rFonts w:ascii="Times New Roman" w:hAnsi="Times New Roman" w:cs="Times New Roman"/>
                <w:bCs/>
                <w:spacing w:val="-6"/>
                <w:sz w:val="20"/>
                <w:szCs w:val="20"/>
              </w:rPr>
              <w:t xml:space="preserve"> к общему количеству образовательных организаций</w:t>
            </w:r>
          </w:p>
        </w:tc>
        <w:tc>
          <w:tcPr>
            <w:tcW w:w="1499" w:type="pct"/>
            <w:tcBorders>
              <w:top w:val="single" w:sz="4" w:space="0" w:color="auto"/>
              <w:left w:val="single" w:sz="4" w:space="0" w:color="auto"/>
              <w:bottom w:val="single" w:sz="4" w:space="0" w:color="auto"/>
              <w:right w:val="single" w:sz="4" w:space="0" w:color="auto"/>
            </w:tcBorders>
          </w:tcPr>
          <w:p w14:paraId="2D62B0DD" w14:textId="77777777" w:rsidR="0013111D" w:rsidRPr="005B654E" w:rsidRDefault="0013111D" w:rsidP="009D5FAF">
            <w:pPr>
              <w:pStyle w:val="afc"/>
              <w:rPr>
                <w:rFonts w:ascii="Times New Roman" w:hAnsi="Times New Roman" w:cs="Times New Roman"/>
                <w:sz w:val="20"/>
                <w:szCs w:val="20"/>
              </w:rPr>
            </w:pPr>
          </w:p>
        </w:tc>
      </w:tr>
      <w:tr w:rsidR="0013111D" w:rsidRPr="005B654E" w14:paraId="365F1463" w14:textId="77777777" w:rsidTr="009D5FAF">
        <w:tc>
          <w:tcPr>
            <w:tcW w:w="316" w:type="pct"/>
            <w:tcBorders>
              <w:top w:val="single" w:sz="4" w:space="0" w:color="auto"/>
              <w:bottom w:val="single" w:sz="4" w:space="0" w:color="auto"/>
              <w:right w:val="single" w:sz="4" w:space="0" w:color="auto"/>
            </w:tcBorders>
          </w:tcPr>
          <w:p w14:paraId="184C4FFA" w14:textId="77777777" w:rsidR="0013111D" w:rsidRDefault="0013111D" w:rsidP="009D5FAF">
            <w:pPr>
              <w:pStyle w:val="afc"/>
              <w:jc w:val="center"/>
              <w:rPr>
                <w:rFonts w:ascii="Times New Roman" w:hAnsi="Times New Roman" w:cs="Times New Roman"/>
                <w:sz w:val="20"/>
                <w:szCs w:val="20"/>
              </w:rPr>
            </w:pPr>
            <w:r>
              <w:rPr>
                <w:rFonts w:ascii="Times New Roman" w:hAnsi="Times New Roman" w:cs="Times New Roman"/>
                <w:sz w:val="20"/>
                <w:szCs w:val="20"/>
              </w:rPr>
              <w:t>14</w:t>
            </w:r>
          </w:p>
        </w:tc>
        <w:tc>
          <w:tcPr>
            <w:tcW w:w="1730" w:type="pct"/>
            <w:tcBorders>
              <w:top w:val="single" w:sz="4" w:space="0" w:color="auto"/>
              <w:bottom w:val="single" w:sz="4" w:space="0" w:color="auto"/>
              <w:right w:val="single" w:sz="4" w:space="0" w:color="auto"/>
            </w:tcBorders>
            <w:vAlign w:val="center"/>
          </w:tcPr>
          <w:p w14:paraId="42A4EE15" w14:textId="77777777" w:rsidR="0013111D" w:rsidRPr="00056270" w:rsidRDefault="0013111D" w:rsidP="009D5FAF">
            <w:pPr>
              <w:pStyle w:val="afc"/>
              <w:rPr>
                <w:rFonts w:ascii="Times New Roman" w:hAnsi="Times New Roman" w:cs="Times New Roman"/>
                <w:bCs/>
                <w:spacing w:val="-6"/>
                <w:sz w:val="20"/>
                <w:szCs w:val="20"/>
              </w:rPr>
            </w:pPr>
            <w:r w:rsidRPr="00056270">
              <w:rPr>
                <w:rFonts w:ascii="Times New Roman" w:hAnsi="Times New Roman" w:cs="Times New Roman"/>
                <w:sz w:val="20"/>
                <w:szCs w:val="20"/>
              </w:rPr>
              <w:t>Эффективность системы выявления, поддержки и развития способностей и талантов у детей и молодежи, процент</w:t>
            </w:r>
          </w:p>
        </w:tc>
        <w:tc>
          <w:tcPr>
            <w:tcW w:w="1455" w:type="pct"/>
            <w:tcBorders>
              <w:top w:val="single" w:sz="4" w:space="0" w:color="auto"/>
              <w:left w:val="single" w:sz="4" w:space="0" w:color="auto"/>
              <w:bottom w:val="single" w:sz="4" w:space="0" w:color="auto"/>
              <w:right w:val="single" w:sz="4" w:space="0" w:color="auto"/>
            </w:tcBorders>
          </w:tcPr>
          <w:p w14:paraId="4C4E6150" w14:textId="77777777" w:rsidR="0013111D" w:rsidRPr="00D8774F" w:rsidRDefault="0013111D" w:rsidP="009D5FAF">
            <w:pPr>
              <w:pStyle w:val="afc"/>
              <w:rPr>
                <w:rFonts w:ascii="Times New Roman" w:hAnsi="Times New Roman" w:cs="Times New Roman"/>
                <w:sz w:val="20"/>
                <w:szCs w:val="20"/>
              </w:rPr>
            </w:pPr>
            <w:r w:rsidRPr="00197911">
              <w:rPr>
                <w:rFonts w:ascii="Times New Roman" w:hAnsi="Times New Roman" w:cs="Times New Roman"/>
                <w:sz w:val="20"/>
                <w:szCs w:val="20"/>
              </w:rPr>
              <w:t>Методика расчета показателя утверждена приказом Минпр</w:t>
            </w:r>
            <w:r>
              <w:rPr>
                <w:rFonts w:ascii="Times New Roman" w:hAnsi="Times New Roman" w:cs="Times New Roman"/>
                <w:sz w:val="20"/>
                <w:szCs w:val="20"/>
              </w:rPr>
              <w:t>освещения России от 19.10.2020 №</w:t>
            </w:r>
            <w:r w:rsidRPr="00197911">
              <w:rPr>
                <w:rFonts w:ascii="Times New Roman" w:hAnsi="Times New Roman" w:cs="Times New Roman"/>
                <w:sz w:val="20"/>
                <w:szCs w:val="20"/>
              </w:rPr>
              <w:t xml:space="preserve">575 </w:t>
            </w:r>
            <w:r>
              <w:rPr>
                <w:rFonts w:ascii="Times New Roman" w:hAnsi="Times New Roman" w:cs="Times New Roman"/>
                <w:sz w:val="20"/>
                <w:szCs w:val="20"/>
              </w:rPr>
              <w:t>«</w:t>
            </w:r>
            <w:r w:rsidRPr="00197911">
              <w:rPr>
                <w:rFonts w:ascii="Times New Roman" w:hAnsi="Times New Roman" w:cs="Times New Roman"/>
                <w:sz w:val="20"/>
                <w:szCs w:val="20"/>
              </w:rPr>
              <w:t xml:space="preserve">Об утверждении Методики расчета показателя </w:t>
            </w:r>
            <w:r>
              <w:rPr>
                <w:rFonts w:ascii="Times New Roman" w:hAnsi="Times New Roman" w:cs="Times New Roman"/>
                <w:sz w:val="20"/>
                <w:szCs w:val="20"/>
              </w:rPr>
              <w:t>«</w:t>
            </w:r>
            <w:r w:rsidRPr="00197911">
              <w:rPr>
                <w:rFonts w:ascii="Times New Roman" w:hAnsi="Times New Roman" w:cs="Times New Roman"/>
                <w:sz w:val="20"/>
                <w:szCs w:val="20"/>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r>
              <w:rPr>
                <w:rFonts w:ascii="Times New Roman" w:hAnsi="Times New Roman" w:cs="Times New Roman"/>
                <w:sz w:val="20"/>
                <w:szCs w:val="20"/>
              </w:rPr>
              <w:t>»</w:t>
            </w:r>
          </w:p>
        </w:tc>
        <w:tc>
          <w:tcPr>
            <w:tcW w:w="1499" w:type="pct"/>
            <w:tcBorders>
              <w:top w:val="single" w:sz="4" w:space="0" w:color="auto"/>
              <w:left w:val="single" w:sz="4" w:space="0" w:color="auto"/>
              <w:bottom w:val="single" w:sz="4" w:space="0" w:color="auto"/>
              <w:right w:val="single" w:sz="4" w:space="0" w:color="auto"/>
            </w:tcBorders>
          </w:tcPr>
          <w:p w14:paraId="75F8110D" w14:textId="77777777" w:rsidR="0013111D" w:rsidRDefault="0013111D" w:rsidP="009D5FAF">
            <w:pPr>
              <w:autoSpaceDE w:val="0"/>
              <w:autoSpaceDN w:val="0"/>
              <w:adjustRightInd w:val="0"/>
              <w:ind w:firstLine="540"/>
              <w:jc w:val="both"/>
              <w:rPr>
                <w:rFonts w:eastAsiaTheme="minorHAnsi"/>
                <w:lang w:eastAsia="en-US"/>
              </w:rPr>
            </w:pPr>
            <w:r>
              <w:rPr>
                <w:rFonts w:eastAsiaTheme="minorHAnsi"/>
                <w:lang w:eastAsia="en-US"/>
              </w:rPr>
              <w:t>Источниками информации для расчета показателя «Доля детей в возрасте от 5 до 18 лет, охваченных услугами дополнительного образования» являются данные, агрегируемые Единой автоматизированной информационной системой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или Федеральная государственная информационная система «Единый портал государственных и муниципальных услуг (функций)».</w:t>
            </w:r>
          </w:p>
          <w:p w14:paraId="48B31B81" w14:textId="77777777" w:rsidR="0013111D" w:rsidRDefault="0013111D" w:rsidP="009D5FAF">
            <w:pPr>
              <w:autoSpaceDE w:val="0"/>
              <w:autoSpaceDN w:val="0"/>
              <w:adjustRightInd w:val="0"/>
              <w:ind w:firstLine="540"/>
              <w:jc w:val="both"/>
              <w:rPr>
                <w:rFonts w:eastAsiaTheme="minorHAnsi"/>
                <w:lang w:eastAsia="en-US"/>
              </w:rPr>
            </w:pPr>
            <w:r>
              <w:rPr>
                <w:rFonts w:eastAsiaTheme="minorHAnsi"/>
                <w:lang w:eastAsia="en-US"/>
              </w:rPr>
              <w:t>Источником информации для расчета показателей «Доля детей и молодежи, у которых выявлены выдающиеся способности и таланты», «Доля детей и молодежи, получивших государственную поддержку в различных формах» являются данные, аккумулированные в информационной системе «Государственный информационный ресурс о лицах, проявивших выдающиеся способности».</w:t>
            </w:r>
          </w:p>
          <w:p w14:paraId="1A330067" w14:textId="77777777" w:rsidR="0013111D" w:rsidRDefault="0013111D" w:rsidP="009D5FAF">
            <w:pPr>
              <w:autoSpaceDE w:val="0"/>
              <w:autoSpaceDN w:val="0"/>
              <w:adjustRightInd w:val="0"/>
              <w:ind w:firstLine="540"/>
              <w:jc w:val="both"/>
              <w:rPr>
                <w:rFonts w:eastAsiaTheme="minorHAnsi"/>
                <w:lang w:eastAsia="en-US"/>
              </w:rPr>
            </w:pPr>
            <w:r>
              <w:rPr>
                <w:rFonts w:eastAsiaTheme="minorHAnsi"/>
                <w:lang w:eastAsia="en-US"/>
              </w:rPr>
              <w:t>Сводный показатель «Доля детей и молодежи, получивших государственную поддержку в различных формах» рассчитывается как сумма численности детей и молодежи по разным видам государственной поддержки:</w:t>
            </w:r>
          </w:p>
          <w:p w14:paraId="31A32F68" w14:textId="77777777" w:rsidR="0013111D" w:rsidRDefault="0013111D" w:rsidP="009D5FAF">
            <w:pPr>
              <w:autoSpaceDE w:val="0"/>
              <w:autoSpaceDN w:val="0"/>
              <w:adjustRightInd w:val="0"/>
              <w:ind w:firstLine="540"/>
              <w:jc w:val="both"/>
              <w:rPr>
                <w:rFonts w:eastAsiaTheme="minorHAnsi"/>
                <w:lang w:eastAsia="en-US"/>
              </w:rPr>
            </w:pPr>
            <w:r>
              <w:rPr>
                <w:rFonts w:eastAsiaTheme="minorHAnsi"/>
                <w:lang w:eastAsia="en-US"/>
              </w:rPr>
              <w:t>- численность детей и молодежи, получивших гранты Президента Российской Федерации;</w:t>
            </w:r>
          </w:p>
          <w:p w14:paraId="5C5E8744" w14:textId="77777777" w:rsidR="0013111D" w:rsidRDefault="0013111D" w:rsidP="009D5FAF">
            <w:pPr>
              <w:autoSpaceDE w:val="0"/>
              <w:autoSpaceDN w:val="0"/>
              <w:adjustRightInd w:val="0"/>
              <w:ind w:firstLine="540"/>
              <w:jc w:val="both"/>
              <w:rPr>
                <w:rFonts w:eastAsiaTheme="minorHAnsi"/>
                <w:lang w:eastAsia="en-US"/>
              </w:rPr>
            </w:pPr>
            <w:r>
              <w:rPr>
                <w:rFonts w:eastAsiaTheme="minorHAnsi"/>
                <w:lang w:eastAsia="en-US"/>
              </w:rPr>
              <w:t>- численность детей и молодежи, получивших премии и стипендии (именные, Президента Российской Федерации, Правительства Российской Федерации);</w:t>
            </w:r>
          </w:p>
          <w:p w14:paraId="3178176B" w14:textId="77777777" w:rsidR="0013111D" w:rsidRDefault="0013111D" w:rsidP="009D5FAF">
            <w:pPr>
              <w:autoSpaceDE w:val="0"/>
              <w:autoSpaceDN w:val="0"/>
              <w:adjustRightInd w:val="0"/>
              <w:ind w:firstLine="540"/>
              <w:jc w:val="both"/>
              <w:rPr>
                <w:rFonts w:eastAsiaTheme="minorHAnsi"/>
                <w:lang w:eastAsia="en-US"/>
              </w:rPr>
            </w:pPr>
            <w:r>
              <w:rPr>
                <w:rFonts w:eastAsiaTheme="minorHAnsi"/>
                <w:lang w:eastAsia="en-US"/>
              </w:rPr>
              <w:t>Сводный показатель «Доля молодежи в возрасте от 14 до 30 лет от числа участников профессиональных конкурсов, направленных на самоопределение и профессиональную самореализацию, в рамках проектов платформы «Россия - страна возможностей»;</w:t>
            </w:r>
          </w:p>
          <w:p w14:paraId="672723EF" w14:textId="77777777" w:rsidR="0013111D" w:rsidRDefault="0013111D" w:rsidP="009D5FAF">
            <w:pPr>
              <w:autoSpaceDE w:val="0"/>
              <w:autoSpaceDN w:val="0"/>
              <w:adjustRightInd w:val="0"/>
              <w:ind w:firstLine="540"/>
              <w:jc w:val="both"/>
              <w:rPr>
                <w:rFonts w:eastAsiaTheme="minorHAnsi"/>
                <w:lang w:eastAsia="en-US"/>
              </w:rPr>
            </w:pPr>
            <w:r>
              <w:rPr>
                <w:rFonts w:eastAsiaTheme="minorHAnsi"/>
                <w:lang w:eastAsia="en-US"/>
              </w:rPr>
              <w:t>- Сайт проектов платформы «Россия - страна возможностей».</w:t>
            </w:r>
          </w:p>
          <w:p w14:paraId="639A6D46" w14:textId="77777777" w:rsidR="0013111D" w:rsidRPr="005B654E" w:rsidRDefault="0013111D" w:rsidP="009D5FAF">
            <w:pPr>
              <w:pStyle w:val="afc"/>
              <w:rPr>
                <w:rFonts w:ascii="Times New Roman" w:hAnsi="Times New Roman" w:cs="Times New Roman"/>
                <w:sz w:val="20"/>
                <w:szCs w:val="20"/>
              </w:rPr>
            </w:pPr>
          </w:p>
        </w:tc>
      </w:tr>
      <w:tr w:rsidR="0013111D" w:rsidRPr="005B654E" w14:paraId="7E6973AD" w14:textId="77777777" w:rsidTr="009D5FAF">
        <w:tc>
          <w:tcPr>
            <w:tcW w:w="316" w:type="pct"/>
            <w:tcBorders>
              <w:top w:val="single" w:sz="4" w:space="0" w:color="auto"/>
              <w:bottom w:val="single" w:sz="4" w:space="0" w:color="auto"/>
              <w:right w:val="single" w:sz="4" w:space="0" w:color="auto"/>
            </w:tcBorders>
            <w:vAlign w:val="center"/>
          </w:tcPr>
          <w:p w14:paraId="789DDA66" w14:textId="77777777" w:rsidR="0013111D" w:rsidRDefault="0013111D" w:rsidP="009D5FAF">
            <w:pPr>
              <w:pStyle w:val="afc"/>
              <w:jc w:val="center"/>
              <w:rPr>
                <w:rFonts w:ascii="Times New Roman" w:hAnsi="Times New Roman" w:cs="Times New Roman"/>
                <w:sz w:val="20"/>
                <w:szCs w:val="20"/>
              </w:rPr>
            </w:pPr>
            <w:r>
              <w:rPr>
                <w:rFonts w:ascii="Times New Roman" w:hAnsi="Times New Roman" w:cs="Times New Roman"/>
                <w:sz w:val="20"/>
                <w:szCs w:val="20"/>
              </w:rPr>
              <w:t>15</w:t>
            </w:r>
          </w:p>
        </w:tc>
        <w:tc>
          <w:tcPr>
            <w:tcW w:w="1730" w:type="pct"/>
            <w:tcBorders>
              <w:top w:val="single" w:sz="4" w:space="0" w:color="auto"/>
              <w:bottom w:val="single" w:sz="4" w:space="0" w:color="auto"/>
              <w:right w:val="single" w:sz="4" w:space="0" w:color="auto"/>
            </w:tcBorders>
            <w:vAlign w:val="center"/>
          </w:tcPr>
          <w:p w14:paraId="5AD08359" w14:textId="77777777" w:rsidR="0013111D" w:rsidRPr="004D3945" w:rsidRDefault="0013111D" w:rsidP="009D5FAF">
            <w:pPr>
              <w:pStyle w:val="afc"/>
              <w:rPr>
                <w:rFonts w:ascii="Times New Roman" w:hAnsi="Times New Roman" w:cs="Times New Roman"/>
                <w:sz w:val="20"/>
                <w:szCs w:val="20"/>
                <w:highlight w:val="yellow"/>
              </w:rPr>
            </w:pPr>
            <w:r w:rsidRPr="00A66856">
              <w:rPr>
                <w:rFonts w:ascii="Times New Roman" w:hAnsi="Times New Roman" w:cs="Times New Roman"/>
                <w:sz w:val="20"/>
                <w:szCs w:val="20"/>
              </w:rPr>
              <w:t>Доля обучающихся для которых созданы условия, способствующие полноценному воспитанию и развитию каждого обучающегося, осваивающего образовательные программы общего образования, в том числе обеспечение обучающихся горячим питанием, к общему количеству обучающихся</w:t>
            </w:r>
          </w:p>
        </w:tc>
        <w:tc>
          <w:tcPr>
            <w:tcW w:w="1455" w:type="pct"/>
            <w:tcBorders>
              <w:top w:val="single" w:sz="4" w:space="0" w:color="auto"/>
              <w:left w:val="single" w:sz="4" w:space="0" w:color="auto"/>
              <w:bottom w:val="single" w:sz="4" w:space="0" w:color="auto"/>
              <w:right w:val="single" w:sz="4" w:space="0" w:color="auto"/>
            </w:tcBorders>
          </w:tcPr>
          <w:p w14:paraId="0C4BD6C2" w14:textId="77777777" w:rsidR="0013111D" w:rsidRPr="00197911" w:rsidRDefault="0013111D" w:rsidP="009D5FAF">
            <w:pPr>
              <w:pStyle w:val="afc"/>
              <w:rPr>
                <w:rFonts w:ascii="Times New Roman" w:hAnsi="Times New Roman" w:cs="Times New Roman"/>
                <w:sz w:val="20"/>
                <w:szCs w:val="20"/>
              </w:rPr>
            </w:pPr>
            <w:r>
              <w:rPr>
                <w:rFonts w:ascii="Times New Roman" w:hAnsi="Times New Roman" w:cs="Times New Roman"/>
                <w:sz w:val="20"/>
                <w:szCs w:val="20"/>
              </w:rPr>
              <w:t xml:space="preserve">Рассчитывается как отношение количества </w:t>
            </w:r>
            <w:r w:rsidRPr="00056270">
              <w:rPr>
                <w:rFonts w:ascii="Times New Roman" w:hAnsi="Times New Roman" w:cs="Times New Roman"/>
                <w:sz w:val="20"/>
                <w:szCs w:val="20"/>
              </w:rPr>
              <w:t>обучающихся для которых созданы условия, способствующие полноценному воспитанию и развитию каждого обучающегося, осваивающего образовательные программы общего образования, в том числе обеспечение обучающихся горячим питанием, к общему количеству обучающихся</w:t>
            </w:r>
            <w:r>
              <w:rPr>
                <w:rFonts w:ascii="Times New Roman" w:hAnsi="Times New Roman" w:cs="Times New Roman"/>
                <w:sz w:val="20"/>
                <w:szCs w:val="20"/>
              </w:rPr>
              <w:t xml:space="preserve"> в школах</w:t>
            </w:r>
          </w:p>
        </w:tc>
        <w:tc>
          <w:tcPr>
            <w:tcW w:w="1499" w:type="pct"/>
            <w:tcBorders>
              <w:top w:val="single" w:sz="4" w:space="0" w:color="auto"/>
              <w:left w:val="single" w:sz="4" w:space="0" w:color="auto"/>
              <w:bottom w:val="single" w:sz="4" w:space="0" w:color="auto"/>
              <w:right w:val="single" w:sz="4" w:space="0" w:color="auto"/>
            </w:tcBorders>
          </w:tcPr>
          <w:p w14:paraId="547A99C1" w14:textId="77777777" w:rsidR="0013111D" w:rsidRDefault="0013111D" w:rsidP="009D5FAF">
            <w:pPr>
              <w:autoSpaceDE w:val="0"/>
              <w:autoSpaceDN w:val="0"/>
              <w:adjustRightInd w:val="0"/>
              <w:ind w:firstLine="540"/>
              <w:jc w:val="both"/>
              <w:rPr>
                <w:rFonts w:eastAsiaTheme="minorHAnsi"/>
                <w:lang w:eastAsia="en-US"/>
              </w:rPr>
            </w:pPr>
          </w:p>
        </w:tc>
      </w:tr>
      <w:tr w:rsidR="0013111D" w:rsidRPr="005B654E" w14:paraId="2267F272" w14:textId="77777777" w:rsidTr="009D5FAF">
        <w:tc>
          <w:tcPr>
            <w:tcW w:w="316" w:type="pct"/>
            <w:tcBorders>
              <w:top w:val="single" w:sz="4" w:space="0" w:color="auto"/>
              <w:bottom w:val="single" w:sz="4" w:space="0" w:color="auto"/>
              <w:right w:val="single" w:sz="4" w:space="0" w:color="auto"/>
            </w:tcBorders>
            <w:vAlign w:val="center"/>
          </w:tcPr>
          <w:p w14:paraId="2E87A9A3" w14:textId="77777777" w:rsidR="0013111D" w:rsidRDefault="0013111D" w:rsidP="009D5FAF">
            <w:pPr>
              <w:pStyle w:val="afc"/>
              <w:jc w:val="center"/>
              <w:rPr>
                <w:rFonts w:ascii="Times New Roman" w:hAnsi="Times New Roman" w:cs="Times New Roman"/>
                <w:sz w:val="20"/>
                <w:szCs w:val="20"/>
              </w:rPr>
            </w:pPr>
            <w:r>
              <w:rPr>
                <w:rFonts w:ascii="Times New Roman" w:hAnsi="Times New Roman" w:cs="Times New Roman"/>
                <w:sz w:val="20"/>
                <w:szCs w:val="20"/>
              </w:rPr>
              <w:t>16</w:t>
            </w:r>
          </w:p>
        </w:tc>
        <w:tc>
          <w:tcPr>
            <w:tcW w:w="1730" w:type="pct"/>
            <w:tcBorders>
              <w:top w:val="single" w:sz="4" w:space="0" w:color="auto"/>
              <w:bottom w:val="single" w:sz="4" w:space="0" w:color="auto"/>
              <w:right w:val="single" w:sz="4" w:space="0" w:color="auto"/>
            </w:tcBorders>
          </w:tcPr>
          <w:p w14:paraId="25839A5F" w14:textId="77777777" w:rsidR="0013111D" w:rsidRPr="003F21EB" w:rsidRDefault="0013111D" w:rsidP="009D5FAF">
            <w:pPr>
              <w:pStyle w:val="afc"/>
              <w:rPr>
                <w:rFonts w:ascii="Times New Roman" w:hAnsi="Times New Roman" w:cs="Times New Roman"/>
                <w:sz w:val="20"/>
                <w:szCs w:val="20"/>
              </w:rPr>
            </w:pPr>
            <w:r w:rsidRPr="005513D3">
              <w:rPr>
                <w:rFonts w:ascii="Times New Roman" w:hAnsi="Times New Roman" w:cs="Times New Roman"/>
                <w:sz w:val="20"/>
                <w:szCs w:val="20"/>
              </w:rPr>
              <w:t>Доля средств бюджета города Когалыма, выделяемых немуниципальным организациям, в том числе социально-ориентированным некоммерческим организациям, на предоставление услуг (работ), в общем объеме средств бюджета города Когалыма, выделяемых на предоставление услуг в сфере образования</w:t>
            </w:r>
          </w:p>
        </w:tc>
        <w:tc>
          <w:tcPr>
            <w:tcW w:w="1455" w:type="pct"/>
            <w:tcBorders>
              <w:top w:val="single" w:sz="4" w:space="0" w:color="auto"/>
              <w:left w:val="single" w:sz="4" w:space="0" w:color="auto"/>
              <w:bottom w:val="single" w:sz="4" w:space="0" w:color="auto"/>
              <w:right w:val="single" w:sz="4" w:space="0" w:color="auto"/>
            </w:tcBorders>
          </w:tcPr>
          <w:p w14:paraId="44C60547" w14:textId="77777777" w:rsidR="0013111D" w:rsidRPr="005513D3" w:rsidRDefault="0013111D" w:rsidP="009D5FAF">
            <w:pPr>
              <w:jc w:val="both"/>
              <w:rPr>
                <w:rFonts w:eastAsia="Calibri"/>
              </w:rPr>
            </w:pPr>
            <w:r w:rsidRPr="005513D3">
              <w:rPr>
                <w:rFonts w:eastAsia="Calibri"/>
              </w:rPr>
              <w:t>Рассчитывается по формуле:</w:t>
            </w:r>
          </w:p>
          <w:p w14:paraId="7BC55BAB" w14:textId="77777777" w:rsidR="0013111D" w:rsidRPr="005513D3" w:rsidRDefault="0013111D" w:rsidP="009D5FAF">
            <w:pPr>
              <w:jc w:val="both"/>
              <w:rPr>
                <w:rFonts w:eastAsia="Calibri"/>
                <w:bCs/>
              </w:rPr>
            </w:pPr>
            <m:oMathPara>
              <m:oMathParaPr>
                <m:jc m:val="left"/>
              </m:oMathParaPr>
              <m:oMath>
                <m:r>
                  <w:rPr>
                    <w:rFonts w:ascii="Cambria Math" w:eastAsia="Calibri" w:hAnsi="Cambria Math"/>
                  </w:rPr>
                  <m:t>Д=</m:t>
                </m:r>
                <m:f>
                  <m:fPr>
                    <m:ctrlPr>
                      <w:rPr>
                        <w:rFonts w:ascii="Cambria Math" w:eastAsia="Calibri" w:hAnsi="Cambria Math"/>
                        <w:bCs/>
                        <w:i/>
                      </w:rPr>
                    </m:ctrlPr>
                  </m:fPr>
                  <m:num>
                    <m:sSub>
                      <m:sSubPr>
                        <m:ctrlPr>
                          <w:rPr>
                            <w:rFonts w:ascii="Cambria Math" w:eastAsia="Calibri" w:hAnsi="Cambria Math"/>
                            <w:bCs/>
                            <w:i/>
                            <w:lang w:val="en-US"/>
                          </w:rPr>
                        </m:ctrlPr>
                      </m:sSubPr>
                      <m:e>
                        <m:r>
                          <w:rPr>
                            <w:rFonts w:ascii="Cambria Math" w:eastAsia="Calibri" w:hAnsi="Cambria Math"/>
                            <w:lang w:val="en-US"/>
                          </w:rPr>
                          <m:t>V</m:t>
                        </m:r>
                      </m:e>
                      <m:sub>
                        <m:r>
                          <w:rPr>
                            <w:rFonts w:ascii="Cambria Math" w:eastAsia="Calibri" w:hAnsi="Cambria Math"/>
                          </w:rPr>
                          <m:t>пер</m:t>
                        </m:r>
                      </m:sub>
                    </m:sSub>
                  </m:num>
                  <m:den>
                    <m:sSub>
                      <m:sSubPr>
                        <m:ctrlPr>
                          <w:rPr>
                            <w:rFonts w:ascii="Cambria Math" w:eastAsia="Calibri" w:hAnsi="Cambria Math"/>
                            <w:bCs/>
                            <w:i/>
                          </w:rPr>
                        </m:ctrlPr>
                      </m:sSubPr>
                      <m:e>
                        <m:r>
                          <w:rPr>
                            <w:rFonts w:ascii="Cambria Math" w:eastAsia="Calibri" w:hAnsi="Cambria Math"/>
                          </w:rPr>
                          <m:t>V</m:t>
                        </m:r>
                      </m:e>
                      <m:sub>
                        <m:r>
                          <w:rPr>
                            <w:rFonts w:ascii="Cambria Math" w:eastAsia="Calibri" w:hAnsi="Cambria Math"/>
                          </w:rPr>
                          <m:t>общ</m:t>
                        </m:r>
                      </m:sub>
                    </m:sSub>
                  </m:den>
                </m:f>
                <m:r>
                  <w:rPr>
                    <w:rFonts w:ascii="Cambria Math" w:eastAsia="Calibri" w:hAnsi="Cambria Math"/>
                  </w:rPr>
                  <m:t>*100%, где</m:t>
                </m:r>
              </m:oMath>
            </m:oMathPara>
          </w:p>
          <w:p w14:paraId="5D5A9805" w14:textId="77777777" w:rsidR="0013111D" w:rsidRPr="005513D3" w:rsidRDefault="0013111D" w:rsidP="009D5FAF">
            <w:pPr>
              <w:jc w:val="both"/>
              <w:rPr>
                <w:rFonts w:eastAsia="Calibri"/>
                <w:bCs/>
              </w:rPr>
            </w:pPr>
            <w:r w:rsidRPr="005513D3">
              <w:rPr>
                <w:rFonts w:eastAsia="Calibri"/>
                <w:bCs/>
                <w:lang w:val="en-US"/>
              </w:rPr>
              <w:t>V</w:t>
            </w:r>
            <w:r w:rsidRPr="005513D3">
              <w:rPr>
                <w:rFonts w:eastAsia="Calibri"/>
                <w:bCs/>
                <w:vertAlign w:val="subscript"/>
              </w:rPr>
              <w:t>пер</w:t>
            </w:r>
            <w:r w:rsidRPr="005513D3">
              <w:rPr>
                <w:rFonts w:eastAsia="Calibri"/>
                <w:bCs/>
              </w:rPr>
              <w:t xml:space="preserve"> – объем, передаваемых финансовых средств бюджета муниципального образования немуниципальным организациям, в том числе социально-ориентированным некоммерческим организациям, на предоставление услуг (работ) в сфере образования,</w:t>
            </w:r>
          </w:p>
          <w:p w14:paraId="7786DD0B" w14:textId="77777777" w:rsidR="0013111D" w:rsidRPr="005513D3" w:rsidRDefault="0013111D" w:rsidP="009D5FAF">
            <w:pPr>
              <w:jc w:val="both"/>
              <w:rPr>
                <w:rFonts w:eastAsia="Calibri"/>
                <w:bCs/>
              </w:rPr>
            </w:pPr>
            <w:r w:rsidRPr="005513D3">
              <w:rPr>
                <w:rFonts w:eastAsia="Calibri"/>
                <w:bCs/>
                <w:lang w:val="en-US"/>
              </w:rPr>
              <w:t>V</w:t>
            </w:r>
            <w:r w:rsidRPr="005513D3">
              <w:rPr>
                <w:rFonts w:eastAsia="Calibri"/>
                <w:bCs/>
                <w:vertAlign w:val="subscript"/>
              </w:rPr>
              <w:t>общ</w:t>
            </w:r>
            <w:r w:rsidRPr="005513D3">
              <w:rPr>
                <w:rFonts w:eastAsia="Calibri"/>
                <w:bCs/>
              </w:rPr>
              <w:t xml:space="preserve"> – общий объем средств бюджета города Когалыма, предусмотренный на оказание (выполнение) услуг и работ организациями всех форм собственности в сфере образования.</w:t>
            </w:r>
          </w:p>
          <w:p w14:paraId="0BDAD80D" w14:textId="77777777" w:rsidR="0013111D" w:rsidRPr="005513D3" w:rsidRDefault="0013111D" w:rsidP="009D5FAF">
            <w:pPr>
              <w:jc w:val="both"/>
              <w:rPr>
                <w:rFonts w:eastAsia="Calibri"/>
                <w:bCs/>
              </w:rPr>
            </w:pPr>
            <w:r w:rsidRPr="005513D3">
              <w:rPr>
                <w:rFonts w:eastAsia="Calibri"/>
                <w:bCs/>
              </w:rPr>
              <w:t>Показатель рассчитывается в соответствие с методикой Департамента экономического развития Ханты-Мансийского автономного</w:t>
            </w:r>
            <w:r>
              <w:rPr>
                <w:rFonts w:eastAsia="Calibri"/>
                <w:bCs/>
              </w:rPr>
              <w:t xml:space="preserve"> округа – Югры</w:t>
            </w:r>
          </w:p>
        </w:tc>
        <w:tc>
          <w:tcPr>
            <w:tcW w:w="1499" w:type="pct"/>
            <w:tcBorders>
              <w:top w:val="single" w:sz="4" w:space="0" w:color="auto"/>
              <w:left w:val="single" w:sz="4" w:space="0" w:color="auto"/>
              <w:bottom w:val="single" w:sz="4" w:space="0" w:color="auto"/>
              <w:right w:val="single" w:sz="4" w:space="0" w:color="auto"/>
            </w:tcBorders>
          </w:tcPr>
          <w:p w14:paraId="659F114F" w14:textId="77777777" w:rsidR="0013111D" w:rsidRPr="005B654E" w:rsidRDefault="0013111D" w:rsidP="009D5FAF">
            <w:pPr>
              <w:pStyle w:val="afc"/>
              <w:rPr>
                <w:rFonts w:ascii="Times New Roman" w:hAnsi="Times New Roman" w:cs="Times New Roman"/>
                <w:sz w:val="20"/>
                <w:szCs w:val="20"/>
              </w:rPr>
            </w:pPr>
          </w:p>
        </w:tc>
      </w:tr>
      <w:tr w:rsidR="0013111D" w:rsidRPr="005B654E" w14:paraId="7C81F9CE" w14:textId="77777777" w:rsidTr="009D5FAF">
        <w:tc>
          <w:tcPr>
            <w:tcW w:w="316" w:type="pct"/>
            <w:tcBorders>
              <w:top w:val="single" w:sz="4" w:space="0" w:color="auto"/>
              <w:bottom w:val="single" w:sz="4" w:space="0" w:color="auto"/>
              <w:right w:val="single" w:sz="4" w:space="0" w:color="auto"/>
            </w:tcBorders>
            <w:vAlign w:val="center"/>
          </w:tcPr>
          <w:p w14:paraId="08CCC4BA" w14:textId="77777777" w:rsidR="0013111D" w:rsidRPr="005B654E" w:rsidRDefault="0013111D" w:rsidP="009D5FAF">
            <w:pPr>
              <w:pStyle w:val="afc"/>
              <w:jc w:val="center"/>
              <w:rPr>
                <w:rFonts w:ascii="Times New Roman" w:hAnsi="Times New Roman" w:cs="Times New Roman"/>
                <w:sz w:val="20"/>
                <w:szCs w:val="20"/>
              </w:rPr>
            </w:pPr>
            <w:r>
              <w:rPr>
                <w:rFonts w:ascii="Times New Roman" w:hAnsi="Times New Roman" w:cs="Times New Roman"/>
                <w:sz w:val="20"/>
                <w:szCs w:val="20"/>
              </w:rPr>
              <w:t>17</w:t>
            </w:r>
          </w:p>
        </w:tc>
        <w:tc>
          <w:tcPr>
            <w:tcW w:w="1730" w:type="pct"/>
            <w:tcBorders>
              <w:top w:val="single" w:sz="4" w:space="0" w:color="auto"/>
              <w:bottom w:val="single" w:sz="4" w:space="0" w:color="auto"/>
              <w:right w:val="single" w:sz="4" w:space="0" w:color="auto"/>
            </w:tcBorders>
          </w:tcPr>
          <w:p w14:paraId="32A3C7B9" w14:textId="77777777" w:rsidR="0013111D" w:rsidRPr="003F21EB" w:rsidRDefault="0013111D" w:rsidP="009D5FAF">
            <w:pPr>
              <w:pStyle w:val="afc"/>
              <w:rPr>
                <w:rFonts w:ascii="Times New Roman" w:hAnsi="Times New Roman" w:cs="Times New Roman"/>
                <w:sz w:val="20"/>
                <w:szCs w:val="20"/>
              </w:rPr>
            </w:pPr>
            <w:r w:rsidRPr="00F85476">
              <w:rPr>
                <w:rFonts w:ascii="Times New Roman" w:hAnsi="Times New Roman" w:cs="Times New Roman"/>
                <w:spacing w:val="-6"/>
                <w:sz w:val="20"/>
                <w:szCs w:val="20"/>
              </w:rPr>
              <w:t>Доля детей, подростков и молодежи, которым организован отдых и оздоровление включая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к общему количеству детей, планируемых к отдыху и оздоровлению, процент</w:t>
            </w:r>
          </w:p>
        </w:tc>
        <w:tc>
          <w:tcPr>
            <w:tcW w:w="1455" w:type="pct"/>
            <w:tcBorders>
              <w:top w:val="single" w:sz="4" w:space="0" w:color="auto"/>
              <w:left w:val="single" w:sz="4" w:space="0" w:color="auto"/>
              <w:bottom w:val="single" w:sz="4" w:space="0" w:color="auto"/>
              <w:right w:val="single" w:sz="4" w:space="0" w:color="auto"/>
            </w:tcBorders>
          </w:tcPr>
          <w:p w14:paraId="5031C7DE" w14:textId="77777777" w:rsidR="0013111D" w:rsidRPr="003F21EB" w:rsidRDefault="0013111D" w:rsidP="009D5FAF">
            <w:pPr>
              <w:jc w:val="both"/>
              <w:rPr>
                <w:rFonts w:eastAsia="Calibri"/>
                <w:lang w:eastAsia="en-US"/>
              </w:rPr>
            </w:pPr>
            <w:r w:rsidRPr="003F21EB">
              <w:rPr>
                <w:rFonts w:eastAsia="Calibri"/>
                <w:lang w:eastAsia="en-US"/>
              </w:rPr>
              <w:t xml:space="preserve">Рассчитывается по формуле: </w:t>
            </w:r>
            <w:r w:rsidRPr="003F21EB">
              <w:rPr>
                <w:bCs/>
                <w:noProof/>
              </w:rPr>
              <w:drawing>
                <wp:inline distT="0" distB="0" distL="0" distR="0" wp14:anchorId="7DAB83FB" wp14:editId="37F31F42">
                  <wp:extent cx="20574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7400" cy="266700"/>
                          </a:xfrm>
                          <a:prstGeom prst="rect">
                            <a:avLst/>
                          </a:prstGeom>
                          <a:noFill/>
                          <a:ln>
                            <a:noFill/>
                          </a:ln>
                        </pic:spPr>
                      </pic:pic>
                    </a:graphicData>
                  </a:graphic>
                </wp:inline>
              </w:drawing>
            </w:r>
          </w:p>
          <w:p w14:paraId="20CD6A50" w14:textId="77777777" w:rsidR="0013111D" w:rsidRPr="003F21EB" w:rsidRDefault="0013111D" w:rsidP="009D5FAF">
            <w:pPr>
              <w:jc w:val="both"/>
              <w:rPr>
                <w:rFonts w:eastAsia="Calibri"/>
                <w:lang w:eastAsia="en-US"/>
              </w:rPr>
            </w:pPr>
            <w:r w:rsidRPr="003F21EB">
              <w:rPr>
                <w:rFonts w:eastAsia="Calibri"/>
                <w:lang w:eastAsia="en-US"/>
              </w:rPr>
              <w:t xml:space="preserve"> </w:t>
            </w:r>
            <w:r w:rsidRPr="003F21EB">
              <w:rPr>
                <w:bCs/>
                <w:noProof/>
              </w:rPr>
              <w:drawing>
                <wp:inline distT="0" distB="0" distL="0" distR="0" wp14:anchorId="0502F02F" wp14:editId="5CC5004E">
                  <wp:extent cx="504825"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66700"/>
                          </a:xfrm>
                          <a:prstGeom prst="rect">
                            <a:avLst/>
                          </a:prstGeom>
                          <a:noFill/>
                          <a:ln>
                            <a:noFill/>
                          </a:ln>
                        </pic:spPr>
                      </pic:pic>
                    </a:graphicData>
                  </a:graphic>
                </wp:inline>
              </w:drawing>
            </w:r>
            <w:r w:rsidRPr="003F21EB">
              <w:rPr>
                <w:rFonts w:eastAsia="Calibri"/>
                <w:lang w:eastAsia="en-US"/>
              </w:rPr>
              <w:t xml:space="preserve"> - численность детей в возрасте от 6 до 17 лет (включительно), которым организован отдых и оздоровление включая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(дополнительные сведения);</w:t>
            </w:r>
          </w:p>
          <w:p w14:paraId="037450AA" w14:textId="77777777" w:rsidR="0013111D" w:rsidRDefault="0013111D" w:rsidP="009D5FAF">
            <w:pPr>
              <w:jc w:val="both"/>
              <w:rPr>
                <w:rFonts w:eastAsia="Calibri"/>
                <w:lang w:eastAsia="en-US"/>
              </w:rPr>
            </w:pPr>
            <w:r w:rsidRPr="003F21EB">
              <w:rPr>
                <w:rFonts w:eastAsia="Calibri"/>
                <w:lang w:eastAsia="en-US"/>
              </w:rPr>
              <w:t xml:space="preserve"> </w:t>
            </w:r>
            <w:r w:rsidRPr="003F21EB">
              <w:rPr>
                <w:bCs/>
                <w:noProof/>
              </w:rPr>
              <w:drawing>
                <wp:inline distT="0" distB="0" distL="0" distR="0" wp14:anchorId="0CA9AA3F" wp14:editId="63F4FAAB">
                  <wp:extent cx="55245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50" cy="266700"/>
                          </a:xfrm>
                          <a:prstGeom prst="rect">
                            <a:avLst/>
                          </a:prstGeom>
                          <a:noFill/>
                          <a:ln>
                            <a:noFill/>
                          </a:ln>
                        </pic:spPr>
                      </pic:pic>
                    </a:graphicData>
                  </a:graphic>
                </wp:inline>
              </w:drawing>
            </w:r>
            <w:r w:rsidRPr="003F21EB">
              <w:rPr>
                <w:rFonts w:eastAsia="Calibri"/>
                <w:lang w:eastAsia="en-US"/>
              </w:rPr>
              <w:t xml:space="preserve"> - общая численность детей в возрасте от 6 до 17 лет (включительно) (демографические данные).</w:t>
            </w:r>
          </w:p>
          <w:p w14:paraId="204735D1" w14:textId="77777777" w:rsidR="0013111D" w:rsidRPr="00413965" w:rsidRDefault="0013111D" w:rsidP="009D5FAF">
            <w:pPr>
              <w:jc w:val="both"/>
              <w:rPr>
                <w:rFonts w:eastAsia="Calibri"/>
                <w:lang w:eastAsia="en-US"/>
              </w:rPr>
            </w:pPr>
          </w:p>
        </w:tc>
        <w:tc>
          <w:tcPr>
            <w:tcW w:w="1499" w:type="pct"/>
            <w:tcBorders>
              <w:top w:val="single" w:sz="4" w:space="0" w:color="auto"/>
              <w:left w:val="single" w:sz="4" w:space="0" w:color="auto"/>
              <w:bottom w:val="single" w:sz="4" w:space="0" w:color="auto"/>
              <w:right w:val="single" w:sz="4" w:space="0" w:color="auto"/>
            </w:tcBorders>
          </w:tcPr>
          <w:p w14:paraId="66E86545" w14:textId="77777777" w:rsidR="0013111D" w:rsidRPr="005B654E" w:rsidRDefault="0013111D" w:rsidP="009D5FAF">
            <w:pPr>
              <w:pStyle w:val="afc"/>
              <w:rPr>
                <w:rFonts w:ascii="Times New Roman" w:hAnsi="Times New Roman" w:cs="Times New Roman"/>
                <w:sz w:val="20"/>
                <w:szCs w:val="20"/>
              </w:rPr>
            </w:pPr>
          </w:p>
        </w:tc>
      </w:tr>
    </w:tbl>
    <w:p w14:paraId="215949B3" w14:textId="77777777" w:rsidR="0013111D" w:rsidRDefault="0013111D" w:rsidP="0013111D">
      <w:pPr>
        <w:widowControl w:val="0"/>
        <w:autoSpaceDE w:val="0"/>
        <w:autoSpaceDN w:val="0"/>
        <w:rPr>
          <w:sz w:val="26"/>
          <w:szCs w:val="26"/>
        </w:rPr>
      </w:pPr>
    </w:p>
    <w:p w14:paraId="796D2739" w14:textId="77777777" w:rsidR="0013111D" w:rsidRDefault="0013111D" w:rsidP="0013111D">
      <w:pPr>
        <w:shd w:val="clear" w:color="auto" w:fill="FFFFFF"/>
        <w:jc w:val="right"/>
        <w:outlineLvl w:val="2"/>
        <w:rPr>
          <w:sz w:val="26"/>
          <w:szCs w:val="26"/>
        </w:rPr>
      </w:pPr>
    </w:p>
    <w:p w14:paraId="6B86B5AF" w14:textId="77777777" w:rsidR="0013111D" w:rsidRDefault="0013111D" w:rsidP="0013111D">
      <w:pPr>
        <w:shd w:val="clear" w:color="auto" w:fill="FFFFFF"/>
        <w:tabs>
          <w:tab w:val="left" w:pos="1020"/>
        </w:tabs>
        <w:outlineLvl w:val="2"/>
        <w:rPr>
          <w:sz w:val="26"/>
          <w:szCs w:val="26"/>
        </w:rPr>
      </w:pPr>
      <w:r>
        <w:rPr>
          <w:sz w:val="26"/>
          <w:szCs w:val="26"/>
        </w:rPr>
        <w:tab/>
      </w:r>
    </w:p>
    <w:p w14:paraId="29F4DDB5" w14:textId="77777777" w:rsidR="0013111D" w:rsidRDefault="0013111D" w:rsidP="0013111D">
      <w:pPr>
        <w:shd w:val="clear" w:color="auto" w:fill="FFFFFF"/>
        <w:jc w:val="right"/>
        <w:outlineLvl w:val="2"/>
        <w:rPr>
          <w:sz w:val="26"/>
          <w:szCs w:val="26"/>
        </w:rPr>
      </w:pPr>
    </w:p>
    <w:p w14:paraId="31EA2838" w14:textId="77777777" w:rsidR="0013111D" w:rsidRDefault="0013111D" w:rsidP="0013111D">
      <w:pPr>
        <w:shd w:val="clear" w:color="auto" w:fill="FFFFFF"/>
        <w:jc w:val="right"/>
        <w:outlineLvl w:val="2"/>
        <w:rPr>
          <w:sz w:val="26"/>
          <w:szCs w:val="26"/>
        </w:rPr>
      </w:pPr>
    </w:p>
    <w:p w14:paraId="7F15C069" w14:textId="77777777" w:rsidR="0013111D" w:rsidRDefault="0013111D" w:rsidP="0013111D">
      <w:pPr>
        <w:spacing w:after="200" w:line="276" w:lineRule="auto"/>
        <w:rPr>
          <w:sz w:val="26"/>
          <w:szCs w:val="26"/>
        </w:rPr>
      </w:pPr>
      <w:r>
        <w:rPr>
          <w:sz w:val="26"/>
          <w:szCs w:val="26"/>
        </w:rPr>
        <w:br w:type="page"/>
      </w:r>
    </w:p>
    <w:p w14:paraId="008374B5" w14:textId="77777777" w:rsidR="0013111D" w:rsidRDefault="0013111D" w:rsidP="0013111D">
      <w:pPr>
        <w:shd w:val="clear" w:color="auto" w:fill="FFFFFF"/>
        <w:jc w:val="right"/>
        <w:outlineLvl w:val="2"/>
        <w:rPr>
          <w:sz w:val="26"/>
          <w:szCs w:val="26"/>
        </w:rPr>
        <w:sectPr w:rsidR="0013111D" w:rsidSect="003071AB">
          <w:pgSz w:w="16838" w:h="11906" w:orient="landscape"/>
          <w:pgMar w:top="2552" w:right="567" w:bottom="567" w:left="567" w:header="709" w:footer="709" w:gutter="0"/>
          <w:cols w:space="708"/>
          <w:titlePg/>
          <w:docGrid w:linePitch="360"/>
        </w:sectPr>
      </w:pPr>
    </w:p>
    <w:p w14:paraId="4E210145" w14:textId="77777777" w:rsidR="0013111D" w:rsidRDefault="0013111D" w:rsidP="0013111D">
      <w:pPr>
        <w:shd w:val="clear" w:color="auto" w:fill="FFFFFF"/>
        <w:jc w:val="right"/>
        <w:outlineLvl w:val="2"/>
        <w:rPr>
          <w:sz w:val="26"/>
          <w:szCs w:val="26"/>
        </w:rPr>
      </w:pPr>
    </w:p>
    <w:p w14:paraId="633A92C6" w14:textId="77777777" w:rsidR="0013111D" w:rsidRPr="00D15070" w:rsidRDefault="0013111D" w:rsidP="0013111D">
      <w:pPr>
        <w:widowControl w:val="0"/>
        <w:autoSpaceDE w:val="0"/>
        <w:autoSpaceDN w:val="0"/>
        <w:jc w:val="right"/>
        <w:rPr>
          <w:sz w:val="16"/>
          <w:szCs w:val="26"/>
          <w:highlight w:val="red"/>
        </w:rPr>
      </w:pPr>
    </w:p>
    <w:p w14:paraId="591DB202" w14:textId="77777777" w:rsidR="0013111D" w:rsidRPr="005726D3" w:rsidRDefault="0013111D" w:rsidP="0013111D">
      <w:pPr>
        <w:widowControl w:val="0"/>
        <w:autoSpaceDE w:val="0"/>
        <w:autoSpaceDN w:val="0"/>
        <w:jc w:val="center"/>
        <w:rPr>
          <w:color w:val="FF0000"/>
          <w:sz w:val="26"/>
          <w:szCs w:val="26"/>
        </w:rPr>
      </w:pPr>
      <w:r w:rsidRPr="00F70E81">
        <w:rPr>
          <w:sz w:val="26"/>
          <w:szCs w:val="26"/>
        </w:rPr>
        <w:t>Перечень создаваемых</w:t>
      </w:r>
      <w:r w:rsidRPr="00234C46">
        <w:rPr>
          <w:sz w:val="26"/>
          <w:szCs w:val="26"/>
        </w:rPr>
        <w:t xml:space="preserve"> </w:t>
      </w:r>
      <w:r>
        <w:rPr>
          <w:sz w:val="26"/>
          <w:szCs w:val="26"/>
        </w:rPr>
        <w:t xml:space="preserve">объектов на 2025 год и на плановый период 2026 и 2027 годов, включая приобретение объектов недвижимого имущества, объектов, создаваемых в соответствии с соглашениями о </w:t>
      </w:r>
      <w:r w:rsidRPr="004976F9">
        <w:rPr>
          <w:sz w:val="26"/>
          <w:szCs w:val="26"/>
        </w:rPr>
        <w:t xml:space="preserve">муниципально-частном партнерстве (государственно-частном партнерстве) и концессионными </w:t>
      </w:r>
      <w:r>
        <w:rPr>
          <w:sz w:val="26"/>
          <w:szCs w:val="26"/>
        </w:rPr>
        <w:t xml:space="preserve">соглашениями </w:t>
      </w:r>
      <w:r w:rsidRPr="005726D3">
        <w:rPr>
          <w:sz w:val="26"/>
          <w:szCs w:val="26"/>
        </w:rPr>
        <w:t>(заполняется в случае наличия объектов)</w:t>
      </w:r>
    </w:p>
    <w:p w14:paraId="6342EF22" w14:textId="77777777" w:rsidR="0013111D" w:rsidRPr="00D15070" w:rsidRDefault="0013111D" w:rsidP="0013111D">
      <w:pPr>
        <w:widowControl w:val="0"/>
        <w:autoSpaceDE w:val="0"/>
        <w:autoSpaceDN w:val="0"/>
        <w:jc w:val="right"/>
        <w:rPr>
          <w:sz w:val="18"/>
          <w:szCs w:val="26"/>
        </w:rPr>
      </w:pPr>
    </w:p>
    <w:tbl>
      <w:tblPr>
        <w:tblStyle w:val="a5"/>
        <w:tblW w:w="5000" w:type="pct"/>
        <w:jc w:val="center"/>
        <w:tblCellMar>
          <w:left w:w="28" w:type="dxa"/>
          <w:right w:w="28" w:type="dxa"/>
        </w:tblCellMar>
        <w:tblLook w:val="04A0" w:firstRow="1" w:lastRow="0" w:firstColumn="1" w:lastColumn="0" w:noHBand="0" w:noVBand="1"/>
      </w:tblPr>
      <w:tblGrid>
        <w:gridCol w:w="283"/>
        <w:gridCol w:w="1830"/>
        <w:gridCol w:w="828"/>
        <w:gridCol w:w="1217"/>
        <w:gridCol w:w="1822"/>
        <w:gridCol w:w="848"/>
        <w:gridCol w:w="3057"/>
        <w:gridCol w:w="826"/>
        <w:gridCol w:w="634"/>
        <w:gridCol w:w="634"/>
        <w:gridCol w:w="1204"/>
        <w:gridCol w:w="1500"/>
        <w:gridCol w:w="1077"/>
      </w:tblGrid>
      <w:tr w:rsidR="0013111D" w:rsidRPr="00394020" w14:paraId="41181FFB" w14:textId="77777777" w:rsidTr="009D5FAF">
        <w:trPr>
          <w:trHeight w:val="20"/>
          <w:jc w:val="center"/>
        </w:trPr>
        <w:tc>
          <w:tcPr>
            <w:tcW w:w="90" w:type="pct"/>
            <w:vMerge w:val="restart"/>
            <w:vAlign w:val="center"/>
          </w:tcPr>
          <w:p w14:paraId="19DCE796"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w:t>
            </w:r>
          </w:p>
          <w:p w14:paraId="4AAD1F1D"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п/п</w:t>
            </w:r>
          </w:p>
        </w:tc>
        <w:tc>
          <w:tcPr>
            <w:tcW w:w="581" w:type="pct"/>
            <w:vMerge w:val="restart"/>
            <w:vAlign w:val="center"/>
          </w:tcPr>
          <w:p w14:paraId="6E8F6929"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Наименование объекта</w:t>
            </w:r>
          </w:p>
        </w:tc>
        <w:tc>
          <w:tcPr>
            <w:tcW w:w="263" w:type="pct"/>
            <w:vMerge w:val="restart"/>
            <w:vAlign w:val="center"/>
          </w:tcPr>
          <w:p w14:paraId="0EC22AA1"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Мощность</w:t>
            </w:r>
          </w:p>
        </w:tc>
        <w:tc>
          <w:tcPr>
            <w:tcW w:w="386" w:type="pct"/>
            <w:vMerge w:val="restart"/>
            <w:vAlign w:val="center"/>
          </w:tcPr>
          <w:p w14:paraId="49EA2925"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Срок строительства, проектирования (характер работ)</w:t>
            </w:r>
          </w:p>
        </w:tc>
        <w:tc>
          <w:tcPr>
            <w:tcW w:w="578" w:type="pct"/>
            <w:vMerge w:val="restart"/>
            <w:vAlign w:val="center"/>
          </w:tcPr>
          <w:p w14:paraId="3739554C"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Стоимость объекта в ценах соответствующих лет с учетом периода реализации проекта (планируемый объем инвестиций)</w:t>
            </w:r>
          </w:p>
        </w:tc>
        <w:tc>
          <w:tcPr>
            <w:tcW w:w="269" w:type="pct"/>
            <w:vMerge w:val="restart"/>
          </w:tcPr>
          <w:p w14:paraId="2D8A0AD2"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Остаток стоимости на 01.01.20</w:t>
            </w:r>
            <w:r>
              <w:rPr>
                <w:spacing w:val="-6"/>
                <w:sz w:val="18"/>
                <w:szCs w:val="18"/>
              </w:rPr>
              <w:t>25</w:t>
            </w:r>
          </w:p>
        </w:tc>
        <w:tc>
          <w:tcPr>
            <w:tcW w:w="970" w:type="pct"/>
            <w:vMerge w:val="restart"/>
            <w:vAlign w:val="center"/>
          </w:tcPr>
          <w:p w14:paraId="23CDD556"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Источники финансирования</w:t>
            </w:r>
          </w:p>
        </w:tc>
        <w:tc>
          <w:tcPr>
            <w:tcW w:w="1045" w:type="pct"/>
            <w:gridSpan w:val="4"/>
          </w:tcPr>
          <w:p w14:paraId="2A7DFCD1"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Инвестиции, тыс. рублей</w:t>
            </w:r>
          </w:p>
        </w:tc>
        <w:tc>
          <w:tcPr>
            <w:tcW w:w="476" w:type="pct"/>
            <w:vAlign w:val="center"/>
          </w:tcPr>
          <w:p w14:paraId="3E5896B9"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Механизм реализации</w:t>
            </w:r>
          </w:p>
        </w:tc>
        <w:tc>
          <w:tcPr>
            <w:tcW w:w="343" w:type="pct"/>
            <w:vAlign w:val="center"/>
          </w:tcPr>
          <w:p w14:paraId="679B04E8"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Заказчик по строительству</w:t>
            </w:r>
          </w:p>
        </w:tc>
      </w:tr>
      <w:tr w:rsidR="0013111D" w:rsidRPr="00394020" w14:paraId="28F12484" w14:textId="77777777" w:rsidTr="009D5FAF">
        <w:trPr>
          <w:trHeight w:val="20"/>
          <w:jc w:val="center"/>
        </w:trPr>
        <w:tc>
          <w:tcPr>
            <w:tcW w:w="90" w:type="pct"/>
            <w:vMerge/>
          </w:tcPr>
          <w:p w14:paraId="558FC902" w14:textId="77777777" w:rsidR="0013111D" w:rsidRPr="00394020" w:rsidRDefault="0013111D" w:rsidP="009D5FAF">
            <w:pPr>
              <w:widowControl w:val="0"/>
              <w:autoSpaceDE w:val="0"/>
              <w:autoSpaceDN w:val="0"/>
              <w:jc w:val="center"/>
              <w:rPr>
                <w:spacing w:val="-6"/>
                <w:sz w:val="18"/>
                <w:szCs w:val="18"/>
              </w:rPr>
            </w:pPr>
          </w:p>
        </w:tc>
        <w:tc>
          <w:tcPr>
            <w:tcW w:w="581" w:type="pct"/>
            <w:vMerge/>
          </w:tcPr>
          <w:p w14:paraId="081F2FFD" w14:textId="77777777" w:rsidR="0013111D" w:rsidRPr="00394020" w:rsidRDefault="0013111D" w:rsidP="009D5FAF">
            <w:pPr>
              <w:widowControl w:val="0"/>
              <w:autoSpaceDE w:val="0"/>
              <w:autoSpaceDN w:val="0"/>
              <w:jc w:val="center"/>
              <w:rPr>
                <w:spacing w:val="-6"/>
                <w:sz w:val="18"/>
                <w:szCs w:val="18"/>
              </w:rPr>
            </w:pPr>
          </w:p>
        </w:tc>
        <w:tc>
          <w:tcPr>
            <w:tcW w:w="263" w:type="pct"/>
            <w:vMerge/>
          </w:tcPr>
          <w:p w14:paraId="2F80C3B8" w14:textId="77777777" w:rsidR="0013111D" w:rsidRPr="00394020" w:rsidRDefault="0013111D" w:rsidP="009D5FAF">
            <w:pPr>
              <w:widowControl w:val="0"/>
              <w:autoSpaceDE w:val="0"/>
              <w:autoSpaceDN w:val="0"/>
              <w:jc w:val="center"/>
              <w:rPr>
                <w:spacing w:val="-6"/>
                <w:sz w:val="18"/>
                <w:szCs w:val="18"/>
              </w:rPr>
            </w:pPr>
          </w:p>
        </w:tc>
        <w:tc>
          <w:tcPr>
            <w:tcW w:w="386" w:type="pct"/>
            <w:vMerge/>
          </w:tcPr>
          <w:p w14:paraId="79E13644" w14:textId="77777777" w:rsidR="0013111D" w:rsidRPr="00394020" w:rsidRDefault="0013111D" w:rsidP="009D5FAF">
            <w:pPr>
              <w:widowControl w:val="0"/>
              <w:autoSpaceDE w:val="0"/>
              <w:autoSpaceDN w:val="0"/>
              <w:jc w:val="center"/>
              <w:rPr>
                <w:spacing w:val="-6"/>
                <w:sz w:val="18"/>
                <w:szCs w:val="18"/>
              </w:rPr>
            </w:pPr>
          </w:p>
        </w:tc>
        <w:tc>
          <w:tcPr>
            <w:tcW w:w="578" w:type="pct"/>
            <w:vMerge/>
          </w:tcPr>
          <w:p w14:paraId="4FEBD965" w14:textId="77777777" w:rsidR="0013111D" w:rsidRPr="00394020" w:rsidRDefault="0013111D" w:rsidP="009D5FAF">
            <w:pPr>
              <w:widowControl w:val="0"/>
              <w:autoSpaceDE w:val="0"/>
              <w:autoSpaceDN w:val="0"/>
              <w:jc w:val="center"/>
              <w:rPr>
                <w:spacing w:val="-6"/>
                <w:sz w:val="18"/>
                <w:szCs w:val="18"/>
              </w:rPr>
            </w:pPr>
          </w:p>
        </w:tc>
        <w:tc>
          <w:tcPr>
            <w:tcW w:w="269" w:type="pct"/>
            <w:vMerge/>
          </w:tcPr>
          <w:p w14:paraId="25FFD9ED" w14:textId="77777777" w:rsidR="0013111D" w:rsidRPr="00394020" w:rsidRDefault="0013111D" w:rsidP="009D5FAF">
            <w:pPr>
              <w:widowControl w:val="0"/>
              <w:autoSpaceDE w:val="0"/>
              <w:autoSpaceDN w:val="0"/>
              <w:jc w:val="center"/>
              <w:rPr>
                <w:spacing w:val="-6"/>
                <w:sz w:val="18"/>
                <w:szCs w:val="18"/>
              </w:rPr>
            </w:pPr>
          </w:p>
        </w:tc>
        <w:tc>
          <w:tcPr>
            <w:tcW w:w="970" w:type="pct"/>
            <w:vMerge/>
            <w:vAlign w:val="center"/>
          </w:tcPr>
          <w:p w14:paraId="63581197" w14:textId="77777777" w:rsidR="0013111D" w:rsidRPr="00394020" w:rsidRDefault="0013111D" w:rsidP="009D5FAF">
            <w:pPr>
              <w:widowControl w:val="0"/>
              <w:autoSpaceDE w:val="0"/>
              <w:autoSpaceDN w:val="0"/>
              <w:jc w:val="center"/>
              <w:rPr>
                <w:spacing w:val="-6"/>
                <w:sz w:val="18"/>
                <w:szCs w:val="18"/>
              </w:rPr>
            </w:pPr>
          </w:p>
        </w:tc>
        <w:tc>
          <w:tcPr>
            <w:tcW w:w="262" w:type="pct"/>
            <w:vAlign w:val="center"/>
          </w:tcPr>
          <w:p w14:paraId="44A7CC69"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2</w:t>
            </w:r>
            <w:r>
              <w:rPr>
                <w:spacing w:val="-6"/>
                <w:sz w:val="18"/>
                <w:szCs w:val="18"/>
              </w:rPr>
              <w:t xml:space="preserve">025 </w:t>
            </w:r>
            <w:r w:rsidRPr="00394020">
              <w:rPr>
                <w:spacing w:val="-6"/>
                <w:sz w:val="18"/>
                <w:szCs w:val="18"/>
              </w:rPr>
              <w:t>год</w:t>
            </w:r>
          </w:p>
        </w:tc>
        <w:tc>
          <w:tcPr>
            <w:tcW w:w="201" w:type="pct"/>
            <w:vAlign w:val="center"/>
          </w:tcPr>
          <w:p w14:paraId="7459A9F7"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2</w:t>
            </w:r>
            <w:r>
              <w:rPr>
                <w:spacing w:val="-6"/>
                <w:sz w:val="18"/>
                <w:szCs w:val="18"/>
              </w:rPr>
              <w:t xml:space="preserve">026 </w:t>
            </w:r>
            <w:r w:rsidRPr="00394020">
              <w:rPr>
                <w:spacing w:val="-6"/>
                <w:sz w:val="18"/>
                <w:szCs w:val="18"/>
              </w:rPr>
              <w:t>год</w:t>
            </w:r>
          </w:p>
        </w:tc>
        <w:tc>
          <w:tcPr>
            <w:tcW w:w="201" w:type="pct"/>
            <w:vAlign w:val="center"/>
          </w:tcPr>
          <w:p w14:paraId="2EDA500F"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20</w:t>
            </w:r>
            <w:r>
              <w:rPr>
                <w:spacing w:val="-6"/>
                <w:sz w:val="18"/>
                <w:szCs w:val="18"/>
              </w:rPr>
              <w:t xml:space="preserve">27 </w:t>
            </w:r>
            <w:r w:rsidRPr="00394020">
              <w:rPr>
                <w:spacing w:val="-6"/>
                <w:sz w:val="18"/>
                <w:szCs w:val="18"/>
              </w:rPr>
              <w:t>год</w:t>
            </w:r>
          </w:p>
        </w:tc>
        <w:tc>
          <w:tcPr>
            <w:tcW w:w="382" w:type="pct"/>
            <w:vAlign w:val="center"/>
          </w:tcPr>
          <w:p w14:paraId="083E1583"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в период реализации муниципальной программы</w:t>
            </w:r>
          </w:p>
        </w:tc>
        <w:tc>
          <w:tcPr>
            <w:tcW w:w="476" w:type="pct"/>
            <w:vAlign w:val="center"/>
          </w:tcPr>
          <w:p w14:paraId="50CBEFB2" w14:textId="77777777" w:rsidR="0013111D" w:rsidRPr="00394020" w:rsidRDefault="0013111D" w:rsidP="009D5FAF">
            <w:pPr>
              <w:widowControl w:val="0"/>
              <w:autoSpaceDE w:val="0"/>
              <w:autoSpaceDN w:val="0"/>
              <w:jc w:val="center"/>
              <w:rPr>
                <w:spacing w:val="-6"/>
                <w:sz w:val="18"/>
                <w:szCs w:val="18"/>
              </w:rPr>
            </w:pPr>
          </w:p>
        </w:tc>
        <w:tc>
          <w:tcPr>
            <w:tcW w:w="343" w:type="pct"/>
            <w:vAlign w:val="center"/>
          </w:tcPr>
          <w:p w14:paraId="3AB766D7" w14:textId="77777777" w:rsidR="0013111D" w:rsidRPr="00394020" w:rsidRDefault="0013111D" w:rsidP="009D5FAF">
            <w:pPr>
              <w:widowControl w:val="0"/>
              <w:autoSpaceDE w:val="0"/>
              <w:autoSpaceDN w:val="0"/>
              <w:jc w:val="center"/>
              <w:rPr>
                <w:spacing w:val="-6"/>
                <w:sz w:val="18"/>
                <w:szCs w:val="18"/>
              </w:rPr>
            </w:pPr>
          </w:p>
        </w:tc>
      </w:tr>
      <w:tr w:rsidR="0013111D" w:rsidRPr="00394020" w14:paraId="16ADE078" w14:textId="77777777" w:rsidTr="009D5FAF">
        <w:trPr>
          <w:trHeight w:val="20"/>
          <w:jc w:val="center"/>
        </w:trPr>
        <w:tc>
          <w:tcPr>
            <w:tcW w:w="90" w:type="pct"/>
            <w:vAlign w:val="center"/>
          </w:tcPr>
          <w:p w14:paraId="4612B0B2"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1</w:t>
            </w:r>
          </w:p>
        </w:tc>
        <w:tc>
          <w:tcPr>
            <w:tcW w:w="581" w:type="pct"/>
            <w:vAlign w:val="center"/>
          </w:tcPr>
          <w:p w14:paraId="56118736"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2</w:t>
            </w:r>
          </w:p>
        </w:tc>
        <w:tc>
          <w:tcPr>
            <w:tcW w:w="263" w:type="pct"/>
            <w:vAlign w:val="center"/>
          </w:tcPr>
          <w:p w14:paraId="797D07B1"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3</w:t>
            </w:r>
          </w:p>
        </w:tc>
        <w:tc>
          <w:tcPr>
            <w:tcW w:w="386" w:type="pct"/>
            <w:vAlign w:val="center"/>
          </w:tcPr>
          <w:p w14:paraId="4C9D12C7"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4</w:t>
            </w:r>
          </w:p>
        </w:tc>
        <w:tc>
          <w:tcPr>
            <w:tcW w:w="578" w:type="pct"/>
            <w:vAlign w:val="center"/>
          </w:tcPr>
          <w:p w14:paraId="40E63156"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5</w:t>
            </w:r>
          </w:p>
        </w:tc>
        <w:tc>
          <w:tcPr>
            <w:tcW w:w="269" w:type="pct"/>
            <w:vAlign w:val="center"/>
          </w:tcPr>
          <w:p w14:paraId="59FF904D"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6</w:t>
            </w:r>
          </w:p>
        </w:tc>
        <w:tc>
          <w:tcPr>
            <w:tcW w:w="970" w:type="pct"/>
            <w:vAlign w:val="center"/>
          </w:tcPr>
          <w:p w14:paraId="3C4FAE91"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7</w:t>
            </w:r>
          </w:p>
        </w:tc>
        <w:tc>
          <w:tcPr>
            <w:tcW w:w="262" w:type="pct"/>
            <w:vAlign w:val="center"/>
          </w:tcPr>
          <w:p w14:paraId="57E8CD49"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8</w:t>
            </w:r>
          </w:p>
        </w:tc>
        <w:tc>
          <w:tcPr>
            <w:tcW w:w="201" w:type="pct"/>
            <w:vAlign w:val="center"/>
          </w:tcPr>
          <w:p w14:paraId="191856D8"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9</w:t>
            </w:r>
          </w:p>
        </w:tc>
        <w:tc>
          <w:tcPr>
            <w:tcW w:w="201" w:type="pct"/>
            <w:vAlign w:val="center"/>
          </w:tcPr>
          <w:p w14:paraId="55C85078"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10</w:t>
            </w:r>
          </w:p>
        </w:tc>
        <w:tc>
          <w:tcPr>
            <w:tcW w:w="382" w:type="pct"/>
            <w:vAlign w:val="center"/>
          </w:tcPr>
          <w:p w14:paraId="00C3E7AF"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11</w:t>
            </w:r>
          </w:p>
        </w:tc>
        <w:tc>
          <w:tcPr>
            <w:tcW w:w="476" w:type="pct"/>
            <w:vAlign w:val="center"/>
          </w:tcPr>
          <w:p w14:paraId="769BE11D"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12</w:t>
            </w:r>
          </w:p>
        </w:tc>
        <w:tc>
          <w:tcPr>
            <w:tcW w:w="343" w:type="pct"/>
            <w:vAlign w:val="center"/>
          </w:tcPr>
          <w:p w14:paraId="55180CBF"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13</w:t>
            </w:r>
          </w:p>
        </w:tc>
      </w:tr>
      <w:tr w:rsidR="0013111D" w:rsidRPr="00394020" w14:paraId="000288AE" w14:textId="77777777" w:rsidTr="009D5FAF">
        <w:trPr>
          <w:trHeight w:val="20"/>
          <w:jc w:val="center"/>
        </w:trPr>
        <w:tc>
          <w:tcPr>
            <w:tcW w:w="2166" w:type="pct"/>
            <w:gridSpan w:val="6"/>
            <w:vMerge w:val="restart"/>
            <w:vAlign w:val="center"/>
          </w:tcPr>
          <w:p w14:paraId="27891058"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Всего, в том числе</w:t>
            </w:r>
          </w:p>
        </w:tc>
        <w:tc>
          <w:tcPr>
            <w:tcW w:w="970" w:type="pct"/>
            <w:vAlign w:val="center"/>
          </w:tcPr>
          <w:p w14:paraId="5044D503"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всего</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7BACB425" w14:textId="77777777" w:rsidR="0013111D" w:rsidRPr="00394020" w:rsidRDefault="0013111D" w:rsidP="009D5FAF">
            <w:pPr>
              <w:widowControl w:val="0"/>
              <w:autoSpaceDE w:val="0"/>
              <w:autoSpaceDN w:val="0"/>
              <w:jc w:val="center"/>
              <w:rPr>
                <w:spacing w:val="-6"/>
                <w:sz w:val="18"/>
                <w:szCs w:val="18"/>
              </w:rPr>
            </w:pPr>
            <w:r>
              <w:rPr>
                <w:color w:val="000000"/>
                <w:sz w:val="18"/>
                <w:szCs w:val="18"/>
              </w:rPr>
              <w:t>1416629,0</w:t>
            </w:r>
          </w:p>
        </w:tc>
        <w:tc>
          <w:tcPr>
            <w:tcW w:w="201" w:type="pct"/>
            <w:vAlign w:val="center"/>
          </w:tcPr>
          <w:p w14:paraId="2B87EA66" w14:textId="77777777" w:rsidR="0013111D" w:rsidRPr="00394020" w:rsidRDefault="0013111D" w:rsidP="009D5FAF">
            <w:pPr>
              <w:widowControl w:val="0"/>
              <w:autoSpaceDE w:val="0"/>
              <w:autoSpaceDN w:val="0"/>
              <w:jc w:val="center"/>
              <w:rPr>
                <w:spacing w:val="-6"/>
                <w:sz w:val="18"/>
                <w:szCs w:val="18"/>
              </w:rPr>
            </w:pPr>
          </w:p>
        </w:tc>
        <w:tc>
          <w:tcPr>
            <w:tcW w:w="201" w:type="pct"/>
            <w:vAlign w:val="center"/>
          </w:tcPr>
          <w:p w14:paraId="183827BE" w14:textId="77777777" w:rsidR="0013111D" w:rsidRPr="00394020" w:rsidRDefault="0013111D" w:rsidP="009D5FAF">
            <w:pPr>
              <w:widowControl w:val="0"/>
              <w:autoSpaceDE w:val="0"/>
              <w:autoSpaceDN w:val="0"/>
              <w:jc w:val="center"/>
              <w:rPr>
                <w:spacing w:val="-6"/>
                <w:sz w:val="18"/>
                <w:szCs w:val="18"/>
              </w:rPr>
            </w:pPr>
          </w:p>
        </w:tc>
        <w:tc>
          <w:tcPr>
            <w:tcW w:w="382" w:type="pct"/>
            <w:vAlign w:val="center"/>
          </w:tcPr>
          <w:p w14:paraId="3D5971F3" w14:textId="77777777" w:rsidR="0013111D" w:rsidRPr="00394020" w:rsidRDefault="0013111D" w:rsidP="009D5FAF">
            <w:pPr>
              <w:widowControl w:val="0"/>
              <w:autoSpaceDE w:val="0"/>
              <w:autoSpaceDN w:val="0"/>
              <w:jc w:val="center"/>
              <w:rPr>
                <w:spacing w:val="-6"/>
                <w:sz w:val="18"/>
                <w:szCs w:val="18"/>
              </w:rPr>
            </w:pPr>
          </w:p>
        </w:tc>
        <w:tc>
          <w:tcPr>
            <w:tcW w:w="476" w:type="pct"/>
            <w:vAlign w:val="center"/>
          </w:tcPr>
          <w:p w14:paraId="2B754D85" w14:textId="77777777" w:rsidR="0013111D" w:rsidRPr="00394020" w:rsidRDefault="0013111D" w:rsidP="009D5FAF">
            <w:pPr>
              <w:widowControl w:val="0"/>
              <w:autoSpaceDE w:val="0"/>
              <w:autoSpaceDN w:val="0"/>
              <w:jc w:val="center"/>
              <w:rPr>
                <w:spacing w:val="-6"/>
                <w:sz w:val="18"/>
                <w:szCs w:val="18"/>
              </w:rPr>
            </w:pPr>
          </w:p>
        </w:tc>
        <w:tc>
          <w:tcPr>
            <w:tcW w:w="343" w:type="pct"/>
            <w:vAlign w:val="center"/>
          </w:tcPr>
          <w:p w14:paraId="4E2BC3C7" w14:textId="77777777" w:rsidR="0013111D" w:rsidRPr="00394020" w:rsidRDefault="0013111D" w:rsidP="009D5FAF">
            <w:pPr>
              <w:widowControl w:val="0"/>
              <w:autoSpaceDE w:val="0"/>
              <w:autoSpaceDN w:val="0"/>
              <w:jc w:val="center"/>
              <w:rPr>
                <w:spacing w:val="-6"/>
                <w:sz w:val="18"/>
                <w:szCs w:val="18"/>
              </w:rPr>
            </w:pPr>
          </w:p>
        </w:tc>
      </w:tr>
      <w:tr w:rsidR="0013111D" w:rsidRPr="00394020" w14:paraId="17F432C6" w14:textId="77777777" w:rsidTr="009D5FAF">
        <w:trPr>
          <w:trHeight w:val="20"/>
          <w:jc w:val="center"/>
        </w:trPr>
        <w:tc>
          <w:tcPr>
            <w:tcW w:w="2166" w:type="pct"/>
            <w:gridSpan w:val="6"/>
            <w:vMerge/>
            <w:vAlign w:val="center"/>
          </w:tcPr>
          <w:p w14:paraId="7C423773" w14:textId="77777777" w:rsidR="0013111D" w:rsidRPr="00394020" w:rsidRDefault="0013111D" w:rsidP="009D5FAF">
            <w:pPr>
              <w:widowControl w:val="0"/>
              <w:autoSpaceDE w:val="0"/>
              <w:autoSpaceDN w:val="0"/>
              <w:jc w:val="center"/>
              <w:rPr>
                <w:spacing w:val="-6"/>
                <w:sz w:val="18"/>
                <w:szCs w:val="18"/>
              </w:rPr>
            </w:pPr>
          </w:p>
        </w:tc>
        <w:tc>
          <w:tcPr>
            <w:tcW w:w="970" w:type="pct"/>
          </w:tcPr>
          <w:p w14:paraId="1356387C"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федеральный бюджет</w:t>
            </w:r>
          </w:p>
        </w:tc>
        <w:tc>
          <w:tcPr>
            <w:tcW w:w="262" w:type="pct"/>
            <w:vAlign w:val="center"/>
          </w:tcPr>
          <w:p w14:paraId="6DC19821" w14:textId="77777777" w:rsidR="0013111D" w:rsidRPr="00394020" w:rsidRDefault="0013111D" w:rsidP="009D5FAF">
            <w:pPr>
              <w:widowControl w:val="0"/>
              <w:autoSpaceDE w:val="0"/>
              <w:autoSpaceDN w:val="0"/>
              <w:jc w:val="center"/>
              <w:rPr>
                <w:spacing w:val="-6"/>
                <w:sz w:val="18"/>
                <w:szCs w:val="18"/>
              </w:rPr>
            </w:pPr>
            <w:r>
              <w:rPr>
                <w:color w:val="000000"/>
                <w:sz w:val="18"/>
                <w:szCs w:val="18"/>
              </w:rPr>
              <w:t>0 </w:t>
            </w:r>
          </w:p>
        </w:tc>
        <w:tc>
          <w:tcPr>
            <w:tcW w:w="201" w:type="pct"/>
            <w:vAlign w:val="center"/>
          </w:tcPr>
          <w:p w14:paraId="36F614D6" w14:textId="77777777" w:rsidR="0013111D" w:rsidRPr="00394020" w:rsidRDefault="0013111D" w:rsidP="009D5FAF">
            <w:pPr>
              <w:widowControl w:val="0"/>
              <w:autoSpaceDE w:val="0"/>
              <w:autoSpaceDN w:val="0"/>
              <w:jc w:val="center"/>
              <w:rPr>
                <w:spacing w:val="-6"/>
                <w:sz w:val="18"/>
                <w:szCs w:val="18"/>
              </w:rPr>
            </w:pPr>
            <w:r>
              <w:rPr>
                <w:spacing w:val="-6"/>
                <w:sz w:val="18"/>
                <w:szCs w:val="18"/>
              </w:rPr>
              <w:t>0</w:t>
            </w:r>
          </w:p>
        </w:tc>
        <w:tc>
          <w:tcPr>
            <w:tcW w:w="201" w:type="pct"/>
          </w:tcPr>
          <w:p w14:paraId="198A307C" w14:textId="77777777" w:rsidR="0013111D" w:rsidRPr="00394020" w:rsidRDefault="0013111D" w:rsidP="009D5FAF">
            <w:pPr>
              <w:widowControl w:val="0"/>
              <w:autoSpaceDE w:val="0"/>
              <w:autoSpaceDN w:val="0"/>
              <w:jc w:val="center"/>
              <w:rPr>
                <w:spacing w:val="-6"/>
                <w:sz w:val="18"/>
                <w:szCs w:val="18"/>
              </w:rPr>
            </w:pPr>
            <w:r w:rsidRPr="00CC5A9B">
              <w:t>0</w:t>
            </w:r>
          </w:p>
        </w:tc>
        <w:tc>
          <w:tcPr>
            <w:tcW w:w="382" w:type="pct"/>
            <w:vAlign w:val="center"/>
          </w:tcPr>
          <w:p w14:paraId="6572B73F" w14:textId="77777777" w:rsidR="0013111D" w:rsidRPr="00394020" w:rsidRDefault="0013111D" w:rsidP="009D5FAF">
            <w:pPr>
              <w:widowControl w:val="0"/>
              <w:autoSpaceDE w:val="0"/>
              <w:autoSpaceDN w:val="0"/>
              <w:jc w:val="center"/>
              <w:rPr>
                <w:spacing w:val="-6"/>
                <w:sz w:val="18"/>
                <w:szCs w:val="18"/>
              </w:rPr>
            </w:pPr>
          </w:p>
        </w:tc>
        <w:tc>
          <w:tcPr>
            <w:tcW w:w="476" w:type="pct"/>
            <w:vAlign w:val="center"/>
          </w:tcPr>
          <w:p w14:paraId="7CECE08C" w14:textId="77777777" w:rsidR="0013111D" w:rsidRPr="00394020" w:rsidRDefault="0013111D" w:rsidP="009D5FAF">
            <w:pPr>
              <w:widowControl w:val="0"/>
              <w:autoSpaceDE w:val="0"/>
              <w:autoSpaceDN w:val="0"/>
              <w:jc w:val="center"/>
              <w:rPr>
                <w:spacing w:val="-6"/>
                <w:sz w:val="18"/>
                <w:szCs w:val="18"/>
              </w:rPr>
            </w:pPr>
          </w:p>
        </w:tc>
        <w:tc>
          <w:tcPr>
            <w:tcW w:w="343" w:type="pct"/>
            <w:vAlign w:val="center"/>
          </w:tcPr>
          <w:p w14:paraId="266F53F2" w14:textId="77777777" w:rsidR="0013111D" w:rsidRPr="00394020" w:rsidRDefault="0013111D" w:rsidP="009D5FAF">
            <w:pPr>
              <w:widowControl w:val="0"/>
              <w:autoSpaceDE w:val="0"/>
              <w:autoSpaceDN w:val="0"/>
              <w:jc w:val="center"/>
              <w:rPr>
                <w:spacing w:val="-6"/>
                <w:sz w:val="18"/>
                <w:szCs w:val="18"/>
              </w:rPr>
            </w:pPr>
          </w:p>
        </w:tc>
      </w:tr>
      <w:tr w:rsidR="0013111D" w:rsidRPr="00394020" w14:paraId="4931CCD1" w14:textId="77777777" w:rsidTr="009D5FAF">
        <w:trPr>
          <w:trHeight w:val="20"/>
          <w:jc w:val="center"/>
        </w:trPr>
        <w:tc>
          <w:tcPr>
            <w:tcW w:w="2166" w:type="pct"/>
            <w:gridSpan w:val="6"/>
            <w:vMerge/>
            <w:vAlign w:val="center"/>
          </w:tcPr>
          <w:p w14:paraId="0E4C90D4" w14:textId="77777777" w:rsidR="0013111D" w:rsidRPr="00394020" w:rsidRDefault="0013111D" w:rsidP="009D5FAF">
            <w:pPr>
              <w:widowControl w:val="0"/>
              <w:autoSpaceDE w:val="0"/>
              <w:autoSpaceDN w:val="0"/>
              <w:jc w:val="center"/>
              <w:rPr>
                <w:spacing w:val="-6"/>
                <w:sz w:val="18"/>
                <w:szCs w:val="18"/>
              </w:rPr>
            </w:pPr>
          </w:p>
        </w:tc>
        <w:tc>
          <w:tcPr>
            <w:tcW w:w="970" w:type="pct"/>
          </w:tcPr>
          <w:p w14:paraId="2A5CBFA7"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бюджет автономного округа</w:t>
            </w:r>
          </w:p>
        </w:tc>
        <w:tc>
          <w:tcPr>
            <w:tcW w:w="262" w:type="pct"/>
            <w:vAlign w:val="center"/>
          </w:tcPr>
          <w:p w14:paraId="43312AB5" w14:textId="77777777" w:rsidR="0013111D" w:rsidRPr="00394020" w:rsidRDefault="0013111D" w:rsidP="009D5FAF">
            <w:pPr>
              <w:widowControl w:val="0"/>
              <w:autoSpaceDE w:val="0"/>
              <w:autoSpaceDN w:val="0"/>
              <w:jc w:val="center"/>
              <w:rPr>
                <w:spacing w:val="-6"/>
                <w:sz w:val="18"/>
                <w:szCs w:val="18"/>
              </w:rPr>
            </w:pPr>
            <w:r>
              <w:rPr>
                <w:color w:val="000000"/>
                <w:sz w:val="18"/>
                <w:szCs w:val="18"/>
              </w:rPr>
              <w:t>1274966,1</w:t>
            </w:r>
          </w:p>
        </w:tc>
        <w:tc>
          <w:tcPr>
            <w:tcW w:w="201" w:type="pct"/>
            <w:vAlign w:val="center"/>
          </w:tcPr>
          <w:p w14:paraId="50402EB4" w14:textId="77777777" w:rsidR="0013111D" w:rsidRPr="00394020" w:rsidRDefault="0013111D" w:rsidP="009D5FAF">
            <w:pPr>
              <w:widowControl w:val="0"/>
              <w:autoSpaceDE w:val="0"/>
              <w:autoSpaceDN w:val="0"/>
              <w:jc w:val="center"/>
              <w:rPr>
                <w:spacing w:val="-6"/>
                <w:sz w:val="18"/>
                <w:szCs w:val="18"/>
              </w:rPr>
            </w:pPr>
            <w:r>
              <w:rPr>
                <w:spacing w:val="-6"/>
                <w:sz w:val="18"/>
                <w:szCs w:val="18"/>
              </w:rPr>
              <w:t>0</w:t>
            </w:r>
          </w:p>
        </w:tc>
        <w:tc>
          <w:tcPr>
            <w:tcW w:w="201" w:type="pct"/>
          </w:tcPr>
          <w:p w14:paraId="494C9E22" w14:textId="77777777" w:rsidR="0013111D" w:rsidRPr="00394020" w:rsidRDefault="0013111D" w:rsidP="009D5FAF">
            <w:pPr>
              <w:widowControl w:val="0"/>
              <w:autoSpaceDE w:val="0"/>
              <w:autoSpaceDN w:val="0"/>
              <w:jc w:val="center"/>
              <w:rPr>
                <w:spacing w:val="-6"/>
                <w:sz w:val="18"/>
                <w:szCs w:val="18"/>
              </w:rPr>
            </w:pPr>
            <w:r w:rsidRPr="00CC5A9B">
              <w:t>0</w:t>
            </w:r>
          </w:p>
        </w:tc>
        <w:tc>
          <w:tcPr>
            <w:tcW w:w="382" w:type="pct"/>
            <w:vAlign w:val="center"/>
          </w:tcPr>
          <w:p w14:paraId="1B5B6A07" w14:textId="77777777" w:rsidR="0013111D" w:rsidRPr="00394020" w:rsidRDefault="0013111D" w:rsidP="009D5FAF">
            <w:pPr>
              <w:widowControl w:val="0"/>
              <w:autoSpaceDE w:val="0"/>
              <w:autoSpaceDN w:val="0"/>
              <w:jc w:val="center"/>
              <w:rPr>
                <w:spacing w:val="-6"/>
                <w:sz w:val="18"/>
                <w:szCs w:val="18"/>
              </w:rPr>
            </w:pPr>
          </w:p>
        </w:tc>
        <w:tc>
          <w:tcPr>
            <w:tcW w:w="476" w:type="pct"/>
            <w:vAlign w:val="center"/>
          </w:tcPr>
          <w:p w14:paraId="1CFF42B2" w14:textId="77777777" w:rsidR="0013111D" w:rsidRPr="00394020" w:rsidRDefault="0013111D" w:rsidP="009D5FAF">
            <w:pPr>
              <w:widowControl w:val="0"/>
              <w:autoSpaceDE w:val="0"/>
              <w:autoSpaceDN w:val="0"/>
              <w:jc w:val="center"/>
              <w:rPr>
                <w:spacing w:val="-6"/>
                <w:sz w:val="18"/>
                <w:szCs w:val="18"/>
              </w:rPr>
            </w:pPr>
          </w:p>
        </w:tc>
        <w:tc>
          <w:tcPr>
            <w:tcW w:w="343" w:type="pct"/>
            <w:vAlign w:val="center"/>
          </w:tcPr>
          <w:p w14:paraId="07AE6A54" w14:textId="77777777" w:rsidR="0013111D" w:rsidRPr="00394020" w:rsidRDefault="0013111D" w:rsidP="009D5FAF">
            <w:pPr>
              <w:widowControl w:val="0"/>
              <w:autoSpaceDE w:val="0"/>
              <w:autoSpaceDN w:val="0"/>
              <w:jc w:val="center"/>
              <w:rPr>
                <w:spacing w:val="-6"/>
                <w:sz w:val="18"/>
                <w:szCs w:val="18"/>
              </w:rPr>
            </w:pPr>
          </w:p>
        </w:tc>
      </w:tr>
      <w:tr w:rsidR="0013111D" w:rsidRPr="00394020" w14:paraId="5E40C844" w14:textId="77777777" w:rsidTr="009D5FAF">
        <w:trPr>
          <w:trHeight w:val="20"/>
          <w:jc w:val="center"/>
        </w:trPr>
        <w:tc>
          <w:tcPr>
            <w:tcW w:w="2166" w:type="pct"/>
            <w:gridSpan w:val="6"/>
            <w:vMerge/>
            <w:vAlign w:val="center"/>
          </w:tcPr>
          <w:p w14:paraId="168B3F87" w14:textId="77777777" w:rsidR="0013111D" w:rsidRPr="00394020" w:rsidRDefault="0013111D" w:rsidP="009D5FAF">
            <w:pPr>
              <w:widowControl w:val="0"/>
              <w:autoSpaceDE w:val="0"/>
              <w:autoSpaceDN w:val="0"/>
              <w:jc w:val="center"/>
              <w:rPr>
                <w:spacing w:val="-6"/>
                <w:sz w:val="18"/>
                <w:szCs w:val="18"/>
              </w:rPr>
            </w:pPr>
          </w:p>
        </w:tc>
        <w:tc>
          <w:tcPr>
            <w:tcW w:w="970" w:type="pct"/>
          </w:tcPr>
          <w:p w14:paraId="7710CA19"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бюджет города Когалыма</w:t>
            </w:r>
          </w:p>
        </w:tc>
        <w:tc>
          <w:tcPr>
            <w:tcW w:w="262" w:type="pct"/>
            <w:vAlign w:val="center"/>
          </w:tcPr>
          <w:p w14:paraId="5A2619CA" w14:textId="77777777" w:rsidR="0013111D" w:rsidRPr="00394020" w:rsidRDefault="0013111D" w:rsidP="009D5FAF">
            <w:pPr>
              <w:widowControl w:val="0"/>
              <w:autoSpaceDE w:val="0"/>
              <w:autoSpaceDN w:val="0"/>
              <w:jc w:val="center"/>
              <w:rPr>
                <w:spacing w:val="-6"/>
                <w:sz w:val="18"/>
                <w:szCs w:val="18"/>
              </w:rPr>
            </w:pPr>
            <w:r>
              <w:rPr>
                <w:color w:val="000000"/>
                <w:sz w:val="18"/>
                <w:szCs w:val="18"/>
              </w:rPr>
              <w:t>141662,9</w:t>
            </w:r>
          </w:p>
        </w:tc>
        <w:tc>
          <w:tcPr>
            <w:tcW w:w="201" w:type="pct"/>
            <w:vAlign w:val="center"/>
          </w:tcPr>
          <w:p w14:paraId="02B84C34" w14:textId="77777777" w:rsidR="0013111D" w:rsidRPr="00394020" w:rsidRDefault="0013111D" w:rsidP="009D5FAF">
            <w:pPr>
              <w:widowControl w:val="0"/>
              <w:autoSpaceDE w:val="0"/>
              <w:autoSpaceDN w:val="0"/>
              <w:jc w:val="center"/>
              <w:rPr>
                <w:spacing w:val="-6"/>
                <w:sz w:val="18"/>
                <w:szCs w:val="18"/>
              </w:rPr>
            </w:pPr>
            <w:r>
              <w:rPr>
                <w:spacing w:val="-6"/>
                <w:sz w:val="18"/>
                <w:szCs w:val="18"/>
              </w:rPr>
              <w:t>0</w:t>
            </w:r>
          </w:p>
        </w:tc>
        <w:tc>
          <w:tcPr>
            <w:tcW w:w="201" w:type="pct"/>
          </w:tcPr>
          <w:p w14:paraId="735016FE" w14:textId="77777777" w:rsidR="0013111D" w:rsidRPr="00394020" w:rsidRDefault="0013111D" w:rsidP="009D5FAF">
            <w:pPr>
              <w:widowControl w:val="0"/>
              <w:autoSpaceDE w:val="0"/>
              <w:autoSpaceDN w:val="0"/>
              <w:jc w:val="center"/>
              <w:rPr>
                <w:spacing w:val="-6"/>
                <w:sz w:val="18"/>
                <w:szCs w:val="18"/>
              </w:rPr>
            </w:pPr>
            <w:r w:rsidRPr="00CC5A9B">
              <w:t>0</w:t>
            </w:r>
          </w:p>
        </w:tc>
        <w:tc>
          <w:tcPr>
            <w:tcW w:w="382" w:type="pct"/>
            <w:vAlign w:val="center"/>
          </w:tcPr>
          <w:p w14:paraId="628EFFA4" w14:textId="77777777" w:rsidR="0013111D" w:rsidRPr="00394020" w:rsidRDefault="0013111D" w:rsidP="009D5FAF">
            <w:pPr>
              <w:widowControl w:val="0"/>
              <w:autoSpaceDE w:val="0"/>
              <w:autoSpaceDN w:val="0"/>
              <w:jc w:val="center"/>
              <w:rPr>
                <w:spacing w:val="-6"/>
                <w:sz w:val="18"/>
                <w:szCs w:val="18"/>
              </w:rPr>
            </w:pPr>
          </w:p>
        </w:tc>
        <w:tc>
          <w:tcPr>
            <w:tcW w:w="476" w:type="pct"/>
            <w:vAlign w:val="center"/>
          </w:tcPr>
          <w:p w14:paraId="22F2209B" w14:textId="77777777" w:rsidR="0013111D" w:rsidRPr="00394020" w:rsidRDefault="0013111D" w:rsidP="009D5FAF">
            <w:pPr>
              <w:widowControl w:val="0"/>
              <w:autoSpaceDE w:val="0"/>
              <w:autoSpaceDN w:val="0"/>
              <w:jc w:val="center"/>
              <w:rPr>
                <w:spacing w:val="-6"/>
                <w:sz w:val="18"/>
                <w:szCs w:val="18"/>
              </w:rPr>
            </w:pPr>
          </w:p>
        </w:tc>
        <w:tc>
          <w:tcPr>
            <w:tcW w:w="343" w:type="pct"/>
            <w:vAlign w:val="center"/>
          </w:tcPr>
          <w:p w14:paraId="3DD98E9C" w14:textId="77777777" w:rsidR="0013111D" w:rsidRPr="00394020" w:rsidRDefault="0013111D" w:rsidP="009D5FAF">
            <w:pPr>
              <w:widowControl w:val="0"/>
              <w:autoSpaceDE w:val="0"/>
              <w:autoSpaceDN w:val="0"/>
              <w:jc w:val="center"/>
              <w:rPr>
                <w:spacing w:val="-6"/>
                <w:sz w:val="18"/>
                <w:szCs w:val="18"/>
              </w:rPr>
            </w:pPr>
          </w:p>
        </w:tc>
      </w:tr>
      <w:tr w:rsidR="0013111D" w:rsidRPr="00394020" w14:paraId="0D7C1369" w14:textId="77777777" w:rsidTr="009D5FAF">
        <w:trPr>
          <w:trHeight w:val="20"/>
          <w:jc w:val="center"/>
        </w:trPr>
        <w:tc>
          <w:tcPr>
            <w:tcW w:w="2166" w:type="pct"/>
            <w:gridSpan w:val="6"/>
            <w:vMerge/>
            <w:vAlign w:val="center"/>
          </w:tcPr>
          <w:p w14:paraId="764FD17C" w14:textId="77777777" w:rsidR="0013111D" w:rsidRPr="00394020" w:rsidRDefault="0013111D" w:rsidP="009D5FAF">
            <w:pPr>
              <w:widowControl w:val="0"/>
              <w:autoSpaceDE w:val="0"/>
              <w:autoSpaceDN w:val="0"/>
              <w:jc w:val="center"/>
              <w:rPr>
                <w:spacing w:val="-6"/>
                <w:sz w:val="18"/>
                <w:szCs w:val="18"/>
              </w:rPr>
            </w:pPr>
          </w:p>
        </w:tc>
        <w:tc>
          <w:tcPr>
            <w:tcW w:w="970" w:type="pct"/>
          </w:tcPr>
          <w:p w14:paraId="6F247AC1"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иные источники финансирования</w:t>
            </w:r>
          </w:p>
        </w:tc>
        <w:tc>
          <w:tcPr>
            <w:tcW w:w="262" w:type="pct"/>
            <w:vAlign w:val="center"/>
          </w:tcPr>
          <w:p w14:paraId="65862FED" w14:textId="77777777" w:rsidR="0013111D" w:rsidRPr="00394020" w:rsidRDefault="0013111D" w:rsidP="009D5FAF">
            <w:pPr>
              <w:widowControl w:val="0"/>
              <w:autoSpaceDE w:val="0"/>
              <w:autoSpaceDN w:val="0"/>
              <w:jc w:val="center"/>
              <w:rPr>
                <w:spacing w:val="-6"/>
                <w:sz w:val="18"/>
                <w:szCs w:val="18"/>
              </w:rPr>
            </w:pPr>
          </w:p>
        </w:tc>
        <w:tc>
          <w:tcPr>
            <w:tcW w:w="201" w:type="pct"/>
            <w:vAlign w:val="center"/>
          </w:tcPr>
          <w:p w14:paraId="67E99400" w14:textId="77777777" w:rsidR="0013111D" w:rsidRPr="00394020" w:rsidRDefault="0013111D" w:rsidP="009D5FAF">
            <w:pPr>
              <w:widowControl w:val="0"/>
              <w:autoSpaceDE w:val="0"/>
              <w:autoSpaceDN w:val="0"/>
              <w:jc w:val="center"/>
              <w:rPr>
                <w:spacing w:val="-6"/>
                <w:sz w:val="18"/>
                <w:szCs w:val="18"/>
              </w:rPr>
            </w:pPr>
            <w:r>
              <w:rPr>
                <w:spacing w:val="-6"/>
                <w:sz w:val="18"/>
                <w:szCs w:val="18"/>
              </w:rPr>
              <w:t>0</w:t>
            </w:r>
          </w:p>
        </w:tc>
        <w:tc>
          <w:tcPr>
            <w:tcW w:w="201" w:type="pct"/>
          </w:tcPr>
          <w:p w14:paraId="06DFBC57" w14:textId="77777777" w:rsidR="0013111D" w:rsidRPr="00394020" w:rsidRDefault="0013111D" w:rsidP="009D5FAF">
            <w:pPr>
              <w:widowControl w:val="0"/>
              <w:autoSpaceDE w:val="0"/>
              <w:autoSpaceDN w:val="0"/>
              <w:jc w:val="center"/>
              <w:rPr>
                <w:spacing w:val="-6"/>
                <w:sz w:val="18"/>
                <w:szCs w:val="18"/>
              </w:rPr>
            </w:pPr>
            <w:r w:rsidRPr="00CC5A9B">
              <w:t>0</w:t>
            </w:r>
          </w:p>
        </w:tc>
        <w:tc>
          <w:tcPr>
            <w:tcW w:w="382" w:type="pct"/>
            <w:vAlign w:val="center"/>
          </w:tcPr>
          <w:p w14:paraId="5048FE24" w14:textId="77777777" w:rsidR="0013111D" w:rsidRPr="00394020" w:rsidRDefault="0013111D" w:rsidP="009D5FAF">
            <w:pPr>
              <w:widowControl w:val="0"/>
              <w:autoSpaceDE w:val="0"/>
              <w:autoSpaceDN w:val="0"/>
              <w:jc w:val="center"/>
              <w:rPr>
                <w:spacing w:val="-6"/>
                <w:sz w:val="18"/>
                <w:szCs w:val="18"/>
              </w:rPr>
            </w:pPr>
          </w:p>
        </w:tc>
        <w:tc>
          <w:tcPr>
            <w:tcW w:w="476" w:type="pct"/>
            <w:vAlign w:val="center"/>
          </w:tcPr>
          <w:p w14:paraId="1B4A8F2F" w14:textId="77777777" w:rsidR="0013111D" w:rsidRPr="00394020" w:rsidRDefault="0013111D" w:rsidP="009D5FAF">
            <w:pPr>
              <w:widowControl w:val="0"/>
              <w:autoSpaceDE w:val="0"/>
              <w:autoSpaceDN w:val="0"/>
              <w:jc w:val="center"/>
              <w:rPr>
                <w:spacing w:val="-6"/>
                <w:sz w:val="18"/>
                <w:szCs w:val="18"/>
              </w:rPr>
            </w:pPr>
          </w:p>
        </w:tc>
        <w:tc>
          <w:tcPr>
            <w:tcW w:w="343" w:type="pct"/>
            <w:vAlign w:val="center"/>
          </w:tcPr>
          <w:p w14:paraId="1663CB54" w14:textId="77777777" w:rsidR="0013111D" w:rsidRPr="00394020" w:rsidRDefault="0013111D" w:rsidP="009D5FAF">
            <w:pPr>
              <w:widowControl w:val="0"/>
              <w:autoSpaceDE w:val="0"/>
              <w:autoSpaceDN w:val="0"/>
              <w:jc w:val="center"/>
              <w:rPr>
                <w:spacing w:val="-6"/>
                <w:sz w:val="18"/>
                <w:szCs w:val="18"/>
              </w:rPr>
            </w:pPr>
          </w:p>
        </w:tc>
      </w:tr>
      <w:tr w:rsidR="0013111D" w:rsidRPr="00394020" w14:paraId="3A85EC3A" w14:textId="77777777" w:rsidTr="009D5FAF">
        <w:trPr>
          <w:trHeight w:val="20"/>
          <w:jc w:val="center"/>
        </w:trPr>
        <w:tc>
          <w:tcPr>
            <w:tcW w:w="90" w:type="pct"/>
            <w:vMerge w:val="restart"/>
            <w:vAlign w:val="center"/>
          </w:tcPr>
          <w:p w14:paraId="6C0157F7"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1</w:t>
            </w:r>
          </w:p>
        </w:tc>
        <w:tc>
          <w:tcPr>
            <w:tcW w:w="581" w:type="pct"/>
            <w:vMerge w:val="restart"/>
          </w:tcPr>
          <w:p w14:paraId="0A98A11C" w14:textId="77777777" w:rsidR="0013111D" w:rsidRPr="00394020" w:rsidRDefault="0013111D" w:rsidP="009D5FAF">
            <w:pPr>
              <w:widowControl w:val="0"/>
              <w:autoSpaceDE w:val="0"/>
              <w:autoSpaceDN w:val="0"/>
              <w:jc w:val="center"/>
              <w:rPr>
                <w:spacing w:val="-6"/>
                <w:sz w:val="18"/>
                <w:szCs w:val="18"/>
              </w:rPr>
            </w:pPr>
            <w:r>
              <w:rPr>
                <w:rFonts w:eastAsia="Calibri"/>
                <w:sz w:val="18"/>
                <w:szCs w:val="18"/>
              </w:rPr>
              <w:t>«</w:t>
            </w:r>
            <w:r w:rsidRPr="009E659A">
              <w:rPr>
                <w:rFonts w:eastAsia="Calibri"/>
                <w:sz w:val="18"/>
                <w:szCs w:val="18"/>
              </w:rPr>
              <w:t>Средняя общеобразовательная школа в г. Когалыме (Общеобразовательная организация с универсальной безбарьерной средой)</w:t>
            </w:r>
            <w:r>
              <w:rPr>
                <w:rFonts w:eastAsia="Calibri"/>
                <w:sz w:val="18"/>
                <w:szCs w:val="18"/>
              </w:rPr>
              <w:t>»</w:t>
            </w:r>
            <w:r w:rsidRPr="009E659A">
              <w:rPr>
                <w:rFonts w:eastAsia="Calibri"/>
                <w:sz w:val="18"/>
                <w:szCs w:val="18"/>
              </w:rPr>
              <w:t xml:space="preserve"> (корректировка, привязка проекта </w:t>
            </w:r>
            <w:r>
              <w:rPr>
                <w:rFonts w:eastAsia="Calibri"/>
                <w:sz w:val="18"/>
                <w:szCs w:val="18"/>
              </w:rPr>
              <w:t>«</w:t>
            </w:r>
            <w:r w:rsidRPr="009E659A">
              <w:rPr>
                <w:rFonts w:eastAsia="Calibri"/>
                <w:sz w:val="18"/>
                <w:szCs w:val="18"/>
              </w:rPr>
              <w:t>Средняя общеобразовательная школа в микрорайоне 32 г. Сургута</w:t>
            </w:r>
            <w:r>
              <w:rPr>
                <w:rFonts w:eastAsia="Calibri"/>
                <w:sz w:val="18"/>
                <w:szCs w:val="18"/>
              </w:rPr>
              <w:t>»</w:t>
            </w:r>
            <w:r w:rsidRPr="009E659A">
              <w:rPr>
                <w:rFonts w:eastAsia="Calibri"/>
                <w:sz w:val="18"/>
                <w:szCs w:val="18"/>
              </w:rPr>
              <w:t xml:space="preserve"> шифр 1541-ПИ.00.32)</w:t>
            </w:r>
          </w:p>
        </w:tc>
        <w:tc>
          <w:tcPr>
            <w:tcW w:w="263" w:type="pct"/>
            <w:vMerge w:val="restart"/>
            <w:vAlign w:val="center"/>
          </w:tcPr>
          <w:p w14:paraId="1C6964C0" w14:textId="77777777" w:rsidR="0013111D" w:rsidRPr="00394020" w:rsidRDefault="0013111D" w:rsidP="009D5FAF">
            <w:pPr>
              <w:widowControl w:val="0"/>
              <w:autoSpaceDE w:val="0"/>
              <w:autoSpaceDN w:val="0"/>
              <w:jc w:val="center"/>
              <w:rPr>
                <w:spacing w:val="-6"/>
                <w:sz w:val="18"/>
                <w:szCs w:val="18"/>
              </w:rPr>
            </w:pPr>
            <w:r w:rsidRPr="009E659A">
              <w:rPr>
                <w:rFonts w:eastAsia="Calibri"/>
                <w:spacing w:val="-6"/>
                <w:sz w:val="18"/>
                <w:szCs w:val="18"/>
              </w:rPr>
              <w:t>900</w:t>
            </w:r>
          </w:p>
        </w:tc>
        <w:tc>
          <w:tcPr>
            <w:tcW w:w="386" w:type="pct"/>
            <w:vMerge w:val="restart"/>
            <w:vAlign w:val="center"/>
          </w:tcPr>
          <w:p w14:paraId="124AC85C" w14:textId="77777777" w:rsidR="0013111D" w:rsidRPr="00394020" w:rsidRDefault="0013111D" w:rsidP="009D5FAF">
            <w:pPr>
              <w:widowControl w:val="0"/>
              <w:autoSpaceDE w:val="0"/>
              <w:autoSpaceDN w:val="0"/>
              <w:jc w:val="center"/>
              <w:rPr>
                <w:spacing w:val="-6"/>
                <w:sz w:val="18"/>
                <w:szCs w:val="18"/>
              </w:rPr>
            </w:pPr>
            <w:r w:rsidRPr="009E659A">
              <w:rPr>
                <w:rFonts w:eastAsia="Calibri"/>
                <w:spacing w:val="-6"/>
                <w:sz w:val="18"/>
                <w:szCs w:val="18"/>
              </w:rPr>
              <w:t>2021-202</w:t>
            </w:r>
            <w:r>
              <w:rPr>
                <w:rFonts w:eastAsia="Calibri"/>
                <w:spacing w:val="-6"/>
                <w:sz w:val="18"/>
                <w:szCs w:val="18"/>
              </w:rPr>
              <w:t>5</w:t>
            </w:r>
          </w:p>
        </w:tc>
        <w:tc>
          <w:tcPr>
            <w:tcW w:w="578" w:type="pct"/>
            <w:vMerge w:val="restart"/>
            <w:vAlign w:val="center"/>
          </w:tcPr>
          <w:p w14:paraId="59F52426" w14:textId="77777777" w:rsidR="0013111D" w:rsidRPr="00394020" w:rsidRDefault="0013111D" w:rsidP="009D5FAF">
            <w:pPr>
              <w:widowControl w:val="0"/>
              <w:autoSpaceDE w:val="0"/>
              <w:autoSpaceDN w:val="0"/>
              <w:jc w:val="center"/>
              <w:rPr>
                <w:spacing w:val="-6"/>
                <w:sz w:val="18"/>
                <w:szCs w:val="18"/>
              </w:rPr>
            </w:pPr>
            <w:r>
              <w:rPr>
                <w:spacing w:val="-6"/>
              </w:rPr>
              <w:t>1 981 703,7</w:t>
            </w:r>
          </w:p>
        </w:tc>
        <w:tc>
          <w:tcPr>
            <w:tcW w:w="269" w:type="pct"/>
            <w:vMerge w:val="restart"/>
            <w:vAlign w:val="center"/>
          </w:tcPr>
          <w:p w14:paraId="2C789E85" w14:textId="77777777" w:rsidR="0013111D" w:rsidRPr="00394020" w:rsidRDefault="0013111D" w:rsidP="009D5FAF">
            <w:pPr>
              <w:widowControl w:val="0"/>
              <w:autoSpaceDE w:val="0"/>
              <w:autoSpaceDN w:val="0"/>
              <w:jc w:val="center"/>
              <w:rPr>
                <w:spacing w:val="-6"/>
                <w:sz w:val="18"/>
                <w:szCs w:val="18"/>
              </w:rPr>
            </w:pPr>
            <w:r>
              <w:rPr>
                <w:spacing w:val="-6"/>
                <w:sz w:val="18"/>
                <w:szCs w:val="18"/>
              </w:rPr>
              <w:t>1 416 629,0</w:t>
            </w:r>
          </w:p>
        </w:tc>
        <w:tc>
          <w:tcPr>
            <w:tcW w:w="970" w:type="pct"/>
            <w:vAlign w:val="center"/>
          </w:tcPr>
          <w:p w14:paraId="2A66308E"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всего</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2D618211" w14:textId="77777777" w:rsidR="0013111D" w:rsidRPr="00394020" w:rsidRDefault="0013111D" w:rsidP="009D5FAF">
            <w:pPr>
              <w:widowControl w:val="0"/>
              <w:autoSpaceDE w:val="0"/>
              <w:autoSpaceDN w:val="0"/>
              <w:jc w:val="center"/>
              <w:rPr>
                <w:spacing w:val="-6"/>
                <w:sz w:val="18"/>
                <w:szCs w:val="18"/>
              </w:rPr>
            </w:pPr>
            <w:r>
              <w:rPr>
                <w:color w:val="000000"/>
                <w:sz w:val="18"/>
                <w:szCs w:val="18"/>
              </w:rPr>
              <w:t>1416629,0</w:t>
            </w:r>
          </w:p>
        </w:tc>
        <w:tc>
          <w:tcPr>
            <w:tcW w:w="201" w:type="pct"/>
          </w:tcPr>
          <w:p w14:paraId="10C78EC9" w14:textId="77777777" w:rsidR="0013111D" w:rsidRPr="00394020" w:rsidRDefault="0013111D" w:rsidP="009D5FAF">
            <w:pPr>
              <w:widowControl w:val="0"/>
              <w:autoSpaceDE w:val="0"/>
              <w:autoSpaceDN w:val="0"/>
              <w:jc w:val="center"/>
              <w:rPr>
                <w:spacing w:val="-6"/>
                <w:sz w:val="18"/>
                <w:szCs w:val="18"/>
              </w:rPr>
            </w:pPr>
            <w:r w:rsidRPr="00AD4ACF">
              <w:t>0</w:t>
            </w:r>
          </w:p>
        </w:tc>
        <w:tc>
          <w:tcPr>
            <w:tcW w:w="201" w:type="pct"/>
          </w:tcPr>
          <w:p w14:paraId="52BD68DE" w14:textId="77777777" w:rsidR="0013111D" w:rsidRPr="00394020" w:rsidRDefault="0013111D" w:rsidP="009D5FAF">
            <w:pPr>
              <w:widowControl w:val="0"/>
              <w:autoSpaceDE w:val="0"/>
              <w:autoSpaceDN w:val="0"/>
              <w:jc w:val="center"/>
              <w:rPr>
                <w:spacing w:val="-6"/>
                <w:sz w:val="18"/>
                <w:szCs w:val="18"/>
              </w:rPr>
            </w:pPr>
            <w:r w:rsidRPr="002D712A">
              <w:t>0</w:t>
            </w:r>
          </w:p>
        </w:tc>
        <w:tc>
          <w:tcPr>
            <w:tcW w:w="382" w:type="pct"/>
            <w:vAlign w:val="center"/>
          </w:tcPr>
          <w:p w14:paraId="476D0129" w14:textId="77777777" w:rsidR="0013111D" w:rsidRPr="00394020" w:rsidRDefault="0013111D" w:rsidP="009D5FAF">
            <w:pPr>
              <w:widowControl w:val="0"/>
              <w:autoSpaceDE w:val="0"/>
              <w:autoSpaceDN w:val="0"/>
              <w:jc w:val="center"/>
              <w:rPr>
                <w:spacing w:val="-6"/>
                <w:sz w:val="18"/>
                <w:szCs w:val="18"/>
              </w:rPr>
            </w:pPr>
          </w:p>
        </w:tc>
        <w:tc>
          <w:tcPr>
            <w:tcW w:w="476" w:type="pct"/>
            <w:vMerge w:val="restart"/>
            <w:vAlign w:val="center"/>
          </w:tcPr>
          <w:p w14:paraId="3BD26D0B" w14:textId="77777777" w:rsidR="0013111D" w:rsidRPr="00394020" w:rsidRDefault="0013111D" w:rsidP="009D5FAF">
            <w:pPr>
              <w:widowControl w:val="0"/>
              <w:autoSpaceDE w:val="0"/>
              <w:autoSpaceDN w:val="0"/>
              <w:jc w:val="center"/>
              <w:rPr>
                <w:spacing w:val="-6"/>
                <w:sz w:val="18"/>
                <w:szCs w:val="18"/>
              </w:rPr>
            </w:pPr>
            <w:r w:rsidRPr="009E659A">
              <w:rPr>
                <w:spacing w:val="6"/>
                <w:sz w:val="18"/>
                <w:szCs w:val="18"/>
              </w:rPr>
              <w:t>прямые инвестиции (проектирование, строительство, реконструкция)</w:t>
            </w:r>
          </w:p>
        </w:tc>
        <w:tc>
          <w:tcPr>
            <w:tcW w:w="343" w:type="pct"/>
            <w:vMerge w:val="restart"/>
            <w:vAlign w:val="center"/>
          </w:tcPr>
          <w:p w14:paraId="12AE0F19" w14:textId="77777777" w:rsidR="0013111D" w:rsidRPr="00394020" w:rsidRDefault="0013111D" w:rsidP="009D5FAF">
            <w:pPr>
              <w:widowControl w:val="0"/>
              <w:autoSpaceDE w:val="0"/>
              <w:autoSpaceDN w:val="0"/>
              <w:jc w:val="center"/>
              <w:rPr>
                <w:spacing w:val="-6"/>
                <w:sz w:val="18"/>
                <w:szCs w:val="18"/>
              </w:rPr>
            </w:pPr>
            <w:r w:rsidRPr="009E659A">
              <w:rPr>
                <w:rFonts w:eastAsia="Calibri"/>
                <w:sz w:val="18"/>
                <w:szCs w:val="18"/>
              </w:rPr>
              <w:t xml:space="preserve">МКУ </w:t>
            </w:r>
            <w:r>
              <w:rPr>
                <w:rFonts w:eastAsia="Calibri"/>
                <w:sz w:val="18"/>
                <w:szCs w:val="18"/>
              </w:rPr>
              <w:t>«</w:t>
            </w:r>
            <w:r w:rsidRPr="009E659A">
              <w:rPr>
                <w:rFonts w:eastAsia="Calibri"/>
                <w:sz w:val="18"/>
                <w:szCs w:val="18"/>
              </w:rPr>
              <w:t>УКС и ЖКК г.Когалыма</w:t>
            </w:r>
            <w:r>
              <w:rPr>
                <w:rFonts w:eastAsia="Calibri"/>
                <w:sz w:val="18"/>
                <w:szCs w:val="18"/>
              </w:rPr>
              <w:t>»</w:t>
            </w:r>
          </w:p>
        </w:tc>
      </w:tr>
      <w:tr w:rsidR="0013111D" w:rsidRPr="00394020" w14:paraId="30A11A76" w14:textId="77777777" w:rsidTr="009D5FAF">
        <w:trPr>
          <w:trHeight w:val="20"/>
          <w:jc w:val="center"/>
        </w:trPr>
        <w:tc>
          <w:tcPr>
            <w:tcW w:w="90" w:type="pct"/>
            <w:vMerge/>
            <w:vAlign w:val="center"/>
          </w:tcPr>
          <w:p w14:paraId="3EC4451D" w14:textId="77777777" w:rsidR="0013111D" w:rsidRPr="00394020" w:rsidRDefault="0013111D" w:rsidP="009D5FAF">
            <w:pPr>
              <w:widowControl w:val="0"/>
              <w:autoSpaceDE w:val="0"/>
              <w:autoSpaceDN w:val="0"/>
              <w:jc w:val="center"/>
              <w:rPr>
                <w:spacing w:val="-6"/>
                <w:sz w:val="18"/>
                <w:szCs w:val="18"/>
              </w:rPr>
            </w:pPr>
          </w:p>
        </w:tc>
        <w:tc>
          <w:tcPr>
            <w:tcW w:w="581" w:type="pct"/>
            <w:vMerge/>
            <w:vAlign w:val="center"/>
          </w:tcPr>
          <w:p w14:paraId="0A9C2D6C" w14:textId="77777777" w:rsidR="0013111D" w:rsidRPr="00394020" w:rsidRDefault="0013111D" w:rsidP="009D5FAF">
            <w:pPr>
              <w:widowControl w:val="0"/>
              <w:autoSpaceDE w:val="0"/>
              <w:autoSpaceDN w:val="0"/>
              <w:jc w:val="center"/>
              <w:rPr>
                <w:spacing w:val="-6"/>
                <w:sz w:val="18"/>
                <w:szCs w:val="18"/>
              </w:rPr>
            </w:pPr>
          </w:p>
        </w:tc>
        <w:tc>
          <w:tcPr>
            <w:tcW w:w="263" w:type="pct"/>
            <w:vMerge/>
            <w:vAlign w:val="center"/>
          </w:tcPr>
          <w:p w14:paraId="24875171" w14:textId="77777777" w:rsidR="0013111D" w:rsidRPr="00394020" w:rsidRDefault="0013111D" w:rsidP="009D5FAF">
            <w:pPr>
              <w:widowControl w:val="0"/>
              <w:autoSpaceDE w:val="0"/>
              <w:autoSpaceDN w:val="0"/>
              <w:jc w:val="center"/>
              <w:rPr>
                <w:spacing w:val="-6"/>
                <w:sz w:val="18"/>
                <w:szCs w:val="18"/>
              </w:rPr>
            </w:pPr>
          </w:p>
        </w:tc>
        <w:tc>
          <w:tcPr>
            <w:tcW w:w="386" w:type="pct"/>
            <w:vMerge/>
            <w:vAlign w:val="center"/>
          </w:tcPr>
          <w:p w14:paraId="764C2148" w14:textId="77777777" w:rsidR="0013111D" w:rsidRPr="00394020" w:rsidRDefault="0013111D" w:rsidP="009D5FAF">
            <w:pPr>
              <w:widowControl w:val="0"/>
              <w:autoSpaceDE w:val="0"/>
              <w:autoSpaceDN w:val="0"/>
              <w:jc w:val="center"/>
              <w:rPr>
                <w:spacing w:val="-6"/>
                <w:sz w:val="18"/>
                <w:szCs w:val="18"/>
              </w:rPr>
            </w:pPr>
          </w:p>
        </w:tc>
        <w:tc>
          <w:tcPr>
            <w:tcW w:w="578" w:type="pct"/>
            <w:vMerge/>
          </w:tcPr>
          <w:p w14:paraId="61A5C110" w14:textId="77777777" w:rsidR="0013111D" w:rsidRPr="00394020" w:rsidRDefault="0013111D" w:rsidP="009D5FAF">
            <w:pPr>
              <w:widowControl w:val="0"/>
              <w:autoSpaceDE w:val="0"/>
              <w:autoSpaceDN w:val="0"/>
              <w:jc w:val="center"/>
              <w:rPr>
                <w:spacing w:val="-6"/>
                <w:sz w:val="18"/>
                <w:szCs w:val="18"/>
              </w:rPr>
            </w:pPr>
          </w:p>
        </w:tc>
        <w:tc>
          <w:tcPr>
            <w:tcW w:w="269" w:type="pct"/>
            <w:vMerge/>
            <w:vAlign w:val="center"/>
          </w:tcPr>
          <w:p w14:paraId="2EEC7109" w14:textId="77777777" w:rsidR="0013111D" w:rsidRPr="00394020" w:rsidRDefault="0013111D" w:rsidP="009D5FAF">
            <w:pPr>
              <w:widowControl w:val="0"/>
              <w:autoSpaceDE w:val="0"/>
              <w:autoSpaceDN w:val="0"/>
              <w:jc w:val="center"/>
              <w:rPr>
                <w:spacing w:val="-6"/>
                <w:sz w:val="18"/>
                <w:szCs w:val="18"/>
              </w:rPr>
            </w:pPr>
          </w:p>
        </w:tc>
        <w:tc>
          <w:tcPr>
            <w:tcW w:w="970" w:type="pct"/>
          </w:tcPr>
          <w:p w14:paraId="3FB9212A"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федеральный бюджет</w:t>
            </w:r>
          </w:p>
        </w:tc>
        <w:tc>
          <w:tcPr>
            <w:tcW w:w="262" w:type="pct"/>
            <w:tcBorders>
              <w:top w:val="nil"/>
              <w:left w:val="single" w:sz="4" w:space="0" w:color="auto"/>
              <w:bottom w:val="single" w:sz="4" w:space="0" w:color="auto"/>
              <w:right w:val="single" w:sz="4" w:space="0" w:color="auto"/>
            </w:tcBorders>
            <w:shd w:val="clear" w:color="auto" w:fill="auto"/>
            <w:vAlign w:val="center"/>
          </w:tcPr>
          <w:p w14:paraId="3C3A1941" w14:textId="77777777" w:rsidR="0013111D" w:rsidRPr="00394020" w:rsidRDefault="0013111D" w:rsidP="009D5FAF">
            <w:pPr>
              <w:widowControl w:val="0"/>
              <w:autoSpaceDE w:val="0"/>
              <w:autoSpaceDN w:val="0"/>
              <w:jc w:val="center"/>
              <w:rPr>
                <w:spacing w:val="-6"/>
                <w:sz w:val="18"/>
                <w:szCs w:val="18"/>
              </w:rPr>
            </w:pPr>
            <w:r>
              <w:rPr>
                <w:color w:val="000000"/>
                <w:sz w:val="18"/>
                <w:szCs w:val="18"/>
              </w:rPr>
              <w:t>0 </w:t>
            </w:r>
          </w:p>
        </w:tc>
        <w:tc>
          <w:tcPr>
            <w:tcW w:w="201" w:type="pct"/>
          </w:tcPr>
          <w:p w14:paraId="1BE7BA04" w14:textId="77777777" w:rsidR="0013111D" w:rsidRPr="00394020" w:rsidRDefault="0013111D" w:rsidP="009D5FAF">
            <w:pPr>
              <w:widowControl w:val="0"/>
              <w:autoSpaceDE w:val="0"/>
              <w:autoSpaceDN w:val="0"/>
              <w:jc w:val="center"/>
              <w:rPr>
                <w:spacing w:val="-6"/>
                <w:sz w:val="18"/>
                <w:szCs w:val="18"/>
              </w:rPr>
            </w:pPr>
            <w:r w:rsidRPr="00AD4ACF">
              <w:t>0</w:t>
            </w:r>
          </w:p>
        </w:tc>
        <w:tc>
          <w:tcPr>
            <w:tcW w:w="201" w:type="pct"/>
          </w:tcPr>
          <w:p w14:paraId="23D7F868" w14:textId="77777777" w:rsidR="0013111D" w:rsidRPr="00394020" w:rsidRDefault="0013111D" w:rsidP="009D5FAF">
            <w:pPr>
              <w:widowControl w:val="0"/>
              <w:autoSpaceDE w:val="0"/>
              <w:autoSpaceDN w:val="0"/>
              <w:jc w:val="center"/>
              <w:rPr>
                <w:spacing w:val="-6"/>
                <w:sz w:val="18"/>
                <w:szCs w:val="18"/>
              </w:rPr>
            </w:pPr>
            <w:r w:rsidRPr="002D712A">
              <w:t>0</w:t>
            </w:r>
          </w:p>
        </w:tc>
        <w:tc>
          <w:tcPr>
            <w:tcW w:w="382" w:type="pct"/>
            <w:vAlign w:val="center"/>
          </w:tcPr>
          <w:p w14:paraId="2F61762A" w14:textId="77777777" w:rsidR="0013111D" w:rsidRPr="00394020" w:rsidRDefault="0013111D" w:rsidP="009D5FAF">
            <w:pPr>
              <w:widowControl w:val="0"/>
              <w:autoSpaceDE w:val="0"/>
              <w:autoSpaceDN w:val="0"/>
              <w:jc w:val="center"/>
              <w:rPr>
                <w:spacing w:val="-6"/>
                <w:sz w:val="18"/>
                <w:szCs w:val="18"/>
              </w:rPr>
            </w:pPr>
          </w:p>
        </w:tc>
        <w:tc>
          <w:tcPr>
            <w:tcW w:w="476" w:type="pct"/>
            <w:vMerge/>
            <w:vAlign w:val="center"/>
          </w:tcPr>
          <w:p w14:paraId="48FEEE91" w14:textId="77777777" w:rsidR="0013111D" w:rsidRPr="00394020" w:rsidRDefault="0013111D" w:rsidP="009D5FAF">
            <w:pPr>
              <w:widowControl w:val="0"/>
              <w:autoSpaceDE w:val="0"/>
              <w:autoSpaceDN w:val="0"/>
              <w:jc w:val="center"/>
              <w:rPr>
                <w:spacing w:val="-6"/>
                <w:sz w:val="18"/>
                <w:szCs w:val="18"/>
              </w:rPr>
            </w:pPr>
          </w:p>
        </w:tc>
        <w:tc>
          <w:tcPr>
            <w:tcW w:w="343" w:type="pct"/>
            <w:vMerge/>
            <w:vAlign w:val="center"/>
          </w:tcPr>
          <w:p w14:paraId="77130B30" w14:textId="77777777" w:rsidR="0013111D" w:rsidRPr="00394020" w:rsidRDefault="0013111D" w:rsidP="009D5FAF">
            <w:pPr>
              <w:widowControl w:val="0"/>
              <w:autoSpaceDE w:val="0"/>
              <w:autoSpaceDN w:val="0"/>
              <w:jc w:val="center"/>
              <w:rPr>
                <w:spacing w:val="-6"/>
                <w:sz w:val="18"/>
                <w:szCs w:val="18"/>
              </w:rPr>
            </w:pPr>
          </w:p>
        </w:tc>
      </w:tr>
      <w:tr w:rsidR="0013111D" w:rsidRPr="00394020" w14:paraId="7DEF5342" w14:textId="77777777" w:rsidTr="009D5FAF">
        <w:trPr>
          <w:trHeight w:val="20"/>
          <w:jc w:val="center"/>
        </w:trPr>
        <w:tc>
          <w:tcPr>
            <w:tcW w:w="90" w:type="pct"/>
            <w:vMerge/>
            <w:vAlign w:val="center"/>
          </w:tcPr>
          <w:p w14:paraId="2F80FB9B" w14:textId="77777777" w:rsidR="0013111D" w:rsidRPr="00394020" w:rsidRDefault="0013111D" w:rsidP="009D5FAF">
            <w:pPr>
              <w:widowControl w:val="0"/>
              <w:autoSpaceDE w:val="0"/>
              <w:autoSpaceDN w:val="0"/>
              <w:jc w:val="center"/>
              <w:rPr>
                <w:spacing w:val="-6"/>
                <w:sz w:val="18"/>
                <w:szCs w:val="18"/>
              </w:rPr>
            </w:pPr>
          </w:p>
        </w:tc>
        <w:tc>
          <w:tcPr>
            <w:tcW w:w="581" w:type="pct"/>
            <w:vMerge/>
            <w:vAlign w:val="center"/>
          </w:tcPr>
          <w:p w14:paraId="024141E1" w14:textId="77777777" w:rsidR="0013111D" w:rsidRPr="00394020" w:rsidRDefault="0013111D" w:rsidP="009D5FAF">
            <w:pPr>
              <w:widowControl w:val="0"/>
              <w:autoSpaceDE w:val="0"/>
              <w:autoSpaceDN w:val="0"/>
              <w:jc w:val="center"/>
              <w:rPr>
                <w:spacing w:val="-6"/>
                <w:sz w:val="18"/>
                <w:szCs w:val="18"/>
              </w:rPr>
            </w:pPr>
          </w:p>
        </w:tc>
        <w:tc>
          <w:tcPr>
            <w:tcW w:w="263" w:type="pct"/>
            <w:vMerge/>
            <w:vAlign w:val="center"/>
          </w:tcPr>
          <w:p w14:paraId="1C88FCAD" w14:textId="77777777" w:rsidR="0013111D" w:rsidRPr="00394020" w:rsidRDefault="0013111D" w:rsidP="009D5FAF">
            <w:pPr>
              <w:widowControl w:val="0"/>
              <w:autoSpaceDE w:val="0"/>
              <w:autoSpaceDN w:val="0"/>
              <w:jc w:val="center"/>
              <w:rPr>
                <w:spacing w:val="-6"/>
                <w:sz w:val="18"/>
                <w:szCs w:val="18"/>
              </w:rPr>
            </w:pPr>
          </w:p>
        </w:tc>
        <w:tc>
          <w:tcPr>
            <w:tcW w:w="386" w:type="pct"/>
            <w:vMerge/>
            <w:vAlign w:val="center"/>
          </w:tcPr>
          <w:p w14:paraId="4E524B92" w14:textId="77777777" w:rsidR="0013111D" w:rsidRPr="00394020" w:rsidRDefault="0013111D" w:rsidP="009D5FAF">
            <w:pPr>
              <w:widowControl w:val="0"/>
              <w:autoSpaceDE w:val="0"/>
              <w:autoSpaceDN w:val="0"/>
              <w:jc w:val="center"/>
              <w:rPr>
                <w:spacing w:val="-6"/>
                <w:sz w:val="18"/>
                <w:szCs w:val="18"/>
              </w:rPr>
            </w:pPr>
          </w:p>
        </w:tc>
        <w:tc>
          <w:tcPr>
            <w:tcW w:w="578" w:type="pct"/>
            <w:vMerge/>
          </w:tcPr>
          <w:p w14:paraId="4629FEE6" w14:textId="77777777" w:rsidR="0013111D" w:rsidRPr="00394020" w:rsidRDefault="0013111D" w:rsidP="009D5FAF">
            <w:pPr>
              <w:widowControl w:val="0"/>
              <w:autoSpaceDE w:val="0"/>
              <w:autoSpaceDN w:val="0"/>
              <w:jc w:val="center"/>
              <w:rPr>
                <w:spacing w:val="-6"/>
                <w:sz w:val="18"/>
                <w:szCs w:val="18"/>
              </w:rPr>
            </w:pPr>
          </w:p>
        </w:tc>
        <w:tc>
          <w:tcPr>
            <w:tcW w:w="269" w:type="pct"/>
            <w:vMerge/>
            <w:vAlign w:val="center"/>
          </w:tcPr>
          <w:p w14:paraId="542495BF" w14:textId="77777777" w:rsidR="0013111D" w:rsidRPr="00394020" w:rsidRDefault="0013111D" w:rsidP="009D5FAF">
            <w:pPr>
              <w:widowControl w:val="0"/>
              <w:autoSpaceDE w:val="0"/>
              <w:autoSpaceDN w:val="0"/>
              <w:jc w:val="center"/>
              <w:rPr>
                <w:spacing w:val="-6"/>
                <w:sz w:val="18"/>
                <w:szCs w:val="18"/>
              </w:rPr>
            </w:pPr>
          </w:p>
        </w:tc>
        <w:tc>
          <w:tcPr>
            <w:tcW w:w="970" w:type="pct"/>
          </w:tcPr>
          <w:p w14:paraId="1A919236"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бюджет автономного округа</w:t>
            </w:r>
          </w:p>
        </w:tc>
        <w:tc>
          <w:tcPr>
            <w:tcW w:w="262" w:type="pct"/>
            <w:tcBorders>
              <w:top w:val="nil"/>
              <w:left w:val="single" w:sz="4" w:space="0" w:color="auto"/>
              <w:bottom w:val="single" w:sz="4" w:space="0" w:color="auto"/>
              <w:right w:val="single" w:sz="4" w:space="0" w:color="auto"/>
            </w:tcBorders>
            <w:shd w:val="clear" w:color="auto" w:fill="auto"/>
            <w:vAlign w:val="center"/>
          </w:tcPr>
          <w:p w14:paraId="5DA2E294" w14:textId="77777777" w:rsidR="0013111D" w:rsidRPr="00394020" w:rsidRDefault="0013111D" w:rsidP="009D5FAF">
            <w:pPr>
              <w:widowControl w:val="0"/>
              <w:autoSpaceDE w:val="0"/>
              <w:autoSpaceDN w:val="0"/>
              <w:jc w:val="center"/>
              <w:rPr>
                <w:spacing w:val="-6"/>
                <w:sz w:val="18"/>
                <w:szCs w:val="18"/>
              </w:rPr>
            </w:pPr>
            <w:r>
              <w:rPr>
                <w:color w:val="000000"/>
                <w:sz w:val="18"/>
                <w:szCs w:val="18"/>
              </w:rPr>
              <w:t>1274966,1</w:t>
            </w:r>
          </w:p>
        </w:tc>
        <w:tc>
          <w:tcPr>
            <w:tcW w:w="201" w:type="pct"/>
          </w:tcPr>
          <w:p w14:paraId="4CDB341D" w14:textId="77777777" w:rsidR="0013111D" w:rsidRPr="00394020" w:rsidRDefault="0013111D" w:rsidP="009D5FAF">
            <w:pPr>
              <w:widowControl w:val="0"/>
              <w:autoSpaceDE w:val="0"/>
              <w:autoSpaceDN w:val="0"/>
              <w:jc w:val="center"/>
              <w:rPr>
                <w:spacing w:val="-6"/>
                <w:sz w:val="18"/>
                <w:szCs w:val="18"/>
              </w:rPr>
            </w:pPr>
            <w:r w:rsidRPr="00AD4ACF">
              <w:t>0</w:t>
            </w:r>
          </w:p>
        </w:tc>
        <w:tc>
          <w:tcPr>
            <w:tcW w:w="201" w:type="pct"/>
          </w:tcPr>
          <w:p w14:paraId="106B090A" w14:textId="77777777" w:rsidR="0013111D" w:rsidRPr="00394020" w:rsidRDefault="0013111D" w:rsidP="009D5FAF">
            <w:pPr>
              <w:widowControl w:val="0"/>
              <w:autoSpaceDE w:val="0"/>
              <w:autoSpaceDN w:val="0"/>
              <w:jc w:val="center"/>
              <w:rPr>
                <w:spacing w:val="-6"/>
                <w:sz w:val="18"/>
                <w:szCs w:val="18"/>
              </w:rPr>
            </w:pPr>
            <w:r w:rsidRPr="002D712A">
              <w:t>0</w:t>
            </w:r>
          </w:p>
        </w:tc>
        <w:tc>
          <w:tcPr>
            <w:tcW w:w="382" w:type="pct"/>
            <w:vAlign w:val="center"/>
          </w:tcPr>
          <w:p w14:paraId="75468990" w14:textId="77777777" w:rsidR="0013111D" w:rsidRPr="00394020" w:rsidRDefault="0013111D" w:rsidP="009D5FAF">
            <w:pPr>
              <w:widowControl w:val="0"/>
              <w:autoSpaceDE w:val="0"/>
              <w:autoSpaceDN w:val="0"/>
              <w:jc w:val="center"/>
              <w:rPr>
                <w:spacing w:val="-6"/>
                <w:sz w:val="18"/>
                <w:szCs w:val="18"/>
              </w:rPr>
            </w:pPr>
          </w:p>
        </w:tc>
        <w:tc>
          <w:tcPr>
            <w:tcW w:w="476" w:type="pct"/>
            <w:vMerge/>
            <w:vAlign w:val="center"/>
          </w:tcPr>
          <w:p w14:paraId="2E185DB6" w14:textId="77777777" w:rsidR="0013111D" w:rsidRPr="00394020" w:rsidRDefault="0013111D" w:rsidP="009D5FAF">
            <w:pPr>
              <w:widowControl w:val="0"/>
              <w:autoSpaceDE w:val="0"/>
              <w:autoSpaceDN w:val="0"/>
              <w:jc w:val="center"/>
              <w:rPr>
                <w:spacing w:val="-6"/>
                <w:sz w:val="18"/>
                <w:szCs w:val="18"/>
              </w:rPr>
            </w:pPr>
          </w:p>
        </w:tc>
        <w:tc>
          <w:tcPr>
            <w:tcW w:w="343" w:type="pct"/>
            <w:vMerge/>
            <w:vAlign w:val="center"/>
          </w:tcPr>
          <w:p w14:paraId="77CFE774" w14:textId="77777777" w:rsidR="0013111D" w:rsidRPr="00394020" w:rsidRDefault="0013111D" w:rsidP="009D5FAF">
            <w:pPr>
              <w:widowControl w:val="0"/>
              <w:autoSpaceDE w:val="0"/>
              <w:autoSpaceDN w:val="0"/>
              <w:jc w:val="center"/>
              <w:rPr>
                <w:spacing w:val="-6"/>
                <w:sz w:val="18"/>
                <w:szCs w:val="18"/>
              </w:rPr>
            </w:pPr>
          </w:p>
        </w:tc>
      </w:tr>
      <w:tr w:rsidR="0013111D" w:rsidRPr="00394020" w14:paraId="448A96FF" w14:textId="77777777" w:rsidTr="009D5FAF">
        <w:trPr>
          <w:trHeight w:val="20"/>
          <w:jc w:val="center"/>
        </w:trPr>
        <w:tc>
          <w:tcPr>
            <w:tcW w:w="90" w:type="pct"/>
            <w:vMerge/>
            <w:vAlign w:val="center"/>
          </w:tcPr>
          <w:p w14:paraId="615A1092" w14:textId="77777777" w:rsidR="0013111D" w:rsidRPr="00394020" w:rsidRDefault="0013111D" w:rsidP="009D5FAF">
            <w:pPr>
              <w:widowControl w:val="0"/>
              <w:autoSpaceDE w:val="0"/>
              <w:autoSpaceDN w:val="0"/>
              <w:jc w:val="center"/>
              <w:rPr>
                <w:spacing w:val="-6"/>
                <w:sz w:val="18"/>
                <w:szCs w:val="18"/>
              </w:rPr>
            </w:pPr>
          </w:p>
        </w:tc>
        <w:tc>
          <w:tcPr>
            <w:tcW w:w="581" w:type="pct"/>
            <w:vMerge/>
            <w:vAlign w:val="center"/>
          </w:tcPr>
          <w:p w14:paraId="573AAC25" w14:textId="77777777" w:rsidR="0013111D" w:rsidRPr="00394020" w:rsidRDefault="0013111D" w:rsidP="009D5FAF">
            <w:pPr>
              <w:widowControl w:val="0"/>
              <w:autoSpaceDE w:val="0"/>
              <w:autoSpaceDN w:val="0"/>
              <w:jc w:val="center"/>
              <w:rPr>
                <w:spacing w:val="-6"/>
                <w:sz w:val="18"/>
                <w:szCs w:val="18"/>
              </w:rPr>
            </w:pPr>
          </w:p>
        </w:tc>
        <w:tc>
          <w:tcPr>
            <w:tcW w:w="263" w:type="pct"/>
            <w:vMerge/>
            <w:vAlign w:val="center"/>
          </w:tcPr>
          <w:p w14:paraId="00EAF1FE" w14:textId="77777777" w:rsidR="0013111D" w:rsidRPr="00394020" w:rsidRDefault="0013111D" w:rsidP="009D5FAF">
            <w:pPr>
              <w:widowControl w:val="0"/>
              <w:autoSpaceDE w:val="0"/>
              <w:autoSpaceDN w:val="0"/>
              <w:jc w:val="center"/>
              <w:rPr>
                <w:spacing w:val="-6"/>
                <w:sz w:val="18"/>
                <w:szCs w:val="18"/>
              </w:rPr>
            </w:pPr>
          </w:p>
        </w:tc>
        <w:tc>
          <w:tcPr>
            <w:tcW w:w="386" w:type="pct"/>
            <w:vMerge/>
            <w:vAlign w:val="center"/>
          </w:tcPr>
          <w:p w14:paraId="50525BFD" w14:textId="77777777" w:rsidR="0013111D" w:rsidRPr="00394020" w:rsidRDefault="0013111D" w:rsidP="009D5FAF">
            <w:pPr>
              <w:widowControl w:val="0"/>
              <w:autoSpaceDE w:val="0"/>
              <w:autoSpaceDN w:val="0"/>
              <w:jc w:val="center"/>
              <w:rPr>
                <w:spacing w:val="-6"/>
                <w:sz w:val="18"/>
                <w:szCs w:val="18"/>
              </w:rPr>
            </w:pPr>
          </w:p>
        </w:tc>
        <w:tc>
          <w:tcPr>
            <w:tcW w:w="578" w:type="pct"/>
            <w:vMerge/>
          </w:tcPr>
          <w:p w14:paraId="029FD407" w14:textId="77777777" w:rsidR="0013111D" w:rsidRPr="00394020" w:rsidRDefault="0013111D" w:rsidP="009D5FAF">
            <w:pPr>
              <w:widowControl w:val="0"/>
              <w:autoSpaceDE w:val="0"/>
              <w:autoSpaceDN w:val="0"/>
              <w:jc w:val="center"/>
              <w:rPr>
                <w:spacing w:val="-6"/>
                <w:sz w:val="18"/>
                <w:szCs w:val="18"/>
              </w:rPr>
            </w:pPr>
          </w:p>
        </w:tc>
        <w:tc>
          <w:tcPr>
            <w:tcW w:w="269" w:type="pct"/>
            <w:vMerge/>
            <w:vAlign w:val="center"/>
          </w:tcPr>
          <w:p w14:paraId="4895CAB0" w14:textId="77777777" w:rsidR="0013111D" w:rsidRPr="00394020" w:rsidRDefault="0013111D" w:rsidP="009D5FAF">
            <w:pPr>
              <w:widowControl w:val="0"/>
              <w:autoSpaceDE w:val="0"/>
              <w:autoSpaceDN w:val="0"/>
              <w:jc w:val="center"/>
              <w:rPr>
                <w:spacing w:val="-6"/>
                <w:sz w:val="18"/>
                <w:szCs w:val="18"/>
              </w:rPr>
            </w:pPr>
          </w:p>
        </w:tc>
        <w:tc>
          <w:tcPr>
            <w:tcW w:w="970" w:type="pct"/>
          </w:tcPr>
          <w:p w14:paraId="358D99FB"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бюджет города Когалыма</w:t>
            </w:r>
          </w:p>
        </w:tc>
        <w:tc>
          <w:tcPr>
            <w:tcW w:w="262" w:type="pct"/>
            <w:tcBorders>
              <w:top w:val="nil"/>
              <w:left w:val="single" w:sz="4" w:space="0" w:color="auto"/>
              <w:bottom w:val="single" w:sz="4" w:space="0" w:color="auto"/>
              <w:right w:val="single" w:sz="4" w:space="0" w:color="auto"/>
            </w:tcBorders>
            <w:shd w:val="clear" w:color="auto" w:fill="auto"/>
            <w:vAlign w:val="center"/>
          </w:tcPr>
          <w:p w14:paraId="14590D13" w14:textId="77777777" w:rsidR="0013111D" w:rsidRPr="00394020" w:rsidRDefault="0013111D" w:rsidP="009D5FAF">
            <w:pPr>
              <w:widowControl w:val="0"/>
              <w:autoSpaceDE w:val="0"/>
              <w:autoSpaceDN w:val="0"/>
              <w:jc w:val="center"/>
              <w:rPr>
                <w:spacing w:val="-6"/>
                <w:sz w:val="18"/>
                <w:szCs w:val="18"/>
              </w:rPr>
            </w:pPr>
            <w:r>
              <w:rPr>
                <w:color w:val="000000"/>
                <w:sz w:val="18"/>
                <w:szCs w:val="18"/>
              </w:rPr>
              <w:t>141662,9</w:t>
            </w:r>
          </w:p>
        </w:tc>
        <w:tc>
          <w:tcPr>
            <w:tcW w:w="201" w:type="pct"/>
          </w:tcPr>
          <w:p w14:paraId="3757520B" w14:textId="77777777" w:rsidR="0013111D" w:rsidRPr="00394020" w:rsidRDefault="0013111D" w:rsidP="009D5FAF">
            <w:pPr>
              <w:widowControl w:val="0"/>
              <w:autoSpaceDE w:val="0"/>
              <w:autoSpaceDN w:val="0"/>
              <w:jc w:val="center"/>
              <w:rPr>
                <w:spacing w:val="-6"/>
                <w:sz w:val="18"/>
                <w:szCs w:val="18"/>
              </w:rPr>
            </w:pPr>
            <w:r w:rsidRPr="00AD4ACF">
              <w:t>0</w:t>
            </w:r>
          </w:p>
        </w:tc>
        <w:tc>
          <w:tcPr>
            <w:tcW w:w="201" w:type="pct"/>
          </w:tcPr>
          <w:p w14:paraId="2BF3360E" w14:textId="77777777" w:rsidR="0013111D" w:rsidRPr="00394020" w:rsidRDefault="0013111D" w:rsidP="009D5FAF">
            <w:pPr>
              <w:widowControl w:val="0"/>
              <w:autoSpaceDE w:val="0"/>
              <w:autoSpaceDN w:val="0"/>
              <w:jc w:val="center"/>
              <w:rPr>
                <w:spacing w:val="-6"/>
                <w:sz w:val="18"/>
                <w:szCs w:val="18"/>
              </w:rPr>
            </w:pPr>
            <w:r w:rsidRPr="002D712A">
              <w:t>0</w:t>
            </w:r>
          </w:p>
        </w:tc>
        <w:tc>
          <w:tcPr>
            <w:tcW w:w="382" w:type="pct"/>
            <w:vAlign w:val="center"/>
          </w:tcPr>
          <w:p w14:paraId="2C6D8A8F" w14:textId="77777777" w:rsidR="0013111D" w:rsidRPr="00394020" w:rsidRDefault="0013111D" w:rsidP="009D5FAF">
            <w:pPr>
              <w:widowControl w:val="0"/>
              <w:autoSpaceDE w:val="0"/>
              <w:autoSpaceDN w:val="0"/>
              <w:jc w:val="center"/>
              <w:rPr>
                <w:spacing w:val="-6"/>
                <w:sz w:val="18"/>
                <w:szCs w:val="18"/>
              </w:rPr>
            </w:pPr>
          </w:p>
        </w:tc>
        <w:tc>
          <w:tcPr>
            <w:tcW w:w="476" w:type="pct"/>
            <w:vMerge/>
            <w:vAlign w:val="center"/>
          </w:tcPr>
          <w:p w14:paraId="016950C4" w14:textId="77777777" w:rsidR="0013111D" w:rsidRPr="00394020" w:rsidRDefault="0013111D" w:rsidP="009D5FAF">
            <w:pPr>
              <w:widowControl w:val="0"/>
              <w:autoSpaceDE w:val="0"/>
              <w:autoSpaceDN w:val="0"/>
              <w:jc w:val="center"/>
              <w:rPr>
                <w:spacing w:val="-6"/>
                <w:sz w:val="18"/>
                <w:szCs w:val="18"/>
              </w:rPr>
            </w:pPr>
          </w:p>
        </w:tc>
        <w:tc>
          <w:tcPr>
            <w:tcW w:w="343" w:type="pct"/>
            <w:vMerge/>
            <w:vAlign w:val="center"/>
          </w:tcPr>
          <w:p w14:paraId="404C2740" w14:textId="77777777" w:rsidR="0013111D" w:rsidRPr="00394020" w:rsidRDefault="0013111D" w:rsidP="009D5FAF">
            <w:pPr>
              <w:widowControl w:val="0"/>
              <w:autoSpaceDE w:val="0"/>
              <w:autoSpaceDN w:val="0"/>
              <w:jc w:val="center"/>
              <w:rPr>
                <w:spacing w:val="-6"/>
                <w:sz w:val="18"/>
                <w:szCs w:val="18"/>
              </w:rPr>
            </w:pPr>
          </w:p>
        </w:tc>
      </w:tr>
      <w:tr w:rsidR="0013111D" w:rsidRPr="00394020" w14:paraId="4FC041DD" w14:textId="77777777" w:rsidTr="009D5FAF">
        <w:trPr>
          <w:trHeight w:val="20"/>
          <w:jc w:val="center"/>
        </w:trPr>
        <w:tc>
          <w:tcPr>
            <w:tcW w:w="90" w:type="pct"/>
            <w:vMerge/>
            <w:vAlign w:val="center"/>
          </w:tcPr>
          <w:p w14:paraId="13CF844A" w14:textId="77777777" w:rsidR="0013111D" w:rsidRPr="00394020" w:rsidRDefault="0013111D" w:rsidP="009D5FAF">
            <w:pPr>
              <w:widowControl w:val="0"/>
              <w:autoSpaceDE w:val="0"/>
              <w:autoSpaceDN w:val="0"/>
              <w:jc w:val="center"/>
              <w:rPr>
                <w:spacing w:val="-6"/>
                <w:sz w:val="18"/>
                <w:szCs w:val="18"/>
              </w:rPr>
            </w:pPr>
          </w:p>
        </w:tc>
        <w:tc>
          <w:tcPr>
            <w:tcW w:w="581" w:type="pct"/>
            <w:vMerge/>
            <w:vAlign w:val="center"/>
          </w:tcPr>
          <w:p w14:paraId="1B12C195" w14:textId="77777777" w:rsidR="0013111D" w:rsidRPr="00394020" w:rsidRDefault="0013111D" w:rsidP="009D5FAF">
            <w:pPr>
              <w:widowControl w:val="0"/>
              <w:autoSpaceDE w:val="0"/>
              <w:autoSpaceDN w:val="0"/>
              <w:jc w:val="center"/>
              <w:rPr>
                <w:spacing w:val="-6"/>
                <w:sz w:val="18"/>
                <w:szCs w:val="18"/>
              </w:rPr>
            </w:pPr>
          </w:p>
        </w:tc>
        <w:tc>
          <w:tcPr>
            <w:tcW w:w="263" w:type="pct"/>
            <w:vMerge/>
            <w:vAlign w:val="center"/>
          </w:tcPr>
          <w:p w14:paraId="39993B89" w14:textId="77777777" w:rsidR="0013111D" w:rsidRPr="00394020" w:rsidRDefault="0013111D" w:rsidP="009D5FAF">
            <w:pPr>
              <w:widowControl w:val="0"/>
              <w:autoSpaceDE w:val="0"/>
              <w:autoSpaceDN w:val="0"/>
              <w:jc w:val="center"/>
              <w:rPr>
                <w:spacing w:val="-6"/>
                <w:sz w:val="18"/>
                <w:szCs w:val="18"/>
              </w:rPr>
            </w:pPr>
          </w:p>
        </w:tc>
        <w:tc>
          <w:tcPr>
            <w:tcW w:w="386" w:type="pct"/>
            <w:vMerge/>
            <w:vAlign w:val="center"/>
          </w:tcPr>
          <w:p w14:paraId="468DB868" w14:textId="77777777" w:rsidR="0013111D" w:rsidRPr="00394020" w:rsidRDefault="0013111D" w:rsidP="009D5FAF">
            <w:pPr>
              <w:widowControl w:val="0"/>
              <w:autoSpaceDE w:val="0"/>
              <w:autoSpaceDN w:val="0"/>
              <w:jc w:val="center"/>
              <w:rPr>
                <w:spacing w:val="-6"/>
                <w:sz w:val="18"/>
                <w:szCs w:val="18"/>
              </w:rPr>
            </w:pPr>
          </w:p>
        </w:tc>
        <w:tc>
          <w:tcPr>
            <w:tcW w:w="578" w:type="pct"/>
            <w:vMerge/>
          </w:tcPr>
          <w:p w14:paraId="45E84C1E" w14:textId="77777777" w:rsidR="0013111D" w:rsidRPr="00394020" w:rsidRDefault="0013111D" w:rsidP="009D5FAF">
            <w:pPr>
              <w:widowControl w:val="0"/>
              <w:autoSpaceDE w:val="0"/>
              <w:autoSpaceDN w:val="0"/>
              <w:jc w:val="center"/>
              <w:rPr>
                <w:spacing w:val="-6"/>
                <w:sz w:val="18"/>
                <w:szCs w:val="18"/>
              </w:rPr>
            </w:pPr>
          </w:p>
        </w:tc>
        <w:tc>
          <w:tcPr>
            <w:tcW w:w="269" w:type="pct"/>
            <w:vMerge/>
            <w:vAlign w:val="center"/>
          </w:tcPr>
          <w:p w14:paraId="7BBCE8AC" w14:textId="77777777" w:rsidR="0013111D" w:rsidRPr="00394020" w:rsidRDefault="0013111D" w:rsidP="009D5FAF">
            <w:pPr>
              <w:widowControl w:val="0"/>
              <w:autoSpaceDE w:val="0"/>
              <w:autoSpaceDN w:val="0"/>
              <w:jc w:val="center"/>
              <w:rPr>
                <w:spacing w:val="-6"/>
                <w:sz w:val="18"/>
                <w:szCs w:val="18"/>
              </w:rPr>
            </w:pPr>
          </w:p>
        </w:tc>
        <w:tc>
          <w:tcPr>
            <w:tcW w:w="970" w:type="pct"/>
          </w:tcPr>
          <w:p w14:paraId="1936FD28" w14:textId="77777777" w:rsidR="0013111D" w:rsidRPr="00394020" w:rsidRDefault="0013111D" w:rsidP="009D5FAF">
            <w:pPr>
              <w:widowControl w:val="0"/>
              <w:autoSpaceDE w:val="0"/>
              <w:autoSpaceDN w:val="0"/>
              <w:jc w:val="center"/>
              <w:rPr>
                <w:spacing w:val="-6"/>
                <w:sz w:val="18"/>
                <w:szCs w:val="18"/>
              </w:rPr>
            </w:pPr>
            <w:r w:rsidRPr="00394020">
              <w:rPr>
                <w:spacing w:val="-6"/>
                <w:sz w:val="18"/>
                <w:szCs w:val="18"/>
              </w:rPr>
              <w:t>иные источники финансирования</w:t>
            </w:r>
          </w:p>
        </w:tc>
        <w:tc>
          <w:tcPr>
            <w:tcW w:w="262" w:type="pct"/>
            <w:vAlign w:val="center"/>
          </w:tcPr>
          <w:p w14:paraId="6D9AA5F2" w14:textId="77777777" w:rsidR="0013111D" w:rsidRPr="00394020" w:rsidRDefault="0013111D" w:rsidP="009D5FAF">
            <w:pPr>
              <w:widowControl w:val="0"/>
              <w:autoSpaceDE w:val="0"/>
              <w:autoSpaceDN w:val="0"/>
              <w:jc w:val="center"/>
              <w:rPr>
                <w:spacing w:val="-6"/>
                <w:sz w:val="18"/>
                <w:szCs w:val="18"/>
              </w:rPr>
            </w:pPr>
          </w:p>
        </w:tc>
        <w:tc>
          <w:tcPr>
            <w:tcW w:w="201" w:type="pct"/>
          </w:tcPr>
          <w:p w14:paraId="60DD1A84" w14:textId="77777777" w:rsidR="0013111D" w:rsidRPr="00394020" w:rsidRDefault="0013111D" w:rsidP="009D5FAF">
            <w:pPr>
              <w:widowControl w:val="0"/>
              <w:autoSpaceDE w:val="0"/>
              <w:autoSpaceDN w:val="0"/>
              <w:jc w:val="center"/>
              <w:rPr>
                <w:spacing w:val="-6"/>
                <w:sz w:val="18"/>
                <w:szCs w:val="18"/>
              </w:rPr>
            </w:pPr>
            <w:r w:rsidRPr="00AD4ACF">
              <w:t>0</w:t>
            </w:r>
          </w:p>
        </w:tc>
        <w:tc>
          <w:tcPr>
            <w:tcW w:w="201" w:type="pct"/>
          </w:tcPr>
          <w:p w14:paraId="1D4F1F7C" w14:textId="77777777" w:rsidR="0013111D" w:rsidRPr="00394020" w:rsidRDefault="0013111D" w:rsidP="009D5FAF">
            <w:pPr>
              <w:widowControl w:val="0"/>
              <w:autoSpaceDE w:val="0"/>
              <w:autoSpaceDN w:val="0"/>
              <w:jc w:val="center"/>
              <w:rPr>
                <w:spacing w:val="-6"/>
                <w:sz w:val="18"/>
                <w:szCs w:val="18"/>
              </w:rPr>
            </w:pPr>
            <w:r w:rsidRPr="002D712A">
              <w:t>0</w:t>
            </w:r>
          </w:p>
        </w:tc>
        <w:tc>
          <w:tcPr>
            <w:tcW w:w="382" w:type="pct"/>
            <w:vAlign w:val="center"/>
          </w:tcPr>
          <w:p w14:paraId="7F77903D" w14:textId="77777777" w:rsidR="0013111D" w:rsidRPr="00394020" w:rsidRDefault="0013111D" w:rsidP="009D5FAF">
            <w:pPr>
              <w:widowControl w:val="0"/>
              <w:autoSpaceDE w:val="0"/>
              <w:autoSpaceDN w:val="0"/>
              <w:jc w:val="center"/>
              <w:rPr>
                <w:spacing w:val="-6"/>
                <w:sz w:val="18"/>
                <w:szCs w:val="18"/>
              </w:rPr>
            </w:pPr>
          </w:p>
        </w:tc>
        <w:tc>
          <w:tcPr>
            <w:tcW w:w="476" w:type="pct"/>
            <w:vMerge/>
            <w:vAlign w:val="center"/>
          </w:tcPr>
          <w:p w14:paraId="28E57D35" w14:textId="77777777" w:rsidR="0013111D" w:rsidRPr="00394020" w:rsidRDefault="0013111D" w:rsidP="009D5FAF">
            <w:pPr>
              <w:widowControl w:val="0"/>
              <w:autoSpaceDE w:val="0"/>
              <w:autoSpaceDN w:val="0"/>
              <w:jc w:val="center"/>
              <w:rPr>
                <w:spacing w:val="-6"/>
                <w:sz w:val="18"/>
                <w:szCs w:val="18"/>
              </w:rPr>
            </w:pPr>
          </w:p>
        </w:tc>
        <w:tc>
          <w:tcPr>
            <w:tcW w:w="343" w:type="pct"/>
            <w:vMerge/>
            <w:vAlign w:val="center"/>
          </w:tcPr>
          <w:p w14:paraId="07011646" w14:textId="77777777" w:rsidR="0013111D" w:rsidRPr="00394020" w:rsidRDefault="0013111D" w:rsidP="009D5FAF">
            <w:pPr>
              <w:widowControl w:val="0"/>
              <w:autoSpaceDE w:val="0"/>
              <w:autoSpaceDN w:val="0"/>
              <w:jc w:val="center"/>
              <w:rPr>
                <w:spacing w:val="-6"/>
                <w:sz w:val="18"/>
                <w:szCs w:val="18"/>
              </w:rPr>
            </w:pPr>
          </w:p>
        </w:tc>
      </w:tr>
    </w:tbl>
    <w:p w14:paraId="1DAB8B3C" w14:textId="77777777" w:rsidR="0013111D" w:rsidRDefault="0013111D" w:rsidP="0013111D"/>
    <w:p w14:paraId="59094F5E" w14:textId="77777777" w:rsidR="0013111D" w:rsidRDefault="0013111D" w:rsidP="0013111D"/>
    <w:p w14:paraId="5536A96E" w14:textId="77777777" w:rsidR="0013111D" w:rsidRDefault="0013111D" w:rsidP="0013111D"/>
    <w:p w14:paraId="2D0ECA76" w14:textId="77777777" w:rsidR="0013111D" w:rsidRDefault="0013111D" w:rsidP="0013111D"/>
    <w:p w14:paraId="2B79E11E" w14:textId="77777777" w:rsidR="0013111D" w:rsidRDefault="0013111D" w:rsidP="0013111D"/>
    <w:p w14:paraId="7DBE03FA" w14:textId="77777777" w:rsidR="0013111D" w:rsidRPr="009D290C" w:rsidRDefault="0013111D" w:rsidP="0013111D"/>
    <w:p w14:paraId="630915BC" w14:textId="77777777" w:rsidR="00EE50F8" w:rsidRPr="0010431C" w:rsidRDefault="00EE50F8" w:rsidP="00EE50F8">
      <w:pPr>
        <w:jc w:val="center"/>
      </w:pPr>
      <w:r w:rsidRPr="0010431C">
        <w:t>Паспорт</w:t>
      </w:r>
    </w:p>
    <w:p w14:paraId="6E93C687" w14:textId="77777777" w:rsidR="00EE50F8" w:rsidRPr="0010431C" w:rsidRDefault="00EE50F8" w:rsidP="00EE50F8">
      <w:pPr>
        <w:jc w:val="center"/>
        <w:rPr>
          <w:b/>
        </w:rPr>
      </w:pPr>
      <w:r w:rsidRPr="0010431C">
        <w:rPr>
          <w:b/>
        </w:rPr>
        <w:t xml:space="preserve">Региональный проект </w:t>
      </w:r>
    </w:p>
    <w:p w14:paraId="36342533" w14:textId="77777777" w:rsidR="00EE50F8" w:rsidRPr="0010431C" w:rsidRDefault="00EE50F8" w:rsidP="00EE50F8">
      <w:pPr>
        <w:jc w:val="center"/>
      </w:pPr>
      <w:r w:rsidRPr="0010431C">
        <w:t>«Укрепление материально-технической базы образовательных организаций, организаций для отдыха и оздоровления детей»</w:t>
      </w:r>
    </w:p>
    <w:p w14:paraId="0983EE9F" w14:textId="77777777" w:rsidR="00EE50F8" w:rsidRPr="0010431C" w:rsidRDefault="00EE50F8" w:rsidP="00EE50F8">
      <w:pPr>
        <w:jc w:val="center"/>
      </w:pPr>
    </w:p>
    <w:p w14:paraId="2565FC1E" w14:textId="77777777" w:rsidR="00EE50F8" w:rsidRPr="0010431C" w:rsidRDefault="00EE50F8" w:rsidP="00EE50F8">
      <w:pPr>
        <w:pStyle w:val="a7"/>
        <w:numPr>
          <w:ilvl w:val="0"/>
          <w:numId w:val="11"/>
        </w:numPr>
        <w:spacing w:after="160" w:line="259" w:lineRule="auto"/>
        <w:jc w:val="center"/>
        <w:rPr>
          <w:rFonts w:ascii="Times New Roman" w:hAnsi="Times New Roman"/>
        </w:rPr>
      </w:pPr>
      <w:r w:rsidRPr="0010431C">
        <w:rPr>
          <w:rFonts w:ascii="Times New Roman" w:hAnsi="Times New Roman"/>
        </w:rPr>
        <w:t>Основные положения</w:t>
      </w:r>
    </w:p>
    <w:tbl>
      <w:tblPr>
        <w:tblStyle w:val="a5"/>
        <w:tblW w:w="5000" w:type="pct"/>
        <w:tblLook w:val="04A0" w:firstRow="1" w:lastRow="0" w:firstColumn="1" w:lastColumn="0" w:noHBand="0" w:noVBand="1"/>
      </w:tblPr>
      <w:tblGrid>
        <w:gridCol w:w="4014"/>
        <w:gridCol w:w="4009"/>
        <w:gridCol w:w="3955"/>
        <w:gridCol w:w="3942"/>
      </w:tblGrid>
      <w:tr w:rsidR="00EE50F8" w:rsidRPr="0010431C" w14:paraId="413846E2" w14:textId="77777777" w:rsidTr="009D5FAF">
        <w:tc>
          <w:tcPr>
            <w:tcW w:w="1261" w:type="pct"/>
          </w:tcPr>
          <w:p w14:paraId="5485C0C5" w14:textId="77777777" w:rsidR="00EE50F8" w:rsidRPr="0010431C" w:rsidRDefault="00EE50F8" w:rsidP="009D5FAF">
            <w:pPr>
              <w:pStyle w:val="a7"/>
              <w:ind w:left="0"/>
              <w:rPr>
                <w:rFonts w:ascii="Times New Roman" w:hAnsi="Times New Roman"/>
                <w:sz w:val="20"/>
                <w:szCs w:val="20"/>
              </w:rPr>
            </w:pPr>
            <w:r w:rsidRPr="0010431C">
              <w:rPr>
                <w:rFonts w:ascii="Times New Roman" w:hAnsi="Times New Roman"/>
                <w:sz w:val="20"/>
                <w:szCs w:val="20"/>
              </w:rPr>
              <w:t>Краткое наименование проекта Ханты-Мансийского автономного округа – Югры</w:t>
            </w:r>
          </w:p>
        </w:tc>
        <w:tc>
          <w:tcPr>
            <w:tcW w:w="1259" w:type="pct"/>
          </w:tcPr>
          <w:p w14:paraId="2A413669" w14:textId="77777777" w:rsidR="00EE50F8" w:rsidRPr="0010431C" w:rsidRDefault="00EE50F8" w:rsidP="009D5FAF">
            <w:pPr>
              <w:pStyle w:val="a7"/>
              <w:ind w:left="0"/>
              <w:rPr>
                <w:rFonts w:ascii="Times New Roman" w:hAnsi="Times New Roman"/>
                <w:sz w:val="20"/>
                <w:szCs w:val="20"/>
              </w:rPr>
            </w:pPr>
          </w:p>
        </w:tc>
        <w:tc>
          <w:tcPr>
            <w:tcW w:w="1242" w:type="pct"/>
          </w:tcPr>
          <w:p w14:paraId="22D122C1" w14:textId="77777777" w:rsidR="00EE50F8" w:rsidRPr="0010431C" w:rsidRDefault="00EE50F8" w:rsidP="009D5FAF">
            <w:pPr>
              <w:pStyle w:val="a7"/>
              <w:ind w:left="0"/>
              <w:rPr>
                <w:rFonts w:ascii="Times New Roman" w:hAnsi="Times New Roman"/>
                <w:sz w:val="20"/>
                <w:szCs w:val="20"/>
              </w:rPr>
            </w:pPr>
            <w:r w:rsidRPr="0010431C">
              <w:rPr>
                <w:rFonts w:ascii="Times New Roman" w:hAnsi="Times New Roman"/>
                <w:sz w:val="20"/>
                <w:szCs w:val="20"/>
              </w:rPr>
              <w:t>Срок реализации проекта</w:t>
            </w:r>
          </w:p>
        </w:tc>
        <w:tc>
          <w:tcPr>
            <w:tcW w:w="1238" w:type="pct"/>
          </w:tcPr>
          <w:p w14:paraId="4C2EF9F7" w14:textId="77777777" w:rsidR="00EE50F8" w:rsidRPr="0010431C" w:rsidRDefault="00EE50F8" w:rsidP="009D5FAF">
            <w:pPr>
              <w:pStyle w:val="a7"/>
              <w:ind w:left="0"/>
              <w:rPr>
                <w:rFonts w:ascii="Times New Roman" w:hAnsi="Times New Roman"/>
                <w:sz w:val="20"/>
                <w:szCs w:val="20"/>
              </w:rPr>
            </w:pPr>
          </w:p>
        </w:tc>
      </w:tr>
      <w:tr w:rsidR="00EE50F8" w:rsidRPr="0010431C" w14:paraId="2E0ED8C4" w14:textId="77777777" w:rsidTr="009D5FAF">
        <w:tc>
          <w:tcPr>
            <w:tcW w:w="1261" w:type="pct"/>
          </w:tcPr>
          <w:p w14:paraId="270410E3" w14:textId="77777777" w:rsidR="00EE50F8" w:rsidRPr="0010431C" w:rsidRDefault="00EE50F8" w:rsidP="009D5FAF">
            <w:pPr>
              <w:pStyle w:val="a7"/>
              <w:ind w:left="0"/>
              <w:rPr>
                <w:rFonts w:ascii="Times New Roman" w:hAnsi="Times New Roman"/>
                <w:sz w:val="20"/>
                <w:szCs w:val="20"/>
              </w:rPr>
            </w:pPr>
            <w:r w:rsidRPr="0010431C">
              <w:rPr>
                <w:rFonts w:ascii="Times New Roman" w:hAnsi="Times New Roman"/>
                <w:sz w:val="20"/>
                <w:szCs w:val="20"/>
              </w:rPr>
              <w:t>Куратор регионального проекта</w:t>
            </w:r>
          </w:p>
        </w:tc>
        <w:tc>
          <w:tcPr>
            <w:tcW w:w="1259" w:type="pct"/>
          </w:tcPr>
          <w:p w14:paraId="6208A490" w14:textId="77777777" w:rsidR="00EE50F8" w:rsidRPr="0010431C" w:rsidRDefault="00EE50F8" w:rsidP="009D5FAF">
            <w:pPr>
              <w:pStyle w:val="a7"/>
              <w:ind w:left="0"/>
              <w:rPr>
                <w:rFonts w:ascii="Times New Roman" w:hAnsi="Times New Roman"/>
                <w:sz w:val="20"/>
                <w:szCs w:val="20"/>
              </w:rPr>
            </w:pPr>
          </w:p>
        </w:tc>
        <w:tc>
          <w:tcPr>
            <w:tcW w:w="1242" w:type="pct"/>
          </w:tcPr>
          <w:p w14:paraId="009E08D3" w14:textId="77777777" w:rsidR="00EE50F8" w:rsidRPr="0010431C" w:rsidRDefault="00EE50F8" w:rsidP="009D5FAF">
            <w:pPr>
              <w:pStyle w:val="a7"/>
              <w:ind w:left="0"/>
              <w:rPr>
                <w:rFonts w:ascii="Times New Roman" w:hAnsi="Times New Roman"/>
                <w:sz w:val="20"/>
                <w:szCs w:val="20"/>
              </w:rPr>
            </w:pPr>
          </w:p>
        </w:tc>
        <w:tc>
          <w:tcPr>
            <w:tcW w:w="1238" w:type="pct"/>
          </w:tcPr>
          <w:p w14:paraId="49C53854" w14:textId="77777777" w:rsidR="00EE50F8" w:rsidRPr="0010431C" w:rsidRDefault="00EE50F8" w:rsidP="009D5FAF">
            <w:pPr>
              <w:pStyle w:val="a7"/>
              <w:ind w:left="0"/>
              <w:rPr>
                <w:rFonts w:ascii="Times New Roman" w:hAnsi="Times New Roman"/>
                <w:sz w:val="20"/>
                <w:szCs w:val="20"/>
              </w:rPr>
            </w:pPr>
          </w:p>
        </w:tc>
      </w:tr>
      <w:tr w:rsidR="00EE50F8" w:rsidRPr="0010431C" w14:paraId="0AA43939" w14:textId="77777777" w:rsidTr="009D5FAF">
        <w:tc>
          <w:tcPr>
            <w:tcW w:w="1261" w:type="pct"/>
          </w:tcPr>
          <w:p w14:paraId="0A9EABE0" w14:textId="77777777" w:rsidR="00EE50F8" w:rsidRPr="0010431C" w:rsidRDefault="00EE50F8" w:rsidP="009D5FAF">
            <w:pPr>
              <w:pStyle w:val="a7"/>
              <w:ind w:left="0"/>
              <w:rPr>
                <w:rFonts w:ascii="Times New Roman" w:hAnsi="Times New Roman"/>
                <w:sz w:val="20"/>
                <w:szCs w:val="20"/>
              </w:rPr>
            </w:pPr>
            <w:r w:rsidRPr="0010431C">
              <w:rPr>
                <w:rFonts w:ascii="Times New Roman" w:hAnsi="Times New Roman"/>
                <w:sz w:val="20"/>
                <w:szCs w:val="20"/>
              </w:rPr>
              <w:t>Руководитель регионального проекта</w:t>
            </w:r>
          </w:p>
        </w:tc>
        <w:tc>
          <w:tcPr>
            <w:tcW w:w="1259" w:type="pct"/>
          </w:tcPr>
          <w:p w14:paraId="04346D98" w14:textId="77777777" w:rsidR="00EE50F8" w:rsidRPr="0010431C" w:rsidRDefault="00EE50F8" w:rsidP="009D5FAF">
            <w:pPr>
              <w:pStyle w:val="a7"/>
              <w:ind w:left="0"/>
              <w:rPr>
                <w:rFonts w:ascii="Times New Roman" w:hAnsi="Times New Roman"/>
                <w:sz w:val="20"/>
                <w:szCs w:val="20"/>
              </w:rPr>
            </w:pPr>
          </w:p>
        </w:tc>
        <w:tc>
          <w:tcPr>
            <w:tcW w:w="1242" w:type="pct"/>
          </w:tcPr>
          <w:p w14:paraId="6A5D230D" w14:textId="77777777" w:rsidR="00EE50F8" w:rsidRPr="0010431C" w:rsidRDefault="00EE50F8" w:rsidP="009D5FAF">
            <w:pPr>
              <w:pStyle w:val="a7"/>
              <w:ind w:left="0"/>
              <w:rPr>
                <w:rFonts w:ascii="Times New Roman" w:hAnsi="Times New Roman"/>
                <w:sz w:val="20"/>
                <w:szCs w:val="20"/>
              </w:rPr>
            </w:pPr>
          </w:p>
        </w:tc>
        <w:tc>
          <w:tcPr>
            <w:tcW w:w="1238" w:type="pct"/>
          </w:tcPr>
          <w:p w14:paraId="1216AAD4" w14:textId="77777777" w:rsidR="00EE50F8" w:rsidRPr="0010431C" w:rsidRDefault="00EE50F8" w:rsidP="009D5FAF">
            <w:pPr>
              <w:pStyle w:val="a7"/>
              <w:ind w:left="0"/>
              <w:rPr>
                <w:rFonts w:ascii="Times New Roman" w:hAnsi="Times New Roman"/>
                <w:sz w:val="20"/>
                <w:szCs w:val="20"/>
              </w:rPr>
            </w:pPr>
          </w:p>
        </w:tc>
      </w:tr>
      <w:tr w:rsidR="00EE50F8" w:rsidRPr="0010431C" w14:paraId="4334323E" w14:textId="77777777" w:rsidTr="009D5FAF">
        <w:tc>
          <w:tcPr>
            <w:tcW w:w="1261" w:type="pct"/>
          </w:tcPr>
          <w:p w14:paraId="5933E7A5" w14:textId="77777777" w:rsidR="00EE50F8" w:rsidRPr="0010431C" w:rsidRDefault="00EE50F8" w:rsidP="009D5FAF">
            <w:pPr>
              <w:pStyle w:val="a7"/>
              <w:ind w:left="0"/>
              <w:rPr>
                <w:rFonts w:ascii="Times New Roman" w:hAnsi="Times New Roman"/>
                <w:sz w:val="20"/>
                <w:szCs w:val="20"/>
              </w:rPr>
            </w:pPr>
            <w:r w:rsidRPr="0010431C">
              <w:rPr>
                <w:rFonts w:ascii="Times New Roman" w:hAnsi="Times New Roman"/>
                <w:sz w:val="20"/>
                <w:szCs w:val="20"/>
              </w:rPr>
              <w:t>Администратор</w:t>
            </w:r>
          </w:p>
        </w:tc>
        <w:tc>
          <w:tcPr>
            <w:tcW w:w="1259" w:type="pct"/>
          </w:tcPr>
          <w:p w14:paraId="374A77AA" w14:textId="77777777" w:rsidR="00EE50F8" w:rsidRPr="0010431C" w:rsidRDefault="00EE50F8" w:rsidP="009D5FAF">
            <w:pPr>
              <w:pStyle w:val="a7"/>
              <w:ind w:left="0"/>
              <w:rPr>
                <w:rFonts w:ascii="Times New Roman" w:hAnsi="Times New Roman"/>
                <w:sz w:val="20"/>
                <w:szCs w:val="20"/>
              </w:rPr>
            </w:pPr>
            <w:r w:rsidRPr="0010431C">
              <w:rPr>
                <w:rFonts w:ascii="Times New Roman" w:hAnsi="Times New Roman"/>
                <w:sz w:val="20"/>
                <w:szCs w:val="20"/>
              </w:rPr>
              <w:t>Цулая Л.В.</w:t>
            </w:r>
          </w:p>
        </w:tc>
        <w:tc>
          <w:tcPr>
            <w:tcW w:w="1242" w:type="pct"/>
          </w:tcPr>
          <w:p w14:paraId="3EDD7C9D" w14:textId="77777777" w:rsidR="00EE50F8" w:rsidRPr="0010431C" w:rsidRDefault="00EE50F8" w:rsidP="009D5FAF">
            <w:pPr>
              <w:pStyle w:val="a7"/>
              <w:ind w:left="0"/>
              <w:rPr>
                <w:rFonts w:ascii="Times New Roman" w:hAnsi="Times New Roman"/>
                <w:sz w:val="20"/>
                <w:szCs w:val="20"/>
              </w:rPr>
            </w:pPr>
            <w:r w:rsidRPr="0010431C">
              <w:rPr>
                <w:rFonts w:ascii="Times New Roman" w:hAnsi="Times New Roman"/>
                <w:sz w:val="20"/>
                <w:szCs w:val="20"/>
              </w:rPr>
              <w:t>Начальник</w:t>
            </w:r>
          </w:p>
        </w:tc>
        <w:tc>
          <w:tcPr>
            <w:tcW w:w="1238" w:type="pct"/>
          </w:tcPr>
          <w:p w14:paraId="5202744B" w14:textId="77777777" w:rsidR="00EE50F8" w:rsidRPr="0010431C" w:rsidRDefault="00EE50F8" w:rsidP="009D5FAF">
            <w:pPr>
              <w:pStyle w:val="a7"/>
              <w:ind w:left="0"/>
              <w:rPr>
                <w:rFonts w:ascii="Times New Roman" w:hAnsi="Times New Roman"/>
                <w:sz w:val="20"/>
                <w:szCs w:val="20"/>
              </w:rPr>
            </w:pPr>
          </w:p>
        </w:tc>
      </w:tr>
      <w:tr w:rsidR="00EE50F8" w:rsidRPr="0010431C" w14:paraId="4FEBF969" w14:textId="77777777" w:rsidTr="009D5FAF">
        <w:tc>
          <w:tcPr>
            <w:tcW w:w="1261" w:type="pct"/>
          </w:tcPr>
          <w:p w14:paraId="44785BED" w14:textId="77777777" w:rsidR="00EE50F8" w:rsidRPr="0010431C" w:rsidRDefault="00EE50F8" w:rsidP="009D5FAF">
            <w:pPr>
              <w:pStyle w:val="a7"/>
              <w:ind w:left="0"/>
              <w:rPr>
                <w:rFonts w:ascii="Times New Roman" w:hAnsi="Times New Roman"/>
                <w:sz w:val="20"/>
                <w:szCs w:val="20"/>
              </w:rPr>
            </w:pPr>
            <w:r w:rsidRPr="0010431C">
              <w:rPr>
                <w:rFonts w:ascii="Times New Roman" w:hAnsi="Times New Roman"/>
                <w:sz w:val="20"/>
                <w:szCs w:val="20"/>
              </w:rPr>
              <w:t>Целевые группы</w:t>
            </w:r>
          </w:p>
        </w:tc>
        <w:tc>
          <w:tcPr>
            <w:tcW w:w="1259" w:type="pct"/>
          </w:tcPr>
          <w:p w14:paraId="586B600C" w14:textId="77777777" w:rsidR="00EE50F8" w:rsidRPr="0010431C" w:rsidRDefault="00EE50F8" w:rsidP="009D5FAF">
            <w:pPr>
              <w:pStyle w:val="a7"/>
              <w:ind w:left="0"/>
              <w:rPr>
                <w:rFonts w:ascii="Times New Roman" w:hAnsi="Times New Roman"/>
                <w:sz w:val="20"/>
                <w:szCs w:val="20"/>
              </w:rPr>
            </w:pPr>
          </w:p>
        </w:tc>
        <w:tc>
          <w:tcPr>
            <w:tcW w:w="1242" w:type="pct"/>
          </w:tcPr>
          <w:p w14:paraId="2A509B1B" w14:textId="77777777" w:rsidR="00EE50F8" w:rsidRPr="0010431C" w:rsidRDefault="00EE50F8" w:rsidP="009D5FAF">
            <w:pPr>
              <w:pStyle w:val="a7"/>
              <w:ind w:left="0"/>
              <w:rPr>
                <w:rFonts w:ascii="Times New Roman" w:hAnsi="Times New Roman"/>
                <w:sz w:val="20"/>
                <w:szCs w:val="20"/>
              </w:rPr>
            </w:pPr>
          </w:p>
        </w:tc>
        <w:tc>
          <w:tcPr>
            <w:tcW w:w="1238" w:type="pct"/>
          </w:tcPr>
          <w:p w14:paraId="715B201D" w14:textId="77777777" w:rsidR="00EE50F8" w:rsidRPr="0010431C" w:rsidRDefault="00EE50F8" w:rsidP="009D5FAF">
            <w:pPr>
              <w:pStyle w:val="a7"/>
              <w:ind w:left="0"/>
              <w:rPr>
                <w:rFonts w:ascii="Times New Roman" w:hAnsi="Times New Roman"/>
                <w:sz w:val="20"/>
                <w:szCs w:val="20"/>
              </w:rPr>
            </w:pPr>
          </w:p>
        </w:tc>
      </w:tr>
      <w:tr w:rsidR="00EE50F8" w:rsidRPr="0010431C" w14:paraId="3E8D4202" w14:textId="77777777" w:rsidTr="009D5FAF">
        <w:tc>
          <w:tcPr>
            <w:tcW w:w="1261" w:type="pct"/>
            <w:vMerge w:val="restart"/>
          </w:tcPr>
          <w:p w14:paraId="2ACC1B2B" w14:textId="77777777" w:rsidR="00EE50F8" w:rsidRPr="0010431C" w:rsidRDefault="00EE50F8" w:rsidP="009D5FAF">
            <w:pPr>
              <w:pStyle w:val="a7"/>
              <w:ind w:left="0"/>
              <w:rPr>
                <w:rFonts w:ascii="Times New Roman" w:hAnsi="Times New Roman"/>
                <w:sz w:val="20"/>
                <w:szCs w:val="20"/>
              </w:rPr>
            </w:pPr>
            <w:r w:rsidRPr="0010431C">
              <w:rPr>
                <w:rFonts w:ascii="Times New Roman" w:hAnsi="Times New Roman"/>
                <w:sz w:val="20"/>
                <w:szCs w:val="20"/>
              </w:rPr>
              <w:t>Связь с государственными программами Ханты-Мансийского автономного округа – Югры (далее – государственная программа)</w:t>
            </w:r>
          </w:p>
        </w:tc>
        <w:tc>
          <w:tcPr>
            <w:tcW w:w="1259" w:type="pct"/>
          </w:tcPr>
          <w:p w14:paraId="733B1B48" w14:textId="77777777" w:rsidR="00EE50F8" w:rsidRPr="0010431C" w:rsidRDefault="00EE50F8" w:rsidP="009D5FAF">
            <w:pPr>
              <w:pStyle w:val="a7"/>
              <w:ind w:left="0"/>
              <w:rPr>
                <w:rFonts w:ascii="Times New Roman" w:hAnsi="Times New Roman"/>
                <w:sz w:val="20"/>
                <w:szCs w:val="20"/>
              </w:rPr>
            </w:pPr>
            <w:r w:rsidRPr="0010431C">
              <w:rPr>
                <w:rFonts w:ascii="Times New Roman" w:hAnsi="Times New Roman"/>
                <w:sz w:val="20"/>
                <w:szCs w:val="20"/>
              </w:rPr>
              <w:t>1.Государственная программа</w:t>
            </w:r>
          </w:p>
        </w:tc>
        <w:tc>
          <w:tcPr>
            <w:tcW w:w="1242" w:type="pct"/>
          </w:tcPr>
          <w:p w14:paraId="3D92911E" w14:textId="77777777" w:rsidR="00EE50F8" w:rsidRPr="0010431C" w:rsidRDefault="00EE50F8" w:rsidP="009D5FAF">
            <w:pPr>
              <w:pStyle w:val="a7"/>
              <w:ind w:left="0"/>
              <w:rPr>
                <w:rFonts w:ascii="Times New Roman" w:hAnsi="Times New Roman"/>
                <w:sz w:val="20"/>
                <w:szCs w:val="20"/>
              </w:rPr>
            </w:pPr>
            <w:r w:rsidRPr="0010431C">
              <w:rPr>
                <w:rFonts w:ascii="Times New Roman" w:hAnsi="Times New Roman"/>
                <w:sz w:val="20"/>
                <w:szCs w:val="20"/>
              </w:rPr>
              <w:t xml:space="preserve"> «Развитие образования»</w:t>
            </w:r>
          </w:p>
        </w:tc>
        <w:tc>
          <w:tcPr>
            <w:tcW w:w="1238" w:type="pct"/>
          </w:tcPr>
          <w:p w14:paraId="3AD5FE65" w14:textId="77777777" w:rsidR="00EE50F8" w:rsidRPr="0010431C" w:rsidRDefault="00EE50F8" w:rsidP="009D5FAF">
            <w:pPr>
              <w:pStyle w:val="a7"/>
              <w:ind w:left="0"/>
              <w:rPr>
                <w:rFonts w:ascii="Times New Roman" w:hAnsi="Times New Roman"/>
                <w:sz w:val="20"/>
                <w:szCs w:val="20"/>
              </w:rPr>
            </w:pPr>
          </w:p>
        </w:tc>
      </w:tr>
      <w:tr w:rsidR="00EE50F8" w:rsidRPr="001329E0" w14:paraId="48A29891" w14:textId="77777777" w:rsidTr="009D5FAF">
        <w:tc>
          <w:tcPr>
            <w:tcW w:w="1261" w:type="pct"/>
            <w:vMerge/>
          </w:tcPr>
          <w:p w14:paraId="4C2A0DFC" w14:textId="77777777" w:rsidR="00EE50F8" w:rsidRPr="0010431C" w:rsidRDefault="00EE50F8" w:rsidP="009D5FAF">
            <w:pPr>
              <w:pStyle w:val="a7"/>
              <w:ind w:left="0"/>
              <w:rPr>
                <w:rFonts w:ascii="Times New Roman" w:hAnsi="Times New Roman"/>
                <w:sz w:val="20"/>
                <w:szCs w:val="20"/>
              </w:rPr>
            </w:pPr>
          </w:p>
        </w:tc>
        <w:tc>
          <w:tcPr>
            <w:tcW w:w="1259" w:type="pct"/>
          </w:tcPr>
          <w:p w14:paraId="04674C6D" w14:textId="77777777" w:rsidR="00EE50F8" w:rsidRPr="0010431C" w:rsidRDefault="00EE50F8" w:rsidP="009D5FAF">
            <w:pPr>
              <w:pStyle w:val="a7"/>
              <w:ind w:left="0"/>
              <w:rPr>
                <w:rFonts w:ascii="Times New Roman" w:hAnsi="Times New Roman"/>
                <w:sz w:val="20"/>
                <w:szCs w:val="20"/>
              </w:rPr>
            </w:pPr>
            <w:r w:rsidRPr="0010431C">
              <w:rPr>
                <w:rFonts w:ascii="Times New Roman" w:hAnsi="Times New Roman"/>
                <w:sz w:val="20"/>
                <w:szCs w:val="20"/>
              </w:rPr>
              <w:t>2.Государственная программа</w:t>
            </w:r>
          </w:p>
        </w:tc>
        <w:tc>
          <w:tcPr>
            <w:tcW w:w="1242" w:type="pct"/>
          </w:tcPr>
          <w:p w14:paraId="09EB96D7" w14:textId="77777777" w:rsidR="00EE50F8" w:rsidRPr="001329E0" w:rsidRDefault="00EE50F8" w:rsidP="009D5FAF">
            <w:pPr>
              <w:pStyle w:val="a7"/>
              <w:ind w:left="0"/>
              <w:rPr>
                <w:rFonts w:ascii="Times New Roman" w:hAnsi="Times New Roman"/>
                <w:sz w:val="20"/>
                <w:szCs w:val="20"/>
              </w:rPr>
            </w:pPr>
            <w:r w:rsidRPr="0010431C">
              <w:rPr>
                <w:rFonts w:ascii="Times New Roman" w:hAnsi="Times New Roman"/>
                <w:sz w:val="20"/>
                <w:szCs w:val="20"/>
              </w:rPr>
              <w:t>«Строительство»</w:t>
            </w:r>
          </w:p>
        </w:tc>
        <w:tc>
          <w:tcPr>
            <w:tcW w:w="1238" w:type="pct"/>
          </w:tcPr>
          <w:p w14:paraId="2E067426" w14:textId="77777777" w:rsidR="00EE50F8" w:rsidRPr="001329E0" w:rsidRDefault="00EE50F8" w:rsidP="009D5FAF">
            <w:pPr>
              <w:pStyle w:val="a7"/>
              <w:ind w:left="0"/>
              <w:rPr>
                <w:rFonts w:ascii="Times New Roman" w:hAnsi="Times New Roman"/>
                <w:sz w:val="20"/>
                <w:szCs w:val="20"/>
              </w:rPr>
            </w:pPr>
          </w:p>
        </w:tc>
      </w:tr>
    </w:tbl>
    <w:p w14:paraId="20C3C673" w14:textId="77777777" w:rsidR="00EE50F8" w:rsidRPr="001329E0" w:rsidRDefault="00EE50F8" w:rsidP="00EE50F8">
      <w:pPr>
        <w:pStyle w:val="a7"/>
        <w:rPr>
          <w:rFonts w:ascii="Times New Roman" w:hAnsi="Times New Roman"/>
          <w:sz w:val="20"/>
          <w:szCs w:val="20"/>
        </w:rPr>
      </w:pPr>
    </w:p>
    <w:p w14:paraId="11A0E01A" w14:textId="77777777" w:rsidR="00EE50F8" w:rsidRPr="001329E0" w:rsidRDefault="00EE50F8" w:rsidP="00EE50F8">
      <w:pPr>
        <w:pStyle w:val="a7"/>
        <w:numPr>
          <w:ilvl w:val="0"/>
          <w:numId w:val="11"/>
        </w:numPr>
        <w:spacing w:after="160" w:line="259" w:lineRule="auto"/>
        <w:jc w:val="left"/>
        <w:rPr>
          <w:rFonts w:ascii="Times New Roman" w:hAnsi="Times New Roman"/>
        </w:rPr>
      </w:pPr>
      <w:r w:rsidRPr="001329E0">
        <w:rPr>
          <w:rFonts w:ascii="Times New Roman" w:hAnsi="Times New Roman"/>
        </w:rPr>
        <w:t xml:space="preserve">Показатели </w:t>
      </w:r>
      <w:r>
        <w:rPr>
          <w:rFonts w:ascii="Times New Roman" w:hAnsi="Times New Roman"/>
        </w:rPr>
        <w:t xml:space="preserve">регионального </w:t>
      </w:r>
      <w:r w:rsidRPr="001329E0">
        <w:rPr>
          <w:rFonts w:ascii="Times New Roman" w:hAnsi="Times New Roman"/>
        </w:rPr>
        <w:t xml:space="preserve">проекта </w:t>
      </w:r>
      <w:r w:rsidRPr="001305B8">
        <w:rPr>
          <w:rFonts w:ascii="Times New Roman" w:hAnsi="Times New Roman"/>
        </w:rPr>
        <w:t>«Укрепление материально-технической базы образовательных организаций, организаций для отдыха и оздоровления детей»</w:t>
      </w:r>
    </w:p>
    <w:tbl>
      <w:tblPr>
        <w:tblStyle w:val="a5"/>
        <w:tblW w:w="5000" w:type="pct"/>
        <w:tblLook w:val="04A0" w:firstRow="1" w:lastRow="0" w:firstColumn="1" w:lastColumn="0" w:noHBand="0" w:noVBand="1"/>
      </w:tblPr>
      <w:tblGrid>
        <w:gridCol w:w="575"/>
        <w:gridCol w:w="2582"/>
        <w:gridCol w:w="1433"/>
        <w:gridCol w:w="1426"/>
        <w:gridCol w:w="1388"/>
        <w:gridCol w:w="1258"/>
        <w:gridCol w:w="1293"/>
        <w:gridCol w:w="1293"/>
        <w:gridCol w:w="1293"/>
        <w:gridCol w:w="1293"/>
        <w:gridCol w:w="2086"/>
      </w:tblGrid>
      <w:tr w:rsidR="00EE50F8" w:rsidRPr="001329E0" w14:paraId="274ABE7E" w14:textId="77777777" w:rsidTr="009D5FAF">
        <w:tc>
          <w:tcPr>
            <w:tcW w:w="181" w:type="pct"/>
            <w:vMerge w:val="restart"/>
          </w:tcPr>
          <w:p w14:paraId="63C2135E" w14:textId="77777777" w:rsidR="00EE50F8" w:rsidRPr="001329E0" w:rsidRDefault="00EE50F8" w:rsidP="009D5FAF">
            <w:r w:rsidRPr="001329E0">
              <w:t>№ п/п</w:t>
            </w:r>
          </w:p>
        </w:tc>
        <w:tc>
          <w:tcPr>
            <w:tcW w:w="811" w:type="pct"/>
            <w:vMerge w:val="restart"/>
          </w:tcPr>
          <w:p w14:paraId="276DF9C2" w14:textId="77777777" w:rsidR="00EE50F8" w:rsidRPr="001329E0" w:rsidRDefault="00EE50F8" w:rsidP="009D5FAF">
            <w:r w:rsidRPr="001329E0">
              <w:t>Показатели проекта (портфеля проектов) Ханты-Мансийского автономного округа – Югры</w:t>
            </w:r>
          </w:p>
        </w:tc>
        <w:tc>
          <w:tcPr>
            <w:tcW w:w="450" w:type="pct"/>
            <w:vMerge w:val="restart"/>
          </w:tcPr>
          <w:p w14:paraId="41133D93" w14:textId="77777777" w:rsidR="00EE50F8" w:rsidRPr="001329E0" w:rsidRDefault="00EE50F8" w:rsidP="009D5FAF">
            <w:pPr>
              <w:jc w:val="center"/>
            </w:pPr>
            <w:r w:rsidRPr="001329E0">
              <w:t>Уровень показателя</w:t>
            </w:r>
          </w:p>
        </w:tc>
        <w:tc>
          <w:tcPr>
            <w:tcW w:w="448" w:type="pct"/>
            <w:vMerge w:val="restart"/>
          </w:tcPr>
          <w:p w14:paraId="1A2E0FCA" w14:textId="77777777" w:rsidR="00EE50F8" w:rsidRPr="001329E0" w:rsidRDefault="00EE50F8" w:rsidP="009D5FAF">
            <w:pPr>
              <w:jc w:val="center"/>
            </w:pPr>
            <w:r w:rsidRPr="001329E0">
              <w:t>Единица измерения</w:t>
            </w:r>
          </w:p>
        </w:tc>
        <w:tc>
          <w:tcPr>
            <w:tcW w:w="831" w:type="pct"/>
            <w:gridSpan w:val="2"/>
          </w:tcPr>
          <w:p w14:paraId="7420749F" w14:textId="77777777" w:rsidR="00EE50F8" w:rsidRPr="001329E0" w:rsidRDefault="00EE50F8" w:rsidP="009D5FAF">
            <w:pPr>
              <w:jc w:val="center"/>
            </w:pPr>
            <w:r w:rsidRPr="001329E0">
              <w:t>Базовое значение</w:t>
            </w:r>
          </w:p>
        </w:tc>
        <w:tc>
          <w:tcPr>
            <w:tcW w:w="1624" w:type="pct"/>
            <w:gridSpan w:val="4"/>
          </w:tcPr>
          <w:p w14:paraId="1C26F977" w14:textId="77777777" w:rsidR="00EE50F8" w:rsidRPr="001329E0" w:rsidRDefault="00EE50F8" w:rsidP="009D5FAF">
            <w:pPr>
              <w:jc w:val="center"/>
            </w:pPr>
            <w:r w:rsidRPr="001329E0">
              <w:t>Значение показателя по годам</w:t>
            </w:r>
          </w:p>
        </w:tc>
        <w:tc>
          <w:tcPr>
            <w:tcW w:w="655" w:type="pct"/>
            <w:vMerge w:val="restart"/>
          </w:tcPr>
          <w:p w14:paraId="1E3D0DE5" w14:textId="77777777" w:rsidR="00EE50F8" w:rsidRPr="001329E0" w:rsidRDefault="00EE50F8" w:rsidP="009D5FAF">
            <w:pPr>
              <w:jc w:val="center"/>
            </w:pPr>
            <w:r w:rsidRPr="001329E0">
              <w:t>Информационная система</w:t>
            </w:r>
          </w:p>
        </w:tc>
      </w:tr>
      <w:tr w:rsidR="00EE50F8" w:rsidRPr="001329E0" w14:paraId="162631C2" w14:textId="77777777" w:rsidTr="009D5FAF">
        <w:tc>
          <w:tcPr>
            <w:tcW w:w="181" w:type="pct"/>
            <w:vMerge/>
          </w:tcPr>
          <w:p w14:paraId="797AB95E" w14:textId="77777777" w:rsidR="00EE50F8" w:rsidRPr="001329E0" w:rsidRDefault="00EE50F8" w:rsidP="009D5FAF"/>
        </w:tc>
        <w:tc>
          <w:tcPr>
            <w:tcW w:w="811" w:type="pct"/>
            <w:vMerge/>
          </w:tcPr>
          <w:p w14:paraId="742643EE" w14:textId="77777777" w:rsidR="00EE50F8" w:rsidRPr="001329E0" w:rsidRDefault="00EE50F8" w:rsidP="009D5FAF"/>
        </w:tc>
        <w:tc>
          <w:tcPr>
            <w:tcW w:w="450" w:type="pct"/>
            <w:vMerge/>
          </w:tcPr>
          <w:p w14:paraId="7B08FA2B" w14:textId="77777777" w:rsidR="00EE50F8" w:rsidRPr="001329E0" w:rsidRDefault="00EE50F8" w:rsidP="009D5FAF"/>
        </w:tc>
        <w:tc>
          <w:tcPr>
            <w:tcW w:w="448" w:type="pct"/>
            <w:vMerge/>
          </w:tcPr>
          <w:p w14:paraId="22723570" w14:textId="77777777" w:rsidR="00EE50F8" w:rsidRPr="001329E0" w:rsidRDefault="00EE50F8" w:rsidP="009D5FAF"/>
        </w:tc>
        <w:tc>
          <w:tcPr>
            <w:tcW w:w="436" w:type="pct"/>
          </w:tcPr>
          <w:p w14:paraId="1278E03C" w14:textId="77777777" w:rsidR="00EE50F8" w:rsidRPr="001329E0" w:rsidRDefault="00EE50F8" w:rsidP="009D5FAF">
            <w:pPr>
              <w:jc w:val="center"/>
            </w:pPr>
            <w:r w:rsidRPr="001329E0">
              <w:t>значение</w:t>
            </w:r>
          </w:p>
        </w:tc>
        <w:tc>
          <w:tcPr>
            <w:tcW w:w="395" w:type="pct"/>
          </w:tcPr>
          <w:p w14:paraId="423F0968" w14:textId="77777777" w:rsidR="00EE50F8" w:rsidRPr="001329E0" w:rsidRDefault="00EE50F8" w:rsidP="009D5FAF">
            <w:pPr>
              <w:jc w:val="center"/>
            </w:pPr>
            <w:r w:rsidRPr="001329E0">
              <w:t>год</w:t>
            </w:r>
          </w:p>
        </w:tc>
        <w:tc>
          <w:tcPr>
            <w:tcW w:w="406" w:type="pct"/>
          </w:tcPr>
          <w:p w14:paraId="0758A9AF" w14:textId="77777777" w:rsidR="00EE50F8" w:rsidRPr="001329E0" w:rsidRDefault="00EE50F8" w:rsidP="009D5FAF">
            <w:pPr>
              <w:jc w:val="center"/>
            </w:pPr>
            <w:r w:rsidRPr="001329E0">
              <w:t>2025</w:t>
            </w:r>
          </w:p>
        </w:tc>
        <w:tc>
          <w:tcPr>
            <w:tcW w:w="406" w:type="pct"/>
          </w:tcPr>
          <w:p w14:paraId="6F725C50" w14:textId="77777777" w:rsidR="00EE50F8" w:rsidRPr="001329E0" w:rsidRDefault="00EE50F8" w:rsidP="009D5FAF">
            <w:pPr>
              <w:jc w:val="center"/>
            </w:pPr>
            <w:r w:rsidRPr="001329E0">
              <w:t>2026</w:t>
            </w:r>
          </w:p>
        </w:tc>
        <w:tc>
          <w:tcPr>
            <w:tcW w:w="406" w:type="pct"/>
          </w:tcPr>
          <w:p w14:paraId="114C5CAE" w14:textId="77777777" w:rsidR="00EE50F8" w:rsidRPr="001329E0" w:rsidRDefault="00EE50F8" w:rsidP="009D5FAF">
            <w:pPr>
              <w:jc w:val="center"/>
            </w:pPr>
            <w:r w:rsidRPr="001329E0">
              <w:t>2027</w:t>
            </w:r>
          </w:p>
        </w:tc>
        <w:tc>
          <w:tcPr>
            <w:tcW w:w="406" w:type="pct"/>
          </w:tcPr>
          <w:p w14:paraId="398C3D2D" w14:textId="77777777" w:rsidR="00EE50F8" w:rsidRPr="001329E0" w:rsidRDefault="00EE50F8" w:rsidP="009D5FAF">
            <w:pPr>
              <w:jc w:val="center"/>
            </w:pPr>
            <w:r w:rsidRPr="001329E0">
              <w:t>2028</w:t>
            </w:r>
          </w:p>
        </w:tc>
        <w:tc>
          <w:tcPr>
            <w:tcW w:w="655" w:type="pct"/>
            <w:vMerge/>
          </w:tcPr>
          <w:p w14:paraId="5413C981" w14:textId="77777777" w:rsidR="00EE50F8" w:rsidRPr="001329E0" w:rsidRDefault="00EE50F8" w:rsidP="009D5FAF"/>
        </w:tc>
      </w:tr>
      <w:tr w:rsidR="00EE50F8" w:rsidRPr="001329E0" w14:paraId="31EBA816" w14:textId="77777777" w:rsidTr="009D5FAF">
        <w:tc>
          <w:tcPr>
            <w:tcW w:w="181" w:type="pct"/>
          </w:tcPr>
          <w:p w14:paraId="524F956D" w14:textId="77777777" w:rsidR="00EE50F8" w:rsidRPr="001329E0" w:rsidRDefault="00EE50F8" w:rsidP="009D5FAF">
            <w:pPr>
              <w:jc w:val="center"/>
            </w:pPr>
            <w:r w:rsidRPr="001329E0">
              <w:t>1</w:t>
            </w:r>
          </w:p>
        </w:tc>
        <w:tc>
          <w:tcPr>
            <w:tcW w:w="811" w:type="pct"/>
          </w:tcPr>
          <w:p w14:paraId="5224480B" w14:textId="77777777" w:rsidR="00EE50F8" w:rsidRPr="001329E0" w:rsidRDefault="00EE50F8" w:rsidP="009D5FAF">
            <w:pPr>
              <w:jc w:val="center"/>
            </w:pPr>
            <w:r w:rsidRPr="001329E0">
              <w:t>2</w:t>
            </w:r>
          </w:p>
        </w:tc>
        <w:tc>
          <w:tcPr>
            <w:tcW w:w="450" w:type="pct"/>
          </w:tcPr>
          <w:p w14:paraId="54ECB8D8" w14:textId="77777777" w:rsidR="00EE50F8" w:rsidRPr="001329E0" w:rsidRDefault="00EE50F8" w:rsidP="009D5FAF">
            <w:pPr>
              <w:jc w:val="center"/>
            </w:pPr>
            <w:r w:rsidRPr="001329E0">
              <w:t>3</w:t>
            </w:r>
          </w:p>
        </w:tc>
        <w:tc>
          <w:tcPr>
            <w:tcW w:w="448" w:type="pct"/>
          </w:tcPr>
          <w:p w14:paraId="187C110F" w14:textId="77777777" w:rsidR="00EE50F8" w:rsidRPr="001329E0" w:rsidRDefault="00EE50F8" w:rsidP="009D5FAF">
            <w:pPr>
              <w:jc w:val="center"/>
            </w:pPr>
            <w:r w:rsidRPr="001329E0">
              <w:t>4</w:t>
            </w:r>
          </w:p>
        </w:tc>
        <w:tc>
          <w:tcPr>
            <w:tcW w:w="436" w:type="pct"/>
          </w:tcPr>
          <w:p w14:paraId="6AA73713" w14:textId="77777777" w:rsidR="00EE50F8" w:rsidRPr="001329E0" w:rsidRDefault="00EE50F8" w:rsidP="009D5FAF">
            <w:pPr>
              <w:jc w:val="center"/>
            </w:pPr>
            <w:r w:rsidRPr="001329E0">
              <w:t>5</w:t>
            </w:r>
          </w:p>
        </w:tc>
        <w:tc>
          <w:tcPr>
            <w:tcW w:w="395" w:type="pct"/>
          </w:tcPr>
          <w:p w14:paraId="2BF8D0CF" w14:textId="77777777" w:rsidR="00EE50F8" w:rsidRPr="001329E0" w:rsidRDefault="00EE50F8" w:rsidP="009D5FAF">
            <w:pPr>
              <w:jc w:val="center"/>
            </w:pPr>
            <w:r w:rsidRPr="001329E0">
              <w:t>6</w:t>
            </w:r>
          </w:p>
        </w:tc>
        <w:tc>
          <w:tcPr>
            <w:tcW w:w="406" w:type="pct"/>
          </w:tcPr>
          <w:p w14:paraId="036F672D" w14:textId="77777777" w:rsidR="00EE50F8" w:rsidRPr="001329E0" w:rsidRDefault="00EE50F8" w:rsidP="009D5FAF">
            <w:pPr>
              <w:jc w:val="center"/>
            </w:pPr>
            <w:r w:rsidRPr="001329E0">
              <w:t>7</w:t>
            </w:r>
          </w:p>
        </w:tc>
        <w:tc>
          <w:tcPr>
            <w:tcW w:w="406" w:type="pct"/>
          </w:tcPr>
          <w:p w14:paraId="63D5D1E2" w14:textId="77777777" w:rsidR="00EE50F8" w:rsidRPr="001329E0" w:rsidRDefault="00EE50F8" w:rsidP="009D5FAF">
            <w:pPr>
              <w:jc w:val="center"/>
            </w:pPr>
            <w:r w:rsidRPr="001329E0">
              <w:t>8</w:t>
            </w:r>
          </w:p>
        </w:tc>
        <w:tc>
          <w:tcPr>
            <w:tcW w:w="406" w:type="pct"/>
          </w:tcPr>
          <w:p w14:paraId="1CE1AF35" w14:textId="77777777" w:rsidR="00EE50F8" w:rsidRPr="001329E0" w:rsidRDefault="00EE50F8" w:rsidP="009D5FAF">
            <w:pPr>
              <w:jc w:val="center"/>
            </w:pPr>
            <w:r w:rsidRPr="001329E0">
              <w:t>9</w:t>
            </w:r>
          </w:p>
        </w:tc>
        <w:tc>
          <w:tcPr>
            <w:tcW w:w="406" w:type="pct"/>
          </w:tcPr>
          <w:p w14:paraId="190B5182" w14:textId="77777777" w:rsidR="00EE50F8" w:rsidRPr="001329E0" w:rsidRDefault="00EE50F8" w:rsidP="009D5FAF">
            <w:pPr>
              <w:jc w:val="center"/>
            </w:pPr>
            <w:r w:rsidRPr="001329E0">
              <w:t>10</w:t>
            </w:r>
          </w:p>
        </w:tc>
        <w:tc>
          <w:tcPr>
            <w:tcW w:w="655" w:type="pct"/>
          </w:tcPr>
          <w:p w14:paraId="6242A61E" w14:textId="77777777" w:rsidR="00EE50F8" w:rsidRPr="001329E0" w:rsidRDefault="00EE50F8" w:rsidP="009D5FAF">
            <w:pPr>
              <w:jc w:val="center"/>
            </w:pPr>
            <w:r w:rsidRPr="001329E0">
              <w:t>11</w:t>
            </w:r>
          </w:p>
        </w:tc>
      </w:tr>
      <w:tr w:rsidR="00EE50F8" w:rsidRPr="009A2294" w14:paraId="6F2FC8F0" w14:textId="77777777" w:rsidTr="009D5FAF">
        <w:tc>
          <w:tcPr>
            <w:tcW w:w="181" w:type="pct"/>
          </w:tcPr>
          <w:p w14:paraId="389C3001" w14:textId="77777777" w:rsidR="00EE50F8" w:rsidRPr="009A2294" w:rsidRDefault="00EE50F8" w:rsidP="009D5FAF">
            <w:r w:rsidRPr="009A2294">
              <w:t>1.</w:t>
            </w:r>
          </w:p>
        </w:tc>
        <w:tc>
          <w:tcPr>
            <w:tcW w:w="4819" w:type="pct"/>
            <w:gridSpan w:val="10"/>
          </w:tcPr>
          <w:p w14:paraId="5AEA724D" w14:textId="77777777" w:rsidR="00EE50F8" w:rsidRPr="009A2294" w:rsidRDefault="00EE50F8" w:rsidP="009D5FAF">
            <w:r w:rsidRPr="009A2294">
              <w:t>Задача: Создание образовательных организаций муниципальной собственности</w:t>
            </w:r>
            <w:r w:rsidRPr="009A2294">
              <w:rPr>
                <w:shd w:val="clear" w:color="auto" w:fill="FFFF00"/>
              </w:rPr>
              <w:t xml:space="preserve"> </w:t>
            </w:r>
          </w:p>
        </w:tc>
      </w:tr>
      <w:tr w:rsidR="00EE50F8" w:rsidRPr="009A2294" w14:paraId="432FB4A3" w14:textId="77777777" w:rsidTr="009D5FAF">
        <w:tc>
          <w:tcPr>
            <w:tcW w:w="181" w:type="pct"/>
          </w:tcPr>
          <w:p w14:paraId="173C9EA5" w14:textId="77777777" w:rsidR="00EE50F8" w:rsidRPr="009A2294" w:rsidRDefault="00EE50F8" w:rsidP="009D5FAF">
            <w:r w:rsidRPr="009A2294">
              <w:t>1.1</w:t>
            </w:r>
          </w:p>
        </w:tc>
        <w:tc>
          <w:tcPr>
            <w:tcW w:w="811" w:type="pct"/>
            <w:shd w:val="clear" w:color="auto" w:fill="auto"/>
          </w:tcPr>
          <w:p w14:paraId="0B9ED25F" w14:textId="77777777" w:rsidR="00EE50F8" w:rsidRPr="009A2294" w:rsidRDefault="00EE50F8" w:rsidP="009D5FAF">
            <w:r w:rsidRPr="009A2294">
              <w:t>Количество введенных в эксплуатацию объектов капитального строительства от запланированных к вводу в эксплуатацию в соответствующем году</w:t>
            </w:r>
          </w:p>
        </w:tc>
        <w:tc>
          <w:tcPr>
            <w:tcW w:w="450" w:type="pct"/>
          </w:tcPr>
          <w:p w14:paraId="66F9435A" w14:textId="77777777" w:rsidR="00EE50F8" w:rsidRPr="009A2294" w:rsidRDefault="00EE50F8" w:rsidP="009D5FAF"/>
        </w:tc>
        <w:tc>
          <w:tcPr>
            <w:tcW w:w="448" w:type="pct"/>
          </w:tcPr>
          <w:p w14:paraId="0399C06C" w14:textId="77777777" w:rsidR="00EE50F8" w:rsidRPr="009A2294" w:rsidRDefault="00EE50F8" w:rsidP="009D5FAF">
            <w:r w:rsidRPr="009A2294">
              <w:t>единиц</w:t>
            </w:r>
          </w:p>
        </w:tc>
        <w:tc>
          <w:tcPr>
            <w:tcW w:w="436" w:type="pct"/>
          </w:tcPr>
          <w:p w14:paraId="3C7791DA" w14:textId="77777777" w:rsidR="00EE50F8" w:rsidRPr="009A2294" w:rsidRDefault="00EE50F8" w:rsidP="009D5FAF">
            <w:r w:rsidRPr="009A2294">
              <w:t>0</w:t>
            </w:r>
          </w:p>
        </w:tc>
        <w:tc>
          <w:tcPr>
            <w:tcW w:w="395" w:type="pct"/>
          </w:tcPr>
          <w:p w14:paraId="52232EE3" w14:textId="77777777" w:rsidR="00EE50F8" w:rsidRPr="009A2294" w:rsidRDefault="00EE50F8" w:rsidP="009D5FAF">
            <w:r w:rsidRPr="009A2294">
              <w:t>2023</w:t>
            </w:r>
          </w:p>
        </w:tc>
        <w:tc>
          <w:tcPr>
            <w:tcW w:w="406" w:type="pct"/>
          </w:tcPr>
          <w:p w14:paraId="2ACA9A60" w14:textId="77777777" w:rsidR="00EE50F8" w:rsidRPr="009A2294" w:rsidRDefault="00EE50F8" w:rsidP="009D5FAF">
            <w:r w:rsidRPr="009A2294">
              <w:t>1</w:t>
            </w:r>
          </w:p>
        </w:tc>
        <w:tc>
          <w:tcPr>
            <w:tcW w:w="406" w:type="pct"/>
          </w:tcPr>
          <w:p w14:paraId="39911B88" w14:textId="77777777" w:rsidR="00EE50F8" w:rsidRPr="009A2294" w:rsidRDefault="00EE50F8" w:rsidP="009D5FAF">
            <w:r w:rsidRPr="009A2294">
              <w:t>0</w:t>
            </w:r>
          </w:p>
        </w:tc>
        <w:tc>
          <w:tcPr>
            <w:tcW w:w="406" w:type="pct"/>
          </w:tcPr>
          <w:p w14:paraId="0EDA1543" w14:textId="77777777" w:rsidR="00EE50F8" w:rsidRPr="009A2294" w:rsidRDefault="00EE50F8" w:rsidP="009D5FAF">
            <w:r w:rsidRPr="009A2294">
              <w:t>0</w:t>
            </w:r>
          </w:p>
        </w:tc>
        <w:tc>
          <w:tcPr>
            <w:tcW w:w="406" w:type="pct"/>
          </w:tcPr>
          <w:p w14:paraId="5F6E718C" w14:textId="77777777" w:rsidR="00EE50F8" w:rsidRPr="009A2294" w:rsidRDefault="00EE50F8" w:rsidP="009D5FAF">
            <w:r w:rsidRPr="009A2294">
              <w:t>0</w:t>
            </w:r>
          </w:p>
        </w:tc>
        <w:tc>
          <w:tcPr>
            <w:tcW w:w="655" w:type="pct"/>
          </w:tcPr>
          <w:p w14:paraId="2B06E945" w14:textId="77777777" w:rsidR="00EE50F8" w:rsidRPr="009A2294" w:rsidRDefault="00EE50F8" w:rsidP="009D5FAF"/>
        </w:tc>
      </w:tr>
    </w:tbl>
    <w:p w14:paraId="1831B060" w14:textId="77777777" w:rsidR="00EE50F8" w:rsidRPr="009A2294" w:rsidRDefault="00EE50F8" w:rsidP="00EE50F8"/>
    <w:p w14:paraId="45482093" w14:textId="77777777" w:rsidR="00EE50F8" w:rsidRPr="009A2294" w:rsidRDefault="00EE50F8" w:rsidP="00EE50F8">
      <w:pPr>
        <w:pStyle w:val="a7"/>
        <w:numPr>
          <w:ilvl w:val="0"/>
          <w:numId w:val="11"/>
        </w:numPr>
        <w:spacing w:after="160" w:line="259" w:lineRule="auto"/>
        <w:jc w:val="left"/>
        <w:rPr>
          <w:rFonts w:ascii="Times New Roman" w:hAnsi="Times New Roman"/>
        </w:rPr>
      </w:pPr>
      <w:r w:rsidRPr="009A2294">
        <w:rPr>
          <w:rFonts w:ascii="Times New Roman" w:hAnsi="Times New Roman"/>
        </w:rPr>
        <w:t>Помесячный план достижения показателей регионального проекта «Укрепление материально-технической базы образовательных организаций, организаций для отдыха и оздоровления детей» в 2025 году</w:t>
      </w:r>
    </w:p>
    <w:tbl>
      <w:tblPr>
        <w:tblStyle w:val="a5"/>
        <w:tblW w:w="5000" w:type="pct"/>
        <w:tblLook w:val="04A0" w:firstRow="1" w:lastRow="0" w:firstColumn="1" w:lastColumn="0" w:noHBand="0" w:noVBand="1"/>
      </w:tblPr>
      <w:tblGrid>
        <w:gridCol w:w="538"/>
        <w:gridCol w:w="2767"/>
        <w:gridCol w:w="1471"/>
        <w:gridCol w:w="1426"/>
        <w:gridCol w:w="777"/>
        <w:gridCol w:w="796"/>
        <w:gridCol w:w="834"/>
        <w:gridCol w:w="780"/>
        <w:gridCol w:w="758"/>
        <w:gridCol w:w="885"/>
        <w:gridCol w:w="879"/>
        <w:gridCol w:w="751"/>
        <w:gridCol w:w="771"/>
        <w:gridCol w:w="771"/>
        <w:gridCol w:w="783"/>
        <w:gridCol w:w="933"/>
      </w:tblGrid>
      <w:tr w:rsidR="00EE50F8" w:rsidRPr="009A2294" w14:paraId="44D1AFB0" w14:textId="77777777" w:rsidTr="009D5FAF">
        <w:tc>
          <w:tcPr>
            <w:tcW w:w="169" w:type="pct"/>
            <w:vMerge w:val="restart"/>
          </w:tcPr>
          <w:p w14:paraId="7B168F1A" w14:textId="77777777" w:rsidR="00EE50F8" w:rsidRPr="009A2294" w:rsidRDefault="00EE50F8" w:rsidP="009D5FAF">
            <w:pPr>
              <w:rPr>
                <w:color w:val="000000"/>
              </w:rPr>
            </w:pPr>
            <w:r w:rsidRPr="009A2294">
              <w:rPr>
                <w:color w:val="000000"/>
              </w:rPr>
              <w:t>№ п/п</w:t>
            </w:r>
          </w:p>
        </w:tc>
        <w:tc>
          <w:tcPr>
            <w:tcW w:w="869" w:type="pct"/>
            <w:vMerge w:val="restart"/>
            <w:shd w:val="clear" w:color="auto" w:fill="auto"/>
          </w:tcPr>
          <w:p w14:paraId="2B7CC146" w14:textId="77777777" w:rsidR="00EE50F8" w:rsidRPr="009A2294" w:rsidRDefault="00EE50F8" w:rsidP="009D5FAF">
            <w:pPr>
              <w:rPr>
                <w:color w:val="000000"/>
              </w:rPr>
            </w:pPr>
            <w:r w:rsidRPr="009A2294">
              <w:rPr>
                <w:color w:val="000000"/>
              </w:rPr>
              <w:t>Показатели проекта (портфеля проектов) Ханты-Мансийского автономного округа - Югры,</w:t>
            </w:r>
          </w:p>
          <w:p w14:paraId="6C0F5266" w14:textId="77777777" w:rsidR="00EE50F8" w:rsidRPr="009A2294" w:rsidRDefault="00EE50F8" w:rsidP="009D5FAF">
            <w:pPr>
              <w:rPr>
                <w:color w:val="000000"/>
              </w:rPr>
            </w:pPr>
            <w:r w:rsidRPr="009A2294">
              <w:rPr>
                <w:color w:val="000000"/>
              </w:rPr>
              <w:t>проекта Администрации города Когалыма</w:t>
            </w:r>
          </w:p>
          <w:p w14:paraId="22D90732" w14:textId="77777777" w:rsidR="00EE50F8" w:rsidRPr="009A2294" w:rsidRDefault="00EE50F8" w:rsidP="009D5FAF">
            <w:pPr>
              <w:rPr>
                <w:color w:val="000000"/>
              </w:rPr>
            </w:pPr>
          </w:p>
        </w:tc>
        <w:tc>
          <w:tcPr>
            <w:tcW w:w="462" w:type="pct"/>
            <w:vMerge w:val="restart"/>
          </w:tcPr>
          <w:p w14:paraId="7AF5D19E" w14:textId="77777777" w:rsidR="00EE50F8" w:rsidRPr="009A2294" w:rsidRDefault="00EE50F8" w:rsidP="009D5FAF">
            <w:pPr>
              <w:rPr>
                <w:color w:val="000000"/>
              </w:rPr>
            </w:pPr>
            <w:r w:rsidRPr="009A2294">
              <w:rPr>
                <w:color w:val="000000"/>
              </w:rPr>
              <w:t>Уровень показателя</w:t>
            </w:r>
          </w:p>
        </w:tc>
        <w:tc>
          <w:tcPr>
            <w:tcW w:w="448" w:type="pct"/>
            <w:vMerge w:val="restart"/>
          </w:tcPr>
          <w:p w14:paraId="43778D0A" w14:textId="77777777" w:rsidR="00EE50F8" w:rsidRPr="009A2294" w:rsidRDefault="00EE50F8" w:rsidP="009D5FAF">
            <w:pPr>
              <w:rPr>
                <w:color w:val="000000"/>
              </w:rPr>
            </w:pPr>
            <w:r w:rsidRPr="009A2294">
              <w:rPr>
                <w:color w:val="000000"/>
              </w:rPr>
              <w:t>Единица измерения</w:t>
            </w:r>
          </w:p>
        </w:tc>
        <w:tc>
          <w:tcPr>
            <w:tcW w:w="2759" w:type="pct"/>
            <w:gridSpan w:val="11"/>
          </w:tcPr>
          <w:p w14:paraId="5C6A8F2C" w14:textId="77777777" w:rsidR="00EE50F8" w:rsidRPr="009A2294" w:rsidRDefault="00EE50F8" w:rsidP="009D5FAF">
            <w:pPr>
              <w:rPr>
                <w:color w:val="000000"/>
              </w:rPr>
            </w:pPr>
            <w:r w:rsidRPr="009A2294">
              <w:rPr>
                <w:color w:val="000000"/>
              </w:rPr>
              <w:t>Плановые значения по месяцам</w:t>
            </w:r>
          </w:p>
        </w:tc>
        <w:tc>
          <w:tcPr>
            <w:tcW w:w="293" w:type="pct"/>
            <w:vMerge w:val="restart"/>
          </w:tcPr>
          <w:p w14:paraId="7F038351" w14:textId="77777777" w:rsidR="00EE50F8" w:rsidRPr="009A2294" w:rsidRDefault="00EE50F8" w:rsidP="009D5FAF">
            <w:pPr>
              <w:rPr>
                <w:color w:val="000000"/>
              </w:rPr>
            </w:pPr>
            <w:r w:rsidRPr="009A2294">
              <w:rPr>
                <w:color w:val="000000"/>
              </w:rPr>
              <w:t>На конец 2025 года</w:t>
            </w:r>
          </w:p>
        </w:tc>
      </w:tr>
      <w:tr w:rsidR="00EE50F8" w:rsidRPr="009A2294" w14:paraId="487BE788" w14:textId="77777777" w:rsidTr="009D5FAF">
        <w:tc>
          <w:tcPr>
            <w:tcW w:w="169" w:type="pct"/>
            <w:vMerge/>
          </w:tcPr>
          <w:p w14:paraId="3B4DD71E" w14:textId="77777777" w:rsidR="00EE50F8" w:rsidRPr="009A2294" w:rsidRDefault="00EE50F8" w:rsidP="009D5FAF"/>
        </w:tc>
        <w:tc>
          <w:tcPr>
            <w:tcW w:w="869" w:type="pct"/>
            <w:vMerge/>
            <w:shd w:val="clear" w:color="auto" w:fill="auto"/>
          </w:tcPr>
          <w:p w14:paraId="34426E1E" w14:textId="77777777" w:rsidR="00EE50F8" w:rsidRPr="009A2294" w:rsidRDefault="00EE50F8" w:rsidP="009D5FAF"/>
        </w:tc>
        <w:tc>
          <w:tcPr>
            <w:tcW w:w="462" w:type="pct"/>
            <w:vMerge/>
          </w:tcPr>
          <w:p w14:paraId="73875507" w14:textId="77777777" w:rsidR="00EE50F8" w:rsidRPr="009A2294" w:rsidRDefault="00EE50F8" w:rsidP="009D5FAF"/>
        </w:tc>
        <w:tc>
          <w:tcPr>
            <w:tcW w:w="448" w:type="pct"/>
            <w:vMerge/>
          </w:tcPr>
          <w:p w14:paraId="29D5EF78" w14:textId="77777777" w:rsidR="00EE50F8" w:rsidRPr="009A2294" w:rsidRDefault="00EE50F8" w:rsidP="009D5FAF"/>
        </w:tc>
        <w:tc>
          <w:tcPr>
            <w:tcW w:w="244" w:type="pct"/>
          </w:tcPr>
          <w:p w14:paraId="0F50A73D" w14:textId="77777777" w:rsidR="00EE50F8" w:rsidRPr="009A2294" w:rsidRDefault="00EE50F8" w:rsidP="009D5FAF">
            <w:r w:rsidRPr="009A2294">
              <w:rPr>
                <w:color w:val="000000"/>
              </w:rPr>
              <w:t>янв.</w:t>
            </w:r>
          </w:p>
        </w:tc>
        <w:tc>
          <w:tcPr>
            <w:tcW w:w="250" w:type="pct"/>
          </w:tcPr>
          <w:p w14:paraId="242C7E11" w14:textId="77777777" w:rsidR="00EE50F8" w:rsidRPr="009A2294" w:rsidRDefault="00EE50F8" w:rsidP="009D5FAF">
            <w:r w:rsidRPr="009A2294">
              <w:rPr>
                <w:color w:val="000000"/>
              </w:rPr>
              <w:t>фев.</w:t>
            </w:r>
          </w:p>
        </w:tc>
        <w:tc>
          <w:tcPr>
            <w:tcW w:w="262" w:type="pct"/>
          </w:tcPr>
          <w:p w14:paraId="59ED20C6" w14:textId="77777777" w:rsidR="00EE50F8" w:rsidRPr="009A2294" w:rsidRDefault="00EE50F8" w:rsidP="009D5FAF">
            <w:r w:rsidRPr="009A2294">
              <w:rPr>
                <w:color w:val="000000"/>
              </w:rPr>
              <w:t>март</w:t>
            </w:r>
          </w:p>
        </w:tc>
        <w:tc>
          <w:tcPr>
            <w:tcW w:w="245" w:type="pct"/>
          </w:tcPr>
          <w:p w14:paraId="790F3A85" w14:textId="77777777" w:rsidR="00EE50F8" w:rsidRPr="009A2294" w:rsidRDefault="00EE50F8" w:rsidP="009D5FAF">
            <w:r w:rsidRPr="009A2294">
              <w:rPr>
                <w:color w:val="000000"/>
              </w:rPr>
              <w:t>апр.</w:t>
            </w:r>
          </w:p>
        </w:tc>
        <w:tc>
          <w:tcPr>
            <w:tcW w:w="238" w:type="pct"/>
          </w:tcPr>
          <w:p w14:paraId="5845046A" w14:textId="77777777" w:rsidR="00EE50F8" w:rsidRPr="009A2294" w:rsidRDefault="00EE50F8" w:rsidP="009D5FAF">
            <w:r w:rsidRPr="009A2294">
              <w:rPr>
                <w:color w:val="000000"/>
              </w:rPr>
              <w:t>май</w:t>
            </w:r>
          </w:p>
        </w:tc>
        <w:tc>
          <w:tcPr>
            <w:tcW w:w="278" w:type="pct"/>
          </w:tcPr>
          <w:p w14:paraId="6AC73956" w14:textId="77777777" w:rsidR="00EE50F8" w:rsidRPr="009A2294" w:rsidRDefault="00EE50F8" w:rsidP="009D5FAF">
            <w:r w:rsidRPr="009A2294">
              <w:rPr>
                <w:color w:val="000000"/>
              </w:rPr>
              <w:t>июнь</w:t>
            </w:r>
          </w:p>
        </w:tc>
        <w:tc>
          <w:tcPr>
            <w:tcW w:w="276" w:type="pct"/>
          </w:tcPr>
          <w:p w14:paraId="77EF887B" w14:textId="77777777" w:rsidR="00EE50F8" w:rsidRPr="009A2294" w:rsidRDefault="00EE50F8" w:rsidP="009D5FAF">
            <w:r w:rsidRPr="009A2294">
              <w:rPr>
                <w:color w:val="000000"/>
              </w:rPr>
              <w:t>июль</w:t>
            </w:r>
          </w:p>
        </w:tc>
        <w:tc>
          <w:tcPr>
            <w:tcW w:w="236" w:type="pct"/>
          </w:tcPr>
          <w:p w14:paraId="3B53DAC8" w14:textId="77777777" w:rsidR="00EE50F8" w:rsidRPr="009A2294" w:rsidRDefault="00EE50F8" w:rsidP="009D5FAF">
            <w:r w:rsidRPr="009A2294">
              <w:rPr>
                <w:color w:val="000000"/>
              </w:rPr>
              <w:t>авг.</w:t>
            </w:r>
          </w:p>
        </w:tc>
        <w:tc>
          <w:tcPr>
            <w:tcW w:w="242" w:type="pct"/>
          </w:tcPr>
          <w:p w14:paraId="1AFD0D7D" w14:textId="77777777" w:rsidR="00EE50F8" w:rsidRPr="009A2294" w:rsidRDefault="00EE50F8" w:rsidP="009D5FAF">
            <w:r w:rsidRPr="009A2294">
              <w:rPr>
                <w:color w:val="000000"/>
              </w:rPr>
              <w:t>сен.</w:t>
            </w:r>
          </w:p>
        </w:tc>
        <w:tc>
          <w:tcPr>
            <w:tcW w:w="242" w:type="pct"/>
          </w:tcPr>
          <w:p w14:paraId="78FB3E49" w14:textId="77777777" w:rsidR="00EE50F8" w:rsidRPr="009A2294" w:rsidRDefault="00EE50F8" w:rsidP="009D5FAF">
            <w:r w:rsidRPr="009A2294">
              <w:rPr>
                <w:color w:val="000000"/>
              </w:rPr>
              <w:t>окт.</w:t>
            </w:r>
          </w:p>
        </w:tc>
        <w:tc>
          <w:tcPr>
            <w:tcW w:w="246" w:type="pct"/>
          </w:tcPr>
          <w:p w14:paraId="59917A78" w14:textId="77777777" w:rsidR="00EE50F8" w:rsidRPr="009A2294" w:rsidRDefault="00EE50F8" w:rsidP="009D5FAF">
            <w:r w:rsidRPr="009A2294">
              <w:rPr>
                <w:color w:val="000000"/>
              </w:rPr>
              <w:t>ноя.</w:t>
            </w:r>
          </w:p>
        </w:tc>
        <w:tc>
          <w:tcPr>
            <w:tcW w:w="293" w:type="pct"/>
            <w:vMerge/>
          </w:tcPr>
          <w:p w14:paraId="3D14227D" w14:textId="77777777" w:rsidR="00EE50F8" w:rsidRPr="009A2294" w:rsidRDefault="00EE50F8" w:rsidP="009D5FAF"/>
        </w:tc>
      </w:tr>
      <w:tr w:rsidR="00EE50F8" w:rsidRPr="009A2294" w14:paraId="1C09F022" w14:textId="77777777" w:rsidTr="009D5FAF">
        <w:tc>
          <w:tcPr>
            <w:tcW w:w="169" w:type="pct"/>
          </w:tcPr>
          <w:p w14:paraId="546E293E" w14:textId="77777777" w:rsidR="00EE50F8" w:rsidRPr="009A2294" w:rsidRDefault="00EE50F8" w:rsidP="009D5FAF">
            <w:pPr>
              <w:jc w:val="center"/>
            </w:pPr>
            <w:r w:rsidRPr="009A2294">
              <w:t>1</w:t>
            </w:r>
          </w:p>
        </w:tc>
        <w:tc>
          <w:tcPr>
            <w:tcW w:w="869" w:type="pct"/>
          </w:tcPr>
          <w:p w14:paraId="21310B63" w14:textId="77777777" w:rsidR="00EE50F8" w:rsidRPr="009A2294" w:rsidRDefault="00EE50F8" w:rsidP="009D5FAF">
            <w:pPr>
              <w:jc w:val="center"/>
            </w:pPr>
            <w:r w:rsidRPr="009A2294">
              <w:t>2</w:t>
            </w:r>
          </w:p>
        </w:tc>
        <w:tc>
          <w:tcPr>
            <w:tcW w:w="462" w:type="pct"/>
          </w:tcPr>
          <w:p w14:paraId="718EA2F6" w14:textId="77777777" w:rsidR="00EE50F8" w:rsidRPr="009A2294" w:rsidRDefault="00EE50F8" w:rsidP="009D5FAF">
            <w:pPr>
              <w:jc w:val="center"/>
            </w:pPr>
            <w:r w:rsidRPr="009A2294">
              <w:t>3</w:t>
            </w:r>
          </w:p>
        </w:tc>
        <w:tc>
          <w:tcPr>
            <w:tcW w:w="448" w:type="pct"/>
          </w:tcPr>
          <w:p w14:paraId="080EBAF2" w14:textId="77777777" w:rsidR="00EE50F8" w:rsidRPr="009A2294" w:rsidRDefault="00EE50F8" w:rsidP="009D5FAF">
            <w:pPr>
              <w:jc w:val="center"/>
            </w:pPr>
            <w:r w:rsidRPr="009A2294">
              <w:t>4</w:t>
            </w:r>
          </w:p>
        </w:tc>
        <w:tc>
          <w:tcPr>
            <w:tcW w:w="244" w:type="pct"/>
          </w:tcPr>
          <w:p w14:paraId="382687E4" w14:textId="77777777" w:rsidR="00EE50F8" w:rsidRPr="009A2294" w:rsidRDefault="00EE50F8" w:rsidP="009D5FAF">
            <w:pPr>
              <w:jc w:val="center"/>
            </w:pPr>
            <w:r w:rsidRPr="009A2294">
              <w:t>5</w:t>
            </w:r>
          </w:p>
        </w:tc>
        <w:tc>
          <w:tcPr>
            <w:tcW w:w="250" w:type="pct"/>
          </w:tcPr>
          <w:p w14:paraId="39381596" w14:textId="77777777" w:rsidR="00EE50F8" w:rsidRPr="009A2294" w:rsidRDefault="00EE50F8" w:rsidP="009D5FAF">
            <w:pPr>
              <w:jc w:val="center"/>
            </w:pPr>
            <w:r w:rsidRPr="009A2294">
              <w:t>6</w:t>
            </w:r>
          </w:p>
        </w:tc>
        <w:tc>
          <w:tcPr>
            <w:tcW w:w="262" w:type="pct"/>
          </w:tcPr>
          <w:p w14:paraId="37A0FA94" w14:textId="77777777" w:rsidR="00EE50F8" w:rsidRPr="009A2294" w:rsidRDefault="00EE50F8" w:rsidP="009D5FAF">
            <w:pPr>
              <w:jc w:val="center"/>
            </w:pPr>
            <w:r w:rsidRPr="009A2294">
              <w:t>7</w:t>
            </w:r>
          </w:p>
        </w:tc>
        <w:tc>
          <w:tcPr>
            <w:tcW w:w="245" w:type="pct"/>
          </w:tcPr>
          <w:p w14:paraId="35B9C680" w14:textId="77777777" w:rsidR="00EE50F8" w:rsidRPr="009A2294" w:rsidRDefault="00EE50F8" w:rsidP="009D5FAF">
            <w:pPr>
              <w:jc w:val="center"/>
            </w:pPr>
            <w:r w:rsidRPr="009A2294">
              <w:t>8</w:t>
            </w:r>
          </w:p>
        </w:tc>
        <w:tc>
          <w:tcPr>
            <w:tcW w:w="238" w:type="pct"/>
          </w:tcPr>
          <w:p w14:paraId="3300E1F6" w14:textId="77777777" w:rsidR="00EE50F8" w:rsidRPr="009A2294" w:rsidRDefault="00EE50F8" w:rsidP="009D5FAF">
            <w:pPr>
              <w:jc w:val="center"/>
            </w:pPr>
            <w:r w:rsidRPr="009A2294">
              <w:t>9</w:t>
            </w:r>
          </w:p>
        </w:tc>
        <w:tc>
          <w:tcPr>
            <w:tcW w:w="278" w:type="pct"/>
          </w:tcPr>
          <w:p w14:paraId="43E95C74" w14:textId="77777777" w:rsidR="00EE50F8" w:rsidRPr="009A2294" w:rsidRDefault="00EE50F8" w:rsidP="009D5FAF">
            <w:pPr>
              <w:jc w:val="center"/>
            </w:pPr>
            <w:r w:rsidRPr="009A2294">
              <w:t>10</w:t>
            </w:r>
          </w:p>
        </w:tc>
        <w:tc>
          <w:tcPr>
            <w:tcW w:w="276" w:type="pct"/>
          </w:tcPr>
          <w:p w14:paraId="6A8CAFEB" w14:textId="77777777" w:rsidR="00EE50F8" w:rsidRPr="009A2294" w:rsidRDefault="00EE50F8" w:rsidP="009D5FAF">
            <w:pPr>
              <w:jc w:val="center"/>
            </w:pPr>
            <w:r w:rsidRPr="009A2294">
              <w:t>11</w:t>
            </w:r>
          </w:p>
        </w:tc>
        <w:tc>
          <w:tcPr>
            <w:tcW w:w="236" w:type="pct"/>
          </w:tcPr>
          <w:p w14:paraId="3245CC26" w14:textId="77777777" w:rsidR="00EE50F8" w:rsidRPr="009A2294" w:rsidRDefault="00EE50F8" w:rsidP="009D5FAF">
            <w:pPr>
              <w:jc w:val="center"/>
            </w:pPr>
            <w:r w:rsidRPr="009A2294">
              <w:t>12</w:t>
            </w:r>
          </w:p>
        </w:tc>
        <w:tc>
          <w:tcPr>
            <w:tcW w:w="242" w:type="pct"/>
          </w:tcPr>
          <w:p w14:paraId="3AB5985C" w14:textId="77777777" w:rsidR="00EE50F8" w:rsidRPr="009A2294" w:rsidRDefault="00EE50F8" w:rsidP="009D5FAF">
            <w:pPr>
              <w:jc w:val="center"/>
            </w:pPr>
            <w:r w:rsidRPr="009A2294">
              <w:t>13</w:t>
            </w:r>
          </w:p>
        </w:tc>
        <w:tc>
          <w:tcPr>
            <w:tcW w:w="242" w:type="pct"/>
          </w:tcPr>
          <w:p w14:paraId="63A2D0FE" w14:textId="77777777" w:rsidR="00EE50F8" w:rsidRPr="009A2294" w:rsidRDefault="00EE50F8" w:rsidP="009D5FAF">
            <w:pPr>
              <w:jc w:val="center"/>
            </w:pPr>
            <w:r w:rsidRPr="009A2294">
              <w:t>14</w:t>
            </w:r>
          </w:p>
        </w:tc>
        <w:tc>
          <w:tcPr>
            <w:tcW w:w="246" w:type="pct"/>
          </w:tcPr>
          <w:p w14:paraId="78389CBA" w14:textId="77777777" w:rsidR="00EE50F8" w:rsidRPr="009A2294" w:rsidRDefault="00EE50F8" w:rsidP="009D5FAF">
            <w:pPr>
              <w:jc w:val="center"/>
            </w:pPr>
            <w:r w:rsidRPr="009A2294">
              <w:t>15</w:t>
            </w:r>
          </w:p>
        </w:tc>
        <w:tc>
          <w:tcPr>
            <w:tcW w:w="293" w:type="pct"/>
          </w:tcPr>
          <w:p w14:paraId="2EE18076" w14:textId="77777777" w:rsidR="00EE50F8" w:rsidRPr="009A2294" w:rsidRDefault="00EE50F8" w:rsidP="009D5FAF">
            <w:pPr>
              <w:jc w:val="center"/>
            </w:pPr>
            <w:r w:rsidRPr="009A2294">
              <w:t>16</w:t>
            </w:r>
          </w:p>
        </w:tc>
      </w:tr>
      <w:tr w:rsidR="00EE50F8" w:rsidRPr="009A2294" w14:paraId="28950CA1" w14:textId="77777777" w:rsidTr="009D5FAF">
        <w:tc>
          <w:tcPr>
            <w:tcW w:w="169" w:type="pct"/>
          </w:tcPr>
          <w:p w14:paraId="444E03D8" w14:textId="77777777" w:rsidR="00EE50F8" w:rsidRPr="009A2294" w:rsidRDefault="00EE50F8" w:rsidP="009D5FAF">
            <w:r w:rsidRPr="009A2294">
              <w:t>1.</w:t>
            </w:r>
          </w:p>
        </w:tc>
        <w:tc>
          <w:tcPr>
            <w:tcW w:w="4831" w:type="pct"/>
            <w:gridSpan w:val="15"/>
          </w:tcPr>
          <w:p w14:paraId="7FF657D9" w14:textId="77777777" w:rsidR="00EE50F8" w:rsidRPr="009A2294" w:rsidRDefault="00EE50F8" w:rsidP="009D5FAF">
            <w:r w:rsidRPr="009A2294">
              <w:t>Задача: Создание образовательных организаций муниципальной собственности</w:t>
            </w:r>
          </w:p>
        </w:tc>
      </w:tr>
      <w:tr w:rsidR="00EE50F8" w:rsidRPr="009A2294" w14:paraId="43BC19D1" w14:textId="77777777" w:rsidTr="009D5FAF">
        <w:tc>
          <w:tcPr>
            <w:tcW w:w="169" w:type="pct"/>
          </w:tcPr>
          <w:p w14:paraId="79124C6F" w14:textId="77777777" w:rsidR="00EE50F8" w:rsidRPr="009A2294" w:rsidRDefault="00EE50F8" w:rsidP="009D5FAF">
            <w:r w:rsidRPr="009A2294">
              <w:t>1.1</w:t>
            </w:r>
          </w:p>
        </w:tc>
        <w:tc>
          <w:tcPr>
            <w:tcW w:w="869" w:type="pct"/>
            <w:shd w:val="clear" w:color="auto" w:fill="auto"/>
          </w:tcPr>
          <w:p w14:paraId="4E0B3742" w14:textId="77777777" w:rsidR="00EE50F8" w:rsidRPr="009A2294" w:rsidRDefault="00EE50F8" w:rsidP="009D5FAF">
            <w:r w:rsidRPr="009A2294">
              <w:t>Количество введенных в эксплуатацию объектов капитального строительства от запланированных к вводу в эксплуатацию в соответствующем году</w:t>
            </w:r>
          </w:p>
        </w:tc>
        <w:tc>
          <w:tcPr>
            <w:tcW w:w="462" w:type="pct"/>
          </w:tcPr>
          <w:p w14:paraId="1F53BF69" w14:textId="77777777" w:rsidR="00EE50F8" w:rsidRPr="009A2294" w:rsidRDefault="00EE50F8" w:rsidP="009D5FAF">
            <w:r w:rsidRPr="009A2294">
              <w:t>«ГП ХМАО-Югры»</w:t>
            </w:r>
          </w:p>
        </w:tc>
        <w:tc>
          <w:tcPr>
            <w:tcW w:w="448" w:type="pct"/>
          </w:tcPr>
          <w:p w14:paraId="6AE2F037" w14:textId="77777777" w:rsidR="00EE50F8" w:rsidRPr="009A2294" w:rsidRDefault="00EE50F8" w:rsidP="009D5FAF">
            <w:r w:rsidRPr="009A2294">
              <w:t>единиц</w:t>
            </w:r>
          </w:p>
        </w:tc>
        <w:tc>
          <w:tcPr>
            <w:tcW w:w="244" w:type="pct"/>
          </w:tcPr>
          <w:p w14:paraId="1F265C5A" w14:textId="77777777" w:rsidR="00EE50F8" w:rsidRPr="009A2294" w:rsidRDefault="00EE50F8" w:rsidP="009D5FAF">
            <w:r w:rsidRPr="009A2294">
              <w:t>0</w:t>
            </w:r>
          </w:p>
        </w:tc>
        <w:tc>
          <w:tcPr>
            <w:tcW w:w="250" w:type="pct"/>
          </w:tcPr>
          <w:p w14:paraId="1DB1B19A" w14:textId="77777777" w:rsidR="00EE50F8" w:rsidRPr="009A2294" w:rsidRDefault="00EE50F8" w:rsidP="009D5FAF">
            <w:r w:rsidRPr="009A2294">
              <w:t>0</w:t>
            </w:r>
          </w:p>
        </w:tc>
        <w:tc>
          <w:tcPr>
            <w:tcW w:w="262" w:type="pct"/>
          </w:tcPr>
          <w:p w14:paraId="44F730AB" w14:textId="77777777" w:rsidR="00EE50F8" w:rsidRPr="009A2294" w:rsidRDefault="00EE50F8" w:rsidP="009D5FAF">
            <w:r w:rsidRPr="009A2294">
              <w:t>0</w:t>
            </w:r>
          </w:p>
        </w:tc>
        <w:tc>
          <w:tcPr>
            <w:tcW w:w="245" w:type="pct"/>
          </w:tcPr>
          <w:p w14:paraId="5A12F426" w14:textId="77777777" w:rsidR="00EE50F8" w:rsidRPr="009A2294" w:rsidRDefault="00EE50F8" w:rsidP="009D5FAF">
            <w:r w:rsidRPr="009A2294">
              <w:t>0</w:t>
            </w:r>
          </w:p>
        </w:tc>
        <w:tc>
          <w:tcPr>
            <w:tcW w:w="238" w:type="pct"/>
          </w:tcPr>
          <w:p w14:paraId="242D4274" w14:textId="77777777" w:rsidR="00EE50F8" w:rsidRPr="009A2294" w:rsidRDefault="00EE50F8" w:rsidP="009D5FAF">
            <w:r w:rsidRPr="009A2294">
              <w:t>0</w:t>
            </w:r>
          </w:p>
        </w:tc>
        <w:tc>
          <w:tcPr>
            <w:tcW w:w="278" w:type="pct"/>
          </w:tcPr>
          <w:p w14:paraId="775B1E26" w14:textId="77777777" w:rsidR="00EE50F8" w:rsidRPr="009A2294" w:rsidRDefault="00EE50F8" w:rsidP="009D5FAF">
            <w:r w:rsidRPr="009A2294">
              <w:t>0</w:t>
            </w:r>
          </w:p>
        </w:tc>
        <w:tc>
          <w:tcPr>
            <w:tcW w:w="276" w:type="pct"/>
          </w:tcPr>
          <w:p w14:paraId="7DA098FA" w14:textId="77777777" w:rsidR="00EE50F8" w:rsidRPr="009A2294" w:rsidRDefault="00EE50F8" w:rsidP="009D5FAF">
            <w:r w:rsidRPr="009A2294">
              <w:t>1</w:t>
            </w:r>
          </w:p>
        </w:tc>
        <w:tc>
          <w:tcPr>
            <w:tcW w:w="236" w:type="pct"/>
          </w:tcPr>
          <w:p w14:paraId="1519B4B8" w14:textId="77777777" w:rsidR="00EE50F8" w:rsidRPr="009A2294" w:rsidRDefault="00EE50F8" w:rsidP="009D5FAF">
            <w:r w:rsidRPr="009A2294">
              <w:t>0</w:t>
            </w:r>
          </w:p>
        </w:tc>
        <w:tc>
          <w:tcPr>
            <w:tcW w:w="242" w:type="pct"/>
          </w:tcPr>
          <w:p w14:paraId="1636C11A" w14:textId="77777777" w:rsidR="00EE50F8" w:rsidRPr="009A2294" w:rsidRDefault="00EE50F8" w:rsidP="009D5FAF">
            <w:r w:rsidRPr="009A2294">
              <w:t>0</w:t>
            </w:r>
          </w:p>
        </w:tc>
        <w:tc>
          <w:tcPr>
            <w:tcW w:w="242" w:type="pct"/>
          </w:tcPr>
          <w:p w14:paraId="4D9AB625" w14:textId="77777777" w:rsidR="00EE50F8" w:rsidRPr="009A2294" w:rsidRDefault="00EE50F8" w:rsidP="009D5FAF">
            <w:r w:rsidRPr="009A2294">
              <w:t>0</w:t>
            </w:r>
          </w:p>
        </w:tc>
        <w:tc>
          <w:tcPr>
            <w:tcW w:w="246" w:type="pct"/>
          </w:tcPr>
          <w:p w14:paraId="434A9005" w14:textId="77777777" w:rsidR="00EE50F8" w:rsidRPr="009A2294" w:rsidRDefault="00EE50F8" w:rsidP="009D5FAF">
            <w:r w:rsidRPr="009A2294">
              <w:t>0</w:t>
            </w:r>
          </w:p>
        </w:tc>
        <w:tc>
          <w:tcPr>
            <w:tcW w:w="293" w:type="pct"/>
          </w:tcPr>
          <w:p w14:paraId="1E83DCD8" w14:textId="77777777" w:rsidR="00EE50F8" w:rsidRPr="009A2294" w:rsidRDefault="00EE50F8" w:rsidP="009D5FAF">
            <w:r w:rsidRPr="009A2294">
              <w:t>1</w:t>
            </w:r>
          </w:p>
        </w:tc>
      </w:tr>
    </w:tbl>
    <w:p w14:paraId="22374E7B" w14:textId="77777777" w:rsidR="00EE50F8" w:rsidRPr="009A2294" w:rsidRDefault="00EE50F8" w:rsidP="00EE50F8"/>
    <w:p w14:paraId="3ECA7935" w14:textId="77777777" w:rsidR="00EE50F8" w:rsidRPr="009A2294" w:rsidRDefault="00EE50F8" w:rsidP="00EE50F8">
      <w:pPr>
        <w:pStyle w:val="a7"/>
        <w:numPr>
          <w:ilvl w:val="0"/>
          <w:numId w:val="11"/>
        </w:numPr>
        <w:spacing w:after="160" w:line="259" w:lineRule="auto"/>
        <w:jc w:val="left"/>
        <w:rPr>
          <w:rFonts w:ascii="Times New Roman" w:hAnsi="Times New Roman"/>
        </w:rPr>
      </w:pPr>
      <w:r w:rsidRPr="009A2294">
        <w:rPr>
          <w:rFonts w:ascii="Times New Roman" w:hAnsi="Times New Roman"/>
        </w:rPr>
        <w:t>Мероприятия (результаты) регионального проекта «Укрепление материально-технической базы образовательных организаций, организаций для отдыха и оздоровления детей»</w:t>
      </w:r>
    </w:p>
    <w:tbl>
      <w:tblPr>
        <w:tblStyle w:val="a5"/>
        <w:tblW w:w="5000" w:type="pct"/>
        <w:tblLook w:val="04A0" w:firstRow="1" w:lastRow="0" w:firstColumn="1" w:lastColumn="0" w:noHBand="0" w:noVBand="1"/>
      </w:tblPr>
      <w:tblGrid>
        <w:gridCol w:w="531"/>
        <w:gridCol w:w="2349"/>
        <w:gridCol w:w="1961"/>
        <w:gridCol w:w="1232"/>
        <w:gridCol w:w="1083"/>
        <w:gridCol w:w="675"/>
        <w:gridCol w:w="685"/>
        <w:gridCol w:w="685"/>
        <w:gridCol w:w="685"/>
        <w:gridCol w:w="688"/>
        <w:gridCol w:w="1955"/>
        <w:gridCol w:w="1481"/>
        <w:gridCol w:w="1910"/>
      </w:tblGrid>
      <w:tr w:rsidR="00EE50F8" w:rsidRPr="009A2294" w14:paraId="64F409A9" w14:textId="77777777" w:rsidTr="009D5FAF">
        <w:tc>
          <w:tcPr>
            <w:tcW w:w="167" w:type="pct"/>
            <w:vMerge w:val="restart"/>
          </w:tcPr>
          <w:p w14:paraId="7898CCC1" w14:textId="77777777" w:rsidR="00EE50F8" w:rsidRPr="009A2294" w:rsidRDefault="00EE50F8" w:rsidP="009D5FAF">
            <w:r w:rsidRPr="009A2294">
              <w:t>№ п/п</w:t>
            </w:r>
          </w:p>
        </w:tc>
        <w:tc>
          <w:tcPr>
            <w:tcW w:w="738" w:type="pct"/>
            <w:vMerge w:val="restart"/>
            <w:shd w:val="clear" w:color="auto" w:fill="auto"/>
          </w:tcPr>
          <w:p w14:paraId="18F3F48A" w14:textId="77777777" w:rsidR="00EE50F8" w:rsidRPr="009A2294" w:rsidRDefault="00EE50F8" w:rsidP="009D5FAF">
            <w:r w:rsidRPr="009A2294">
              <w:t>Наименование мероприятия (результата)</w:t>
            </w:r>
          </w:p>
        </w:tc>
        <w:tc>
          <w:tcPr>
            <w:tcW w:w="616" w:type="pct"/>
            <w:vMerge w:val="restart"/>
          </w:tcPr>
          <w:p w14:paraId="61F8FF50" w14:textId="77777777" w:rsidR="00EE50F8" w:rsidRPr="009A2294" w:rsidRDefault="00EE50F8" w:rsidP="009D5FAF">
            <w:pPr>
              <w:jc w:val="center"/>
            </w:pPr>
            <w:r w:rsidRPr="009A2294">
              <w:t>Наименование структурных элементов муниципальных программ вместе с наименованием</w:t>
            </w:r>
          </w:p>
        </w:tc>
        <w:tc>
          <w:tcPr>
            <w:tcW w:w="387" w:type="pct"/>
            <w:vMerge w:val="restart"/>
          </w:tcPr>
          <w:p w14:paraId="28678E35" w14:textId="77777777" w:rsidR="00EE50F8" w:rsidRPr="009A2294" w:rsidRDefault="00EE50F8" w:rsidP="009D5FAF">
            <w:pPr>
              <w:jc w:val="center"/>
            </w:pPr>
            <w:r w:rsidRPr="009A2294">
              <w:t>Единица измерения</w:t>
            </w:r>
          </w:p>
        </w:tc>
        <w:tc>
          <w:tcPr>
            <w:tcW w:w="552" w:type="pct"/>
            <w:gridSpan w:val="2"/>
          </w:tcPr>
          <w:p w14:paraId="27C7618B" w14:textId="77777777" w:rsidR="00EE50F8" w:rsidRPr="009A2294" w:rsidRDefault="00EE50F8" w:rsidP="009D5FAF">
            <w:pPr>
              <w:jc w:val="center"/>
            </w:pPr>
            <w:r w:rsidRPr="009A2294">
              <w:t>Базовое значение</w:t>
            </w:r>
          </w:p>
        </w:tc>
        <w:tc>
          <w:tcPr>
            <w:tcW w:w="861" w:type="pct"/>
            <w:gridSpan w:val="4"/>
          </w:tcPr>
          <w:p w14:paraId="26F5E69E" w14:textId="77777777" w:rsidR="00EE50F8" w:rsidRPr="009A2294" w:rsidRDefault="00EE50F8" w:rsidP="009D5FAF">
            <w:pPr>
              <w:jc w:val="center"/>
            </w:pPr>
            <w:r w:rsidRPr="009A2294">
              <w:t>Значение показателя по годам</w:t>
            </w:r>
          </w:p>
        </w:tc>
        <w:tc>
          <w:tcPr>
            <w:tcW w:w="614" w:type="pct"/>
            <w:vMerge w:val="restart"/>
          </w:tcPr>
          <w:p w14:paraId="429CFC10" w14:textId="77777777" w:rsidR="00EE50F8" w:rsidRPr="009A2294" w:rsidRDefault="00EE50F8" w:rsidP="009D5FAF">
            <w:r w:rsidRPr="009A2294">
              <w:t>Тип мероприятия (результата)</w:t>
            </w:r>
          </w:p>
        </w:tc>
        <w:tc>
          <w:tcPr>
            <w:tcW w:w="465" w:type="pct"/>
            <w:vMerge w:val="restart"/>
          </w:tcPr>
          <w:p w14:paraId="1B7EC24A" w14:textId="77777777" w:rsidR="00EE50F8" w:rsidRPr="009A2294" w:rsidRDefault="00EE50F8" w:rsidP="009D5FAF">
            <w:pPr>
              <w:jc w:val="center"/>
            </w:pPr>
            <w:r w:rsidRPr="009A2294">
              <w:t>Уровень мероприятия (результата)</w:t>
            </w:r>
          </w:p>
        </w:tc>
        <w:tc>
          <w:tcPr>
            <w:tcW w:w="600" w:type="pct"/>
            <w:vMerge w:val="restart"/>
          </w:tcPr>
          <w:p w14:paraId="68F04781" w14:textId="77777777" w:rsidR="00EE50F8" w:rsidRPr="009A2294" w:rsidRDefault="00EE50F8" w:rsidP="009D5FAF">
            <w:pPr>
              <w:jc w:val="center"/>
            </w:pPr>
            <w:r w:rsidRPr="009A2294">
              <w:t>Связь с показателями регионального проекта</w:t>
            </w:r>
          </w:p>
        </w:tc>
      </w:tr>
      <w:tr w:rsidR="00EE50F8" w:rsidRPr="009A2294" w14:paraId="6EE1286A" w14:textId="77777777" w:rsidTr="009D5FAF">
        <w:tc>
          <w:tcPr>
            <w:tcW w:w="167" w:type="pct"/>
            <w:vMerge/>
          </w:tcPr>
          <w:p w14:paraId="01238485" w14:textId="77777777" w:rsidR="00EE50F8" w:rsidRPr="009A2294" w:rsidRDefault="00EE50F8" w:rsidP="009D5FAF"/>
        </w:tc>
        <w:tc>
          <w:tcPr>
            <w:tcW w:w="738" w:type="pct"/>
            <w:vMerge/>
            <w:shd w:val="clear" w:color="auto" w:fill="auto"/>
          </w:tcPr>
          <w:p w14:paraId="4A9F99EA" w14:textId="77777777" w:rsidR="00EE50F8" w:rsidRPr="009A2294" w:rsidRDefault="00EE50F8" w:rsidP="009D5FAF"/>
        </w:tc>
        <w:tc>
          <w:tcPr>
            <w:tcW w:w="616" w:type="pct"/>
            <w:vMerge/>
          </w:tcPr>
          <w:p w14:paraId="67E0774E" w14:textId="77777777" w:rsidR="00EE50F8" w:rsidRPr="009A2294" w:rsidRDefault="00EE50F8" w:rsidP="009D5FAF"/>
        </w:tc>
        <w:tc>
          <w:tcPr>
            <w:tcW w:w="387" w:type="pct"/>
            <w:vMerge/>
          </w:tcPr>
          <w:p w14:paraId="294DD3B6" w14:textId="77777777" w:rsidR="00EE50F8" w:rsidRPr="009A2294" w:rsidRDefault="00EE50F8" w:rsidP="009D5FAF"/>
        </w:tc>
        <w:tc>
          <w:tcPr>
            <w:tcW w:w="340" w:type="pct"/>
          </w:tcPr>
          <w:p w14:paraId="29BFC7EF" w14:textId="77777777" w:rsidR="00EE50F8" w:rsidRPr="009A2294" w:rsidRDefault="00EE50F8" w:rsidP="009D5FAF">
            <w:pPr>
              <w:jc w:val="center"/>
            </w:pPr>
            <w:r w:rsidRPr="009A2294">
              <w:t>значение</w:t>
            </w:r>
          </w:p>
        </w:tc>
        <w:tc>
          <w:tcPr>
            <w:tcW w:w="212" w:type="pct"/>
          </w:tcPr>
          <w:p w14:paraId="3D65D4FF" w14:textId="77777777" w:rsidR="00EE50F8" w:rsidRPr="009A2294" w:rsidRDefault="00EE50F8" w:rsidP="009D5FAF">
            <w:pPr>
              <w:jc w:val="center"/>
            </w:pPr>
            <w:r w:rsidRPr="009A2294">
              <w:t>год</w:t>
            </w:r>
          </w:p>
        </w:tc>
        <w:tc>
          <w:tcPr>
            <w:tcW w:w="215" w:type="pct"/>
          </w:tcPr>
          <w:p w14:paraId="06A904D2" w14:textId="77777777" w:rsidR="00EE50F8" w:rsidRPr="009A2294" w:rsidRDefault="00EE50F8" w:rsidP="009D5FAF">
            <w:pPr>
              <w:jc w:val="center"/>
            </w:pPr>
            <w:r w:rsidRPr="009A2294">
              <w:t>2025</w:t>
            </w:r>
          </w:p>
        </w:tc>
        <w:tc>
          <w:tcPr>
            <w:tcW w:w="215" w:type="pct"/>
          </w:tcPr>
          <w:p w14:paraId="1D2A9906" w14:textId="77777777" w:rsidR="00EE50F8" w:rsidRPr="009A2294" w:rsidRDefault="00EE50F8" w:rsidP="009D5FAF">
            <w:pPr>
              <w:jc w:val="center"/>
            </w:pPr>
            <w:r w:rsidRPr="009A2294">
              <w:t>2026</w:t>
            </w:r>
          </w:p>
        </w:tc>
        <w:tc>
          <w:tcPr>
            <w:tcW w:w="215" w:type="pct"/>
          </w:tcPr>
          <w:p w14:paraId="063D3F85" w14:textId="77777777" w:rsidR="00EE50F8" w:rsidRPr="009A2294" w:rsidRDefault="00EE50F8" w:rsidP="009D5FAF">
            <w:pPr>
              <w:jc w:val="center"/>
            </w:pPr>
            <w:r w:rsidRPr="009A2294">
              <w:t>2027</w:t>
            </w:r>
          </w:p>
        </w:tc>
        <w:tc>
          <w:tcPr>
            <w:tcW w:w="216" w:type="pct"/>
          </w:tcPr>
          <w:p w14:paraId="76BA779A" w14:textId="77777777" w:rsidR="00EE50F8" w:rsidRPr="009A2294" w:rsidRDefault="00EE50F8" w:rsidP="009D5FAF">
            <w:pPr>
              <w:jc w:val="center"/>
            </w:pPr>
            <w:r w:rsidRPr="009A2294">
              <w:t>2028</w:t>
            </w:r>
          </w:p>
        </w:tc>
        <w:tc>
          <w:tcPr>
            <w:tcW w:w="614" w:type="pct"/>
            <w:vMerge/>
          </w:tcPr>
          <w:p w14:paraId="6A8B482D" w14:textId="77777777" w:rsidR="00EE50F8" w:rsidRPr="009A2294" w:rsidRDefault="00EE50F8" w:rsidP="009D5FAF"/>
        </w:tc>
        <w:tc>
          <w:tcPr>
            <w:tcW w:w="465" w:type="pct"/>
            <w:vMerge/>
          </w:tcPr>
          <w:p w14:paraId="7C5CE2A6" w14:textId="77777777" w:rsidR="00EE50F8" w:rsidRPr="009A2294" w:rsidRDefault="00EE50F8" w:rsidP="009D5FAF"/>
        </w:tc>
        <w:tc>
          <w:tcPr>
            <w:tcW w:w="600" w:type="pct"/>
            <w:vMerge/>
          </w:tcPr>
          <w:p w14:paraId="1270079F" w14:textId="77777777" w:rsidR="00EE50F8" w:rsidRPr="009A2294" w:rsidRDefault="00EE50F8" w:rsidP="009D5FAF"/>
        </w:tc>
      </w:tr>
      <w:tr w:rsidR="00EE50F8" w:rsidRPr="009A2294" w14:paraId="0B5BBA8E" w14:textId="77777777" w:rsidTr="009D5FAF">
        <w:tc>
          <w:tcPr>
            <w:tcW w:w="167" w:type="pct"/>
          </w:tcPr>
          <w:p w14:paraId="4ED8598D" w14:textId="77777777" w:rsidR="00EE50F8" w:rsidRPr="009A2294" w:rsidRDefault="00EE50F8" w:rsidP="009D5FAF">
            <w:r w:rsidRPr="009A2294">
              <w:t>1.</w:t>
            </w:r>
          </w:p>
        </w:tc>
        <w:tc>
          <w:tcPr>
            <w:tcW w:w="4833" w:type="pct"/>
            <w:gridSpan w:val="12"/>
          </w:tcPr>
          <w:p w14:paraId="5CF0578E" w14:textId="77777777" w:rsidR="00EE50F8" w:rsidRPr="009A2294" w:rsidRDefault="00EE50F8" w:rsidP="009D5FAF">
            <w:r w:rsidRPr="009A2294">
              <w:t>Задача: Создание образовательных организаций муниципальной собственности</w:t>
            </w:r>
          </w:p>
        </w:tc>
      </w:tr>
      <w:tr w:rsidR="00EE50F8" w:rsidRPr="00B34A50" w14:paraId="4B86C0AE" w14:textId="77777777" w:rsidTr="009D5FAF">
        <w:tc>
          <w:tcPr>
            <w:tcW w:w="167" w:type="pct"/>
          </w:tcPr>
          <w:p w14:paraId="59109680" w14:textId="77777777" w:rsidR="00EE50F8" w:rsidRPr="009A2294" w:rsidRDefault="00EE50F8" w:rsidP="009D5FAF">
            <w:r w:rsidRPr="009A2294">
              <w:t>1.1</w:t>
            </w:r>
          </w:p>
        </w:tc>
        <w:tc>
          <w:tcPr>
            <w:tcW w:w="738" w:type="pct"/>
          </w:tcPr>
          <w:p w14:paraId="6C6AA030" w14:textId="77777777" w:rsidR="00EE50F8" w:rsidRPr="009A2294" w:rsidRDefault="00EE50F8" w:rsidP="009D5FAF">
            <w:r w:rsidRPr="009A2294">
              <w:t>Создана о</w:t>
            </w:r>
            <w:r>
              <w:t>бщео</w:t>
            </w:r>
            <w:r w:rsidRPr="009A2294">
              <w:t>бразовательная организация</w:t>
            </w:r>
          </w:p>
        </w:tc>
        <w:tc>
          <w:tcPr>
            <w:tcW w:w="616" w:type="pct"/>
          </w:tcPr>
          <w:p w14:paraId="51903CA9" w14:textId="77777777" w:rsidR="00EE50F8" w:rsidRPr="009A2294" w:rsidRDefault="00EE50F8" w:rsidP="009D5FAF">
            <w:pPr>
              <w:jc w:val="center"/>
            </w:pPr>
            <w:r>
              <w:t>Х</w:t>
            </w:r>
          </w:p>
        </w:tc>
        <w:tc>
          <w:tcPr>
            <w:tcW w:w="387" w:type="pct"/>
          </w:tcPr>
          <w:p w14:paraId="2573F68A" w14:textId="77777777" w:rsidR="00EE50F8" w:rsidRPr="009A2294" w:rsidRDefault="00EE50F8" w:rsidP="009D5FAF">
            <w:pPr>
              <w:jc w:val="center"/>
            </w:pPr>
            <w:r>
              <w:t>единиц</w:t>
            </w:r>
          </w:p>
        </w:tc>
        <w:tc>
          <w:tcPr>
            <w:tcW w:w="340" w:type="pct"/>
          </w:tcPr>
          <w:p w14:paraId="6CC5C91F" w14:textId="77777777" w:rsidR="00EE50F8" w:rsidRPr="009A2294" w:rsidRDefault="00EE50F8" w:rsidP="009D5FAF">
            <w:pPr>
              <w:jc w:val="center"/>
            </w:pPr>
            <w:r>
              <w:t>Х</w:t>
            </w:r>
          </w:p>
        </w:tc>
        <w:tc>
          <w:tcPr>
            <w:tcW w:w="212" w:type="pct"/>
          </w:tcPr>
          <w:p w14:paraId="7AC1A4EB" w14:textId="77777777" w:rsidR="00EE50F8" w:rsidRPr="009A2294" w:rsidRDefault="00EE50F8" w:rsidP="009D5FAF">
            <w:pPr>
              <w:jc w:val="center"/>
            </w:pPr>
            <w:r>
              <w:t>2023</w:t>
            </w:r>
          </w:p>
        </w:tc>
        <w:tc>
          <w:tcPr>
            <w:tcW w:w="215" w:type="pct"/>
          </w:tcPr>
          <w:p w14:paraId="71E0B28B" w14:textId="77777777" w:rsidR="00EE50F8" w:rsidRPr="009A2294" w:rsidRDefault="00EE50F8" w:rsidP="009D5FAF">
            <w:pPr>
              <w:jc w:val="center"/>
            </w:pPr>
            <w:r>
              <w:t>1</w:t>
            </w:r>
          </w:p>
        </w:tc>
        <w:tc>
          <w:tcPr>
            <w:tcW w:w="215" w:type="pct"/>
          </w:tcPr>
          <w:p w14:paraId="542E8358" w14:textId="77777777" w:rsidR="00EE50F8" w:rsidRPr="009A2294" w:rsidRDefault="00EE50F8" w:rsidP="009D5FAF">
            <w:pPr>
              <w:jc w:val="center"/>
            </w:pPr>
            <w:r>
              <w:t>0</w:t>
            </w:r>
          </w:p>
        </w:tc>
        <w:tc>
          <w:tcPr>
            <w:tcW w:w="215" w:type="pct"/>
          </w:tcPr>
          <w:p w14:paraId="1771A2C2" w14:textId="77777777" w:rsidR="00EE50F8" w:rsidRPr="009A2294" w:rsidRDefault="00EE50F8" w:rsidP="009D5FAF">
            <w:pPr>
              <w:jc w:val="center"/>
            </w:pPr>
            <w:r>
              <w:t>0</w:t>
            </w:r>
          </w:p>
        </w:tc>
        <w:tc>
          <w:tcPr>
            <w:tcW w:w="216" w:type="pct"/>
          </w:tcPr>
          <w:p w14:paraId="7D7DB381" w14:textId="77777777" w:rsidR="00EE50F8" w:rsidRPr="009A2294" w:rsidRDefault="00EE50F8" w:rsidP="009D5FAF">
            <w:pPr>
              <w:jc w:val="center"/>
            </w:pPr>
            <w:r>
              <w:t>0</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5A5C638F" w14:textId="77777777" w:rsidR="00EE50F8" w:rsidRPr="009A2294" w:rsidRDefault="00EE50F8" w:rsidP="009D5FAF"/>
          <w:p w14:paraId="25643CFE" w14:textId="77777777" w:rsidR="00EE50F8" w:rsidRPr="009A2294" w:rsidRDefault="00EE50F8" w:rsidP="009D5FAF">
            <w:r w:rsidRPr="00FD6077">
              <w:t>Осуществление текущей деятельности</w:t>
            </w:r>
          </w:p>
        </w:tc>
        <w:tc>
          <w:tcPr>
            <w:tcW w:w="465" w:type="pct"/>
          </w:tcPr>
          <w:p w14:paraId="1184A029" w14:textId="77777777" w:rsidR="00EE50F8" w:rsidRPr="009A2294" w:rsidRDefault="00EE50F8" w:rsidP="009D5FAF">
            <w:r w:rsidRPr="009A2294">
              <w:t>«ГП ХМАО-Югры»</w:t>
            </w:r>
            <w:r>
              <w:t>, НП</w:t>
            </w:r>
          </w:p>
        </w:tc>
        <w:tc>
          <w:tcPr>
            <w:tcW w:w="600" w:type="pct"/>
            <w:shd w:val="clear" w:color="auto" w:fill="auto"/>
          </w:tcPr>
          <w:p w14:paraId="28010E1A" w14:textId="77777777" w:rsidR="00EE50F8" w:rsidRPr="00543BD9" w:rsidRDefault="00EE50F8" w:rsidP="009D5FAF">
            <w:r w:rsidRPr="009A2294">
              <w:t>Количество введенных в эксплуатацию объектов капитального строительства от запланированных к вводу в эксплуатацию в соответствующем году</w:t>
            </w:r>
          </w:p>
        </w:tc>
      </w:tr>
      <w:tr w:rsidR="00EE50F8" w:rsidRPr="00FD6077" w14:paraId="59B765DE" w14:textId="77777777" w:rsidTr="009D5FAF">
        <w:tc>
          <w:tcPr>
            <w:tcW w:w="167" w:type="pct"/>
          </w:tcPr>
          <w:p w14:paraId="0B9AA6C2" w14:textId="77777777" w:rsidR="00EE50F8" w:rsidRPr="00FD6077" w:rsidRDefault="00EE50F8" w:rsidP="009D5FAF">
            <w:r w:rsidRPr="00FD6077">
              <w:t>1.2</w:t>
            </w:r>
          </w:p>
        </w:tc>
        <w:tc>
          <w:tcPr>
            <w:tcW w:w="738" w:type="pct"/>
          </w:tcPr>
          <w:p w14:paraId="46FC2842" w14:textId="77777777" w:rsidR="00EE50F8" w:rsidRPr="00FD6077" w:rsidRDefault="00EE50F8" w:rsidP="009D5FAF">
            <w:r w:rsidRPr="00FD6077">
              <w:t xml:space="preserve">Утверждено муниципальное задание на выполнение муниципальных услуг (работ) </w:t>
            </w:r>
            <w:r>
              <w:t>образовательной организации</w:t>
            </w:r>
          </w:p>
        </w:tc>
        <w:tc>
          <w:tcPr>
            <w:tcW w:w="616" w:type="pct"/>
          </w:tcPr>
          <w:p w14:paraId="52A14644" w14:textId="77777777" w:rsidR="00EE50F8" w:rsidRPr="00FD6077" w:rsidRDefault="00EE50F8" w:rsidP="009D5FAF">
            <w:pPr>
              <w:jc w:val="center"/>
            </w:pPr>
            <w:r>
              <w:t>Х</w:t>
            </w:r>
          </w:p>
        </w:tc>
        <w:tc>
          <w:tcPr>
            <w:tcW w:w="387" w:type="pct"/>
          </w:tcPr>
          <w:p w14:paraId="101173D3" w14:textId="77777777" w:rsidR="00EE50F8" w:rsidRPr="00FD6077" w:rsidRDefault="00EE50F8" w:rsidP="009D5FAF">
            <w:pPr>
              <w:jc w:val="center"/>
            </w:pPr>
            <w:r>
              <w:t>единиц</w:t>
            </w:r>
          </w:p>
        </w:tc>
        <w:tc>
          <w:tcPr>
            <w:tcW w:w="340" w:type="pct"/>
          </w:tcPr>
          <w:p w14:paraId="08952652" w14:textId="77777777" w:rsidR="00EE50F8" w:rsidRPr="00FD6077" w:rsidRDefault="00EE50F8" w:rsidP="009D5FAF">
            <w:pPr>
              <w:jc w:val="center"/>
            </w:pPr>
            <w:r>
              <w:t>Х</w:t>
            </w:r>
          </w:p>
        </w:tc>
        <w:tc>
          <w:tcPr>
            <w:tcW w:w="212" w:type="pct"/>
          </w:tcPr>
          <w:p w14:paraId="5CEBC1E6" w14:textId="77777777" w:rsidR="00EE50F8" w:rsidRPr="00FD6077" w:rsidRDefault="00EE50F8" w:rsidP="009D5FAF">
            <w:pPr>
              <w:jc w:val="center"/>
            </w:pPr>
            <w:r>
              <w:t>2023</w:t>
            </w:r>
          </w:p>
        </w:tc>
        <w:tc>
          <w:tcPr>
            <w:tcW w:w="215" w:type="pct"/>
          </w:tcPr>
          <w:p w14:paraId="5B7A718A" w14:textId="77777777" w:rsidR="00EE50F8" w:rsidRPr="00FD6077" w:rsidRDefault="00EE50F8" w:rsidP="009D5FAF">
            <w:pPr>
              <w:jc w:val="center"/>
            </w:pPr>
            <w:r>
              <w:t>1</w:t>
            </w:r>
          </w:p>
        </w:tc>
        <w:tc>
          <w:tcPr>
            <w:tcW w:w="215" w:type="pct"/>
          </w:tcPr>
          <w:p w14:paraId="0362A4F0" w14:textId="77777777" w:rsidR="00EE50F8" w:rsidRPr="00FD6077" w:rsidRDefault="00EE50F8" w:rsidP="009D5FAF">
            <w:pPr>
              <w:jc w:val="center"/>
            </w:pPr>
            <w:r>
              <w:t>0</w:t>
            </w:r>
          </w:p>
        </w:tc>
        <w:tc>
          <w:tcPr>
            <w:tcW w:w="215" w:type="pct"/>
          </w:tcPr>
          <w:p w14:paraId="7A5E2A94" w14:textId="77777777" w:rsidR="00EE50F8" w:rsidRPr="00FD6077" w:rsidRDefault="00EE50F8" w:rsidP="009D5FAF">
            <w:pPr>
              <w:jc w:val="center"/>
            </w:pPr>
            <w:r>
              <w:t>0</w:t>
            </w:r>
          </w:p>
        </w:tc>
        <w:tc>
          <w:tcPr>
            <w:tcW w:w="216" w:type="pct"/>
          </w:tcPr>
          <w:p w14:paraId="09947418" w14:textId="77777777" w:rsidR="00EE50F8" w:rsidRPr="00FD6077" w:rsidRDefault="00EE50F8" w:rsidP="009D5FAF">
            <w:pPr>
              <w:jc w:val="center"/>
            </w:pPr>
            <w:r>
              <w:t>0</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1F3667CE" w14:textId="77777777" w:rsidR="00EE50F8" w:rsidRPr="00FD6077" w:rsidRDefault="00EE50F8" w:rsidP="009D5FAF">
            <w:r w:rsidRPr="00FD6077">
              <w:t>Предоставление субсидии на выполнение муниципального задания автономным учреждениям</w:t>
            </w:r>
          </w:p>
        </w:tc>
        <w:tc>
          <w:tcPr>
            <w:tcW w:w="465" w:type="pct"/>
          </w:tcPr>
          <w:p w14:paraId="05390E53" w14:textId="77777777" w:rsidR="00EE50F8" w:rsidRPr="00FD6077" w:rsidRDefault="00EE50F8" w:rsidP="009D5FAF">
            <w:r>
              <w:t>НП</w:t>
            </w:r>
          </w:p>
        </w:tc>
        <w:tc>
          <w:tcPr>
            <w:tcW w:w="600" w:type="pct"/>
            <w:shd w:val="clear" w:color="auto" w:fill="auto"/>
          </w:tcPr>
          <w:p w14:paraId="78E73A60" w14:textId="77777777" w:rsidR="00EE50F8" w:rsidRPr="00FD6077" w:rsidRDefault="00EE50F8" w:rsidP="009D5FAF">
            <w:r w:rsidRPr="00FD6077">
              <w:t>Количество введенных в эксплуатацию объектов капитального строительства от запланированных к вводу в эксплуатацию в соответствующем году</w:t>
            </w:r>
          </w:p>
        </w:tc>
      </w:tr>
      <w:tr w:rsidR="00EE50F8" w:rsidRPr="00FD6077" w14:paraId="54B07D8B" w14:textId="77777777" w:rsidTr="009D5FAF">
        <w:tc>
          <w:tcPr>
            <w:tcW w:w="167" w:type="pct"/>
          </w:tcPr>
          <w:p w14:paraId="6BCBCC30" w14:textId="77777777" w:rsidR="00EE50F8" w:rsidRPr="00FD6077" w:rsidRDefault="00EE50F8" w:rsidP="009D5FAF">
            <w:r w:rsidRPr="00FD6077">
              <w:t>1.3</w:t>
            </w:r>
          </w:p>
        </w:tc>
        <w:tc>
          <w:tcPr>
            <w:tcW w:w="738" w:type="pct"/>
          </w:tcPr>
          <w:p w14:paraId="046545C7" w14:textId="77777777" w:rsidR="00EE50F8" w:rsidRPr="00FD6077" w:rsidRDefault="00EE50F8" w:rsidP="009D5FAF">
            <w:r w:rsidRPr="00FD6077">
              <w:t>Обеспечено функционирование</w:t>
            </w:r>
          </w:p>
          <w:p w14:paraId="3C328BFB" w14:textId="77777777" w:rsidR="00EE50F8" w:rsidRPr="00FD6077" w:rsidRDefault="00EE50F8" w:rsidP="009D5FAF">
            <w:r w:rsidRPr="00FD6077">
              <w:t>образовательной организации</w:t>
            </w:r>
          </w:p>
        </w:tc>
        <w:tc>
          <w:tcPr>
            <w:tcW w:w="616" w:type="pct"/>
          </w:tcPr>
          <w:p w14:paraId="7A30E7DC" w14:textId="77777777" w:rsidR="00EE50F8" w:rsidRPr="00FD6077" w:rsidRDefault="00EE50F8" w:rsidP="009D5FAF">
            <w:pPr>
              <w:jc w:val="center"/>
            </w:pPr>
            <w:r>
              <w:t>Х</w:t>
            </w:r>
          </w:p>
        </w:tc>
        <w:tc>
          <w:tcPr>
            <w:tcW w:w="387" w:type="pct"/>
          </w:tcPr>
          <w:p w14:paraId="413BCE4B" w14:textId="77777777" w:rsidR="00EE50F8" w:rsidRPr="00FD6077" w:rsidRDefault="00EE50F8" w:rsidP="009D5FAF">
            <w:pPr>
              <w:jc w:val="center"/>
            </w:pPr>
            <w:r>
              <w:t>единиц</w:t>
            </w:r>
          </w:p>
        </w:tc>
        <w:tc>
          <w:tcPr>
            <w:tcW w:w="340" w:type="pct"/>
          </w:tcPr>
          <w:p w14:paraId="2E65F853" w14:textId="77777777" w:rsidR="00EE50F8" w:rsidRPr="00FD6077" w:rsidRDefault="00EE50F8" w:rsidP="009D5FAF">
            <w:pPr>
              <w:jc w:val="center"/>
            </w:pPr>
            <w:r>
              <w:t>Х</w:t>
            </w:r>
          </w:p>
        </w:tc>
        <w:tc>
          <w:tcPr>
            <w:tcW w:w="212" w:type="pct"/>
          </w:tcPr>
          <w:p w14:paraId="18F46345" w14:textId="77777777" w:rsidR="00EE50F8" w:rsidRPr="00FD6077" w:rsidRDefault="00EE50F8" w:rsidP="009D5FAF">
            <w:pPr>
              <w:jc w:val="center"/>
            </w:pPr>
            <w:r>
              <w:t>2023</w:t>
            </w:r>
          </w:p>
        </w:tc>
        <w:tc>
          <w:tcPr>
            <w:tcW w:w="215" w:type="pct"/>
          </w:tcPr>
          <w:p w14:paraId="7290FCBE" w14:textId="77777777" w:rsidR="00EE50F8" w:rsidRPr="00FD6077" w:rsidRDefault="00EE50F8" w:rsidP="009D5FAF">
            <w:pPr>
              <w:jc w:val="center"/>
            </w:pPr>
            <w:r>
              <w:t>1</w:t>
            </w:r>
          </w:p>
        </w:tc>
        <w:tc>
          <w:tcPr>
            <w:tcW w:w="215" w:type="pct"/>
          </w:tcPr>
          <w:p w14:paraId="3F3D0B72" w14:textId="77777777" w:rsidR="00EE50F8" w:rsidRPr="00FD6077" w:rsidRDefault="00EE50F8" w:rsidP="009D5FAF">
            <w:pPr>
              <w:jc w:val="center"/>
            </w:pPr>
            <w:r>
              <w:t>0</w:t>
            </w:r>
          </w:p>
        </w:tc>
        <w:tc>
          <w:tcPr>
            <w:tcW w:w="215" w:type="pct"/>
          </w:tcPr>
          <w:p w14:paraId="23ECE929" w14:textId="77777777" w:rsidR="00EE50F8" w:rsidRPr="00FD6077" w:rsidRDefault="00EE50F8" w:rsidP="009D5FAF">
            <w:pPr>
              <w:jc w:val="center"/>
            </w:pPr>
            <w:r>
              <w:t>0</w:t>
            </w:r>
          </w:p>
        </w:tc>
        <w:tc>
          <w:tcPr>
            <w:tcW w:w="216" w:type="pct"/>
          </w:tcPr>
          <w:p w14:paraId="52B98E14" w14:textId="77777777" w:rsidR="00EE50F8" w:rsidRPr="00FD6077" w:rsidRDefault="00EE50F8" w:rsidP="009D5FAF">
            <w:pPr>
              <w:jc w:val="center"/>
            </w:pPr>
            <w:r>
              <w:t>0</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38C7A58" w14:textId="77777777" w:rsidR="00EE50F8" w:rsidRPr="00FD6077" w:rsidRDefault="00EE50F8" w:rsidP="009D5FAF">
            <w:r w:rsidRPr="00FD6077">
              <w:t>Осуществление текущей деятельности</w:t>
            </w:r>
          </w:p>
        </w:tc>
        <w:tc>
          <w:tcPr>
            <w:tcW w:w="465" w:type="pct"/>
          </w:tcPr>
          <w:p w14:paraId="2F3E5D15" w14:textId="77777777" w:rsidR="00EE50F8" w:rsidRPr="00FD6077" w:rsidRDefault="00EE50F8" w:rsidP="009D5FAF">
            <w:r>
              <w:t>НП</w:t>
            </w:r>
          </w:p>
        </w:tc>
        <w:tc>
          <w:tcPr>
            <w:tcW w:w="600" w:type="pct"/>
            <w:shd w:val="clear" w:color="auto" w:fill="auto"/>
          </w:tcPr>
          <w:p w14:paraId="0685C3AD" w14:textId="77777777" w:rsidR="00EE50F8" w:rsidRPr="00FD6077" w:rsidRDefault="00EE50F8" w:rsidP="009D5FAF"/>
        </w:tc>
      </w:tr>
    </w:tbl>
    <w:p w14:paraId="11CD1218" w14:textId="77777777" w:rsidR="00EE50F8" w:rsidRDefault="00EE50F8" w:rsidP="00EE50F8">
      <w:pPr>
        <w:shd w:val="clear" w:color="auto" w:fill="FFFFFF"/>
        <w:outlineLvl w:val="2"/>
        <w:rPr>
          <w:sz w:val="26"/>
          <w:szCs w:val="26"/>
        </w:rPr>
      </w:pPr>
    </w:p>
    <w:tbl>
      <w:tblPr>
        <w:tblW w:w="5156" w:type="pct"/>
        <w:tblLayout w:type="fixed"/>
        <w:tblLook w:val="04A0" w:firstRow="1" w:lastRow="0" w:firstColumn="1" w:lastColumn="0" w:noHBand="0" w:noVBand="1"/>
      </w:tblPr>
      <w:tblGrid>
        <w:gridCol w:w="442"/>
        <w:gridCol w:w="235"/>
        <w:gridCol w:w="4344"/>
        <w:gridCol w:w="936"/>
        <w:gridCol w:w="936"/>
        <w:gridCol w:w="519"/>
        <w:gridCol w:w="417"/>
        <w:gridCol w:w="936"/>
        <w:gridCol w:w="302"/>
        <w:gridCol w:w="634"/>
        <w:gridCol w:w="936"/>
        <w:gridCol w:w="82"/>
        <w:gridCol w:w="273"/>
        <w:gridCol w:w="381"/>
        <w:gridCol w:w="204"/>
        <w:gridCol w:w="256"/>
        <w:gridCol w:w="240"/>
        <w:gridCol w:w="414"/>
        <w:gridCol w:w="26"/>
        <w:gridCol w:w="424"/>
        <w:gridCol w:w="233"/>
        <w:gridCol w:w="279"/>
        <w:gridCol w:w="138"/>
        <w:gridCol w:w="292"/>
        <w:gridCol w:w="338"/>
        <w:gridCol w:w="167"/>
        <w:gridCol w:w="299"/>
        <w:gridCol w:w="240"/>
        <w:gridCol w:w="417"/>
        <w:gridCol w:w="470"/>
        <w:gridCol w:w="607"/>
      </w:tblGrid>
      <w:tr w:rsidR="00EE50F8" w:rsidRPr="00072948" w14:paraId="7A0C1283" w14:textId="77777777" w:rsidTr="009D5FAF">
        <w:trPr>
          <w:gridAfter w:val="1"/>
          <w:wAfter w:w="186" w:type="pct"/>
          <w:trHeight w:val="300"/>
        </w:trPr>
        <w:tc>
          <w:tcPr>
            <w:tcW w:w="207" w:type="pct"/>
            <w:gridSpan w:val="2"/>
            <w:tcBorders>
              <w:top w:val="nil"/>
              <w:left w:val="nil"/>
              <w:bottom w:val="nil"/>
              <w:right w:val="nil"/>
            </w:tcBorders>
            <w:shd w:val="clear" w:color="auto" w:fill="auto"/>
            <w:noWrap/>
            <w:vAlign w:val="bottom"/>
            <w:hideMark/>
          </w:tcPr>
          <w:p w14:paraId="033BD8F9" w14:textId="77777777" w:rsidR="00EE50F8" w:rsidRPr="00072948" w:rsidRDefault="00EE50F8" w:rsidP="009D5FAF">
            <w:pPr>
              <w:rPr>
                <w:sz w:val="24"/>
                <w:szCs w:val="24"/>
              </w:rPr>
            </w:pPr>
          </w:p>
        </w:tc>
        <w:tc>
          <w:tcPr>
            <w:tcW w:w="3141" w:type="pct"/>
            <w:gridSpan w:val="11"/>
            <w:tcBorders>
              <w:top w:val="nil"/>
              <w:left w:val="nil"/>
              <w:bottom w:val="nil"/>
              <w:right w:val="nil"/>
            </w:tcBorders>
            <w:shd w:val="clear" w:color="auto" w:fill="auto"/>
            <w:noWrap/>
            <w:vAlign w:val="bottom"/>
            <w:hideMark/>
          </w:tcPr>
          <w:p w14:paraId="29FF690D" w14:textId="77777777" w:rsidR="00EE50F8" w:rsidRDefault="00EE50F8" w:rsidP="009D5FAF"/>
          <w:p w14:paraId="466DF217" w14:textId="77777777" w:rsidR="00EE50F8" w:rsidRDefault="00EE50F8" w:rsidP="009D5FAF"/>
          <w:p w14:paraId="02ED2916" w14:textId="77777777" w:rsidR="00EE50F8" w:rsidRDefault="00EE50F8" w:rsidP="009D5FAF"/>
          <w:p w14:paraId="5F4DE477" w14:textId="77777777" w:rsidR="00EE50F8" w:rsidRDefault="00EE50F8" w:rsidP="009D5FAF"/>
          <w:p w14:paraId="4A42A145" w14:textId="77777777" w:rsidR="00EE50F8" w:rsidRDefault="00EE50F8" w:rsidP="009D5FAF"/>
          <w:p w14:paraId="79319E18" w14:textId="77777777" w:rsidR="00EE50F8" w:rsidRDefault="00EE50F8" w:rsidP="009D5FAF"/>
          <w:p w14:paraId="7F8AEA3D" w14:textId="77777777" w:rsidR="00EE50F8" w:rsidRDefault="00EE50F8" w:rsidP="009D5FAF"/>
          <w:p w14:paraId="0F49192E" w14:textId="77777777" w:rsidR="00EE50F8" w:rsidRDefault="00EE50F8" w:rsidP="009D5FAF"/>
          <w:p w14:paraId="0257A64C" w14:textId="77777777" w:rsidR="00EE50F8" w:rsidRDefault="00EE50F8" w:rsidP="009D5FAF"/>
          <w:p w14:paraId="77936801" w14:textId="77777777" w:rsidR="00EE50F8" w:rsidRDefault="00EE50F8" w:rsidP="009D5FAF"/>
          <w:p w14:paraId="6D09E99F" w14:textId="77777777" w:rsidR="00EE50F8" w:rsidRDefault="00EE50F8" w:rsidP="009D5FAF"/>
          <w:p w14:paraId="305461E3" w14:textId="77777777" w:rsidR="00EE50F8" w:rsidRDefault="00EE50F8" w:rsidP="009D5FAF"/>
          <w:p w14:paraId="303C1550" w14:textId="77777777" w:rsidR="00EE50F8" w:rsidRDefault="00EE50F8" w:rsidP="009D5FAF"/>
          <w:p w14:paraId="0C0A5B5B" w14:textId="77777777" w:rsidR="00EE50F8" w:rsidRDefault="00EE50F8" w:rsidP="009D5FAF"/>
          <w:p w14:paraId="045F7BDE" w14:textId="77777777" w:rsidR="00EE50F8" w:rsidRDefault="00EE50F8" w:rsidP="009D5FAF"/>
          <w:p w14:paraId="5E1FA3E7" w14:textId="77777777" w:rsidR="00EE50F8" w:rsidRDefault="00EE50F8" w:rsidP="009D5FAF"/>
          <w:p w14:paraId="7EDFADDB" w14:textId="77777777" w:rsidR="00EE50F8" w:rsidRDefault="00EE50F8" w:rsidP="009D5FAF"/>
          <w:p w14:paraId="661D9BB3" w14:textId="77777777" w:rsidR="00EE50F8" w:rsidRDefault="00EE50F8" w:rsidP="009D5FAF"/>
          <w:p w14:paraId="18EB06A9" w14:textId="77777777" w:rsidR="00EE50F8" w:rsidRDefault="00EE50F8" w:rsidP="009D5FAF"/>
          <w:p w14:paraId="0B6B32B3" w14:textId="77777777" w:rsidR="00EE50F8" w:rsidRDefault="00EE50F8" w:rsidP="009D5FAF"/>
          <w:p w14:paraId="2A84C470" w14:textId="77777777" w:rsidR="00EE50F8" w:rsidRDefault="00EE50F8" w:rsidP="009D5FAF"/>
          <w:p w14:paraId="4270B422" w14:textId="77777777" w:rsidR="00EE50F8" w:rsidRDefault="00EE50F8" w:rsidP="009D5FAF"/>
          <w:p w14:paraId="78BB6612" w14:textId="77777777" w:rsidR="00EE50F8" w:rsidRPr="00072948" w:rsidRDefault="00EE50F8" w:rsidP="009D5FAF"/>
        </w:tc>
        <w:tc>
          <w:tcPr>
            <w:tcW w:w="329" w:type="pct"/>
            <w:gridSpan w:val="4"/>
            <w:tcBorders>
              <w:top w:val="nil"/>
              <w:left w:val="nil"/>
              <w:bottom w:val="nil"/>
              <w:right w:val="nil"/>
            </w:tcBorders>
            <w:shd w:val="clear" w:color="auto" w:fill="auto"/>
            <w:noWrap/>
            <w:vAlign w:val="bottom"/>
            <w:hideMark/>
          </w:tcPr>
          <w:p w14:paraId="4847CC0E" w14:textId="77777777" w:rsidR="00EE50F8" w:rsidRPr="00072948" w:rsidRDefault="00EE50F8" w:rsidP="009D5FAF"/>
        </w:tc>
        <w:tc>
          <w:tcPr>
            <w:tcW w:w="263" w:type="pct"/>
            <w:gridSpan w:val="3"/>
            <w:tcBorders>
              <w:top w:val="nil"/>
              <w:left w:val="nil"/>
              <w:bottom w:val="nil"/>
              <w:right w:val="nil"/>
            </w:tcBorders>
            <w:shd w:val="clear" w:color="auto" w:fill="auto"/>
            <w:noWrap/>
            <w:vAlign w:val="bottom"/>
            <w:hideMark/>
          </w:tcPr>
          <w:p w14:paraId="056C1752" w14:textId="77777777" w:rsidR="00EE50F8" w:rsidRPr="00072948" w:rsidRDefault="00EE50F8" w:rsidP="009D5FAF"/>
        </w:tc>
        <w:tc>
          <w:tcPr>
            <w:tcW w:w="287" w:type="pct"/>
            <w:gridSpan w:val="4"/>
            <w:tcBorders>
              <w:top w:val="nil"/>
              <w:left w:val="nil"/>
              <w:bottom w:val="nil"/>
              <w:right w:val="nil"/>
            </w:tcBorders>
            <w:shd w:val="clear" w:color="auto" w:fill="auto"/>
            <w:noWrap/>
            <w:vAlign w:val="bottom"/>
            <w:hideMark/>
          </w:tcPr>
          <w:p w14:paraId="1EC75D4A" w14:textId="77777777" w:rsidR="00EE50F8" w:rsidRPr="00072948" w:rsidRDefault="00EE50F8" w:rsidP="009D5FAF"/>
        </w:tc>
        <w:tc>
          <w:tcPr>
            <w:tcW w:w="318" w:type="pct"/>
            <w:gridSpan w:val="4"/>
            <w:tcBorders>
              <w:top w:val="nil"/>
              <w:left w:val="nil"/>
              <w:bottom w:val="nil"/>
              <w:right w:val="nil"/>
            </w:tcBorders>
            <w:shd w:val="clear" w:color="auto" w:fill="auto"/>
            <w:noWrap/>
            <w:vAlign w:val="bottom"/>
            <w:hideMark/>
          </w:tcPr>
          <w:p w14:paraId="615291B5" w14:textId="77777777" w:rsidR="00EE50F8" w:rsidRPr="00072948" w:rsidRDefault="00EE50F8" w:rsidP="009D5FAF"/>
        </w:tc>
        <w:tc>
          <w:tcPr>
            <w:tcW w:w="270" w:type="pct"/>
            <w:gridSpan w:val="2"/>
            <w:tcBorders>
              <w:top w:val="nil"/>
              <w:left w:val="nil"/>
              <w:bottom w:val="nil"/>
              <w:right w:val="nil"/>
            </w:tcBorders>
            <w:shd w:val="clear" w:color="auto" w:fill="auto"/>
            <w:noWrap/>
            <w:vAlign w:val="bottom"/>
            <w:hideMark/>
          </w:tcPr>
          <w:p w14:paraId="37ACC4F1" w14:textId="77777777" w:rsidR="00EE50F8" w:rsidRPr="00072948" w:rsidRDefault="00EE50F8" w:rsidP="009D5FAF"/>
        </w:tc>
      </w:tr>
      <w:tr w:rsidR="00EE50F8" w:rsidRPr="00072948" w14:paraId="0648DCF6" w14:textId="77777777" w:rsidTr="009D5FAF">
        <w:trPr>
          <w:gridAfter w:val="1"/>
          <w:wAfter w:w="186" w:type="pct"/>
          <w:trHeight w:val="300"/>
        </w:trPr>
        <w:tc>
          <w:tcPr>
            <w:tcW w:w="4814" w:type="pct"/>
            <w:gridSpan w:val="30"/>
            <w:tcBorders>
              <w:top w:val="nil"/>
              <w:left w:val="nil"/>
              <w:bottom w:val="nil"/>
              <w:right w:val="nil"/>
            </w:tcBorders>
            <w:shd w:val="clear" w:color="auto" w:fill="auto"/>
            <w:vAlign w:val="bottom"/>
            <w:hideMark/>
          </w:tcPr>
          <w:p w14:paraId="3C2F17F0" w14:textId="77777777" w:rsidR="00EE50F8" w:rsidRDefault="00EE50F8" w:rsidP="00EE50F8">
            <w:pPr>
              <w:pStyle w:val="a7"/>
              <w:numPr>
                <w:ilvl w:val="0"/>
                <w:numId w:val="11"/>
              </w:numPr>
              <w:spacing w:after="160" w:line="259" w:lineRule="auto"/>
              <w:jc w:val="left"/>
              <w:rPr>
                <w:rFonts w:ascii="Times New Roman" w:hAnsi="Times New Roman"/>
              </w:rPr>
            </w:pPr>
            <w:r w:rsidRPr="0008238A">
              <w:rPr>
                <w:rFonts w:ascii="Times New Roman" w:hAnsi="Times New Roman"/>
              </w:rPr>
              <w:t>Финансовое обеспечение реализации регионального проекта «Укрепление материально-технической базы образовательных организаций, организаций для отдыха и оздоровления детей»</w:t>
            </w:r>
          </w:p>
          <w:p w14:paraId="75B61ED6" w14:textId="77777777" w:rsidR="00EE50F8" w:rsidRDefault="00EE50F8" w:rsidP="009D5FAF">
            <w:pPr>
              <w:pStyle w:val="a7"/>
              <w:rPr>
                <w:rFonts w:ascii="Times New Roman" w:hAnsi="Times New Roman"/>
              </w:rPr>
            </w:pPr>
          </w:p>
          <w:tbl>
            <w:tblPr>
              <w:tblW w:w="13982" w:type="dxa"/>
              <w:tblLayout w:type="fixed"/>
              <w:tblLook w:val="04A0" w:firstRow="1" w:lastRow="0" w:firstColumn="1" w:lastColumn="0" w:noHBand="0" w:noVBand="1"/>
            </w:tblPr>
            <w:tblGrid>
              <w:gridCol w:w="960"/>
              <w:gridCol w:w="4459"/>
              <w:gridCol w:w="1880"/>
              <w:gridCol w:w="1600"/>
              <w:gridCol w:w="1600"/>
              <w:gridCol w:w="1600"/>
              <w:gridCol w:w="1883"/>
            </w:tblGrid>
            <w:tr w:rsidR="00EE50F8" w:rsidRPr="00E2515D" w14:paraId="001DD468" w14:textId="77777777" w:rsidTr="009D5FAF">
              <w:trPr>
                <w:trHeight w:val="127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C9F0F9" w14:textId="77777777" w:rsidR="00EE50F8" w:rsidRPr="00E2515D" w:rsidRDefault="00EE50F8" w:rsidP="009D5FAF">
                  <w:pPr>
                    <w:jc w:val="center"/>
                    <w:rPr>
                      <w:color w:val="000000"/>
                    </w:rPr>
                  </w:pPr>
                  <w:r w:rsidRPr="00E2515D">
                    <w:rPr>
                      <w:color w:val="000000"/>
                    </w:rPr>
                    <w:t>№ п/п</w:t>
                  </w:r>
                </w:p>
              </w:tc>
              <w:tc>
                <w:tcPr>
                  <w:tcW w:w="4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2E7CC3" w14:textId="77777777" w:rsidR="00EE50F8" w:rsidRPr="00E2515D" w:rsidRDefault="00EE50F8" w:rsidP="009D5FAF">
                  <w:pPr>
                    <w:jc w:val="center"/>
                    <w:rPr>
                      <w:color w:val="000000"/>
                    </w:rPr>
                  </w:pPr>
                  <w:r w:rsidRPr="00E2515D">
                    <w:rPr>
                      <w:color w:val="000000"/>
                    </w:rPr>
                    <w:t>Наименование мероприятия (результата) и источники финансового обеспечения</w:t>
                  </w:r>
                </w:p>
              </w:tc>
              <w:tc>
                <w:tcPr>
                  <w:tcW w:w="8560" w:type="dxa"/>
                  <w:gridSpan w:val="5"/>
                  <w:tcBorders>
                    <w:top w:val="single" w:sz="4" w:space="0" w:color="auto"/>
                    <w:left w:val="nil"/>
                    <w:bottom w:val="single" w:sz="4" w:space="0" w:color="auto"/>
                    <w:right w:val="single" w:sz="4" w:space="0" w:color="auto"/>
                  </w:tcBorders>
                  <w:shd w:val="clear" w:color="auto" w:fill="auto"/>
                  <w:vAlign w:val="center"/>
                  <w:hideMark/>
                </w:tcPr>
                <w:p w14:paraId="4E752BCA" w14:textId="77777777" w:rsidR="00EE50F8" w:rsidRPr="00E2515D" w:rsidRDefault="00EE50F8" w:rsidP="009D5FAF">
                  <w:pPr>
                    <w:jc w:val="center"/>
                    <w:rPr>
                      <w:color w:val="000000"/>
                    </w:rPr>
                  </w:pPr>
                  <w:r w:rsidRPr="00E2515D">
                    <w:rPr>
                      <w:color w:val="000000"/>
                    </w:rPr>
                    <w:t>Объем финансового обеспечения по годам, тыс. рублей</w:t>
                  </w:r>
                </w:p>
              </w:tc>
            </w:tr>
            <w:tr w:rsidR="00EE50F8" w:rsidRPr="00E2515D" w14:paraId="105BDCF4" w14:textId="77777777" w:rsidTr="009D5FAF">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36A3C1A" w14:textId="77777777" w:rsidR="00EE50F8" w:rsidRPr="00E2515D" w:rsidRDefault="00EE50F8" w:rsidP="009D5FAF">
                  <w:pPr>
                    <w:rPr>
                      <w:color w:val="000000"/>
                    </w:rPr>
                  </w:pPr>
                </w:p>
              </w:tc>
              <w:tc>
                <w:tcPr>
                  <w:tcW w:w="4459" w:type="dxa"/>
                  <w:vMerge/>
                  <w:tcBorders>
                    <w:top w:val="single" w:sz="4" w:space="0" w:color="auto"/>
                    <w:left w:val="single" w:sz="4" w:space="0" w:color="auto"/>
                    <w:bottom w:val="single" w:sz="4" w:space="0" w:color="auto"/>
                    <w:right w:val="single" w:sz="4" w:space="0" w:color="auto"/>
                  </w:tcBorders>
                  <w:vAlign w:val="center"/>
                  <w:hideMark/>
                </w:tcPr>
                <w:p w14:paraId="6D906C43" w14:textId="77777777" w:rsidR="00EE50F8" w:rsidRPr="00E2515D" w:rsidRDefault="00EE50F8" w:rsidP="009D5FAF">
                  <w:pPr>
                    <w:rPr>
                      <w:color w:val="000000"/>
                    </w:rPr>
                  </w:pPr>
                </w:p>
              </w:tc>
              <w:tc>
                <w:tcPr>
                  <w:tcW w:w="1880" w:type="dxa"/>
                  <w:tcBorders>
                    <w:top w:val="nil"/>
                    <w:left w:val="nil"/>
                    <w:bottom w:val="single" w:sz="4" w:space="0" w:color="auto"/>
                    <w:right w:val="single" w:sz="4" w:space="0" w:color="auto"/>
                  </w:tcBorders>
                  <w:shd w:val="clear" w:color="auto" w:fill="auto"/>
                  <w:vAlign w:val="center"/>
                  <w:hideMark/>
                </w:tcPr>
                <w:p w14:paraId="58964519" w14:textId="77777777" w:rsidR="00EE50F8" w:rsidRPr="00E2515D" w:rsidRDefault="00EE50F8" w:rsidP="009D5FAF">
                  <w:pPr>
                    <w:jc w:val="center"/>
                    <w:rPr>
                      <w:color w:val="000000"/>
                    </w:rPr>
                  </w:pPr>
                  <w:r w:rsidRPr="00E2515D">
                    <w:rPr>
                      <w:color w:val="000000"/>
                    </w:rPr>
                    <w:t>2025</w:t>
                  </w:r>
                </w:p>
              </w:tc>
              <w:tc>
                <w:tcPr>
                  <w:tcW w:w="1600" w:type="dxa"/>
                  <w:tcBorders>
                    <w:top w:val="nil"/>
                    <w:left w:val="nil"/>
                    <w:bottom w:val="single" w:sz="4" w:space="0" w:color="auto"/>
                    <w:right w:val="single" w:sz="4" w:space="0" w:color="auto"/>
                  </w:tcBorders>
                  <w:shd w:val="clear" w:color="auto" w:fill="auto"/>
                  <w:vAlign w:val="center"/>
                  <w:hideMark/>
                </w:tcPr>
                <w:p w14:paraId="17E5BEC1" w14:textId="77777777" w:rsidR="00EE50F8" w:rsidRPr="00E2515D" w:rsidRDefault="00EE50F8" w:rsidP="009D5FAF">
                  <w:pPr>
                    <w:jc w:val="center"/>
                    <w:rPr>
                      <w:color w:val="000000"/>
                    </w:rPr>
                  </w:pPr>
                  <w:r w:rsidRPr="00E2515D">
                    <w:rPr>
                      <w:color w:val="000000"/>
                    </w:rPr>
                    <w:t>2026</w:t>
                  </w:r>
                </w:p>
              </w:tc>
              <w:tc>
                <w:tcPr>
                  <w:tcW w:w="1600" w:type="dxa"/>
                  <w:tcBorders>
                    <w:top w:val="nil"/>
                    <w:left w:val="nil"/>
                    <w:bottom w:val="single" w:sz="4" w:space="0" w:color="auto"/>
                    <w:right w:val="single" w:sz="4" w:space="0" w:color="auto"/>
                  </w:tcBorders>
                  <w:shd w:val="clear" w:color="auto" w:fill="auto"/>
                  <w:vAlign w:val="center"/>
                  <w:hideMark/>
                </w:tcPr>
                <w:p w14:paraId="63D3B074" w14:textId="77777777" w:rsidR="00EE50F8" w:rsidRPr="00E2515D" w:rsidRDefault="00EE50F8" w:rsidP="009D5FAF">
                  <w:pPr>
                    <w:jc w:val="center"/>
                    <w:rPr>
                      <w:color w:val="000000"/>
                    </w:rPr>
                  </w:pPr>
                  <w:r w:rsidRPr="00E2515D">
                    <w:rPr>
                      <w:color w:val="000000"/>
                    </w:rPr>
                    <w:t>2027</w:t>
                  </w:r>
                </w:p>
              </w:tc>
              <w:tc>
                <w:tcPr>
                  <w:tcW w:w="1600" w:type="dxa"/>
                  <w:tcBorders>
                    <w:top w:val="nil"/>
                    <w:left w:val="nil"/>
                    <w:bottom w:val="single" w:sz="4" w:space="0" w:color="auto"/>
                    <w:right w:val="single" w:sz="4" w:space="0" w:color="auto"/>
                  </w:tcBorders>
                  <w:shd w:val="clear" w:color="auto" w:fill="auto"/>
                  <w:vAlign w:val="center"/>
                  <w:hideMark/>
                </w:tcPr>
                <w:p w14:paraId="4B2530C6" w14:textId="77777777" w:rsidR="00EE50F8" w:rsidRPr="00E2515D" w:rsidRDefault="00EE50F8" w:rsidP="009D5FAF">
                  <w:pPr>
                    <w:jc w:val="center"/>
                    <w:rPr>
                      <w:color w:val="000000"/>
                    </w:rPr>
                  </w:pPr>
                  <w:r w:rsidRPr="00E2515D">
                    <w:rPr>
                      <w:color w:val="000000"/>
                    </w:rPr>
                    <w:t>2028</w:t>
                  </w:r>
                </w:p>
              </w:tc>
              <w:tc>
                <w:tcPr>
                  <w:tcW w:w="1880" w:type="dxa"/>
                  <w:tcBorders>
                    <w:top w:val="nil"/>
                    <w:left w:val="nil"/>
                    <w:bottom w:val="single" w:sz="4" w:space="0" w:color="auto"/>
                    <w:right w:val="single" w:sz="4" w:space="0" w:color="auto"/>
                  </w:tcBorders>
                  <w:shd w:val="clear" w:color="auto" w:fill="auto"/>
                  <w:vAlign w:val="center"/>
                  <w:hideMark/>
                </w:tcPr>
                <w:p w14:paraId="6CCD0593" w14:textId="77777777" w:rsidR="00EE50F8" w:rsidRPr="00E2515D" w:rsidRDefault="00EE50F8" w:rsidP="009D5FAF">
                  <w:pPr>
                    <w:jc w:val="center"/>
                    <w:rPr>
                      <w:color w:val="000000"/>
                    </w:rPr>
                  </w:pPr>
                  <w:r w:rsidRPr="00E2515D">
                    <w:rPr>
                      <w:color w:val="000000"/>
                    </w:rPr>
                    <w:t>Всего</w:t>
                  </w:r>
                </w:p>
              </w:tc>
            </w:tr>
            <w:tr w:rsidR="00EE50F8" w:rsidRPr="00E2515D" w14:paraId="198F831B" w14:textId="77777777" w:rsidTr="009D5FA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383C8E" w14:textId="77777777" w:rsidR="00EE50F8" w:rsidRPr="00E2515D" w:rsidRDefault="00EE50F8" w:rsidP="009D5FAF">
                  <w:pPr>
                    <w:jc w:val="center"/>
                    <w:rPr>
                      <w:color w:val="000000"/>
                    </w:rPr>
                  </w:pPr>
                  <w:r w:rsidRPr="00E2515D">
                    <w:rPr>
                      <w:color w:val="000000"/>
                    </w:rPr>
                    <w:t>1</w:t>
                  </w:r>
                </w:p>
              </w:tc>
              <w:tc>
                <w:tcPr>
                  <w:tcW w:w="4459" w:type="dxa"/>
                  <w:tcBorders>
                    <w:top w:val="nil"/>
                    <w:left w:val="nil"/>
                    <w:bottom w:val="single" w:sz="4" w:space="0" w:color="auto"/>
                    <w:right w:val="single" w:sz="4" w:space="0" w:color="auto"/>
                  </w:tcBorders>
                  <w:shd w:val="clear" w:color="auto" w:fill="auto"/>
                  <w:vAlign w:val="center"/>
                  <w:hideMark/>
                </w:tcPr>
                <w:p w14:paraId="1B77EB1B" w14:textId="77777777" w:rsidR="00EE50F8" w:rsidRPr="00E2515D" w:rsidRDefault="00EE50F8" w:rsidP="009D5FAF">
                  <w:pPr>
                    <w:jc w:val="center"/>
                    <w:rPr>
                      <w:color w:val="000000"/>
                    </w:rPr>
                  </w:pPr>
                  <w:r w:rsidRPr="00E2515D">
                    <w:rPr>
                      <w:color w:val="000000"/>
                    </w:rPr>
                    <w:t>2</w:t>
                  </w:r>
                </w:p>
              </w:tc>
              <w:tc>
                <w:tcPr>
                  <w:tcW w:w="1880" w:type="dxa"/>
                  <w:tcBorders>
                    <w:top w:val="nil"/>
                    <w:left w:val="nil"/>
                    <w:bottom w:val="single" w:sz="4" w:space="0" w:color="auto"/>
                    <w:right w:val="single" w:sz="4" w:space="0" w:color="auto"/>
                  </w:tcBorders>
                  <w:shd w:val="clear" w:color="auto" w:fill="auto"/>
                  <w:vAlign w:val="center"/>
                  <w:hideMark/>
                </w:tcPr>
                <w:p w14:paraId="62832447" w14:textId="77777777" w:rsidR="00EE50F8" w:rsidRPr="00E2515D" w:rsidRDefault="00EE50F8" w:rsidP="009D5FAF">
                  <w:pPr>
                    <w:jc w:val="center"/>
                    <w:rPr>
                      <w:color w:val="000000"/>
                    </w:rPr>
                  </w:pPr>
                  <w:r w:rsidRPr="00E2515D">
                    <w:rPr>
                      <w:color w:val="000000"/>
                    </w:rPr>
                    <w:t>3</w:t>
                  </w:r>
                </w:p>
              </w:tc>
              <w:tc>
                <w:tcPr>
                  <w:tcW w:w="1600" w:type="dxa"/>
                  <w:tcBorders>
                    <w:top w:val="nil"/>
                    <w:left w:val="nil"/>
                    <w:bottom w:val="single" w:sz="4" w:space="0" w:color="auto"/>
                    <w:right w:val="single" w:sz="4" w:space="0" w:color="auto"/>
                  </w:tcBorders>
                  <w:shd w:val="clear" w:color="auto" w:fill="auto"/>
                  <w:vAlign w:val="center"/>
                  <w:hideMark/>
                </w:tcPr>
                <w:p w14:paraId="5C139DD8" w14:textId="77777777" w:rsidR="00EE50F8" w:rsidRPr="00E2515D" w:rsidRDefault="00EE50F8" w:rsidP="009D5FAF">
                  <w:pPr>
                    <w:jc w:val="center"/>
                    <w:rPr>
                      <w:color w:val="000000"/>
                    </w:rPr>
                  </w:pPr>
                  <w:r w:rsidRPr="00E2515D">
                    <w:rPr>
                      <w:color w:val="000000"/>
                    </w:rPr>
                    <w:t>4</w:t>
                  </w:r>
                </w:p>
              </w:tc>
              <w:tc>
                <w:tcPr>
                  <w:tcW w:w="1600" w:type="dxa"/>
                  <w:tcBorders>
                    <w:top w:val="nil"/>
                    <w:left w:val="nil"/>
                    <w:bottom w:val="single" w:sz="4" w:space="0" w:color="auto"/>
                    <w:right w:val="single" w:sz="4" w:space="0" w:color="auto"/>
                  </w:tcBorders>
                  <w:shd w:val="clear" w:color="auto" w:fill="auto"/>
                  <w:vAlign w:val="center"/>
                  <w:hideMark/>
                </w:tcPr>
                <w:p w14:paraId="779B5071" w14:textId="77777777" w:rsidR="00EE50F8" w:rsidRPr="00E2515D" w:rsidRDefault="00EE50F8" w:rsidP="009D5FAF">
                  <w:pPr>
                    <w:jc w:val="center"/>
                    <w:rPr>
                      <w:color w:val="000000"/>
                    </w:rPr>
                  </w:pPr>
                  <w:r w:rsidRPr="00E2515D">
                    <w:rPr>
                      <w:color w:val="000000"/>
                    </w:rPr>
                    <w:t>5</w:t>
                  </w:r>
                </w:p>
              </w:tc>
              <w:tc>
                <w:tcPr>
                  <w:tcW w:w="1600" w:type="dxa"/>
                  <w:tcBorders>
                    <w:top w:val="nil"/>
                    <w:left w:val="nil"/>
                    <w:bottom w:val="single" w:sz="4" w:space="0" w:color="auto"/>
                    <w:right w:val="single" w:sz="4" w:space="0" w:color="auto"/>
                  </w:tcBorders>
                  <w:shd w:val="clear" w:color="auto" w:fill="auto"/>
                  <w:vAlign w:val="center"/>
                  <w:hideMark/>
                </w:tcPr>
                <w:p w14:paraId="1C69EB40" w14:textId="77777777" w:rsidR="00EE50F8" w:rsidRPr="00E2515D" w:rsidRDefault="00EE50F8" w:rsidP="009D5FAF">
                  <w:pPr>
                    <w:jc w:val="center"/>
                    <w:rPr>
                      <w:color w:val="000000"/>
                    </w:rPr>
                  </w:pPr>
                  <w:r w:rsidRPr="00E2515D">
                    <w:rPr>
                      <w:color w:val="000000"/>
                    </w:rPr>
                    <w:t>6</w:t>
                  </w:r>
                </w:p>
              </w:tc>
              <w:tc>
                <w:tcPr>
                  <w:tcW w:w="1880" w:type="dxa"/>
                  <w:tcBorders>
                    <w:top w:val="nil"/>
                    <w:left w:val="nil"/>
                    <w:bottom w:val="single" w:sz="4" w:space="0" w:color="auto"/>
                    <w:right w:val="single" w:sz="4" w:space="0" w:color="auto"/>
                  </w:tcBorders>
                  <w:shd w:val="clear" w:color="auto" w:fill="auto"/>
                  <w:vAlign w:val="center"/>
                  <w:hideMark/>
                </w:tcPr>
                <w:p w14:paraId="2672B4D1" w14:textId="77777777" w:rsidR="00EE50F8" w:rsidRPr="00E2515D" w:rsidRDefault="00EE50F8" w:rsidP="009D5FAF">
                  <w:pPr>
                    <w:jc w:val="center"/>
                    <w:rPr>
                      <w:color w:val="000000"/>
                    </w:rPr>
                  </w:pPr>
                  <w:r w:rsidRPr="00E2515D">
                    <w:rPr>
                      <w:color w:val="000000"/>
                    </w:rPr>
                    <w:t>7</w:t>
                  </w:r>
                </w:p>
              </w:tc>
            </w:tr>
            <w:tr w:rsidR="00EE50F8" w:rsidRPr="00E2515D" w14:paraId="7F773828" w14:textId="77777777" w:rsidTr="009D5FAF">
              <w:trPr>
                <w:trHeight w:val="5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A559BB" w14:textId="77777777" w:rsidR="00EE50F8" w:rsidRPr="00E2515D" w:rsidRDefault="00EE50F8" w:rsidP="009D5FAF">
                  <w:pPr>
                    <w:rPr>
                      <w:color w:val="000000"/>
                    </w:rPr>
                  </w:pPr>
                  <w:r w:rsidRPr="00E2515D">
                    <w:rPr>
                      <w:color w:val="000000"/>
                    </w:rPr>
                    <w:t>1.</w:t>
                  </w:r>
                </w:p>
              </w:tc>
              <w:tc>
                <w:tcPr>
                  <w:tcW w:w="13022" w:type="dxa"/>
                  <w:gridSpan w:val="6"/>
                  <w:tcBorders>
                    <w:top w:val="single" w:sz="4" w:space="0" w:color="auto"/>
                    <w:left w:val="nil"/>
                    <w:bottom w:val="single" w:sz="4" w:space="0" w:color="auto"/>
                    <w:right w:val="single" w:sz="4" w:space="0" w:color="000000"/>
                  </w:tcBorders>
                  <w:shd w:val="clear" w:color="auto" w:fill="auto"/>
                  <w:vAlign w:val="center"/>
                  <w:hideMark/>
                </w:tcPr>
                <w:p w14:paraId="2F703A3E" w14:textId="77777777" w:rsidR="00EE50F8" w:rsidRPr="00E2515D" w:rsidRDefault="00EE50F8" w:rsidP="009D5FAF">
                  <w:pPr>
                    <w:rPr>
                      <w:color w:val="000000"/>
                    </w:rPr>
                  </w:pPr>
                  <w:r w:rsidRPr="00E2515D">
                    <w:rPr>
                      <w:color w:val="000000"/>
                    </w:rPr>
                    <w:t xml:space="preserve">Задача </w:t>
                  </w:r>
                  <w:r>
                    <w:rPr>
                      <w:color w:val="000000"/>
                    </w:rPr>
                    <w:t>«</w:t>
                  </w:r>
                  <w:r w:rsidRPr="00E2515D">
                    <w:rPr>
                      <w:color w:val="000000"/>
                    </w:rPr>
                    <w:t>Создание образовательных организаций муниципальной собственности</w:t>
                  </w:r>
                  <w:r>
                    <w:rPr>
                      <w:color w:val="000000"/>
                    </w:rPr>
                    <w:t>»</w:t>
                  </w:r>
                </w:p>
              </w:tc>
            </w:tr>
            <w:tr w:rsidR="00EE50F8" w:rsidRPr="00E2515D" w14:paraId="1962C8A6" w14:textId="77777777" w:rsidTr="009D5FAF">
              <w:trPr>
                <w:trHeight w:val="18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B25C5B" w14:textId="77777777" w:rsidR="00EE50F8" w:rsidRPr="00E2515D" w:rsidRDefault="00EE50F8" w:rsidP="009D5FAF">
                  <w:pPr>
                    <w:rPr>
                      <w:color w:val="000000"/>
                    </w:rPr>
                  </w:pPr>
                  <w:r w:rsidRPr="00E2515D">
                    <w:rPr>
                      <w:color w:val="000000"/>
                    </w:rPr>
                    <w:t>1.1.</w:t>
                  </w:r>
                </w:p>
              </w:tc>
              <w:tc>
                <w:tcPr>
                  <w:tcW w:w="4459" w:type="dxa"/>
                  <w:tcBorders>
                    <w:top w:val="nil"/>
                    <w:left w:val="nil"/>
                    <w:bottom w:val="single" w:sz="4" w:space="0" w:color="auto"/>
                    <w:right w:val="single" w:sz="4" w:space="0" w:color="auto"/>
                  </w:tcBorders>
                  <w:shd w:val="clear" w:color="auto" w:fill="auto"/>
                  <w:vAlign w:val="center"/>
                  <w:hideMark/>
                </w:tcPr>
                <w:p w14:paraId="248DD26C" w14:textId="77777777" w:rsidR="00EE50F8" w:rsidRPr="00E2515D" w:rsidRDefault="00EE50F8" w:rsidP="009D5FAF">
                  <w:pPr>
                    <w:rPr>
                      <w:i/>
                      <w:iCs/>
                      <w:color w:val="000000"/>
                    </w:rPr>
                  </w:pPr>
                  <w:r w:rsidRPr="00E2515D">
                    <w:rPr>
                      <w:i/>
                      <w:iCs/>
                      <w:color w:val="000000"/>
                    </w:rPr>
                    <w:t xml:space="preserve"> Средняя общеобразовательная школа в г. Когалыме (Общеобразовательная организация с универсальной безбарьерной средой)» (корректировка, привязка проекта «Средняя общеобразовательная школа в микрорайоне 32 г. Сургута» шифр 1541-ПИ.00.32), всего, в том числе:</w:t>
                  </w:r>
                </w:p>
              </w:tc>
              <w:tc>
                <w:tcPr>
                  <w:tcW w:w="1880" w:type="dxa"/>
                  <w:tcBorders>
                    <w:top w:val="nil"/>
                    <w:left w:val="nil"/>
                    <w:bottom w:val="single" w:sz="4" w:space="0" w:color="auto"/>
                    <w:right w:val="single" w:sz="4" w:space="0" w:color="auto"/>
                  </w:tcBorders>
                  <w:shd w:val="clear" w:color="auto" w:fill="auto"/>
                  <w:vAlign w:val="center"/>
                  <w:hideMark/>
                </w:tcPr>
                <w:p w14:paraId="6FCE3806" w14:textId="77777777" w:rsidR="00EE50F8" w:rsidRPr="00E2515D" w:rsidRDefault="00EE50F8" w:rsidP="009D5FAF">
                  <w:pPr>
                    <w:rPr>
                      <w:color w:val="000000"/>
                    </w:rPr>
                  </w:pPr>
                  <w:r w:rsidRPr="00E2515D">
                    <w:rPr>
                      <w:color w:val="000000"/>
                    </w:rPr>
                    <w:t xml:space="preserve">       1 416 629,00    </w:t>
                  </w:r>
                </w:p>
              </w:tc>
              <w:tc>
                <w:tcPr>
                  <w:tcW w:w="1600" w:type="dxa"/>
                  <w:tcBorders>
                    <w:top w:val="nil"/>
                    <w:left w:val="nil"/>
                    <w:bottom w:val="single" w:sz="4" w:space="0" w:color="auto"/>
                    <w:right w:val="single" w:sz="4" w:space="0" w:color="auto"/>
                  </w:tcBorders>
                  <w:shd w:val="clear" w:color="auto" w:fill="auto"/>
                  <w:vAlign w:val="center"/>
                  <w:hideMark/>
                </w:tcPr>
                <w:p w14:paraId="55482043" w14:textId="77777777" w:rsidR="00EE50F8" w:rsidRPr="00E2515D" w:rsidRDefault="00EE50F8" w:rsidP="009D5FAF">
                  <w:pPr>
                    <w:rPr>
                      <w:color w:val="000000"/>
                    </w:rPr>
                  </w:pPr>
                  <w:r w:rsidRPr="00E2515D">
                    <w:rPr>
                      <w:color w:val="000000"/>
                    </w:rPr>
                    <w:t xml:space="preserve">                  -      </w:t>
                  </w:r>
                </w:p>
              </w:tc>
              <w:tc>
                <w:tcPr>
                  <w:tcW w:w="1600" w:type="dxa"/>
                  <w:tcBorders>
                    <w:top w:val="nil"/>
                    <w:left w:val="nil"/>
                    <w:bottom w:val="single" w:sz="4" w:space="0" w:color="auto"/>
                    <w:right w:val="single" w:sz="4" w:space="0" w:color="auto"/>
                  </w:tcBorders>
                  <w:shd w:val="clear" w:color="auto" w:fill="auto"/>
                  <w:vAlign w:val="center"/>
                  <w:hideMark/>
                </w:tcPr>
                <w:p w14:paraId="4B0A7B56" w14:textId="77777777" w:rsidR="00EE50F8" w:rsidRPr="00E2515D" w:rsidRDefault="00EE50F8" w:rsidP="009D5FAF">
                  <w:pPr>
                    <w:rPr>
                      <w:color w:val="000000"/>
                    </w:rPr>
                  </w:pPr>
                  <w:r w:rsidRPr="00E2515D">
                    <w:rPr>
                      <w:color w:val="000000"/>
                    </w:rPr>
                    <w:t xml:space="preserve">                  -      </w:t>
                  </w:r>
                </w:p>
              </w:tc>
              <w:tc>
                <w:tcPr>
                  <w:tcW w:w="1600" w:type="dxa"/>
                  <w:tcBorders>
                    <w:top w:val="nil"/>
                    <w:left w:val="nil"/>
                    <w:bottom w:val="single" w:sz="4" w:space="0" w:color="auto"/>
                    <w:right w:val="single" w:sz="4" w:space="0" w:color="auto"/>
                  </w:tcBorders>
                  <w:shd w:val="clear" w:color="auto" w:fill="auto"/>
                  <w:vAlign w:val="center"/>
                  <w:hideMark/>
                </w:tcPr>
                <w:p w14:paraId="6C2A79A4" w14:textId="77777777" w:rsidR="00EE50F8" w:rsidRPr="00E2515D" w:rsidRDefault="00EE50F8" w:rsidP="009D5FAF">
                  <w:pPr>
                    <w:rPr>
                      <w:color w:val="000000"/>
                    </w:rPr>
                  </w:pPr>
                  <w:r w:rsidRPr="00E2515D">
                    <w:rPr>
                      <w:color w:val="000000"/>
                    </w:rPr>
                    <w:t xml:space="preserve">                  -      </w:t>
                  </w:r>
                </w:p>
              </w:tc>
              <w:tc>
                <w:tcPr>
                  <w:tcW w:w="1880" w:type="dxa"/>
                  <w:tcBorders>
                    <w:top w:val="nil"/>
                    <w:left w:val="nil"/>
                    <w:bottom w:val="single" w:sz="4" w:space="0" w:color="auto"/>
                    <w:right w:val="single" w:sz="4" w:space="0" w:color="auto"/>
                  </w:tcBorders>
                  <w:shd w:val="clear" w:color="auto" w:fill="auto"/>
                  <w:vAlign w:val="center"/>
                  <w:hideMark/>
                </w:tcPr>
                <w:p w14:paraId="34897BE5" w14:textId="77777777" w:rsidR="00EE50F8" w:rsidRPr="00E2515D" w:rsidRDefault="00EE50F8" w:rsidP="009D5FAF">
                  <w:pPr>
                    <w:rPr>
                      <w:color w:val="000000"/>
                    </w:rPr>
                  </w:pPr>
                  <w:r w:rsidRPr="00E2515D">
                    <w:rPr>
                      <w:color w:val="000000"/>
                    </w:rPr>
                    <w:t xml:space="preserve">       1 416 629,00    </w:t>
                  </w:r>
                </w:p>
              </w:tc>
            </w:tr>
            <w:tr w:rsidR="00EE50F8" w:rsidRPr="00E2515D" w14:paraId="462AB0C4" w14:textId="77777777" w:rsidTr="009D5FA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B85494" w14:textId="77777777" w:rsidR="00EE50F8" w:rsidRPr="00E2515D" w:rsidRDefault="00EE50F8" w:rsidP="009D5FAF">
                  <w:pPr>
                    <w:rPr>
                      <w:color w:val="000000"/>
                    </w:rPr>
                  </w:pPr>
                  <w:r w:rsidRPr="00E2515D">
                    <w:rPr>
                      <w:color w:val="000000"/>
                    </w:rPr>
                    <w:t> </w:t>
                  </w:r>
                </w:p>
              </w:tc>
              <w:tc>
                <w:tcPr>
                  <w:tcW w:w="4459" w:type="dxa"/>
                  <w:tcBorders>
                    <w:top w:val="nil"/>
                    <w:left w:val="nil"/>
                    <w:bottom w:val="single" w:sz="4" w:space="0" w:color="auto"/>
                    <w:right w:val="single" w:sz="4" w:space="0" w:color="auto"/>
                  </w:tcBorders>
                  <w:shd w:val="clear" w:color="auto" w:fill="auto"/>
                  <w:vAlign w:val="center"/>
                  <w:hideMark/>
                </w:tcPr>
                <w:p w14:paraId="2391AE86" w14:textId="77777777" w:rsidR="00EE50F8" w:rsidRPr="00E2515D" w:rsidRDefault="00EE50F8" w:rsidP="009D5FAF">
                  <w:pPr>
                    <w:rPr>
                      <w:color w:val="000000"/>
                    </w:rPr>
                  </w:pPr>
                  <w:r w:rsidRPr="00E2515D">
                    <w:rPr>
                      <w:color w:val="000000"/>
                    </w:rPr>
                    <w:t>бюджет автономного округа</w:t>
                  </w:r>
                </w:p>
              </w:tc>
              <w:tc>
                <w:tcPr>
                  <w:tcW w:w="1880" w:type="dxa"/>
                  <w:tcBorders>
                    <w:top w:val="nil"/>
                    <w:left w:val="nil"/>
                    <w:bottom w:val="single" w:sz="4" w:space="0" w:color="auto"/>
                    <w:right w:val="single" w:sz="4" w:space="0" w:color="auto"/>
                  </w:tcBorders>
                  <w:shd w:val="clear" w:color="auto" w:fill="auto"/>
                  <w:vAlign w:val="center"/>
                  <w:hideMark/>
                </w:tcPr>
                <w:p w14:paraId="26E10ECB" w14:textId="77777777" w:rsidR="00EE50F8" w:rsidRPr="00E2515D" w:rsidRDefault="00EE50F8" w:rsidP="009D5FAF">
                  <w:pPr>
                    <w:jc w:val="center"/>
                  </w:pPr>
                  <w:r w:rsidRPr="00E2515D">
                    <w:t xml:space="preserve">        1 274 966,10   </w:t>
                  </w:r>
                </w:p>
              </w:tc>
              <w:tc>
                <w:tcPr>
                  <w:tcW w:w="1600" w:type="dxa"/>
                  <w:tcBorders>
                    <w:top w:val="nil"/>
                    <w:left w:val="nil"/>
                    <w:bottom w:val="single" w:sz="4" w:space="0" w:color="auto"/>
                    <w:right w:val="single" w:sz="4" w:space="0" w:color="auto"/>
                  </w:tcBorders>
                  <w:shd w:val="clear" w:color="auto" w:fill="auto"/>
                  <w:vAlign w:val="center"/>
                  <w:hideMark/>
                </w:tcPr>
                <w:p w14:paraId="2301397F" w14:textId="77777777" w:rsidR="00EE50F8" w:rsidRPr="00E2515D" w:rsidRDefault="00EE50F8" w:rsidP="009D5FAF">
                  <w:pPr>
                    <w:jc w:val="center"/>
                  </w:pPr>
                  <w:r w:rsidRPr="00E2515D">
                    <w:t> </w:t>
                  </w:r>
                </w:p>
              </w:tc>
              <w:tc>
                <w:tcPr>
                  <w:tcW w:w="1600" w:type="dxa"/>
                  <w:tcBorders>
                    <w:top w:val="nil"/>
                    <w:left w:val="nil"/>
                    <w:bottom w:val="single" w:sz="4" w:space="0" w:color="auto"/>
                    <w:right w:val="single" w:sz="4" w:space="0" w:color="auto"/>
                  </w:tcBorders>
                  <w:shd w:val="clear" w:color="auto" w:fill="auto"/>
                  <w:vAlign w:val="center"/>
                  <w:hideMark/>
                </w:tcPr>
                <w:p w14:paraId="01077603" w14:textId="77777777" w:rsidR="00EE50F8" w:rsidRPr="00E2515D" w:rsidRDefault="00EE50F8" w:rsidP="009D5FAF">
                  <w:pPr>
                    <w:jc w:val="center"/>
                  </w:pPr>
                  <w:r w:rsidRPr="00E2515D">
                    <w:t> </w:t>
                  </w:r>
                </w:p>
              </w:tc>
              <w:tc>
                <w:tcPr>
                  <w:tcW w:w="1600" w:type="dxa"/>
                  <w:tcBorders>
                    <w:top w:val="nil"/>
                    <w:left w:val="nil"/>
                    <w:bottom w:val="single" w:sz="4" w:space="0" w:color="auto"/>
                    <w:right w:val="single" w:sz="4" w:space="0" w:color="auto"/>
                  </w:tcBorders>
                  <w:shd w:val="clear" w:color="auto" w:fill="auto"/>
                  <w:vAlign w:val="center"/>
                  <w:hideMark/>
                </w:tcPr>
                <w:p w14:paraId="1646FF66" w14:textId="77777777" w:rsidR="00EE50F8" w:rsidRPr="00E2515D" w:rsidRDefault="00EE50F8" w:rsidP="009D5FAF">
                  <w:pPr>
                    <w:jc w:val="center"/>
                  </w:pPr>
                  <w:r w:rsidRPr="00E2515D">
                    <w:t> </w:t>
                  </w:r>
                </w:p>
              </w:tc>
              <w:tc>
                <w:tcPr>
                  <w:tcW w:w="1880" w:type="dxa"/>
                  <w:tcBorders>
                    <w:top w:val="nil"/>
                    <w:left w:val="nil"/>
                    <w:bottom w:val="single" w:sz="4" w:space="0" w:color="auto"/>
                    <w:right w:val="single" w:sz="4" w:space="0" w:color="auto"/>
                  </w:tcBorders>
                  <w:shd w:val="clear" w:color="auto" w:fill="auto"/>
                  <w:vAlign w:val="center"/>
                  <w:hideMark/>
                </w:tcPr>
                <w:p w14:paraId="3CC0A946" w14:textId="77777777" w:rsidR="00EE50F8" w:rsidRPr="00E2515D" w:rsidRDefault="00EE50F8" w:rsidP="009D5FAF">
                  <w:pPr>
                    <w:rPr>
                      <w:color w:val="000000"/>
                    </w:rPr>
                  </w:pPr>
                  <w:r w:rsidRPr="00E2515D">
                    <w:rPr>
                      <w:color w:val="000000"/>
                    </w:rPr>
                    <w:t xml:space="preserve">        1 274 966,10   </w:t>
                  </w:r>
                </w:p>
              </w:tc>
            </w:tr>
            <w:tr w:rsidR="00EE50F8" w:rsidRPr="00E2515D" w14:paraId="375F7E98" w14:textId="77777777" w:rsidTr="009D5FA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CC388D" w14:textId="77777777" w:rsidR="00EE50F8" w:rsidRPr="00E2515D" w:rsidRDefault="00EE50F8" w:rsidP="009D5FAF">
                  <w:pPr>
                    <w:rPr>
                      <w:color w:val="000000"/>
                    </w:rPr>
                  </w:pPr>
                  <w:r w:rsidRPr="00E2515D">
                    <w:rPr>
                      <w:color w:val="000000"/>
                    </w:rPr>
                    <w:t> </w:t>
                  </w:r>
                </w:p>
              </w:tc>
              <w:tc>
                <w:tcPr>
                  <w:tcW w:w="4459" w:type="dxa"/>
                  <w:tcBorders>
                    <w:top w:val="nil"/>
                    <w:left w:val="nil"/>
                    <w:bottom w:val="single" w:sz="4" w:space="0" w:color="auto"/>
                    <w:right w:val="single" w:sz="4" w:space="0" w:color="auto"/>
                  </w:tcBorders>
                  <w:shd w:val="clear" w:color="auto" w:fill="auto"/>
                  <w:vAlign w:val="center"/>
                  <w:hideMark/>
                </w:tcPr>
                <w:p w14:paraId="2BA261E6" w14:textId="77777777" w:rsidR="00EE50F8" w:rsidRPr="00E2515D" w:rsidRDefault="00EE50F8" w:rsidP="009D5FAF">
                  <w:pPr>
                    <w:rPr>
                      <w:color w:val="000000"/>
                    </w:rPr>
                  </w:pPr>
                  <w:r w:rsidRPr="00E2515D">
                    <w:rPr>
                      <w:color w:val="000000"/>
                    </w:rPr>
                    <w:t>бюджет города Когалыма</w:t>
                  </w:r>
                </w:p>
              </w:tc>
              <w:tc>
                <w:tcPr>
                  <w:tcW w:w="1880" w:type="dxa"/>
                  <w:tcBorders>
                    <w:top w:val="nil"/>
                    <w:left w:val="nil"/>
                    <w:bottom w:val="single" w:sz="4" w:space="0" w:color="auto"/>
                    <w:right w:val="single" w:sz="4" w:space="0" w:color="auto"/>
                  </w:tcBorders>
                  <w:shd w:val="clear" w:color="auto" w:fill="auto"/>
                  <w:vAlign w:val="center"/>
                  <w:hideMark/>
                </w:tcPr>
                <w:p w14:paraId="0F9284F5" w14:textId="77777777" w:rsidR="00EE50F8" w:rsidRPr="00E2515D" w:rsidRDefault="00EE50F8" w:rsidP="009D5FAF">
                  <w:pPr>
                    <w:jc w:val="center"/>
                  </w:pPr>
                  <w:r w:rsidRPr="00E2515D">
                    <w:t xml:space="preserve">           141 662,90   </w:t>
                  </w:r>
                </w:p>
              </w:tc>
              <w:tc>
                <w:tcPr>
                  <w:tcW w:w="1600" w:type="dxa"/>
                  <w:tcBorders>
                    <w:top w:val="nil"/>
                    <w:left w:val="nil"/>
                    <w:bottom w:val="single" w:sz="4" w:space="0" w:color="auto"/>
                    <w:right w:val="single" w:sz="4" w:space="0" w:color="auto"/>
                  </w:tcBorders>
                  <w:shd w:val="clear" w:color="auto" w:fill="auto"/>
                  <w:vAlign w:val="center"/>
                  <w:hideMark/>
                </w:tcPr>
                <w:p w14:paraId="03035AAA" w14:textId="77777777" w:rsidR="00EE50F8" w:rsidRPr="00E2515D" w:rsidRDefault="00EE50F8" w:rsidP="009D5FAF">
                  <w:pPr>
                    <w:jc w:val="center"/>
                  </w:pPr>
                  <w:r w:rsidRPr="00E2515D">
                    <w:t> </w:t>
                  </w:r>
                </w:p>
              </w:tc>
              <w:tc>
                <w:tcPr>
                  <w:tcW w:w="1600" w:type="dxa"/>
                  <w:tcBorders>
                    <w:top w:val="nil"/>
                    <w:left w:val="nil"/>
                    <w:bottom w:val="single" w:sz="4" w:space="0" w:color="auto"/>
                    <w:right w:val="single" w:sz="4" w:space="0" w:color="auto"/>
                  </w:tcBorders>
                  <w:shd w:val="clear" w:color="auto" w:fill="auto"/>
                  <w:vAlign w:val="center"/>
                  <w:hideMark/>
                </w:tcPr>
                <w:p w14:paraId="32B9CCF4" w14:textId="77777777" w:rsidR="00EE50F8" w:rsidRPr="00E2515D" w:rsidRDefault="00EE50F8" w:rsidP="009D5FAF">
                  <w:pPr>
                    <w:jc w:val="center"/>
                  </w:pPr>
                  <w:r w:rsidRPr="00E2515D">
                    <w:t> </w:t>
                  </w:r>
                </w:p>
              </w:tc>
              <w:tc>
                <w:tcPr>
                  <w:tcW w:w="1600" w:type="dxa"/>
                  <w:tcBorders>
                    <w:top w:val="nil"/>
                    <w:left w:val="nil"/>
                    <w:bottom w:val="single" w:sz="4" w:space="0" w:color="auto"/>
                    <w:right w:val="single" w:sz="4" w:space="0" w:color="auto"/>
                  </w:tcBorders>
                  <w:shd w:val="clear" w:color="auto" w:fill="auto"/>
                  <w:vAlign w:val="center"/>
                  <w:hideMark/>
                </w:tcPr>
                <w:p w14:paraId="1CF87207" w14:textId="77777777" w:rsidR="00EE50F8" w:rsidRPr="00E2515D" w:rsidRDefault="00EE50F8" w:rsidP="009D5FAF">
                  <w:pPr>
                    <w:jc w:val="center"/>
                  </w:pPr>
                  <w:r w:rsidRPr="00E2515D">
                    <w:t> </w:t>
                  </w:r>
                </w:p>
              </w:tc>
              <w:tc>
                <w:tcPr>
                  <w:tcW w:w="1880" w:type="dxa"/>
                  <w:tcBorders>
                    <w:top w:val="nil"/>
                    <w:left w:val="nil"/>
                    <w:bottom w:val="single" w:sz="4" w:space="0" w:color="auto"/>
                    <w:right w:val="single" w:sz="4" w:space="0" w:color="auto"/>
                  </w:tcBorders>
                  <w:shd w:val="clear" w:color="auto" w:fill="auto"/>
                  <w:vAlign w:val="center"/>
                  <w:hideMark/>
                </w:tcPr>
                <w:p w14:paraId="023B48AB" w14:textId="77777777" w:rsidR="00EE50F8" w:rsidRPr="00E2515D" w:rsidRDefault="00EE50F8" w:rsidP="009D5FAF">
                  <w:pPr>
                    <w:rPr>
                      <w:color w:val="000000"/>
                    </w:rPr>
                  </w:pPr>
                  <w:r w:rsidRPr="00E2515D">
                    <w:rPr>
                      <w:color w:val="000000"/>
                    </w:rPr>
                    <w:t xml:space="preserve">           141 662,90   </w:t>
                  </w:r>
                </w:p>
              </w:tc>
            </w:tr>
            <w:tr w:rsidR="00EE50F8" w:rsidRPr="00E2515D" w14:paraId="367EC929" w14:textId="77777777" w:rsidTr="009D5FAF">
              <w:trPr>
                <w:trHeight w:val="705"/>
              </w:trPr>
              <w:tc>
                <w:tcPr>
                  <w:tcW w:w="54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886915" w14:textId="77777777" w:rsidR="00EE50F8" w:rsidRPr="00E2515D" w:rsidRDefault="00EE50F8" w:rsidP="009D5FAF">
                  <w:pPr>
                    <w:rPr>
                      <w:b/>
                      <w:bCs/>
                      <w:color w:val="000000"/>
                    </w:rPr>
                  </w:pPr>
                  <w:r w:rsidRPr="00E2515D">
                    <w:rPr>
                      <w:b/>
                      <w:bCs/>
                      <w:color w:val="000000"/>
                    </w:rPr>
                    <w:t>Итого по проекту (портфелю проектов), в том числе</w:t>
                  </w:r>
                  <w:r>
                    <w:rPr>
                      <w:b/>
                      <w:bCs/>
                      <w:color w:val="000000"/>
                    </w:rPr>
                    <w:t>:</w:t>
                  </w:r>
                </w:p>
              </w:tc>
              <w:tc>
                <w:tcPr>
                  <w:tcW w:w="1880" w:type="dxa"/>
                  <w:tcBorders>
                    <w:top w:val="nil"/>
                    <w:left w:val="nil"/>
                    <w:bottom w:val="single" w:sz="4" w:space="0" w:color="auto"/>
                    <w:right w:val="single" w:sz="4" w:space="0" w:color="auto"/>
                  </w:tcBorders>
                  <w:shd w:val="clear" w:color="auto" w:fill="auto"/>
                  <w:vAlign w:val="center"/>
                  <w:hideMark/>
                </w:tcPr>
                <w:p w14:paraId="3D342FA2" w14:textId="77777777" w:rsidR="00EE50F8" w:rsidRPr="00E2515D" w:rsidRDefault="00EE50F8" w:rsidP="009D5FAF">
                  <w:pPr>
                    <w:rPr>
                      <w:b/>
                      <w:bCs/>
                      <w:color w:val="000000"/>
                    </w:rPr>
                  </w:pPr>
                  <w:r w:rsidRPr="00E2515D">
                    <w:rPr>
                      <w:b/>
                      <w:bCs/>
                      <w:color w:val="000000"/>
                    </w:rPr>
                    <w:t xml:space="preserve">     1 416 629,00    </w:t>
                  </w:r>
                </w:p>
              </w:tc>
              <w:tc>
                <w:tcPr>
                  <w:tcW w:w="1600" w:type="dxa"/>
                  <w:tcBorders>
                    <w:top w:val="nil"/>
                    <w:left w:val="nil"/>
                    <w:bottom w:val="single" w:sz="4" w:space="0" w:color="auto"/>
                    <w:right w:val="single" w:sz="4" w:space="0" w:color="auto"/>
                  </w:tcBorders>
                  <w:shd w:val="clear" w:color="auto" w:fill="auto"/>
                  <w:vAlign w:val="center"/>
                  <w:hideMark/>
                </w:tcPr>
                <w:p w14:paraId="16142E00" w14:textId="77777777" w:rsidR="00EE50F8" w:rsidRPr="00E2515D" w:rsidRDefault="00EE50F8" w:rsidP="009D5FAF">
                  <w:pPr>
                    <w:rPr>
                      <w:b/>
                      <w:bCs/>
                      <w:color w:val="000000"/>
                    </w:rPr>
                  </w:pPr>
                  <w:r w:rsidRPr="00E2515D">
                    <w:rPr>
                      <w:b/>
                      <w:bCs/>
                      <w:color w:val="000000"/>
                    </w:rPr>
                    <w:t xml:space="preserve">                  -      </w:t>
                  </w:r>
                </w:p>
              </w:tc>
              <w:tc>
                <w:tcPr>
                  <w:tcW w:w="1600" w:type="dxa"/>
                  <w:tcBorders>
                    <w:top w:val="nil"/>
                    <w:left w:val="nil"/>
                    <w:bottom w:val="single" w:sz="4" w:space="0" w:color="auto"/>
                    <w:right w:val="single" w:sz="4" w:space="0" w:color="auto"/>
                  </w:tcBorders>
                  <w:shd w:val="clear" w:color="auto" w:fill="auto"/>
                  <w:vAlign w:val="center"/>
                  <w:hideMark/>
                </w:tcPr>
                <w:p w14:paraId="1F3568CE" w14:textId="77777777" w:rsidR="00EE50F8" w:rsidRPr="00E2515D" w:rsidRDefault="00EE50F8" w:rsidP="009D5FAF">
                  <w:pPr>
                    <w:rPr>
                      <w:b/>
                      <w:bCs/>
                      <w:color w:val="000000"/>
                    </w:rPr>
                  </w:pPr>
                  <w:r w:rsidRPr="00E2515D">
                    <w:rPr>
                      <w:b/>
                      <w:bCs/>
                      <w:color w:val="000000"/>
                    </w:rPr>
                    <w:t xml:space="preserve">                  -      </w:t>
                  </w:r>
                </w:p>
              </w:tc>
              <w:tc>
                <w:tcPr>
                  <w:tcW w:w="1600" w:type="dxa"/>
                  <w:tcBorders>
                    <w:top w:val="nil"/>
                    <w:left w:val="nil"/>
                    <w:bottom w:val="single" w:sz="4" w:space="0" w:color="auto"/>
                    <w:right w:val="single" w:sz="4" w:space="0" w:color="auto"/>
                  </w:tcBorders>
                  <w:shd w:val="clear" w:color="auto" w:fill="auto"/>
                  <w:vAlign w:val="center"/>
                  <w:hideMark/>
                </w:tcPr>
                <w:p w14:paraId="5F026028" w14:textId="77777777" w:rsidR="00EE50F8" w:rsidRPr="00E2515D" w:rsidRDefault="00EE50F8" w:rsidP="009D5FAF">
                  <w:pPr>
                    <w:rPr>
                      <w:b/>
                      <w:bCs/>
                      <w:color w:val="000000"/>
                    </w:rPr>
                  </w:pPr>
                  <w:r w:rsidRPr="00E2515D">
                    <w:rPr>
                      <w:b/>
                      <w:bCs/>
                      <w:color w:val="000000"/>
                    </w:rPr>
                    <w:t xml:space="preserve">                  -      </w:t>
                  </w:r>
                </w:p>
              </w:tc>
              <w:tc>
                <w:tcPr>
                  <w:tcW w:w="1880" w:type="dxa"/>
                  <w:tcBorders>
                    <w:top w:val="nil"/>
                    <w:left w:val="nil"/>
                    <w:bottom w:val="single" w:sz="4" w:space="0" w:color="auto"/>
                    <w:right w:val="single" w:sz="4" w:space="0" w:color="auto"/>
                  </w:tcBorders>
                  <w:shd w:val="clear" w:color="auto" w:fill="auto"/>
                  <w:vAlign w:val="center"/>
                  <w:hideMark/>
                </w:tcPr>
                <w:p w14:paraId="792FB6A5" w14:textId="77777777" w:rsidR="00EE50F8" w:rsidRPr="00E2515D" w:rsidRDefault="00EE50F8" w:rsidP="009D5FAF">
                  <w:pPr>
                    <w:rPr>
                      <w:b/>
                      <w:bCs/>
                      <w:color w:val="000000"/>
                    </w:rPr>
                  </w:pPr>
                  <w:r w:rsidRPr="00E2515D">
                    <w:rPr>
                      <w:b/>
                      <w:bCs/>
                      <w:color w:val="000000"/>
                    </w:rPr>
                    <w:t xml:space="preserve">     1 416 629,00    </w:t>
                  </w:r>
                </w:p>
              </w:tc>
            </w:tr>
            <w:tr w:rsidR="00EE50F8" w:rsidRPr="00E2515D" w14:paraId="1C891121" w14:textId="77777777" w:rsidTr="009D5FA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F7EF0E" w14:textId="77777777" w:rsidR="00EE50F8" w:rsidRPr="00E2515D" w:rsidRDefault="00EE50F8" w:rsidP="009D5FAF">
                  <w:pPr>
                    <w:rPr>
                      <w:color w:val="000000"/>
                    </w:rPr>
                  </w:pPr>
                  <w:r w:rsidRPr="00E2515D">
                    <w:rPr>
                      <w:color w:val="000000"/>
                    </w:rPr>
                    <w:t> </w:t>
                  </w:r>
                </w:p>
              </w:tc>
              <w:tc>
                <w:tcPr>
                  <w:tcW w:w="4459" w:type="dxa"/>
                  <w:tcBorders>
                    <w:top w:val="nil"/>
                    <w:left w:val="nil"/>
                    <w:bottom w:val="single" w:sz="4" w:space="0" w:color="auto"/>
                    <w:right w:val="single" w:sz="4" w:space="0" w:color="auto"/>
                  </w:tcBorders>
                  <w:shd w:val="clear" w:color="auto" w:fill="auto"/>
                  <w:vAlign w:val="center"/>
                  <w:hideMark/>
                </w:tcPr>
                <w:p w14:paraId="1A9AB8AA" w14:textId="77777777" w:rsidR="00EE50F8" w:rsidRPr="00E2515D" w:rsidRDefault="00EE50F8" w:rsidP="009D5FAF">
                  <w:pPr>
                    <w:rPr>
                      <w:color w:val="000000"/>
                    </w:rPr>
                  </w:pPr>
                  <w:r w:rsidRPr="00E2515D">
                    <w:rPr>
                      <w:color w:val="000000"/>
                    </w:rPr>
                    <w:t>бюджет автономного округа</w:t>
                  </w:r>
                </w:p>
              </w:tc>
              <w:tc>
                <w:tcPr>
                  <w:tcW w:w="1880" w:type="dxa"/>
                  <w:tcBorders>
                    <w:top w:val="nil"/>
                    <w:left w:val="nil"/>
                    <w:bottom w:val="single" w:sz="4" w:space="0" w:color="auto"/>
                    <w:right w:val="single" w:sz="4" w:space="0" w:color="auto"/>
                  </w:tcBorders>
                  <w:shd w:val="clear" w:color="auto" w:fill="auto"/>
                  <w:vAlign w:val="center"/>
                  <w:hideMark/>
                </w:tcPr>
                <w:p w14:paraId="3CAB1DA9" w14:textId="77777777" w:rsidR="00EE50F8" w:rsidRPr="00E2515D" w:rsidRDefault="00EE50F8" w:rsidP="009D5FAF">
                  <w:pPr>
                    <w:rPr>
                      <w:color w:val="000000"/>
                    </w:rPr>
                  </w:pPr>
                  <w:r w:rsidRPr="00E2515D">
                    <w:rPr>
                      <w:color w:val="000000"/>
                    </w:rPr>
                    <w:t xml:space="preserve">        1 274 966,10   </w:t>
                  </w:r>
                </w:p>
              </w:tc>
              <w:tc>
                <w:tcPr>
                  <w:tcW w:w="1600" w:type="dxa"/>
                  <w:tcBorders>
                    <w:top w:val="nil"/>
                    <w:left w:val="nil"/>
                    <w:bottom w:val="single" w:sz="4" w:space="0" w:color="auto"/>
                    <w:right w:val="single" w:sz="4" w:space="0" w:color="auto"/>
                  </w:tcBorders>
                  <w:shd w:val="clear" w:color="auto" w:fill="auto"/>
                  <w:vAlign w:val="center"/>
                  <w:hideMark/>
                </w:tcPr>
                <w:p w14:paraId="0B9DB650" w14:textId="77777777" w:rsidR="00EE50F8" w:rsidRPr="00E2515D" w:rsidRDefault="00EE50F8" w:rsidP="009D5FAF">
                  <w:pPr>
                    <w:rPr>
                      <w:color w:val="000000"/>
                    </w:rPr>
                  </w:pPr>
                  <w:r w:rsidRPr="00E2515D">
                    <w:rPr>
                      <w:color w:val="000000"/>
                    </w:rPr>
                    <w:t xml:space="preserve">                   -     </w:t>
                  </w:r>
                </w:p>
              </w:tc>
              <w:tc>
                <w:tcPr>
                  <w:tcW w:w="1600" w:type="dxa"/>
                  <w:tcBorders>
                    <w:top w:val="nil"/>
                    <w:left w:val="nil"/>
                    <w:bottom w:val="single" w:sz="4" w:space="0" w:color="auto"/>
                    <w:right w:val="single" w:sz="4" w:space="0" w:color="auto"/>
                  </w:tcBorders>
                  <w:shd w:val="clear" w:color="auto" w:fill="auto"/>
                  <w:vAlign w:val="center"/>
                  <w:hideMark/>
                </w:tcPr>
                <w:p w14:paraId="3C67CD57" w14:textId="77777777" w:rsidR="00EE50F8" w:rsidRPr="00E2515D" w:rsidRDefault="00EE50F8" w:rsidP="009D5FAF">
                  <w:pPr>
                    <w:rPr>
                      <w:color w:val="000000"/>
                    </w:rPr>
                  </w:pPr>
                  <w:r w:rsidRPr="00E2515D">
                    <w:rPr>
                      <w:color w:val="000000"/>
                    </w:rPr>
                    <w:t xml:space="preserve">                   -     </w:t>
                  </w:r>
                </w:p>
              </w:tc>
              <w:tc>
                <w:tcPr>
                  <w:tcW w:w="1600" w:type="dxa"/>
                  <w:tcBorders>
                    <w:top w:val="nil"/>
                    <w:left w:val="nil"/>
                    <w:bottom w:val="single" w:sz="4" w:space="0" w:color="auto"/>
                    <w:right w:val="single" w:sz="4" w:space="0" w:color="auto"/>
                  </w:tcBorders>
                  <w:shd w:val="clear" w:color="auto" w:fill="auto"/>
                  <w:vAlign w:val="center"/>
                  <w:hideMark/>
                </w:tcPr>
                <w:p w14:paraId="753D57DF" w14:textId="77777777" w:rsidR="00EE50F8" w:rsidRPr="00E2515D" w:rsidRDefault="00EE50F8" w:rsidP="009D5FAF">
                  <w:pPr>
                    <w:rPr>
                      <w:color w:val="000000"/>
                    </w:rPr>
                  </w:pPr>
                  <w:r w:rsidRPr="00E2515D">
                    <w:rPr>
                      <w:color w:val="000000"/>
                    </w:rPr>
                    <w:t xml:space="preserve">                   -     </w:t>
                  </w:r>
                </w:p>
              </w:tc>
              <w:tc>
                <w:tcPr>
                  <w:tcW w:w="1880" w:type="dxa"/>
                  <w:tcBorders>
                    <w:top w:val="nil"/>
                    <w:left w:val="nil"/>
                    <w:bottom w:val="single" w:sz="4" w:space="0" w:color="auto"/>
                    <w:right w:val="single" w:sz="4" w:space="0" w:color="auto"/>
                  </w:tcBorders>
                  <w:shd w:val="clear" w:color="auto" w:fill="auto"/>
                  <w:vAlign w:val="center"/>
                  <w:hideMark/>
                </w:tcPr>
                <w:p w14:paraId="4D60FAF9" w14:textId="77777777" w:rsidR="00EE50F8" w:rsidRPr="00E2515D" w:rsidRDefault="00EE50F8" w:rsidP="009D5FAF">
                  <w:pPr>
                    <w:rPr>
                      <w:color w:val="000000"/>
                    </w:rPr>
                  </w:pPr>
                  <w:r w:rsidRPr="00E2515D">
                    <w:rPr>
                      <w:color w:val="000000"/>
                    </w:rPr>
                    <w:t xml:space="preserve">        1 274 966,10   </w:t>
                  </w:r>
                </w:p>
              </w:tc>
            </w:tr>
            <w:tr w:rsidR="00EE50F8" w:rsidRPr="00E2515D" w14:paraId="73990A2B" w14:textId="77777777" w:rsidTr="009D5FA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62DD54" w14:textId="77777777" w:rsidR="00EE50F8" w:rsidRPr="00E2515D" w:rsidRDefault="00EE50F8" w:rsidP="009D5FAF">
                  <w:pPr>
                    <w:rPr>
                      <w:color w:val="000000"/>
                    </w:rPr>
                  </w:pPr>
                  <w:r w:rsidRPr="00E2515D">
                    <w:rPr>
                      <w:color w:val="000000"/>
                    </w:rPr>
                    <w:t> </w:t>
                  </w:r>
                </w:p>
              </w:tc>
              <w:tc>
                <w:tcPr>
                  <w:tcW w:w="4459" w:type="dxa"/>
                  <w:tcBorders>
                    <w:top w:val="nil"/>
                    <w:left w:val="nil"/>
                    <w:bottom w:val="single" w:sz="4" w:space="0" w:color="auto"/>
                    <w:right w:val="single" w:sz="4" w:space="0" w:color="auto"/>
                  </w:tcBorders>
                  <w:shd w:val="clear" w:color="auto" w:fill="auto"/>
                  <w:vAlign w:val="center"/>
                  <w:hideMark/>
                </w:tcPr>
                <w:p w14:paraId="58D1BE26" w14:textId="77777777" w:rsidR="00EE50F8" w:rsidRPr="00E2515D" w:rsidRDefault="00EE50F8" w:rsidP="009D5FAF">
                  <w:pPr>
                    <w:rPr>
                      <w:color w:val="000000"/>
                    </w:rPr>
                  </w:pPr>
                  <w:r w:rsidRPr="00E2515D">
                    <w:rPr>
                      <w:color w:val="000000"/>
                    </w:rPr>
                    <w:t>бюджет города Когалыма</w:t>
                  </w:r>
                </w:p>
              </w:tc>
              <w:tc>
                <w:tcPr>
                  <w:tcW w:w="1880" w:type="dxa"/>
                  <w:tcBorders>
                    <w:top w:val="nil"/>
                    <w:left w:val="nil"/>
                    <w:bottom w:val="single" w:sz="4" w:space="0" w:color="auto"/>
                    <w:right w:val="single" w:sz="4" w:space="0" w:color="auto"/>
                  </w:tcBorders>
                  <w:shd w:val="clear" w:color="auto" w:fill="auto"/>
                  <w:vAlign w:val="center"/>
                  <w:hideMark/>
                </w:tcPr>
                <w:p w14:paraId="0178A175" w14:textId="77777777" w:rsidR="00EE50F8" w:rsidRPr="00E2515D" w:rsidRDefault="00EE50F8" w:rsidP="009D5FAF">
                  <w:pPr>
                    <w:rPr>
                      <w:color w:val="000000"/>
                    </w:rPr>
                  </w:pPr>
                  <w:r w:rsidRPr="00E2515D">
                    <w:rPr>
                      <w:color w:val="000000"/>
                    </w:rPr>
                    <w:t xml:space="preserve">           141 662,90   </w:t>
                  </w:r>
                </w:p>
              </w:tc>
              <w:tc>
                <w:tcPr>
                  <w:tcW w:w="1600" w:type="dxa"/>
                  <w:tcBorders>
                    <w:top w:val="nil"/>
                    <w:left w:val="nil"/>
                    <w:bottom w:val="single" w:sz="4" w:space="0" w:color="auto"/>
                    <w:right w:val="single" w:sz="4" w:space="0" w:color="auto"/>
                  </w:tcBorders>
                  <w:shd w:val="clear" w:color="auto" w:fill="auto"/>
                  <w:vAlign w:val="center"/>
                  <w:hideMark/>
                </w:tcPr>
                <w:p w14:paraId="0BD6BD54" w14:textId="77777777" w:rsidR="00EE50F8" w:rsidRPr="00E2515D" w:rsidRDefault="00EE50F8" w:rsidP="009D5FAF">
                  <w:pPr>
                    <w:rPr>
                      <w:color w:val="000000"/>
                    </w:rPr>
                  </w:pPr>
                  <w:r w:rsidRPr="00E2515D">
                    <w:rPr>
                      <w:color w:val="000000"/>
                    </w:rPr>
                    <w:t xml:space="preserve">                   -     </w:t>
                  </w:r>
                </w:p>
              </w:tc>
              <w:tc>
                <w:tcPr>
                  <w:tcW w:w="1600" w:type="dxa"/>
                  <w:tcBorders>
                    <w:top w:val="nil"/>
                    <w:left w:val="nil"/>
                    <w:bottom w:val="single" w:sz="4" w:space="0" w:color="auto"/>
                    <w:right w:val="single" w:sz="4" w:space="0" w:color="auto"/>
                  </w:tcBorders>
                  <w:shd w:val="clear" w:color="auto" w:fill="auto"/>
                  <w:vAlign w:val="center"/>
                  <w:hideMark/>
                </w:tcPr>
                <w:p w14:paraId="4829FF5B" w14:textId="77777777" w:rsidR="00EE50F8" w:rsidRPr="00E2515D" w:rsidRDefault="00EE50F8" w:rsidP="009D5FAF">
                  <w:pPr>
                    <w:rPr>
                      <w:color w:val="000000"/>
                    </w:rPr>
                  </w:pPr>
                  <w:r w:rsidRPr="00E2515D">
                    <w:rPr>
                      <w:color w:val="000000"/>
                    </w:rPr>
                    <w:t xml:space="preserve">                   -     </w:t>
                  </w:r>
                </w:p>
              </w:tc>
              <w:tc>
                <w:tcPr>
                  <w:tcW w:w="1600" w:type="dxa"/>
                  <w:tcBorders>
                    <w:top w:val="nil"/>
                    <w:left w:val="nil"/>
                    <w:bottom w:val="single" w:sz="4" w:space="0" w:color="auto"/>
                    <w:right w:val="single" w:sz="4" w:space="0" w:color="auto"/>
                  </w:tcBorders>
                  <w:shd w:val="clear" w:color="auto" w:fill="auto"/>
                  <w:vAlign w:val="center"/>
                  <w:hideMark/>
                </w:tcPr>
                <w:p w14:paraId="0E36221D" w14:textId="77777777" w:rsidR="00EE50F8" w:rsidRPr="00E2515D" w:rsidRDefault="00EE50F8" w:rsidP="009D5FAF">
                  <w:pPr>
                    <w:rPr>
                      <w:color w:val="000000"/>
                    </w:rPr>
                  </w:pPr>
                  <w:r w:rsidRPr="00E2515D">
                    <w:rPr>
                      <w:color w:val="000000"/>
                    </w:rPr>
                    <w:t xml:space="preserve">                   -     </w:t>
                  </w:r>
                </w:p>
              </w:tc>
              <w:tc>
                <w:tcPr>
                  <w:tcW w:w="1880" w:type="dxa"/>
                  <w:tcBorders>
                    <w:top w:val="nil"/>
                    <w:left w:val="nil"/>
                    <w:bottom w:val="single" w:sz="4" w:space="0" w:color="auto"/>
                    <w:right w:val="single" w:sz="4" w:space="0" w:color="auto"/>
                  </w:tcBorders>
                  <w:shd w:val="clear" w:color="auto" w:fill="auto"/>
                  <w:vAlign w:val="center"/>
                  <w:hideMark/>
                </w:tcPr>
                <w:p w14:paraId="4DC75873" w14:textId="77777777" w:rsidR="00EE50F8" w:rsidRPr="00E2515D" w:rsidRDefault="00EE50F8" w:rsidP="009D5FAF">
                  <w:pPr>
                    <w:rPr>
                      <w:color w:val="000000"/>
                    </w:rPr>
                  </w:pPr>
                  <w:r w:rsidRPr="00E2515D">
                    <w:rPr>
                      <w:color w:val="000000"/>
                    </w:rPr>
                    <w:t xml:space="preserve">           141 662,90   </w:t>
                  </w:r>
                </w:p>
              </w:tc>
            </w:tr>
          </w:tbl>
          <w:p w14:paraId="5127FE05" w14:textId="77777777" w:rsidR="00EE50F8" w:rsidRPr="0008238A" w:rsidRDefault="00EE50F8" w:rsidP="009D5FAF">
            <w:pPr>
              <w:pStyle w:val="a7"/>
              <w:rPr>
                <w:rFonts w:ascii="Times New Roman" w:hAnsi="Times New Roman"/>
              </w:rPr>
            </w:pPr>
          </w:p>
        </w:tc>
      </w:tr>
      <w:tr w:rsidR="00EE50F8" w:rsidRPr="00072948" w14:paraId="0AECDC5D" w14:textId="77777777" w:rsidTr="009D5FAF">
        <w:trPr>
          <w:gridAfter w:val="1"/>
          <w:wAfter w:w="186" w:type="pct"/>
          <w:trHeight w:val="300"/>
        </w:trPr>
        <w:tc>
          <w:tcPr>
            <w:tcW w:w="207" w:type="pct"/>
            <w:gridSpan w:val="2"/>
            <w:tcBorders>
              <w:top w:val="nil"/>
              <w:left w:val="nil"/>
              <w:bottom w:val="nil"/>
              <w:right w:val="nil"/>
            </w:tcBorders>
            <w:shd w:val="clear" w:color="auto" w:fill="auto"/>
            <w:noWrap/>
            <w:vAlign w:val="bottom"/>
            <w:hideMark/>
          </w:tcPr>
          <w:p w14:paraId="3451865C" w14:textId="77777777" w:rsidR="00EE50F8" w:rsidRPr="00072948" w:rsidRDefault="00EE50F8" w:rsidP="009D5FAF">
            <w:pPr>
              <w:jc w:val="center"/>
              <w:rPr>
                <w:rFonts w:ascii="Calibri" w:hAnsi="Calibri" w:cs="Calibri"/>
                <w:b/>
                <w:bCs/>
                <w:color w:val="000000"/>
              </w:rPr>
            </w:pPr>
          </w:p>
        </w:tc>
        <w:tc>
          <w:tcPr>
            <w:tcW w:w="3141" w:type="pct"/>
            <w:gridSpan w:val="11"/>
            <w:tcBorders>
              <w:top w:val="nil"/>
              <w:left w:val="nil"/>
              <w:bottom w:val="nil"/>
              <w:right w:val="nil"/>
            </w:tcBorders>
            <w:shd w:val="clear" w:color="auto" w:fill="auto"/>
            <w:noWrap/>
            <w:vAlign w:val="bottom"/>
            <w:hideMark/>
          </w:tcPr>
          <w:p w14:paraId="369C4BB8" w14:textId="77777777" w:rsidR="00EE50F8" w:rsidRPr="00072948" w:rsidRDefault="00EE50F8" w:rsidP="009D5FAF"/>
        </w:tc>
        <w:tc>
          <w:tcPr>
            <w:tcW w:w="329" w:type="pct"/>
            <w:gridSpan w:val="4"/>
            <w:tcBorders>
              <w:top w:val="nil"/>
              <w:left w:val="nil"/>
              <w:bottom w:val="nil"/>
              <w:right w:val="nil"/>
            </w:tcBorders>
            <w:shd w:val="clear" w:color="auto" w:fill="auto"/>
            <w:noWrap/>
            <w:vAlign w:val="bottom"/>
            <w:hideMark/>
          </w:tcPr>
          <w:p w14:paraId="25119295" w14:textId="77777777" w:rsidR="00EE50F8" w:rsidRPr="00072948" w:rsidRDefault="00EE50F8" w:rsidP="009D5FAF"/>
        </w:tc>
        <w:tc>
          <w:tcPr>
            <w:tcW w:w="263" w:type="pct"/>
            <w:gridSpan w:val="3"/>
            <w:tcBorders>
              <w:top w:val="nil"/>
              <w:left w:val="nil"/>
              <w:bottom w:val="nil"/>
              <w:right w:val="nil"/>
            </w:tcBorders>
            <w:shd w:val="clear" w:color="auto" w:fill="auto"/>
            <w:noWrap/>
            <w:vAlign w:val="bottom"/>
            <w:hideMark/>
          </w:tcPr>
          <w:p w14:paraId="2E313592" w14:textId="77777777" w:rsidR="00EE50F8" w:rsidRPr="00072948" w:rsidRDefault="00EE50F8" w:rsidP="009D5FAF"/>
        </w:tc>
        <w:tc>
          <w:tcPr>
            <w:tcW w:w="287" w:type="pct"/>
            <w:gridSpan w:val="4"/>
            <w:tcBorders>
              <w:top w:val="nil"/>
              <w:left w:val="nil"/>
              <w:bottom w:val="nil"/>
              <w:right w:val="nil"/>
            </w:tcBorders>
            <w:shd w:val="clear" w:color="auto" w:fill="auto"/>
            <w:noWrap/>
            <w:vAlign w:val="bottom"/>
            <w:hideMark/>
          </w:tcPr>
          <w:p w14:paraId="30E0FAE8" w14:textId="77777777" w:rsidR="00EE50F8" w:rsidRPr="00072948" w:rsidRDefault="00EE50F8" w:rsidP="009D5FAF"/>
        </w:tc>
        <w:tc>
          <w:tcPr>
            <w:tcW w:w="318" w:type="pct"/>
            <w:gridSpan w:val="4"/>
            <w:tcBorders>
              <w:top w:val="nil"/>
              <w:left w:val="nil"/>
              <w:bottom w:val="nil"/>
              <w:right w:val="nil"/>
            </w:tcBorders>
            <w:shd w:val="clear" w:color="auto" w:fill="auto"/>
            <w:noWrap/>
            <w:vAlign w:val="bottom"/>
            <w:hideMark/>
          </w:tcPr>
          <w:p w14:paraId="42065A17" w14:textId="77777777" w:rsidR="00EE50F8" w:rsidRPr="00072948" w:rsidRDefault="00EE50F8" w:rsidP="009D5FAF"/>
        </w:tc>
        <w:tc>
          <w:tcPr>
            <w:tcW w:w="270" w:type="pct"/>
            <w:gridSpan w:val="2"/>
            <w:tcBorders>
              <w:top w:val="nil"/>
              <w:left w:val="nil"/>
              <w:bottom w:val="nil"/>
              <w:right w:val="nil"/>
            </w:tcBorders>
            <w:shd w:val="clear" w:color="auto" w:fill="auto"/>
            <w:noWrap/>
            <w:vAlign w:val="bottom"/>
            <w:hideMark/>
          </w:tcPr>
          <w:p w14:paraId="08BB0CF6" w14:textId="77777777" w:rsidR="00EE50F8" w:rsidRPr="00072948" w:rsidRDefault="00EE50F8" w:rsidP="009D5FAF"/>
        </w:tc>
      </w:tr>
      <w:tr w:rsidR="00EE50F8" w:rsidRPr="00027E64" w14:paraId="7FF6A470" w14:textId="77777777" w:rsidTr="009D5FAF">
        <w:trPr>
          <w:trHeight w:val="300"/>
        </w:trPr>
        <w:tc>
          <w:tcPr>
            <w:tcW w:w="135" w:type="pct"/>
            <w:tcBorders>
              <w:top w:val="nil"/>
              <w:left w:val="nil"/>
              <w:bottom w:val="nil"/>
              <w:right w:val="nil"/>
            </w:tcBorders>
            <w:shd w:val="clear" w:color="auto" w:fill="auto"/>
            <w:noWrap/>
            <w:vAlign w:val="bottom"/>
            <w:hideMark/>
          </w:tcPr>
          <w:p w14:paraId="3BCE8898" w14:textId="77777777" w:rsidR="00EE50F8" w:rsidRPr="00027E64" w:rsidRDefault="00EE50F8" w:rsidP="009D5FAF">
            <w:pPr>
              <w:rPr>
                <w:sz w:val="24"/>
                <w:szCs w:val="24"/>
              </w:rPr>
            </w:pPr>
          </w:p>
        </w:tc>
        <w:tc>
          <w:tcPr>
            <w:tcW w:w="1395" w:type="pct"/>
            <w:gridSpan w:val="2"/>
            <w:tcBorders>
              <w:top w:val="nil"/>
              <w:left w:val="nil"/>
              <w:bottom w:val="nil"/>
              <w:right w:val="nil"/>
            </w:tcBorders>
            <w:shd w:val="clear" w:color="auto" w:fill="auto"/>
            <w:noWrap/>
            <w:vAlign w:val="bottom"/>
            <w:hideMark/>
          </w:tcPr>
          <w:p w14:paraId="7D5AFA85" w14:textId="77777777" w:rsidR="00EE50F8" w:rsidRDefault="00EE50F8" w:rsidP="009D5FAF"/>
          <w:p w14:paraId="2649AF36" w14:textId="77777777" w:rsidR="00EE50F8" w:rsidRDefault="00EE50F8" w:rsidP="009D5FAF"/>
          <w:p w14:paraId="73D37DDC" w14:textId="77777777" w:rsidR="00EE50F8" w:rsidRPr="00027E64" w:rsidRDefault="00EE50F8" w:rsidP="009D5FAF"/>
        </w:tc>
        <w:tc>
          <w:tcPr>
            <w:tcW w:w="728" w:type="pct"/>
            <w:gridSpan w:val="3"/>
            <w:tcBorders>
              <w:top w:val="nil"/>
              <w:left w:val="nil"/>
              <w:bottom w:val="nil"/>
              <w:right w:val="nil"/>
            </w:tcBorders>
            <w:shd w:val="clear" w:color="auto" w:fill="auto"/>
            <w:noWrap/>
            <w:vAlign w:val="bottom"/>
            <w:hideMark/>
          </w:tcPr>
          <w:p w14:paraId="1390598F" w14:textId="77777777" w:rsidR="00EE50F8" w:rsidRPr="00027E64" w:rsidRDefault="00EE50F8" w:rsidP="009D5FAF"/>
        </w:tc>
        <w:tc>
          <w:tcPr>
            <w:tcW w:w="504" w:type="pct"/>
            <w:gridSpan w:val="3"/>
            <w:tcBorders>
              <w:top w:val="nil"/>
              <w:left w:val="nil"/>
              <w:bottom w:val="nil"/>
              <w:right w:val="nil"/>
            </w:tcBorders>
            <w:shd w:val="clear" w:color="auto" w:fill="auto"/>
            <w:noWrap/>
            <w:vAlign w:val="bottom"/>
            <w:hideMark/>
          </w:tcPr>
          <w:p w14:paraId="23C88783" w14:textId="77777777" w:rsidR="00EE50F8" w:rsidRPr="00027E64" w:rsidRDefault="00EE50F8" w:rsidP="009D5FAF"/>
        </w:tc>
        <w:tc>
          <w:tcPr>
            <w:tcW w:w="503" w:type="pct"/>
            <w:gridSpan w:val="3"/>
            <w:tcBorders>
              <w:top w:val="nil"/>
              <w:left w:val="nil"/>
              <w:bottom w:val="nil"/>
              <w:right w:val="nil"/>
            </w:tcBorders>
            <w:shd w:val="clear" w:color="auto" w:fill="auto"/>
            <w:noWrap/>
            <w:vAlign w:val="bottom"/>
            <w:hideMark/>
          </w:tcPr>
          <w:p w14:paraId="5F0367C8" w14:textId="77777777" w:rsidR="00EE50F8" w:rsidRPr="00027E64" w:rsidRDefault="00EE50F8" w:rsidP="009D5FAF"/>
        </w:tc>
        <w:tc>
          <w:tcPr>
            <w:tcW w:w="199" w:type="pct"/>
            <w:gridSpan w:val="2"/>
            <w:tcBorders>
              <w:top w:val="nil"/>
              <w:left w:val="nil"/>
              <w:bottom w:val="nil"/>
              <w:right w:val="nil"/>
            </w:tcBorders>
            <w:shd w:val="clear" w:color="auto" w:fill="auto"/>
            <w:noWrap/>
            <w:vAlign w:val="bottom"/>
            <w:hideMark/>
          </w:tcPr>
          <w:p w14:paraId="20B15087" w14:textId="77777777" w:rsidR="00EE50F8" w:rsidRPr="00027E64" w:rsidRDefault="00EE50F8" w:rsidP="009D5FAF"/>
        </w:tc>
        <w:tc>
          <w:tcPr>
            <w:tcW w:w="140" w:type="pct"/>
            <w:gridSpan w:val="2"/>
            <w:tcBorders>
              <w:top w:val="nil"/>
              <w:left w:val="nil"/>
              <w:bottom w:val="nil"/>
              <w:right w:val="nil"/>
            </w:tcBorders>
            <w:shd w:val="clear" w:color="auto" w:fill="auto"/>
            <w:noWrap/>
            <w:vAlign w:val="bottom"/>
            <w:hideMark/>
          </w:tcPr>
          <w:p w14:paraId="4D6B21F6" w14:textId="77777777" w:rsidR="00EE50F8" w:rsidRPr="00027E64" w:rsidRDefault="00EE50F8" w:rsidP="009D5FAF"/>
        </w:tc>
        <w:tc>
          <w:tcPr>
            <w:tcW w:w="199" w:type="pct"/>
            <w:gridSpan w:val="2"/>
            <w:tcBorders>
              <w:top w:val="nil"/>
              <w:left w:val="nil"/>
              <w:bottom w:val="nil"/>
              <w:right w:val="nil"/>
            </w:tcBorders>
            <w:shd w:val="clear" w:color="auto" w:fill="auto"/>
            <w:noWrap/>
            <w:vAlign w:val="bottom"/>
            <w:hideMark/>
          </w:tcPr>
          <w:p w14:paraId="2202A8D2" w14:textId="77777777" w:rsidR="00EE50F8" w:rsidRPr="00027E64" w:rsidRDefault="00EE50F8" w:rsidP="009D5FAF"/>
        </w:tc>
        <w:tc>
          <w:tcPr>
            <w:tcW w:w="208" w:type="pct"/>
            <w:gridSpan w:val="3"/>
            <w:tcBorders>
              <w:top w:val="nil"/>
              <w:left w:val="nil"/>
              <w:bottom w:val="nil"/>
              <w:right w:val="nil"/>
            </w:tcBorders>
            <w:shd w:val="clear" w:color="auto" w:fill="auto"/>
            <w:noWrap/>
            <w:vAlign w:val="bottom"/>
            <w:hideMark/>
          </w:tcPr>
          <w:p w14:paraId="5B133A95" w14:textId="77777777" w:rsidR="00EE50F8" w:rsidRPr="00027E64" w:rsidRDefault="00EE50F8" w:rsidP="009D5FAF"/>
        </w:tc>
        <w:tc>
          <w:tcPr>
            <w:tcW w:w="127" w:type="pct"/>
            <w:gridSpan w:val="2"/>
            <w:tcBorders>
              <w:top w:val="nil"/>
              <w:left w:val="nil"/>
              <w:bottom w:val="nil"/>
              <w:right w:val="nil"/>
            </w:tcBorders>
            <w:shd w:val="clear" w:color="auto" w:fill="auto"/>
            <w:noWrap/>
            <w:vAlign w:val="bottom"/>
            <w:hideMark/>
          </w:tcPr>
          <w:p w14:paraId="0BBB4C1C" w14:textId="77777777" w:rsidR="00EE50F8" w:rsidRPr="00027E64" w:rsidRDefault="00EE50F8" w:rsidP="009D5FAF"/>
        </w:tc>
        <w:tc>
          <w:tcPr>
            <w:tcW w:w="192" w:type="pct"/>
            <w:gridSpan w:val="2"/>
            <w:tcBorders>
              <w:top w:val="nil"/>
              <w:left w:val="nil"/>
              <w:bottom w:val="nil"/>
              <w:right w:val="nil"/>
            </w:tcBorders>
            <w:shd w:val="clear" w:color="auto" w:fill="auto"/>
            <w:noWrap/>
            <w:vAlign w:val="bottom"/>
            <w:hideMark/>
          </w:tcPr>
          <w:p w14:paraId="2B6389D1" w14:textId="77777777" w:rsidR="00EE50F8" w:rsidRPr="00027E64" w:rsidRDefault="00EE50F8" w:rsidP="009D5FAF"/>
        </w:tc>
        <w:tc>
          <w:tcPr>
            <w:tcW w:w="142" w:type="pct"/>
            <w:gridSpan w:val="2"/>
            <w:tcBorders>
              <w:top w:val="nil"/>
              <w:left w:val="nil"/>
              <w:bottom w:val="nil"/>
              <w:right w:val="nil"/>
            </w:tcBorders>
            <w:shd w:val="clear" w:color="auto" w:fill="auto"/>
            <w:noWrap/>
            <w:vAlign w:val="bottom"/>
            <w:hideMark/>
          </w:tcPr>
          <w:p w14:paraId="24AAE0E2" w14:textId="77777777" w:rsidR="00EE50F8" w:rsidRPr="00027E64" w:rsidRDefault="00EE50F8" w:rsidP="009D5FAF"/>
        </w:tc>
        <w:tc>
          <w:tcPr>
            <w:tcW w:w="199" w:type="pct"/>
            <w:gridSpan w:val="2"/>
            <w:tcBorders>
              <w:top w:val="nil"/>
              <w:left w:val="nil"/>
              <w:bottom w:val="nil"/>
              <w:right w:val="nil"/>
            </w:tcBorders>
            <w:shd w:val="clear" w:color="auto" w:fill="auto"/>
            <w:noWrap/>
            <w:vAlign w:val="bottom"/>
            <w:hideMark/>
          </w:tcPr>
          <w:p w14:paraId="4A81FC4B" w14:textId="77777777" w:rsidR="00EE50F8" w:rsidRPr="00027E64" w:rsidRDefault="00EE50F8" w:rsidP="009D5FAF"/>
        </w:tc>
        <w:tc>
          <w:tcPr>
            <w:tcW w:w="328" w:type="pct"/>
            <w:gridSpan w:val="2"/>
            <w:tcBorders>
              <w:top w:val="nil"/>
              <w:left w:val="nil"/>
              <w:bottom w:val="nil"/>
              <w:right w:val="nil"/>
            </w:tcBorders>
            <w:shd w:val="clear" w:color="auto" w:fill="auto"/>
            <w:noWrap/>
            <w:vAlign w:val="bottom"/>
            <w:hideMark/>
          </w:tcPr>
          <w:p w14:paraId="77B899F1" w14:textId="77777777" w:rsidR="00EE50F8" w:rsidRPr="00027E64" w:rsidRDefault="00EE50F8" w:rsidP="009D5FAF"/>
        </w:tc>
      </w:tr>
      <w:tr w:rsidR="00EE50F8" w:rsidRPr="00027E64" w14:paraId="4CF5625E" w14:textId="77777777" w:rsidTr="009D5FAF">
        <w:trPr>
          <w:trHeight w:val="1245"/>
        </w:trPr>
        <w:tc>
          <w:tcPr>
            <w:tcW w:w="5000" w:type="pct"/>
            <w:gridSpan w:val="31"/>
            <w:tcBorders>
              <w:top w:val="nil"/>
              <w:left w:val="nil"/>
              <w:bottom w:val="nil"/>
              <w:right w:val="nil"/>
            </w:tcBorders>
            <w:shd w:val="clear" w:color="auto" w:fill="auto"/>
            <w:vAlign w:val="bottom"/>
            <w:hideMark/>
          </w:tcPr>
          <w:p w14:paraId="340F607D" w14:textId="77777777" w:rsidR="00EE50F8" w:rsidRPr="00543BD9" w:rsidRDefault="00EE50F8" w:rsidP="00EE50F8">
            <w:pPr>
              <w:pStyle w:val="a7"/>
              <w:numPr>
                <w:ilvl w:val="0"/>
                <w:numId w:val="11"/>
              </w:numPr>
              <w:spacing w:after="160" w:line="259" w:lineRule="auto"/>
              <w:jc w:val="left"/>
              <w:rPr>
                <w:rFonts w:ascii="Times New Roman" w:hAnsi="Times New Roman"/>
              </w:rPr>
            </w:pPr>
            <w:r w:rsidRPr="00543BD9">
              <w:rPr>
                <w:rFonts w:ascii="Times New Roman" w:hAnsi="Times New Roman"/>
              </w:rPr>
              <w:t>Помесячный план исполнения бюджета, предусмотренного на финансовое обеспечение реализации регионального проекта «Укрепление материально-технической базы образовательных организаций, организаций для отдыха и оздоровления детей»</w:t>
            </w:r>
          </w:p>
        </w:tc>
      </w:tr>
      <w:tr w:rsidR="00EE50F8" w:rsidRPr="00027E64" w14:paraId="3C3BAB05" w14:textId="77777777" w:rsidTr="009D5FAF">
        <w:trPr>
          <w:trHeight w:val="300"/>
        </w:trPr>
        <w:tc>
          <w:tcPr>
            <w:tcW w:w="135" w:type="pct"/>
            <w:tcBorders>
              <w:top w:val="nil"/>
              <w:left w:val="nil"/>
              <w:bottom w:val="nil"/>
              <w:right w:val="nil"/>
            </w:tcBorders>
            <w:shd w:val="clear" w:color="auto" w:fill="auto"/>
            <w:noWrap/>
            <w:vAlign w:val="bottom"/>
            <w:hideMark/>
          </w:tcPr>
          <w:p w14:paraId="7CCB8A82" w14:textId="77777777" w:rsidR="00EE50F8" w:rsidRPr="00027E64" w:rsidRDefault="00EE50F8" w:rsidP="009D5FAF">
            <w:pPr>
              <w:jc w:val="center"/>
              <w:rPr>
                <w:rFonts w:ascii="Calibri" w:hAnsi="Calibri" w:cs="Calibri"/>
                <w:b/>
                <w:bCs/>
                <w:color w:val="000000"/>
              </w:rPr>
            </w:pPr>
          </w:p>
        </w:tc>
        <w:tc>
          <w:tcPr>
            <w:tcW w:w="1395" w:type="pct"/>
            <w:gridSpan w:val="2"/>
            <w:tcBorders>
              <w:top w:val="nil"/>
              <w:left w:val="nil"/>
              <w:bottom w:val="nil"/>
              <w:right w:val="nil"/>
            </w:tcBorders>
            <w:shd w:val="clear" w:color="auto" w:fill="auto"/>
            <w:noWrap/>
            <w:vAlign w:val="bottom"/>
            <w:hideMark/>
          </w:tcPr>
          <w:p w14:paraId="278D9FAE" w14:textId="77777777" w:rsidR="00EE50F8" w:rsidRPr="00027E64" w:rsidRDefault="00EE50F8" w:rsidP="009D5FAF"/>
        </w:tc>
        <w:tc>
          <w:tcPr>
            <w:tcW w:w="728" w:type="pct"/>
            <w:gridSpan w:val="3"/>
            <w:tcBorders>
              <w:top w:val="nil"/>
              <w:left w:val="nil"/>
              <w:bottom w:val="nil"/>
              <w:right w:val="nil"/>
            </w:tcBorders>
            <w:shd w:val="clear" w:color="auto" w:fill="auto"/>
            <w:noWrap/>
            <w:vAlign w:val="bottom"/>
            <w:hideMark/>
          </w:tcPr>
          <w:p w14:paraId="7F3392D3" w14:textId="77777777" w:rsidR="00EE50F8" w:rsidRPr="00027E64" w:rsidRDefault="00EE50F8" w:rsidP="009D5FAF"/>
        </w:tc>
        <w:tc>
          <w:tcPr>
            <w:tcW w:w="504" w:type="pct"/>
            <w:gridSpan w:val="3"/>
            <w:tcBorders>
              <w:top w:val="nil"/>
              <w:left w:val="nil"/>
              <w:bottom w:val="nil"/>
              <w:right w:val="nil"/>
            </w:tcBorders>
            <w:shd w:val="clear" w:color="auto" w:fill="auto"/>
            <w:noWrap/>
            <w:vAlign w:val="bottom"/>
            <w:hideMark/>
          </w:tcPr>
          <w:p w14:paraId="7894A6D4" w14:textId="77777777" w:rsidR="00EE50F8" w:rsidRPr="00027E64" w:rsidRDefault="00EE50F8" w:rsidP="009D5FAF"/>
        </w:tc>
        <w:tc>
          <w:tcPr>
            <w:tcW w:w="503" w:type="pct"/>
            <w:gridSpan w:val="3"/>
            <w:tcBorders>
              <w:top w:val="nil"/>
              <w:left w:val="nil"/>
              <w:bottom w:val="nil"/>
              <w:right w:val="nil"/>
            </w:tcBorders>
            <w:shd w:val="clear" w:color="auto" w:fill="auto"/>
            <w:noWrap/>
            <w:vAlign w:val="bottom"/>
            <w:hideMark/>
          </w:tcPr>
          <w:p w14:paraId="79D10EB8" w14:textId="77777777" w:rsidR="00EE50F8" w:rsidRPr="00027E64" w:rsidRDefault="00EE50F8" w:rsidP="009D5FAF"/>
        </w:tc>
        <w:tc>
          <w:tcPr>
            <w:tcW w:w="199" w:type="pct"/>
            <w:gridSpan w:val="2"/>
            <w:tcBorders>
              <w:top w:val="nil"/>
              <w:left w:val="nil"/>
              <w:bottom w:val="nil"/>
              <w:right w:val="nil"/>
            </w:tcBorders>
            <w:shd w:val="clear" w:color="auto" w:fill="auto"/>
            <w:noWrap/>
            <w:vAlign w:val="bottom"/>
            <w:hideMark/>
          </w:tcPr>
          <w:p w14:paraId="642EA4D9" w14:textId="77777777" w:rsidR="00EE50F8" w:rsidRPr="00027E64" w:rsidRDefault="00EE50F8" w:rsidP="009D5FAF"/>
        </w:tc>
        <w:tc>
          <w:tcPr>
            <w:tcW w:w="140" w:type="pct"/>
            <w:gridSpan w:val="2"/>
            <w:tcBorders>
              <w:top w:val="nil"/>
              <w:left w:val="nil"/>
              <w:bottom w:val="nil"/>
              <w:right w:val="nil"/>
            </w:tcBorders>
            <w:shd w:val="clear" w:color="auto" w:fill="auto"/>
            <w:noWrap/>
            <w:vAlign w:val="bottom"/>
            <w:hideMark/>
          </w:tcPr>
          <w:p w14:paraId="6C770A59" w14:textId="77777777" w:rsidR="00EE50F8" w:rsidRPr="00027E64" w:rsidRDefault="00EE50F8" w:rsidP="009D5FAF"/>
        </w:tc>
        <w:tc>
          <w:tcPr>
            <w:tcW w:w="199" w:type="pct"/>
            <w:gridSpan w:val="2"/>
            <w:tcBorders>
              <w:top w:val="nil"/>
              <w:left w:val="nil"/>
              <w:bottom w:val="nil"/>
              <w:right w:val="nil"/>
            </w:tcBorders>
            <w:shd w:val="clear" w:color="auto" w:fill="auto"/>
            <w:noWrap/>
            <w:vAlign w:val="bottom"/>
            <w:hideMark/>
          </w:tcPr>
          <w:p w14:paraId="2DD4D94A" w14:textId="77777777" w:rsidR="00EE50F8" w:rsidRPr="00027E64" w:rsidRDefault="00EE50F8" w:rsidP="009D5FAF"/>
        </w:tc>
        <w:tc>
          <w:tcPr>
            <w:tcW w:w="208" w:type="pct"/>
            <w:gridSpan w:val="3"/>
            <w:tcBorders>
              <w:top w:val="nil"/>
              <w:left w:val="nil"/>
              <w:bottom w:val="nil"/>
              <w:right w:val="nil"/>
            </w:tcBorders>
            <w:shd w:val="clear" w:color="auto" w:fill="auto"/>
            <w:noWrap/>
            <w:vAlign w:val="bottom"/>
            <w:hideMark/>
          </w:tcPr>
          <w:p w14:paraId="59A0C785" w14:textId="77777777" w:rsidR="00EE50F8" w:rsidRPr="00027E64" w:rsidRDefault="00EE50F8" w:rsidP="009D5FAF"/>
        </w:tc>
        <w:tc>
          <w:tcPr>
            <w:tcW w:w="127" w:type="pct"/>
            <w:gridSpan w:val="2"/>
            <w:tcBorders>
              <w:top w:val="nil"/>
              <w:left w:val="nil"/>
              <w:bottom w:val="nil"/>
              <w:right w:val="nil"/>
            </w:tcBorders>
            <w:shd w:val="clear" w:color="auto" w:fill="auto"/>
            <w:noWrap/>
            <w:vAlign w:val="bottom"/>
            <w:hideMark/>
          </w:tcPr>
          <w:p w14:paraId="081318C7" w14:textId="77777777" w:rsidR="00EE50F8" w:rsidRPr="00027E64" w:rsidRDefault="00EE50F8" w:rsidP="009D5FAF"/>
        </w:tc>
        <w:tc>
          <w:tcPr>
            <w:tcW w:w="192" w:type="pct"/>
            <w:gridSpan w:val="2"/>
            <w:tcBorders>
              <w:top w:val="nil"/>
              <w:left w:val="nil"/>
              <w:bottom w:val="nil"/>
              <w:right w:val="nil"/>
            </w:tcBorders>
            <w:shd w:val="clear" w:color="auto" w:fill="auto"/>
            <w:noWrap/>
            <w:vAlign w:val="bottom"/>
            <w:hideMark/>
          </w:tcPr>
          <w:p w14:paraId="5FAA4D81" w14:textId="77777777" w:rsidR="00EE50F8" w:rsidRPr="00027E64" w:rsidRDefault="00EE50F8" w:rsidP="009D5FAF"/>
        </w:tc>
        <w:tc>
          <w:tcPr>
            <w:tcW w:w="142" w:type="pct"/>
            <w:gridSpan w:val="2"/>
            <w:tcBorders>
              <w:top w:val="nil"/>
              <w:left w:val="nil"/>
              <w:bottom w:val="nil"/>
              <w:right w:val="nil"/>
            </w:tcBorders>
            <w:shd w:val="clear" w:color="auto" w:fill="auto"/>
            <w:noWrap/>
            <w:vAlign w:val="bottom"/>
            <w:hideMark/>
          </w:tcPr>
          <w:p w14:paraId="236C2515" w14:textId="77777777" w:rsidR="00EE50F8" w:rsidRPr="00027E64" w:rsidRDefault="00EE50F8" w:rsidP="009D5FAF"/>
        </w:tc>
        <w:tc>
          <w:tcPr>
            <w:tcW w:w="199" w:type="pct"/>
            <w:gridSpan w:val="2"/>
            <w:tcBorders>
              <w:top w:val="nil"/>
              <w:left w:val="nil"/>
              <w:bottom w:val="nil"/>
              <w:right w:val="nil"/>
            </w:tcBorders>
            <w:shd w:val="clear" w:color="auto" w:fill="auto"/>
            <w:noWrap/>
            <w:vAlign w:val="bottom"/>
            <w:hideMark/>
          </w:tcPr>
          <w:p w14:paraId="06D75A98" w14:textId="77777777" w:rsidR="00EE50F8" w:rsidRPr="00027E64" w:rsidRDefault="00EE50F8" w:rsidP="009D5FAF"/>
        </w:tc>
        <w:tc>
          <w:tcPr>
            <w:tcW w:w="328" w:type="pct"/>
            <w:gridSpan w:val="2"/>
            <w:tcBorders>
              <w:top w:val="nil"/>
              <w:left w:val="nil"/>
              <w:bottom w:val="nil"/>
              <w:right w:val="nil"/>
            </w:tcBorders>
            <w:shd w:val="clear" w:color="auto" w:fill="auto"/>
            <w:noWrap/>
            <w:vAlign w:val="bottom"/>
            <w:hideMark/>
          </w:tcPr>
          <w:p w14:paraId="0EBB2308" w14:textId="77777777" w:rsidR="00EE50F8" w:rsidRPr="00027E64" w:rsidRDefault="00EE50F8" w:rsidP="009D5FAF"/>
        </w:tc>
      </w:tr>
      <w:tr w:rsidR="00EE50F8" w:rsidRPr="00027E64" w14:paraId="3B7031B4" w14:textId="77777777" w:rsidTr="009D5FAF">
        <w:trPr>
          <w:trHeight w:val="1155"/>
        </w:trPr>
        <w:tc>
          <w:tcPr>
            <w:tcW w:w="1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1CB2BC" w14:textId="77777777" w:rsidR="00EE50F8" w:rsidRPr="00027E64" w:rsidRDefault="00EE50F8" w:rsidP="009D5FAF">
            <w:pPr>
              <w:jc w:val="center"/>
              <w:rPr>
                <w:color w:val="000000"/>
              </w:rPr>
            </w:pPr>
            <w:r w:rsidRPr="00027E64">
              <w:rPr>
                <w:color w:val="000000"/>
              </w:rPr>
              <w:t>№ п/п</w:t>
            </w:r>
          </w:p>
        </w:tc>
        <w:tc>
          <w:tcPr>
            <w:tcW w:w="139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01C0EB" w14:textId="77777777" w:rsidR="00EE50F8" w:rsidRPr="00027E64" w:rsidRDefault="00EE50F8" w:rsidP="009D5FAF">
            <w:pPr>
              <w:jc w:val="center"/>
              <w:rPr>
                <w:color w:val="000000"/>
              </w:rPr>
            </w:pPr>
            <w:r w:rsidRPr="00027E64">
              <w:rPr>
                <w:color w:val="000000"/>
              </w:rPr>
              <w:t>Наименование мероприятия (результата)</w:t>
            </w:r>
          </w:p>
        </w:tc>
        <w:tc>
          <w:tcPr>
            <w:tcW w:w="3142" w:type="pct"/>
            <w:gridSpan w:val="26"/>
            <w:tcBorders>
              <w:top w:val="single" w:sz="4" w:space="0" w:color="auto"/>
              <w:left w:val="nil"/>
              <w:bottom w:val="single" w:sz="4" w:space="0" w:color="auto"/>
              <w:right w:val="single" w:sz="4" w:space="0" w:color="auto"/>
            </w:tcBorders>
            <w:shd w:val="clear" w:color="auto" w:fill="auto"/>
            <w:vAlign w:val="center"/>
            <w:hideMark/>
          </w:tcPr>
          <w:p w14:paraId="3E52E36B" w14:textId="77777777" w:rsidR="00EE50F8" w:rsidRPr="00027E64" w:rsidRDefault="00EE50F8" w:rsidP="009D5FAF">
            <w:pPr>
              <w:jc w:val="center"/>
              <w:rPr>
                <w:color w:val="000000"/>
              </w:rPr>
            </w:pPr>
            <w:r w:rsidRPr="00027E64">
              <w:rPr>
                <w:color w:val="000000"/>
              </w:rPr>
              <w:t>План исполнения нарастающим итогом (тыс. рублей)</w:t>
            </w:r>
          </w:p>
        </w:tc>
        <w:tc>
          <w:tcPr>
            <w:tcW w:w="32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EB56DE" w14:textId="77777777" w:rsidR="00EE50F8" w:rsidRPr="00027E64" w:rsidRDefault="00EE50F8" w:rsidP="009D5FAF">
            <w:pPr>
              <w:jc w:val="center"/>
              <w:rPr>
                <w:color w:val="000000"/>
              </w:rPr>
            </w:pPr>
            <w:r w:rsidRPr="00027E64">
              <w:rPr>
                <w:color w:val="000000"/>
              </w:rPr>
              <w:t>Всего на конец 2025 года</w:t>
            </w:r>
          </w:p>
        </w:tc>
      </w:tr>
      <w:tr w:rsidR="00EE50F8" w:rsidRPr="00027E64" w14:paraId="5C1A083F" w14:textId="77777777" w:rsidTr="009D5FAF">
        <w:trPr>
          <w:trHeight w:val="300"/>
        </w:trPr>
        <w:tc>
          <w:tcPr>
            <w:tcW w:w="135" w:type="pct"/>
            <w:vMerge/>
            <w:tcBorders>
              <w:top w:val="single" w:sz="4" w:space="0" w:color="auto"/>
              <w:left w:val="single" w:sz="4" w:space="0" w:color="auto"/>
              <w:bottom w:val="single" w:sz="4" w:space="0" w:color="auto"/>
              <w:right w:val="single" w:sz="4" w:space="0" w:color="auto"/>
            </w:tcBorders>
            <w:vAlign w:val="center"/>
            <w:hideMark/>
          </w:tcPr>
          <w:p w14:paraId="5A2FA2ED" w14:textId="77777777" w:rsidR="00EE50F8" w:rsidRPr="00027E64" w:rsidRDefault="00EE50F8" w:rsidP="009D5FAF">
            <w:pPr>
              <w:rPr>
                <w:color w:val="000000"/>
              </w:rPr>
            </w:pPr>
          </w:p>
        </w:tc>
        <w:tc>
          <w:tcPr>
            <w:tcW w:w="1395" w:type="pct"/>
            <w:gridSpan w:val="2"/>
            <w:vMerge/>
            <w:tcBorders>
              <w:top w:val="single" w:sz="4" w:space="0" w:color="auto"/>
              <w:left w:val="single" w:sz="4" w:space="0" w:color="auto"/>
              <w:bottom w:val="single" w:sz="4" w:space="0" w:color="auto"/>
              <w:right w:val="single" w:sz="4" w:space="0" w:color="auto"/>
            </w:tcBorders>
            <w:vAlign w:val="center"/>
            <w:hideMark/>
          </w:tcPr>
          <w:p w14:paraId="708A4472" w14:textId="77777777" w:rsidR="00EE50F8" w:rsidRPr="00027E64" w:rsidRDefault="00EE50F8" w:rsidP="009D5FAF">
            <w:pPr>
              <w:rPr>
                <w:color w:val="000000"/>
              </w:rPr>
            </w:pPr>
          </w:p>
        </w:tc>
        <w:tc>
          <w:tcPr>
            <w:tcW w:w="285" w:type="pct"/>
            <w:tcBorders>
              <w:top w:val="nil"/>
              <w:left w:val="nil"/>
              <w:bottom w:val="single" w:sz="4" w:space="0" w:color="auto"/>
              <w:right w:val="single" w:sz="4" w:space="0" w:color="auto"/>
            </w:tcBorders>
            <w:shd w:val="clear" w:color="auto" w:fill="auto"/>
            <w:vAlign w:val="center"/>
            <w:hideMark/>
          </w:tcPr>
          <w:p w14:paraId="0370CE44" w14:textId="77777777" w:rsidR="00EE50F8" w:rsidRPr="00027E64" w:rsidRDefault="00EE50F8" w:rsidP="009D5FAF">
            <w:pPr>
              <w:jc w:val="center"/>
              <w:rPr>
                <w:color w:val="000000"/>
              </w:rPr>
            </w:pPr>
            <w:r w:rsidRPr="00027E64">
              <w:rPr>
                <w:color w:val="000000"/>
              </w:rPr>
              <w:t>янв.</w:t>
            </w:r>
          </w:p>
        </w:tc>
        <w:tc>
          <w:tcPr>
            <w:tcW w:w="285" w:type="pct"/>
            <w:tcBorders>
              <w:top w:val="nil"/>
              <w:left w:val="nil"/>
              <w:bottom w:val="single" w:sz="4" w:space="0" w:color="auto"/>
              <w:right w:val="single" w:sz="4" w:space="0" w:color="auto"/>
            </w:tcBorders>
            <w:shd w:val="clear" w:color="auto" w:fill="auto"/>
            <w:vAlign w:val="center"/>
            <w:hideMark/>
          </w:tcPr>
          <w:p w14:paraId="19A5BC21" w14:textId="77777777" w:rsidR="00EE50F8" w:rsidRPr="00027E64" w:rsidRDefault="00EE50F8" w:rsidP="009D5FAF">
            <w:pPr>
              <w:jc w:val="center"/>
              <w:rPr>
                <w:color w:val="000000"/>
              </w:rPr>
            </w:pPr>
            <w:r w:rsidRPr="00027E64">
              <w:rPr>
                <w:color w:val="000000"/>
              </w:rPr>
              <w:t>фев.</w:t>
            </w:r>
          </w:p>
        </w:tc>
        <w:tc>
          <w:tcPr>
            <w:tcW w:w="285" w:type="pct"/>
            <w:gridSpan w:val="2"/>
            <w:tcBorders>
              <w:top w:val="nil"/>
              <w:left w:val="nil"/>
              <w:bottom w:val="single" w:sz="4" w:space="0" w:color="auto"/>
              <w:right w:val="single" w:sz="4" w:space="0" w:color="auto"/>
            </w:tcBorders>
            <w:shd w:val="clear" w:color="auto" w:fill="auto"/>
            <w:vAlign w:val="center"/>
            <w:hideMark/>
          </w:tcPr>
          <w:p w14:paraId="062F0506" w14:textId="77777777" w:rsidR="00EE50F8" w:rsidRPr="00027E64" w:rsidRDefault="00EE50F8" w:rsidP="009D5FAF">
            <w:pPr>
              <w:jc w:val="center"/>
              <w:rPr>
                <w:color w:val="000000"/>
              </w:rPr>
            </w:pPr>
            <w:r w:rsidRPr="00027E64">
              <w:rPr>
                <w:color w:val="000000"/>
              </w:rPr>
              <w:t>март</w:t>
            </w:r>
          </w:p>
        </w:tc>
        <w:tc>
          <w:tcPr>
            <w:tcW w:w="285" w:type="pct"/>
            <w:tcBorders>
              <w:top w:val="nil"/>
              <w:left w:val="nil"/>
              <w:bottom w:val="single" w:sz="4" w:space="0" w:color="auto"/>
              <w:right w:val="single" w:sz="4" w:space="0" w:color="auto"/>
            </w:tcBorders>
            <w:shd w:val="clear" w:color="auto" w:fill="auto"/>
            <w:vAlign w:val="center"/>
            <w:hideMark/>
          </w:tcPr>
          <w:p w14:paraId="54E07226" w14:textId="77777777" w:rsidR="00EE50F8" w:rsidRPr="00027E64" w:rsidRDefault="00EE50F8" w:rsidP="009D5FAF">
            <w:pPr>
              <w:jc w:val="center"/>
              <w:rPr>
                <w:color w:val="000000"/>
              </w:rPr>
            </w:pPr>
            <w:r w:rsidRPr="00027E64">
              <w:rPr>
                <w:color w:val="000000"/>
              </w:rPr>
              <w:t>апр.</w:t>
            </w:r>
          </w:p>
        </w:tc>
        <w:tc>
          <w:tcPr>
            <w:tcW w:w="285" w:type="pct"/>
            <w:gridSpan w:val="2"/>
            <w:tcBorders>
              <w:top w:val="nil"/>
              <w:left w:val="nil"/>
              <w:bottom w:val="single" w:sz="4" w:space="0" w:color="auto"/>
              <w:right w:val="single" w:sz="4" w:space="0" w:color="auto"/>
            </w:tcBorders>
            <w:shd w:val="clear" w:color="auto" w:fill="auto"/>
            <w:vAlign w:val="center"/>
            <w:hideMark/>
          </w:tcPr>
          <w:p w14:paraId="4187F3C5" w14:textId="77777777" w:rsidR="00EE50F8" w:rsidRPr="00027E64" w:rsidRDefault="00EE50F8" w:rsidP="009D5FAF">
            <w:pPr>
              <w:jc w:val="center"/>
              <w:rPr>
                <w:color w:val="000000"/>
              </w:rPr>
            </w:pPr>
            <w:r w:rsidRPr="00027E64">
              <w:rPr>
                <w:color w:val="000000"/>
              </w:rPr>
              <w:t>май</w:t>
            </w:r>
          </w:p>
        </w:tc>
        <w:tc>
          <w:tcPr>
            <w:tcW w:w="285" w:type="pct"/>
            <w:tcBorders>
              <w:top w:val="nil"/>
              <w:left w:val="nil"/>
              <w:bottom w:val="single" w:sz="4" w:space="0" w:color="auto"/>
              <w:right w:val="single" w:sz="4" w:space="0" w:color="auto"/>
            </w:tcBorders>
            <w:shd w:val="clear" w:color="auto" w:fill="auto"/>
            <w:vAlign w:val="center"/>
            <w:hideMark/>
          </w:tcPr>
          <w:p w14:paraId="179FAFD9" w14:textId="77777777" w:rsidR="00EE50F8" w:rsidRPr="00027E64" w:rsidRDefault="00EE50F8" w:rsidP="009D5FAF">
            <w:pPr>
              <w:jc w:val="center"/>
              <w:rPr>
                <w:color w:val="000000"/>
              </w:rPr>
            </w:pPr>
            <w:r w:rsidRPr="00027E64">
              <w:rPr>
                <w:color w:val="000000"/>
              </w:rPr>
              <w:t>июнь</w:t>
            </w:r>
          </w:p>
        </w:tc>
        <w:tc>
          <w:tcPr>
            <w:tcW w:w="286" w:type="pct"/>
            <w:gridSpan w:val="4"/>
            <w:tcBorders>
              <w:top w:val="nil"/>
              <w:left w:val="nil"/>
              <w:bottom w:val="single" w:sz="4" w:space="0" w:color="auto"/>
              <w:right w:val="single" w:sz="4" w:space="0" w:color="auto"/>
            </w:tcBorders>
            <w:shd w:val="clear" w:color="auto" w:fill="auto"/>
            <w:vAlign w:val="center"/>
            <w:hideMark/>
          </w:tcPr>
          <w:p w14:paraId="6429E528" w14:textId="77777777" w:rsidR="00EE50F8" w:rsidRPr="00027E64" w:rsidRDefault="00EE50F8" w:rsidP="009D5FAF">
            <w:pPr>
              <w:jc w:val="center"/>
              <w:rPr>
                <w:color w:val="000000"/>
              </w:rPr>
            </w:pPr>
            <w:r w:rsidRPr="00027E64">
              <w:rPr>
                <w:color w:val="000000"/>
              </w:rPr>
              <w:t>июль</w:t>
            </w:r>
          </w:p>
        </w:tc>
        <w:tc>
          <w:tcPr>
            <w:tcW w:w="285" w:type="pct"/>
            <w:gridSpan w:val="4"/>
            <w:tcBorders>
              <w:top w:val="nil"/>
              <w:left w:val="nil"/>
              <w:bottom w:val="single" w:sz="4" w:space="0" w:color="auto"/>
              <w:right w:val="single" w:sz="4" w:space="0" w:color="auto"/>
            </w:tcBorders>
            <w:shd w:val="clear" w:color="auto" w:fill="auto"/>
            <w:vAlign w:val="center"/>
            <w:hideMark/>
          </w:tcPr>
          <w:p w14:paraId="36491AC1" w14:textId="77777777" w:rsidR="00EE50F8" w:rsidRPr="00027E64" w:rsidRDefault="00EE50F8" w:rsidP="009D5FAF">
            <w:pPr>
              <w:jc w:val="center"/>
              <w:rPr>
                <w:color w:val="000000"/>
              </w:rPr>
            </w:pPr>
            <w:r w:rsidRPr="00027E64">
              <w:rPr>
                <w:color w:val="000000"/>
              </w:rPr>
              <w:t>авг.</w:t>
            </w:r>
          </w:p>
        </w:tc>
        <w:tc>
          <w:tcPr>
            <w:tcW w:w="285" w:type="pct"/>
            <w:gridSpan w:val="3"/>
            <w:tcBorders>
              <w:top w:val="nil"/>
              <w:left w:val="nil"/>
              <w:bottom w:val="single" w:sz="4" w:space="0" w:color="auto"/>
              <w:right w:val="single" w:sz="4" w:space="0" w:color="auto"/>
            </w:tcBorders>
            <w:shd w:val="clear" w:color="auto" w:fill="auto"/>
            <w:vAlign w:val="center"/>
            <w:hideMark/>
          </w:tcPr>
          <w:p w14:paraId="2D94352E" w14:textId="77777777" w:rsidR="00EE50F8" w:rsidRPr="00027E64" w:rsidRDefault="00EE50F8" w:rsidP="009D5FAF">
            <w:pPr>
              <w:jc w:val="center"/>
              <w:rPr>
                <w:color w:val="000000"/>
              </w:rPr>
            </w:pPr>
            <w:r w:rsidRPr="00027E64">
              <w:rPr>
                <w:color w:val="000000"/>
              </w:rPr>
              <w:t>сент.</w:t>
            </w:r>
          </w:p>
        </w:tc>
        <w:tc>
          <w:tcPr>
            <w:tcW w:w="285" w:type="pct"/>
            <w:gridSpan w:val="4"/>
            <w:tcBorders>
              <w:top w:val="nil"/>
              <w:left w:val="nil"/>
              <w:bottom w:val="single" w:sz="4" w:space="0" w:color="auto"/>
              <w:right w:val="single" w:sz="4" w:space="0" w:color="auto"/>
            </w:tcBorders>
            <w:shd w:val="clear" w:color="auto" w:fill="auto"/>
            <w:vAlign w:val="center"/>
            <w:hideMark/>
          </w:tcPr>
          <w:p w14:paraId="29C90219" w14:textId="77777777" w:rsidR="00EE50F8" w:rsidRPr="00027E64" w:rsidRDefault="00EE50F8" w:rsidP="009D5FAF">
            <w:pPr>
              <w:jc w:val="center"/>
              <w:rPr>
                <w:color w:val="000000"/>
              </w:rPr>
            </w:pPr>
            <w:r w:rsidRPr="00027E64">
              <w:rPr>
                <w:color w:val="000000"/>
              </w:rPr>
              <w:t>окт.</w:t>
            </w:r>
          </w:p>
        </w:tc>
        <w:tc>
          <w:tcPr>
            <w:tcW w:w="290" w:type="pct"/>
            <w:gridSpan w:val="3"/>
            <w:tcBorders>
              <w:top w:val="nil"/>
              <w:left w:val="nil"/>
              <w:bottom w:val="single" w:sz="4" w:space="0" w:color="auto"/>
              <w:right w:val="single" w:sz="4" w:space="0" w:color="auto"/>
            </w:tcBorders>
            <w:shd w:val="clear" w:color="auto" w:fill="auto"/>
            <w:vAlign w:val="center"/>
            <w:hideMark/>
          </w:tcPr>
          <w:p w14:paraId="1F625180" w14:textId="77777777" w:rsidR="00EE50F8" w:rsidRPr="00027E64" w:rsidRDefault="00EE50F8" w:rsidP="009D5FAF">
            <w:pPr>
              <w:jc w:val="center"/>
              <w:rPr>
                <w:color w:val="000000"/>
              </w:rPr>
            </w:pPr>
            <w:r w:rsidRPr="00027E64">
              <w:rPr>
                <w:color w:val="000000"/>
              </w:rPr>
              <w:t>нояб.</w:t>
            </w:r>
          </w:p>
        </w:tc>
        <w:tc>
          <w:tcPr>
            <w:tcW w:w="328" w:type="pct"/>
            <w:gridSpan w:val="2"/>
            <w:vMerge/>
            <w:tcBorders>
              <w:top w:val="single" w:sz="4" w:space="0" w:color="auto"/>
              <w:left w:val="single" w:sz="4" w:space="0" w:color="auto"/>
              <w:bottom w:val="single" w:sz="4" w:space="0" w:color="auto"/>
              <w:right w:val="single" w:sz="4" w:space="0" w:color="auto"/>
            </w:tcBorders>
            <w:vAlign w:val="center"/>
            <w:hideMark/>
          </w:tcPr>
          <w:p w14:paraId="19DD5BDE" w14:textId="77777777" w:rsidR="00EE50F8" w:rsidRPr="00027E64" w:rsidRDefault="00EE50F8" w:rsidP="009D5FAF">
            <w:pPr>
              <w:rPr>
                <w:color w:val="000000"/>
              </w:rPr>
            </w:pPr>
          </w:p>
        </w:tc>
      </w:tr>
      <w:tr w:rsidR="00EE50F8" w:rsidRPr="00027E64" w14:paraId="306E28F3" w14:textId="77777777" w:rsidTr="009D5FAF">
        <w:trPr>
          <w:trHeight w:val="300"/>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6DBB465B" w14:textId="77777777" w:rsidR="00EE50F8" w:rsidRPr="00027E64" w:rsidRDefault="00EE50F8" w:rsidP="009D5FAF">
            <w:pPr>
              <w:jc w:val="center"/>
              <w:rPr>
                <w:color w:val="000000"/>
              </w:rPr>
            </w:pPr>
            <w:r w:rsidRPr="00027E64">
              <w:rPr>
                <w:color w:val="000000"/>
              </w:rPr>
              <w:t>1</w:t>
            </w:r>
          </w:p>
        </w:tc>
        <w:tc>
          <w:tcPr>
            <w:tcW w:w="1395" w:type="pct"/>
            <w:gridSpan w:val="2"/>
            <w:tcBorders>
              <w:top w:val="nil"/>
              <w:left w:val="nil"/>
              <w:bottom w:val="single" w:sz="4" w:space="0" w:color="auto"/>
              <w:right w:val="single" w:sz="4" w:space="0" w:color="auto"/>
            </w:tcBorders>
            <w:shd w:val="clear" w:color="auto" w:fill="auto"/>
            <w:vAlign w:val="center"/>
            <w:hideMark/>
          </w:tcPr>
          <w:p w14:paraId="4486F95C" w14:textId="77777777" w:rsidR="00EE50F8" w:rsidRPr="00027E64" w:rsidRDefault="00EE50F8" w:rsidP="009D5FAF">
            <w:pPr>
              <w:jc w:val="center"/>
              <w:rPr>
                <w:color w:val="000000"/>
              </w:rPr>
            </w:pPr>
            <w:r w:rsidRPr="00027E64">
              <w:rPr>
                <w:color w:val="000000"/>
              </w:rPr>
              <w:t>2</w:t>
            </w:r>
          </w:p>
        </w:tc>
        <w:tc>
          <w:tcPr>
            <w:tcW w:w="285" w:type="pct"/>
            <w:tcBorders>
              <w:top w:val="nil"/>
              <w:left w:val="nil"/>
              <w:bottom w:val="single" w:sz="4" w:space="0" w:color="auto"/>
              <w:right w:val="single" w:sz="4" w:space="0" w:color="auto"/>
            </w:tcBorders>
            <w:shd w:val="clear" w:color="auto" w:fill="auto"/>
            <w:vAlign w:val="center"/>
            <w:hideMark/>
          </w:tcPr>
          <w:p w14:paraId="09191245" w14:textId="77777777" w:rsidR="00EE50F8" w:rsidRPr="00027E64" w:rsidRDefault="00EE50F8" w:rsidP="009D5FAF">
            <w:pPr>
              <w:jc w:val="center"/>
              <w:rPr>
                <w:color w:val="000000"/>
              </w:rPr>
            </w:pPr>
            <w:r w:rsidRPr="00027E64">
              <w:rPr>
                <w:color w:val="000000"/>
              </w:rPr>
              <w:t>3</w:t>
            </w:r>
          </w:p>
        </w:tc>
        <w:tc>
          <w:tcPr>
            <w:tcW w:w="285" w:type="pct"/>
            <w:tcBorders>
              <w:top w:val="nil"/>
              <w:left w:val="nil"/>
              <w:bottom w:val="single" w:sz="4" w:space="0" w:color="auto"/>
              <w:right w:val="single" w:sz="4" w:space="0" w:color="auto"/>
            </w:tcBorders>
            <w:shd w:val="clear" w:color="auto" w:fill="auto"/>
            <w:vAlign w:val="center"/>
            <w:hideMark/>
          </w:tcPr>
          <w:p w14:paraId="21DE9E5C" w14:textId="77777777" w:rsidR="00EE50F8" w:rsidRPr="00027E64" w:rsidRDefault="00EE50F8" w:rsidP="009D5FAF">
            <w:pPr>
              <w:jc w:val="center"/>
              <w:rPr>
                <w:color w:val="000000"/>
              </w:rPr>
            </w:pPr>
            <w:r w:rsidRPr="00027E64">
              <w:rPr>
                <w:color w:val="000000"/>
              </w:rPr>
              <w:t>4</w:t>
            </w:r>
          </w:p>
        </w:tc>
        <w:tc>
          <w:tcPr>
            <w:tcW w:w="285" w:type="pct"/>
            <w:gridSpan w:val="2"/>
            <w:tcBorders>
              <w:top w:val="nil"/>
              <w:left w:val="nil"/>
              <w:bottom w:val="single" w:sz="4" w:space="0" w:color="auto"/>
              <w:right w:val="single" w:sz="4" w:space="0" w:color="auto"/>
            </w:tcBorders>
            <w:shd w:val="clear" w:color="auto" w:fill="auto"/>
            <w:vAlign w:val="center"/>
            <w:hideMark/>
          </w:tcPr>
          <w:p w14:paraId="746DF939" w14:textId="77777777" w:rsidR="00EE50F8" w:rsidRPr="00027E64" w:rsidRDefault="00EE50F8" w:rsidP="009D5FAF">
            <w:pPr>
              <w:jc w:val="center"/>
              <w:rPr>
                <w:color w:val="000000"/>
              </w:rPr>
            </w:pPr>
            <w:r w:rsidRPr="00027E64">
              <w:rPr>
                <w:color w:val="000000"/>
              </w:rPr>
              <w:t>5</w:t>
            </w:r>
          </w:p>
        </w:tc>
        <w:tc>
          <w:tcPr>
            <w:tcW w:w="285" w:type="pct"/>
            <w:tcBorders>
              <w:top w:val="nil"/>
              <w:left w:val="nil"/>
              <w:bottom w:val="single" w:sz="4" w:space="0" w:color="auto"/>
              <w:right w:val="single" w:sz="4" w:space="0" w:color="auto"/>
            </w:tcBorders>
            <w:shd w:val="clear" w:color="auto" w:fill="auto"/>
            <w:vAlign w:val="center"/>
            <w:hideMark/>
          </w:tcPr>
          <w:p w14:paraId="39FEFCB0" w14:textId="77777777" w:rsidR="00EE50F8" w:rsidRPr="00027E64" w:rsidRDefault="00EE50F8" w:rsidP="009D5FAF">
            <w:pPr>
              <w:jc w:val="center"/>
              <w:rPr>
                <w:color w:val="000000"/>
              </w:rPr>
            </w:pPr>
            <w:r w:rsidRPr="00027E64">
              <w:rPr>
                <w:color w:val="000000"/>
              </w:rPr>
              <w:t>6</w:t>
            </w:r>
          </w:p>
        </w:tc>
        <w:tc>
          <w:tcPr>
            <w:tcW w:w="285" w:type="pct"/>
            <w:gridSpan w:val="2"/>
            <w:tcBorders>
              <w:top w:val="nil"/>
              <w:left w:val="nil"/>
              <w:bottom w:val="single" w:sz="4" w:space="0" w:color="auto"/>
              <w:right w:val="single" w:sz="4" w:space="0" w:color="auto"/>
            </w:tcBorders>
            <w:shd w:val="clear" w:color="auto" w:fill="auto"/>
            <w:vAlign w:val="center"/>
            <w:hideMark/>
          </w:tcPr>
          <w:p w14:paraId="0630C4E2" w14:textId="77777777" w:rsidR="00EE50F8" w:rsidRPr="00027E64" w:rsidRDefault="00EE50F8" w:rsidP="009D5FAF">
            <w:pPr>
              <w:jc w:val="center"/>
              <w:rPr>
                <w:color w:val="000000"/>
              </w:rPr>
            </w:pPr>
            <w:r w:rsidRPr="00027E64">
              <w:rPr>
                <w:color w:val="000000"/>
              </w:rPr>
              <w:t>7</w:t>
            </w:r>
          </w:p>
        </w:tc>
        <w:tc>
          <w:tcPr>
            <w:tcW w:w="285" w:type="pct"/>
            <w:tcBorders>
              <w:top w:val="nil"/>
              <w:left w:val="nil"/>
              <w:bottom w:val="single" w:sz="4" w:space="0" w:color="auto"/>
              <w:right w:val="single" w:sz="4" w:space="0" w:color="auto"/>
            </w:tcBorders>
            <w:shd w:val="clear" w:color="auto" w:fill="auto"/>
            <w:vAlign w:val="center"/>
            <w:hideMark/>
          </w:tcPr>
          <w:p w14:paraId="17FDB685" w14:textId="77777777" w:rsidR="00EE50F8" w:rsidRPr="00027E64" w:rsidRDefault="00EE50F8" w:rsidP="009D5FAF">
            <w:pPr>
              <w:jc w:val="center"/>
              <w:rPr>
                <w:color w:val="000000"/>
              </w:rPr>
            </w:pPr>
            <w:r w:rsidRPr="00027E64">
              <w:rPr>
                <w:color w:val="000000"/>
              </w:rPr>
              <w:t>8</w:t>
            </w:r>
          </w:p>
        </w:tc>
        <w:tc>
          <w:tcPr>
            <w:tcW w:w="286" w:type="pct"/>
            <w:gridSpan w:val="4"/>
            <w:tcBorders>
              <w:top w:val="nil"/>
              <w:left w:val="nil"/>
              <w:bottom w:val="single" w:sz="4" w:space="0" w:color="auto"/>
              <w:right w:val="single" w:sz="4" w:space="0" w:color="auto"/>
            </w:tcBorders>
            <w:shd w:val="clear" w:color="auto" w:fill="auto"/>
            <w:vAlign w:val="center"/>
            <w:hideMark/>
          </w:tcPr>
          <w:p w14:paraId="7B4FCA6E" w14:textId="77777777" w:rsidR="00EE50F8" w:rsidRPr="00027E64" w:rsidRDefault="00EE50F8" w:rsidP="009D5FAF">
            <w:pPr>
              <w:jc w:val="center"/>
              <w:rPr>
                <w:color w:val="000000"/>
              </w:rPr>
            </w:pPr>
            <w:r w:rsidRPr="00027E64">
              <w:rPr>
                <w:color w:val="000000"/>
              </w:rPr>
              <w:t>9</w:t>
            </w:r>
          </w:p>
        </w:tc>
        <w:tc>
          <w:tcPr>
            <w:tcW w:w="285" w:type="pct"/>
            <w:gridSpan w:val="4"/>
            <w:tcBorders>
              <w:top w:val="nil"/>
              <w:left w:val="nil"/>
              <w:bottom w:val="single" w:sz="4" w:space="0" w:color="auto"/>
              <w:right w:val="single" w:sz="4" w:space="0" w:color="auto"/>
            </w:tcBorders>
            <w:shd w:val="clear" w:color="auto" w:fill="auto"/>
            <w:vAlign w:val="center"/>
            <w:hideMark/>
          </w:tcPr>
          <w:p w14:paraId="3F15CE0E" w14:textId="77777777" w:rsidR="00EE50F8" w:rsidRPr="00027E64" w:rsidRDefault="00EE50F8" w:rsidP="009D5FAF">
            <w:pPr>
              <w:jc w:val="center"/>
              <w:rPr>
                <w:color w:val="000000"/>
              </w:rPr>
            </w:pPr>
            <w:r w:rsidRPr="00027E64">
              <w:rPr>
                <w:color w:val="000000"/>
              </w:rPr>
              <w:t>10</w:t>
            </w:r>
          </w:p>
        </w:tc>
        <w:tc>
          <w:tcPr>
            <w:tcW w:w="285" w:type="pct"/>
            <w:gridSpan w:val="3"/>
            <w:tcBorders>
              <w:top w:val="nil"/>
              <w:left w:val="nil"/>
              <w:bottom w:val="single" w:sz="4" w:space="0" w:color="auto"/>
              <w:right w:val="single" w:sz="4" w:space="0" w:color="auto"/>
            </w:tcBorders>
            <w:shd w:val="clear" w:color="auto" w:fill="auto"/>
            <w:vAlign w:val="center"/>
            <w:hideMark/>
          </w:tcPr>
          <w:p w14:paraId="428EBEBC" w14:textId="77777777" w:rsidR="00EE50F8" w:rsidRPr="00027E64" w:rsidRDefault="00EE50F8" w:rsidP="009D5FAF">
            <w:pPr>
              <w:jc w:val="center"/>
              <w:rPr>
                <w:color w:val="000000"/>
              </w:rPr>
            </w:pPr>
            <w:r w:rsidRPr="00027E64">
              <w:rPr>
                <w:color w:val="000000"/>
              </w:rPr>
              <w:t>11</w:t>
            </w:r>
          </w:p>
        </w:tc>
        <w:tc>
          <w:tcPr>
            <w:tcW w:w="285" w:type="pct"/>
            <w:gridSpan w:val="4"/>
            <w:tcBorders>
              <w:top w:val="nil"/>
              <w:left w:val="nil"/>
              <w:bottom w:val="single" w:sz="4" w:space="0" w:color="auto"/>
              <w:right w:val="single" w:sz="4" w:space="0" w:color="auto"/>
            </w:tcBorders>
            <w:shd w:val="clear" w:color="auto" w:fill="auto"/>
            <w:vAlign w:val="center"/>
            <w:hideMark/>
          </w:tcPr>
          <w:p w14:paraId="79380F5B" w14:textId="77777777" w:rsidR="00EE50F8" w:rsidRPr="00027E64" w:rsidRDefault="00EE50F8" w:rsidP="009D5FAF">
            <w:pPr>
              <w:jc w:val="center"/>
              <w:rPr>
                <w:color w:val="000000"/>
              </w:rPr>
            </w:pPr>
            <w:r w:rsidRPr="00027E64">
              <w:rPr>
                <w:color w:val="000000"/>
              </w:rPr>
              <w:t>12</w:t>
            </w:r>
          </w:p>
        </w:tc>
        <w:tc>
          <w:tcPr>
            <w:tcW w:w="290" w:type="pct"/>
            <w:gridSpan w:val="3"/>
            <w:tcBorders>
              <w:top w:val="nil"/>
              <w:left w:val="nil"/>
              <w:bottom w:val="single" w:sz="4" w:space="0" w:color="auto"/>
              <w:right w:val="single" w:sz="4" w:space="0" w:color="auto"/>
            </w:tcBorders>
            <w:shd w:val="clear" w:color="auto" w:fill="auto"/>
            <w:vAlign w:val="center"/>
            <w:hideMark/>
          </w:tcPr>
          <w:p w14:paraId="76B206D3" w14:textId="77777777" w:rsidR="00EE50F8" w:rsidRPr="00027E64" w:rsidRDefault="00EE50F8" w:rsidP="009D5FAF">
            <w:pPr>
              <w:jc w:val="center"/>
              <w:rPr>
                <w:color w:val="000000"/>
              </w:rPr>
            </w:pPr>
            <w:r w:rsidRPr="00027E64">
              <w:rPr>
                <w:color w:val="000000"/>
              </w:rPr>
              <w:t>13</w:t>
            </w:r>
          </w:p>
        </w:tc>
        <w:tc>
          <w:tcPr>
            <w:tcW w:w="328" w:type="pct"/>
            <w:gridSpan w:val="2"/>
            <w:tcBorders>
              <w:top w:val="nil"/>
              <w:left w:val="nil"/>
              <w:bottom w:val="single" w:sz="4" w:space="0" w:color="auto"/>
              <w:right w:val="single" w:sz="4" w:space="0" w:color="auto"/>
            </w:tcBorders>
            <w:shd w:val="clear" w:color="auto" w:fill="auto"/>
            <w:vAlign w:val="center"/>
            <w:hideMark/>
          </w:tcPr>
          <w:p w14:paraId="26BCB4BB" w14:textId="77777777" w:rsidR="00EE50F8" w:rsidRPr="00027E64" w:rsidRDefault="00EE50F8" w:rsidP="009D5FAF">
            <w:pPr>
              <w:jc w:val="center"/>
              <w:rPr>
                <w:color w:val="000000"/>
              </w:rPr>
            </w:pPr>
            <w:r w:rsidRPr="00027E64">
              <w:rPr>
                <w:color w:val="000000"/>
              </w:rPr>
              <w:t>14</w:t>
            </w:r>
          </w:p>
        </w:tc>
      </w:tr>
      <w:tr w:rsidR="00EE50F8" w:rsidRPr="00027E64" w14:paraId="74C115E0" w14:textId="77777777" w:rsidTr="009D5FAF">
        <w:trPr>
          <w:trHeight w:val="58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0D25C2E7" w14:textId="77777777" w:rsidR="00EE50F8" w:rsidRPr="00027E64" w:rsidRDefault="00EE50F8" w:rsidP="009D5FAF">
            <w:pPr>
              <w:rPr>
                <w:color w:val="000000"/>
              </w:rPr>
            </w:pPr>
            <w:r w:rsidRPr="00027E64">
              <w:rPr>
                <w:color w:val="000000"/>
              </w:rPr>
              <w:t>1.</w:t>
            </w:r>
          </w:p>
        </w:tc>
        <w:tc>
          <w:tcPr>
            <w:tcW w:w="4865" w:type="pct"/>
            <w:gridSpan w:val="30"/>
            <w:tcBorders>
              <w:top w:val="single" w:sz="4" w:space="0" w:color="auto"/>
              <w:left w:val="nil"/>
              <w:bottom w:val="single" w:sz="4" w:space="0" w:color="auto"/>
              <w:right w:val="single" w:sz="4" w:space="0" w:color="auto"/>
            </w:tcBorders>
            <w:shd w:val="clear" w:color="auto" w:fill="auto"/>
            <w:vAlign w:val="center"/>
            <w:hideMark/>
          </w:tcPr>
          <w:p w14:paraId="7CB2DC79" w14:textId="77777777" w:rsidR="00EE50F8" w:rsidRPr="00027E64" w:rsidRDefault="00EE50F8" w:rsidP="009D5FAF">
            <w:pPr>
              <w:rPr>
                <w:color w:val="000000"/>
              </w:rPr>
            </w:pPr>
            <w:r>
              <w:rPr>
                <w:color w:val="000000"/>
              </w:rPr>
              <w:t>Задача:</w:t>
            </w:r>
            <w:r w:rsidRPr="003642E9">
              <w:t xml:space="preserve"> Создание образовательных организац</w:t>
            </w:r>
            <w:r>
              <w:t xml:space="preserve">ий муниципальной собственности </w:t>
            </w:r>
          </w:p>
        </w:tc>
      </w:tr>
      <w:tr w:rsidR="00EE50F8" w:rsidRPr="00027E64" w14:paraId="441471A6" w14:textId="77777777" w:rsidTr="009D5FAF">
        <w:trPr>
          <w:trHeight w:val="1200"/>
        </w:trPr>
        <w:tc>
          <w:tcPr>
            <w:tcW w:w="135" w:type="pct"/>
            <w:tcBorders>
              <w:top w:val="nil"/>
              <w:left w:val="single" w:sz="4" w:space="0" w:color="auto"/>
              <w:bottom w:val="single" w:sz="4" w:space="0" w:color="auto"/>
              <w:right w:val="single" w:sz="4" w:space="0" w:color="auto"/>
            </w:tcBorders>
            <w:shd w:val="clear" w:color="auto" w:fill="auto"/>
            <w:vAlign w:val="center"/>
          </w:tcPr>
          <w:p w14:paraId="2E711F66" w14:textId="77777777" w:rsidR="00EE50F8" w:rsidRPr="00027E64" w:rsidRDefault="00EE50F8" w:rsidP="009D5FAF">
            <w:pPr>
              <w:rPr>
                <w:color w:val="000000"/>
              </w:rPr>
            </w:pPr>
            <w:r>
              <w:rPr>
                <w:color w:val="000000"/>
              </w:rPr>
              <w:t>1.1.</w:t>
            </w:r>
          </w:p>
        </w:tc>
        <w:tc>
          <w:tcPr>
            <w:tcW w:w="1395" w:type="pct"/>
            <w:gridSpan w:val="2"/>
            <w:tcBorders>
              <w:top w:val="nil"/>
              <w:left w:val="nil"/>
              <w:bottom w:val="single" w:sz="4" w:space="0" w:color="auto"/>
              <w:right w:val="single" w:sz="4" w:space="0" w:color="auto"/>
            </w:tcBorders>
            <w:shd w:val="clear" w:color="auto" w:fill="auto"/>
            <w:vAlign w:val="center"/>
          </w:tcPr>
          <w:p w14:paraId="44CE4A9F" w14:textId="77777777" w:rsidR="00EE50F8" w:rsidRPr="00427050" w:rsidRDefault="00EE50F8" w:rsidP="009D5FAF">
            <w:pPr>
              <w:rPr>
                <w:color w:val="000000"/>
              </w:rPr>
            </w:pPr>
            <w:r w:rsidRPr="00427050">
              <w:rPr>
                <w:iCs/>
                <w:color w:val="000000"/>
              </w:rPr>
              <w:t>Создана образовательная организация</w:t>
            </w:r>
          </w:p>
        </w:tc>
        <w:tc>
          <w:tcPr>
            <w:tcW w:w="285" w:type="pct"/>
            <w:tcBorders>
              <w:top w:val="nil"/>
              <w:left w:val="nil"/>
              <w:bottom w:val="single" w:sz="4" w:space="0" w:color="auto"/>
              <w:right w:val="single" w:sz="4" w:space="0" w:color="auto"/>
            </w:tcBorders>
            <w:shd w:val="clear" w:color="auto" w:fill="FFFF00"/>
            <w:vAlign w:val="center"/>
          </w:tcPr>
          <w:p w14:paraId="391182F0" w14:textId="77777777" w:rsidR="00EE50F8" w:rsidRPr="00427050" w:rsidRDefault="00EE50F8" w:rsidP="009D5FAF">
            <w:pPr>
              <w:rPr>
                <w:color w:val="000000"/>
              </w:rPr>
            </w:pPr>
            <w:r w:rsidRPr="00427050">
              <w:rPr>
                <w:color w:val="000000"/>
              </w:rPr>
              <w:t>Заполнить!!!</w:t>
            </w:r>
          </w:p>
        </w:tc>
        <w:tc>
          <w:tcPr>
            <w:tcW w:w="285" w:type="pct"/>
            <w:tcBorders>
              <w:top w:val="nil"/>
              <w:left w:val="nil"/>
              <w:bottom w:val="single" w:sz="4" w:space="0" w:color="auto"/>
              <w:right w:val="single" w:sz="4" w:space="0" w:color="auto"/>
            </w:tcBorders>
            <w:shd w:val="clear" w:color="auto" w:fill="FFFF00"/>
          </w:tcPr>
          <w:p w14:paraId="6FD90E78" w14:textId="77777777" w:rsidR="00EE50F8" w:rsidRPr="00427050" w:rsidRDefault="00EE50F8" w:rsidP="009D5FAF">
            <w:pPr>
              <w:rPr>
                <w:color w:val="000000"/>
              </w:rPr>
            </w:pPr>
          </w:p>
        </w:tc>
        <w:tc>
          <w:tcPr>
            <w:tcW w:w="285" w:type="pct"/>
            <w:gridSpan w:val="2"/>
            <w:tcBorders>
              <w:top w:val="nil"/>
              <w:left w:val="nil"/>
              <w:bottom w:val="single" w:sz="4" w:space="0" w:color="auto"/>
              <w:right w:val="single" w:sz="4" w:space="0" w:color="auto"/>
            </w:tcBorders>
            <w:shd w:val="clear" w:color="auto" w:fill="FFFF00"/>
          </w:tcPr>
          <w:p w14:paraId="750D1743" w14:textId="77777777" w:rsidR="00EE50F8" w:rsidRPr="00427050" w:rsidRDefault="00EE50F8" w:rsidP="009D5FAF">
            <w:pPr>
              <w:rPr>
                <w:color w:val="000000"/>
              </w:rPr>
            </w:pPr>
          </w:p>
        </w:tc>
        <w:tc>
          <w:tcPr>
            <w:tcW w:w="285" w:type="pct"/>
            <w:tcBorders>
              <w:top w:val="nil"/>
              <w:left w:val="nil"/>
              <w:bottom w:val="single" w:sz="4" w:space="0" w:color="auto"/>
              <w:right w:val="single" w:sz="4" w:space="0" w:color="auto"/>
            </w:tcBorders>
            <w:shd w:val="clear" w:color="auto" w:fill="FFFF00"/>
          </w:tcPr>
          <w:p w14:paraId="12426758" w14:textId="77777777" w:rsidR="00EE50F8" w:rsidRPr="00427050" w:rsidRDefault="00EE50F8" w:rsidP="009D5FAF">
            <w:pPr>
              <w:rPr>
                <w:color w:val="000000"/>
              </w:rPr>
            </w:pPr>
          </w:p>
        </w:tc>
        <w:tc>
          <w:tcPr>
            <w:tcW w:w="285" w:type="pct"/>
            <w:gridSpan w:val="2"/>
            <w:tcBorders>
              <w:top w:val="nil"/>
              <w:left w:val="nil"/>
              <w:bottom w:val="single" w:sz="4" w:space="0" w:color="auto"/>
              <w:right w:val="single" w:sz="4" w:space="0" w:color="auto"/>
            </w:tcBorders>
            <w:shd w:val="clear" w:color="auto" w:fill="auto"/>
          </w:tcPr>
          <w:p w14:paraId="18835424" w14:textId="77777777" w:rsidR="00EE50F8" w:rsidRPr="00427050" w:rsidRDefault="00EE50F8" w:rsidP="009D5FAF">
            <w:pPr>
              <w:rPr>
                <w:color w:val="000000"/>
              </w:rPr>
            </w:pPr>
          </w:p>
        </w:tc>
        <w:tc>
          <w:tcPr>
            <w:tcW w:w="285" w:type="pct"/>
            <w:tcBorders>
              <w:top w:val="nil"/>
              <w:left w:val="nil"/>
              <w:bottom w:val="single" w:sz="4" w:space="0" w:color="auto"/>
              <w:right w:val="single" w:sz="4" w:space="0" w:color="auto"/>
            </w:tcBorders>
            <w:shd w:val="clear" w:color="auto" w:fill="auto"/>
          </w:tcPr>
          <w:p w14:paraId="013FB343" w14:textId="77777777" w:rsidR="00EE50F8" w:rsidRPr="00027E64" w:rsidRDefault="00EE50F8" w:rsidP="009D5FAF">
            <w:pPr>
              <w:rPr>
                <w:color w:val="000000"/>
              </w:rPr>
            </w:pPr>
          </w:p>
        </w:tc>
        <w:tc>
          <w:tcPr>
            <w:tcW w:w="286" w:type="pct"/>
            <w:gridSpan w:val="4"/>
            <w:tcBorders>
              <w:top w:val="nil"/>
              <w:left w:val="nil"/>
              <w:bottom w:val="single" w:sz="4" w:space="0" w:color="auto"/>
              <w:right w:val="single" w:sz="4" w:space="0" w:color="auto"/>
            </w:tcBorders>
            <w:shd w:val="clear" w:color="auto" w:fill="auto"/>
          </w:tcPr>
          <w:p w14:paraId="03CCBE13" w14:textId="77777777" w:rsidR="00EE50F8" w:rsidRPr="00027E64" w:rsidRDefault="00EE50F8" w:rsidP="009D5FAF">
            <w:pPr>
              <w:rPr>
                <w:color w:val="000000"/>
              </w:rPr>
            </w:pPr>
          </w:p>
        </w:tc>
        <w:tc>
          <w:tcPr>
            <w:tcW w:w="285" w:type="pct"/>
            <w:gridSpan w:val="4"/>
            <w:tcBorders>
              <w:top w:val="nil"/>
              <w:left w:val="nil"/>
              <w:bottom w:val="single" w:sz="4" w:space="0" w:color="auto"/>
              <w:right w:val="single" w:sz="4" w:space="0" w:color="auto"/>
            </w:tcBorders>
            <w:shd w:val="clear" w:color="auto" w:fill="auto"/>
          </w:tcPr>
          <w:p w14:paraId="60A4A33D" w14:textId="77777777" w:rsidR="00EE50F8" w:rsidRPr="00027E64" w:rsidRDefault="00EE50F8" w:rsidP="009D5FAF">
            <w:pPr>
              <w:rPr>
                <w:color w:val="000000"/>
              </w:rPr>
            </w:pPr>
          </w:p>
        </w:tc>
        <w:tc>
          <w:tcPr>
            <w:tcW w:w="285" w:type="pct"/>
            <w:gridSpan w:val="3"/>
            <w:tcBorders>
              <w:top w:val="nil"/>
              <w:left w:val="nil"/>
              <w:bottom w:val="single" w:sz="4" w:space="0" w:color="auto"/>
              <w:right w:val="single" w:sz="4" w:space="0" w:color="auto"/>
            </w:tcBorders>
            <w:shd w:val="clear" w:color="auto" w:fill="auto"/>
          </w:tcPr>
          <w:p w14:paraId="2717334F" w14:textId="77777777" w:rsidR="00EE50F8" w:rsidRPr="00027E64" w:rsidRDefault="00EE50F8" w:rsidP="009D5FAF">
            <w:pPr>
              <w:rPr>
                <w:color w:val="000000"/>
              </w:rPr>
            </w:pPr>
          </w:p>
        </w:tc>
        <w:tc>
          <w:tcPr>
            <w:tcW w:w="285" w:type="pct"/>
            <w:gridSpan w:val="4"/>
            <w:tcBorders>
              <w:top w:val="nil"/>
              <w:left w:val="nil"/>
              <w:bottom w:val="single" w:sz="4" w:space="0" w:color="auto"/>
              <w:right w:val="single" w:sz="4" w:space="0" w:color="auto"/>
            </w:tcBorders>
            <w:shd w:val="clear" w:color="auto" w:fill="auto"/>
          </w:tcPr>
          <w:p w14:paraId="4018379D" w14:textId="77777777" w:rsidR="00EE50F8" w:rsidRPr="00027E64" w:rsidRDefault="00EE50F8" w:rsidP="009D5FAF">
            <w:pPr>
              <w:rPr>
                <w:color w:val="000000"/>
              </w:rPr>
            </w:pPr>
          </w:p>
        </w:tc>
        <w:tc>
          <w:tcPr>
            <w:tcW w:w="290" w:type="pct"/>
            <w:gridSpan w:val="3"/>
            <w:tcBorders>
              <w:top w:val="nil"/>
              <w:left w:val="nil"/>
              <w:bottom w:val="single" w:sz="4" w:space="0" w:color="auto"/>
              <w:right w:val="single" w:sz="4" w:space="0" w:color="auto"/>
            </w:tcBorders>
            <w:shd w:val="clear" w:color="auto" w:fill="auto"/>
          </w:tcPr>
          <w:p w14:paraId="7C1A5AAC" w14:textId="77777777" w:rsidR="00EE50F8" w:rsidRPr="00027E64" w:rsidRDefault="00EE50F8" w:rsidP="009D5FAF">
            <w:pPr>
              <w:rPr>
                <w:color w:val="000000"/>
              </w:rPr>
            </w:pPr>
          </w:p>
        </w:tc>
        <w:tc>
          <w:tcPr>
            <w:tcW w:w="328" w:type="pct"/>
            <w:gridSpan w:val="2"/>
            <w:tcBorders>
              <w:top w:val="nil"/>
              <w:left w:val="nil"/>
              <w:bottom w:val="single" w:sz="4" w:space="0" w:color="auto"/>
              <w:right w:val="single" w:sz="4" w:space="0" w:color="auto"/>
            </w:tcBorders>
            <w:shd w:val="clear" w:color="auto" w:fill="auto"/>
            <w:vAlign w:val="center"/>
          </w:tcPr>
          <w:p w14:paraId="1A15741E" w14:textId="77777777" w:rsidR="00EE50F8" w:rsidRPr="00427050" w:rsidRDefault="00EE50F8" w:rsidP="009D5FAF">
            <w:pPr>
              <w:jc w:val="center"/>
              <w:rPr>
                <w:color w:val="000000"/>
                <w:sz w:val="18"/>
                <w:szCs w:val="18"/>
              </w:rPr>
            </w:pPr>
            <w:r w:rsidRPr="00427050">
              <w:rPr>
                <w:color w:val="000000"/>
                <w:sz w:val="18"/>
                <w:szCs w:val="18"/>
              </w:rPr>
              <w:t>1416629,0</w:t>
            </w:r>
          </w:p>
        </w:tc>
      </w:tr>
    </w:tbl>
    <w:p w14:paraId="5F58C378" w14:textId="77777777" w:rsidR="00EE50F8" w:rsidRDefault="00EE50F8" w:rsidP="00EE50F8">
      <w:pPr>
        <w:shd w:val="clear" w:color="auto" w:fill="FFFFFF"/>
        <w:outlineLvl w:val="2"/>
        <w:rPr>
          <w:sz w:val="26"/>
          <w:szCs w:val="26"/>
        </w:rPr>
      </w:pPr>
    </w:p>
    <w:p w14:paraId="6B4FCE73" w14:textId="77777777" w:rsidR="00EE50F8" w:rsidRDefault="00EE50F8" w:rsidP="00EE50F8">
      <w:pPr>
        <w:shd w:val="clear" w:color="auto" w:fill="FFFFFF"/>
        <w:outlineLvl w:val="2"/>
        <w:rPr>
          <w:sz w:val="26"/>
          <w:szCs w:val="26"/>
        </w:rPr>
      </w:pPr>
    </w:p>
    <w:p w14:paraId="6FAFF548" w14:textId="77777777" w:rsidR="00EE50F8" w:rsidRDefault="00EE50F8" w:rsidP="00EE50F8">
      <w:pPr>
        <w:shd w:val="clear" w:color="auto" w:fill="FFFFFF"/>
        <w:jc w:val="right"/>
        <w:outlineLvl w:val="2"/>
        <w:rPr>
          <w:sz w:val="26"/>
          <w:szCs w:val="26"/>
        </w:rPr>
      </w:pPr>
    </w:p>
    <w:p w14:paraId="4C61AD63" w14:textId="77777777" w:rsidR="00EE50F8" w:rsidRPr="0042282A" w:rsidRDefault="00EE50F8" w:rsidP="00EE50F8">
      <w:pPr>
        <w:shd w:val="clear" w:color="auto" w:fill="FFFFFF"/>
        <w:jc w:val="right"/>
        <w:outlineLvl w:val="2"/>
        <w:rPr>
          <w:sz w:val="26"/>
          <w:szCs w:val="26"/>
        </w:rPr>
      </w:pPr>
      <w:r w:rsidRPr="0042282A">
        <w:rPr>
          <w:sz w:val="26"/>
          <w:szCs w:val="26"/>
        </w:rPr>
        <w:t>Приложение</w:t>
      </w:r>
    </w:p>
    <w:p w14:paraId="5A458DE6" w14:textId="77777777" w:rsidR="00EE50F8" w:rsidRDefault="00EE50F8" w:rsidP="00EE50F8">
      <w:pPr>
        <w:shd w:val="clear" w:color="auto" w:fill="FFFFFF"/>
        <w:jc w:val="right"/>
        <w:outlineLvl w:val="2"/>
        <w:rPr>
          <w:sz w:val="26"/>
          <w:szCs w:val="26"/>
        </w:rPr>
      </w:pPr>
      <w:r w:rsidRPr="0042282A">
        <w:rPr>
          <w:sz w:val="26"/>
          <w:szCs w:val="26"/>
        </w:rPr>
        <w:t xml:space="preserve">к паспорту </w:t>
      </w:r>
      <w:r>
        <w:rPr>
          <w:sz w:val="26"/>
          <w:szCs w:val="26"/>
        </w:rPr>
        <w:t xml:space="preserve">регионального </w:t>
      </w:r>
      <w:r w:rsidRPr="0042282A">
        <w:rPr>
          <w:sz w:val="26"/>
          <w:szCs w:val="26"/>
        </w:rPr>
        <w:t>проекта (портфеля проектов)</w:t>
      </w:r>
      <w:r>
        <w:rPr>
          <w:sz w:val="26"/>
          <w:szCs w:val="26"/>
        </w:rPr>
        <w:t xml:space="preserve"> </w:t>
      </w:r>
    </w:p>
    <w:p w14:paraId="39618FB7" w14:textId="77777777" w:rsidR="00EE50F8" w:rsidRPr="0042282A" w:rsidRDefault="00EE50F8" w:rsidP="00EE50F8">
      <w:pPr>
        <w:shd w:val="clear" w:color="auto" w:fill="FFFFFF"/>
        <w:jc w:val="right"/>
        <w:outlineLvl w:val="2"/>
        <w:rPr>
          <w:sz w:val="26"/>
          <w:szCs w:val="26"/>
        </w:rPr>
      </w:pPr>
      <w:r>
        <w:rPr>
          <w:sz w:val="26"/>
          <w:szCs w:val="26"/>
        </w:rPr>
        <w:t>Современная школа</w:t>
      </w:r>
      <w:r w:rsidRPr="0042282A">
        <w:rPr>
          <w:sz w:val="26"/>
          <w:szCs w:val="26"/>
        </w:rPr>
        <w:t xml:space="preserve"> </w:t>
      </w:r>
    </w:p>
    <w:p w14:paraId="6ED32D2E" w14:textId="77777777" w:rsidR="00EE50F8" w:rsidRPr="0042282A" w:rsidRDefault="00EE50F8" w:rsidP="00EE50F8">
      <w:pPr>
        <w:shd w:val="clear" w:color="auto" w:fill="FFFFFF"/>
        <w:jc w:val="right"/>
        <w:outlineLvl w:val="2"/>
        <w:rPr>
          <w:sz w:val="26"/>
          <w:szCs w:val="26"/>
        </w:rPr>
      </w:pPr>
      <w:r w:rsidRPr="0042282A">
        <w:rPr>
          <w:sz w:val="26"/>
          <w:szCs w:val="26"/>
        </w:rPr>
        <w:t>Ханты-Мансийского автономного округа – Югры</w:t>
      </w:r>
    </w:p>
    <w:p w14:paraId="3679256A" w14:textId="77777777" w:rsidR="00EE50F8" w:rsidRPr="0042282A" w:rsidRDefault="00EE50F8" w:rsidP="00EE50F8">
      <w:pPr>
        <w:outlineLvl w:val="2"/>
        <w:rPr>
          <w:sz w:val="26"/>
          <w:szCs w:val="26"/>
        </w:rPr>
      </w:pPr>
    </w:p>
    <w:p w14:paraId="609D15F8" w14:textId="77777777" w:rsidR="00EE50F8" w:rsidRPr="0042282A" w:rsidRDefault="00EE50F8" w:rsidP="00EE50F8">
      <w:pPr>
        <w:shd w:val="clear" w:color="auto" w:fill="FFFFFF"/>
        <w:jc w:val="center"/>
        <w:outlineLvl w:val="2"/>
        <w:rPr>
          <w:sz w:val="26"/>
          <w:szCs w:val="26"/>
        </w:rPr>
      </w:pPr>
      <w:r w:rsidRPr="0042282A">
        <w:rPr>
          <w:sz w:val="26"/>
          <w:szCs w:val="26"/>
        </w:rPr>
        <w:t xml:space="preserve">План реализации </w:t>
      </w:r>
      <w:r>
        <w:rPr>
          <w:sz w:val="26"/>
          <w:szCs w:val="26"/>
        </w:rPr>
        <w:t xml:space="preserve">регионального </w:t>
      </w:r>
      <w:r w:rsidRPr="0042282A">
        <w:rPr>
          <w:sz w:val="26"/>
          <w:szCs w:val="26"/>
        </w:rPr>
        <w:t xml:space="preserve">проекта </w:t>
      </w:r>
    </w:p>
    <w:p w14:paraId="0560A95C" w14:textId="77777777" w:rsidR="00EE50F8" w:rsidRPr="0042282A" w:rsidRDefault="00EE50F8" w:rsidP="00EE50F8">
      <w:pPr>
        <w:outlineLvl w:val="2"/>
        <w:rPr>
          <w:sz w:val="26"/>
          <w:szCs w:val="26"/>
        </w:rPr>
      </w:pPr>
    </w:p>
    <w:tbl>
      <w:tblPr>
        <w:tblStyle w:val="2"/>
        <w:tblW w:w="5000" w:type="pct"/>
        <w:jc w:val="center"/>
        <w:tblLayout w:type="fixed"/>
        <w:tblCellMar>
          <w:left w:w="28" w:type="dxa"/>
          <w:right w:w="28" w:type="dxa"/>
        </w:tblCellMar>
        <w:tblLook w:val="04A0" w:firstRow="1" w:lastRow="0" w:firstColumn="1" w:lastColumn="0" w:noHBand="0" w:noVBand="1"/>
      </w:tblPr>
      <w:tblGrid>
        <w:gridCol w:w="669"/>
        <w:gridCol w:w="2031"/>
        <w:gridCol w:w="826"/>
        <w:gridCol w:w="920"/>
        <w:gridCol w:w="1321"/>
        <w:gridCol w:w="1270"/>
        <w:gridCol w:w="1327"/>
        <w:gridCol w:w="1147"/>
        <w:gridCol w:w="920"/>
        <w:gridCol w:w="816"/>
        <w:gridCol w:w="1122"/>
        <w:gridCol w:w="1891"/>
        <w:gridCol w:w="1500"/>
      </w:tblGrid>
      <w:tr w:rsidR="00EE50F8" w:rsidRPr="0042282A" w14:paraId="00063799" w14:textId="77777777" w:rsidTr="009D5FAF">
        <w:trPr>
          <w:jc w:val="center"/>
        </w:trPr>
        <w:tc>
          <w:tcPr>
            <w:tcW w:w="212" w:type="pct"/>
            <w:vMerge w:val="restart"/>
            <w:vAlign w:val="center"/>
          </w:tcPr>
          <w:p w14:paraId="684DCEDD" w14:textId="77777777" w:rsidR="00EE50F8" w:rsidRPr="0042282A" w:rsidRDefault="00EE50F8" w:rsidP="009D5FAF">
            <w:pPr>
              <w:jc w:val="center"/>
              <w:outlineLvl w:val="2"/>
            </w:pPr>
            <w:r w:rsidRPr="0042282A">
              <w:t>№ п/п</w:t>
            </w:r>
          </w:p>
        </w:tc>
        <w:tc>
          <w:tcPr>
            <w:tcW w:w="644" w:type="pct"/>
            <w:vMerge w:val="restart"/>
            <w:vAlign w:val="center"/>
          </w:tcPr>
          <w:p w14:paraId="0C05E714" w14:textId="77777777" w:rsidR="00EE50F8" w:rsidRPr="0042282A" w:rsidRDefault="00EE50F8" w:rsidP="009D5FAF">
            <w:pPr>
              <w:jc w:val="center"/>
              <w:outlineLvl w:val="2"/>
            </w:pPr>
            <w:r w:rsidRPr="0042282A">
              <w:t>Наименование мероприятия (результата), объекта мероприятия (результата), контрольной точки</w:t>
            </w:r>
          </w:p>
        </w:tc>
        <w:tc>
          <w:tcPr>
            <w:tcW w:w="554" w:type="pct"/>
            <w:gridSpan w:val="2"/>
            <w:vAlign w:val="center"/>
          </w:tcPr>
          <w:p w14:paraId="597EA83B" w14:textId="77777777" w:rsidR="00EE50F8" w:rsidRPr="0042282A" w:rsidRDefault="00EE50F8" w:rsidP="009D5FAF">
            <w:pPr>
              <w:jc w:val="center"/>
              <w:outlineLvl w:val="2"/>
            </w:pPr>
            <w:r w:rsidRPr="0042282A">
              <w:t>Срок реализации</w:t>
            </w:r>
          </w:p>
        </w:tc>
        <w:tc>
          <w:tcPr>
            <w:tcW w:w="822" w:type="pct"/>
            <w:gridSpan w:val="2"/>
            <w:vAlign w:val="center"/>
          </w:tcPr>
          <w:p w14:paraId="6B08C196" w14:textId="77777777" w:rsidR="00EE50F8" w:rsidRPr="0042282A" w:rsidRDefault="00EE50F8" w:rsidP="009D5FAF">
            <w:pPr>
              <w:jc w:val="center"/>
              <w:outlineLvl w:val="2"/>
            </w:pPr>
            <w:r w:rsidRPr="0042282A">
              <w:t>Взаимосвязь</w:t>
            </w:r>
          </w:p>
        </w:tc>
        <w:tc>
          <w:tcPr>
            <w:tcW w:w="421" w:type="pct"/>
            <w:vMerge w:val="restart"/>
            <w:vAlign w:val="center"/>
          </w:tcPr>
          <w:p w14:paraId="49F795BF" w14:textId="77777777" w:rsidR="00EE50F8" w:rsidRPr="0042282A" w:rsidRDefault="00EE50F8" w:rsidP="009D5FAF">
            <w:pPr>
              <w:jc w:val="center"/>
              <w:outlineLvl w:val="2"/>
            </w:pPr>
            <w:r w:rsidRPr="0042282A">
              <w:t>Ответственный исполнитель</w:t>
            </w:r>
          </w:p>
        </w:tc>
        <w:tc>
          <w:tcPr>
            <w:tcW w:w="364" w:type="pct"/>
            <w:vMerge w:val="restart"/>
            <w:vAlign w:val="center"/>
          </w:tcPr>
          <w:p w14:paraId="3A389CC6" w14:textId="77777777" w:rsidR="00EE50F8" w:rsidRPr="0042282A" w:rsidRDefault="00EE50F8" w:rsidP="009D5FAF">
            <w:pPr>
              <w:jc w:val="center"/>
              <w:outlineLvl w:val="2"/>
            </w:pPr>
            <w:r w:rsidRPr="0042282A">
              <w:t>Адрес объекта (в соответствии с ФИАС)</w:t>
            </w:r>
          </w:p>
        </w:tc>
        <w:tc>
          <w:tcPr>
            <w:tcW w:w="551" w:type="pct"/>
            <w:gridSpan w:val="2"/>
            <w:vAlign w:val="center"/>
          </w:tcPr>
          <w:p w14:paraId="28E33059" w14:textId="77777777" w:rsidR="00EE50F8" w:rsidRPr="0042282A" w:rsidRDefault="00EE50F8" w:rsidP="009D5FAF">
            <w:pPr>
              <w:jc w:val="center"/>
              <w:outlineLvl w:val="2"/>
            </w:pPr>
            <w:r w:rsidRPr="0042282A">
              <w:t>Мощность объекта</w:t>
            </w:r>
          </w:p>
        </w:tc>
        <w:tc>
          <w:tcPr>
            <w:tcW w:w="356" w:type="pct"/>
            <w:vMerge w:val="restart"/>
            <w:vAlign w:val="center"/>
          </w:tcPr>
          <w:p w14:paraId="2EC286B2" w14:textId="77777777" w:rsidR="00EE50F8" w:rsidRPr="0042282A" w:rsidRDefault="00EE50F8" w:rsidP="009D5FAF">
            <w:pPr>
              <w:jc w:val="center"/>
              <w:outlineLvl w:val="2"/>
            </w:pPr>
            <w:r w:rsidRPr="0042282A">
              <w:t>Объем финансового обеспечения (тыс. рублей)</w:t>
            </w:r>
          </w:p>
        </w:tc>
        <w:tc>
          <w:tcPr>
            <w:tcW w:w="600" w:type="pct"/>
            <w:vMerge w:val="restart"/>
            <w:vAlign w:val="center"/>
          </w:tcPr>
          <w:p w14:paraId="77B635A0" w14:textId="77777777" w:rsidR="00EE50F8" w:rsidRPr="0042282A" w:rsidRDefault="00EE50F8" w:rsidP="009D5FAF">
            <w:pPr>
              <w:jc w:val="center"/>
              <w:outlineLvl w:val="2"/>
            </w:pPr>
            <w:r w:rsidRPr="0042282A">
              <w:t>Вид документа и характеристики мероприятия (результата)</w:t>
            </w:r>
          </w:p>
        </w:tc>
        <w:tc>
          <w:tcPr>
            <w:tcW w:w="476" w:type="pct"/>
            <w:vMerge w:val="restart"/>
            <w:vAlign w:val="center"/>
          </w:tcPr>
          <w:p w14:paraId="24342899" w14:textId="77777777" w:rsidR="00EE50F8" w:rsidRPr="0042282A" w:rsidRDefault="00EE50F8" w:rsidP="009D5FAF">
            <w:pPr>
              <w:jc w:val="center"/>
              <w:outlineLvl w:val="2"/>
            </w:pPr>
            <w:r w:rsidRPr="0042282A">
              <w:t>Информационная система</w:t>
            </w:r>
          </w:p>
        </w:tc>
      </w:tr>
      <w:tr w:rsidR="00EE50F8" w:rsidRPr="0042282A" w14:paraId="74E1ADD0" w14:textId="77777777" w:rsidTr="009D5FAF">
        <w:trPr>
          <w:jc w:val="center"/>
        </w:trPr>
        <w:tc>
          <w:tcPr>
            <w:tcW w:w="212" w:type="pct"/>
            <w:vMerge/>
            <w:vAlign w:val="center"/>
          </w:tcPr>
          <w:p w14:paraId="098F9D09" w14:textId="77777777" w:rsidR="00EE50F8" w:rsidRPr="0042282A" w:rsidRDefault="00EE50F8" w:rsidP="009D5FAF">
            <w:pPr>
              <w:jc w:val="center"/>
              <w:outlineLvl w:val="2"/>
            </w:pPr>
          </w:p>
        </w:tc>
        <w:tc>
          <w:tcPr>
            <w:tcW w:w="644" w:type="pct"/>
            <w:vMerge/>
            <w:vAlign w:val="center"/>
          </w:tcPr>
          <w:p w14:paraId="65881B70" w14:textId="77777777" w:rsidR="00EE50F8" w:rsidRPr="0042282A" w:rsidRDefault="00EE50F8" w:rsidP="009D5FAF">
            <w:pPr>
              <w:jc w:val="center"/>
              <w:outlineLvl w:val="2"/>
            </w:pPr>
          </w:p>
        </w:tc>
        <w:tc>
          <w:tcPr>
            <w:tcW w:w="262" w:type="pct"/>
            <w:vAlign w:val="center"/>
          </w:tcPr>
          <w:p w14:paraId="319195E3" w14:textId="77777777" w:rsidR="00EE50F8" w:rsidRPr="0042282A" w:rsidRDefault="00EE50F8" w:rsidP="009D5FAF">
            <w:pPr>
              <w:jc w:val="center"/>
              <w:outlineLvl w:val="2"/>
            </w:pPr>
            <w:r w:rsidRPr="0042282A">
              <w:t>начало</w:t>
            </w:r>
          </w:p>
        </w:tc>
        <w:tc>
          <w:tcPr>
            <w:tcW w:w="292" w:type="pct"/>
            <w:vAlign w:val="center"/>
          </w:tcPr>
          <w:p w14:paraId="392FF2F1" w14:textId="77777777" w:rsidR="00EE50F8" w:rsidRPr="0042282A" w:rsidRDefault="00EE50F8" w:rsidP="009D5FAF">
            <w:pPr>
              <w:jc w:val="center"/>
              <w:outlineLvl w:val="2"/>
            </w:pPr>
            <w:r w:rsidRPr="0042282A">
              <w:t>окончание</w:t>
            </w:r>
          </w:p>
        </w:tc>
        <w:tc>
          <w:tcPr>
            <w:tcW w:w="419" w:type="pct"/>
            <w:vAlign w:val="center"/>
          </w:tcPr>
          <w:p w14:paraId="7F87DA58" w14:textId="77777777" w:rsidR="00EE50F8" w:rsidRPr="0042282A" w:rsidRDefault="00EE50F8" w:rsidP="009D5FAF">
            <w:pPr>
              <w:jc w:val="center"/>
              <w:outlineLvl w:val="2"/>
            </w:pPr>
            <w:r w:rsidRPr="0042282A">
              <w:t>предшественники</w:t>
            </w:r>
          </w:p>
        </w:tc>
        <w:tc>
          <w:tcPr>
            <w:tcW w:w="403" w:type="pct"/>
            <w:vAlign w:val="center"/>
          </w:tcPr>
          <w:p w14:paraId="19D05729" w14:textId="77777777" w:rsidR="00EE50F8" w:rsidRPr="0042282A" w:rsidRDefault="00EE50F8" w:rsidP="009D5FAF">
            <w:pPr>
              <w:jc w:val="center"/>
              <w:outlineLvl w:val="2"/>
            </w:pPr>
            <w:r w:rsidRPr="0042282A">
              <w:t>последователи</w:t>
            </w:r>
          </w:p>
        </w:tc>
        <w:tc>
          <w:tcPr>
            <w:tcW w:w="421" w:type="pct"/>
            <w:vMerge/>
            <w:vAlign w:val="center"/>
          </w:tcPr>
          <w:p w14:paraId="68AC76AA" w14:textId="77777777" w:rsidR="00EE50F8" w:rsidRPr="0042282A" w:rsidRDefault="00EE50F8" w:rsidP="009D5FAF">
            <w:pPr>
              <w:jc w:val="center"/>
              <w:outlineLvl w:val="2"/>
            </w:pPr>
          </w:p>
        </w:tc>
        <w:tc>
          <w:tcPr>
            <w:tcW w:w="364" w:type="pct"/>
            <w:vMerge/>
            <w:vAlign w:val="center"/>
          </w:tcPr>
          <w:p w14:paraId="3B514F7E" w14:textId="77777777" w:rsidR="00EE50F8" w:rsidRPr="0042282A" w:rsidRDefault="00EE50F8" w:rsidP="009D5FAF">
            <w:pPr>
              <w:jc w:val="center"/>
              <w:outlineLvl w:val="2"/>
            </w:pPr>
          </w:p>
        </w:tc>
        <w:tc>
          <w:tcPr>
            <w:tcW w:w="292" w:type="pct"/>
            <w:vAlign w:val="center"/>
          </w:tcPr>
          <w:p w14:paraId="396378A7" w14:textId="77777777" w:rsidR="00EE50F8" w:rsidRPr="0042282A" w:rsidRDefault="00EE50F8" w:rsidP="009D5FAF">
            <w:pPr>
              <w:jc w:val="center"/>
              <w:outlineLvl w:val="2"/>
            </w:pPr>
            <w:r w:rsidRPr="0042282A">
              <w:t>Единица измерения</w:t>
            </w:r>
          </w:p>
        </w:tc>
        <w:tc>
          <w:tcPr>
            <w:tcW w:w="259" w:type="pct"/>
            <w:vAlign w:val="center"/>
          </w:tcPr>
          <w:p w14:paraId="38187D61" w14:textId="77777777" w:rsidR="00EE50F8" w:rsidRPr="0042282A" w:rsidRDefault="00EE50F8" w:rsidP="009D5FAF">
            <w:pPr>
              <w:jc w:val="center"/>
              <w:outlineLvl w:val="2"/>
            </w:pPr>
            <w:r w:rsidRPr="0042282A">
              <w:t>Значение</w:t>
            </w:r>
          </w:p>
        </w:tc>
        <w:tc>
          <w:tcPr>
            <w:tcW w:w="356" w:type="pct"/>
            <w:vMerge/>
            <w:vAlign w:val="center"/>
          </w:tcPr>
          <w:p w14:paraId="1E8EBC7F" w14:textId="77777777" w:rsidR="00EE50F8" w:rsidRPr="0042282A" w:rsidRDefault="00EE50F8" w:rsidP="009D5FAF">
            <w:pPr>
              <w:jc w:val="center"/>
              <w:outlineLvl w:val="2"/>
            </w:pPr>
          </w:p>
        </w:tc>
        <w:tc>
          <w:tcPr>
            <w:tcW w:w="600" w:type="pct"/>
            <w:vMerge/>
            <w:vAlign w:val="center"/>
          </w:tcPr>
          <w:p w14:paraId="64E207D6" w14:textId="77777777" w:rsidR="00EE50F8" w:rsidRPr="0042282A" w:rsidRDefault="00EE50F8" w:rsidP="009D5FAF">
            <w:pPr>
              <w:jc w:val="center"/>
              <w:outlineLvl w:val="2"/>
            </w:pPr>
          </w:p>
        </w:tc>
        <w:tc>
          <w:tcPr>
            <w:tcW w:w="476" w:type="pct"/>
            <w:vMerge/>
            <w:vAlign w:val="center"/>
          </w:tcPr>
          <w:p w14:paraId="4E538352" w14:textId="77777777" w:rsidR="00EE50F8" w:rsidRPr="0042282A" w:rsidRDefault="00EE50F8" w:rsidP="009D5FAF">
            <w:pPr>
              <w:jc w:val="center"/>
              <w:outlineLvl w:val="2"/>
            </w:pPr>
          </w:p>
        </w:tc>
      </w:tr>
      <w:tr w:rsidR="00EE50F8" w:rsidRPr="0042282A" w14:paraId="6EAE6C90" w14:textId="77777777" w:rsidTr="009D5FAF">
        <w:trPr>
          <w:jc w:val="center"/>
        </w:trPr>
        <w:tc>
          <w:tcPr>
            <w:tcW w:w="212" w:type="pct"/>
            <w:vAlign w:val="center"/>
          </w:tcPr>
          <w:p w14:paraId="10D5FA47" w14:textId="77777777" w:rsidR="00EE50F8" w:rsidRPr="0042282A" w:rsidRDefault="00EE50F8" w:rsidP="009D5FAF">
            <w:pPr>
              <w:jc w:val="center"/>
              <w:outlineLvl w:val="2"/>
            </w:pPr>
            <w:r w:rsidRPr="0042282A">
              <w:t>1</w:t>
            </w:r>
          </w:p>
        </w:tc>
        <w:tc>
          <w:tcPr>
            <w:tcW w:w="644" w:type="pct"/>
            <w:vAlign w:val="center"/>
          </w:tcPr>
          <w:p w14:paraId="7BEF370D" w14:textId="77777777" w:rsidR="00EE50F8" w:rsidRPr="0042282A" w:rsidRDefault="00EE50F8" w:rsidP="009D5FAF">
            <w:pPr>
              <w:jc w:val="center"/>
              <w:outlineLvl w:val="2"/>
            </w:pPr>
            <w:r w:rsidRPr="0042282A">
              <w:t>2</w:t>
            </w:r>
          </w:p>
        </w:tc>
        <w:tc>
          <w:tcPr>
            <w:tcW w:w="262" w:type="pct"/>
            <w:vAlign w:val="center"/>
          </w:tcPr>
          <w:p w14:paraId="231FF5F2" w14:textId="77777777" w:rsidR="00EE50F8" w:rsidRPr="0042282A" w:rsidRDefault="00EE50F8" w:rsidP="009D5FAF">
            <w:pPr>
              <w:jc w:val="center"/>
              <w:outlineLvl w:val="2"/>
            </w:pPr>
            <w:r w:rsidRPr="0042282A">
              <w:t>3</w:t>
            </w:r>
          </w:p>
        </w:tc>
        <w:tc>
          <w:tcPr>
            <w:tcW w:w="292" w:type="pct"/>
            <w:vAlign w:val="center"/>
          </w:tcPr>
          <w:p w14:paraId="1C2B0116" w14:textId="77777777" w:rsidR="00EE50F8" w:rsidRPr="0042282A" w:rsidRDefault="00EE50F8" w:rsidP="009D5FAF">
            <w:pPr>
              <w:jc w:val="center"/>
              <w:outlineLvl w:val="2"/>
            </w:pPr>
            <w:r w:rsidRPr="0042282A">
              <w:t>4</w:t>
            </w:r>
          </w:p>
        </w:tc>
        <w:tc>
          <w:tcPr>
            <w:tcW w:w="419" w:type="pct"/>
            <w:vAlign w:val="center"/>
          </w:tcPr>
          <w:p w14:paraId="38D55700" w14:textId="77777777" w:rsidR="00EE50F8" w:rsidRPr="0042282A" w:rsidRDefault="00EE50F8" w:rsidP="009D5FAF">
            <w:pPr>
              <w:jc w:val="center"/>
              <w:outlineLvl w:val="2"/>
            </w:pPr>
            <w:r w:rsidRPr="0042282A">
              <w:t>5</w:t>
            </w:r>
          </w:p>
        </w:tc>
        <w:tc>
          <w:tcPr>
            <w:tcW w:w="403" w:type="pct"/>
            <w:vAlign w:val="center"/>
          </w:tcPr>
          <w:p w14:paraId="6B7762B4" w14:textId="77777777" w:rsidR="00EE50F8" w:rsidRPr="0042282A" w:rsidRDefault="00EE50F8" w:rsidP="009D5FAF">
            <w:pPr>
              <w:jc w:val="center"/>
              <w:outlineLvl w:val="2"/>
            </w:pPr>
            <w:r w:rsidRPr="0042282A">
              <w:t>6</w:t>
            </w:r>
          </w:p>
        </w:tc>
        <w:tc>
          <w:tcPr>
            <w:tcW w:w="421" w:type="pct"/>
            <w:vAlign w:val="center"/>
          </w:tcPr>
          <w:p w14:paraId="5E128D13" w14:textId="77777777" w:rsidR="00EE50F8" w:rsidRPr="0042282A" w:rsidRDefault="00EE50F8" w:rsidP="009D5FAF">
            <w:pPr>
              <w:jc w:val="center"/>
              <w:outlineLvl w:val="2"/>
            </w:pPr>
            <w:r w:rsidRPr="0042282A">
              <w:t>7</w:t>
            </w:r>
          </w:p>
        </w:tc>
        <w:tc>
          <w:tcPr>
            <w:tcW w:w="364" w:type="pct"/>
            <w:vAlign w:val="center"/>
          </w:tcPr>
          <w:p w14:paraId="08BAEB25" w14:textId="77777777" w:rsidR="00EE50F8" w:rsidRPr="0042282A" w:rsidRDefault="00EE50F8" w:rsidP="009D5FAF">
            <w:pPr>
              <w:jc w:val="center"/>
              <w:outlineLvl w:val="2"/>
            </w:pPr>
            <w:r w:rsidRPr="0042282A">
              <w:t>8</w:t>
            </w:r>
          </w:p>
        </w:tc>
        <w:tc>
          <w:tcPr>
            <w:tcW w:w="292" w:type="pct"/>
            <w:vAlign w:val="center"/>
          </w:tcPr>
          <w:p w14:paraId="05DBAABC" w14:textId="77777777" w:rsidR="00EE50F8" w:rsidRPr="0042282A" w:rsidRDefault="00EE50F8" w:rsidP="009D5FAF">
            <w:pPr>
              <w:jc w:val="center"/>
              <w:outlineLvl w:val="2"/>
            </w:pPr>
            <w:r w:rsidRPr="0042282A">
              <w:t>9</w:t>
            </w:r>
          </w:p>
        </w:tc>
        <w:tc>
          <w:tcPr>
            <w:tcW w:w="259" w:type="pct"/>
            <w:vAlign w:val="center"/>
          </w:tcPr>
          <w:p w14:paraId="57319BED" w14:textId="77777777" w:rsidR="00EE50F8" w:rsidRPr="0042282A" w:rsidRDefault="00EE50F8" w:rsidP="009D5FAF">
            <w:pPr>
              <w:jc w:val="center"/>
              <w:outlineLvl w:val="2"/>
            </w:pPr>
            <w:r w:rsidRPr="0042282A">
              <w:t>10</w:t>
            </w:r>
          </w:p>
        </w:tc>
        <w:tc>
          <w:tcPr>
            <w:tcW w:w="356" w:type="pct"/>
            <w:vAlign w:val="center"/>
          </w:tcPr>
          <w:p w14:paraId="2537C4B1" w14:textId="77777777" w:rsidR="00EE50F8" w:rsidRPr="0042282A" w:rsidRDefault="00EE50F8" w:rsidP="009D5FAF">
            <w:pPr>
              <w:jc w:val="center"/>
              <w:outlineLvl w:val="2"/>
            </w:pPr>
            <w:r w:rsidRPr="0042282A">
              <w:t>11</w:t>
            </w:r>
          </w:p>
        </w:tc>
        <w:tc>
          <w:tcPr>
            <w:tcW w:w="600" w:type="pct"/>
            <w:vAlign w:val="center"/>
          </w:tcPr>
          <w:p w14:paraId="67817BDC" w14:textId="77777777" w:rsidR="00EE50F8" w:rsidRPr="0042282A" w:rsidRDefault="00EE50F8" w:rsidP="009D5FAF">
            <w:pPr>
              <w:jc w:val="center"/>
              <w:outlineLvl w:val="2"/>
            </w:pPr>
            <w:r w:rsidRPr="0042282A">
              <w:t>12</w:t>
            </w:r>
          </w:p>
        </w:tc>
        <w:tc>
          <w:tcPr>
            <w:tcW w:w="476" w:type="pct"/>
            <w:vAlign w:val="center"/>
          </w:tcPr>
          <w:p w14:paraId="6D79A4A6" w14:textId="77777777" w:rsidR="00EE50F8" w:rsidRPr="0042282A" w:rsidRDefault="00EE50F8" w:rsidP="009D5FAF">
            <w:pPr>
              <w:jc w:val="center"/>
              <w:outlineLvl w:val="2"/>
            </w:pPr>
            <w:r w:rsidRPr="0042282A">
              <w:t>13</w:t>
            </w:r>
          </w:p>
        </w:tc>
      </w:tr>
      <w:tr w:rsidR="00EE50F8" w:rsidRPr="0042282A" w14:paraId="7A712667" w14:textId="77777777" w:rsidTr="009D5FAF">
        <w:trPr>
          <w:jc w:val="center"/>
        </w:trPr>
        <w:tc>
          <w:tcPr>
            <w:tcW w:w="212" w:type="pct"/>
          </w:tcPr>
          <w:p w14:paraId="3487BEAF" w14:textId="77777777" w:rsidR="00EE50F8" w:rsidRPr="0042282A" w:rsidRDefault="00EE50F8" w:rsidP="009D5FAF">
            <w:pPr>
              <w:outlineLvl w:val="2"/>
            </w:pPr>
            <w:r w:rsidRPr="0042282A">
              <w:t>1.</w:t>
            </w:r>
          </w:p>
        </w:tc>
        <w:tc>
          <w:tcPr>
            <w:tcW w:w="4788" w:type="pct"/>
            <w:gridSpan w:val="12"/>
          </w:tcPr>
          <w:p w14:paraId="56AB087A" w14:textId="77777777" w:rsidR="00EE50F8" w:rsidRPr="0042282A" w:rsidRDefault="00EE50F8" w:rsidP="009D5FAF">
            <w:pPr>
              <w:outlineLvl w:val="2"/>
            </w:pPr>
            <w:r>
              <w:t>Задача:</w:t>
            </w:r>
            <w:r w:rsidRPr="000B44EB">
              <w:rPr>
                <w:rFonts w:eastAsiaTheme="minorHAnsi"/>
                <w:kern w:val="2"/>
                <w14:ligatures w14:val="standardContextual"/>
              </w:rPr>
              <w:t xml:space="preserve"> </w:t>
            </w:r>
            <w:r w:rsidRPr="000B44EB">
              <w:t>Создание образовательных организац</w:t>
            </w:r>
            <w:r>
              <w:t>ий муниципальной собственности</w:t>
            </w:r>
          </w:p>
        </w:tc>
      </w:tr>
      <w:tr w:rsidR="00EE50F8" w:rsidRPr="0042282A" w14:paraId="1E5BD837" w14:textId="77777777" w:rsidTr="009D5FAF">
        <w:trPr>
          <w:jc w:val="center"/>
        </w:trPr>
        <w:tc>
          <w:tcPr>
            <w:tcW w:w="212" w:type="pct"/>
          </w:tcPr>
          <w:p w14:paraId="61DB47CF" w14:textId="77777777" w:rsidR="00EE50F8" w:rsidRPr="0042282A" w:rsidRDefault="00EE50F8" w:rsidP="009D5FAF">
            <w:pPr>
              <w:outlineLvl w:val="2"/>
            </w:pPr>
            <w:r w:rsidRPr="0042282A">
              <w:t>1.1.</w:t>
            </w:r>
          </w:p>
        </w:tc>
        <w:tc>
          <w:tcPr>
            <w:tcW w:w="644" w:type="pct"/>
          </w:tcPr>
          <w:p w14:paraId="345EBCEC" w14:textId="77777777" w:rsidR="00EE50F8" w:rsidRPr="0042282A" w:rsidRDefault="00EE50F8" w:rsidP="009D5FAF">
            <w:pPr>
              <w:outlineLvl w:val="2"/>
            </w:pPr>
            <w:r>
              <w:t>Создана образовательная организация</w:t>
            </w:r>
          </w:p>
        </w:tc>
        <w:tc>
          <w:tcPr>
            <w:tcW w:w="262" w:type="pct"/>
          </w:tcPr>
          <w:p w14:paraId="318272B7" w14:textId="77777777" w:rsidR="00EE50F8" w:rsidRPr="0042282A" w:rsidRDefault="00EE50F8" w:rsidP="009D5FAF">
            <w:pPr>
              <w:outlineLvl w:val="2"/>
            </w:pPr>
            <w:r>
              <w:t>01.06.2025</w:t>
            </w:r>
          </w:p>
        </w:tc>
        <w:tc>
          <w:tcPr>
            <w:tcW w:w="292" w:type="pct"/>
          </w:tcPr>
          <w:p w14:paraId="7477AD2B" w14:textId="77777777" w:rsidR="00EE50F8" w:rsidRPr="0042282A" w:rsidRDefault="00EE50F8" w:rsidP="009D5FAF">
            <w:pPr>
              <w:outlineLvl w:val="2"/>
            </w:pPr>
            <w:r>
              <w:t>01.06.2025</w:t>
            </w:r>
          </w:p>
        </w:tc>
        <w:tc>
          <w:tcPr>
            <w:tcW w:w="419" w:type="pct"/>
            <w:tcBorders>
              <w:top w:val="nil"/>
              <w:left w:val="nil"/>
              <w:bottom w:val="single" w:sz="4" w:space="0" w:color="auto"/>
              <w:right w:val="single" w:sz="4" w:space="0" w:color="auto"/>
            </w:tcBorders>
            <w:shd w:val="clear" w:color="auto" w:fill="auto"/>
          </w:tcPr>
          <w:p w14:paraId="2E3B50E5" w14:textId="77777777" w:rsidR="00EE50F8" w:rsidRPr="0042282A" w:rsidRDefault="00EE50F8" w:rsidP="009D5FAF">
            <w:pPr>
              <w:outlineLvl w:val="2"/>
            </w:pPr>
            <w:r w:rsidRPr="00A335B2">
              <w:rPr>
                <w:color w:val="000000"/>
              </w:rPr>
              <w:t>Взаимосвязь с иными результатами и контрольными точками отсутствует</w:t>
            </w:r>
          </w:p>
        </w:tc>
        <w:tc>
          <w:tcPr>
            <w:tcW w:w="403" w:type="pct"/>
            <w:tcBorders>
              <w:top w:val="nil"/>
              <w:left w:val="nil"/>
              <w:bottom w:val="single" w:sz="4" w:space="0" w:color="auto"/>
              <w:right w:val="single" w:sz="4" w:space="0" w:color="auto"/>
            </w:tcBorders>
            <w:shd w:val="clear" w:color="auto" w:fill="auto"/>
          </w:tcPr>
          <w:p w14:paraId="349B27DA" w14:textId="77777777" w:rsidR="00EE50F8" w:rsidRPr="0042282A" w:rsidRDefault="00EE50F8" w:rsidP="009D5FAF">
            <w:pPr>
              <w:outlineLvl w:val="2"/>
            </w:pPr>
            <w:r w:rsidRPr="00A335B2">
              <w:rPr>
                <w:color w:val="000000"/>
              </w:rPr>
              <w:t>Взаимосвязь с иными результатами и контрольными точками отсутствует</w:t>
            </w:r>
          </w:p>
        </w:tc>
        <w:tc>
          <w:tcPr>
            <w:tcW w:w="421" w:type="pct"/>
            <w:shd w:val="clear" w:color="auto" w:fill="auto"/>
          </w:tcPr>
          <w:p w14:paraId="3F5494B0" w14:textId="77777777" w:rsidR="00EE50F8" w:rsidRPr="0042282A" w:rsidRDefault="00EE50F8" w:rsidP="009D5FAF">
            <w:pPr>
              <w:outlineLvl w:val="2"/>
            </w:pPr>
            <w:r>
              <w:t>Лаврентьева Александра Николаевна</w:t>
            </w:r>
          </w:p>
        </w:tc>
        <w:tc>
          <w:tcPr>
            <w:tcW w:w="364" w:type="pct"/>
            <w:shd w:val="clear" w:color="auto" w:fill="auto"/>
          </w:tcPr>
          <w:p w14:paraId="2AD8EA26" w14:textId="77777777" w:rsidR="00EE50F8" w:rsidRPr="0042282A" w:rsidRDefault="00EE50F8" w:rsidP="009D5FAF">
            <w:pPr>
              <w:outlineLvl w:val="2"/>
            </w:pPr>
          </w:p>
        </w:tc>
        <w:tc>
          <w:tcPr>
            <w:tcW w:w="292" w:type="pct"/>
            <w:shd w:val="clear" w:color="auto" w:fill="auto"/>
          </w:tcPr>
          <w:p w14:paraId="5E9B6ED9" w14:textId="77777777" w:rsidR="00EE50F8" w:rsidRPr="0042282A" w:rsidRDefault="00EE50F8" w:rsidP="009D5FAF">
            <w:pPr>
              <w:outlineLvl w:val="2"/>
            </w:pPr>
            <w:r>
              <w:t>мест</w:t>
            </w:r>
          </w:p>
        </w:tc>
        <w:tc>
          <w:tcPr>
            <w:tcW w:w="259" w:type="pct"/>
            <w:shd w:val="clear" w:color="auto" w:fill="auto"/>
          </w:tcPr>
          <w:p w14:paraId="0BF859C5" w14:textId="77777777" w:rsidR="00EE50F8" w:rsidRPr="0042282A" w:rsidRDefault="00EE50F8" w:rsidP="009D5FAF">
            <w:pPr>
              <w:outlineLvl w:val="2"/>
            </w:pPr>
            <w:r>
              <w:t>900</w:t>
            </w:r>
          </w:p>
        </w:tc>
        <w:tc>
          <w:tcPr>
            <w:tcW w:w="356" w:type="pct"/>
            <w:shd w:val="clear" w:color="auto" w:fill="auto"/>
          </w:tcPr>
          <w:p w14:paraId="5198935C" w14:textId="77777777" w:rsidR="00EE50F8" w:rsidRPr="0042282A" w:rsidRDefault="00EE50F8" w:rsidP="009D5FAF">
            <w:pPr>
              <w:outlineLvl w:val="2"/>
            </w:pPr>
          </w:p>
        </w:tc>
        <w:tc>
          <w:tcPr>
            <w:tcW w:w="600" w:type="pct"/>
            <w:shd w:val="clear" w:color="auto" w:fill="auto"/>
          </w:tcPr>
          <w:p w14:paraId="655A247C" w14:textId="77777777" w:rsidR="00EE50F8" w:rsidRPr="0042282A" w:rsidRDefault="00EE50F8" w:rsidP="009D5FAF">
            <w:pPr>
              <w:outlineLvl w:val="2"/>
            </w:pPr>
            <w:r>
              <w:t>Постановление Администрации города Когалыма</w:t>
            </w:r>
          </w:p>
        </w:tc>
        <w:tc>
          <w:tcPr>
            <w:tcW w:w="476" w:type="pct"/>
            <w:shd w:val="clear" w:color="auto" w:fill="auto"/>
          </w:tcPr>
          <w:p w14:paraId="4E3690BF" w14:textId="77777777" w:rsidR="00EE50F8" w:rsidRPr="0042282A" w:rsidRDefault="00EE50F8" w:rsidP="009D5FAF">
            <w:pPr>
              <w:outlineLvl w:val="2"/>
            </w:pPr>
          </w:p>
        </w:tc>
      </w:tr>
      <w:tr w:rsidR="00EE50F8" w:rsidRPr="0042282A" w14:paraId="53D90A00" w14:textId="77777777" w:rsidTr="009D5FAF">
        <w:trPr>
          <w:jc w:val="center"/>
        </w:trPr>
        <w:tc>
          <w:tcPr>
            <w:tcW w:w="212" w:type="pct"/>
          </w:tcPr>
          <w:p w14:paraId="44826DE1" w14:textId="77777777" w:rsidR="00EE50F8" w:rsidRPr="0042282A" w:rsidRDefault="00EE50F8" w:rsidP="009D5FAF">
            <w:pPr>
              <w:outlineLvl w:val="2"/>
            </w:pPr>
            <w:r>
              <w:t>1.1.К.1</w:t>
            </w:r>
          </w:p>
        </w:tc>
        <w:tc>
          <w:tcPr>
            <w:tcW w:w="644" w:type="pct"/>
          </w:tcPr>
          <w:p w14:paraId="5ABE178B" w14:textId="77777777" w:rsidR="00EE50F8" w:rsidRDefault="00EE50F8" w:rsidP="009D5FAF">
            <w:pPr>
              <w:outlineLvl w:val="2"/>
            </w:pPr>
            <w:r>
              <w:t>Утверждено</w:t>
            </w:r>
            <w:r w:rsidRPr="0078418C">
              <w:t xml:space="preserve"> </w:t>
            </w:r>
            <w:r>
              <w:t xml:space="preserve">муниципальное </w:t>
            </w:r>
            <w:r w:rsidRPr="0078418C">
              <w:t xml:space="preserve">задание на выполнение </w:t>
            </w:r>
            <w:r>
              <w:t>муниципальных</w:t>
            </w:r>
            <w:r w:rsidRPr="0078418C">
              <w:t xml:space="preserve"> услуг (работ) </w:t>
            </w:r>
            <w:r>
              <w:t>образовательной организации</w:t>
            </w:r>
          </w:p>
        </w:tc>
        <w:tc>
          <w:tcPr>
            <w:tcW w:w="262" w:type="pct"/>
          </w:tcPr>
          <w:p w14:paraId="499A2249" w14:textId="77777777" w:rsidR="00EE50F8" w:rsidRDefault="00EE50F8" w:rsidP="009D5FAF">
            <w:pPr>
              <w:outlineLvl w:val="2"/>
            </w:pPr>
            <w:r>
              <w:t>01.09.2025</w:t>
            </w:r>
          </w:p>
        </w:tc>
        <w:tc>
          <w:tcPr>
            <w:tcW w:w="292" w:type="pct"/>
          </w:tcPr>
          <w:p w14:paraId="39222ED9" w14:textId="77777777" w:rsidR="00EE50F8" w:rsidRDefault="00EE50F8" w:rsidP="009D5FAF">
            <w:pPr>
              <w:outlineLvl w:val="2"/>
            </w:pPr>
            <w:r>
              <w:t>01.09.2025</w:t>
            </w:r>
          </w:p>
        </w:tc>
        <w:tc>
          <w:tcPr>
            <w:tcW w:w="419" w:type="pct"/>
            <w:tcBorders>
              <w:top w:val="nil"/>
              <w:left w:val="nil"/>
              <w:bottom w:val="single" w:sz="4" w:space="0" w:color="auto"/>
              <w:right w:val="single" w:sz="4" w:space="0" w:color="auto"/>
            </w:tcBorders>
            <w:shd w:val="clear" w:color="auto" w:fill="auto"/>
          </w:tcPr>
          <w:p w14:paraId="6F6C1CFC" w14:textId="77777777" w:rsidR="00EE50F8" w:rsidRPr="00A335B2" w:rsidRDefault="00EE50F8" w:rsidP="009D5FAF">
            <w:pPr>
              <w:outlineLvl w:val="2"/>
              <w:rPr>
                <w:color w:val="000000"/>
              </w:rPr>
            </w:pPr>
          </w:p>
        </w:tc>
        <w:tc>
          <w:tcPr>
            <w:tcW w:w="403" w:type="pct"/>
            <w:tcBorders>
              <w:top w:val="nil"/>
              <w:left w:val="nil"/>
              <w:bottom w:val="single" w:sz="4" w:space="0" w:color="auto"/>
              <w:right w:val="single" w:sz="4" w:space="0" w:color="auto"/>
            </w:tcBorders>
            <w:shd w:val="clear" w:color="auto" w:fill="auto"/>
          </w:tcPr>
          <w:p w14:paraId="21A0EDCE" w14:textId="77777777" w:rsidR="00EE50F8" w:rsidRPr="00A335B2" w:rsidRDefault="00EE50F8" w:rsidP="009D5FAF">
            <w:pPr>
              <w:outlineLvl w:val="2"/>
              <w:rPr>
                <w:color w:val="000000"/>
              </w:rPr>
            </w:pPr>
          </w:p>
        </w:tc>
        <w:tc>
          <w:tcPr>
            <w:tcW w:w="421" w:type="pct"/>
            <w:shd w:val="clear" w:color="auto" w:fill="auto"/>
          </w:tcPr>
          <w:p w14:paraId="35CFADDC" w14:textId="77777777" w:rsidR="00EE50F8" w:rsidRDefault="00EE50F8" w:rsidP="009D5FAF">
            <w:pPr>
              <w:outlineLvl w:val="2"/>
            </w:pPr>
            <w:r w:rsidRPr="0013482E">
              <w:t>Лаврентьева Александра Николаевна</w:t>
            </w:r>
          </w:p>
        </w:tc>
        <w:tc>
          <w:tcPr>
            <w:tcW w:w="364" w:type="pct"/>
            <w:shd w:val="clear" w:color="auto" w:fill="auto"/>
          </w:tcPr>
          <w:p w14:paraId="7B4DA955" w14:textId="77777777" w:rsidR="00EE50F8" w:rsidRPr="0042282A" w:rsidRDefault="00EE50F8" w:rsidP="009D5FAF">
            <w:pPr>
              <w:outlineLvl w:val="2"/>
            </w:pPr>
          </w:p>
        </w:tc>
        <w:tc>
          <w:tcPr>
            <w:tcW w:w="292" w:type="pct"/>
            <w:shd w:val="clear" w:color="auto" w:fill="auto"/>
          </w:tcPr>
          <w:p w14:paraId="6D662EF7" w14:textId="77777777" w:rsidR="00EE50F8" w:rsidRDefault="00EE50F8" w:rsidP="009D5FAF">
            <w:pPr>
              <w:outlineLvl w:val="2"/>
            </w:pPr>
          </w:p>
        </w:tc>
        <w:tc>
          <w:tcPr>
            <w:tcW w:w="259" w:type="pct"/>
            <w:shd w:val="clear" w:color="auto" w:fill="auto"/>
          </w:tcPr>
          <w:p w14:paraId="0424BB23" w14:textId="77777777" w:rsidR="00EE50F8" w:rsidRDefault="00EE50F8" w:rsidP="009D5FAF">
            <w:pPr>
              <w:outlineLvl w:val="2"/>
            </w:pPr>
          </w:p>
        </w:tc>
        <w:tc>
          <w:tcPr>
            <w:tcW w:w="356" w:type="pct"/>
            <w:shd w:val="clear" w:color="auto" w:fill="auto"/>
          </w:tcPr>
          <w:p w14:paraId="102BD581" w14:textId="77777777" w:rsidR="00EE50F8" w:rsidRPr="0042282A" w:rsidRDefault="00EE50F8" w:rsidP="009D5FAF">
            <w:pPr>
              <w:outlineLvl w:val="2"/>
            </w:pPr>
          </w:p>
        </w:tc>
        <w:tc>
          <w:tcPr>
            <w:tcW w:w="600" w:type="pct"/>
            <w:shd w:val="clear" w:color="auto" w:fill="auto"/>
          </w:tcPr>
          <w:p w14:paraId="7CAA7AA5" w14:textId="77777777" w:rsidR="00EE50F8" w:rsidRDefault="00EE50F8" w:rsidP="009D5FAF">
            <w:pPr>
              <w:outlineLvl w:val="2"/>
            </w:pPr>
            <w:r>
              <w:t>Приказ об утверждении муниципального задания</w:t>
            </w:r>
          </w:p>
        </w:tc>
        <w:tc>
          <w:tcPr>
            <w:tcW w:w="476" w:type="pct"/>
            <w:shd w:val="clear" w:color="auto" w:fill="auto"/>
          </w:tcPr>
          <w:p w14:paraId="33300267" w14:textId="77777777" w:rsidR="00EE50F8" w:rsidRPr="0042282A" w:rsidRDefault="00EE50F8" w:rsidP="009D5FAF">
            <w:pPr>
              <w:outlineLvl w:val="2"/>
            </w:pPr>
          </w:p>
        </w:tc>
      </w:tr>
      <w:tr w:rsidR="00EE50F8" w:rsidRPr="0042282A" w14:paraId="261EEE85" w14:textId="77777777" w:rsidTr="009D5FAF">
        <w:trPr>
          <w:jc w:val="center"/>
        </w:trPr>
        <w:tc>
          <w:tcPr>
            <w:tcW w:w="212" w:type="pct"/>
          </w:tcPr>
          <w:p w14:paraId="48618102" w14:textId="77777777" w:rsidR="00EE50F8" w:rsidRDefault="00EE50F8" w:rsidP="009D5FAF">
            <w:pPr>
              <w:outlineLvl w:val="2"/>
            </w:pPr>
            <w:r>
              <w:t>1.1.К.2</w:t>
            </w:r>
          </w:p>
        </w:tc>
        <w:tc>
          <w:tcPr>
            <w:tcW w:w="644" w:type="pct"/>
          </w:tcPr>
          <w:p w14:paraId="5F9F0FDA" w14:textId="77777777" w:rsidR="00EE50F8" w:rsidRDefault="00EE50F8" w:rsidP="009D5FAF">
            <w:pPr>
              <w:outlineLvl w:val="2"/>
            </w:pPr>
            <w:r w:rsidRPr="00FD6077">
              <w:t>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p>
        </w:tc>
        <w:tc>
          <w:tcPr>
            <w:tcW w:w="262" w:type="pct"/>
          </w:tcPr>
          <w:p w14:paraId="74300E23" w14:textId="77777777" w:rsidR="00EE50F8" w:rsidRDefault="00EE50F8" w:rsidP="009D5FAF">
            <w:pPr>
              <w:outlineLvl w:val="2"/>
            </w:pPr>
            <w:r>
              <w:t>01.09.2025</w:t>
            </w:r>
          </w:p>
        </w:tc>
        <w:tc>
          <w:tcPr>
            <w:tcW w:w="292" w:type="pct"/>
          </w:tcPr>
          <w:p w14:paraId="729B3CCA" w14:textId="77777777" w:rsidR="00EE50F8" w:rsidRDefault="00EE50F8" w:rsidP="009D5FAF">
            <w:pPr>
              <w:outlineLvl w:val="2"/>
            </w:pPr>
            <w:r>
              <w:t>01.09.2025</w:t>
            </w:r>
          </w:p>
        </w:tc>
        <w:tc>
          <w:tcPr>
            <w:tcW w:w="419" w:type="pct"/>
            <w:tcBorders>
              <w:top w:val="nil"/>
              <w:left w:val="nil"/>
              <w:bottom w:val="single" w:sz="4" w:space="0" w:color="auto"/>
              <w:right w:val="single" w:sz="4" w:space="0" w:color="auto"/>
            </w:tcBorders>
            <w:shd w:val="clear" w:color="auto" w:fill="auto"/>
          </w:tcPr>
          <w:p w14:paraId="4877F6C3" w14:textId="77777777" w:rsidR="00EE50F8" w:rsidRPr="00A335B2" w:rsidRDefault="00EE50F8" w:rsidP="009D5FAF">
            <w:pPr>
              <w:outlineLvl w:val="2"/>
              <w:rPr>
                <w:color w:val="000000"/>
              </w:rPr>
            </w:pPr>
          </w:p>
        </w:tc>
        <w:tc>
          <w:tcPr>
            <w:tcW w:w="403" w:type="pct"/>
            <w:tcBorders>
              <w:top w:val="nil"/>
              <w:left w:val="nil"/>
              <w:bottom w:val="single" w:sz="4" w:space="0" w:color="auto"/>
              <w:right w:val="single" w:sz="4" w:space="0" w:color="auto"/>
            </w:tcBorders>
            <w:shd w:val="clear" w:color="auto" w:fill="auto"/>
          </w:tcPr>
          <w:p w14:paraId="3D42678A" w14:textId="77777777" w:rsidR="00EE50F8" w:rsidRPr="00A335B2" w:rsidRDefault="00EE50F8" w:rsidP="009D5FAF">
            <w:pPr>
              <w:outlineLvl w:val="2"/>
              <w:rPr>
                <w:color w:val="000000"/>
              </w:rPr>
            </w:pPr>
          </w:p>
        </w:tc>
        <w:tc>
          <w:tcPr>
            <w:tcW w:w="421" w:type="pct"/>
            <w:shd w:val="clear" w:color="auto" w:fill="auto"/>
          </w:tcPr>
          <w:p w14:paraId="378AE4A9" w14:textId="77777777" w:rsidR="00EE50F8" w:rsidRDefault="00EE50F8" w:rsidP="009D5FAF">
            <w:pPr>
              <w:outlineLvl w:val="2"/>
            </w:pPr>
            <w:r>
              <w:t>Малофеева Ольга Александровна</w:t>
            </w:r>
          </w:p>
        </w:tc>
        <w:tc>
          <w:tcPr>
            <w:tcW w:w="364" w:type="pct"/>
            <w:shd w:val="clear" w:color="auto" w:fill="auto"/>
          </w:tcPr>
          <w:p w14:paraId="667304D4" w14:textId="77777777" w:rsidR="00EE50F8" w:rsidRPr="0042282A" w:rsidRDefault="00EE50F8" w:rsidP="009D5FAF">
            <w:pPr>
              <w:outlineLvl w:val="2"/>
            </w:pPr>
          </w:p>
        </w:tc>
        <w:tc>
          <w:tcPr>
            <w:tcW w:w="292" w:type="pct"/>
            <w:shd w:val="clear" w:color="auto" w:fill="auto"/>
          </w:tcPr>
          <w:p w14:paraId="658D2642" w14:textId="77777777" w:rsidR="00EE50F8" w:rsidRDefault="00EE50F8" w:rsidP="009D5FAF">
            <w:pPr>
              <w:outlineLvl w:val="2"/>
            </w:pPr>
          </w:p>
        </w:tc>
        <w:tc>
          <w:tcPr>
            <w:tcW w:w="259" w:type="pct"/>
            <w:shd w:val="clear" w:color="auto" w:fill="auto"/>
          </w:tcPr>
          <w:p w14:paraId="7301ABBB" w14:textId="77777777" w:rsidR="00EE50F8" w:rsidRDefault="00EE50F8" w:rsidP="009D5FAF">
            <w:pPr>
              <w:outlineLvl w:val="2"/>
            </w:pPr>
          </w:p>
        </w:tc>
        <w:tc>
          <w:tcPr>
            <w:tcW w:w="356" w:type="pct"/>
            <w:shd w:val="clear" w:color="auto" w:fill="auto"/>
          </w:tcPr>
          <w:p w14:paraId="22262B82" w14:textId="77777777" w:rsidR="00EE50F8" w:rsidRPr="0042282A" w:rsidRDefault="00EE50F8" w:rsidP="009D5FAF">
            <w:pPr>
              <w:outlineLvl w:val="2"/>
            </w:pPr>
          </w:p>
        </w:tc>
        <w:tc>
          <w:tcPr>
            <w:tcW w:w="600" w:type="pct"/>
            <w:shd w:val="clear" w:color="auto" w:fill="auto"/>
          </w:tcPr>
          <w:p w14:paraId="2D5FD665" w14:textId="77777777" w:rsidR="00EE50F8" w:rsidRDefault="00EE50F8" w:rsidP="009D5FAF">
            <w:pPr>
              <w:outlineLvl w:val="2"/>
            </w:pPr>
            <w:r>
              <w:t>Соглашение</w:t>
            </w:r>
          </w:p>
        </w:tc>
        <w:tc>
          <w:tcPr>
            <w:tcW w:w="476" w:type="pct"/>
            <w:shd w:val="clear" w:color="auto" w:fill="auto"/>
          </w:tcPr>
          <w:p w14:paraId="50B0B50F" w14:textId="77777777" w:rsidR="00EE50F8" w:rsidRPr="0042282A" w:rsidRDefault="00EE50F8" w:rsidP="009D5FAF">
            <w:pPr>
              <w:outlineLvl w:val="2"/>
            </w:pPr>
            <w:r w:rsidRPr="00B66644">
              <w:t>Государственная интегрированная информационная система управления общественными финансами «Электронный бюджет»</w:t>
            </w:r>
          </w:p>
        </w:tc>
      </w:tr>
      <w:tr w:rsidR="00EE50F8" w:rsidRPr="0042282A" w14:paraId="443AB00F" w14:textId="77777777" w:rsidTr="009D5FAF">
        <w:trPr>
          <w:jc w:val="center"/>
        </w:trPr>
        <w:tc>
          <w:tcPr>
            <w:tcW w:w="212" w:type="pct"/>
          </w:tcPr>
          <w:p w14:paraId="0BB137A4" w14:textId="77777777" w:rsidR="00EE50F8" w:rsidRDefault="00EE50F8" w:rsidP="009D5FAF">
            <w:pPr>
              <w:outlineLvl w:val="2"/>
            </w:pPr>
            <w:r>
              <w:t>1.1.К.3</w:t>
            </w:r>
          </w:p>
        </w:tc>
        <w:tc>
          <w:tcPr>
            <w:tcW w:w="644" w:type="pct"/>
          </w:tcPr>
          <w:p w14:paraId="28B04175" w14:textId="77777777" w:rsidR="00EE50F8" w:rsidRPr="00FD6077" w:rsidRDefault="00EE50F8" w:rsidP="009D5FAF">
            <w:pPr>
              <w:outlineLvl w:val="2"/>
            </w:pPr>
            <w:r w:rsidRPr="00FD6077">
              <w:t>Для оказания услуги (выполнения работы) подготовлено материально-техническое (кадровое) обеспечение</w:t>
            </w:r>
          </w:p>
        </w:tc>
        <w:tc>
          <w:tcPr>
            <w:tcW w:w="262" w:type="pct"/>
          </w:tcPr>
          <w:p w14:paraId="0CCBE5CC" w14:textId="77777777" w:rsidR="00EE50F8" w:rsidRDefault="00EE50F8" w:rsidP="009D5FAF">
            <w:pPr>
              <w:outlineLvl w:val="2"/>
            </w:pPr>
            <w:r>
              <w:t>01.09.2025</w:t>
            </w:r>
          </w:p>
        </w:tc>
        <w:tc>
          <w:tcPr>
            <w:tcW w:w="292" w:type="pct"/>
          </w:tcPr>
          <w:p w14:paraId="053B70BF" w14:textId="77777777" w:rsidR="00EE50F8" w:rsidRDefault="00EE50F8" w:rsidP="009D5FAF">
            <w:pPr>
              <w:outlineLvl w:val="2"/>
            </w:pPr>
            <w:r>
              <w:t>01.09.2025</w:t>
            </w:r>
          </w:p>
        </w:tc>
        <w:tc>
          <w:tcPr>
            <w:tcW w:w="419" w:type="pct"/>
            <w:tcBorders>
              <w:top w:val="nil"/>
              <w:left w:val="nil"/>
              <w:bottom w:val="single" w:sz="4" w:space="0" w:color="auto"/>
              <w:right w:val="single" w:sz="4" w:space="0" w:color="auto"/>
            </w:tcBorders>
            <w:shd w:val="clear" w:color="auto" w:fill="auto"/>
          </w:tcPr>
          <w:p w14:paraId="5460F440" w14:textId="77777777" w:rsidR="00EE50F8" w:rsidRPr="00A335B2" w:rsidRDefault="00EE50F8" w:rsidP="009D5FAF">
            <w:pPr>
              <w:outlineLvl w:val="2"/>
              <w:rPr>
                <w:color w:val="000000"/>
              </w:rPr>
            </w:pPr>
          </w:p>
        </w:tc>
        <w:tc>
          <w:tcPr>
            <w:tcW w:w="403" w:type="pct"/>
            <w:tcBorders>
              <w:top w:val="nil"/>
              <w:left w:val="nil"/>
              <w:bottom w:val="single" w:sz="4" w:space="0" w:color="auto"/>
              <w:right w:val="single" w:sz="4" w:space="0" w:color="auto"/>
            </w:tcBorders>
            <w:shd w:val="clear" w:color="auto" w:fill="auto"/>
          </w:tcPr>
          <w:p w14:paraId="2687232D" w14:textId="77777777" w:rsidR="00EE50F8" w:rsidRPr="00A335B2" w:rsidRDefault="00EE50F8" w:rsidP="009D5FAF">
            <w:pPr>
              <w:outlineLvl w:val="2"/>
              <w:rPr>
                <w:color w:val="000000"/>
              </w:rPr>
            </w:pPr>
          </w:p>
        </w:tc>
        <w:tc>
          <w:tcPr>
            <w:tcW w:w="421" w:type="pct"/>
            <w:shd w:val="clear" w:color="auto" w:fill="auto"/>
          </w:tcPr>
          <w:p w14:paraId="295D4CB7" w14:textId="77777777" w:rsidR="00EE50F8" w:rsidRDefault="00EE50F8" w:rsidP="009D5FAF">
            <w:pPr>
              <w:outlineLvl w:val="2"/>
            </w:pPr>
            <w:r>
              <w:t>Лаврентьева Александра Николаевна</w:t>
            </w:r>
          </w:p>
        </w:tc>
        <w:tc>
          <w:tcPr>
            <w:tcW w:w="364" w:type="pct"/>
            <w:shd w:val="clear" w:color="auto" w:fill="auto"/>
          </w:tcPr>
          <w:p w14:paraId="7B54DA60" w14:textId="77777777" w:rsidR="00EE50F8" w:rsidRPr="0042282A" w:rsidRDefault="00EE50F8" w:rsidP="009D5FAF">
            <w:pPr>
              <w:outlineLvl w:val="2"/>
            </w:pPr>
          </w:p>
        </w:tc>
        <w:tc>
          <w:tcPr>
            <w:tcW w:w="292" w:type="pct"/>
            <w:shd w:val="clear" w:color="auto" w:fill="auto"/>
          </w:tcPr>
          <w:p w14:paraId="014A832C" w14:textId="77777777" w:rsidR="00EE50F8" w:rsidRDefault="00EE50F8" w:rsidP="009D5FAF">
            <w:pPr>
              <w:outlineLvl w:val="2"/>
            </w:pPr>
          </w:p>
        </w:tc>
        <w:tc>
          <w:tcPr>
            <w:tcW w:w="259" w:type="pct"/>
            <w:shd w:val="clear" w:color="auto" w:fill="auto"/>
          </w:tcPr>
          <w:p w14:paraId="2296F0D9" w14:textId="77777777" w:rsidR="00EE50F8" w:rsidRDefault="00EE50F8" w:rsidP="009D5FAF">
            <w:pPr>
              <w:outlineLvl w:val="2"/>
            </w:pPr>
          </w:p>
        </w:tc>
        <w:tc>
          <w:tcPr>
            <w:tcW w:w="356" w:type="pct"/>
            <w:shd w:val="clear" w:color="auto" w:fill="auto"/>
          </w:tcPr>
          <w:p w14:paraId="13A281B6" w14:textId="77777777" w:rsidR="00EE50F8" w:rsidRPr="0042282A" w:rsidRDefault="00EE50F8" w:rsidP="009D5FAF">
            <w:pPr>
              <w:outlineLvl w:val="2"/>
            </w:pPr>
          </w:p>
        </w:tc>
        <w:tc>
          <w:tcPr>
            <w:tcW w:w="600" w:type="pct"/>
            <w:shd w:val="clear" w:color="auto" w:fill="auto"/>
          </w:tcPr>
          <w:p w14:paraId="5C56F008" w14:textId="77777777" w:rsidR="00EE50F8" w:rsidRDefault="00EE50F8" w:rsidP="009D5FAF">
            <w:pPr>
              <w:outlineLvl w:val="2"/>
            </w:pPr>
          </w:p>
        </w:tc>
        <w:tc>
          <w:tcPr>
            <w:tcW w:w="476" w:type="pct"/>
            <w:shd w:val="clear" w:color="auto" w:fill="auto"/>
          </w:tcPr>
          <w:p w14:paraId="0E433AFD" w14:textId="77777777" w:rsidR="00EE50F8" w:rsidRPr="00B66644" w:rsidRDefault="00EE50F8" w:rsidP="009D5FAF">
            <w:pPr>
              <w:outlineLvl w:val="2"/>
            </w:pPr>
          </w:p>
        </w:tc>
      </w:tr>
      <w:tr w:rsidR="00EE50F8" w:rsidRPr="0042282A" w14:paraId="0E04C8B6" w14:textId="77777777" w:rsidTr="009D5FAF">
        <w:trPr>
          <w:jc w:val="center"/>
        </w:trPr>
        <w:tc>
          <w:tcPr>
            <w:tcW w:w="212" w:type="pct"/>
          </w:tcPr>
          <w:p w14:paraId="1A81197A" w14:textId="77777777" w:rsidR="00EE50F8" w:rsidRDefault="00EE50F8" w:rsidP="009D5FAF">
            <w:pPr>
              <w:outlineLvl w:val="2"/>
            </w:pPr>
            <w:r>
              <w:t>1.1.К.4</w:t>
            </w:r>
          </w:p>
        </w:tc>
        <w:tc>
          <w:tcPr>
            <w:tcW w:w="644" w:type="pct"/>
          </w:tcPr>
          <w:p w14:paraId="65BB119E" w14:textId="77777777" w:rsidR="00EE50F8" w:rsidRPr="00FD6077" w:rsidRDefault="00EE50F8" w:rsidP="009D5FAF">
            <w:pPr>
              <w:outlineLvl w:val="2"/>
            </w:pPr>
            <w:r w:rsidRPr="00FD6077">
              <w:t>Ус</w:t>
            </w:r>
            <w:r>
              <w:t>луга оказана (работы выполнены)</w:t>
            </w:r>
          </w:p>
        </w:tc>
        <w:tc>
          <w:tcPr>
            <w:tcW w:w="262" w:type="pct"/>
          </w:tcPr>
          <w:p w14:paraId="549FD25C" w14:textId="77777777" w:rsidR="00EE50F8" w:rsidRDefault="00EE50F8" w:rsidP="009D5FAF">
            <w:pPr>
              <w:outlineLvl w:val="2"/>
            </w:pPr>
            <w:r>
              <w:t>25.12.2025</w:t>
            </w:r>
          </w:p>
        </w:tc>
        <w:tc>
          <w:tcPr>
            <w:tcW w:w="292" w:type="pct"/>
          </w:tcPr>
          <w:p w14:paraId="1255E5D9" w14:textId="77777777" w:rsidR="00EE50F8" w:rsidRDefault="00EE50F8" w:rsidP="009D5FAF">
            <w:pPr>
              <w:outlineLvl w:val="2"/>
            </w:pPr>
            <w:r>
              <w:t>25.12.2025</w:t>
            </w:r>
          </w:p>
        </w:tc>
        <w:tc>
          <w:tcPr>
            <w:tcW w:w="419" w:type="pct"/>
            <w:tcBorders>
              <w:top w:val="nil"/>
              <w:left w:val="nil"/>
              <w:bottom w:val="single" w:sz="4" w:space="0" w:color="auto"/>
              <w:right w:val="single" w:sz="4" w:space="0" w:color="auto"/>
            </w:tcBorders>
            <w:shd w:val="clear" w:color="auto" w:fill="auto"/>
          </w:tcPr>
          <w:p w14:paraId="045F61D2" w14:textId="77777777" w:rsidR="00EE50F8" w:rsidRPr="00A335B2" w:rsidRDefault="00EE50F8" w:rsidP="009D5FAF">
            <w:pPr>
              <w:outlineLvl w:val="2"/>
              <w:rPr>
                <w:color w:val="000000"/>
              </w:rPr>
            </w:pPr>
          </w:p>
        </w:tc>
        <w:tc>
          <w:tcPr>
            <w:tcW w:w="403" w:type="pct"/>
            <w:tcBorders>
              <w:top w:val="nil"/>
              <w:left w:val="nil"/>
              <w:bottom w:val="single" w:sz="4" w:space="0" w:color="auto"/>
              <w:right w:val="single" w:sz="4" w:space="0" w:color="auto"/>
            </w:tcBorders>
            <w:shd w:val="clear" w:color="auto" w:fill="auto"/>
          </w:tcPr>
          <w:p w14:paraId="5A385A4D" w14:textId="77777777" w:rsidR="00EE50F8" w:rsidRPr="00A335B2" w:rsidRDefault="00EE50F8" w:rsidP="009D5FAF">
            <w:pPr>
              <w:outlineLvl w:val="2"/>
              <w:rPr>
                <w:color w:val="000000"/>
              </w:rPr>
            </w:pPr>
          </w:p>
        </w:tc>
        <w:tc>
          <w:tcPr>
            <w:tcW w:w="421" w:type="pct"/>
            <w:shd w:val="clear" w:color="auto" w:fill="auto"/>
          </w:tcPr>
          <w:p w14:paraId="3EED31D6" w14:textId="77777777" w:rsidR="00EE50F8" w:rsidRDefault="00EE50F8" w:rsidP="009D5FAF">
            <w:pPr>
              <w:outlineLvl w:val="2"/>
            </w:pPr>
            <w:r>
              <w:t>Фатеева Людмила Викторовна</w:t>
            </w:r>
          </w:p>
        </w:tc>
        <w:tc>
          <w:tcPr>
            <w:tcW w:w="364" w:type="pct"/>
            <w:shd w:val="clear" w:color="auto" w:fill="auto"/>
          </w:tcPr>
          <w:p w14:paraId="2C9DADDE" w14:textId="77777777" w:rsidR="00EE50F8" w:rsidRPr="0042282A" w:rsidRDefault="00EE50F8" w:rsidP="009D5FAF">
            <w:pPr>
              <w:outlineLvl w:val="2"/>
            </w:pPr>
          </w:p>
        </w:tc>
        <w:tc>
          <w:tcPr>
            <w:tcW w:w="292" w:type="pct"/>
            <w:shd w:val="clear" w:color="auto" w:fill="auto"/>
          </w:tcPr>
          <w:p w14:paraId="3823F04C" w14:textId="77777777" w:rsidR="00EE50F8" w:rsidRDefault="00EE50F8" w:rsidP="009D5FAF">
            <w:pPr>
              <w:outlineLvl w:val="2"/>
            </w:pPr>
          </w:p>
        </w:tc>
        <w:tc>
          <w:tcPr>
            <w:tcW w:w="259" w:type="pct"/>
            <w:shd w:val="clear" w:color="auto" w:fill="auto"/>
          </w:tcPr>
          <w:p w14:paraId="55C6547F" w14:textId="77777777" w:rsidR="00EE50F8" w:rsidRDefault="00EE50F8" w:rsidP="009D5FAF">
            <w:pPr>
              <w:outlineLvl w:val="2"/>
            </w:pPr>
          </w:p>
        </w:tc>
        <w:tc>
          <w:tcPr>
            <w:tcW w:w="356" w:type="pct"/>
            <w:shd w:val="clear" w:color="auto" w:fill="auto"/>
          </w:tcPr>
          <w:p w14:paraId="34A47184" w14:textId="77777777" w:rsidR="00EE50F8" w:rsidRPr="0042282A" w:rsidRDefault="00EE50F8" w:rsidP="009D5FAF">
            <w:pPr>
              <w:outlineLvl w:val="2"/>
            </w:pPr>
          </w:p>
        </w:tc>
        <w:tc>
          <w:tcPr>
            <w:tcW w:w="600" w:type="pct"/>
            <w:shd w:val="clear" w:color="auto" w:fill="auto"/>
          </w:tcPr>
          <w:p w14:paraId="23A3A594" w14:textId="77777777" w:rsidR="00EE50F8" w:rsidRDefault="00EE50F8" w:rsidP="009D5FAF">
            <w:pPr>
              <w:outlineLvl w:val="2"/>
            </w:pPr>
            <w:r>
              <w:t>Приказ об итогах выполнения муниципального задания</w:t>
            </w:r>
          </w:p>
        </w:tc>
        <w:tc>
          <w:tcPr>
            <w:tcW w:w="476" w:type="pct"/>
            <w:shd w:val="clear" w:color="auto" w:fill="auto"/>
          </w:tcPr>
          <w:p w14:paraId="5813E353" w14:textId="77777777" w:rsidR="00EE50F8" w:rsidRPr="00B66644" w:rsidRDefault="00EE50F8" w:rsidP="009D5FAF">
            <w:pPr>
              <w:outlineLvl w:val="2"/>
            </w:pPr>
          </w:p>
        </w:tc>
      </w:tr>
      <w:tr w:rsidR="00EE50F8" w:rsidRPr="0042282A" w14:paraId="25B3EC0F" w14:textId="77777777" w:rsidTr="009D5FAF">
        <w:trPr>
          <w:jc w:val="center"/>
        </w:trPr>
        <w:tc>
          <w:tcPr>
            <w:tcW w:w="212" w:type="pct"/>
          </w:tcPr>
          <w:p w14:paraId="6894B49F" w14:textId="77777777" w:rsidR="00EE50F8" w:rsidRPr="0042282A" w:rsidRDefault="00EE50F8" w:rsidP="009D5FAF">
            <w:pPr>
              <w:outlineLvl w:val="2"/>
            </w:pPr>
            <w:r>
              <w:t>1.1.К.5</w:t>
            </w:r>
          </w:p>
        </w:tc>
        <w:tc>
          <w:tcPr>
            <w:tcW w:w="644" w:type="pct"/>
          </w:tcPr>
          <w:p w14:paraId="2BE2350B" w14:textId="77777777" w:rsidR="00EE50F8" w:rsidRDefault="00EE50F8" w:rsidP="009D5FAF">
            <w:pPr>
              <w:outlineLvl w:val="2"/>
            </w:pPr>
            <w:r w:rsidRPr="00FD6077">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w:t>
            </w:r>
          </w:p>
        </w:tc>
        <w:tc>
          <w:tcPr>
            <w:tcW w:w="262" w:type="pct"/>
          </w:tcPr>
          <w:p w14:paraId="2019B573" w14:textId="77777777" w:rsidR="00EE50F8" w:rsidRPr="00703D71" w:rsidRDefault="00EE50F8" w:rsidP="009D5FAF">
            <w:pPr>
              <w:outlineLvl w:val="2"/>
            </w:pPr>
            <w:r>
              <w:t>25.12.2025</w:t>
            </w:r>
          </w:p>
        </w:tc>
        <w:tc>
          <w:tcPr>
            <w:tcW w:w="292" w:type="pct"/>
          </w:tcPr>
          <w:p w14:paraId="1552B713" w14:textId="77777777" w:rsidR="00EE50F8" w:rsidRDefault="00EE50F8" w:rsidP="009D5FAF">
            <w:pPr>
              <w:outlineLvl w:val="2"/>
            </w:pPr>
            <w:r>
              <w:t>25.12.2025</w:t>
            </w:r>
          </w:p>
        </w:tc>
        <w:tc>
          <w:tcPr>
            <w:tcW w:w="419" w:type="pct"/>
            <w:tcBorders>
              <w:top w:val="nil"/>
              <w:left w:val="nil"/>
              <w:bottom w:val="single" w:sz="4" w:space="0" w:color="auto"/>
              <w:right w:val="single" w:sz="4" w:space="0" w:color="auto"/>
            </w:tcBorders>
            <w:shd w:val="clear" w:color="auto" w:fill="auto"/>
          </w:tcPr>
          <w:p w14:paraId="21461385" w14:textId="77777777" w:rsidR="00EE50F8" w:rsidRPr="00A335B2" w:rsidRDefault="00EE50F8" w:rsidP="009D5FAF">
            <w:pPr>
              <w:outlineLvl w:val="2"/>
              <w:rPr>
                <w:color w:val="000000"/>
              </w:rPr>
            </w:pPr>
          </w:p>
        </w:tc>
        <w:tc>
          <w:tcPr>
            <w:tcW w:w="403" w:type="pct"/>
            <w:tcBorders>
              <w:top w:val="nil"/>
              <w:left w:val="nil"/>
              <w:bottom w:val="single" w:sz="4" w:space="0" w:color="auto"/>
              <w:right w:val="single" w:sz="4" w:space="0" w:color="auto"/>
            </w:tcBorders>
            <w:shd w:val="clear" w:color="auto" w:fill="auto"/>
          </w:tcPr>
          <w:p w14:paraId="186790F6" w14:textId="77777777" w:rsidR="00EE50F8" w:rsidRPr="00A335B2" w:rsidRDefault="00EE50F8" w:rsidP="009D5FAF">
            <w:pPr>
              <w:outlineLvl w:val="2"/>
              <w:rPr>
                <w:color w:val="000000"/>
              </w:rPr>
            </w:pPr>
          </w:p>
        </w:tc>
        <w:tc>
          <w:tcPr>
            <w:tcW w:w="421" w:type="pct"/>
            <w:shd w:val="clear" w:color="auto" w:fill="auto"/>
          </w:tcPr>
          <w:p w14:paraId="5830F752" w14:textId="77777777" w:rsidR="00EE50F8" w:rsidRDefault="00EE50F8" w:rsidP="009D5FAF">
            <w:pPr>
              <w:outlineLvl w:val="2"/>
            </w:pPr>
            <w:r w:rsidRPr="001A650C">
              <w:t>Малофеева Ольга Александровна</w:t>
            </w:r>
          </w:p>
        </w:tc>
        <w:tc>
          <w:tcPr>
            <w:tcW w:w="364" w:type="pct"/>
            <w:shd w:val="clear" w:color="auto" w:fill="auto"/>
          </w:tcPr>
          <w:p w14:paraId="698CE957" w14:textId="77777777" w:rsidR="00EE50F8" w:rsidRPr="0042282A" w:rsidRDefault="00EE50F8" w:rsidP="009D5FAF">
            <w:pPr>
              <w:outlineLvl w:val="2"/>
            </w:pPr>
          </w:p>
        </w:tc>
        <w:tc>
          <w:tcPr>
            <w:tcW w:w="292" w:type="pct"/>
            <w:shd w:val="clear" w:color="auto" w:fill="auto"/>
          </w:tcPr>
          <w:p w14:paraId="5DE0A5AA" w14:textId="77777777" w:rsidR="00EE50F8" w:rsidRDefault="00EE50F8" w:rsidP="009D5FAF">
            <w:pPr>
              <w:outlineLvl w:val="2"/>
            </w:pPr>
          </w:p>
        </w:tc>
        <w:tc>
          <w:tcPr>
            <w:tcW w:w="259" w:type="pct"/>
            <w:shd w:val="clear" w:color="auto" w:fill="auto"/>
          </w:tcPr>
          <w:p w14:paraId="0E405CA7" w14:textId="77777777" w:rsidR="00EE50F8" w:rsidRDefault="00EE50F8" w:rsidP="009D5FAF">
            <w:pPr>
              <w:outlineLvl w:val="2"/>
            </w:pPr>
          </w:p>
        </w:tc>
        <w:tc>
          <w:tcPr>
            <w:tcW w:w="356" w:type="pct"/>
            <w:shd w:val="clear" w:color="auto" w:fill="auto"/>
          </w:tcPr>
          <w:p w14:paraId="562F29BD" w14:textId="77777777" w:rsidR="00EE50F8" w:rsidRPr="0042282A" w:rsidRDefault="00EE50F8" w:rsidP="009D5FAF">
            <w:pPr>
              <w:outlineLvl w:val="2"/>
            </w:pPr>
          </w:p>
        </w:tc>
        <w:tc>
          <w:tcPr>
            <w:tcW w:w="600" w:type="pct"/>
            <w:shd w:val="clear" w:color="auto" w:fill="auto"/>
          </w:tcPr>
          <w:p w14:paraId="6A6124E7" w14:textId="77777777" w:rsidR="00EE50F8" w:rsidRDefault="00EE50F8" w:rsidP="009D5FAF">
            <w:pPr>
              <w:outlineLvl w:val="2"/>
            </w:pPr>
            <w:r>
              <w:t>Отчет</w:t>
            </w:r>
          </w:p>
        </w:tc>
        <w:tc>
          <w:tcPr>
            <w:tcW w:w="476" w:type="pct"/>
            <w:shd w:val="clear" w:color="auto" w:fill="auto"/>
          </w:tcPr>
          <w:p w14:paraId="2BD1ABAE" w14:textId="77777777" w:rsidR="00EE50F8" w:rsidRPr="0042282A" w:rsidRDefault="00EE50F8" w:rsidP="009D5FAF">
            <w:pPr>
              <w:outlineLvl w:val="2"/>
            </w:pPr>
          </w:p>
        </w:tc>
      </w:tr>
    </w:tbl>
    <w:p w14:paraId="0273B79F" w14:textId="77777777" w:rsidR="00EE50F8" w:rsidRDefault="00EE50F8" w:rsidP="00EE50F8">
      <w:pPr>
        <w:outlineLvl w:val="2"/>
        <w:rPr>
          <w:sz w:val="26"/>
          <w:szCs w:val="26"/>
        </w:rPr>
      </w:pPr>
    </w:p>
    <w:p w14:paraId="2C57FCC5" w14:textId="77777777" w:rsidR="00EE50F8" w:rsidRPr="00795DAA" w:rsidRDefault="00EE50F8" w:rsidP="00EE50F8"/>
    <w:p w14:paraId="11C68ABA" w14:textId="77777777" w:rsidR="00EE50F8" w:rsidRPr="002D2291" w:rsidRDefault="00EE50F8" w:rsidP="00EE50F8">
      <w:pPr>
        <w:jc w:val="center"/>
      </w:pPr>
      <w:r w:rsidRPr="002D2291">
        <w:t>Паспорт</w:t>
      </w:r>
    </w:p>
    <w:p w14:paraId="08C4B8CC" w14:textId="77777777" w:rsidR="00EE50F8" w:rsidRPr="002D2291" w:rsidRDefault="00EE50F8" w:rsidP="00EE50F8">
      <w:pPr>
        <w:jc w:val="center"/>
      </w:pPr>
      <w:r w:rsidRPr="002D2291">
        <w:t>регионального проекта «Педагоги и наставники»</w:t>
      </w:r>
    </w:p>
    <w:p w14:paraId="7DF22410" w14:textId="77777777" w:rsidR="00EE50F8" w:rsidRPr="002D2291" w:rsidRDefault="00EE50F8" w:rsidP="00EE50F8">
      <w:pPr>
        <w:jc w:val="center"/>
      </w:pPr>
    </w:p>
    <w:p w14:paraId="4D5E79FA" w14:textId="77777777" w:rsidR="00EE50F8" w:rsidRPr="002D2291" w:rsidRDefault="00EE50F8" w:rsidP="00EE50F8">
      <w:pPr>
        <w:pStyle w:val="a7"/>
        <w:numPr>
          <w:ilvl w:val="0"/>
          <w:numId w:val="12"/>
        </w:numPr>
        <w:spacing w:after="160" w:line="259" w:lineRule="auto"/>
        <w:jc w:val="center"/>
        <w:rPr>
          <w:rFonts w:ascii="Times New Roman" w:hAnsi="Times New Roman"/>
        </w:rPr>
      </w:pPr>
      <w:r w:rsidRPr="002D2291">
        <w:rPr>
          <w:rFonts w:ascii="Times New Roman" w:hAnsi="Times New Roman"/>
        </w:rPr>
        <w:t>Основные положения</w:t>
      </w:r>
    </w:p>
    <w:tbl>
      <w:tblPr>
        <w:tblStyle w:val="a5"/>
        <w:tblW w:w="5000" w:type="pct"/>
        <w:tblLook w:val="04A0" w:firstRow="1" w:lastRow="0" w:firstColumn="1" w:lastColumn="0" w:noHBand="0" w:noVBand="1"/>
      </w:tblPr>
      <w:tblGrid>
        <w:gridCol w:w="4014"/>
        <w:gridCol w:w="4009"/>
        <w:gridCol w:w="3955"/>
        <w:gridCol w:w="3942"/>
      </w:tblGrid>
      <w:tr w:rsidR="00EE50F8" w:rsidRPr="002D2291" w14:paraId="37E3FC4F" w14:textId="77777777" w:rsidTr="009D5FAF">
        <w:tc>
          <w:tcPr>
            <w:tcW w:w="1261" w:type="pct"/>
          </w:tcPr>
          <w:p w14:paraId="3C7A4D4D" w14:textId="77777777" w:rsidR="00EE50F8" w:rsidRPr="002D2291" w:rsidRDefault="00EE50F8" w:rsidP="009D5FAF">
            <w:pPr>
              <w:pStyle w:val="a7"/>
              <w:ind w:left="0"/>
              <w:rPr>
                <w:rFonts w:ascii="Times New Roman" w:hAnsi="Times New Roman"/>
                <w:sz w:val="20"/>
                <w:szCs w:val="20"/>
              </w:rPr>
            </w:pPr>
            <w:r w:rsidRPr="002D2291">
              <w:rPr>
                <w:rFonts w:ascii="Times New Roman" w:hAnsi="Times New Roman"/>
                <w:sz w:val="20"/>
                <w:szCs w:val="20"/>
              </w:rPr>
              <w:t>Краткое наименование проекта Ханты-Мансийского автономного округа – Югры</w:t>
            </w:r>
          </w:p>
        </w:tc>
        <w:tc>
          <w:tcPr>
            <w:tcW w:w="1259" w:type="pct"/>
          </w:tcPr>
          <w:p w14:paraId="3AF468E0" w14:textId="77777777" w:rsidR="00EE50F8" w:rsidRPr="002D2291" w:rsidRDefault="00EE50F8" w:rsidP="009D5FAF">
            <w:pPr>
              <w:pStyle w:val="a7"/>
              <w:ind w:left="0"/>
              <w:rPr>
                <w:rFonts w:ascii="Times New Roman" w:hAnsi="Times New Roman"/>
                <w:sz w:val="20"/>
                <w:szCs w:val="20"/>
              </w:rPr>
            </w:pPr>
            <w:r w:rsidRPr="002D2291">
              <w:rPr>
                <w:rFonts w:ascii="Times New Roman" w:hAnsi="Times New Roman"/>
              </w:rPr>
              <w:t>Педагоги и наставники</w:t>
            </w:r>
          </w:p>
        </w:tc>
        <w:tc>
          <w:tcPr>
            <w:tcW w:w="1242" w:type="pct"/>
          </w:tcPr>
          <w:p w14:paraId="4D68346A" w14:textId="77777777" w:rsidR="00EE50F8" w:rsidRPr="002D2291" w:rsidRDefault="00EE50F8" w:rsidP="009D5FAF">
            <w:pPr>
              <w:pStyle w:val="a7"/>
              <w:ind w:left="0"/>
              <w:rPr>
                <w:rFonts w:ascii="Times New Roman" w:hAnsi="Times New Roman"/>
                <w:sz w:val="20"/>
                <w:szCs w:val="20"/>
              </w:rPr>
            </w:pPr>
            <w:r w:rsidRPr="002D2291">
              <w:rPr>
                <w:rFonts w:ascii="Times New Roman" w:hAnsi="Times New Roman"/>
                <w:sz w:val="20"/>
                <w:szCs w:val="20"/>
              </w:rPr>
              <w:t>Срок реализации проекта</w:t>
            </w:r>
          </w:p>
        </w:tc>
        <w:tc>
          <w:tcPr>
            <w:tcW w:w="1238" w:type="pct"/>
          </w:tcPr>
          <w:p w14:paraId="31AF9496" w14:textId="77777777" w:rsidR="00EE50F8" w:rsidRPr="002D2291" w:rsidRDefault="00EE50F8" w:rsidP="009D5FAF">
            <w:pPr>
              <w:pStyle w:val="a7"/>
              <w:ind w:left="0"/>
              <w:rPr>
                <w:rFonts w:ascii="Times New Roman" w:hAnsi="Times New Roman"/>
                <w:sz w:val="20"/>
                <w:szCs w:val="20"/>
              </w:rPr>
            </w:pPr>
          </w:p>
        </w:tc>
      </w:tr>
      <w:tr w:rsidR="00EE50F8" w:rsidRPr="002D2291" w14:paraId="057BBB18" w14:textId="77777777" w:rsidTr="009D5FAF">
        <w:tc>
          <w:tcPr>
            <w:tcW w:w="1261" w:type="pct"/>
          </w:tcPr>
          <w:p w14:paraId="405336EB" w14:textId="77777777" w:rsidR="00EE50F8" w:rsidRPr="002D2291" w:rsidRDefault="00EE50F8" w:rsidP="009D5FAF">
            <w:pPr>
              <w:pStyle w:val="a7"/>
              <w:ind w:left="0"/>
              <w:rPr>
                <w:rFonts w:ascii="Times New Roman" w:hAnsi="Times New Roman"/>
                <w:sz w:val="20"/>
                <w:szCs w:val="20"/>
              </w:rPr>
            </w:pPr>
            <w:r w:rsidRPr="002D2291">
              <w:rPr>
                <w:rFonts w:ascii="Times New Roman" w:hAnsi="Times New Roman"/>
                <w:sz w:val="20"/>
                <w:szCs w:val="20"/>
              </w:rPr>
              <w:t>Куратор</w:t>
            </w:r>
          </w:p>
        </w:tc>
        <w:tc>
          <w:tcPr>
            <w:tcW w:w="1259" w:type="pct"/>
          </w:tcPr>
          <w:p w14:paraId="536EB581" w14:textId="77777777" w:rsidR="00EE50F8" w:rsidRPr="002D2291" w:rsidRDefault="00EE50F8" w:rsidP="009D5FAF">
            <w:pPr>
              <w:pStyle w:val="a7"/>
              <w:ind w:left="0"/>
              <w:rPr>
                <w:rFonts w:ascii="Times New Roman" w:hAnsi="Times New Roman"/>
                <w:sz w:val="20"/>
                <w:szCs w:val="20"/>
              </w:rPr>
            </w:pPr>
          </w:p>
        </w:tc>
        <w:tc>
          <w:tcPr>
            <w:tcW w:w="2480" w:type="pct"/>
            <w:gridSpan w:val="2"/>
          </w:tcPr>
          <w:p w14:paraId="5935F16D" w14:textId="77777777" w:rsidR="00EE50F8" w:rsidRPr="002D2291" w:rsidRDefault="00EE50F8" w:rsidP="009D5FAF">
            <w:pPr>
              <w:pStyle w:val="a7"/>
              <w:ind w:left="0"/>
              <w:rPr>
                <w:rFonts w:ascii="Times New Roman" w:hAnsi="Times New Roman"/>
                <w:sz w:val="20"/>
                <w:szCs w:val="20"/>
              </w:rPr>
            </w:pPr>
          </w:p>
        </w:tc>
      </w:tr>
      <w:tr w:rsidR="00EE50F8" w:rsidRPr="002D2291" w14:paraId="31DDF15E" w14:textId="77777777" w:rsidTr="009D5FAF">
        <w:tc>
          <w:tcPr>
            <w:tcW w:w="1261" w:type="pct"/>
          </w:tcPr>
          <w:p w14:paraId="76C528AF" w14:textId="77777777" w:rsidR="00EE50F8" w:rsidRPr="002D2291" w:rsidRDefault="00EE50F8" w:rsidP="009D5FAF">
            <w:pPr>
              <w:pStyle w:val="a7"/>
              <w:ind w:left="0"/>
              <w:rPr>
                <w:rFonts w:ascii="Times New Roman" w:hAnsi="Times New Roman"/>
                <w:sz w:val="20"/>
                <w:szCs w:val="20"/>
              </w:rPr>
            </w:pPr>
            <w:r w:rsidRPr="002D2291">
              <w:rPr>
                <w:rFonts w:ascii="Times New Roman" w:hAnsi="Times New Roman"/>
                <w:sz w:val="20"/>
                <w:szCs w:val="20"/>
              </w:rPr>
              <w:t>Руководитель</w:t>
            </w:r>
          </w:p>
        </w:tc>
        <w:tc>
          <w:tcPr>
            <w:tcW w:w="1259" w:type="pct"/>
          </w:tcPr>
          <w:p w14:paraId="04B6BEC9" w14:textId="77777777" w:rsidR="00EE50F8" w:rsidRPr="002D2291" w:rsidRDefault="00EE50F8" w:rsidP="009D5FAF">
            <w:pPr>
              <w:pStyle w:val="a7"/>
              <w:ind w:left="0"/>
              <w:rPr>
                <w:rFonts w:ascii="Times New Roman" w:hAnsi="Times New Roman"/>
                <w:sz w:val="20"/>
                <w:szCs w:val="20"/>
              </w:rPr>
            </w:pPr>
          </w:p>
        </w:tc>
        <w:tc>
          <w:tcPr>
            <w:tcW w:w="2480" w:type="pct"/>
            <w:gridSpan w:val="2"/>
          </w:tcPr>
          <w:p w14:paraId="71C1C636" w14:textId="77777777" w:rsidR="00EE50F8" w:rsidRPr="002D2291" w:rsidRDefault="00EE50F8" w:rsidP="009D5FAF">
            <w:pPr>
              <w:pStyle w:val="a7"/>
              <w:ind w:left="0"/>
              <w:rPr>
                <w:rFonts w:ascii="Times New Roman" w:hAnsi="Times New Roman"/>
                <w:sz w:val="20"/>
                <w:szCs w:val="20"/>
              </w:rPr>
            </w:pPr>
          </w:p>
        </w:tc>
      </w:tr>
      <w:tr w:rsidR="00EE50F8" w:rsidRPr="002D2291" w14:paraId="734181CF" w14:textId="77777777" w:rsidTr="009D5FAF">
        <w:tc>
          <w:tcPr>
            <w:tcW w:w="1261" w:type="pct"/>
          </w:tcPr>
          <w:p w14:paraId="2A815E6B" w14:textId="77777777" w:rsidR="00EE50F8" w:rsidRPr="002D2291" w:rsidRDefault="00EE50F8" w:rsidP="009D5FAF">
            <w:pPr>
              <w:pStyle w:val="a7"/>
              <w:ind w:left="0"/>
              <w:rPr>
                <w:rFonts w:ascii="Times New Roman" w:hAnsi="Times New Roman"/>
                <w:sz w:val="20"/>
                <w:szCs w:val="20"/>
              </w:rPr>
            </w:pPr>
            <w:r w:rsidRPr="002D2291">
              <w:rPr>
                <w:rFonts w:ascii="Times New Roman" w:hAnsi="Times New Roman"/>
                <w:sz w:val="20"/>
                <w:szCs w:val="20"/>
              </w:rPr>
              <w:t>Администратор</w:t>
            </w:r>
          </w:p>
        </w:tc>
        <w:tc>
          <w:tcPr>
            <w:tcW w:w="1259" w:type="pct"/>
          </w:tcPr>
          <w:p w14:paraId="400FFC59" w14:textId="77777777" w:rsidR="00EE50F8" w:rsidRPr="002D2291" w:rsidRDefault="00EE50F8" w:rsidP="009D5FAF">
            <w:pPr>
              <w:pStyle w:val="a7"/>
              <w:ind w:left="0"/>
              <w:rPr>
                <w:rFonts w:ascii="Times New Roman" w:hAnsi="Times New Roman"/>
                <w:sz w:val="20"/>
                <w:szCs w:val="20"/>
              </w:rPr>
            </w:pPr>
          </w:p>
        </w:tc>
        <w:tc>
          <w:tcPr>
            <w:tcW w:w="2480" w:type="pct"/>
            <w:gridSpan w:val="2"/>
          </w:tcPr>
          <w:p w14:paraId="4050B521" w14:textId="77777777" w:rsidR="00EE50F8" w:rsidRPr="002D2291" w:rsidRDefault="00EE50F8" w:rsidP="009D5FAF">
            <w:pPr>
              <w:pStyle w:val="a7"/>
              <w:ind w:left="0"/>
              <w:rPr>
                <w:rFonts w:ascii="Times New Roman" w:hAnsi="Times New Roman"/>
                <w:sz w:val="20"/>
                <w:szCs w:val="20"/>
              </w:rPr>
            </w:pPr>
          </w:p>
        </w:tc>
      </w:tr>
      <w:tr w:rsidR="00EE50F8" w:rsidRPr="002D2291" w14:paraId="3122EA3A" w14:textId="77777777" w:rsidTr="009D5FAF">
        <w:tc>
          <w:tcPr>
            <w:tcW w:w="1261" w:type="pct"/>
          </w:tcPr>
          <w:p w14:paraId="331DE5B3" w14:textId="77777777" w:rsidR="00EE50F8" w:rsidRPr="002D2291" w:rsidRDefault="00EE50F8" w:rsidP="009D5FAF">
            <w:pPr>
              <w:pStyle w:val="a7"/>
              <w:ind w:left="0"/>
              <w:rPr>
                <w:rFonts w:ascii="Times New Roman" w:hAnsi="Times New Roman"/>
                <w:sz w:val="20"/>
                <w:szCs w:val="20"/>
              </w:rPr>
            </w:pPr>
            <w:r w:rsidRPr="002D2291">
              <w:rPr>
                <w:rFonts w:ascii="Times New Roman" w:hAnsi="Times New Roman"/>
                <w:sz w:val="20"/>
                <w:szCs w:val="20"/>
              </w:rPr>
              <w:t>Целевые группы</w:t>
            </w:r>
          </w:p>
        </w:tc>
        <w:tc>
          <w:tcPr>
            <w:tcW w:w="1259" w:type="pct"/>
          </w:tcPr>
          <w:p w14:paraId="1D01D57A" w14:textId="77777777" w:rsidR="00EE50F8" w:rsidRPr="002D2291" w:rsidRDefault="00EE50F8" w:rsidP="009D5FAF">
            <w:pPr>
              <w:pStyle w:val="a7"/>
              <w:ind w:left="0"/>
              <w:rPr>
                <w:rFonts w:ascii="Times New Roman" w:hAnsi="Times New Roman"/>
                <w:sz w:val="20"/>
                <w:szCs w:val="20"/>
              </w:rPr>
            </w:pPr>
          </w:p>
        </w:tc>
        <w:tc>
          <w:tcPr>
            <w:tcW w:w="1242" w:type="pct"/>
          </w:tcPr>
          <w:p w14:paraId="6A676DCD" w14:textId="77777777" w:rsidR="00EE50F8" w:rsidRPr="002D2291" w:rsidRDefault="00EE50F8" w:rsidP="009D5FAF">
            <w:pPr>
              <w:pStyle w:val="a7"/>
              <w:ind w:left="0"/>
              <w:rPr>
                <w:rFonts w:ascii="Times New Roman" w:hAnsi="Times New Roman"/>
                <w:sz w:val="20"/>
                <w:szCs w:val="20"/>
              </w:rPr>
            </w:pPr>
          </w:p>
        </w:tc>
        <w:tc>
          <w:tcPr>
            <w:tcW w:w="1238" w:type="pct"/>
          </w:tcPr>
          <w:p w14:paraId="1CEC526D" w14:textId="77777777" w:rsidR="00EE50F8" w:rsidRPr="002D2291" w:rsidRDefault="00EE50F8" w:rsidP="009D5FAF">
            <w:pPr>
              <w:pStyle w:val="a7"/>
              <w:ind w:left="0"/>
              <w:rPr>
                <w:rFonts w:ascii="Times New Roman" w:hAnsi="Times New Roman"/>
                <w:sz w:val="20"/>
                <w:szCs w:val="20"/>
              </w:rPr>
            </w:pPr>
          </w:p>
        </w:tc>
      </w:tr>
      <w:tr w:rsidR="00EE50F8" w:rsidRPr="002D2291" w14:paraId="74B33B3A" w14:textId="77777777" w:rsidTr="009D5FAF">
        <w:tc>
          <w:tcPr>
            <w:tcW w:w="1261" w:type="pct"/>
            <w:vMerge w:val="restart"/>
          </w:tcPr>
          <w:p w14:paraId="2380899D" w14:textId="77777777" w:rsidR="00EE50F8" w:rsidRPr="002D2291" w:rsidRDefault="00EE50F8" w:rsidP="009D5FAF">
            <w:pPr>
              <w:pStyle w:val="a7"/>
              <w:ind w:left="0"/>
              <w:rPr>
                <w:rFonts w:ascii="Times New Roman" w:hAnsi="Times New Roman"/>
                <w:sz w:val="20"/>
                <w:szCs w:val="20"/>
              </w:rPr>
            </w:pPr>
            <w:r w:rsidRPr="002D2291">
              <w:rPr>
                <w:rFonts w:ascii="Times New Roman" w:hAnsi="Times New Roman"/>
                <w:sz w:val="20"/>
                <w:szCs w:val="20"/>
              </w:rPr>
              <w:t>Связь с государственными программами Ханты-Мансийского автономного округа – Югры (далее – государственная программа)</w:t>
            </w:r>
          </w:p>
        </w:tc>
        <w:tc>
          <w:tcPr>
            <w:tcW w:w="1259" w:type="pct"/>
          </w:tcPr>
          <w:p w14:paraId="152C1E02" w14:textId="77777777" w:rsidR="00EE50F8" w:rsidRPr="002D2291" w:rsidRDefault="00EE50F8" w:rsidP="009D5FAF">
            <w:pPr>
              <w:pStyle w:val="a7"/>
              <w:ind w:left="0"/>
              <w:rPr>
                <w:rFonts w:ascii="Times New Roman" w:hAnsi="Times New Roman"/>
                <w:sz w:val="20"/>
                <w:szCs w:val="20"/>
              </w:rPr>
            </w:pPr>
            <w:r w:rsidRPr="002D2291">
              <w:rPr>
                <w:rFonts w:ascii="Times New Roman" w:hAnsi="Times New Roman"/>
                <w:sz w:val="20"/>
                <w:szCs w:val="20"/>
              </w:rPr>
              <w:t>1.Государственная программа</w:t>
            </w:r>
          </w:p>
        </w:tc>
        <w:tc>
          <w:tcPr>
            <w:tcW w:w="2480" w:type="pct"/>
            <w:gridSpan w:val="2"/>
          </w:tcPr>
          <w:p w14:paraId="588801A0" w14:textId="77777777" w:rsidR="00EE50F8" w:rsidRPr="002D2291" w:rsidRDefault="00EE50F8" w:rsidP="009D5FAF">
            <w:pPr>
              <w:pStyle w:val="a7"/>
              <w:ind w:left="0"/>
              <w:rPr>
                <w:rFonts w:ascii="Times New Roman" w:hAnsi="Times New Roman"/>
                <w:sz w:val="20"/>
                <w:szCs w:val="20"/>
              </w:rPr>
            </w:pPr>
            <w:r w:rsidRPr="002D2291">
              <w:rPr>
                <w:rFonts w:ascii="Times New Roman" w:hAnsi="Times New Roman"/>
                <w:sz w:val="20"/>
                <w:szCs w:val="20"/>
              </w:rPr>
              <w:t>Государственная программа Ханты-Мансийского автономного округа - Югры  «Развитие образования»</w:t>
            </w:r>
          </w:p>
        </w:tc>
      </w:tr>
      <w:tr w:rsidR="00EE50F8" w:rsidRPr="002D2291" w14:paraId="3C0C54CB" w14:textId="77777777" w:rsidTr="009D5FAF">
        <w:tc>
          <w:tcPr>
            <w:tcW w:w="1261" w:type="pct"/>
            <w:vMerge/>
          </w:tcPr>
          <w:p w14:paraId="1AF413B0" w14:textId="77777777" w:rsidR="00EE50F8" w:rsidRPr="002D2291" w:rsidRDefault="00EE50F8" w:rsidP="009D5FAF">
            <w:pPr>
              <w:pStyle w:val="a7"/>
              <w:ind w:left="0"/>
              <w:rPr>
                <w:rFonts w:ascii="Times New Roman" w:hAnsi="Times New Roman"/>
                <w:sz w:val="20"/>
                <w:szCs w:val="20"/>
              </w:rPr>
            </w:pPr>
          </w:p>
        </w:tc>
        <w:tc>
          <w:tcPr>
            <w:tcW w:w="1259" w:type="pct"/>
          </w:tcPr>
          <w:p w14:paraId="20A404E8" w14:textId="77777777" w:rsidR="00EE50F8" w:rsidRPr="002D2291" w:rsidRDefault="00EE50F8" w:rsidP="009D5FAF">
            <w:pPr>
              <w:pStyle w:val="a7"/>
              <w:ind w:left="0"/>
              <w:rPr>
                <w:rFonts w:ascii="Times New Roman" w:hAnsi="Times New Roman"/>
                <w:sz w:val="20"/>
                <w:szCs w:val="20"/>
              </w:rPr>
            </w:pPr>
            <w:r w:rsidRPr="002D2291">
              <w:rPr>
                <w:rFonts w:ascii="Times New Roman" w:hAnsi="Times New Roman"/>
                <w:sz w:val="20"/>
                <w:szCs w:val="20"/>
              </w:rPr>
              <w:t>2.Государственная программа</w:t>
            </w:r>
          </w:p>
        </w:tc>
        <w:tc>
          <w:tcPr>
            <w:tcW w:w="2480" w:type="pct"/>
            <w:gridSpan w:val="2"/>
          </w:tcPr>
          <w:p w14:paraId="4F5CF413" w14:textId="77777777" w:rsidR="00EE50F8" w:rsidRPr="002D2291" w:rsidRDefault="00EE50F8" w:rsidP="009D5FAF">
            <w:pPr>
              <w:pStyle w:val="a7"/>
              <w:ind w:left="0"/>
              <w:rPr>
                <w:rFonts w:ascii="Times New Roman" w:hAnsi="Times New Roman"/>
                <w:sz w:val="20"/>
                <w:szCs w:val="20"/>
              </w:rPr>
            </w:pPr>
            <w:r w:rsidRPr="002D2291">
              <w:rPr>
                <w:rFonts w:ascii="Times New Roman" w:hAnsi="Times New Roman"/>
                <w:sz w:val="20"/>
                <w:szCs w:val="20"/>
              </w:rPr>
              <w:t>Государственная программа Ханты-Мансийского автономного округа - Югры  «Развитие гражданского общества»</w:t>
            </w:r>
          </w:p>
        </w:tc>
      </w:tr>
    </w:tbl>
    <w:p w14:paraId="401DCC0F" w14:textId="77777777" w:rsidR="00EE50F8" w:rsidRPr="002D2291" w:rsidRDefault="00EE50F8" w:rsidP="00EE50F8">
      <w:pPr>
        <w:pStyle w:val="a7"/>
        <w:rPr>
          <w:rFonts w:ascii="Times New Roman" w:hAnsi="Times New Roman"/>
          <w:sz w:val="20"/>
          <w:szCs w:val="20"/>
        </w:rPr>
      </w:pPr>
    </w:p>
    <w:p w14:paraId="522A2CE5" w14:textId="77777777" w:rsidR="00EE50F8" w:rsidRPr="002D2291" w:rsidRDefault="00EE50F8" w:rsidP="00EE50F8">
      <w:pPr>
        <w:pStyle w:val="a7"/>
        <w:numPr>
          <w:ilvl w:val="0"/>
          <w:numId w:val="12"/>
        </w:numPr>
        <w:spacing w:after="160" w:line="259" w:lineRule="auto"/>
        <w:ind w:left="928"/>
        <w:jc w:val="center"/>
        <w:rPr>
          <w:rFonts w:ascii="Times New Roman" w:hAnsi="Times New Roman"/>
        </w:rPr>
      </w:pPr>
      <w:r w:rsidRPr="002D2291">
        <w:rPr>
          <w:rFonts w:ascii="Times New Roman" w:hAnsi="Times New Roman"/>
        </w:rPr>
        <w:t>Показатели регионального проекта «Педагоги и наставники»</w:t>
      </w:r>
    </w:p>
    <w:tbl>
      <w:tblPr>
        <w:tblStyle w:val="a5"/>
        <w:tblW w:w="5000" w:type="pct"/>
        <w:tblLook w:val="04A0" w:firstRow="1" w:lastRow="0" w:firstColumn="1" w:lastColumn="0" w:noHBand="0" w:noVBand="1"/>
      </w:tblPr>
      <w:tblGrid>
        <w:gridCol w:w="575"/>
        <w:gridCol w:w="2582"/>
        <w:gridCol w:w="1433"/>
        <w:gridCol w:w="1426"/>
        <w:gridCol w:w="1388"/>
        <w:gridCol w:w="1258"/>
        <w:gridCol w:w="1293"/>
        <w:gridCol w:w="1293"/>
        <w:gridCol w:w="1293"/>
        <w:gridCol w:w="1293"/>
        <w:gridCol w:w="2086"/>
      </w:tblGrid>
      <w:tr w:rsidR="00EE50F8" w:rsidRPr="002D2291" w14:paraId="0BA22E9C" w14:textId="77777777" w:rsidTr="009D5FAF">
        <w:tc>
          <w:tcPr>
            <w:tcW w:w="181" w:type="pct"/>
            <w:vMerge w:val="restart"/>
          </w:tcPr>
          <w:p w14:paraId="3709380A" w14:textId="77777777" w:rsidR="00EE50F8" w:rsidRPr="002D2291" w:rsidRDefault="00EE50F8" w:rsidP="009D5FAF">
            <w:r w:rsidRPr="002D2291">
              <w:t>№ п/п</w:t>
            </w:r>
          </w:p>
        </w:tc>
        <w:tc>
          <w:tcPr>
            <w:tcW w:w="811" w:type="pct"/>
            <w:vMerge w:val="restart"/>
          </w:tcPr>
          <w:p w14:paraId="77B7B238" w14:textId="77777777" w:rsidR="00EE50F8" w:rsidRPr="002D2291" w:rsidRDefault="00EE50F8" w:rsidP="009D5FAF">
            <w:r w:rsidRPr="002D2291">
              <w:t>Показатели проекта (портфеля проектов) Ханты-Мансийского автономного округа – Югры</w:t>
            </w:r>
          </w:p>
        </w:tc>
        <w:tc>
          <w:tcPr>
            <w:tcW w:w="450" w:type="pct"/>
            <w:vMerge w:val="restart"/>
          </w:tcPr>
          <w:p w14:paraId="5D3CFF56" w14:textId="77777777" w:rsidR="00EE50F8" w:rsidRPr="002D2291" w:rsidRDefault="00EE50F8" w:rsidP="009D5FAF">
            <w:pPr>
              <w:jc w:val="center"/>
            </w:pPr>
            <w:r w:rsidRPr="002D2291">
              <w:t>Уровень показателя</w:t>
            </w:r>
          </w:p>
        </w:tc>
        <w:tc>
          <w:tcPr>
            <w:tcW w:w="448" w:type="pct"/>
            <w:vMerge w:val="restart"/>
          </w:tcPr>
          <w:p w14:paraId="081C5CCA" w14:textId="77777777" w:rsidR="00EE50F8" w:rsidRPr="002D2291" w:rsidRDefault="00EE50F8" w:rsidP="009D5FAF">
            <w:pPr>
              <w:jc w:val="center"/>
            </w:pPr>
            <w:r w:rsidRPr="002D2291">
              <w:t>Единица измерения</w:t>
            </w:r>
          </w:p>
        </w:tc>
        <w:tc>
          <w:tcPr>
            <w:tcW w:w="831" w:type="pct"/>
            <w:gridSpan w:val="2"/>
          </w:tcPr>
          <w:p w14:paraId="43205CFE" w14:textId="77777777" w:rsidR="00EE50F8" w:rsidRPr="002D2291" w:rsidRDefault="00EE50F8" w:rsidP="009D5FAF">
            <w:pPr>
              <w:jc w:val="center"/>
            </w:pPr>
            <w:r w:rsidRPr="002D2291">
              <w:t>Базовое значение</w:t>
            </w:r>
          </w:p>
        </w:tc>
        <w:tc>
          <w:tcPr>
            <w:tcW w:w="1624" w:type="pct"/>
            <w:gridSpan w:val="4"/>
          </w:tcPr>
          <w:p w14:paraId="4B9C4B2C" w14:textId="77777777" w:rsidR="00EE50F8" w:rsidRPr="002D2291" w:rsidRDefault="00EE50F8" w:rsidP="009D5FAF">
            <w:pPr>
              <w:jc w:val="center"/>
            </w:pPr>
            <w:r w:rsidRPr="002D2291">
              <w:t>Значение показателя по годам</w:t>
            </w:r>
          </w:p>
        </w:tc>
        <w:tc>
          <w:tcPr>
            <w:tcW w:w="655" w:type="pct"/>
            <w:vMerge w:val="restart"/>
          </w:tcPr>
          <w:p w14:paraId="45FCBB17" w14:textId="77777777" w:rsidR="00EE50F8" w:rsidRPr="002D2291" w:rsidRDefault="00EE50F8" w:rsidP="009D5FAF">
            <w:pPr>
              <w:jc w:val="center"/>
            </w:pPr>
            <w:r w:rsidRPr="002D2291">
              <w:t>Информационная система</w:t>
            </w:r>
          </w:p>
        </w:tc>
      </w:tr>
      <w:tr w:rsidR="00EE50F8" w:rsidRPr="002D2291" w14:paraId="4A5A63F1" w14:textId="77777777" w:rsidTr="009D5FAF">
        <w:tc>
          <w:tcPr>
            <w:tcW w:w="181" w:type="pct"/>
            <w:vMerge/>
          </w:tcPr>
          <w:p w14:paraId="67E2D48F" w14:textId="77777777" w:rsidR="00EE50F8" w:rsidRPr="002D2291" w:rsidRDefault="00EE50F8" w:rsidP="009D5FAF"/>
        </w:tc>
        <w:tc>
          <w:tcPr>
            <w:tcW w:w="811" w:type="pct"/>
            <w:vMerge/>
          </w:tcPr>
          <w:p w14:paraId="04017381" w14:textId="77777777" w:rsidR="00EE50F8" w:rsidRPr="002D2291" w:rsidRDefault="00EE50F8" w:rsidP="009D5FAF"/>
        </w:tc>
        <w:tc>
          <w:tcPr>
            <w:tcW w:w="450" w:type="pct"/>
            <w:vMerge/>
          </w:tcPr>
          <w:p w14:paraId="46B8D183" w14:textId="77777777" w:rsidR="00EE50F8" w:rsidRPr="002D2291" w:rsidRDefault="00EE50F8" w:rsidP="009D5FAF"/>
        </w:tc>
        <w:tc>
          <w:tcPr>
            <w:tcW w:w="448" w:type="pct"/>
            <w:vMerge/>
          </w:tcPr>
          <w:p w14:paraId="3B4A6A87" w14:textId="77777777" w:rsidR="00EE50F8" w:rsidRPr="002D2291" w:rsidRDefault="00EE50F8" w:rsidP="009D5FAF"/>
        </w:tc>
        <w:tc>
          <w:tcPr>
            <w:tcW w:w="436" w:type="pct"/>
          </w:tcPr>
          <w:p w14:paraId="30E59203" w14:textId="77777777" w:rsidR="00EE50F8" w:rsidRPr="002D2291" w:rsidRDefault="00EE50F8" w:rsidP="009D5FAF">
            <w:pPr>
              <w:jc w:val="center"/>
            </w:pPr>
            <w:r w:rsidRPr="002D2291">
              <w:t>значение</w:t>
            </w:r>
          </w:p>
        </w:tc>
        <w:tc>
          <w:tcPr>
            <w:tcW w:w="395" w:type="pct"/>
          </w:tcPr>
          <w:p w14:paraId="721F562D" w14:textId="77777777" w:rsidR="00EE50F8" w:rsidRPr="002D2291" w:rsidRDefault="00EE50F8" w:rsidP="009D5FAF">
            <w:pPr>
              <w:jc w:val="center"/>
            </w:pPr>
            <w:r w:rsidRPr="002D2291">
              <w:t>год</w:t>
            </w:r>
          </w:p>
        </w:tc>
        <w:tc>
          <w:tcPr>
            <w:tcW w:w="406" w:type="pct"/>
          </w:tcPr>
          <w:p w14:paraId="3739FB6D" w14:textId="77777777" w:rsidR="00EE50F8" w:rsidRPr="002D2291" w:rsidRDefault="00EE50F8" w:rsidP="009D5FAF">
            <w:pPr>
              <w:jc w:val="center"/>
            </w:pPr>
            <w:r w:rsidRPr="002D2291">
              <w:t>2025</w:t>
            </w:r>
          </w:p>
        </w:tc>
        <w:tc>
          <w:tcPr>
            <w:tcW w:w="406" w:type="pct"/>
          </w:tcPr>
          <w:p w14:paraId="466F60D6" w14:textId="77777777" w:rsidR="00EE50F8" w:rsidRPr="002D2291" w:rsidRDefault="00EE50F8" w:rsidP="009D5FAF">
            <w:pPr>
              <w:jc w:val="center"/>
            </w:pPr>
            <w:r w:rsidRPr="002D2291">
              <w:t>2026</w:t>
            </w:r>
          </w:p>
        </w:tc>
        <w:tc>
          <w:tcPr>
            <w:tcW w:w="406" w:type="pct"/>
          </w:tcPr>
          <w:p w14:paraId="39E2BC39" w14:textId="77777777" w:rsidR="00EE50F8" w:rsidRPr="002D2291" w:rsidRDefault="00EE50F8" w:rsidP="009D5FAF">
            <w:pPr>
              <w:jc w:val="center"/>
            </w:pPr>
            <w:r w:rsidRPr="002D2291">
              <w:t>2027</w:t>
            </w:r>
          </w:p>
        </w:tc>
        <w:tc>
          <w:tcPr>
            <w:tcW w:w="406" w:type="pct"/>
          </w:tcPr>
          <w:p w14:paraId="4A5B9F50" w14:textId="77777777" w:rsidR="00EE50F8" w:rsidRPr="002D2291" w:rsidRDefault="00EE50F8" w:rsidP="009D5FAF">
            <w:pPr>
              <w:jc w:val="center"/>
            </w:pPr>
            <w:r w:rsidRPr="002D2291">
              <w:t>2028</w:t>
            </w:r>
          </w:p>
        </w:tc>
        <w:tc>
          <w:tcPr>
            <w:tcW w:w="655" w:type="pct"/>
            <w:vMerge/>
          </w:tcPr>
          <w:p w14:paraId="37FB9A47" w14:textId="77777777" w:rsidR="00EE50F8" w:rsidRPr="002D2291" w:rsidRDefault="00EE50F8" w:rsidP="009D5FAF"/>
        </w:tc>
      </w:tr>
      <w:tr w:rsidR="00EE50F8" w:rsidRPr="002D2291" w14:paraId="4F3B02CA" w14:textId="77777777" w:rsidTr="009D5FAF">
        <w:tc>
          <w:tcPr>
            <w:tcW w:w="181" w:type="pct"/>
          </w:tcPr>
          <w:p w14:paraId="08B8FFB4" w14:textId="77777777" w:rsidR="00EE50F8" w:rsidRPr="002D2291" w:rsidRDefault="00EE50F8" w:rsidP="009D5FAF">
            <w:pPr>
              <w:jc w:val="center"/>
            </w:pPr>
            <w:r w:rsidRPr="002D2291">
              <w:t>1</w:t>
            </w:r>
          </w:p>
        </w:tc>
        <w:tc>
          <w:tcPr>
            <w:tcW w:w="811" w:type="pct"/>
          </w:tcPr>
          <w:p w14:paraId="3C364620" w14:textId="77777777" w:rsidR="00EE50F8" w:rsidRPr="002D2291" w:rsidRDefault="00EE50F8" w:rsidP="009D5FAF">
            <w:pPr>
              <w:jc w:val="center"/>
            </w:pPr>
            <w:r w:rsidRPr="002D2291">
              <w:t>2</w:t>
            </w:r>
          </w:p>
        </w:tc>
        <w:tc>
          <w:tcPr>
            <w:tcW w:w="450" w:type="pct"/>
          </w:tcPr>
          <w:p w14:paraId="092D1A23" w14:textId="77777777" w:rsidR="00EE50F8" w:rsidRPr="002D2291" w:rsidRDefault="00EE50F8" w:rsidP="009D5FAF">
            <w:pPr>
              <w:jc w:val="center"/>
            </w:pPr>
            <w:r w:rsidRPr="002D2291">
              <w:t>3</w:t>
            </w:r>
          </w:p>
        </w:tc>
        <w:tc>
          <w:tcPr>
            <w:tcW w:w="448" w:type="pct"/>
          </w:tcPr>
          <w:p w14:paraId="22506265" w14:textId="77777777" w:rsidR="00EE50F8" w:rsidRPr="002D2291" w:rsidRDefault="00EE50F8" w:rsidP="009D5FAF">
            <w:pPr>
              <w:jc w:val="center"/>
            </w:pPr>
            <w:r w:rsidRPr="002D2291">
              <w:t>4</w:t>
            </w:r>
          </w:p>
        </w:tc>
        <w:tc>
          <w:tcPr>
            <w:tcW w:w="436" w:type="pct"/>
          </w:tcPr>
          <w:p w14:paraId="00DB8095" w14:textId="77777777" w:rsidR="00EE50F8" w:rsidRPr="002D2291" w:rsidRDefault="00EE50F8" w:rsidP="009D5FAF">
            <w:pPr>
              <w:jc w:val="center"/>
            </w:pPr>
            <w:r w:rsidRPr="002D2291">
              <w:t>5</w:t>
            </w:r>
          </w:p>
        </w:tc>
        <w:tc>
          <w:tcPr>
            <w:tcW w:w="395" w:type="pct"/>
          </w:tcPr>
          <w:p w14:paraId="7FE076F8" w14:textId="77777777" w:rsidR="00EE50F8" w:rsidRPr="002D2291" w:rsidRDefault="00EE50F8" w:rsidP="009D5FAF">
            <w:pPr>
              <w:jc w:val="center"/>
            </w:pPr>
            <w:r w:rsidRPr="002D2291">
              <w:t>6</w:t>
            </w:r>
          </w:p>
        </w:tc>
        <w:tc>
          <w:tcPr>
            <w:tcW w:w="406" w:type="pct"/>
          </w:tcPr>
          <w:p w14:paraId="6140F3B1" w14:textId="77777777" w:rsidR="00EE50F8" w:rsidRPr="002D2291" w:rsidRDefault="00EE50F8" w:rsidP="009D5FAF">
            <w:pPr>
              <w:jc w:val="center"/>
            </w:pPr>
            <w:r w:rsidRPr="002D2291">
              <w:t>7</w:t>
            </w:r>
          </w:p>
        </w:tc>
        <w:tc>
          <w:tcPr>
            <w:tcW w:w="406" w:type="pct"/>
          </w:tcPr>
          <w:p w14:paraId="13D1AC63" w14:textId="77777777" w:rsidR="00EE50F8" w:rsidRPr="002D2291" w:rsidRDefault="00EE50F8" w:rsidP="009D5FAF">
            <w:pPr>
              <w:jc w:val="center"/>
            </w:pPr>
            <w:r w:rsidRPr="002D2291">
              <w:t>8</w:t>
            </w:r>
          </w:p>
        </w:tc>
        <w:tc>
          <w:tcPr>
            <w:tcW w:w="406" w:type="pct"/>
          </w:tcPr>
          <w:p w14:paraId="6DCF18B2" w14:textId="77777777" w:rsidR="00EE50F8" w:rsidRPr="002D2291" w:rsidRDefault="00EE50F8" w:rsidP="009D5FAF">
            <w:pPr>
              <w:jc w:val="center"/>
            </w:pPr>
            <w:r w:rsidRPr="002D2291">
              <w:t>9</w:t>
            </w:r>
          </w:p>
        </w:tc>
        <w:tc>
          <w:tcPr>
            <w:tcW w:w="406" w:type="pct"/>
          </w:tcPr>
          <w:p w14:paraId="3CF3507D" w14:textId="77777777" w:rsidR="00EE50F8" w:rsidRPr="002D2291" w:rsidRDefault="00EE50F8" w:rsidP="009D5FAF">
            <w:pPr>
              <w:jc w:val="center"/>
            </w:pPr>
            <w:r w:rsidRPr="002D2291">
              <w:t>10</w:t>
            </w:r>
          </w:p>
        </w:tc>
        <w:tc>
          <w:tcPr>
            <w:tcW w:w="655" w:type="pct"/>
          </w:tcPr>
          <w:p w14:paraId="5D638D92" w14:textId="77777777" w:rsidR="00EE50F8" w:rsidRPr="002D2291" w:rsidRDefault="00EE50F8" w:rsidP="009D5FAF">
            <w:pPr>
              <w:jc w:val="center"/>
            </w:pPr>
            <w:r w:rsidRPr="002D2291">
              <w:t>11</w:t>
            </w:r>
          </w:p>
        </w:tc>
      </w:tr>
      <w:tr w:rsidR="00EE50F8" w:rsidRPr="002D2291" w14:paraId="0FA11F59" w14:textId="77777777" w:rsidTr="009D5FAF">
        <w:tc>
          <w:tcPr>
            <w:tcW w:w="181" w:type="pct"/>
          </w:tcPr>
          <w:p w14:paraId="25E6D6AD" w14:textId="77777777" w:rsidR="00EE50F8" w:rsidRPr="002D2291" w:rsidRDefault="00EE50F8" w:rsidP="009D5FAF">
            <w:pPr>
              <w:jc w:val="center"/>
            </w:pPr>
            <w:r w:rsidRPr="002D2291">
              <w:t>1.</w:t>
            </w:r>
          </w:p>
        </w:tc>
        <w:tc>
          <w:tcPr>
            <w:tcW w:w="4819" w:type="pct"/>
            <w:gridSpan w:val="10"/>
          </w:tcPr>
          <w:p w14:paraId="23C675C7" w14:textId="77777777" w:rsidR="00EE50F8" w:rsidRPr="002D2291" w:rsidRDefault="00EE50F8" w:rsidP="009D5FAF">
            <w:pPr>
              <w:jc w:val="center"/>
            </w:pPr>
            <w:r w:rsidRPr="002D2291">
              <w:t>Задача: Обеспечение функционирования системы патриотического воспитания граждан Российской Федерации</w:t>
            </w:r>
          </w:p>
        </w:tc>
      </w:tr>
      <w:tr w:rsidR="00EE50F8" w:rsidRPr="002D2291" w14:paraId="2FBBB369" w14:textId="77777777" w:rsidTr="009D5FAF">
        <w:tc>
          <w:tcPr>
            <w:tcW w:w="181" w:type="pct"/>
          </w:tcPr>
          <w:p w14:paraId="333C5AD2" w14:textId="77777777" w:rsidR="00EE50F8" w:rsidRPr="002D2291" w:rsidRDefault="00EE50F8" w:rsidP="009D5FAF">
            <w:pPr>
              <w:jc w:val="center"/>
            </w:pPr>
            <w:r w:rsidRPr="002D2291">
              <w:t>1.1.</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2D74FAB0" w14:textId="77777777" w:rsidR="00EE50F8" w:rsidRPr="002D2291" w:rsidRDefault="00EE50F8" w:rsidP="009D5FAF">
            <w:pPr>
              <w:autoSpaceDE w:val="0"/>
              <w:autoSpaceDN w:val="0"/>
              <w:adjustRightInd w:val="0"/>
              <w:jc w:val="both"/>
              <w:rPr>
                <w:spacing w:val="-6"/>
              </w:rPr>
            </w:pPr>
            <w:r w:rsidRPr="002D2291">
              <w:rPr>
                <w:color w:val="000000"/>
              </w:rPr>
              <w:t xml:space="preserve">Внедрены рабочие программы воспитания обучающихся в общеобразовательных организациях </w:t>
            </w:r>
          </w:p>
        </w:tc>
        <w:tc>
          <w:tcPr>
            <w:tcW w:w="450" w:type="pct"/>
          </w:tcPr>
          <w:p w14:paraId="7BC207F4" w14:textId="77777777" w:rsidR="00EE50F8" w:rsidRPr="002D2291" w:rsidRDefault="00EE50F8" w:rsidP="009D5FAF">
            <w:pPr>
              <w:autoSpaceDE w:val="0"/>
              <w:autoSpaceDN w:val="0"/>
              <w:adjustRightInd w:val="0"/>
              <w:jc w:val="both"/>
              <w:rPr>
                <w:spacing w:val="-6"/>
              </w:rPr>
            </w:pPr>
            <w:r>
              <w:t>«МП»</w:t>
            </w:r>
          </w:p>
        </w:tc>
        <w:tc>
          <w:tcPr>
            <w:tcW w:w="448" w:type="pct"/>
          </w:tcPr>
          <w:p w14:paraId="5DB8098F" w14:textId="77777777" w:rsidR="00EE50F8" w:rsidRPr="002D2291" w:rsidRDefault="00EE50F8" w:rsidP="009D5FAF">
            <w:pPr>
              <w:autoSpaceDE w:val="0"/>
              <w:autoSpaceDN w:val="0"/>
              <w:adjustRightInd w:val="0"/>
              <w:jc w:val="both"/>
              <w:rPr>
                <w:spacing w:val="-6"/>
              </w:rPr>
            </w:pPr>
            <w:r w:rsidRPr="002D2291">
              <w:rPr>
                <w:spacing w:val="-6"/>
              </w:rPr>
              <w:t>процент</w:t>
            </w:r>
          </w:p>
        </w:tc>
        <w:tc>
          <w:tcPr>
            <w:tcW w:w="436" w:type="pct"/>
          </w:tcPr>
          <w:p w14:paraId="78539EC5" w14:textId="77777777" w:rsidR="00EE50F8" w:rsidRPr="002D2291" w:rsidRDefault="00EE50F8" w:rsidP="009D5FAF">
            <w:pPr>
              <w:autoSpaceDE w:val="0"/>
              <w:autoSpaceDN w:val="0"/>
              <w:adjustRightInd w:val="0"/>
              <w:jc w:val="both"/>
              <w:rPr>
                <w:spacing w:val="-6"/>
              </w:rPr>
            </w:pPr>
            <w:r w:rsidRPr="002D2291">
              <w:rPr>
                <w:spacing w:val="-6"/>
              </w:rPr>
              <w:t>Х</w:t>
            </w:r>
          </w:p>
        </w:tc>
        <w:tc>
          <w:tcPr>
            <w:tcW w:w="395" w:type="pct"/>
          </w:tcPr>
          <w:p w14:paraId="3AFED404" w14:textId="77777777" w:rsidR="00EE50F8" w:rsidRPr="002D2291" w:rsidRDefault="00EE50F8" w:rsidP="009D5FAF">
            <w:pPr>
              <w:autoSpaceDE w:val="0"/>
              <w:autoSpaceDN w:val="0"/>
              <w:adjustRightInd w:val="0"/>
              <w:jc w:val="both"/>
              <w:rPr>
                <w:spacing w:val="-6"/>
              </w:rPr>
            </w:pPr>
            <w:r w:rsidRPr="002D2291">
              <w:rPr>
                <w:spacing w:val="-6"/>
              </w:rPr>
              <w:t>2023</w:t>
            </w:r>
          </w:p>
        </w:tc>
        <w:tc>
          <w:tcPr>
            <w:tcW w:w="406" w:type="pct"/>
          </w:tcPr>
          <w:p w14:paraId="5D187F62" w14:textId="77777777" w:rsidR="00EE50F8" w:rsidRPr="002D2291" w:rsidRDefault="00EE50F8" w:rsidP="009D5FAF">
            <w:pPr>
              <w:autoSpaceDE w:val="0"/>
              <w:autoSpaceDN w:val="0"/>
              <w:adjustRightInd w:val="0"/>
              <w:jc w:val="both"/>
              <w:rPr>
                <w:spacing w:val="-6"/>
              </w:rPr>
            </w:pPr>
            <w:r w:rsidRPr="002D2291">
              <w:rPr>
                <w:spacing w:val="-6"/>
              </w:rPr>
              <w:t>100</w:t>
            </w:r>
          </w:p>
        </w:tc>
        <w:tc>
          <w:tcPr>
            <w:tcW w:w="406" w:type="pct"/>
          </w:tcPr>
          <w:p w14:paraId="0FDBBBF4" w14:textId="77777777" w:rsidR="00EE50F8" w:rsidRPr="002D2291" w:rsidRDefault="00EE50F8" w:rsidP="009D5FAF">
            <w:pPr>
              <w:autoSpaceDE w:val="0"/>
              <w:autoSpaceDN w:val="0"/>
              <w:adjustRightInd w:val="0"/>
              <w:jc w:val="both"/>
              <w:rPr>
                <w:spacing w:val="-6"/>
              </w:rPr>
            </w:pPr>
            <w:r w:rsidRPr="002D2291">
              <w:rPr>
                <w:spacing w:val="-6"/>
              </w:rPr>
              <w:t>100</w:t>
            </w:r>
          </w:p>
        </w:tc>
        <w:tc>
          <w:tcPr>
            <w:tcW w:w="406" w:type="pct"/>
          </w:tcPr>
          <w:p w14:paraId="7BC641F3" w14:textId="77777777" w:rsidR="00EE50F8" w:rsidRPr="002D2291" w:rsidRDefault="00EE50F8" w:rsidP="009D5FAF">
            <w:pPr>
              <w:autoSpaceDE w:val="0"/>
              <w:autoSpaceDN w:val="0"/>
              <w:adjustRightInd w:val="0"/>
              <w:jc w:val="both"/>
              <w:rPr>
                <w:spacing w:val="-6"/>
              </w:rPr>
            </w:pPr>
            <w:r w:rsidRPr="002D2291">
              <w:rPr>
                <w:spacing w:val="-6"/>
              </w:rPr>
              <w:t>100</w:t>
            </w:r>
          </w:p>
        </w:tc>
        <w:tc>
          <w:tcPr>
            <w:tcW w:w="406" w:type="pct"/>
          </w:tcPr>
          <w:p w14:paraId="7FDCFDF6" w14:textId="77777777" w:rsidR="00EE50F8" w:rsidRPr="002D2291" w:rsidRDefault="00EE50F8" w:rsidP="009D5FAF">
            <w:pPr>
              <w:autoSpaceDE w:val="0"/>
              <w:autoSpaceDN w:val="0"/>
              <w:adjustRightInd w:val="0"/>
              <w:jc w:val="both"/>
              <w:rPr>
                <w:spacing w:val="-6"/>
              </w:rPr>
            </w:pPr>
            <w:r w:rsidRPr="002D2291">
              <w:rPr>
                <w:spacing w:val="-6"/>
              </w:rPr>
              <w:t>100</w:t>
            </w:r>
          </w:p>
        </w:tc>
        <w:tc>
          <w:tcPr>
            <w:tcW w:w="655" w:type="pct"/>
          </w:tcPr>
          <w:p w14:paraId="5C07BBC7" w14:textId="77777777" w:rsidR="00EE50F8" w:rsidRPr="002D2291" w:rsidRDefault="00EE50F8" w:rsidP="009D5FAF">
            <w:pPr>
              <w:jc w:val="center"/>
            </w:pPr>
          </w:p>
        </w:tc>
      </w:tr>
    </w:tbl>
    <w:p w14:paraId="4EDE8F1F" w14:textId="77777777" w:rsidR="00EE50F8" w:rsidRPr="002D2291" w:rsidRDefault="00EE50F8" w:rsidP="00EE50F8"/>
    <w:p w14:paraId="4B257925" w14:textId="77777777" w:rsidR="00EE50F8" w:rsidRPr="002D2291" w:rsidRDefault="00EE50F8" w:rsidP="00EE50F8"/>
    <w:p w14:paraId="77A554F5" w14:textId="77777777" w:rsidR="00EE50F8" w:rsidRPr="002D2291" w:rsidRDefault="00EE50F8" w:rsidP="00EE50F8"/>
    <w:p w14:paraId="1CB93703" w14:textId="77777777" w:rsidR="00EE50F8" w:rsidRPr="002D2291" w:rsidRDefault="00EE50F8" w:rsidP="00EE50F8"/>
    <w:p w14:paraId="0880393F" w14:textId="77777777" w:rsidR="00EE50F8" w:rsidRPr="002D2291" w:rsidRDefault="00EE50F8" w:rsidP="00EE50F8"/>
    <w:p w14:paraId="3A20E07B" w14:textId="77777777" w:rsidR="00EE50F8" w:rsidRPr="002D2291" w:rsidRDefault="00EE50F8" w:rsidP="00EE50F8"/>
    <w:p w14:paraId="1A50AA2C" w14:textId="77777777" w:rsidR="00EE50F8" w:rsidRPr="002D2291" w:rsidRDefault="00EE50F8" w:rsidP="00EE50F8">
      <w:pPr>
        <w:pStyle w:val="a7"/>
        <w:numPr>
          <w:ilvl w:val="0"/>
          <w:numId w:val="12"/>
        </w:numPr>
        <w:spacing w:after="160" w:line="259" w:lineRule="auto"/>
        <w:ind w:left="928"/>
        <w:jc w:val="center"/>
        <w:rPr>
          <w:rFonts w:ascii="Times New Roman" w:hAnsi="Times New Roman"/>
        </w:rPr>
      </w:pPr>
      <w:r w:rsidRPr="002D2291">
        <w:rPr>
          <w:rFonts w:ascii="Times New Roman" w:hAnsi="Times New Roman"/>
        </w:rPr>
        <w:t>Помесячный план достижения показателей регионального проекта «Педагоги и наставники» в 2025 году</w:t>
      </w:r>
    </w:p>
    <w:tbl>
      <w:tblPr>
        <w:tblStyle w:val="a5"/>
        <w:tblW w:w="5000" w:type="pct"/>
        <w:tblLook w:val="04A0" w:firstRow="1" w:lastRow="0" w:firstColumn="1" w:lastColumn="0" w:noHBand="0" w:noVBand="1"/>
      </w:tblPr>
      <w:tblGrid>
        <w:gridCol w:w="565"/>
        <w:gridCol w:w="2770"/>
        <w:gridCol w:w="1474"/>
        <w:gridCol w:w="1426"/>
        <w:gridCol w:w="777"/>
        <w:gridCol w:w="793"/>
        <w:gridCol w:w="834"/>
        <w:gridCol w:w="777"/>
        <w:gridCol w:w="758"/>
        <w:gridCol w:w="885"/>
        <w:gridCol w:w="879"/>
        <w:gridCol w:w="751"/>
        <w:gridCol w:w="767"/>
        <w:gridCol w:w="767"/>
        <w:gridCol w:w="780"/>
        <w:gridCol w:w="917"/>
      </w:tblGrid>
      <w:tr w:rsidR="00EE50F8" w:rsidRPr="002D2291" w14:paraId="12E836B6" w14:textId="77777777" w:rsidTr="009D5FAF">
        <w:tc>
          <w:tcPr>
            <w:tcW w:w="177" w:type="pct"/>
            <w:vMerge w:val="restart"/>
          </w:tcPr>
          <w:p w14:paraId="239D2B82" w14:textId="77777777" w:rsidR="00EE50F8" w:rsidRPr="002D2291" w:rsidRDefault="00EE50F8" w:rsidP="009D5FAF">
            <w:pPr>
              <w:rPr>
                <w:color w:val="000000"/>
              </w:rPr>
            </w:pPr>
            <w:r w:rsidRPr="002D2291">
              <w:rPr>
                <w:color w:val="000000"/>
              </w:rPr>
              <w:t>№ п/п</w:t>
            </w:r>
          </w:p>
        </w:tc>
        <w:tc>
          <w:tcPr>
            <w:tcW w:w="870" w:type="pct"/>
            <w:vMerge w:val="restart"/>
          </w:tcPr>
          <w:p w14:paraId="5F9AE5AE" w14:textId="77777777" w:rsidR="00EE50F8" w:rsidRPr="002D2291" w:rsidRDefault="00EE50F8" w:rsidP="009D5FAF">
            <w:pPr>
              <w:rPr>
                <w:color w:val="000000"/>
              </w:rPr>
            </w:pPr>
            <w:r w:rsidRPr="002D2291">
              <w:rPr>
                <w:color w:val="000000"/>
              </w:rPr>
              <w:t>Показатели регионального проекта</w:t>
            </w:r>
          </w:p>
        </w:tc>
        <w:tc>
          <w:tcPr>
            <w:tcW w:w="463" w:type="pct"/>
            <w:vMerge w:val="restart"/>
          </w:tcPr>
          <w:p w14:paraId="546A1AAD" w14:textId="77777777" w:rsidR="00EE50F8" w:rsidRPr="002D2291" w:rsidRDefault="00EE50F8" w:rsidP="009D5FAF">
            <w:pPr>
              <w:rPr>
                <w:color w:val="000000"/>
              </w:rPr>
            </w:pPr>
            <w:r w:rsidRPr="002D2291">
              <w:rPr>
                <w:color w:val="000000"/>
              </w:rPr>
              <w:t>Уровень показателя</w:t>
            </w:r>
          </w:p>
        </w:tc>
        <w:tc>
          <w:tcPr>
            <w:tcW w:w="448" w:type="pct"/>
            <w:vMerge w:val="restart"/>
          </w:tcPr>
          <w:p w14:paraId="058E5038" w14:textId="77777777" w:rsidR="00EE50F8" w:rsidRPr="002D2291" w:rsidRDefault="00EE50F8" w:rsidP="009D5FAF">
            <w:pPr>
              <w:rPr>
                <w:color w:val="000000"/>
              </w:rPr>
            </w:pPr>
            <w:r w:rsidRPr="002D2291">
              <w:rPr>
                <w:color w:val="000000"/>
              </w:rPr>
              <w:t>Единица измерения</w:t>
            </w:r>
          </w:p>
        </w:tc>
        <w:tc>
          <w:tcPr>
            <w:tcW w:w="2754" w:type="pct"/>
            <w:gridSpan w:val="11"/>
          </w:tcPr>
          <w:p w14:paraId="3FA82100" w14:textId="77777777" w:rsidR="00EE50F8" w:rsidRPr="002D2291" w:rsidRDefault="00EE50F8" w:rsidP="009D5FAF">
            <w:pPr>
              <w:rPr>
                <w:color w:val="000000"/>
              </w:rPr>
            </w:pPr>
            <w:r w:rsidRPr="002D2291">
              <w:rPr>
                <w:color w:val="000000"/>
              </w:rPr>
              <w:t>Плановые значения по месяцам</w:t>
            </w:r>
          </w:p>
        </w:tc>
        <w:tc>
          <w:tcPr>
            <w:tcW w:w="288" w:type="pct"/>
            <w:vMerge w:val="restart"/>
          </w:tcPr>
          <w:p w14:paraId="3006E0BB" w14:textId="77777777" w:rsidR="00EE50F8" w:rsidRPr="002D2291" w:rsidRDefault="00EE50F8" w:rsidP="009D5FAF">
            <w:pPr>
              <w:rPr>
                <w:color w:val="000000"/>
              </w:rPr>
            </w:pPr>
            <w:r w:rsidRPr="002D2291">
              <w:rPr>
                <w:color w:val="000000"/>
              </w:rPr>
              <w:t>На конец 2025 года</w:t>
            </w:r>
          </w:p>
        </w:tc>
      </w:tr>
      <w:tr w:rsidR="00EE50F8" w:rsidRPr="002D2291" w14:paraId="57DE1B19" w14:textId="77777777" w:rsidTr="009D5FAF">
        <w:tc>
          <w:tcPr>
            <w:tcW w:w="177" w:type="pct"/>
            <w:vMerge/>
          </w:tcPr>
          <w:p w14:paraId="7187903F" w14:textId="77777777" w:rsidR="00EE50F8" w:rsidRPr="002D2291" w:rsidRDefault="00EE50F8" w:rsidP="009D5FAF"/>
        </w:tc>
        <w:tc>
          <w:tcPr>
            <w:tcW w:w="870" w:type="pct"/>
            <w:vMerge/>
          </w:tcPr>
          <w:p w14:paraId="78B5C090" w14:textId="77777777" w:rsidR="00EE50F8" w:rsidRPr="002D2291" w:rsidRDefault="00EE50F8" w:rsidP="009D5FAF"/>
        </w:tc>
        <w:tc>
          <w:tcPr>
            <w:tcW w:w="463" w:type="pct"/>
            <w:vMerge/>
          </w:tcPr>
          <w:p w14:paraId="6FA941EE" w14:textId="77777777" w:rsidR="00EE50F8" w:rsidRPr="002D2291" w:rsidRDefault="00EE50F8" w:rsidP="009D5FAF"/>
        </w:tc>
        <w:tc>
          <w:tcPr>
            <w:tcW w:w="448" w:type="pct"/>
            <w:vMerge/>
          </w:tcPr>
          <w:p w14:paraId="4B533DC6" w14:textId="77777777" w:rsidR="00EE50F8" w:rsidRPr="002D2291" w:rsidRDefault="00EE50F8" w:rsidP="009D5FAF"/>
        </w:tc>
        <w:tc>
          <w:tcPr>
            <w:tcW w:w="244" w:type="pct"/>
          </w:tcPr>
          <w:p w14:paraId="5375A793" w14:textId="77777777" w:rsidR="00EE50F8" w:rsidRPr="002D2291" w:rsidRDefault="00EE50F8" w:rsidP="009D5FAF">
            <w:r w:rsidRPr="002D2291">
              <w:rPr>
                <w:color w:val="000000"/>
              </w:rPr>
              <w:t>янв.</w:t>
            </w:r>
          </w:p>
        </w:tc>
        <w:tc>
          <w:tcPr>
            <w:tcW w:w="249" w:type="pct"/>
          </w:tcPr>
          <w:p w14:paraId="63AA99A7" w14:textId="77777777" w:rsidR="00EE50F8" w:rsidRPr="002D2291" w:rsidRDefault="00EE50F8" w:rsidP="009D5FAF">
            <w:r w:rsidRPr="002D2291">
              <w:rPr>
                <w:color w:val="000000"/>
              </w:rPr>
              <w:t>фев.</w:t>
            </w:r>
          </w:p>
        </w:tc>
        <w:tc>
          <w:tcPr>
            <w:tcW w:w="262" w:type="pct"/>
          </w:tcPr>
          <w:p w14:paraId="22D5810C" w14:textId="77777777" w:rsidR="00EE50F8" w:rsidRPr="002D2291" w:rsidRDefault="00EE50F8" w:rsidP="009D5FAF">
            <w:r w:rsidRPr="002D2291">
              <w:rPr>
                <w:color w:val="000000"/>
              </w:rPr>
              <w:t>март</w:t>
            </w:r>
          </w:p>
        </w:tc>
        <w:tc>
          <w:tcPr>
            <w:tcW w:w="244" w:type="pct"/>
          </w:tcPr>
          <w:p w14:paraId="73C479FB" w14:textId="77777777" w:rsidR="00EE50F8" w:rsidRPr="002D2291" w:rsidRDefault="00EE50F8" w:rsidP="009D5FAF">
            <w:r w:rsidRPr="002D2291">
              <w:rPr>
                <w:color w:val="000000"/>
              </w:rPr>
              <w:t>апр.</w:t>
            </w:r>
          </w:p>
        </w:tc>
        <w:tc>
          <w:tcPr>
            <w:tcW w:w="238" w:type="pct"/>
          </w:tcPr>
          <w:p w14:paraId="53887D1B" w14:textId="77777777" w:rsidR="00EE50F8" w:rsidRPr="002D2291" w:rsidRDefault="00EE50F8" w:rsidP="009D5FAF">
            <w:r w:rsidRPr="002D2291">
              <w:rPr>
                <w:color w:val="000000"/>
              </w:rPr>
              <w:t>май</w:t>
            </w:r>
          </w:p>
        </w:tc>
        <w:tc>
          <w:tcPr>
            <w:tcW w:w="278" w:type="pct"/>
          </w:tcPr>
          <w:p w14:paraId="36345671" w14:textId="77777777" w:rsidR="00EE50F8" w:rsidRPr="002D2291" w:rsidRDefault="00EE50F8" w:rsidP="009D5FAF">
            <w:r w:rsidRPr="002D2291">
              <w:rPr>
                <w:color w:val="000000"/>
              </w:rPr>
              <w:t>июнь</w:t>
            </w:r>
          </w:p>
        </w:tc>
        <w:tc>
          <w:tcPr>
            <w:tcW w:w="276" w:type="pct"/>
          </w:tcPr>
          <w:p w14:paraId="10E4FA88" w14:textId="77777777" w:rsidR="00EE50F8" w:rsidRPr="002D2291" w:rsidRDefault="00EE50F8" w:rsidP="009D5FAF">
            <w:r w:rsidRPr="002D2291">
              <w:rPr>
                <w:color w:val="000000"/>
              </w:rPr>
              <w:t>июль</w:t>
            </w:r>
          </w:p>
        </w:tc>
        <w:tc>
          <w:tcPr>
            <w:tcW w:w="236" w:type="pct"/>
          </w:tcPr>
          <w:p w14:paraId="3B6BDFD7" w14:textId="77777777" w:rsidR="00EE50F8" w:rsidRPr="002D2291" w:rsidRDefault="00EE50F8" w:rsidP="009D5FAF">
            <w:r w:rsidRPr="002D2291">
              <w:rPr>
                <w:color w:val="000000"/>
              </w:rPr>
              <w:t>авг.</w:t>
            </w:r>
          </w:p>
        </w:tc>
        <w:tc>
          <w:tcPr>
            <w:tcW w:w="241" w:type="pct"/>
          </w:tcPr>
          <w:p w14:paraId="347709EE" w14:textId="77777777" w:rsidR="00EE50F8" w:rsidRPr="002D2291" w:rsidRDefault="00EE50F8" w:rsidP="009D5FAF">
            <w:r w:rsidRPr="002D2291">
              <w:rPr>
                <w:color w:val="000000"/>
              </w:rPr>
              <w:t>сен.</w:t>
            </w:r>
          </w:p>
        </w:tc>
        <w:tc>
          <w:tcPr>
            <w:tcW w:w="241" w:type="pct"/>
          </w:tcPr>
          <w:p w14:paraId="55C4CC99" w14:textId="77777777" w:rsidR="00EE50F8" w:rsidRPr="002D2291" w:rsidRDefault="00EE50F8" w:rsidP="009D5FAF">
            <w:r w:rsidRPr="002D2291">
              <w:rPr>
                <w:color w:val="000000"/>
              </w:rPr>
              <w:t>окт.</w:t>
            </w:r>
          </w:p>
        </w:tc>
        <w:tc>
          <w:tcPr>
            <w:tcW w:w="245" w:type="pct"/>
          </w:tcPr>
          <w:p w14:paraId="79E9DAF3" w14:textId="77777777" w:rsidR="00EE50F8" w:rsidRPr="002D2291" w:rsidRDefault="00EE50F8" w:rsidP="009D5FAF">
            <w:r w:rsidRPr="002D2291">
              <w:rPr>
                <w:color w:val="000000"/>
              </w:rPr>
              <w:t>ноя.</w:t>
            </w:r>
          </w:p>
        </w:tc>
        <w:tc>
          <w:tcPr>
            <w:tcW w:w="288" w:type="pct"/>
            <w:vMerge/>
          </w:tcPr>
          <w:p w14:paraId="1B81A686" w14:textId="77777777" w:rsidR="00EE50F8" w:rsidRPr="002D2291" w:rsidRDefault="00EE50F8" w:rsidP="009D5FAF"/>
        </w:tc>
      </w:tr>
      <w:tr w:rsidR="00EE50F8" w:rsidRPr="002D2291" w14:paraId="35E94E5A" w14:textId="77777777" w:rsidTr="009D5FAF">
        <w:tc>
          <w:tcPr>
            <w:tcW w:w="177" w:type="pct"/>
          </w:tcPr>
          <w:p w14:paraId="7EC285AA" w14:textId="77777777" w:rsidR="00EE50F8" w:rsidRPr="002D2291" w:rsidRDefault="00EE50F8" w:rsidP="009D5FAF">
            <w:pPr>
              <w:jc w:val="center"/>
            </w:pPr>
            <w:r w:rsidRPr="002D2291">
              <w:t>1</w:t>
            </w:r>
          </w:p>
        </w:tc>
        <w:tc>
          <w:tcPr>
            <w:tcW w:w="870" w:type="pct"/>
          </w:tcPr>
          <w:p w14:paraId="078EC711" w14:textId="77777777" w:rsidR="00EE50F8" w:rsidRPr="002D2291" w:rsidRDefault="00EE50F8" w:rsidP="009D5FAF">
            <w:pPr>
              <w:jc w:val="center"/>
            </w:pPr>
            <w:r w:rsidRPr="002D2291">
              <w:t>2</w:t>
            </w:r>
          </w:p>
        </w:tc>
        <w:tc>
          <w:tcPr>
            <w:tcW w:w="463" w:type="pct"/>
          </w:tcPr>
          <w:p w14:paraId="0B7797D8" w14:textId="77777777" w:rsidR="00EE50F8" w:rsidRPr="002D2291" w:rsidRDefault="00EE50F8" w:rsidP="009D5FAF">
            <w:pPr>
              <w:jc w:val="center"/>
            </w:pPr>
            <w:r w:rsidRPr="002D2291">
              <w:t>3</w:t>
            </w:r>
          </w:p>
        </w:tc>
        <w:tc>
          <w:tcPr>
            <w:tcW w:w="448" w:type="pct"/>
          </w:tcPr>
          <w:p w14:paraId="0608E395" w14:textId="77777777" w:rsidR="00EE50F8" w:rsidRPr="002D2291" w:rsidRDefault="00EE50F8" w:rsidP="009D5FAF">
            <w:pPr>
              <w:jc w:val="center"/>
            </w:pPr>
            <w:r w:rsidRPr="002D2291">
              <w:t>4</w:t>
            </w:r>
          </w:p>
        </w:tc>
        <w:tc>
          <w:tcPr>
            <w:tcW w:w="244" w:type="pct"/>
          </w:tcPr>
          <w:p w14:paraId="1E0F81C1" w14:textId="77777777" w:rsidR="00EE50F8" w:rsidRPr="002D2291" w:rsidRDefault="00EE50F8" w:rsidP="009D5FAF">
            <w:pPr>
              <w:jc w:val="center"/>
            </w:pPr>
            <w:r w:rsidRPr="002D2291">
              <w:t>5</w:t>
            </w:r>
          </w:p>
        </w:tc>
        <w:tc>
          <w:tcPr>
            <w:tcW w:w="249" w:type="pct"/>
          </w:tcPr>
          <w:p w14:paraId="53F18C8C" w14:textId="77777777" w:rsidR="00EE50F8" w:rsidRPr="002D2291" w:rsidRDefault="00EE50F8" w:rsidP="009D5FAF">
            <w:pPr>
              <w:jc w:val="center"/>
            </w:pPr>
            <w:r w:rsidRPr="002D2291">
              <w:t>6</w:t>
            </w:r>
          </w:p>
        </w:tc>
        <w:tc>
          <w:tcPr>
            <w:tcW w:w="262" w:type="pct"/>
          </w:tcPr>
          <w:p w14:paraId="74A9C2FA" w14:textId="77777777" w:rsidR="00EE50F8" w:rsidRPr="002D2291" w:rsidRDefault="00EE50F8" w:rsidP="009D5FAF">
            <w:pPr>
              <w:jc w:val="center"/>
            </w:pPr>
            <w:r w:rsidRPr="002D2291">
              <w:t>7</w:t>
            </w:r>
          </w:p>
        </w:tc>
        <w:tc>
          <w:tcPr>
            <w:tcW w:w="244" w:type="pct"/>
          </w:tcPr>
          <w:p w14:paraId="2FA9F525" w14:textId="77777777" w:rsidR="00EE50F8" w:rsidRPr="002D2291" w:rsidRDefault="00EE50F8" w:rsidP="009D5FAF">
            <w:pPr>
              <w:jc w:val="center"/>
            </w:pPr>
            <w:r w:rsidRPr="002D2291">
              <w:t>8</w:t>
            </w:r>
          </w:p>
        </w:tc>
        <w:tc>
          <w:tcPr>
            <w:tcW w:w="238" w:type="pct"/>
          </w:tcPr>
          <w:p w14:paraId="262E5DE4" w14:textId="77777777" w:rsidR="00EE50F8" w:rsidRPr="002D2291" w:rsidRDefault="00EE50F8" w:rsidP="009D5FAF">
            <w:pPr>
              <w:jc w:val="center"/>
            </w:pPr>
            <w:r w:rsidRPr="002D2291">
              <w:t>9</w:t>
            </w:r>
          </w:p>
        </w:tc>
        <w:tc>
          <w:tcPr>
            <w:tcW w:w="278" w:type="pct"/>
          </w:tcPr>
          <w:p w14:paraId="5BD4B850" w14:textId="77777777" w:rsidR="00EE50F8" w:rsidRPr="002D2291" w:rsidRDefault="00EE50F8" w:rsidP="009D5FAF">
            <w:pPr>
              <w:jc w:val="center"/>
            </w:pPr>
            <w:r w:rsidRPr="002D2291">
              <w:t>10</w:t>
            </w:r>
          </w:p>
        </w:tc>
        <w:tc>
          <w:tcPr>
            <w:tcW w:w="276" w:type="pct"/>
          </w:tcPr>
          <w:p w14:paraId="0AAFAFA8" w14:textId="77777777" w:rsidR="00EE50F8" w:rsidRPr="002D2291" w:rsidRDefault="00EE50F8" w:rsidP="009D5FAF">
            <w:pPr>
              <w:jc w:val="center"/>
            </w:pPr>
            <w:r w:rsidRPr="002D2291">
              <w:t>11</w:t>
            </w:r>
          </w:p>
        </w:tc>
        <w:tc>
          <w:tcPr>
            <w:tcW w:w="236" w:type="pct"/>
          </w:tcPr>
          <w:p w14:paraId="10F2644D" w14:textId="77777777" w:rsidR="00EE50F8" w:rsidRPr="002D2291" w:rsidRDefault="00EE50F8" w:rsidP="009D5FAF">
            <w:pPr>
              <w:jc w:val="center"/>
            </w:pPr>
            <w:r w:rsidRPr="002D2291">
              <w:t>12</w:t>
            </w:r>
          </w:p>
        </w:tc>
        <w:tc>
          <w:tcPr>
            <w:tcW w:w="241" w:type="pct"/>
          </w:tcPr>
          <w:p w14:paraId="3DFE8E27" w14:textId="77777777" w:rsidR="00EE50F8" w:rsidRPr="002D2291" w:rsidRDefault="00EE50F8" w:rsidP="009D5FAF">
            <w:pPr>
              <w:jc w:val="center"/>
            </w:pPr>
            <w:r w:rsidRPr="002D2291">
              <w:t>13</w:t>
            </w:r>
          </w:p>
        </w:tc>
        <w:tc>
          <w:tcPr>
            <w:tcW w:w="241" w:type="pct"/>
          </w:tcPr>
          <w:p w14:paraId="69A04023" w14:textId="77777777" w:rsidR="00EE50F8" w:rsidRPr="002D2291" w:rsidRDefault="00EE50F8" w:rsidP="009D5FAF">
            <w:pPr>
              <w:jc w:val="center"/>
            </w:pPr>
            <w:r w:rsidRPr="002D2291">
              <w:t>14</w:t>
            </w:r>
          </w:p>
        </w:tc>
        <w:tc>
          <w:tcPr>
            <w:tcW w:w="245" w:type="pct"/>
          </w:tcPr>
          <w:p w14:paraId="43C973FA" w14:textId="77777777" w:rsidR="00EE50F8" w:rsidRPr="002D2291" w:rsidRDefault="00EE50F8" w:rsidP="009D5FAF">
            <w:pPr>
              <w:jc w:val="center"/>
            </w:pPr>
            <w:r w:rsidRPr="002D2291">
              <w:t>15</w:t>
            </w:r>
          </w:p>
        </w:tc>
        <w:tc>
          <w:tcPr>
            <w:tcW w:w="288" w:type="pct"/>
          </w:tcPr>
          <w:p w14:paraId="227321ED" w14:textId="77777777" w:rsidR="00EE50F8" w:rsidRPr="002D2291" w:rsidRDefault="00EE50F8" w:rsidP="009D5FAF">
            <w:pPr>
              <w:jc w:val="center"/>
            </w:pPr>
            <w:r w:rsidRPr="002D2291">
              <w:t>16</w:t>
            </w:r>
          </w:p>
        </w:tc>
      </w:tr>
      <w:tr w:rsidR="00EE50F8" w:rsidRPr="002D2291" w14:paraId="3C82E039" w14:textId="77777777" w:rsidTr="009D5FAF">
        <w:tc>
          <w:tcPr>
            <w:tcW w:w="177" w:type="pct"/>
          </w:tcPr>
          <w:p w14:paraId="526F9096" w14:textId="77777777" w:rsidR="00EE50F8" w:rsidRPr="002D2291" w:rsidRDefault="00EE50F8" w:rsidP="009D5FAF">
            <w:pPr>
              <w:jc w:val="center"/>
            </w:pPr>
            <w:r w:rsidRPr="002D2291">
              <w:t>1.</w:t>
            </w:r>
          </w:p>
        </w:tc>
        <w:tc>
          <w:tcPr>
            <w:tcW w:w="4823" w:type="pct"/>
            <w:gridSpan w:val="15"/>
          </w:tcPr>
          <w:p w14:paraId="1D0AA5AF" w14:textId="77777777" w:rsidR="00EE50F8" w:rsidRPr="002D2291" w:rsidRDefault="00EE50F8" w:rsidP="009D5FAF">
            <w:pPr>
              <w:jc w:val="center"/>
            </w:pPr>
            <w:r w:rsidRPr="002D2291">
              <w:t>Задача: Обеспечение функционирования системы патриотического воспитания граждан Российской Федерации</w:t>
            </w:r>
          </w:p>
        </w:tc>
      </w:tr>
      <w:tr w:rsidR="00EE50F8" w:rsidRPr="002D2291" w14:paraId="115D44A9" w14:textId="77777777" w:rsidTr="009D5FAF">
        <w:tc>
          <w:tcPr>
            <w:tcW w:w="177" w:type="pct"/>
          </w:tcPr>
          <w:p w14:paraId="03E0C6A6" w14:textId="77777777" w:rsidR="00EE50F8" w:rsidRPr="002D2291" w:rsidRDefault="00EE50F8" w:rsidP="009D5FAF">
            <w:pPr>
              <w:jc w:val="center"/>
            </w:pPr>
            <w:r w:rsidRPr="002D2291">
              <w:t>1.1.</w:t>
            </w:r>
          </w:p>
        </w:tc>
        <w:tc>
          <w:tcPr>
            <w:tcW w:w="870" w:type="pct"/>
            <w:tcBorders>
              <w:top w:val="single" w:sz="4" w:space="0" w:color="auto"/>
              <w:left w:val="single" w:sz="4" w:space="0" w:color="auto"/>
              <w:bottom w:val="single" w:sz="4" w:space="0" w:color="auto"/>
              <w:right w:val="single" w:sz="4" w:space="0" w:color="auto"/>
            </w:tcBorders>
            <w:shd w:val="clear" w:color="auto" w:fill="auto"/>
          </w:tcPr>
          <w:p w14:paraId="61317CE9" w14:textId="77777777" w:rsidR="00EE50F8" w:rsidRPr="002D2291" w:rsidRDefault="00EE50F8" w:rsidP="009D5FAF">
            <w:pPr>
              <w:autoSpaceDE w:val="0"/>
              <w:autoSpaceDN w:val="0"/>
              <w:adjustRightInd w:val="0"/>
            </w:pPr>
            <w:r w:rsidRPr="002D2291">
              <w:t>Внедрены рабочие программы воспитания обучающихся в общеобразовательных организациях</w:t>
            </w:r>
          </w:p>
        </w:tc>
        <w:tc>
          <w:tcPr>
            <w:tcW w:w="463" w:type="pct"/>
          </w:tcPr>
          <w:p w14:paraId="4291CFBC" w14:textId="77777777" w:rsidR="00EE50F8" w:rsidRPr="002D2291" w:rsidRDefault="00EE50F8" w:rsidP="009D5FAF">
            <w:pPr>
              <w:autoSpaceDE w:val="0"/>
              <w:autoSpaceDN w:val="0"/>
              <w:adjustRightInd w:val="0"/>
            </w:pPr>
            <w:r w:rsidRPr="002D2291">
              <w:rPr>
                <w:spacing w:val="-6"/>
              </w:rPr>
              <w:t>«МП»</w:t>
            </w:r>
          </w:p>
        </w:tc>
        <w:tc>
          <w:tcPr>
            <w:tcW w:w="448" w:type="pct"/>
          </w:tcPr>
          <w:p w14:paraId="6EDB3802" w14:textId="77777777" w:rsidR="00EE50F8" w:rsidRPr="002D2291" w:rsidRDefault="00EE50F8" w:rsidP="009D5FAF">
            <w:pPr>
              <w:autoSpaceDE w:val="0"/>
              <w:autoSpaceDN w:val="0"/>
              <w:adjustRightInd w:val="0"/>
            </w:pPr>
            <w:r w:rsidRPr="002D2291">
              <w:rPr>
                <w:spacing w:val="-6"/>
              </w:rPr>
              <w:t>процент</w:t>
            </w:r>
          </w:p>
        </w:tc>
        <w:tc>
          <w:tcPr>
            <w:tcW w:w="244" w:type="pct"/>
            <w:shd w:val="clear" w:color="auto" w:fill="auto"/>
          </w:tcPr>
          <w:p w14:paraId="6B00A753" w14:textId="77777777" w:rsidR="00EE50F8" w:rsidRPr="002D2291" w:rsidRDefault="00EE50F8" w:rsidP="009D5FAF">
            <w:pPr>
              <w:autoSpaceDE w:val="0"/>
              <w:autoSpaceDN w:val="0"/>
              <w:adjustRightInd w:val="0"/>
            </w:pPr>
            <w:r w:rsidRPr="002D2291">
              <w:t>Х</w:t>
            </w:r>
          </w:p>
        </w:tc>
        <w:tc>
          <w:tcPr>
            <w:tcW w:w="249" w:type="pct"/>
            <w:shd w:val="clear" w:color="auto" w:fill="auto"/>
          </w:tcPr>
          <w:p w14:paraId="13200C13" w14:textId="77777777" w:rsidR="00EE50F8" w:rsidRPr="002D2291" w:rsidRDefault="00EE50F8" w:rsidP="009D5FAF">
            <w:pPr>
              <w:autoSpaceDE w:val="0"/>
              <w:autoSpaceDN w:val="0"/>
              <w:adjustRightInd w:val="0"/>
            </w:pPr>
            <w:r w:rsidRPr="002D2291">
              <w:t>Х</w:t>
            </w:r>
          </w:p>
        </w:tc>
        <w:tc>
          <w:tcPr>
            <w:tcW w:w="262" w:type="pct"/>
            <w:shd w:val="clear" w:color="auto" w:fill="auto"/>
          </w:tcPr>
          <w:p w14:paraId="4F7BDE30" w14:textId="77777777" w:rsidR="00EE50F8" w:rsidRPr="002D2291" w:rsidRDefault="00EE50F8" w:rsidP="009D5FAF">
            <w:pPr>
              <w:autoSpaceDE w:val="0"/>
              <w:autoSpaceDN w:val="0"/>
              <w:adjustRightInd w:val="0"/>
            </w:pPr>
            <w:r w:rsidRPr="002D2291">
              <w:t>Х</w:t>
            </w:r>
          </w:p>
        </w:tc>
        <w:tc>
          <w:tcPr>
            <w:tcW w:w="244" w:type="pct"/>
            <w:shd w:val="clear" w:color="auto" w:fill="auto"/>
          </w:tcPr>
          <w:p w14:paraId="5E07B47F" w14:textId="77777777" w:rsidR="00EE50F8" w:rsidRPr="002D2291" w:rsidRDefault="00EE50F8" w:rsidP="009D5FAF">
            <w:pPr>
              <w:autoSpaceDE w:val="0"/>
              <w:autoSpaceDN w:val="0"/>
              <w:adjustRightInd w:val="0"/>
            </w:pPr>
            <w:r w:rsidRPr="002D2291">
              <w:t>Х</w:t>
            </w:r>
          </w:p>
        </w:tc>
        <w:tc>
          <w:tcPr>
            <w:tcW w:w="238" w:type="pct"/>
            <w:shd w:val="clear" w:color="auto" w:fill="auto"/>
          </w:tcPr>
          <w:p w14:paraId="68A45CE7" w14:textId="77777777" w:rsidR="00EE50F8" w:rsidRPr="002D2291" w:rsidRDefault="00EE50F8" w:rsidP="009D5FAF">
            <w:pPr>
              <w:autoSpaceDE w:val="0"/>
              <w:autoSpaceDN w:val="0"/>
              <w:adjustRightInd w:val="0"/>
            </w:pPr>
            <w:r w:rsidRPr="002D2291">
              <w:t>Х</w:t>
            </w:r>
          </w:p>
        </w:tc>
        <w:tc>
          <w:tcPr>
            <w:tcW w:w="278" w:type="pct"/>
            <w:shd w:val="clear" w:color="auto" w:fill="auto"/>
          </w:tcPr>
          <w:p w14:paraId="048CF1EC" w14:textId="77777777" w:rsidR="00EE50F8" w:rsidRPr="002D2291" w:rsidRDefault="00EE50F8" w:rsidP="009D5FAF">
            <w:pPr>
              <w:autoSpaceDE w:val="0"/>
              <w:autoSpaceDN w:val="0"/>
              <w:adjustRightInd w:val="0"/>
            </w:pPr>
            <w:r w:rsidRPr="002D2291">
              <w:t>Х</w:t>
            </w:r>
          </w:p>
        </w:tc>
        <w:tc>
          <w:tcPr>
            <w:tcW w:w="276" w:type="pct"/>
            <w:shd w:val="clear" w:color="auto" w:fill="auto"/>
          </w:tcPr>
          <w:p w14:paraId="2E29A2B5" w14:textId="77777777" w:rsidR="00EE50F8" w:rsidRPr="002D2291" w:rsidRDefault="00EE50F8" w:rsidP="009D5FAF">
            <w:pPr>
              <w:autoSpaceDE w:val="0"/>
              <w:autoSpaceDN w:val="0"/>
              <w:adjustRightInd w:val="0"/>
            </w:pPr>
            <w:r w:rsidRPr="002D2291">
              <w:t>Х</w:t>
            </w:r>
          </w:p>
        </w:tc>
        <w:tc>
          <w:tcPr>
            <w:tcW w:w="236" w:type="pct"/>
            <w:shd w:val="clear" w:color="auto" w:fill="auto"/>
          </w:tcPr>
          <w:p w14:paraId="0E53C788" w14:textId="77777777" w:rsidR="00EE50F8" w:rsidRPr="002D2291" w:rsidRDefault="00EE50F8" w:rsidP="009D5FAF">
            <w:pPr>
              <w:autoSpaceDE w:val="0"/>
              <w:autoSpaceDN w:val="0"/>
              <w:adjustRightInd w:val="0"/>
            </w:pPr>
            <w:r w:rsidRPr="002D2291">
              <w:t>Х</w:t>
            </w:r>
          </w:p>
        </w:tc>
        <w:tc>
          <w:tcPr>
            <w:tcW w:w="241" w:type="pct"/>
            <w:shd w:val="clear" w:color="auto" w:fill="auto"/>
          </w:tcPr>
          <w:p w14:paraId="3F1A74B6" w14:textId="77777777" w:rsidR="00EE50F8" w:rsidRPr="002D2291" w:rsidRDefault="00EE50F8" w:rsidP="009D5FAF">
            <w:pPr>
              <w:autoSpaceDE w:val="0"/>
              <w:autoSpaceDN w:val="0"/>
              <w:adjustRightInd w:val="0"/>
            </w:pPr>
            <w:r w:rsidRPr="002D2291">
              <w:t>Х</w:t>
            </w:r>
          </w:p>
        </w:tc>
        <w:tc>
          <w:tcPr>
            <w:tcW w:w="241" w:type="pct"/>
            <w:shd w:val="clear" w:color="auto" w:fill="auto"/>
          </w:tcPr>
          <w:p w14:paraId="74FC4ED1" w14:textId="77777777" w:rsidR="00EE50F8" w:rsidRPr="002D2291" w:rsidRDefault="00EE50F8" w:rsidP="009D5FAF">
            <w:pPr>
              <w:autoSpaceDE w:val="0"/>
              <w:autoSpaceDN w:val="0"/>
              <w:adjustRightInd w:val="0"/>
            </w:pPr>
            <w:r w:rsidRPr="002D2291">
              <w:t>Х</w:t>
            </w:r>
          </w:p>
        </w:tc>
        <w:tc>
          <w:tcPr>
            <w:tcW w:w="245" w:type="pct"/>
          </w:tcPr>
          <w:p w14:paraId="0E68ACED" w14:textId="77777777" w:rsidR="00EE50F8" w:rsidRPr="002D2291" w:rsidRDefault="00EE50F8" w:rsidP="009D5FAF">
            <w:pPr>
              <w:jc w:val="center"/>
            </w:pPr>
            <w:r w:rsidRPr="002D2291">
              <w:t>Х</w:t>
            </w:r>
          </w:p>
        </w:tc>
        <w:tc>
          <w:tcPr>
            <w:tcW w:w="288" w:type="pct"/>
          </w:tcPr>
          <w:p w14:paraId="60BEC375" w14:textId="77777777" w:rsidR="00EE50F8" w:rsidRPr="002D2291" w:rsidRDefault="00EE50F8" w:rsidP="009D5FAF">
            <w:pPr>
              <w:jc w:val="center"/>
            </w:pPr>
            <w:r w:rsidRPr="002D2291">
              <w:t>100</w:t>
            </w:r>
          </w:p>
        </w:tc>
      </w:tr>
    </w:tbl>
    <w:p w14:paraId="421FC31D" w14:textId="77777777" w:rsidR="00EE50F8" w:rsidRPr="002D2291" w:rsidRDefault="00EE50F8" w:rsidP="00EE50F8"/>
    <w:p w14:paraId="578D0075" w14:textId="77777777" w:rsidR="00EE50F8" w:rsidRPr="002D2291" w:rsidRDefault="00EE50F8" w:rsidP="00EE50F8">
      <w:pPr>
        <w:pStyle w:val="a7"/>
        <w:numPr>
          <w:ilvl w:val="0"/>
          <w:numId w:val="12"/>
        </w:numPr>
        <w:spacing w:after="160" w:line="259" w:lineRule="auto"/>
        <w:ind w:left="928"/>
        <w:jc w:val="center"/>
        <w:rPr>
          <w:rFonts w:ascii="Times New Roman" w:hAnsi="Times New Roman"/>
        </w:rPr>
      </w:pPr>
      <w:r w:rsidRPr="002D2291">
        <w:rPr>
          <w:rFonts w:ascii="Times New Roman" w:hAnsi="Times New Roman"/>
        </w:rPr>
        <w:t>Мероприятия (результаты) регионального проекта «Педагоги и наставники»</w:t>
      </w:r>
    </w:p>
    <w:tbl>
      <w:tblPr>
        <w:tblStyle w:val="a5"/>
        <w:tblW w:w="5000" w:type="pct"/>
        <w:tblLook w:val="04A0" w:firstRow="1" w:lastRow="0" w:firstColumn="1" w:lastColumn="0" w:noHBand="0" w:noVBand="1"/>
      </w:tblPr>
      <w:tblGrid>
        <w:gridCol w:w="638"/>
        <w:gridCol w:w="2275"/>
        <w:gridCol w:w="1829"/>
        <w:gridCol w:w="1217"/>
        <w:gridCol w:w="1030"/>
        <w:gridCol w:w="638"/>
        <w:gridCol w:w="638"/>
        <w:gridCol w:w="638"/>
        <w:gridCol w:w="638"/>
        <w:gridCol w:w="639"/>
        <w:gridCol w:w="2132"/>
        <w:gridCol w:w="1486"/>
        <w:gridCol w:w="2122"/>
      </w:tblGrid>
      <w:tr w:rsidR="00EE50F8" w:rsidRPr="002D2291" w14:paraId="0BCA4D60" w14:textId="77777777" w:rsidTr="009D5FAF">
        <w:tc>
          <w:tcPr>
            <w:tcW w:w="212" w:type="pct"/>
            <w:vMerge w:val="restart"/>
          </w:tcPr>
          <w:p w14:paraId="575768EF" w14:textId="77777777" w:rsidR="00EE50F8" w:rsidRPr="002D2291" w:rsidRDefault="00EE50F8" w:rsidP="009D5FAF">
            <w:r w:rsidRPr="002D2291">
              <w:t>№ п/п</w:t>
            </w:r>
          </w:p>
        </w:tc>
        <w:tc>
          <w:tcPr>
            <w:tcW w:w="726" w:type="pct"/>
            <w:vMerge w:val="restart"/>
          </w:tcPr>
          <w:p w14:paraId="4F619042" w14:textId="77777777" w:rsidR="00EE50F8" w:rsidRPr="002D2291" w:rsidRDefault="00EE50F8" w:rsidP="009D5FAF">
            <w:r w:rsidRPr="002D2291">
              <w:t>Наименование мероприятия (результата)</w:t>
            </w:r>
          </w:p>
        </w:tc>
        <w:tc>
          <w:tcPr>
            <w:tcW w:w="586" w:type="pct"/>
            <w:vMerge w:val="restart"/>
          </w:tcPr>
          <w:p w14:paraId="6CE82258" w14:textId="77777777" w:rsidR="00EE50F8" w:rsidRPr="002D2291" w:rsidRDefault="00EE50F8" w:rsidP="009D5FAF">
            <w:pPr>
              <w:jc w:val="center"/>
            </w:pPr>
            <w:r w:rsidRPr="002D2291">
              <w:t>Наименование структурных элементов муниципальных программ вместе с наименованием</w:t>
            </w:r>
          </w:p>
        </w:tc>
        <w:tc>
          <w:tcPr>
            <w:tcW w:w="394" w:type="pct"/>
            <w:vMerge w:val="restart"/>
          </w:tcPr>
          <w:p w14:paraId="207A792A" w14:textId="77777777" w:rsidR="00EE50F8" w:rsidRPr="002D2291" w:rsidRDefault="00EE50F8" w:rsidP="009D5FAF">
            <w:pPr>
              <w:jc w:val="center"/>
            </w:pPr>
            <w:r w:rsidRPr="002D2291">
              <w:t>Единица измерения</w:t>
            </w:r>
          </w:p>
        </w:tc>
        <w:tc>
          <w:tcPr>
            <w:tcW w:w="546" w:type="pct"/>
            <w:gridSpan w:val="2"/>
          </w:tcPr>
          <w:p w14:paraId="15870904" w14:textId="77777777" w:rsidR="00EE50F8" w:rsidRPr="002D2291" w:rsidRDefault="00EE50F8" w:rsidP="009D5FAF">
            <w:pPr>
              <w:jc w:val="center"/>
            </w:pPr>
            <w:r w:rsidRPr="002D2291">
              <w:t>Базовое значение</w:t>
            </w:r>
          </w:p>
        </w:tc>
        <w:tc>
          <w:tcPr>
            <w:tcW w:w="846" w:type="pct"/>
            <w:gridSpan w:val="4"/>
          </w:tcPr>
          <w:p w14:paraId="7871A03D" w14:textId="77777777" w:rsidR="00EE50F8" w:rsidRPr="002D2291" w:rsidRDefault="00EE50F8" w:rsidP="009D5FAF">
            <w:pPr>
              <w:jc w:val="center"/>
            </w:pPr>
            <w:r w:rsidRPr="002D2291">
              <w:t>Значение показателя по годам</w:t>
            </w:r>
          </w:p>
        </w:tc>
        <w:tc>
          <w:tcPr>
            <w:tcW w:w="681" w:type="pct"/>
            <w:vMerge w:val="restart"/>
          </w:tcPr>
          <w:p w14:paraId="3A1D306F" w14:textId="77777777" w:rsidR="00EE50F8" w:rsidRPr="002D2291" w:rsidRDefault="00EE50F8" w:rsidP="009D5FAF">
            <w:r w:rsidRPr="002D2291">
              <w:t>Тип мероприятия (результата)</w:t>
            </w:r>
          </w:p>
        </w:tc>
        <w:tc>
          <w:tcPr>
            <w:tcW w:w="478" w:type="pct"/>
            <w:vMerge w:val="restart"/>
          </w:tcPr>
          <w:p w14:paraId="0CD7D7F0" w14:textId="77777777" w:rsidR="00EE50F8" w:rsidRPr="002D2291" w:rsidRDefault="00EE50F8" w:rsidP="009D5FAF">
            <w:pPr>
              <w:jc w:val="center"/>
            </w:pPr>
            <w:r w:rsidRPr="002D2291">
              <w:t>Уровень мероприятия (результата)</w:t>
            </w:r>
          </w:p>
        </w:tc>
        <w:tc>
          <w:tcPr>
            <w:tcW w:w="532" w:type="pct"/>
            <w:vMerge w:val="restart"/>
          </w:tcPr>
          <w:p w14:paraId="4F83BBD9" w14:textId="77777777" w:rsidR="00EE50F8" w:rsidRPr="002D2291" w:rsidRDefault="00EE50F8" w:rsidP="009D5FAF">
            <w:pPr>
              <w:jc w:val="center"/>
            </w:pPr>
            <w:r w:rsidRPr="002D2291">
              <w:t>Связь с показателями регионального проекта</w:t>
            </w:r>
          </w:p>
        </w:tc>
      </w:tr>
      <w:tr w:rsidR="00EE50F8" w:rsidRPr="002D2291" w14:paraId="54AA66B8" w14:textId="77777777" w:rsidTr="009D5FAF">
        <w:tc>
          <w:tcPr>
            <w:tcW w:w="212" w:type="pct"/>
            <w:vMerge/>
          </w:tcPr>
          <w:p w14:paraId="6B0711AC" w14:textId="77777777" w:rsidR="00EE50F8" w:rsidRPr="002D2291" w:rsidRDefault="00EE50F8" w:rsidP="009D5FAF"/>
        </w:tc>
        <w:tc>
          <w:tcPr>
            <w:tcW w:w="726" w:type="pct"/>
            <w:vMerge/>
          </w:tcPr>
          <w:p w14:paraId="093DDD5D" w14:textId="77777777" w:rsidR="00EE50F8" w:rsidRPr="002D2291" w:rsidRDefault="00EE50F8" w:rsidP="009D5FAF"/>
        </w:tc>
        <w:tc>
          <w:tcPr>
            <w:tcW w:w="586" w:type="pct"/>
            <w:vMerge/>
          </w:tcPr>
          <w:p w14:paraId="2561DF3A" w14:textId="77777777" w:rsidR="00EE50F8" w:rsidRPr="002D2291" w:rsidRDefault="00EE50F8" w:rsidP="009D5FAF"/>
        </w:tc>
        <w:tc>
          <w:tcPr>
            <w:tcW w:w="394" w:type="pct"/>
            <w:vMerge/>
          </w:tcPr>
          <w:p w14:paraId="36BD6E84" w14:textId="77777777" w:rsidR="00EE50F8" w:rsidRPr="002D2291" w:rsidRDefault="00EE50F8" w:rsidP="009D5FAF"/>
        </w:tc>
        <w:tc>
          <w:tcPr>
            <w:tcW w:w="335" w:type="pct"/>
          </w:tcPr>
          <w:p w14:paraId="1C458B82" w14:textId="77777777" w:rsidR="00EE50F8" w:rsidRPr="002D2291" w:rsidRDefault="00EE50F8" w:rsidP="009D5FAF">
            <w:pPr>
              <w:jc w:val="center"/>
            </w:pPr>
            <w:r w:rsidRPr="002D2291">
              <w:t>значение</w:t>
            </w:r>
          </w:p>
        </w:tc>
        <w:tc>
          <w:tcPr>
            <w:tcW w:w="212" w:type="pct"/>
          </w:tcPr>
          <w:p w14:paraId="3305ADA1" w14:textId="77777777" w:rsidR="00EE50F8" w:rsidRPr="002D2291" w:rsidRDefault="00EE50F8" w:rsidP="009D5FAF">
            <w:pPr>
              <w:jc w:val="center"/>
            </w:pPr>
            <w:r w:rsidRPr="002D2291">
              <w:t>год</w:t>
            </w:r>
          </w:p>
        </w:tc>
        <w:tc>
          <w:tcPr>
            <w:tcW w:w="212" w:type="pct"/>
          </w:tcPr>
          <w:p w14:paraId="7BE2C430" w14:textId="77777777" w:rsidR="00EE50F8" w:rsidRPr="002D2291" w:rsidRDefault="00EE50F8" w:rsidP="009D5FAF">
            <w:pPr>
              <w:jc w:val="center"/>
            </w:pPr>
            <w:r w:rsidRPr="002D2291">
              <w:t>2025</w:t>
            </w:r>
          </w:p>
        </w:tc>
        <w:tc>
          <w:tcPr>
            <w:tcW w:w="212" w:type="pct"/>
          </w:tcPr>
          <w:p w14:paraId="458D6950" w14:textId="77777777" w:rsidR="00EE50F8" w:rsidRPr="002D2291" w:rsidRDefault="00EE50F8" w:rsidP="009D5FAF">
            <w:pPr>
              <w:jc w:val="center"/>
            </w:pPr>
            <w:r w:rsidRPr="002D2291">
              <w:t>2026</w:t>
            </w:r>
          </w:p>
        </w:tc>
        <w:tc>
          <w:tcPr>
            <w:tcW w:w="212" w:type="pct"/>
          </w:tcPr>
          <w:p w14:paraId="5D0DEFE9" w14:textId="77777777" w:rsidR="00EE50F8" w:rsidRPr="002D2291" w:rsidRDefault="00EE50F8" w:rsidP="009D5FAF">
            <w:pPr>
              <w:jc w:val="center"/>
            </w:pPr>
            <w:r w:rsidRPr="002D2291">
              <w:t>2027</w:t>
            </w:r>
          </w:p>
        </w:tc>
        <w:tc>
          <w:tcPr>
            <w:tcW w:w="212" w:type="pct"/>
          </w:tcPr>
          <w:p w14:paraId="7AB9B347" w14:textId="77777777" w:rsidR="00EE50F8" w:rsidRPr="002D2291" w:rsidRDefault="00EE50F8" w:rsidP="009D5FAF">
            <w:pPr>
              <w:jc w:val="center"/>
            </w:pPr>
            <w:r w:rsidRPr="002D2291">
              <w:t>2028</w:t>
            </w:r>
          </w:p>
        </w:tc>
        <w:tc>
          <w:tcPr>
            <w:tcW w:w="681" w:type="pct"/>
            <w:vMerge/>
          </w:tcPr>
          <w:p w14:paraId="411FB1BD" w14:textId="77777777" w:rsidR="00EE50F8" w:rsidRPr="002D2291" w:rsidRDefault="00EE50F8" w:rsidP="009D5FAF"/>
        </w:tc>
        <w:tc>
          <w:tcPr>
            <w:tcW w:w="478" w:type="pct"/>
            <w:vMerge/>
          </w:tcPr>
          <w:p w14:paraId="77F27EBE" w14:textId="77777777" w:rsidR="00EE50F8" w:rsidRPr="002D2291" w:rsidRDefault="00EE50F8" w:rsidP="009D5FAF"/>
        </w:tc>
        <w:tc>
          <w:tcPr>
            <w:tcW w:w="532" w:type="pct"/>
            <w:vMerge/>
          </w:tcPr>
          <w:p w14:paraId="2CF52C1F" w14:textId="77777777" w:rsidR="00EE50F8" w:rsidRPr="002D2291" w:rsidRDefault="00EE50F8" w:rsidP="009D5FAF"/>
        </w:tc>
      </w:tr>
      <w:tr w:rsidR="00EE50F8" w:rsidRPr="002D2291" w14:paraId="5B06BBF4" w14:textId="77777777" w:rsidTr="009D5FAF">
        <w:tc>
          <w:tcPr>
            <w:tcW w:w="212" w:type="pct"/>
          </w:tcPr>
          <w:p w14:paraId="2833894C" w14:textId="77777777" w:rsidR="00EE50F8" w:rsidRPr="002D2291" w:rsidRDefault="00EE50F8" w:rsidP="009D5FAF">
            <w:r w:rsidRPr="002D2291">
              <w:t>1</w:t>
            </w:r>
          </w:p>
        </w:tc>
        <w:tc>
          <w:tcPr>
            <w:tcW w:w="4788" w:type="pct"/>
            <w:gridSpan w:val="12"/>
          </w:tcPr>
          <w:p w14:paraId="5C26E407" w14:textId="77777777" w:rsidR="00EE50F8" w:rsidRPr="002D2291" w:rsidRDefault="00EE50F8" w:rsidP="009D5FAF">
            <w:r w:rsidRPr="002D2291">
              <w:t xml:space="preserve">Задача: Обеспечение функционирования системы патриотического воспитания граждан Российской Федерации </w:t>
            </w:r>
          </w:p>
        </w:tc>
      </w:tr>
      <w:tr w:rsidR="00EE50F8" w:rsidRPr="002D2291" w14:paraId="160A16B6" w14:textId="77777777" w:rsidTr="009D5FAF">
        <w:tc>
          <w:tcPr>
            <w:tcW w:w="212" w:type="pct"/>
          </w:tcPr>
          <w:p w14:paraId="2C65708F" w14:textId="77777777" w:rsidR="00EE50F8" w:rsidRPr="002D2291" w:rsidRDefault="00EE50F8" w:rsidP="009D5FAF">
            <w:r w:rsidRPr="002D2291">
              <w:t>1.1.</w:t>
            </w:r>
          </w:p>
        </w:tc>
        <w:tc>
          <w:tcPr>
            <w:tcW w:w="726" w:type="pct"/>
            <w:tcBorders>
              <w:top w:val="nil"/>
              <w:left w:val="single" w:sz="4" w:space="0" w:color="auto"/>
              <w:bottom w:val="single" w:sz="4" w:space="0" w:color="auto"/>
              <w:right w:val="single" w:sz="4" w:space="0" w:color="auto"/>
            </w:tcBorders>
            <w:shd w:val="clear" w:color="auto" w:fill="auto"/>
          </w:tcPr>
          <w:p w14:paraId="4A9BED86" w14:textId="77777777" w:rsidR="00EE50F8" w:rsidRPr="002D2291" w:rsidRDefault="00EE50F8" w:rsidP="009D5FAF">
            <w:pPr>
              <w:rPr>
                <w:spacing w:val="-2"/>
                <w:sz w:val="24"/>
                <w:szCs w:val="24"/>
              </w:rPr>
            </w:pPr>
            <w:r w:rsidRPr="002D2291">
              <w:rPr>
                <w:color w:val="000000"/>
              </w:rPr>
              <w:t>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586" w:type="pct"/>
            <w:tcBorders>
              <w:top w:val="single" w:sz="4" w:space="0" w:color="auto"/>
              <w:left w:val="nil"/>
              <w:bottom w:val="single" w:sz="4" w:space="0" w:color="auto"/>
              <w:right w:val="single" w:sz="4" w:space="0" w:color="auto"/>
            </w:tcBorders>
            <w:shd w:val="clear" w:color="auto" w:fill="auto"/>
          </w:tcPr>
          <w:p w14:paraId="5AF403C5" w14:textId="77777777" w:rsidR="00EE50F8" w:rsidRPr="002D2291" w:rsidRDefault="00EE50F8" w:rsidP="009D5FAF">
            <w:pPr>
              <w:jc w:val="center"/>
            </w:pPr>
            <w:r w:rsidRPr="002D2291">
              <w:rPr>
                <w:color w:val="000000"/>
              </w:rPr>
              <w:t>X</w:t>
            </w:r>
          </w:p>
        </w:tc>
        <w:tc>
          <w:tcPr>
            <w:tcW w:w="394" w:type="pct"/>
            <w:tcBorders>
              <w:top w:val="single" w:sz="4" w:space="0" w:color="auto"/>
              <w:left w:val="nil"/>
              <w:bottom w:val="single" w:sz="4" w:space="0" w:color="auto"/>
              <w:right w:val="single" w:sz="4" w:space="0" w:color="auto"/>
            </w:tcBorders>
            <w:shd w:val="clear" w:color="auto" w:fill="auto"/>
          </w:tcPr>
          <w:p w14:paraId="5E419174" w14:textId="77777777" w:rsidR="00EE50F8" w:rsidRPr="002D2291" w:rsidRDefault="00EE50F8" w:rsidP="009D5FAF">
            <w:pPr>
              <w:jc w:val="center"/>
            </w:pPr>
            <w:r w:rsidRPr="002D2291">
              <w:rPr>
                <w:color w:val="000000"/>
              </w:rPr>
              <w:t>Единица</w:t>
            </w:r>
          </w:p>
        </w:tc>
        <w:tc>
          <w:tcPr>
            <w:tcW w:w="335" w:type="pct"/>
          </w:tcPr>
          <w:p w14:paraId="1475F6C5" w14:textId="77777777" w:rsidR="00EE50F8" w:rsidRPr="002D2291" w:rsidRDefault="00EE50F8" w:rsidP="009D5FAF">
            <w:pPr>
              <w:jc w:val="center"/>
            </w:pPr>
            <w:r w:rsidRPr="002D2291">
              <w:t>Х</w:t>
            </w:r>
          </w:p>
        </w:tc>
        <w:tc>
          <w:tcPr>
            <w:tcW w:w="212" w:type="pct"/>
          </w:tcPr>
          <w:p w14:paraId="0C889F10" w14:textId="77777777" w:rsidR="00EE50F8" w:rsidRPr="002D2291" w:rsidRDefault="00EE50F8" w:rsidP="009D5FAF">
            <w:pPr>
              <w:jc w:val="center"/>
            </w:pPr>
            <w:r w:rsidRPr="002D2291">
              <w:t>2023</w:t>
            </w:r>
          </w:p>
        </w:tc>
        <w:tc>
          <w:tcPr>
            <w:tcW w:w="212" w:type="pct"/>
          </w:tcPr>
          <w:p w14:paraId="704AE4D4" w14:textId="77777777" w:rsidR="00EE50F8" w:rsidRPr="002D2291" w:rsidRDefault="00EE50F8" w:rsidP="009D5FAF">
            <w:pPr>
              <w:jc w:val="center"/>
            </w:pPr>
            <w:r w:rsidRPr="002D2291">
              <w:t>7</w:t>
            </w:r>
          </w:p>
        </w:tc>
        <w:tc>
          <w:tcPr>
            <w:tcW w:w="212" w:type="pct"/>
          </w:tcPr>
          <w:p w14:paraId="043985D1" w14:textId="77777777" w:rsidR="00EE50F8" w:rsidRPr="002D2291" w:rsidRDefault="00EE50F8" w:rsidP="009D5FAF">
            <w:pPr>
              <w:jc w:val="center"/>
            </w:pPr>
            <w:r w:rsidRPr="002D2291">
              <w:t>7</w:t>
            </w:r>
          </w:p>
        </w:tc>
        <w:tc>
          <w:tcPr>
            <w:tcW w:w="212" w:type="pct"/>
          </w:tcPr>
          <w:p w14:paraId="2DCF4C83" w14:textId="77777777" w:rsidR="00EE50F8" w:rsidRPr="002D2291" w:rsidRDefault="00EE50F8" w:rsidP="009D5FAF">
            <w:pPr>
              <w:jc w:val="center"/>
            </w:pPr>
            <w:r w:rsidRPr="002D2291">
              <w:t>7</w:t>
            </w:r>
          </w:p>
        </w:tc>
        <w:tc>
          <w:tcPr>
            <w:tcW w:w="212" w:type="pct"/>
          </w:tcPr>
          <w:p w14:paraId="04B7102A" w14:textId="77777777" w:rsidR="00EE50F8" w:rsidRPr="002D2291" w:rsidRDefault="00EE50F8" w:rsidP="009D5FAF">
            <w:pPr>
              <w:jc w:val="center"/>
            </w:pPr>
            <w:r w:rsidRPr="002D2291">
              <w:t>7</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F3D52D" w14:textId="77777777" w:rsidR="00EE50F8" w:rsidRPr="00C04B58" w:rsidRDefault="00EE50F8" w:rsidP="009D5FAF">
            <w:r w:rsidRPr="00C04B58">
              <w:t>Предоставление субсидии на выполнение муниципального задания бюджетным и автономным учреждениям</w:t>
            </w:r>
          </w:p>
        </w:tc>
        <w:tc>
          <w:tcPr>
            <w:tcW w:w="478" w:type="pct"/>
          </w:tcPr>
          <w:p w14:paraId="0E4608DA" w14:textId="77777777" w:rsidR="00EE50F8" w:rsidRPr="002D2291" w:rsidRDefault="00EE50F8" w:rsidP="009D5FAF">
            <w:r w:rsidRPr="002D2291">
              <w:t>НП</w:t>
            </w:r>
          </w:p>
        </w:tc>
        <w:tc>
          <w:tcPr>
            <w:tcW w:w="532" w:type="pct"/>
          </w:tcPr>
          <w:p w14:paraId="2FCE3D15" w14:textId="77777777" w:rsidR="00EE50F8" w:rsidRPr="002D2291" w:rsidRDefault="00EE50F8" w:rsidP="009D5FAF">
            <w:r w:rsidRPr="002D2291">
              <w:rPr>
                <w:color w:val="000000"/>
              </w:rPr>
              <w:t>Внедрены рабочие программы воспитания обучающихся в общеобразовательных организациях</w:t>
            </w:r>
          </w:p>
        </w:tc>
      </w:tr>
      <w:tr w:rsidR="00EE50F8" w:rsidRPr="002D2291" w14:paraId="3FD7EC0D" w14:textId="77777777" w:rsidTr="009D5FAF">
        <w:tc>
          <w:tcPr>
            <w:tcW w:w="212" w:type="pct"/>
          </w:tcPr>
          <w:p w14:paraId="1C1613EB" w14:textId="77777777" w:rsidR="00EE50F8" w:rsidRPr="002D2291" w:rsidRDefault="00EE50F8" w:rsidP="009D5FAF">
            <w:r w:rsidRPr="002D2291">
              <w:t>1.1.1</w:t>
            </w:r>
          </w:p>
        </w:tc>
        <w:tc>
          <w:tcPr>
            <w:tcW w:w="726" w:type="pct"/>
            <w:tcBorders>
              <w:top w:val="nil"/>
              <w:left w:val="single" w:sz="4" w:space="0" w:color="auto"/>
              <w:bottom w:val="single" w:sz="4" w:space="0" w:color="auto"/>
              <w:right w:val="single" w:sz="4" w:space="0" w:color="auto"/>
            </w:tcBorders>
            <w:shd w:val="clear" w:color="auto" w:fill="auto"/>
          </w:tcPr>
          <w:p w14:paraId="1606E302" w14:textId="77777777" w:rsidR="00EE50F8" w:rsidRPr="002D2291" w:rsidRDefault="00EE50F8" w:rsidP="009D5FAF">
            <w:pPr>
              <w:rPr>
                <w:spacing w:val="-2"/>
                <w:sz w:val="24"/>
                <w:szCs w:val="24"/>
              </w:rPr>
            </w:pPr>
            <w:r w:rsidRPr="002D2291">
              <w:rPr>
                <w:color w:val="000000"/>
              </w:rPr>
              <w:t>Количество общеобразовательных организаций, в которых введены ставки советников директора по воспитанию и взаимодействию с детскими общественными объединениями и обеспечена их деятельность</w:t>
            </w:r>
          </w:p>
        </w:tc>
        <w:tc>
          <w:tcPr>
            <w:tcW w:w="586" w:type="pct"/>
            <w:tcBorders>
              <w:top w:val="single" w:sz="4" w:space="0" w:color="auto"/>
              <w:left w:val="nil"/>
              <w:bottom w:val="single" w:sz="4" w:space="0" w:color="auto"/>
              <w:right w:val="single" w:sz="4" w:space="0" w:color="auto"/>
            </w:tcBorders>
            <w:shd w:val="clear" w:color="auto" w:fill="auto"/>
          </w:tcPr>
          <w:p w14:paraId="213F85E4" w14:textId="77777777" w:rsidR="00EE50F8" w:rsidRPr="002D2291" w:rsidRDefault="00EE50F8" w:rsidP="009D5FAF">
            <w:pPr>
              <w:jc w:val="center"/>
            </w:pPr>
            <w:r w:rsidRPr="002D2291">
              <w:rPr>
                <w:color w:val="000000"/>
              </w:rPr>
              <w:t>X</w:t>
            </w:r>
          </w:p>
        </w:tc>
        <w:tc>
          <w:tcPr>
            <w:tcW w:w="394" w:type="pct"/>
            <w:tcBorders>
              <w:top w:val="single" w:sz="4" w:space="0" w:color="auto"/>
              <w:left w:val="nil"/>
              <w:bottom w:val="single" w:sz="4" w:space="0" w:color="auto"/>
              <w:right w:val="single" w:sz="4" w:space="0" w:color="auto"/>
            </w:tcBorders>
            <w:shd w:val="clear" w:color="auto" w:fill="auto"/>
          </w:tcPr>
          <w:p w14:paraId="1D003E38" w14:textId="77777777" w:rsidR="00EE50F8" w:rsidRPr="002D2291" w:rsidRDefault="00EE50F8" w:rsidP="009D5FAF">
            <w:pPr>
              <w:jc w:val="center"/>
            </w:pPr>
            <w:r w:rsidRPr="002D2291">
              <w:rPr>
                <w:color w:val="000000"/>
              </w:rPr>
              <w:t>Единица</w:t>
            </w:r>
          </w:p>
        </w:tc>
        <w:tc>
          <w:tcPr>
            <w:tcW w:w="335" w:type="pct"/>
          </w:tcPr>
          <w:p w14:paraId="2D5F9B46" w14:textId="77777777" w:rsidR="00EE50F8" w:rsidRPr="002D2291" w:rsidRDefault="00EE50F8" w:rsidP="009D5FAF">
            <w:pPr>
              <w:jc w:val="center"/>
            </w:pPr>
            <w:r w:rsidRPr="002D2291">
              <w:t>3</w:t>
            </w:r>
          </w:p>
        </w:tc>
        <w:tc>
          <w:tcPr>
            <w:tcW w:w="212" w:type="pct"/>
          </w:tcPr>
          <w:p w14:paraId="47D4975C" w14:textId="77777777" w:rsidR="00EE50F8" w:rsidRPr="002D2291" w:rsidRDefault="00EE50F8" w:rsidP="009D5FAF">
            <w:pPr>
              <w:jc w:val="center"/>
            </w:pPr>
            <w:r w:rsidRPr="002D2291">
              <w:t>2023</w:t>
            </w:r>
          </w:p>
        </w:tc>
        <w:tc>
          <w:tcPr>
            <w:tcW w:w="212" w:type="pct"/>
          </w:tcPr>
          <w:p w14:paraId="41BF7079" w14:textId="77777777" w:rsidR="00EE50F8" w:rsidRPr="002D2291" w:rsidRDefault="00EE50F8" w:rsidP="009D5FAF">
            <w:pPr>
              <w:jc w:val="center"/>
            </w:pPr>
            <w:r w:rsidRPr="002D2291">
              <w:t>7</w:t>
            </w:r>
          </w:p>
        </w:tc>
        <w:tc>
          <w:tcPr>
            <w:tcW w:w="212" w:type="pct"/>
          </w:tcPr>
          <w:p w14:paraId="684AB9CE" w14:textId="77777777" w:rsidR="00EE50F8" w:rsidRPr="002D2291" w:rsidRDefault="00EE50F8" w:rsidP="009D5FAF">
            <w:pPr>
              <w:jc w:val="center"/>
            </w:pPr>
            <w:r w:rsidRPr="002D2291">
              <w:t>7</w:t>
            </w:r>
          </w:p>
        </w:tc>
        <w:tc>
          <w:tcPr>
            <w:tcW w:w="212" w:type="pct"/>
          </w:tcPr>
          <w:p w14:paraId="15C70A9A" w14:textId="77777777" w:rsidR="00EE50F8" w:rsidRPr="002D2291" w:rsidRDefault="00EE50F8" w:rsidP="009D5FAF">
            <w:pPr>
              <w:jc w:val="center"/>
            </w:pPr>
            <w:r w:rsidRPr="002D2291">
              <w:t>7</w:t>
            </w:r>
          </w:p>
        </w:tc>
        <w:tc>
          <w:tcPr>
            <w:tcW w:w="212" w:type="pct"/>
          </w:tcPr>
          <w:p w14:paraId="0FEE659A" w14:textId="77777777" w:rsidR="00EE50F8" w:rsidRPr="002D2291" w:rsidRDefault="00EE50F8" w:rsidP="009D5FAF">
            <w:pPr>
              <w:jc w:val="center"/>
            </w:pPr>
            <w:r w:rsidRPr="002D2291">
              <w:t>7</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47BC8C80" w14:textId="77777777" w:rsidR="00EE50F8" w:rsidRPr="00C04B58" w:rsidRDefault="00EE50F8" w:rsidP="009D5FAF">
            <w:r w:rsidRPr="00C04B58">
              <w:rPr>
                <w:color w:val="000000"/>
              </w:rPr>
              <w:t>Предоставление субсидии на выполнение муниципального задания бюджетным и автономным учреждениям</w:t>
            </w:r>
          </w:p>
        </w:tc>
        <w:tc>
          <w:tcPr>
            <w:tcW w:w="478" w:type="pct"/>
            <w:shd w:val="clear" w:color="auto" w:fill="auto"/>
          </w:tcPr>
          <w:p w14:paraId="2766F640" w14:textId="77777777" w:rsidR="00EE50F8" w:rsidRPr="004E6520" w:rsidRDefault="00EE50F8" w:rsidP="009D5FAF">
            <w:r w:rsidRPr="004E6520">
              <w:t>МП</w:t>
            </w:r>
          </w:p>
        </w:tc>
        <w:tc>
          <w:tcPr>
            <w:tcW w:w="532" w:type="pct"/>
          </w:tcPr>
          <w:p w14:paraId="3401B05F" w14:textId="77777777" w:rsidR="00EE50F8" w:rsidRPr="002D2291" w:rsidRDefault="00EE50F8" w:rsidP="009D5FAF">
            <w:r w:rsidRPr="002D2291">
              <w:rPr>
                <w:color w:val="000000"/>
              </w:rPr>
              <w:t>Внедрены рабочие программы воспитания обучающихся в общеобразовательных организациях</w:t>
            </w:r>
          </w:p>
        </w:tc>
      </w:tr>
    </w:tbl>
    <w:p w14:paraId="598789C2" w14:textId="77777777" w:rsidR="00EE50F8" w:rsidRDefault="00EE50F8" w:rsidP="00EE50F8">
      <w:pPr>
        <w:shd w:val="clear" w:color="auto" w:fill="FFFFFF"/>
        <w:jc w:val="center"/>
        <w:outlineLvl w:val="2"/>
        <w:rPr>
          <w:sz w:val="28"/>
          <w:szCs w:val="28"/>
        </w:rPr>
      </w:pPr>
    </w:p>
    <w:tbl>
      <w:tblPr>
        <w:tblW w:w="14440" w:type="dxa"/>
        <w:tblLook w:val="04A0" w:firstRow="1" w:lastRow="0" w:firstColumn="1" w:lastColumn="0" w:noHBand="0" w:noVBand="1"/>
      </w:tblPr>
      <w:tblGrid>
        <w:gridCol w:w="960"/>
        <w:gridCol w:w="5480"/>
        <w:gridCol w:w="1600"/>
        <w:gridCol w:w="1600"/>
        <w:gridCol w:w="1600"/>
        <w:gridCol w:w="1600"/>
        <w:gridCol w:w="1600"/>
      </w:tblGrid>
      <w:tr w:rsidR="00EE50F8" w:rsidRPr="002D2291" w14:paraId="48E7B430" w14:textId="77777777" w:rsidTr="009D5FAF">
        <w:trPr>
          <w:trHeight w:val="300"/>
        </w:trPr>
        <w:tc>
          <w:tcPr>
            <w:tcW w:w="14440" w:type="dxa"/>
            <w:gridSpan w:val="7"/>
            <w:tcBorders>
              <w:top w:val="nil"/>
              <w:left w:val="nil"/>
              <w:bottom w:val="nil"/>
              <w:right w:val="nil"/>
            </w:tcBorders>
            <w:shd w:val="clear" w:color="auto" w:fill="auto"/>
            <w:vAlign w:val="bottom"/>
            <w:hideMark/>
          </w:tcPr>
          <w:p w14:paraId="3FBCCBEA" w14:textId="77777777" w:rsidR="00EE50F8" w:rsidRPr="002D2291" w:rsidRDefault="00EE50F8" w:rsidP="009D5FAF">
            <w:pPr>
              <w:pStyle w:val="a7"/>
              <w:ind w:left="928"/>
              <w:jc w:val="center"/>
              <w:rPr>
                <w:rFonts w:ascii="Times New Roman" w:eastAsia="Times New Roman" w:hAnsi="Times New Roman"/>
                <w:b/>
                <w:bCs/>
                <w:color w:val="000000"/>
                <w:sz w:val="28"/>
                <w:szCs w:val="28"/>
                <w:lang w:eastAsia="ru-RU"/>
              </w:rPr>
            </w:pPr>
            <w:r w:rsidRPr="002D2291">
              <w:rPr>
                <w:rFonts w:ascii="Times New Roman" w:hAnsi="Times New Roman"/>
              </w:rPr>
              <w:t>5. Финансовое обеспечение реализации регионального проекта «Педагоги и наставники»</w:t>
            </w:r>
          </w:p>
        </w:tc>
      </w:tr>
      <w:tr w:rsidR="00EE50F8" w:rsidRPr="002D2291" w14:paraId="6D2340A6" w14:textId="77777777" w:rsidTr="009D5FAF">
        <w:trPr>
          <w:trHeight w:val="599"/>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F869A7" w14:textId="77777777" w:rsidR="00EE50F8" w:rsidRPr="002D2291" w:rsidRDefault="00EE50F8" w:rsidP="009D5FAF">
            <w:pPr>
              <w:jc w:val="center"/>
              <w:rPr>
                <w:color w:val="000000"/>
              </w:rPr>
            </w:pPr>
            <w:r w:rsidRPr="002D2291">
              <w:rPr>
                <w:color w:val="000000"/>
              </w:rPr>
              <w:t>№ п/п</w:t>
            </w:r>
          </w:p>
        </w:tc>
        <w:tc>
          <w:tcPr>
            <w:tcW w:w="5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FA322B" w14:textId="77777777" w:rsidR="00EE50F8" w:rsidRPr="002D2291" w:rsidRDefault="00EE50F8" w:rsidP="009D5FAF">
            <w:pPr>
              <w:jc w:val="center"/>
              <w:rPr>
                <w:color w:val="000000"/>
              </w:rPr>
            </w:pPr>
            <w:r w:rsidRPr="002D2291">
              <w:rPr>
                <w:color w:val="000000"/>
              </w:rPr>
              <w:t>Наименование мероприятия (результата) и источники финансового обеспечения</w:t>
            </w:r>
          </w:p>
        </w:tc>
        <w:tc>
          <w:tcPr>
            <w:tcW w:w="8000" w:type="dxa"/>
            <w:gridSpan w:val="5"/>
            <w:tcBorders>
              <w:top w:val="single" w:sz="4" w:space="0" w:color="auto"/>
              <w:left w:val="nil"/>
              <w:bottom w:val="single" w:sz="4" w:space="0" w:color="auto"/>
              <w:right w:val="single" w:sz="4" w:space="0" w:color="auto"/>
            </w:tcBorders>
            <w:shd w:val="clear" w:color="auto" w:fill="auto"/>
            <w:vAlign w:val="center"/>
            <w:hideMark/>
          </w:tcPr>
          <w:p w14:paraId="306350E5" w14:textId="77777777" w:rsidR="00EE50F8" w:rsidRPr="002D2291" w:rsidRDefault="00EE50F8" w:rsidP="009D5FAF">
            <w:pPr>
              <w:jc w:val="center"/>
              <w:rPr>
                <w:color w:val="000000"/>
              </w:rPr>
            </w:pPr>
            <w:r w:rsidRPr="002D2291">
              <w:rPr>
                <w:color w:val="000000"/>
              </w:rPr>
              <w:t>Объем финансового обеспечения по годам, тыс. рублей</w:t>
            </w:r>
          </w:p>
        </w:tc>
      </w:tr>
      <w:tr w:rsidR="00EE50F8" w:rsidRPr="002D2291" w14:paraId="1DC2643F" w14:textId="77777777" w:rsidTr="009D5FAF">
        <w:trPr>
          <w:trHeight w:val="136"/>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C7409E0" w14:textId="77777777" w:rsidR="00EE50F8" w:rsidRPr="002D2291" w:rsidRDefault="00EE50F8" w:rsidP="009D5FAF">
            <w:pPr>
              <w:rPr>
                <w:color w:val="000000"/>
              </w:rPr>
            </w:pPr>
          </w:p>
        </w:tc>
        <w:tc>
          <w:tcPr>
            <w:tcW w:w="5480" w:type="dxa"/>
            <w:vMerge/>
            <w:tcBorders>
              <w:top w:val="single" w:sz="4" w:space="0" w:color="auto"/>
              <w:left w:val="single" w:sz="4" w:space="0" w:color="auto"/>
              <w:bottom w:val="single" w:sz="4" w:space="0" w:color="auto"/>
              <w:right w:val="single" w:sz="4" w:space="0" w:color="auto"/>
            </w:tcBorders>
            <w:vAlign w:val="center"/>
            <w:hideMark/>
          </w:tcPr>
          <w:p w14:paraId="0AABD409" w14:textId="77777777" w:rsidR="00EE50F8" w:rsidRPr="002D2291" w:rsidRDefault="00EE50F8" w:rsidP="009D5FAF">
            <w:pPr>
              <w:rPr>
                <w:color w:val="000000"/>
              </w:rPr>
            </w:pPr>
          </w:p>
        </w:tc>
        <w:tc>
          <w:tcPr>
            <w:tcW w:w="1600" w:type="dxa"/>
            <w:tcBorders>
              <w:top w:val="nil"/>
              <w:left w:val="nil"/>
              <w:bottom w:val="single" w:sz="4" w:space="0" w:color="auto"/>
              <w:right w:val="single" w:sz="4" w:space="0" w:color="auto"/>
            </w:tcBorders>
            <w:shd w:val="clear" w:color="auto" w:fill="auto"/>
            <w:vAlign w:val="center"/>
            <w:hideMark/>
          </w:tcPr>
          <w:p w14:paraId="7CF201E8" w14:textId="77777777" w:rsidR="00EE50F8" w:rsidRPr="002D2291" w:rsidRDefault="00EE50F8" w:rsidP="009D5FAF">
            <w:pPr>
              <w:jc w:val="center"/>
              <w:rPr>
                <w:color w:val="000000"/>
              </w:rPr>
            </w:pPr>
            <w:r w:rsidRPr="002D2291">
              <w:rPr>
                <w:color w:val="000000"/>
              </w:rPr>
              <w:t>2025</w:t>
            </w:r>
          </w:p>
        </w:tc>
        <w:tc>
          <w:tcPr>
            <w:tcW w:w="1600" w:type="dxa"/>
            <w:tcBorders>
              <w:top w:val="nil"/>
              <w:left w:val="nil"/>
              <w:bottom w:val="single" w:sz="4" w:space="0" w:color="auto"/>
              <w:right w:val="single" w:sz="4" w:space="0" w:color="auto"/>
            </w:tcBorders>
            <w:shd w:val="clear" w:color="auto" w:fill="auto"/>
            <w:vAlign w:val="center"/>
            <w:hideMark/>
          </w:tcPr>
          <w:p w14:paraId="6B401AAA" w14:textId="77777777" w:rsidR="00EE50F8" w:rsidRPr="002D2291" w:rsidRDefault="00EE50F8" w:rsidP="009D5FAF">
            <w:pPr>
              <w:jc w:val="center"/>
              <w:rPr>
                <w:color w:val="000000"/>
              </w:rPr>
            </w:pPr>
            <w:r w:rsidRPr="002D2291">
              <w:rPr>
                <w:color w:val="000000"/>
              </w:rPr>
              <w:t>2026</w:t>
            </w:r>
          </w:p>
        </w:tc>
        <w:tc>
          <w:tcPr>
            <w:tcW w:w="1600" w:type="dxa"/>
            <w:tcBorders>
              <w:top w:val="nil"/>
              <w:left w:val="nil"/>
              <w:bottom w:val="single" w:sz="4" w:space="0" w:color="auto"/>
              <w:right w:val="single" w:sz="4" w:space="0" w:color="auto"/>
            </w:tcBorders>
            <w:shd w:val="clear" w:color="auto" w:fill="auto"/>
            <w:vAlign w:val="center"/>
            <w:hideMark/>
          </w:tcPr>
          <w:p w14:paraId="154BCF7E" w14:textId="77777777" w:rsidR="00EE50F8" w:rsidRPr="002D2291" w:rsidRDefault="00EE50F8" w:rsidP="009D5FAF">
            <w:pPr>
              <w:jc w:val="center"/>
              <w:rPr>
                <w:color w:val="000000"/>
              </w:rPr>
            </w:pPr>
            <w:r w:rsidRPr="002D2291">
              <w:rPr>
                <w:color w:val="000000"/>
              </w:rPr>
              <w:t>2027</w:t>
            </w:r>
          </w:p>
        </w:tc>
        <w:tc>
          <w:tcPr>
            <w:tcW w:w="1600" w:type="dxa"/>
            <w:tcBorders>
              <w:top w:val="nil"/>
              <w:left w:val="nil"/>
              <w:bottom w:val="single" w:sz="4" w:space="0" w:color="auto"/>
              <w:right w:val="single" w:sz="4" w:space="0" w:color="auto"/>
            </w:tcBorders>
            <w:shd w:val="clear" w:color="auto" w:fill="auto"/>
            <w:vAlign w:val="center"/>
            <w:hideMark/>
          </w:tcPr>
          <w:p w14:paraId="1863BF43" w14:textId="77777777" w:rsidR="00EE50F8" w:rsidRPr="002D2291" w:rsidRDefault="00EE50F8" w:rsidP="009D5FAF">
            <w:pPr>
              <w:jc w:val="center"/>
              <w:rPr>
                <w:color w:val="000000"/>
              </w:rPr>
            </w:pPr>
            <w:r w:rsidRPr="002D2291">
              <w:rPr>
                <w:color w:val="000000"/>
              </w:rPr>
              <w:t>2028</w:t>
            </w:r>
          </w:p>
        </w:tc>
        <w:tc>
          <w:tcPr>
            <w:tcW w:w="1600" w:type="dxa"/>
            <w:tcBorders>
              <w:top w:val="nil"/>
              <w:left w:val="nil"/>
              <w:bottom w:val="single" w:sz="4" w:space="0" w:color="auto"/>
              <w:right w:val="single" w:sz="4" w:space="0" w:color="auto"/>
            </w:tcBorders>
            <w:shd w:val="clear" w:color="auto" w:fill="auto"/>
            <w:vAlign w:val="center"/>
            <w:hideMark/>
          </w:tcPr>
          <w:p w14:paraId="45AD2071" w14:textId="77777777" w:rsidR="00EE50F8" w:rsidRPr="002D2291" w:rsidRDefault="00EE50F8" w:rsidP="009D5FAF">
            <w:pPr>
              <w:jc w:val="center"/>
              <w:rPr>
                <w:color w:val="000000"/>
              </w:rPr>
            </w:pPr>
            <w:r w:rsidRPr="002D2291">
              <w:rPr>
                <w:color w:val="000000"/>
              </w:rPr>
              <w:t>Всего</w:t>
            </w:r>
          </w:p>
        </w:tc>
      </w:tr>
      <w:tr w:rsidR="00EE50F8" w:rsidRPr="002D2291" w14:paraId="5A937459" w14:textId="77777777" w:rsidTr="009D5FA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8C8C85" w14:textId="77777777" w:rsidR="00EE50F8" w:rsidRPr="002D2291" w:rsidRDefault="00EE50F8" w:rsidP="009D5FAF">
            <w:pPr>
              <w:jc w:val="center"/>
              <w:rPr>
                <w:color w:val="000000"/>
              </w:rPr>
            </w:pPr>
            <w:r w:rsidRPr="002D2291">
              <w:rPr>
                <w:color w:val="000000"/>
              </w:rPr>
              <w:t>1</w:t>
            </w:r>
          </w:p>
        </w:tc>
        <w:tc>
          <w:tcPr>
            <w:tcW w:w="5480" w:type="dxa"/>
            <w:tcBorders>
              <w:top w:val="nil"/>
              <w:left w:val="nil"/>
              <w:bottom w:val="single" w:sz="4" w:space="0" w:color="auto"/>
              <w:right w:val="single" w:sz="4" w:space="0" w:color="auto"/>
            </w:tcBorders>
            <w:shd w:val="clear" w:color="auto" w:fill="auto"/>
            <w:vAlign w:val="center"/>
            <w:hideMark/>
          </w:tcPr>
          <w:p w14:paraId="3BF796AB" w14:textId="77777777" w:rsidR="00EE50F8" w:rsidRPr="002D2291" w:rsidRDefault="00EE50F8" w:rsidP="009D5FAF">
            <w:pPr>
              <w:jc w:val="center"/>
              <w:rPr>
                <w:color w:val="000000"/>
              </w:rPr>
            </w:pPr>
            <w:r w:rsidRPr="002D2291">
              <w:rPr>
                <w:color w:val="000000"/>
              </w:rPr>
              <w:t>2</w:t>
            </w:r>
          </w:p>
        </w:tc>
        <w:tc>
          <w:tcPr>
            <w:tcW w:w="1600" w:type="dxa"/>
            <w:tcBorders>
              <w:top w:val="nil"/>
              <w:left w:val="nil"/>
              <w:bottom w:val="single" w:sz="4" w:space="0" w:color="auto"/>
              <w:right w:val="single" w:sz="4" w:space="0" w:color="auto"/>
            </w:tcBorders>
            <w:shd w:val="clear" w:color="auto" w:fill="auto"/>
            <w:vAlign w:val="center"/>
            <w:hideMark/>
          </w:tcPr>
          <w:p w14:paraId="245BFB7C" w14:textId="77777777" w:rsidR="00EE50F8" w:rsidRPr="002D2291" w:rsidRDefault="00EE50F8" w:rsidP="009D5FAF">
            <w:pPr>
              <w:jc w:val="center"/>
              <w:rPr>
                <w:color w:val="000000"/>
              </w:rPr>
            </w:pPr>
            <w:r w:rsidRPr="002D2291">
              <w:rPr>
                <w:color w:val="000000"/>
              </w:rPr>
              <w:t>3</w:t>
            </w:r>
          </w:p>
        </w:tc>
        <w:tc>
          <w:tcPr>
            <w:tcW w:w="1600" w:type="dxa"/>
            <w:tcBorders>
              <w:top w:val="nil"/>
              <w:left w:val="nil"/>
              <w:bottom w:val="single" w:sz="4" w:space="0" w:color="auto"/>
              <w:right w:val="single" w:sz="4" w:space="0" w:color="auto"/>
            </w:tcBorders>
            <w:shd w:val="clear" w:color="auto" w:fill="auto"/>
            <w:vAlign w:val="center"/>
            <w:hideMark/>
          </w:tcPr>
          <w:p w14:paraId="77CB83F5" w14:textId="77777777" w:rsidR="00EE50F8" w:rsidRPr="002D2291" w:rsidRDefault="00EE50F8" w:rsidP="009D5FAF">
            <w:pPr>
              <w:jc w:val="center"/>
              <w:rPr>
                <w:color w:val="000000"/>
              </w:rPr>
            </w:pPr>
            <w:r w:rsidRPr="002D2291">
              <w:rPr>
                <w:color w:val="000000"/>
              </w:rPr>
              <w:t>4</w:t>
            </w:r>
          </w:p>
        </w:tc>
        <w:tc>
          <w:tcPr>
            <w:tcW w:w="1600" w:type="dxa"/>
            <w:tcBorders>
              <w:top w:val="nil"/>
              <w:left w:val="nil"/>
              <w:bottom w:val="single" w:sz="4" w:space="0" w:color="auto"/>
              <w:right w:val="single" w:sz="4" w:space="0" w:color="auto"/>
            </w:tcBorders>
            <w:shd w:val="clear" w:color="auto" w:fill="auto"/>
            <w:vAlign w:val="center"/>
            <w:hideMark/>
          </w:tcPr>
          <w:p w14:paraId="55924BE2" w14:textId="77777777" w:rsidR="00EE50F8" w:rsidRPr="002D2291" w:rsidRDefault="00EE50F8" w:rsidP="009D5FAF">
            <w:pPr>
              <w:jc w:val="center"/>
              <w:rPr>
                <w:color w:val="000000"/>
              </w:rPr>
            </w:pPr>
            <w:r w:rsidRPr="002D2291">
              <w:rPr>
                <w:color w:val="000000"/>
              </w:rPr>
              <w:t>5</w:t>
            </w:r>
          </w:p>
        </w:tc>
        <w:tc>
          <w:tcPr>
            <w:tcW w:w="1600" w:type="dxa"/>
            <w:tcBorders>
              <w:top w:val="nil"/>
              <w:left w:val="nil"/>
              <w:bottom w:val="single" w:sz="4" w:space="0" w:color="auto"/>
              <w:right w:val="single" w:sz="4" w:space="0" w:color="auto"/>
            </w:tcBorders>
            <w:shd w:val="clear" w:color="auto" w:fill="auto"/>
            <w:vAlign w:val="center"/>
            <w:hideMark/>
          </w:tcPr>
          <w:p w14:paraId="6875FCEF" w14:textId="77777777" w:rsidR="00EE50F8" w:rsidRPr="002D2291" w:rsidRDefault="00EE50F8" w:rsidP="009D5FAF">
            <w:pPr>
              <w:jc w:val="center"/>
              <w:rPr>
                <w:color w:val="000000"/>
              </w:rPr>
            </w:pPr>
            <w:r w:rsidRPr="002D2291">
              <w:rPr>
                <w:color w:val="000000"/>
              </w:rPr>
              <w:t>6</w:t>
            </w:r>
          </w:p>
        </w:tc>
        <w:tc>
          <w:tcPr>
            <w:tcW w:w="1600" w:type="dxa"/>
            <w:tcBorders>
              <w:top w:val="nil"/>
              <w:left w:val="nil"/>
              <w:bottom w:val="single" w:sz="4" w:space="0" w:color="auto"/>
              <w:right w:val="single" w:sz="4" w:space="0" w:color="auto"/>
            </w:tcBorders>
            <w:shd w:val="clear" w:color="auto" w:fill="auto"/>
            <w:vAlign w:val="center"/>
            <w:hideMark/>
          </w:tcPr>
          <w:p w14:paraId="117542E1" w14:textId="77777777" w:rsidR="00EE50F8" w:rsidRPr="002D2291" w:rsidRDefault="00EE50F8" w:rsidP="009D5FAF">
            <w:pPr>
              <w:jc w:val="center"/>
              <w:rPr>
                <w:color w:val="000000"/>
              </w:rPr>
            </w:pPr>
            <w:r w:rsidRPr="002D2291">
              <w:rPr>
                <w:color w:val="000000"/>
              </w:rPr>
              <w:t>7</w:t>
            </w:r>
          </w:p>
        </w:tc>
      </w:tr>
      <w:tr w:rsidR="00EE50F8" w:rsidRPr="002D2291" w14:paraId="5CAD76A2" w14:textId="77777777" w:rsidTr="009D5FAF">
        <w:trPr>
          <w:trHeight w:val="314"/>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E36687" w14:textId="77777777" w:rsidR="00EE50F8" w:rsidRPr="002D2291" w:rsidRDefault="00EE50F8" w:rsidP="009D5FAF">
            <w:pPr>
              <w:rPr>
                <w:color w:val="000000"/>
              </w:rPr>
            </w:pPr>
            <w:r w:rsidRPr="002D2291">
              <w:rPr>
                <w:color w:val="000000"/>
              </w:rPr>
              <w:t> 1.</w:t>
            </w:r>
          </w:p>
        </w:tc>
        <w:tc>
          <w:tcPr>
            <w:tcW w:w="13480" w:type="dxa"/>
            <w:gridSpan w:val="6"/>
            <w:tcBorders>
              <w:top w:val="single" w:sz="4" w:space="0" w:color="auto"/>
              <w:left w:val="nil"/>
              <w:bottom w:val="single" w:sz="4" w:space="0" w:color="auto"/>
              <w:right w:val="single" w:sz="4" w:space="0" w:color="000000"/>
            </w:tcBorders>
            <w:shd w:val="clear" w:color="auto" w:fill="auto"/>
            <w:vAlign w:val="center"/>
            <w:hideMark/>
          </w:tcPr>
          <w:p w14:paraId="5FE12DF8" w14:textId="77777777" w:rsidR="00EE50F8" w:rsidRPr="002D2291" w:rsidRDefault="00EE50F8" w:rsidP="009D5FAF">
            <w:pPr>
              <w:rPr>
                <w:color w:val="000000"/>
              </w:rPr>
            </w:pPr>
            <w:r w:rsidRPr="002D2291">
              <w:rPr>
                <w:color w:val="000000"/>
              </w:rPr>
              <w:t>Задача «Обеспечение функционирования системы патриотического воспитания граждан Российской Федерации»</w:t>
            </w:r>
          </w:p>
        </w:tc>
      </w:tr>
      <w:tr w:rsidR="00EE50F8" w:rsidRPr="002D2291" w14:paraId="620AC363" w14:textId="77777777" w:rsidTr="009D5FAF">
        <w:trPr>
          <w:trHeight w:val="102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AD0224" w14:textId="77777777" w:rsidR="00EE50F8" w:rsidRPr="002D2291" w:rsidRDefault="00EE50F8" w:rsidP="009D5FAF">
            <w:pPr>
              <w:rPr>
                <w:color w:val="000000"/>
              </w:rPr>
            </w:pPr>
            <w:r w:rsidRPr="002D2291">
              <w:rPr>
                <w:color w:val="000000"/>
              </w:rPr>
              <w:t>1.1.</w:t>
            </w:r>
          </w:p>
        </w:tc>
        <w:tc>
          <w:tcPr>
            <w:tcW w:w="5480" w:type="dxa"/>
            <w:tcBorders>
              <w:top w:val="nil"/>
              <w:left w:val="nil"/>
              <w:bottom w:val="single" w:sz="4" w:space="0" w:color="auto"/>
              <w:right w:val="single" w:sz="4" w:space="0" w:color="auto"/>
            </w:tcBorders>
            <w:shd w:val="clear" w:color="auto" w:fill="auto"/>
            <w:vAlign w:val="center"/>
            <w:hideMark/>
          </w:tcPr>
          <w:p w14:paraId="5937D806" w14:textId="77777777" w:rsidR="00EE50F8" w:rsidRPr="002D2291" w:rsidRDefault="00EE50F8" w:rsidP="009D5FAF">
            <w:pPr>
              <w:rPr>
                <w:i/>
                <w:iCs/>
                <w:color w:val="000000"/>
              </w:rPr>
            </w:pPr>
            <w:r w:rsidRPr="002D2291">
              <w:rPr>
                <w:i/>
                <w:iCs/>
                <w:color w:val="000000"/>
              </w:rPr>
              <w:t>Проведены мероприятия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всего, в том числе</w:t>
            </w:r>
          </w:p>
        </w:tc>
        <w:tc>
          <w:tcPr>
            <w:tcW w:w="1600" w:type="dxa"/>
            <w:tcBorders>
              <w:top w:val="nil"/>
              <w:left w:val="nil"/>
              <w:bottom w:val="single" w:sz="4" w:space="0" w:color="auto"/>
              <w:right w:val="single" w:sz="4" w:space="0" w:color="auto"/>
            </w:tcBorders>
            <w:shd w:val="clear" w:color="auto" w:fill="auto"/>
            <w:vAlign w:val="center"/>
            <w:hideMark/>
          </w:tcPr>
          <w:p w14:paraId="4E6739D1" w14:textId="77777777" w:rsidR="00EE50F8" w:rsidRPr="002D2291" w:rsidRDefault="00EE50F8" w:rsidP="009D5FAF">
            <w:pPr>
              <w:rPr>
                <w:b/>
                <w:color w:val="000000"/>
              </w:rPr>
            </w:pPr>
            <w:r w:rsidRPr="002D2291">
              <w:rPr>
                <w:b/>
                <w:color w:val="000000"/>
              </w:rPr>
              <w:t xml:space="preserve">         </w:t>
            </w:r>
            <w:r>
              <w:rPr>
                <w:b/>
                <w:color w:val="000000"/>
                <w:lang w:val="en-US"/>
              </w:rPr>
              <w:t>723,50</w:t>
            </w:r>
            <w:r w:rsidRPr="002D2291">
              <w:rPr>
                <w:b/>
                <w:color w:val="000000"/>
              </w:rPr>
              <w:t xml:space="preserve">    </w:t>
            </w:r>
          </w:p>
        </w:tc>
        <w:tc>
          <w:tcPr>
            <w:tcW w:w="1600" w:type="dxa"/>
            <w:tcBorders>
              <w:top w:val="nil"/>
              <w:left w:val="nil"/>
              <w:bottom w:val="single" w:sz="4" w:space="0" w:color="auto"/>
              <w:right w:val="single" w:sz="4" w:space="0" w:color="auto"/>
            </w:tcBorders>
            <w:shd w:val="clear" w:color="auto" w:fill="auto"/>
            <w:vAlign w:val="center"/>
            <w:hideMark/>
          </w:tcPr>
          <w:p w14:paraId="6921E662" w14:textId="77777777" w:rsidR="00EE50F8" w:rsidRPr="002D2291" w:rsidRDefault="00EE50F8" w:rsidP="009D5FAF">
            <w:pPr>
              <w:rPr>
                <w:b/>
                <w:color w:val="000000"/>
              </w:rPr>
            </w:pPr>
            <w:r w:rsidRPr="002D2291">
              <w:rPr>
                <w:b/>
                <w:color w:val="000000"/>
              </w:rPr>
              <w:t xml:space="preserve">         </w:t>
            </w:r>
            <w:r>
              <w:rPr>
                <w:b/>
                <w:color w:val="000000"/>
              </w:rPr>
              <w:t>959,30</w:t>
            </w:r>
            <w:r w:rsidRPr="002D2291">
              <w:rPr>
                <w:b/>
                <w:color w:val="000000"/>
              </w:rPr>
              <w:t xml:space="preserve">    </w:t>
            </w:r>
          </w:p>
        </w:tc>
        <w:tc>
          <w:tcPr>
            <w:tcW w:w="1600" w:type="dxa"/>
            <w:tcBorders>
              <w:top w:val="nil"/>
              <w:left w:val="nil"/>
              <w:bottom w:val="single" w:sz="4" w:space="0" w:color="auto"/>
              <w:right w:val="single" w:sz="4" w:space="0" w:color="auto"/>
            </w:tcBorders>
            <w:shd w:val="clear" w:color="auto" w:fill="auto"/>
            <w:vAlign w:val="center"/>
            <w:hideMark/>
          </w:tcPr>
          <w:p w14:paraId="5490272D" w14:textId="77777777" w:rsidR="00EE50F8" w:rsidRPr="002D2291" w:rsidRDefault="00EE50F8" w:rsidP="009D5FAF">
            <w:pPr>
              <w:rPr>
                <w:b/>
                <w:color w:val="000000"/>
              </w:rPr>
            </w:pPr>
            <w:r w:rsidRPr="002D2291">
              <w:rPr>
                <w:b/>
                <w:color w:val="000000"/>
              </w:rPr>
              <w:t xml:space="preserve">         </w:t>
            </w:r>
            <w:r>
              <w:rPr>
                <w:b/>
                <w:color w:val="000000"/>
              </w:rPr>
              <w:t>959,30</w:t>
            </w:r>
            <w:r w:rsidRPr="002D2291">
              <w:rPr>
                <w:b/>
                <w:color w:val="000000"/>
              </w:rPr>
              <w:t xml:space="preserve">    </w:t>
            </w:r>
          </w:p>
        </w:tc>
        <w:tc>
          <w:tcPr>
            <w:tcW w:w="1600" w:type="dxa"/>
            <w:tcBorders>
              <w:top w:val="nil"/>
              <w:left w:val="nil"/>
              <w:bottom w:val="single" w:sz="4" w:space="0" w:color="auto"/>
              <w:right w:val="single" w:sz="4" w:space="0" w:color="auto"/>
            </w:tcBorders>
            <w:shd w:val="clear" w:color="auto" w:fill="auto"/>
            <w:vAlign w:val="center"/>
            <w:hideMark/>
          </w:tcPr>
          <w:p w14:paraId="393BC091" w14:textId="77777777" w:rsidR="00EE50F8" w:rsidRPr="002D2291" w:rsidRDefault="00EE50F8" w:rsidP="009D5FAF">
            <w:pPr>
              <w:rPr>
                <w:b/>
                <w:color w:val="000000"/>
              </w:rPr>
            </w:pPr>
            <w:r w:rsidRPr="002D2291">
              <w:rPr>
                <w:b/>
                <w:color w:val="000000"/>
              </w:rPr>
              <w:t xml:space="preserve">         </w:t>
            </w:r>
            <w:r>
              <w:rPr>
                <w:b/>
                <w:color w:val="000000"/>
              </w:rPr>
              <w:t>959,30</w:t>
            </w:r>
            <w:r w:rsidRPr="002D2291">
              <w:rPr>
                <w:b/>
                <w:color w:val="000000"/>
              </w:rPr>
              <w:t xml:space="preserve">    </w:t>
            </w:r>
          </w:p>
        </w:tc>
        <w:tc>
          <w:tcPr>
            <w:tcW w:w="1600" w:type="dxa"/>
            <w:tcBorders>
              <w:top w:val="nil"/>
              <w:left w:val="nil"/>
              <w:bottom w:val="single" w:sz="4" w:space="0" w:color="auto"/>
              <w:right w:val="single" w:sz="4" w:space="0" w:color="auto"/>
            </w:tcBorders>
            <w:shd w:val="clear" w:color="auto" w:fill="auto"/>
            <w:vAlign w:val="center"/>
            <w:hideMark/>
          </w:tcPr>
          <w:p w14:paraId="44573EA3" w14:textId="77777777" w:rsidR="00EE50F8" w:rsidRPr="002D2291" w:rsidRDefault="00EE50F8" w:rsidP="009D5FAF">
            <w:pPr>
              <w:rPr>
                <w:b/>
                <w:color w:val="000000"/>
              </w:rPr>
            </w:pPr>
            <w:r w:rsidRPr="002D2291">
              <w:rPr>
                <w:b/>
                <w:color w:val="000000"/>
              </w:rPr>
              <w:t xml:space="preserve">         </w:t>
            </w:r>
            <w:r>
              <w:rPr>
                <w:b/>
                <w:color w:val="000000"/>
              </w:rPr>
              <w:t>3 601,40</w:t>
            </w:r>
            <w:r w:rsidRPr="002D2291">
              <w:rPr>
                <w:b/>
                <w:color w:val="000000"/>
              </w:rPr>
              <w:t xml:space="preserve">    </w:t>
            </w:r>
          </w:p>
        </w:tc>
      </w:tr>
      <w:tr w:rsidR="00EE50F8" w:rsidRPr="002D2291" w14:paraId="6F88ACAE" w14:textId="77777777" w:rsidTr="009D5FA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F69471" w14:textId="77777777" w:rsidR="00EE50F8" w:rsidRPr="002D2291" w:rsidRDefault="00EE50F8" w:rsidP="009D5FAF">
            <w:pPr>
              <w:rPr>
                <w:color w:val="000000"/>
              </w:rPr>
            </w:pPr>
            <w:r w:rsidRPr="002D2291">
              <w:rPr>
                <w:color w:val="000000"/>
              </w:rPr>
              <w:t> </w:t>
            </w:r>
          </w:p>
        </w:tc>
        <w:tc>
          <w:tcPr>
            <w:tcW w:w="5480" w:type="dxa"/>
            <w:tcBorders>
              <w:top w:val="nil"/>
              <w:left w:val="nil"/>
              <w:bottom w:val="single" w:sz="4" w:space="0" w:color="auto"/>
              <w:right w:val="single" w:sz="4" w:space="0" w:color="auto"/>
            </w:tcBorders>
            <w:shd w:val="clear" w:color="auto" w:fill="auto"/>
            <w:vAlign w:val="center"/>
            <w:hideMark/>
          </w:tcPr>
          <w:p w14:paraId="7BA986F8" w14:textId="77777777" w:rsidR="00EE50F8" w:rsidRPr="002D2291" w:rsidRDefault="00EE50F8" w:rsidP="009D5FAF">
            <w:pPr>
              <w:rPr>
                <w:color w:val="000000"/>
              </w:rPr>
            </w:pPr>
            <w:r w:rsidRPr="002D2291">
              <w:rPr>
                <w:color w:val="000000"/>
              </w:rPr>
              <w:t>федеральный бюджет</w:t>
            </w:r>
          </w:p>
        </w:tc>
        <w:tc>
          <w:tcPr>
            <w:tcW w:w="1600" w:type="dxa"/>
            <w:tcBorders>
              <w:top w:val="nil"/>
              <w:left w:val="nil"/>
              <w:bottom w:val="single" w:sz="4" w:space="0" w:color="auto"/>
              <w:right w:val="single" w:sz="4" w:space="0" w:color="auto"/>
            </w:tcBorders>
            <w:shd w:val="clear" w:color="auto" w:fill="auto"/>
            <w:vAlign w:val="center"/>
            <w:hideMark/>
          </w:tcPr>
          <w:p w14:paraId="31ABC2B8" w14:textId="77777777" w:rsidR="00EE50F8" w:rsidRPr="002D2291" w:rsidRDefault="00EE50F8" w:rsidP="009D5FAF">
            <w:pPr>
              <w:jc w:val="center"/>
            </w:pPr>
          </w:p>
        </w:tc>
        <w:tc>
          <w:tcPr>
            <w:tcW w:w="1600" w:type="dxa"/>
            <w:tcBorders>
              <w:top w:val="nil"/>
              <w:left w:val="nil"/>
              <w:bottom w:val="single" w:sz="4" w:space="0" w:color="auto"/>
              <w:right w:val="single" w:sz="4" w:space="0" w:color="auto"/>
            </w:tcBorders>
            <w:shd w:val="clear" w:color="auto" w:fill="auto"/>
            <w:vAlign w:val="center"/>
          </w:tcPr>
          <w:p w14:paraId="2559D29B" w14:textId="77777777" w:rsidR="00EE50F8" w:rsidRPr="002D2291" w:rsidRDefault="00EE50F8" w:rsidP="009D5FAF">
            <w:pPr>
              <w:jc w:val="center"/>
            </w:pPr>
          </w:p>
        </w:tc>
        <w:tc>
          <w:tcPr>
            <w:tcW w:w="1600" w:type="dxa"/>
            <w:tcBorders>
              <w:top w:val="nil"/>
              <w:left w:val="nil"/>
              <w:bottom w:val="single" w:sz="4" w:space="0" w:color="auto"/>
              <w:right w:val="single" w:sz="4" w:space="0" w:color="auto"/>
            </w:tcBorders>
            <w:shd w:val="clear" w:color="auto" w:fill="auto"/>
            <w:vAlign w:val="center"/>
          </w:tcPr>
          <w:p w14:paraId="01F13BE9" w14:textId="77777777" w:rsidR="00EE50F8" w:rsidRPr="002D2291" w:rsidRDefault="00EE50F8" w:rsidP="009D5FAF">
            <w:pPr>
              <w:jc w:val="center"/>
            </w:pPr>
          </w:p>
        </w:tc>
        <w:tc>
          <w:tcPr>
            <w:tcW w:w="1600" w:type="dxa"/>
            <w:tcBorders>
              <w:top w:val="nil"/>
              <w:left w:val="nil"/>
              <w:bottom w:val="single" w:sz="4" w:space="0" w:color="auto"/>
              <w:right w:val="single" w:sz="4" w:space="0" w:color="auto"/>
            </w:tcBorders>
            <w:shd w:val="clear" w:color="auto" w:fill="auto"/>
            <w:vAlign w:val="center"/>
          </w:tcPr>
          <w:p w14:paraId="1E940495" w14:textId="77777777" w:rsidR="00EE50F8" w:rsidRPr="002D2291" w:rsidRDefault="00EE50F8" w:rsidP="009D5FAF">
            <w:pPr>
              <w:jc w:val="center"/>
            </w:pPr>
          </w:p>
        </w:tc>
        <w:tc>
          <w:tcPr>
            <w:tcW w:w="1600" w:type="dxa"/>
            <w:tcBorders>
              <w:top w:val="nil"/>
              <w:left w:val="nil"/>
              <w:bottom w:val="single" w:sz="4" w:space="0" w:color="auto"/>
              <w:right w:val="single" w:sz="4" w:space="0" w:color="auto"/>
            </w:tcBorders>
            <w:shd w:val="clear" w:color="auto" w:fill="auto"/>
            <w:vAlign w:val="center"/>
          </w:tcPr>
          <w:p w14:paraId="2F807EAE" w14:textId="77777777" w:rsidR="00EE50F8" w:rsidRPr="002D2291" w:rsidRDefault="00EE50F8" w:rsidP="009D5FAF">
            <w:pPr>
              <w:rPr>
                <w:color w:val="000000"/>
              </w:rPr>
            </w:pPr>
          </w:p>
        </w:tc>
      </w:tr>
      <w:tr w:rsidR="00EE50F8" w:rsidRPr="002D2291" w14:paraId="20DAAAD0" w14:textId="77777777" w:rsidTr="009D5FA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557663" w14:textId="77777777" w:rsidR="00EE50F8" w:rsidRPr="002D2291" w:rsidRDefault="00EE50F8" w:rsidP="009D5FAF">
            <w:pPr>
              <w:rPr>
                <w:color w:val="000000"/>
              </w:rPr>
            </w:pPr>
            <w:r w:rsidRPr="002D2291">
              <w:rPr>
                <w:color w:val="000000"/>
              </w:rPr>
              <w:t> </w:t>
            </w:r>
          </w:p>
        </w:tc>
        <w:tc>
          <w:tcPr>
            <w:tcW w:w="5480" w:type="dxa"/>
            <w:tcBorders>
              <w:top w:val="nil"/>
              <w:left w:val="nil"/>
              <w:bottom w:val="single" w:sz="4" w:space="0" w:color="auto"/>
              <w:right w:val="single" w:sz="4" w:space="0" w:color="auto"/>
            </w:tcBorders>
            <w:shd w:val="clear" w:color="auto" w:fill="auto"/>
            <w:vAlign w:val="center"/>
            <w:hideMark/>
          </w:tcPr>
          <w:p w14:paraId="0EAB9274" w14:textId="77777777" w:rsidR="00EE50F8" w:rsidRPr="002D2291" w:rsidRDefault="00EE50F8" w:rsidP="009D5FAF">
            <w:pPr>
              <w:rPr>
                <w:color w:val="000000"/>
              </w:rPr>
            </w:pPr>
            <w:r w:rsidRPr="002D2291">
              <w:rPr>
                <w:color w:val="000000"/>
              </w:rPr>
              <w:t>бюджет автономного округа</w:t>
            </w:r>
          </w:p>
        </w:tc>
        <w:tc>
          <w:tcPr>
            <w:tcW w:w="1600" w:type="dxa"/>
            <w:tcBorders>
              <w:top w:val="nil"/>
              <w:left w:val="nil"/>
              <w:bottom w:val="single" w:sz="4" w:space="0" w:color="auto"/>
              <w:right w:val="single" w:sz="4" w:space="0" w:color="auto"/>
            </w:tcBorders>
            <w:shd w:val="clear" w:color="auto" w:fill="auto"/>
            <w:vAlign w:val="center"/>
            <w:hideMark/>
          </w:tcPr>
          <w:p w14:paraId="671E217D" w14:textId="77777777" w:rsidR="00EE50F8" w:rsidRPr="002D2291" w:rsidRDefault="00EE50F8" w:rsidP="009D5FAF">
            <w:pPr>
              <w:jc w:val="center"/>
            </w:pPr>
            <w:r w:rsidRPr="002D2291">
              <w:t xml:space="preserve">            711,70   </w:t>
            </w:r>
          </w:p>
        </w:tc>
        <w:tc>
          <w:tcPr>
            <w:tcW w:w="1600" w:type="dxa"/>
            <w:tcBorders>
              <w:top w:val="nil"/>
              <w:left w:val="nil"/>
              <w:bottom w:val="single" w:sz="4" w:space="0" w:color="auto"/>
              <w:right w:val="single" w:sz="4" w:space="0" w:color="auto"/>
            </w:tcBorders>
            <w:shd w:val="clear" w:color="auto" w:fill="auto"/>
            <w:vAlign w:val="center"/>
            <w:hideMark/>
          </w:tcPr>
          <w:p w14:paraId="09F79ED7" w14:textId="77777777" w:rsidR="00EE50F8" w:rsidRPr="002D2291" w:rsidRDefault="00EE50F8" w:rsidP="009D5FAF">
            <w:pPr>
              <w:jc w:val="center"/>
            </w:pPr>
            <w:r w:rsidRPr="002D2291">
              <w:t xml:space="preserve">            945,00   </w:t>
            </w:r>
          </w:p>
        </w:tc>
        <w:tc>
          <w:tcPr>
            <w:tcW w:w="1600" w:type="dxa"/>
            <w:tcBorders>
              <w:top w:val="nil"/>
              <w:left w:val="nil"/>
              <w:bottom w:val="single" w:sz="4" w:space="0" w:color="auto"/>
              <w:right w:val="single" w:sz="4" w:space="0" w:color="auto"/>
            </w:tcBorders>
            <w:shd w:val="clear" w:color="auto" w:fill="auto"/>
            <w:vAlign w:val="center"/>
            <w:hideMark/>
          </w:tcPr>
          <w:p w14:paraId="7B955D31" w14:textId="77777777" w:rsidR="00EE50F8" w:rsidRPr="002D2291" w:rsidRDefault="00EE50F8" w:rsidP="009D5FAF">
            <w:pPr>
              <w:jc w:val="center"/>
            </w:pPr>
            <w:r w:rsidRPr="002D2291">
              <w:t xml:space="preserve">            945,00   </w:t>
            </w:r>
          </w:p>
        </w:tc>
        <w:tc>
          <w:tcPr>
            <w:tcW w:w="1600" w:type="dxa"/>
            <w:tcBorders>
              <w:top w:val="nil"/>
              <w:left w:val="nil"/>
              <w:bottom w:val="single" w:sz="4" w:space="0" w:color="auto"/>
              <w:right w:val="single" w:sz="4" w:space="0" w:color="auto"/>
            </w:tcBorders>
            <w:shd w:val="clear" w:color="auto" w:fill="auto"/>
            <w:vAlign w:val="center"/>
            <w:hideMark/>
          </w:tcPr>
          <w:p w14:paraId="2C251EC2" w14:textId="77777777" w:rsidR="00EE50F8" w:rsidRPr="002D2291" w:rsidRDefault="00EE50F8" w:rsidP="009D5FAF">
            <w:pPr>
              <w:jc w:val="center"/>
            </w:pPr>
            <w:r w:rsidRPr="002D2291">
              <w:t xml:space="preserve">            945,00   </w:t>
            </w:r>
          </w:p>
        </w:tc>
        <w:tc>
          <w:tcPr>
            <w:tcW w:w="1600" w:type="dxa"/>
            <w:tcBorders>
              <w:top w:val="nil"/>
              <w:left w:val="nil"/>
              <w:bottom w:val="single" w:sz="4" w:space="0" w:color="auto"/>
              <w:right w:val="single" w:sz="4" w:space="0" w:color="auto"/>
            </w:tcBorders>
            <w:shd w:val="clear" w:color="auto" w:fill="auto"/>
            <w:vAlign w:val="center"/>
            <w:hideMark/>
          </w:tcPr>
          <w:p w14:paraId="2719B8FE" w14:textId="77777777" w:rsidR="00EE50F8" w:rsidRPr="002D2291" w:rsidRDefault="00EE50F8" w:rsidP="009D5FAF">
            <w:pPr>
              <w:rPr>
                <w:color w:val="000000"/>
              </w:rPr>
            </w:pPr>
            <w:r w:rsidRPr="002D2291">
              <w:rPr>
                <w:color w:val="000000"/>
              </w:rPr>
              <w:t xml:space="preserve">          3 546,70   </w:t>
            </w:r>
          </w:p>
        </w:tc>
      </w:tr>
      <w:tr w:rsidR="00EE50F8" w:rsidRPr="002D2291" w14:paraId="10B4153F" w14:textId="77777777" w:rsidTr="009D5FA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D7AC6C" w14:textId="77777777" w:rsidR="00EE50F8" w:rsidRPr="002D2291" w:rsidRDefault="00EE50F8" w:rsidP="009D5FAF">
            <w:pPr>
              <w:rPr>
                <w:color w:val="000000"/>
              </w:rPr>
            </w:pPr>
            <w:r w:rsidRPr="002D2291">
              <w:rPr>
                <w:color w:val="000000"/>
              </w:rPr>
              <w:t> </w:t>
            </w:r>
          </w:p>
        </w:tc>
        <w:tc>
          <w:tcPr>
            <w:tcW w:w="5480" w:type="dxa"/>
            <w:tcBorders>
              <w:top w:val="nil"/>
              <w:left w:val="nil"/>
              <w:bottom w:val="single" w:sz="4" w:space="0" w:color="auto"/>
              <w:right w:val="single" w:sz="4" w:space="0" w:color="auto"/>
            </w:tcBorders>
            <w:shd w:val="clear" w:color="auto" w:fill="auto"/>
            <w:vAlign w:val="center"/>
            <w:hideMark/>
          </w:tcPr>
          <w:p w14:paraId="0FFEBAA7" w14:textId="77777777" w:rsidR="00EE50F8" w:rsidRPr="002D2291" w:rsidRDefault="00EE50F8" w:rsidP="009D5FAF">
            <w:pPr>
              <w:rPr>
                <w:color w:val="000000"/>
              </w:rPr>
            </w:pPr>
            <w:r w:rsidRPr="002D2291">
              <w:rPr>
                <w:color w:val="000000"/>
              </w:rPr>
              <w:t>бюджет города Когалыма</w:t>
            </w:r>
          </w:p>
        </w:tc>
        <w:tc>
          <w:tcPr>
            <w:tcW w:w="1600" w:type="dxa"/>
            <w:tcBorders>
              <w:top w:val="nil"/>
              <w:left w:val="nil"/>
              <w:bottom w:val="single" w:sz="4" w:space="0" w:color="auto"/>
              <w:right w:val="single" w:sz="4" w:space="0" w:color="auto"/>
            </w:tcBorders>
            <w:shd w:val="clear" w:color="auto" w:fill="auto"/>
            <w:vAlign w:val="center"/>
            <w:hideMark/>
          </w:tcPr>
          <w:p w14:paraId="3A4B3F42" w14:textId="77777777" w:rsidR="00EE50F8" w:rsidRPr="002D2291" w:rsidRDefault="00EE50F8" w:rsidP="009D5FAF">
            <w:pPr>
              <w:jc w:val="center"/>
            </w:pPr>
            <w:r w:rsidRPr="002D2291">
              <w:t xml:space="preserve">              11,80   </w:t>
            </w:r>
          </w:p>
        </w:tc>
        <w:tc>
          <w:tcPr>
            <w:tcW w:w="1600" w:type="dxa"/>
            <w:tcBorders>
              <w:top w:val="nil"/>
              <w:left w:val="nil"/>
              <w:bottom w:val="single" w:sz="4" w:space="0" w:color="auto"/>
              <w:right w:val="single" w:sz="4" w:space="0" w:color="auto"/>
            </w:tcBorders>
            <w:shd w:val="clear" w:color="auto" w:fill="auto"/>
            <w:vAlign w:val="center"/>
            <w:hideMark/>
          </w:tcPr>
          <w:p w14:paraId="73C68F5B" w14:textId="77777777" w:rsidR="00EE50F8" w:rsidRPr="002D2291" w:rsidRDefault="00EE50F8" w:rsidP="009D5FAF">
            <w:pPr>
              <w:jc w:val="center"/>
            </w:pPr>
            <w:r w:rsidRPr="002D2291">
              <w:t xml:space="preserve">              14,30   </w:t>
            </w:r>
          </w:p>
        </w:tc>
        <w:tc>
          <w:tcPr>
            <w:tcW w:w="1600" w:type="dxa"/>
            <w:tcBorders>
              <w:top w:val="nil"/>
              <w:left w:val="nil"/>
              <w:bottom w:val="single" w:sz="4" w:space="0" w:color="auto"/>
              <w:right w:val="single" w:sz="4" w:space="0" w:color="auto"/>
            </w:tcBorders>
            <w:shd w:val="clear" w:color="auto" w:fill="auto"/>
            <w:vAlign w:val="center"/>
            <w:hideMark/>
          </w:tcPr>
          <w:p w14:paraId="237681BC" w14:textId="77777777" w:rsidR="00EE50F8" w:rsidRPr="002D2291" w:rsidRDefault="00EE50F8" w:rsidP="009D5FAF">
            <w:pPr>
              <w:jc w:val="center"/>
            </w:pPr>
            <w:r w:rsidRPr="002D2291">
              <w:t xml:space="preserve">              14,30   </w:t>
            </w:r>
          </w:p>
        </w:tc>
        <w:tc>
          <w:tcPr>
            <w:tcW w:w="1600" w:type="dxa"/>
            <w:tcBorders>
              <w:top w:val="nil"/>
              <w:left w:val="nil"/>
              <w:bottom w:val="single" w:sz="4" w:space="0" w:color="auto"/>
              <w:right w:val="single" w:sz="4" w:space="0" w:color="auto"/>
            </w:tcBorders>
            <w:shd w:val="clear" w:color="auto" w:fill="auto"/>
            <w:vAlign w:val="center"/>
            <w:hideMark/>
          </w:tcPr>
          <w:p w14:paraId="145BBD86" w14:textId="77777777" w:rsidR="00EE50F8" w:rsidRPr="002D2291" w:rsidRDefault="00EE50F8" w:rsidP="009D5FAF">
            <w:pPr>
              <w:jc w:val="center"/>
            </w:pPr>
            <w:r w:rsidRPr="002D2291">
              <w:t xml:space="preserve">              14,30   </w:t>
            </w:r>
          </w:p>
        </w:tc>
        <w:tc>
          <w:tcPr>
            <w:tcW w:w="1600" w:type="dxa"/>
            <w:tcBorders>
              <w:top w:val="nil"/>
              <w:left w:val="nil"/>
              <w:bottom w:val="single" w:sz="4" w:space="0" w:color="auto"/>
              <w:right w:val="single" w:sz="4" w:space="0" w:color="auto"/>
            </w:tcBorders>
            <w:shd w:val="clear" w:color="auto" w:fill="auto"/>
            <w:vAlign w:val="center"/>
            <w:hideMark/>
          </w:tcPr>
          <w:p w14:paraId="1E828850" w14:textId="77777777" w:rsidR="00EE50F8" w:rsidRPr="002D2291" w:rsidRDefault="00EE50F8" w:rsidP="009D5FAF">
            <w:pPr>
              <w:rPr>
                <w:color w:val="000000"/>
              </w:rPr>
            </w:pPr>
            <w:r w:rsidRPr="002D2291">
              <w:rPr>
                <w:color w:val="000000"/>
              </w:rPr>
              <w:t xml:space="preserve">              54,70   </w:t>
            </w:r>
          </w:p>
        </w:tc>
      </w:tr>
      <w:tr w:rsidR="00EE50F8" w:rsidRPr="002D2291" w14:paraId="7551744F" w14:textId="77777777" w:rsidTr="009D5FA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9FBD7E" w14:textId="77777777" w:rsidR="00EE50F8" w:rsidRPr="002D2291" w:rsidRDefault="00EE50F8" w:rsidP="009D5FAF">
            <w:pPr>
              <w:rPr>
                <w:color w:val="000000"/>
              </w:rPr>
            </w:pPr>
            <w:r w:rsidRPr="002D2291">
              <w:rPr>
                <w:color w:val="000000"/>
              </w:rPr>
              <w:t> </w:t>
            </w:r>
          </w:p>
        </w:tc>
        <w:tc>
          <w:tcPr>
            <w:tcW w:w="5480" w:type="dxa"/>
            <w:tcBorders>
              <w:top w:val="nil"/>
              <w:left w:val="nil"/>
              <w:bottom w:val="single" w:sz="4" w:space="0" w:color="auto"/>
              <w:right w:val="single" w:sz="4" w:space="0" w:color="auto"/>
            </w:tcBorders>
            <w:shd w:val="clear" w:color="auto" w:fill="auto"/>
            <w:vAlign w:val="center"/>
            <w:hideMark/>
          </w:tcPr>
          <w:p w14:paraId="76358009" w14:textId="77777777" w:rsidR="00EE50F8" w:rsidRPr="002D2291" w:rsidRDefault="00EE50F8" w:rsidP="009D5FAF">
            <w:pPr>
              <w:rPr>
                <w:color w:val="000000"/>
              </w:rPr>
            </w:pPr>
            <w:r w:rsidRPr="002D2291">
              <w:rPr>
                <w:color w:val="000000"/>
              </w:rPr>
              <w:t>внебюджетные источники финансирования</w:t>
            </w:r>
          </w:p>
        </w:tc>
        <w:tc>
          <w:tcPr>
            <w:tcW w:w="1600" w:type="dxa"/>
            <w:tcBorders>
              <w:top w:val="nil"/>
              <w:left w:val="nil"/>
              <w:bottom w:val="single" w:sz="4" w:space="0" w:color="auto"/>
              <w:right w:val="single" w:sz="4" w:space="0" w:color="auto"/>
            </w:tcBorders>
            <w:shd w:val="clear" w:color="auto" w:fill="auto"/>
            <w:vAlign w:val="center"/>
            <w:hideMark/>
          </w:tcPr>
          <w:p w14:paraId="7D7DBD5F" w14:textId="77777777" w:rsidR="00EE50F8" w:rsidRPr="002D2291" w:rsidRDefault="00EE50F8" w:rsidP="009D5FAF">
            <w:pPr>
              <w:rPr>
                <w:color w:val="000000"/>
              </w:rPr>
            </w:pPr>
            <w:r w:rsidRPr="002D2291">
              <w:rPr>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14:paraId="5BD6D920" w14:textId="77777777" w:rsidR="00EE50F8" w:rsidRPr="002D2291" w:rsidRDefault="00EE50F8" w:rsidP="009D5FAF">
            <w:pPr>
              <w:rPr>
                <w:color w:val="000000"/>
              </w:rPr>
            </w:pPr>
            <w:r w:rsidRPr="002D2291">
              <w:rPr>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14:paraId="5C5484F4" w14:textId="77777777" w:rsidR="00EE50F8" w:rsidRPr="002D2291" w:rsidRDefault="00EE50F8" w:rsidP="009D5FAF">
            <w:pPr>
              <w:rPr>
                <w:color w:val="000000"/>
              </w:rPr>
            </w:pPr>
            <w:r w:rsidRPr="002D2291">
              <w:rPr>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14:paraId="317D66CC" w14:textId="77777777" w:rsidR="00EE50F8" w:rsidRPr="002D2291" w:rsidRDefault="00EE50F8" w:rsidP="009D5FAF">
            <w:pPr>
              <w:rPr>
                <w:color w:val="000000"/>
              </w:rPr>
            </w:pPr>
            <w:r w:rsidRPr="002D2291">
              <w:rPr>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14:paraId="32DD7800" w14:textId="77777777" w:rsidR="00EE50F8" w:rsidRPr="002D2291" w:rsidRDefault="00EE50F8" w:rsidP="009D5FAF">
            <w:pPr>
              <w:rPr>
                <w:color w:val="000000"/>
              </w:rPr>
            </w:pPr>
            <w:r w:rsidRPr="002D2291">
              <w:rPr>
                <w:color w:val="000000"/>
              </w:rPr>
              <w:t xml:space="preserve">                   -     </w:t>
            </w:r>
          </w:p>
        </w:tc>
      </w:tr>
      <w:tr w:rsidR="00EE50F8" w:rsidRPr="002D2291" w14:paraId="72440AD0" w14:textId="77777777" w:rsidTr="009D5FAF">
        <w:trPr>
          <w:trHeight w:val="313"/>
        </w:trPr>
        <w:tc>
          <w:tcPr>
            <w:tcW w:w="6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E7F282" w14:textId="77777777" w:rsidR="00EE50F8" w:rsidRPr="002D2291" w:rsidRDefault="00EE50F8" w:rsidP="009D5FAF">
            <w:pPr>
              <w:jc w:val="right"/>
              <w:rPr>
                <w:b/>
                <w:bCs/>
                <w:color w:val="000000"/>
              </w:rPr>
            </w:pPr>
            <w:r w:rsidRPr="002D2291">
              <w:rPr>
                <w:b/>
                <w:bCs/>
                <w:color w:val="000000"/>
              </w:rPr>
              <w:t>Итого по проекту (портфелю проектов), в том числе:</w:t>
            </w:r>
          </w:p>
        </w:tc>
        <w:tc>
          <w:tcPr>
            <w:tcW w:w="1600" w:type="dxa"/>
            <w:tcBorders>
              <w:top w:val="nil"/>
              <w:left w:val="nil"/>
              <w:bottom w:val="single" w:sz="4" w:space="0" w:color="auto"/>
              <w:right w:val="single" w:sz="4" w:space="0" w:color="auto"/>
            </w:tcBorders>
            <w:shd w:val="clear" w:color="auto" w:fill="auto"/>
            <w:vAlign w:val="center"/>
            <w:hideMark/>
          </w:tcPr>
          <w:p w14:paraId="6D4F5026" w14:textId="77777777" w:rsidR="00EE50F8" w:rsidRPr="002D2291" w:rsidRDefault="00EE50F8" w:rsidP="009D5FAF">
            <w:pPr>
              <w:rPr>
                <w:b/>
                <w:bCs/>
                <w:color w:val="000000"/>
              </w:rPr>
            </w:pPr>
            <w:r w:rsidRPr="002D2291">
              <w:rPr>
                <w:b/>
                <w:bCs/>
                <w:color w:val="000000"/>
              </w:rPr>
              <w:t xml:space="preserve">       </w:t>
            </w:r>
            <w:r>
              <w:rPr>
                <w:b/>
                <w:bCs/>
                <w:color w:val="000000"/>
              </w:rPr>
              <w:t>723,50</w:t>
            </w:r>
            <w:r w:rsidRPr="002D2291">
              <w:rPr>
                <w:b/>
                <w:bCs/>
                <w:color w:val="000000"/>
              </w:rPr>
              <w:t xml:space="preserve">    </w:t>
            </w:r>
          </w:p>
        </w:tc>
        <w:tc>
          <w:tcPr>
            <w:tcW w:w="1600" w:type="dxa"/>
            <w:tcBorders>
              <w:top w:val="nil"/>
              <w:left w:val="nil"/>
              <w:bottom w:val="single" w:sz="4" w:space="0" w:color="auto"/>
              <w:right w:val="single" w:sz="4" w:space="0" w:color="auto"/>
            </w:tcBorders>
            <w:shd w:val="clear" w:color="auto" w:fill="auto"/>
            <w:vAlign w:val="center"/>
            <w:hideMark/>
          </w:tcPr>
          <w:p w14:paraId="16C2A35D" w14:textId="77777777" w:rsidR="00EE50F8" w:rsidRPr="002D2291" w:rsidRDefault="00EE50F8" w:rsidP="009D5FAF">
            <w:pPr>
              <w:rPr>
                <w:b/>
                <w:bCs/>
                <w:color w:val="000000"/>
              </w:rPr>
            </w:pPr>
            <w:r w:rsidRPr="002D2291">
              <w:rPr>
                <w:b/>
                <w:bCs/>
                <w:color w:val="000000"/>
              </w:rPr>
              <w:t xml:space="preserve">       </w:t>
            </w:r>
            <w:r>
              <w:rPr>
                <w:b/>
                <w:bCs/>
                <w:color w:val="000000"/>
              </w:rPr>
              <w:t>959,30</w:t>
            </w:r>
            <w:r w:rsidRPr="002D2291">
              <w:rPr>
                <w:b/>
                <w:bCs/>
                <w:color w:val="000000"/>
              </w:rPr>
              <w:t xml:space="preserve">    </w:t>
            </w:r>
          </w:p>
        </w:tc>
        <w:tc>
          <w:tcPr>
            <w:tcW w:w="1600" w:type="dxa"/>
            <w:tcBorders>
              <w:top w:val="nil"/>
              <w:left w:val="nil"/>
              <w:bottom w:val="single" w:sz="4" w:space="0" w:color="auto"/>
              <w:right w:val="single" w:sz="4" w:space="0" w:color="auto"/>
            </w:tcBorders>
            <w:shd w:val="clear" w:color="auto" w:fill="auto"/>
            <w:vAlign w:val="center"/>
            <w:hideMark/>
          </w:tcPr>
          <w:p w14:paraId="4401ED71" w14:textId="77777777" w:rsidR="00EE50F8" w:rsidRPr="002D2291" w:rsidRDefault="00EE50F8" w:rsidP="009D5FAF">
            <w:pPr>
              <w:rPr>
                <w:b/>
                <w:bCs/>
                <w:color w:val="000000"/>
              </w:rPr>
            </w:pPr>
            <w:r>
              <w:rPr>
                <w:b/>
                <w:bCs/>
                <w:color w:val="000000"/>
              </w:rPr>
              <w:t xml:space="preserve">        959,30</w:t>
            </w:r>
            <w:r w:rsidRPr="002D2291">
              <w:rPr>
                <w:b/>
                <w:bCs/>
                <w:color w:val="000000"/>
              </w:rPr>
              <w:t xml:space="preserve">    </w:t>
            </w:r>
          </w:p>
        </w:tc>
        <w:tc>
          <w:tcPr>
            <w:tcW w:w="1600" w:type="dxa"/>
            <w:tcBorders>
              <w:top w:val="nil"/>
              <w:left w:val="nil"/>
              <w:bottom w:val="single" w:sz="4" w:space="0" w:color="auto"/>
              <w:right w:val="single" w:sz="4" w:space="0" w:color="auto"/>
            </w:tcBorders>
            <w:shd w:val="clear" w:color="auto" w:fill="auto"/>
            <w:vAlign w:val="center"/>
            <w:hideMark/>
          </w:tcPr>
          <w:p w14:paraId="18FEECE8" w14:textId="77777777" w:rsidR="00EE50F8" w:rsidRPr="002D2291" w:rsidRDefault="00EE50F8" w:rsidP="009D5FAF">
            <w:pPr>
              <w:rPr>
                <w:b/>
                <w:bCs/>
                <w:color w:val="000000"/>
              </w:rPr>
            </w:pPr>
            <w:r w:rsidRPr="002D2291">
              <w:rPr>
                <w:b/>
                <w:bCs/>
                <w:color w:val="000000"/>
              </w:rPr>
              <w:t xml:space="preserve">       </w:t>
            </w:r>
            <w:r>
              <w:rPr>
                <w:b/>
                <w:bCs/>
                <w:color w:val="000000"/>
              </w:rPr>
              <w:t>959,30</w:t>
            </w:r>
            <w:r w:rsidRPr="002D2291">
              <w:rPr>
                <w:b/>
                <w:bCs/>
                <w:color w:val="000000"/>
              </w:rPr>
              <w:t xml:space="preserve">    </w:t>
            </w:r>
          </w:p>
        </w:tc>
        <w:tc>
          <w:tcPr>
            <w:tcW w:w="1600" w:type="dxa"/>
            <w:tcBorders>
              <w:top w:val="nil"/>
              <w:left w:val="nil"/>
              <w:bottom w:val="single" w:sz="4" w:space="0" w:color="auto"/>
              <w:right w:val="single" w:sz="4" w:space="0" w:color="auto"/>
            </w:tcBorders>
            <w:shd w:val="clear" w:color="auto" w:fill="auto"/>
            <w:vAlign w:val="center"/>
            <w:hideMark/>
          </w:tcPr>
          <w:p w14:paraId="06D3467E" w14:textId="77777777" w:rsidR="00EE50F8" w:rsidRPr="002D2291" w:rsidRDefault="00EE50F8" w:rsidP="009D5FAF">
            <w:pPr>
              <w:rPr>
                <w:b/>
                <w:bCs/>
                <w:color w:val="000000"/>
              </w:rPr>
            </w:pPr>
            <w:r w:rsidRPr="002D2291">
              <w:rPr>
                <w:b/>
                <w:bCs/>
                <w:color w:val="000000"/>
              </w:rPr>
              <w:t xml:space="preserve"> </w:t>
            </w:r>
            <w:r>
              <w:rPr>
                <w:b/>
                <w:bCs/>
                <w:color w:val="000000"/>
              </w:rPr>
              <w:t xml:space="preserve">      3 601,40</w:t>
            </w:r>
            <w:r w:rsidRPr="002D2291">
              <w:rPr>
                <w:b/>
                <w:bCs/>
                <w:color w:val="000000"/>
              </w:rPr>
              <w:t xml:space="preserve">    </w:t>
            </w:r>
          </w:p>
        </w:tc>
      </w:tr>
      <w:tr w:rsidR="00EE50F8" w:rsidRPr="002D2291" w14:paraId="33CBE826" w14:textId="77777777" w:rsidTr="009D5FA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5FD2DC" w14:textId="77777777" w:rsidR="00EE50F8" w:rsidRPr="002D2291" w:rsidRDefault="00EE50F8" w:rsidP="009D5FAF">
            <w:pPr>
              <w:rPr>
                <w:color w:val="000000"/>
              </w:rPr>
            </w:pPr>
            <w:r w:rsidRPr="002D2291">
              <w:rPr>
                <w:color w:val="000000"/>
              </w:rPr>
              <w:t> </w:t>
            </w:r>
          </w:p>
        </w:tc>
        <w:tc>
          <w:tcPr>
            <w:tcW w:w="5480" w:type="dxa"/>
            <w:tcBorders>
              <w:top w:val="nil"/>
              <w:left w:val="nil"/>
              <w:bottom w:val="single" w:sz="4" w:space="0" w:color="auto"/>
              <w:right w:val="single" w:sz="4" w:space="0" w:color="auto"/>
            </w:tcBorders>
            <w:shd w:val="clear" w:color="auto" w:fill="auto"/>
            <w:vAlign w:val="center"/>
            <w:hideMark/>
          </w:tcPr>
          <w:p w14:paraId="72292127" w14:textId="77777777" w:rsidR="00EE50F8" w:rsidRPr="002D2291" w:rsidRDefault="00EE50F8" w:rsidP="009D5FAF">
            <w:pPr>
              <w:rPr>
                <w:color w:val="000000"/>
              </w:rPr>
            </w:pPr>
            <w:r w:rsidRPr="002D2291">
              <w:rPr>
                <w:color w:val="000000"/>
              </w:rPr>
              <w:t>федеральный бюджет</w:t>
            </w:r>
          </w:p>
        </w:tc>
        <w:tc>
          <w:tcPr>
            <w:tcW w:w="1600" w:type="dxa"/>
            <w:tcBorders>
              <w:top w:val="nil"/>
              <w:left w:val="nil"/>
              <w:bottom w:val="single" w:sz="4" w:space="0" w:color="auto"/>
              <w:right w:val="single" w:sz="4" w:space="0" w:color="auto"/>
            </w:tcBorders>
            <w:shd w:val="clear" w:color="auto" w:fill="auto"/>
            <w:vAlign w:val="center"/>
          </w:tcPr>
          <w:p w14:paraId="2EE9D034" w14:textId="77777777" w:rsidR="00EE50F8" w:rsidRPr="002D2291" w:rsidRDefault="00EE50F8" w:rsidP="009D5FAF">
            <w:pPr>
              <w:rPr>
                <w:color w:val="000000"/>
              </w:rPr>
            </w:pPr>
          </w:p>
        </w:tc>
        <w:tc>
          <w:tcPr>
            <w:tcW w:w="1600" w:type="dxa"/>
            <w:tcBorders>
              <w:top w:val="nil"/>
              <w:left w:val="nil"/>
              <w:bottom w:val="single" w:sz="4" w:space="0" w:color="auto"/>
              <w:right w:val="single" w:sz="4" w:space="0" w:color="auto"/>
            </w:tcBorders>
            <w:shd w:val="clear" w:color="auto" w:fill="auto"/>
            <w:vAlign w:val="center"/>
          </w:tcPr>
          <w:p w14:paraId="5AE51841" w14:textId="77777777" w:rsidR="00EE50F8" w:rsidRPr="002D2291" w:rsidRDefault="00EE50F8" w:rsidP="009D5FAF">
            <w:pPr>
              <w:rPr>
                <w:color w:val="000000"/>
              </w:rPr>
            </w:pPr>
          </w:p>
        </w:tc>
        <w:tc>
          <w:tcPr>
            <w:tcW w:w="1600" w:type="dxa"/>
            <w:tcBorders>
              <w:top w:val="nil"/>
              <w:left w:val="nil"/>
              <w:bottom w:val="single" w:sz="4" w:space="0" w:color="auto"/>
              <w:right w:val="single" w:sz="4" w:space="0" w:color="auto"/>
            </w:tcBorders>
            <w:shd w:val="clear" w:color="auto" w:fill="auto"/>
            <w:vAlign w:val="center"/>
          </w:tcPr>
          <w:p w14:paraId="21E06CC0" w14:textId="77777777" w:rsidR="00EE50F8" w:rsidRPr="002D2291" w:rsidRDefault="00EE50F8" w:rsidP="009D5FAF">
            <w:pPr>
              <w:rPr>
                <w:color w:val="000000"/>
              </w:rPr>
            </w:pPr>
          </w:p>
        </w:tc>
        <w:tc>
          <w:tcPr>
            <w:tcW w:w="1600" w:type="dxa"/>
            <w:tcBorders>
              <w:top w:val="nil"/>
              <w:left w:val="nil"/>
              <w:bottom w:val="single" w:sz="4" w:space="0" w:color="auto"/>
              <w:right w:val="single" w:sz="4" w:space="0" w:color="auto"/>
            </w:tcBorders>
            <w:shd w:val="clear" w:color="auto" w:fill="auto"/>
            <w:vAlign w:val="center"/>
          </w:tcPr>
          <w:p w14:paraId="39B8D43F" w14:textId="77777777" w:rsidR="00EE50F8" w:rsidRPr="002D2291" w:rsidRDefault="00EE50F8" w:rsidP="009D5FAF">
            <w:pPr>
              <w:rPr>
                <w:color w:val="000000"/>
              </w:rPr>
            </w:pPr>
          </w:p>
        </w:tc>
        <w:tc>
          <w:tcPr>
            <w:tcW w:w="1600" w:type="dxa"/>
            <w:tcBorders>
              <w:top w:val="nil"/>
              <w:left w:val="nil"/>
              <w:bottom w:val="single" w:sz="4" w:space="0" w:color="auto"/>
              <w:right w:val="single" w:sz="4" w:space="0" w:color="auto"/>
            </w:tcBorders>
            <w:shd w:val="clear" w:color="auto" w:fill="auto"/>
            <w:vAlign w:val="center"/>
          </w:tcPr>
          <w:p w14:paraId="02B34E35" w14:textId="77777777" w:rsidR="00EE50F8" w:rsidRPr="002D2291" w:rsidRDefault="00EE50F8" w:rsidP="009D5FAF">
            <w:pPr>
              <w:rPr>
                <w:color w:val="000000"/>
              </w:rPr>
            </w:pPr>
          </w:p>
        </w:tc>
      </w:tr>
      <w:tr w:rsidR="00EE50F8" w:rsidRPr="002D2291" w14:paraId="76B53528" w14:textId="77777777" w:rsidTr="009D5FA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95C9AF" w14:textId="77777777" w:rsidR="00EE50F8" w:rsidRPr="002D2291" w:rsidRDefault="00EE50F8" w:rsidP="009D5FAF">
            <w:pPr>
              <w:rPr>
                <w:color w:val="000000"/>
              </w:rPr>
            </w:pPr>
            <w:r w:rsidRPr="002D2291">
              <w:rPr>
                <w:color w:val="000000"/>
              </w:rPr>
              <w:t> </w:t>
            </w:r>
          </w:p>
        </w:tc>
        <w:tc>
          <w:tcPr>
            <w:tcW w:w="5480" w:type="dxa"/>
            <w:tcBorders>
              <w:top w:val="nil"/>
              <w:left w:val="nil"/>
              <w:bottom w:val="single" w:sz="4" w:space="0" w:color="auto"/>
              <w:right w:val="single" w:sz="4" w:space="0" w:color="auto"/>
            </w:tcBorders>
            <w:shd w:val="clear" w:color="auto" w:fill="auto"/>
            <w:vAlign w:val="center"/>
            <w:hideMark/>
          </w:tcPr>
          <w:p w14:paraId="7D66FAD0" w14:textId="77777777" w:rsidR="00EE50F8" w:rsidRPr="002D2291" w:rsidRDefault="00EE50F8" w:rsidP="009D5FAF">
            <w:pPr>
              <w:rPr>
                <w:color w:val="000000"/>
              </w:rPr>
            </w:pPr>
            <w:r w:rsidRPr="002D2291">
              <w:rPr>
                <w:color w:val="000000"/>
              </w:rPr>
              <w:t>бюджет автономного округа</w:t>
            </w:r>
          </w:p>
        </w:tc>
        <w:tc>
          <w:tcPr>
            <w:tcW w:w="1600" w:type="dxa"/>
            <w:tcBorders>
              <w:top w:val="nil"/>
              <w:left w:val="nil"/>
              <w:bottom w:val="single" w:sz="4" w:space="0" w:color="auto"/>
              <w:right w:val="single" w:sz="4" w:space="0" w:color="auto"/>
            </w:tcBorders>
            <w:shd w:val="clear" w:color="auto" w:fill="auto"/>
            <w:vAlign w:val="center"/>
            <w:hideMark/>
          </w:tcPr>
          <w:p w14:paraId="72B0FF43" w14:textId="77777777" w:rsidR="00EE50F8" w:rsidRPr="002D2291" w:rsidRDefault="00EE50F8" w:rsidP="009D5FAF">
            <w:pPr>
              <w:rPr>
                <w:color w:val="000000"/>
              </w:rPr>
            </w:pPr>
            <w:r w:rsidRPr="002D2291">
              <w:rPr>
                <w:color w:val="000000"/>
              </w:rPr>
              <w:t xml:space="preserve">            711,70   </w:t>
            </w:r>
          </w:p>
        </w:tc>
        <w:tc>
          <w:tcPr>
            <w:tcW w:w="1600" w:type="dxa"/>
            <w:tcBorders>
              <w:top w:val="nil"/>
              <w:left w:val="nil"/>
              <w:bottom w:val="single" w:sz="4" w:space="0" w:color="auto"/>
              <w:right w:val="single" w:sz="4" w:space="0" w:color="auto"/>
            </w:tcBorders>
            <w:shd w:val="clear" w:color="auto" w:fill="auto"/>
            <w:vAlign w:val="center"/>
            <w:hideMark/>
          </w:tcPr>
          <w:p w14:paraId="0B3D975E" w14:textId="77777777" w:rsidR="00EE50F8" w:rsidRPr="002D2291" w:rsidRDefault="00EE50F8" w:rsidP="009D5FAF">
            <w:pPr>
              <w:rPr>
                <w:color w:val="000000"/>
              </w:rPr>
            </w:pPr>
            <w:r w:rsidRPr="002D2291">
              <w:rPr>
                <w:color w:val="000000"/>
              </w:rPr>
              <w:t xml:space="preserve">            945,00   </w:t>
            </w:r>
          </w:p>
        </w:tc>
        <w:tc>
          <w:tcPr>
            <w:tcW w:w="1600" w:type="dxa"/>
            <w:tcBorders>
              <w:top w:val="nil"/>
              <w:left w:val="nil"/>
              <w:bottom w:val="single" w:sz="4" w:space="0" w:color="auto"/>
              <w:right w:val="single" w:sz="4" w:space="0" w:color="auto"/>
            </w:tcBorders>
            <w:shd w:val="clear" w:color="auto" w:fill="auto"/>
            <w:vAlign w:val="center"/>
            <w:hideMark/>
          </w:tcPr>
          <w:p w14:paraId="54E4A586" w14:textId="77777777" w:rsidR="00EE50F8" w:rsidRPr="002D2291" w:rsidRDefault="00EE50F8" w:rsidP="009D5FAF">
            <w:pPr>
              <w:rPr>
                <w:color w:val="000000"/>
              </w:rPr>
            </w:pPr>
            <w:r w:rsidRPr="002D2291">
              <w:rPr>
                <w:color w:val="000000"/>
              </w:rPr>
              <w:t xml:space="preserve">            945,00   </w:t>
            </w:r>
          </w:p>
        </w:tc>
        <w:tc>
          <w:tcPr>
            <w:tcW w:w="1600" w:type="dxa"/>
            <w:tcBorders>
              <w:top w:val="nil"/>
              <w:left w:val="nil"/>
              <w:bottom w:val="single" w:sz="4" w:space="0" w:color="auto"/>
              <w:right w:val="single" w:sz="4" w:space="0" w:color="auto"/>
            </w:tcBorders>
            <w:shd w:val="clear" w:color="auto" w:fill="auto"/>
            <w:vAlign w:val="center"/>
            <w:hideMark/>
          </w:tcPr>
          <w:p w14:paraId="62AEDE3E" w14:textId="77777777" w:rsidR="00EE50F8" w:rsidRPr="002D2291" w:rsidRDefault="00EE50F8" w:rsidP="009D5FAF">
            <w:pPr>
              <w:rPr>
                <w:color w:val="000000"/>
              </w:rPr>
            </w:pPr>
            <w:r w:rsidRPr="002D2291">
              <w:rPr>
                <w:color w:val="000000"/>
              </w:rPr>
              <w:t xml:space="preserve">            945,00   </w:t>
            </w:r>
          </w:p>
        </w:tc>
        <w:tc>
          <w:tcPr>
            <w:tcW w:w="1600" w:type="dxa"/>
            <w:tcBorders>
              <w:top w:val="nil"/>
              <w:left w:val="nil"/>
              <w:bottom w:val="single" w:sz="4" w:space="0" w:color="auto"/>
              <w:right w:val="single" w:sz="4" w:space="0" w:color="auto"/>
            </w:tcBorders>
            <w:shd w:val="clear" w:color="auto" w:fill="auto"/>
            <w:vAlign w:val="center"/>
            <w:hideMark/>
          </w:tcPr>
          <w:p w14:paraId="6990E52F" w14:textId="77777777" w:rsidR="00EE50F8" w:rsidRPr="002D2291" w:rsidRDefault="00EE50F8" w:rsidP="009D5FAF">
            <w:pPr>
              <w:rPr>
                <w:color w:val="000000"/>
              </w:rPr>
            </w:pPr>
            <w:r w:rsidRPr="002D2291">
              <w:rPr>
                <w:color w:val="000000"/>
              </w:rPr>
              <w:t xml:space="preserve">          3 546,70   </w:t>
            </w:r>
          </w:p>
        </w:tc>
      </w:tr>
      <w:tr w:rsidR="00EE50F8" w:rsidRPr="002D2291" w14:paraId="7F2C1C4C" w14:textId="77777777" w:rsidTr="009D5FA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C52DC1" w14:textId="77777777" w:rsidR="00EE50F8" w:rsidRPr="002D2291" w:rsidRDefault="00EE50F8" w:rsidP="009D5FAF">
            <w:pPr>
              <w:rPr>
                <w:color w:val="000000"/>
              </w:rPr>
            </w:pPr>
            <w:r w:rsidRPr="002D2291">
              <w:rPr>
                <w:color w:val="000000"/>
              </w:rPr>
              <w:t> </w:t>
            </w:r>
          </w:p>
        </w:tc>
        <w:tc>
          <w:tcPr>
            <w:tcW w:w="5480" w:type="dxa"/>
            <w:tcBorders>
              <w:top w:val="nil"/>
              <w:left w:val="nil"/>
              <w:bottom w:val="single" w:sz="4" w:space="0" w:color="auto"/>
              <w:right w:val="single" w:sz="4" w:space="0" w:color="auto"/>
            </w:tcBorders>
            <w:shd w:val="clear" w:color="auto" w:fill="auto"/>
            <w:vAlign w:val="center"/>
            <w:hideMark/>
          </w:tcPr>
          <w:p w14:paraId="47790015" w14:textId="77777777" w:rsidR="00EE50F8" w:rsidRPr="002D2291" w:rsidRDefault="00EE50F8" w:rsidP="009D5FAF">
            <w:pPr>
              <w:rPr>
                <w:color w:val="000000"/>
              </w:rPr>
            </w:pPr>
            <w:r w:rsidRPr="002D2291">
              <w:rPr>
                <w:color w:val="000000"/>
              </w:rPr>
              <w:t>бюджет города Когалыма</w:t>
            </w:r>
          </w:p>
        </w:tc>
        <w:tc>
          <w:tcPr>
            <w:tcW w:w="1600" w:type="dxa"/>
            <w:tcBorders>
              <w:top w:val="nil"/>
              <w:left w:val="nil"/>
              <w:bottom w:val="single" w:sz="4" w:space="0" w:color="auto"/>
              <w:right w:val="single" w:sz="4" w:space="0" w:color="auto"/>
            </w:tcBorders>
            <w:shd w:val="clear" w:color="auto" w:fill="auto"/>
            <w:vAlign w:val="center"/>
            <w:hideMark/>
          </w:tcPr>
          <w:p w14:paraId="0804FD99" w14:textId="77777777" w:rsidR="00EE50F8" w:rsidRPr="002D2291" w:rsidRDefault="00EE50F8" w:rsidP="009D5FAF">
            <w:pPr>
              <w:rPr>
                <w:color w:val="000000"/>
              </w:rPr>
            </w:pPr>
            <w:r w:rsidRPr="002D2291">
              <w:rPr>
                <w:color w:val="000000"/>
              </w:rPr>
              <w:t xml:space="preserve">              11,80   </w:t>
            </w:r>
          </w:p>
        </w:tc>
        <w:tc>
          <w:tcPr>
            <w:tcW w:w="1600" w:type="dxa"/>
            <w:tcBorders>
              <w:top w:val="nil"/>
              <w:left w:val="nil"/>
              <w:bottom w:val="single" w:sz="4" w:space="0" w:color="auto"/>
              <w:right w:val="single" w:sz="4" w:space="0" w:color="auto"/>
            </w:tcBorders>
            <w:shd w:val="clear" w:color="auto" w:fill="auto"/>
            <w:vAlign w:val="center"/>
            <w:hideMark/>
          </w:tcPr>
          <w:p w14:paraId="42819380" w14:textId="77777777" w:rsidR="00EE50F8" w:rsidRPr="002D2291" w:rsidRDefault="00EE50F8" w:rsidP="009D5FAF">
            <w:pPr>
              <w:rPr>
                <w:color w:val="000000"/>
              </w:rPr>
            </w:pPr>
            <w:r w:rsidRPr="002D2291">
              <w:rPr>
                <w:color w:val="000000"/>
              </w:rPr>
              <w:t xml:space="preserve">              14,30   </w:t>
            </w:r>
          </w:p>
        </w:tc>
        <w:tc>
          <w:tcPr>
            <w:tcW w:w="1600" w:type="dxa"/>
            <w:tcBorders>
              <w:top w:val="nil"/>
              <w:left w:val="nil"/>
              <w:bottom w:val="single" w:sz="4" w:space="0" w:color="auto"/>
              <w:right w:val="single" w:sz="4" w:space="0" w:color="auto"/>
            </w:tcBorders>
            <w:shd w:val="clear" w:color="auto" w:fill="auto"/>
            <w:vAlign w:val="center"/>
            <w:hideMark/>
          </w:tcPr>
          <w:p w14:paraId="000462D5" w14:textId="77777777" w:rsidR="00EE50F8" w:rsidRPr="002D2291" w:rsidRDefault="00EE50F8" w:rsidP="009D5FAF">
            <w:pPr>
              <w:rPr>
                <w:color w:val="000000"/>
              </w:rPr>
            </w:pPr>
            <w:r w:rsidRPr="002D2291">
              <w:rPr>
                <w:color w:val="000000"/>
              </w:rPr>
              <w:t xml:space="preserve">              14,30   </w:t>
            </w:r>
          </w:p>
        </w:tc>
        <w:tc>
          <w:tcPr>
            <w:tcW w:w="1600" w:type="dxa"/>
            <w:tcBorders>
              <w:top w:val="nil"/>
              <w:left w:val="nil"/>
              <w:bottom w:val="single" w:sz="4" w:space="0" w:color="auto"/>
              <w:right w:val="single" w:sz="4" w:space="0" w:color="auto"/>
            </w:tcBorders>
            <w:shd w:val="clear" w:color="auto" w:fill="auto"/>
            <w:vAlign w:val="center"/>
            <w:hideMark/>
          </w:tcPr>
          <w:p w14:paraId="435023E0" w14:textId="77777777" w:rsidR="00EE50F8" w:rsidRPr="002D2291" w:rsidRDefault="00EE50F8" w:rsidP="009D5FAF">
            <w:pPr>
              <w:rPr>
                <w:color w:val="000000"/>
              </w:rPr>
            </w:pPr>
            <w:r w:rsidRPr="002D2291">
              <w:rPr>
                <w:color w:val="000000"/>
              </w:rPr>
              <w:t xml:space="preserve">              14,30   </w:t>
            </w:r>
          </w:p>
        </w:tc>
        <w:tc>
          <w:tcPr>
            <w:tcW w:w="1600" w:type="dxa"/>
            <w:tcBorders>
              <w:top w:val="nil"/>
              <w:left w:val="nil"/>
              <w:bottom w:val="single" w:sz="4" w:space="0" w:color="auto"/>
              <w:right w:val="single" w:sz="4" w:space="0" w:color="auto"/>
            </w:tcBorders>
            <w:shd w:val="clear" w:color="auto" w:fill="auto"/>
            <w:vAlign w:val="center"/>
            <w:hideMark/>
          </w:tcPr>
          <w:p w14:paraId="747D1F71" w14:textId="77777777" w:rsidR="00EE50F8" w:rsidRPr="002D2291" w:rsidRDefault="00EE50F8" w:rsidP="009D5FAF">
            <w:pPr>
              <w:rPr>
                <w:color w:val="000000"/>
              </w:rPr>
            </w:pPr>
            <w:r w:rsidRPr="002D2291">
              <w:rPr>
                <w:color w:val="000000"/>
              </w:rPr>
              <w:t xml:space="preserve">              54,70   </w:t>
            </w:r>
          </w:p>
        </w:tc>
      </w:tr>
      <w:tr w:rsidR="00EE50F8" w:rsidRPr="002D2291" w14:paraId="39BA2E69" w14:textId="77777777" w:rsidTr="009D5FA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467F54" w14:textId="77777777" w:rsidR="00EE50F8" w:rsidRPr="002D2291" w:rsidRDefault="00EE50F8" w:rsidP="009D5FAF">
            <w:pPr>
              <w:rPr>
                <w:color w:val="000000"/>
              </w:rPr>
            </w:pPr>
            <w:r w:rsidRPr="002D2291">
              <w:rPr>
                <w:color w:val="000000"/>
              </w:rPr>
              <w:t> </w:t>
            </w:r>
          </w:p>
        </w:tc>
        <w:tc>
          <w:tcPr>
            <w:tcW w:w="5480" w:type="dxa"/>
            <w:tcBorders>
              <w:top w:val="nil"/>
              <w:left w:val="nil"/>
              <w:bottom w:val="single" w:sz="4" w:space="0" w:color="auto"/>
              <w:right w:val="single" w:sz="4" w:space="0" w:color="auto"/>
            </w:tcBorders>
            <w:shd w:val="clear" w:color="auto" w:fill="auto"/>
            <w:vAlign w:val="center"/>
            <w:hideMark/>
          </w:tcPr>
          <w:p w14:paraId="5D8F8CC2" w14:textId="77777777" w:rsidR="00EE50F8" w:rsidRPr="002D2291" w:rsidRDefault="00EE50F8" w:rsidP="009D5FAF">
            <w:pPr>
              <w:rPr>
                <w:color w:val="000000"/>
              </w:rPr>
            </w:pPr>
            <w:r w:rsidRPr="002D2291">
              <w:rPr>
                <w:color w:val="000000"/>
              </w:rPr>
              <w:t>внебюджетные источники финансирования</w:t>
            </w:r>
          </w:p>
        </w:tc>
        <w:tc>
          <w:tcPr>
            <w:tcW w:w="1600" w:type="dxa"/>
            <w:tcBorders>
              <w:top w:val="nil"/>
              <w:left w:val="nil"/>
              <w:bottom w:val="single" w:sz="4" w:space="0" w:color="auto"/>
              <w:right w:val="single" w:sz="4" w:space="0" w:color="auto"/>
            </w:tcBorders>
            <w:shd w:val="clear" w:color="auto" w:fill="auto"/>
            <w:vAlign w:val="center"/>
            <w:hideMark/>
          </w:tcPr>
          <w:p w14:paraId="6717E71C" w14:textId="77777777" w:rsidR="00EE50F8" w:rsidRPr="002D2291" w:rsidRDefault="00EE50F8" w:rsidP="009D5FAF">
            <w:pPr>
              <w:rPr>
                <w:color w:val="000000"/>
              </w:rPr>
            </w:pPr>
            <w:r w:rsidRPr="002D2291">
              <w:rPr>
                <w:color w:val="000000"/>
              </w:rPr>
              <w:t xml:space="preserve">                   -     </w:t>
            </w:r>
          </w:p>
        </w:tc>
        <w:tc>
          <w:tcPr>
            <w:tcW w:w="1600" w:type="dxa"/>
            <w:tcBorders>
              <w:top w:val="nil"/>
              <w:left w:val="nil"/>
              <w:bottom w:val="single" w:sz="4" w:space="0" w:color="auto"/>
              <w:right w:val="single" w:sz="4" w:space="0" w:color="auto"/>
            </w:tcBorders>
            <w:shd w:val="clear" w:color="auto" w:fill="auto"/>
            <w:vAlign w:val="center"/>
            <w:hideMark/>
          </w:tcPr>
          <w:p w14:paraId="1B0A07F3" w14:textId="77777777" w:rsidR="00EE50F8" w:rsidRPr="002D2291" w:rsidRDefault="00EE50F8" w:rsidP="009D5FAF">
            <w:pPr>
              <w:rPr>
                <w:color w:val="000000"/>
              </w:rPr>
            </w:pPr>
            <w:r w:rsidRPr="002D2291">
              <w:rPr>
                <w:color w:val="000000"/>
              </w:rPr>
              <w:t xml:space="preserve">                   -     </w:t>
            </w:r>
          </w:p>
        </w:tc>
        <w:tc>
          <w:tcPr>
            <w:tcW w:w="1600" w:type="dxa"/>
            <w:tcBorders>
              <w:top w:val="nil"/>
              <w:left w:val="nil"/>
              <w:bottom w:val="single" w:sz="4" w:space="0" w:color="auto"/>
              <w:right w:val="single" w:sz="4" w:space="0" w:color="auto"/>
            </w:tcBorders>
            <w:shd w:val="clear" w:color="auto" w:fill="auto"/>
            <w:vAlign w:val="center"/>
            <w:hideMark/>
          </w:tcPr>
          <w:p w14:paraId="6ADFA288" w14:textId="77777777" w:rsidR="00EE50F8" w:rsidRPr="002D2291" w:rsidRDefault="00EE50F8" w:rsidP="009D5FAF">
            <w:pPr>
              <w:rPr>
                <w:color w:val="000000"/>
              </w:rPr>
            </w:pPr>
            <w:r w:rsidRPr="002D2291">
              <w:rPr>
                <w:color w:val="000000"/>
              </w:rPr>
              <w:t xml:space="preserve">                   -     </w:t>
            </w:r>
          </w:p>
        </w:tc>
        <w:tc>
          <w:tcPr>
            <w:tcW w:w="1600" w:type="dxa"/>
            <w:tcBorders>
              <w:top w:val="nil"/>
              <w:left w:val="nil"/>
              <w:bottom w:val="single" w:sz="4" w:space="0" w:color="auto"/>
              <w:right w:val="single" w:sz="4" w:space="0" w:color="auto"/>
            </w:tcBorders>
            <w:shd w:val="clear" w:color="auto" w:fill="auto"/>
            <w:vAlign w:val="center"/>
            <w:hideMark/>
          </w:tcPr>
          <w:p w14:paraId="206B3085" w14:textId="77777777" w:rsidR="00EE50F8" w:rsidRPr="002D2291" w:rsidRDefault="00EE50F8" w:rsidP="009D5FAF">
            <w:pPr>
              <w:rPr>
                <w:color w:val="000000"/>
              </w:rPr>
            </w:pPr>
            <w:r w:rsidRPr="002D2291">
              <w:rPr>
                <w:color w:val="000000"/>
              </w:rPr>
              <w:t xml:space="preserve">                   -     </w:t>
            </w:r>
          </w:p>
        </w:tc>
        <w:tc>
          <w:tcPr>
            <w:tcW w:w="1600" w:type="dxa"/>
            <w:tcBorders>
              <w:top w:val="nil"/>
              <w:left w:val="nil"/>
              <w:bottom w:val="single" w:sz="4" w:space="0" w:color="auto"/>
              <w:right w:val="single" w:sz="4" w:space="0" w:color="auto"/>
            </w:tcBorders>
            <w:shd w:val="clear" w:color="auto" w:fill="auto"/>
            <w:vAlign w:val="center"/>
            <w:hideMark/>
          </w:tcPr>
          <w:p w14:paraId="4B31348F" w14:textId="77777777" w:rsidR="00EE50F8" w:rsidRPr="002D2291" w:rsidRDefault="00EE50F8" w:rsidP="009D5FAF">
            <w:pPr>
              <w:rPr>
                <w:color w:val="000000"/>
              </w:rPr>
            </w:pPr>
            <w:r w:rsidRPr="002D2291">
              <w:rPr>
                <w:color w:val="000000"/>
              </w:rPr>
              <w:t xml:space="preserve">                   -     </w:t>
            </w:r>
          </w:p>
        </w:tc>
      </w:tr>
    </w:tbl>
    <w:p w14:paraId="36935187" w14:textId="77777777" w:rsidR="00EE50F8" w:rsidRPr="002D2291" w:rsidRDefault="00EE50F8" w:rsidP="00EE50F8">
      <w:pPr>
        <w:shd w:val="clear" w:color="auto" w:fill="FFFFFF"/>
        <w:outlineLvl w:val="2"/>
        <w:rPr>
          <w:sz w:val="26"/>
          <w:szCs w:val="26"/>
        </w:rPr>
      </w:pPr>
    </w:p>
    <w:tbl>
      <w:tblPr>
        <w:tblW w:w="15508" w:type="dxa"/>
        <w:tblLook w:val="04A0" w:firstRow="1" w:lastRow="0" w:firstColumn="1" w:lastColumn="0" w:noHBand="0" w:noVBand="1"/>
      </w:tblPr>
      <w:tblGrid>
        <w:gridCol w:w="663"/>
        <w:gridCol w:w="2739"/>
        <w:gridCol w:w="960"/>
        <w:gridCol w:w="960"/>
        <w:gridCol w:w="960"/>
        <w:gridCol w:w="960"/>
        <w:gridCol w:w="960"/>
        <w:gridCol w:w="960"/>
        <w:gridCol w:w="960"/>
        <w:gridCol w:w="960"/>
        <w:gridCol w:w="960"/>
        <w:gridCol w:w="960"/>
        <w:gridCol w:w="890"/>
        <w:gridCol w:w="1616"/>
      </w:tblGrid>
      <w:tr w:rsidR="00EE50F8" w:rsidRPr="002D2291" w14:paraId="6BF2DDA4" w14:textId="77777777" w:rsidTr="009D5FAF">
        <w:trPr>
          <w:trHeight w:val="1245"/>
        </w:trPr>
        <w:tc>
          <w:tcPr>
            <w:tcW w:w="15508" w:type="dxa"/>
            <w:gridSpan w:val="14"/>
            <w:tcBorders>
              <w:top w:val="nil"/>
              <w:left w:val="nil"/>
              <w:bottom w:val="nil"/>
              <w:right w:val="nil"/>
            </w:tcBorders>
            <w:shd w:val="clear" w:color="auto" w:fill="auto"/>
            <w:vAlign w:val="bottom"/>
            <w:hideMark/>
          </w:tcPr>
          <w:p w14:paraId="4CAB8AA6" w14:textId="77777777" w:rsidR="00EE50F8" w:rsidRPr="002D2291" w:rsidRDefault="00EE50F8" w:rsidP="009D5FAF">
            <w:pPr>
              <w:pStyle w:val="a7"/>
              <w:ind w:left="928"/>
              <w:jc w:val="center"/>
              <w:rPr>
                <w:rFonts w:eastAsia="Times New Roman" w:cs="Calibri"/>
                <w:b/>
                <w:bCs/>
                <w:color w:val="000000"/>
                <w:sz w:val="36"/>
                <w:szCs w:val="36"/>
                <w:lang w:eastAsia="ru-RU"/>
              </w:rPr>
            </w:pPr>
            <w:r w:rsidRPr="002D2291">
              <w:rPr>
                <w:rFonts w:ascii="Times New Roman" w:hAnsi="Times New Roman"/>
              </w:rPr>
              <w:t>6. Помесячный план исполнения бюджета, предусмотренного на финансовое обеспечение реализации регионального проекта «Педагоги и наставники»</w:t>
            </w:r>
          </w:p>
        </w:tc>
      </w:tr>
      <w:tr w:rsidR="00EE50F8" w:rsidRPr="002D2291" w14:paraId="33655CD9" w14:textId="77777777" w:rsidTr="009D5FAF">
        <w:trPr>
          <w:trHeight w:val="300"/>
        </w:trPr>
        <w:tc>
          <w:tcPr>
            <w:tcW w:w="663" w:type="dxa"/>
            <w:tcBorders>
              <w:top w:val="nil"/>
              <w:left w:val="nil"/>
              <w:bottom w:val="nil"/>
              <w:right w:val="nil"/>
            </w:tcBorders>
            <w:shd w:val="clear" w:color="auto" w:fill="auto"/>
            <w:noWrap/>
            <w:vAlign w:val="bottom"/>
            <w:hideMark/>
          </w:tcPr>
          <w:p w14:paraId="5F2DC686" w14:textId="77777777" w:rsidR="00EE50F8" w:rsidRPr="002D2291" w:rsidRDefault="00EE50F8" w:rsidP="009D5FAF">
            <w:pPr>
              <w:jc w:val="center"/>
              <w:rPr>
                <w:rFonts w:ascii="Calibri" w:hAnsi="Calibri" w:cs="Calibri"/>
                <w:b/>
                <w:bCs/>
                <w:color w:val="000000"/>
              </w:rPr>
            </w:pPr>
          </w:p>
        </w:tc>
        <w:tc>
          <w:tcPr>
            <w:tcW w:w="2739" w:type="dxa"/>
            <w:tcBorders>
              <w:top w:val="nil"/>
              <w:left w:val="nil"/>
              <w:bottom w:val="nil"/>
              <w:right w:val="nil"/>
            </w:tcBorders>
            <w:shd w:val="clear" w:color="auto" w:fill="auto"/>
            <w:noWrap/>
            <w:vAlign w:val="bottom"/>
            <w:hideMark/>
          </w:tcPr>
          <w:p w14:paraId="7A25FCE2" w14:textId="77777777" w:rsidR="00EE50F8" w:rsidRPr="002D2291" w:rsidRDefault="00EE50F8" w:rsidP="009D5FAF"/>
        </w:tc>
        <w:tc>
          <w:tcPr>
            <w:tcW w:w="960" w:type="dxa"/>
            <w:tcBorders>
              <w:top w:val="nil"/>
              <w:left w:val="nil"/>
              <w:bottom w:val="nil"/>
              <w:right w:val="nil"/>
            </w:tcBorders>
            <w:shd w:val="clear" w:color="auto" w:fill="auto"/>
            <w:noWrap/>
            <w:vAlign w:val="bottom"/>
            <w:hideMark/>
          </w:tcPr>
          <w:p w14:paraId="1E63741F" w14:textId="77777777" w:rsidR="00EE50F8" w:rsidRPr="002D2291" w:rsidRDefault="00EE50F8" w:rsidP="009D5FAF"/>
        </w:tc>
        <w:tc>
          <w:tcPr>
            <w:tcW w:w="960" w:type="dxa"/>
            <w:tcBorders>
              <w:top w:val="nil"/>
              <w:left w:val="nil"/>
              <w:bottom w:val="nil"/>
              <w:right w:val="nil"/>
            </w:tcBorders>
            <w:shd w:val="clear" w:color="auto" w:fill="auto"/>
            <w:noWrap/>
            <w:vAlign w:val="bottom"/>
            <w:hideMark/>
          </w:tcPr>
          <w:p w14:paraId="686A9337" w14:textId="77777777" w:rsidR="00EE50F8" w:rsidRPr="002D2291" w:rsidRDefault="00EE50F8" w:rsidP="009D5FAF"/>
        </w:tc>
        <w:tc>
          <w:tcPr>
            <w:tcW w:w="960" w:type="dxa"/>
            <w:tcBorders>
              <w:top w:val="nil"/>
              <w:left w:val="nil"/>
              <w:bottom w:val="nil"/>
              <w:right w:val="nil"/>
            </w:tcBorders>
            <w:shd w:val="clear" w:color="auto" w:fill="auto"/>
            <w:noWrap/>
            <w:vAlign w:val="bottom"/>
            <w:hideMark/>
          </w:tcPr>
          <w:p w14:paraId="5B9E8988" w14:textId="77777777" w:rsidR="00EE50F8" w:rsidRPr="002D2291" w:rsidRDefault="00EE50F8" w:rsidP="009D5FAF">
            <w:pPr>
              <w:rPr>
                <w:sz w:val="36"/>
                <w:szCs w:val="36"/>
              </w:rPr>
            </w:pPr>
          </w:p>
        </w:tc>
        <w:tc>
          <w:tcPr>
            <w:tcW w:w="960" w:type="dxa"/>
            <w:tcBorders>
              <w:top w:val="nil"/>
              <w:left w:val="nil"/>
              <w:bottom w:val="nil"/>
              <w:right w:val="nil"/>
            </w:tcBorders>
            <w:shd w:val="clear" w:color="auto" w:fill="auto"/>
            <w:noWrap/>
            <w:vAlign w:val="bottom"/>
            <w:hideMark/>
          </w:tcPr>
          <w:p w14:paraId="6C0F1D77" w14:textId="77777777" w:rsidR="00EE50F8" w:rsidRPr="002D2291" w:rsidRDefault="00EE50F8" w:rsidP="009D5FAF">
            <w:pPr>
              <w:rPr>
                <w:sz w:val="36"/>
                <w:szCs w:val="36"/>
              </w:rPr>
            </w:pPr>
          </w:p>
        </w:tc>
        <w:tc>
          <w:tcPr>
            <w:tcW w:w="960" w:type="dxa"/>
            <w:tcBorders>
              <w:top w:val="nil"/>
              <w:left w:val="nil"/>
              <w:bottom w:val="nil"/>
              <w:right w:val="nil"/>
            </w:tcBorders>
            <w:shd w:val="clear" w:color="auto" w:fill="auto"/>
            <w:noWrap/>
            <w:vAlign w:val="bottom"/>
            <w:hideMark/>
          </w:tcPr>
          <w:p w14:paraId="1AEA5020" w14:textId="77777777" w:rsidR="00EE50F8" w:rsidRPr="002D2291" w:rsidRDefault="00EE50F8" w:rsidP="009D5FAF">
            <w:pPr>
              <w:rPr>
                <w:sz w:val="36"/>
                <w:szCs w:val="36"/>
              </w:rPr>
            </w:pPr>
          </w:p>
        </w:tc>
        <w:tc>
          <w:tcPr>
            <w:tcW w:w="960" w:type="dxa"/>
            <w:tcBorders>
              <w:top w:val="nil"/>
              <w:left w:val="nil"/>
              <w:bottom w:val="nil"/>
              <w:right w:val="nil"/>
            </w:tcBorders>
            <w:shd w:val="clear" w:color="auto" w:fill="auto"/>
            <w:noWrap/>
            <w:vAlign w:val="bottom"/>
            <w:hideMark/>
          </w:tcPr>
          <w:p w14:paraId="2A1092B3" w14:textId="77777777" w:rsidR="00EE50F8" w:rsidRPr="002D2291" w:rsidRDefault="00EE50F8" w:rsidP="009D5FAF">
            <w:pPr>
              <w:rPr>
                <w:sz w:val="36"/>
                <w:szCs w:val="36"/>
              </w:rPr>
            </w:pPr>
          </w:p>
        </w:tc>
        <w:tc>
          <w:tcPr>
            <w:tcW w:w="960" w:type="dxa"/>
            <w:tcBorders>
              <w:top w:val="nil"/>
              <w:left w:val="nil"/>
              <w:bottom w:val="nil"/>
              <w:right w:val="nil"/>
            </w:tcBorders>
            <w:shd w:val="clear" w:color="auto" w:fill="auto"/>
            <w:noWrap/>
            <w:vAlign w:val="bottom"/>
            <w:hideMark/>
          </w:tcPr>
          <w:p w14:paraId="58D8A3E9" w14:textId="77777777" w:rsidR="00EE50F8" w:rsidRPr="002D2291" w:rsidRDefault="00EE50F8" w:rsidP="009D5FAF">
            <w:pPr>
              <w:jc w:val="center"/>
              <w:rPr>
                <w:sz w:val="36"/>
                <w:szCs w:val="36"/>
              </w:rPr>
            </w:pPr>
          </w:p>
        </w:tc>
        <w:tc>
          <w:tcPr>
            <w:tcW w:w="960" w:type="dxa"/>
            <w:tcBorders>
              <w:top w:val="nil"/>
              <w:left w:val="nil"/>
              <w:bottom w:val="nil"/>
              <w:right w:val="nil"/>
            </w:tcBorders>
            <w:shd w:val="clear" w:color="auto" w:fill="auto"/>
            <w:noWrap/>
            <w:vAlign w:val="bottom"/>
            <w:hideMark/>
          </w:tcPr>
          <w:p w14:paraId="0A14F50B" w14:textId="77777777" w:rsidR="00EE50F8" w:rsidRPr="002D2291" w:rsidRDefault="00EE50F8" w:rsidP="009D5FAF"/>
        </w:tc>
        <w:tc>
          <w:tcPr>
            <w:tcW w:w="960" w:type="dxa"/>
            <w:tcBorders>
              <w:top w:val="nil"/>
              <w:left w:val="nil"/>
              <w:bottom w:val="nil"/>
              <w:right w:val="nil"/>
            </w:tcBorders>
            <w:shd w:val="clear" w:color="auto" w:fill="auto"/>
            <w:noWrap/>
            <w:vAlign w:val="bottom"/>
            <w:hideMark/>
          </w:tcPr>
          <w:p w14:paraId="610960D7" w14:textId="77777777" w:rsidR="00EE50F8" w:rsidRPr="002D2291" w:rsidRDefault="00EE50F8" w:rsidP="009D5FAF"/>
        </w:tc>
        <w:tc>
          <w:tcPr>
            <w:tcW w:w="960" w:type="dxa"/>
            <w:tcBorders>
              <w:top w:val="nil"/>
              <w:left w:val="nil"/>
              <w:bottom w:val="nil"/>
              <w:right w:val="nil"/>
            </w:tcBorders>
            <w:shd w:val="clear" w:color="auto" w:fill="auto"/>
            <w:noWrap/>
            <w:vAlign w:val="bottom"/>
            <w:hideMark/>
          </w:tcPr>
          <w:p w14:paraId="3FD4FAA3" w14:textId="77777777" w:rsidR="00EE50F8" w:rsidRPr="002D2291" w:rsidRDefault="00EE50F8" w:rsidP="009D5FAF"/>
        </w:tc>
        <w:tc>
          <w:tcPr>
            <w:tcW w:w="890" w:type="dxa"/>
            <w:tcBorders>
              <w:top w:val="nil"/>
              <w:left w:val="nil"/>
              <w:bottom w:val="nil"/>
              <w:right w:val="nil"/>
            </w:tcBorders>
            <w:shd w:val="clear" w:color="auto" w:fill="auto"/>
            <w:noWrap/>
            <w:vAlign w:val="bottom"/>
            <w:hideMark/>
          </w:tcPr>
          <w:p w14:paraId="68A01395" w14:textId="77777777" w:rsidR="00EE50F8" w:rsidRPr="002D2291" w:rsidRDefault="00EE50F8" w:rsidP="009D5FAF"/>
        </w:tc>
        <w:tc>
          <w:tcPr>
            <w:tcW w:w="1611" w:type="dxa"/>
            <w:tcBorders>
              <w:top w:val="nil"/>
              <w:left w:val="nil"/>
              <w:bottom w:val="nil"/>
              <w:right w:val="nil"/>
            </w:tcBorders>
            <w:shd w:val="clear" w:color="auto" w:fill="auto"/>
            <w:noWrap/>
            <w:vAlign w:val="bottom"/>
            <w:hideMark/>
          </w:tcPr>
          <w:p w14:paraId="601C2932" w14:textId="77777777" w:rsidR="00EE50F8" w:rsidRPr="002D2291" w:rsidRDefault="00EE50F8" w:rsidP="009D5FAF"/>
        </w:tc>
      </w:tr>
      <w:tr w:rsidR="00EE50F8" w:rsidRPr="002D2291" w14:paraId="34553E2B" w14:textId="77777777" w:rsidTr="009D5FAF">
        <w:trPr>
          <w:trHeight w:val="1485"/>
        </w:trPr>
        <w:tc>
          <w:tcPr>
            <w:tcW w:w="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A7CA12" w14:textId="77777777" w:rsidR="00EE50F8" w:rsidRPr="002D2291" w:rsidRDefault="00EE50F8" w:rsidP="009D5FAF">
            <w:pPr>
              <w:jc w:val="center"/>
              <w:rPr>
                <w:color w:val="000000"/>
              </w:rPr>
            </w:pPr>
            <w:r w:rsidRPr="002D2291">
              <w:rPr>
                <w:color w:val="000000"/>
              </w:rPr>
              <w:t>№ п/п</w:t>
            </w:r>
          </w:p>
        </w:tc>
        <w:tc>
          <w:tcPr>
            <w:tcW w:w="27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FFFB32" w14:textId="77777777" w:rsidR="00EE50F8" w:rsidRPr="002D2291" w:rsidRDefault="00EE50F8" w:rsidP="009D5FAF">
            <w:pPr>
              <w:jc w:val="center"/>
              <w:rPr>
                <w:color w:val="000000"/>
              </w:rPr>
            </w:pPr>
            <w:r w:rsidRPr="002D2291">
              <w:rPr>
                <w:color w:val="000000"/>
              </w:rPr>
              <w:t>Наименование мероприятия (результата)</w:t>
            </w:r>
          </w:p>
        </w:tc>
        <w:tc>
          <w:tcPr>
            <w:tcW w:w="10490" w:type="dxa"/>
            <w:gridSpan w:val="11"/>
            <w:tcBorders>
              <w:top w:val="single" w:sz="4" w:space="0" w:color="auto"/>
              <w:left w:val="nil"/>
              <w:bottom w:val="single" w:sz="4" w:space="0" w:color="auto"/>
              <w:right w:val="single" w:sz="4" w:space="0" w:color="auto"/>
            </w:tcBorders>
            <w:shd w:val="clear" w:color="auto" w:fill="auto"/>
            <w:vAlign w:val="center"/>
            <w:hideMark/>
          </w:tcPr>
          <w:p w14:paraId="3C545ACC" w14:textId="77777777" w:rsidR="00EE50F8" w:rsidRPr="002D2291" w:rsidRDefault="00EE50F8" w:rsidP="009D5FAF">
            <w:pPr>
              <w:jc w:val="center"/>
              <w:rPr>
                <w:color w:val="000000"/>
              </w:rPr>
            </w:pPr>
            <w:r w:rsidRPr="002D2291">
              <w:rPr>
                <w:color w:val="000000"/>
              </w:rPr>
              <w:t>План исполнения нарастающим итогом (тыс. рублей)</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C0F57" w14:textId="77777777" w:rsidR="00EE50F8" w:rsidRPr="002D2291" w:rsidRDefault="00EE50F8" w:rsidP="009D5FAF">
            <w:pPr>
              <w:jc w:val="center"/>
              <w:rPr>
                <w:color w:val="000000"/>
              </w:rPr>
            </w:pPr>
            <w:r w:rsidRPr="002D2291">
              <w:rPr>
                <w:color w:val="000000"/>
              </w:rPr>
              <w:t>Всего на конец 2025 года</w:t>
            </w:r>
          </w:p>
        </w:tc>
      </w:tr>
      <w:tr w:rsidR="00EE50F8" w:rsidRPr="002D2291" w14:paraId="7515A3A6" w14:textId="77777777" w:rsidTr="009D5FAF">
        <w:trPr>
          <w:trHeight w:val="300"/>
        </w:trPr>
        <w:tc>
          <w:tcPr>
            <w:tcW w:w="663" w:type="dxa"/>
            <w:vMerge/>
            <w:tcBorders>
              <w:top w:val="single" w:sz="4" w:space="0" w:color="auto"/>
              <w:left w:val="single" w:sz="4" w:space="0" w:color="auto"/>
              <w:bottom w:val="single" w:sz="4" w:space="0" w:color="auto"/>
              <w:right w:val="single" w:sz="4" w:space="0" w:color="auto"/>
            </w:tcBorders>
            <w:vAlign w:val="center"/>
            <w:hideMark/>
          </w:tcPr>
          <w:p w14:paraId="453ECEFD" w14:textId="77777777" w:rsidR="00EE50F8" w:rsidRPr="002D2291" w:rsidRDefault="00EE50F8" w:rsidP="009D5FAF">
            <w:pPr>
              <w:rPr>
                <w:color w:val="000000"/>
              </w:rPr>
            </w:pPr>
          </w:p>
        </w:tc>
        <w:tc>
          <w:tcPr>
            <w:tcW w:w="2739" w:type="dxa"/>
            <w:vMerge/>
            <w:tcBorders>
              <w:top w:val="single" w:sz="4" w:space="0" w:color="auto"/>
              <w:left w:val="single" w:sz="4" w:space="0" w:color="auto"/>
              <w:bottom w:val="single" w:sz="4" w:space="0" w:color="auto"/>
              <w:right w:val="single" w:sz="4" w:space="0" w:color="auto"/>
            </w:tcBorders>
            <w:vAlign w:val="center"/>
            <w:hideMark/>
          </w:tcPr>
          <w:p w14:paraId="159791CF" w14:textId="77777777" w:rsidR="00EE50F8" w:rsidRPr="002D2291" w:rsidRDefault="00EE50F8" w:rsidP="009D5FAF">
            <w:pPr>
              <w:rPr>
                <w:color w:val="000000"/>
              </w:rPr>
            </w:pPr>
          </w:p>
        </w:tc>
        <w:tc>
          <w:tcPr>
            <w:tcW w:w="960" w:type="dxa"/>
            <w:tcBorders>
              <w:top w:val="nil"/>
              <w:left w:val="nil"/>
              <w:bottom w:val="single" w:sz="4" w:space="0" w:color="auto"/>
              <w:right w:val="single" w:sz="4" w:space="0" w:color="auto"/>
            </w:tcBorders>
            <w:shd w:val="clear" w:color="auto" w:fill="auto"/>
            <w:vAlign w:val="center"/>
            <w:hideMark/>
          </w:tcPr>
          <w:p w14:paraId="72C17A21" w14:textId="77777777" w:rsidR="00EE50F8" w:rsidRPr="002D2291" w:rsidRDefault="00EE50F8" w:rsidP="009D5FAF">
            <w:pPr>
              <w:jc w:val="center"/>
              <w:rPr>
                <w:color w:val="000000"/>
              </w:rPr>
            </w:pPr>
            <w:r w:rsidRPr="002D2291">
              <w:rPr>
                <w:color w:val="000000"/>
              </w:rPr>
              <w:t>янв.</w:t>
            </w:r>
          </w:p>
        </w:tc>
        <w:tc>
          <w:tcPr>
            <w:tcW w:w="960" w:type="dxa"/>
            <w:tcBorders>
              <w:top w:val="nil"/>
              <w:left w:val="nil"/>
              <w:bottom w:val="single" w:sz="4" w:space="0" w:color="auto"/>
              <w:right w:val="single" w:sz="4" w:space="0" w:color="auto"/>
            </w:tcBorders>
            <w:shd w:val="clear" w:color="auto" w:fill="auto"/>
            <w:vAlign w:val="center"/>
            <w:hideMark/>
          </w:tcPr>
          <w:p w14:paraId="03772C38" w14:textId="77777777" w:rsidR="00EE50F8" w:rsidRPr="002D2291" w:rsidRDefault="00EE50F8" w:rsidP="009D5FAF">
            <w:pPr>
              <w:jc w:val="center"/>
              <w:rPr>
                <w:color w:val="000000"/>
              </w:rPr>
            </w:pPr>
            <w:r w:rsidRPr="002D2291">
              <w:rPr>
                <w:color w:val="000000"/>
              </w:rPr>
              <w:t>фев.</w:t>
            </w:r>
          </w:p>
        </w:tc>
        <w:tc>
          <w:tcPr>
            <w:tcW w:w="960" w:type="dxa"/>
            <w:tcBorders>
              <w:top w:val="nil"/>
              <w:left w:val="nil"/>
              <w:bottom w:val="single" w:sz="4" w:space="0" w:color="auto"/>
              <w:right w:val="single" w:sz="4" w:space="0" w:color="auto"/>
            </w:tcBorders>
            <w:shd w:val="clear" w:color="auto" w:fill="auto"/>
            <w:vAlign w:val="center"/>
            <w:hideMark/>
          </w:tcPr>
          <w:p w14:paraId="0DE806EF" w14:textId="77777777" w:rsidR="00EE50F8" w:rsidRPr="002D2291" w:rsidRDefault="00EE50F8" w:rsidP="009D5FAF">
            <w:pPr>
              <w:jc w:val="center"/>
              <w:rPr>
                <w:color w:val="000000"/>
              </w:rPr>
            </w:pPr>
            <w:r w:rsidRPr="002D2291">
              <w:rPr>
                <w:color w:val="000000"/>
              </w:rPr>
              <w:t>март</w:t>
            </w:r>
          </w:p>
        </w:tc>
        <w:tc>
          <w:tcPr>
            <w:tcW w:w="960" w:type="dxa"/>
            <w:tcBorders>
              <w:top w:val="nil"/>
              <w:left w:val="nil"/>
              <w:bottom w:val="single" w:sz="4" w:space="0" w:color="auto"/>
              <w:right w:val="single" w:sz="4" w:space="0" w:color="auto"/>
            </w:tcBorders>
            <w:shd w:val="clear" w:color="auto" w:fill="auto"/>
            <w:vAlign w:val="center"/>
            <w:hideMark/>
          </w:tcPr>
          <w:p w14:paraId="195EC735" w14:textId="77777777" w:rsidR="00EE50F8" w:rsidRPr="002D2291" w:rsidRDefault="00EE50F8" w:rsidP="009D5FAF">
            <w:pPr>
              <w:jc w:val="center"/>
              <w:rPr>
                <w:color w:val="000000"/>
              </w:rPr>
            </w:pPr>
            <w:r w:rsidRPr="002D2291">
              <w:rPr>
                <w:color w:val="000000"/>
              </w:rPr>
              <w:t>апр.</w:t>
            </w:r>
          </w:p>
        </w:tc>
        <w:tc>
          <w:tcPr>
            <w:tcW w:w="960" w:type="dxa"/>
            <w:tcBorders>
              <w:top w:val="nil"/>
              <w:left w:val="nil"/>
              <w:bottom w:val="single" w:sz="4" w:space="0" w:color="auto"/>
              <w:right w:val="single" w:sz="4" w:space="0" w:color="auto"/>
            </w:tcBorders>
            <w:shd w:val="clear" w:color="auto" w:fill="auto"/>
            <w:vAlign w:val="center"/>
            <w:hideMark/>
          </w:tcPr>
          <w:p w14:paraId="640D0190" w14:textId="77777777" w:rsidR="00EE50F8" w:rsidRPr="002D2291" w:rsidRDefault="00EE50F8" w:rsidP="009D5FAF">
            <w:pPr>
              <w:jc w:val="center"/>
              <w:rPr>
                <w:color w:val="000000"/>
              </w:rPr>
            </w:pPr>
            <w:r w:rsidRPr="002D2291">
              <w:rPr>
                <w:color w:val="000000"/>
              </w:rPr>
              <w:t>май</w:t>
            </w:r>
          </w:p>
        </w:tc>
        <w:tc>
          <w:tcPr>
            <w:tcW w:w="960" w:type="dxa"/>
            <w:tcBorders>
              <w:top w:val="nil"/>
              <w:left w:val="nil"/>
              <w:bottom w:val="single" w:sz="4" w:space="0" w:color="auto"/>
              <w:right w:val="single" w:sz="4" w:space="0" w:color="auto"/>
            </w:tcBorders>
            <w:shd w:val="clear" w:color="auto" w:fill="auto"/>
            <w:vAlign w:val="center"/>
            <w:hideMark/>
          </w:tcPr>
          <w:p w14:paraId="6201CBD3" w14:textId="77777777" w:rsidR="00EE50F8" w:rsidRPr="002D2291" w:rsidRDefault="00EE50F8" w:rsidP="009D5FAF">
            <w:pPr>
              <w:jc w:val="center"/>
              <w:rPr>
                <w:color w:val="000000"/>
              </w:rPr>
            </w:pPr>
            <w:r w:rsidRPr="002D2291">
              <w:rPr>
                <w:color w:val="000000"/>
              </w:rPr>
              <w:t>июнь</w:t>
            </w:r>
          </w:p>
        </w:tc>
        <w:tc>
          <w:tcPr>
            <w:tcW w:w="960" w:type="dxa"/>
            <w:tcBorders>
              <w:top w:val="nil"/>
              <w:left w:val="nil"/>
              <w:bottom w:val="single" w:sz="4" w:space="0" w:color="auto"/>
              <w:right w:val="single" w:sz="4" w:space="0" w:color="auto"/>
            </w:tcBorders>
            <w:shd w:val="clear" w:color="auto" w:fill="auto"/>
            <w:vAlign w:val="center"/>
            <w:hideMark/>
          </w:tcPr>
          <w:p w14:paraId="79F547AC" w14:textId="77777777" w:rsidR="00EE50F8" w:rsidRPr="002D2291" w:rsidRDefault="00EE50F8" w:rsidP="009D5FAF">
            <w:pPr>
              <w:jc w:val="center"/>
              <w:rPr>
                <w:color w:val="000000"/>
              </w:rPr>
            </w:pPr>
            <w:r w:rsidRPr="002D2291">
              <w:rPr>
                <w:color w:val="000000"/>
              </w:rPr>
              <w:t>июль</w:t>
            </w:r>
          </w:p>
        </w:tc>
        <w:tc>
          <w:tcPr>
            <w:tcW w:w="960" w:type="dxa"/>
            <w:tcBorders>
              <w:top w:val="nil"/>
              <w:left w:val="nil"/>
              <w:bottom w:val="single" w:sz="4" w:space="0" w:color="auto"/>
              <w:right w:val="single" w:sz="4" w:space="0" w:color="auto"/>
            </w:tcBorders>
            <w:shd w:val="clear" w:color="auto" w:fill="auto"/>
            <w:vAlign w:val="center"/>
            <w:hideMark/>
          </w:tcPr>
          <w:p w14:paraId="51CB9283" w14:textId="77777777" w:rsidR="00EE50F8" w:rsidRPr="002D2291" w:rsidRDefault="00EE50F8" w:rsidP="009D5FAF">
            <w:pPr>
              <w:jc w:val="center"/>
              <w:rPr>
                <w:color w:val="000000"/>
              </w:rPr>
            </w:pPr>
            <w:r w:rsidRPr="002D2291">
              <w:rPr>
                <w:color w:val="000000"/>
              </w:rPr>
              <w:t>авг.</w:t>
            </w:r>
          </w:p>
        </w:tc>
        <w:tc>
          <w:tcPr>
            <w:tcW w:w="960" w:type="dxa"/>
            <w:tcBorders>
              <w:top w:val="nil"/>
              <w:left w:val="nil"/>
              <w:bottom w:val="single" w:sz="4" w:space="0" w:color="auto"/>
              <w:right w:val="single" w:sz="4" w:space="0" w:color="auto"/>
            </w:tcBorders>
            <w:shd w:val="clear" w:color="auto" w:fill="auto"/>
            <w:vAlign w:val="center"/>
            <w:hideMark/>
          </w:tcPr>
          <w:p w14:paraId="09C07D57" w14:textId="77777777" w:rsidR="00EE50F8" w:rsidRPr="002D2291" w:rsidRDefault="00EE50F8" w:rsidP="009D5FAF">
            <w:pPr>
              <w:jc w:val="center"/>
              <w:rPr>
                <w:color w:val="000000"/>
              </w:rPr>
            </w:pPr>
            <w:r w:rsidRPr="002D2291">
              <w:rPr>
                <w:color w:val="000000"/>
              </w:rPr>
              <w:t>сент.</w:t>
            </w:r>
          </w:p>
        </w:tc>
        <w:tc>
          <w:tcPr>
            <w:tcW w:w="960" w:type="dxa"/>
            <w:tcBorders>
              <w:top w:val="nil"/>
              <w:left w:val="nil"/>
              <w:bottom w:val="single" w:sz="4" w:space="0" w:color="auto"/>
              <w:right w:val="single" w:sz="4" w:space="0" w:color="auto"/>
            </w:tcBorders>
            <w:shd w:val="clear" w:color="auto" w:fill="auto"/>
            <w:vAlign w:val="center"/>
            <w:hideMark/>
          </w:tcPr>
          <w:p w14:paraId="38952C9A" w14:textId="77777777" w:rsidR="00EE50F8" w:rsidRPr="002D2291" w:rsidRDefault="00EE50F8" w:rsidP="009D5FAF">
            <w:pPr>
              <w:jc w:val="center"/>
              <w:rPr>
                <w:color w:val="000000"/>
              </w:rPr>
            </w:pPr>
            <w:r w:rsidRPr="002D2291">
              <w:rPr>
                <w:color w:val="000000"/>
              </w:rPr>
              <w:t>окт.</w:t>
            </w:r>
          </w:p>
        </w:tc>
        <w:tc>
          <w:tcPr>
            <w:tcW w:w="890" w:type="dxa"/>
            <w:tcBorders>
              <w:top w:val="nil"/>
              <w:left w:val="nil"/>
              <w:bottom w:val="single" w:sz="4" w:space="0" w:color="auto"/>
              <w:right w:val="single" w:sz="4" w:space="0" w:color="auto"/>
            </w:tcBorders>
            <w:shd w:val="clear" w:color="auto" w:fill="auto"/>
            <w:vAlign w:val="center"/>
            <w:hideMark/>
          </w:tcPr>
          <w:p w14:paraId="4DDCDA0D" w14:textId="77777777" w:rsidR="00EE50F8" w:rsidRPr="002D2291" w:rsidRDefault="00EE50F8" w:rsidP="009D5FAF">
            <w:pPr>
              <w:jc w:val="center"/>
              <w:rPr>
                <w:color w:val="000000"/>
              </w:rPr>
            </w:pPr>
            <w:r w:rsidRPr="002D2291">
              <w:rPr>
                <w:color w:val="000000"/>
              </w:rPr>
              <w:t>нояб.</w:t>
            </w:r>
          </w:p>
        </w:tc>
        <w:tc>
          <w:tcPr>
            <w:tcW w:w="1611" w:type="dxa"/>
            <w:tcBorders>
              <w:top w:val="single" w:sz="4" w:space="0" w:color="auto"/>
              <w:left w:val="single" w:sz="4" w:space="0" w:color="auto"/>
              <w:bottom w:val="single" w:sz="4" w:space="0" w:color="auto"/>
              <w:right w:val="single" w:sz="4" w:space="0" w:color="auto"/>
            </w:tcBorders>
            <w:vAlign w:val="center"/>
            <w:hideMark/>
          </w:tcPr>
          <w:p w14:paraId="2CA5F0DA" w14:textId="77777777" w:rsidR="00EE50F8" w:rsidRPr="002D2291" w:rsidRDefault="00EE50F8" w:rsidP="009D5FAF">
            <w:pPr>
              <w:rPr>
                <w:color w:val="000000"/>
              </w:rPr>
            </w:pPr>
          </w:p>
        </w:tc>
      </w:tr>
      <w:tr w:rsidR="00EE50F8" w:rsidRPr="002D2291" w14:paraId="0F7E7DAE" w14:textId="77777777" w:rsidTr="009D5FAF">
        <w:trPr>
          <w:trHeight w:val="300"/>
        </w:trPr>
        <w:tc>
          <w:tcPr>
            <w:tcW w:w="663" w:type="dxa"/>
            <w:tcBorders>
              <w:top w:val="nil"/>
              <w:left w:val="single" w:sz="4" w:space="0" w:color="auto"/>
              <w:bottom w:val="single" w:sz="4" w:space="0" w:color="auto"/>
              <w:right w:val="single" w:sz="4" w:space="0" w:color="auto"/>
            </w:tcBorders>
            <w:shd w:val="clear" w:color="auto" w:fill="auto"/>
            <w:vAlign w:val="center"/>
            <w:hideMark/>
          </w:tcPr>
          <w:p w14:paraId="5A3409F2" w14:textId="77777777" w:rsidR="00EE50F8" w:rsidRPr="002D2291" w:rsidRDefault="00EE50F8" w:rsidP="009D5FAF">
            <w:pPr>
              <w:jc w:val="center"/>
              <w:rPr>
                <w:color w:val="000000"/>
              </w:rPr>
            </w:pPr>
            <w:r w:rsidRPr="002D2291">
              <w:rPr>
                <w:color w:val="000000"/>
              </w:rPr>
              <w:t>1</w:t>
            </w:r>
          </w:p>
        </w:tc>
        <w:tc>
          <w:tcPr>
            <w:tcW w:w="2739" w:type="dxa"/>
            <w:tcBorders>
              <w:top w:val="nil"/>
              <w:left w:val="nil"/>
              <w:bottom w:val="single" w:sz="4" w:space="0" w:color="auto"/>
              <w:right w:val="single" w:sz="4" w:space="0" w:color="auto"/>
            </w:tcBorders>
            <w:shd w:val="clear" w:color="auto" w:fill="auto"/>
            <w:vAlign w:val="center"/>
            <w:hideMark/>
          </w:tcPr>
          <w:p w14:paraId="196E5F75" w14:textId="77777777" w:rsidR="00EE50F8" w:rsidRPr="002D2291" w:rsidRDefault="00EE50F8" w:rsidP="009D5FAF">
            <w:pPr>
              <w:jc w:val="center"/>
              <w:rPr>
                <w:color w:val="000000"/>
              </w:rPr>
            </w:pPr>
            <w:r w:rsidRPr="002D2291">
              <w:rPr>
                <w:color w:val="000000"/>
              </w:rPr>
              <w:t>2</w:t>
            </w:r>
          </w:p>
        </w:tc>
        <w:tc>
          <w:tcPr>
            <w:tcW w:w="960" w:type="dxa"/>
            <w:tcBorders>
              <w:top w:val="nil"/>
              <w:left w:val="nil"/>
              <w:bottom w:val="single" w:sz="4" w:space="0" w:color="auto"/>
              <w:right w:val="single" w:sz="4" w:space="0" w:color="auto"/>
            </w:tcBorders>
            <w:shd w:val="clear" w:color="auto" w:fill="auto"/>
            <w:vAlign w:val="center"/>
            <w:hideMark/>
          </w:tcPr>
          <w:p w14:paraId="3A50DD7A" w14:textId="77777777" w:rsidR="00EE50F8" w:rsidRPr="002D2291" w:rsidRDefault="00EE50F8" w:rsidP="009D5FAF">
            <w:pPr>
              <w:jc w:val="center"/>
              <w:rPr>
                <w:color w:val="000000"/>
              </w:rPr>
            </w:pPr>
            <w:r w:rsidRPr="002D2291">
              <w:rPr>
                <w:color w:val="000000"/>
              </w:rPr>
              <w:t>3</w:t>
            </w:r>
          </w:p>
        </w:tc>
        <w:tc>
          <w:tcPr>
            <w:tcW w:w="960" w:type="dxa"/>
            <w:tcBorders>
              <w:top w:val="nil"/>
              <w:left w:val="nil"/>
              <w:bottom w:val="single" w:sz="4" w:space="0" w:color="auto"/>
              <w:right w:val="single" w:sz="4" w:space="0" w:color="auto"/>
            </w:tcBorders>
            <w:shd w:val="clear" w:color="auto" w:fill="auto"/>
            <w:vAlign w:val="center"/>
            <w:hideMark/>
          </w:tcPr>
          <w:p w14:paraId="4B4D6038" w14:textId="77777777" w:rsidR="00EE50F8" w:rsidRPr="002D2291" w:rsidRDefault="00EE50F8" w:rsidP="009D5FAF">
            <w:pPr>
              <w:jc w:val="center"/>
              <w:rPr>
                <w:color w:val="000000"/>
              </w:rPr>
            </w:pPr>
            <w:r w:rsidRPr="002D2291">
              <w:rPr>
                <w:color w:val="000000"/>
              </w:rPr>
              <w:t>4</w:t>
            </w:r>
          </w:p>
        </w:tc>
        <w:tc>
          <w:tcPr>
            <w:tcW w:w="960" w:type="dxa"/>
            <w:tcBorders>
              <w:top w:val="nil"/>
              <w:left w:val="nil"/>
              <w:bottom w:val="single" w:sz="4" w:space="0" w:color="auto"/>
              <w:right w:val="single" w:sz="4" w:space="0" w:color="auto"/>
            </w:tcBorders>
            <w:shd w:val="clear" w:color="auto" w:fill="auto"/>
            <w:vAlign w:val="center"/>
            <w:hideMark/>
          </w:tcPr>
          <w:p w14:paraId="72712872" w14:textId="77777777" w:rsidR="00EE50F8" w:rsidRPr="002D2291" w:rsidRDefault="00EE50F8" w:rsidP="009D5FAF">
            <w:pPr>
              <w:jc w:val="center"/>
              <w:rPr>
                <w:color w:val="000000"/>
              </w:rPr>
            </w:pPr>
            <w:r w:rsidRPr="002D2291">
              <w:rPr>
                <w:color w:val="000000"/>
              </w:rPr>
              <w:t>5</w:t>
            </w:r>
          </w:p>
        </w:tc>
        <w:tc>
          <w:tcPr>
            <w:tcW w:w="960" w:type="dxa"/>
            <w:tcBorders>
              <w:top w:val="nil"/>
              <w:left w:val="nil"/>
              <w:bottom w:val="single" w:sz="4" w:space="0" w:color="auto"/>
              <w:right w:val="single" w:sz="4" w:space="0" w:color="auto"/>
            </w:tcBorders>
            <w:shd w:val="clear" w:color="auto" w:fill="auto"/>
            <w:vAlign w:val="center"/>
            <w:hideMark/>
          </w:tcPr>
          <w:p w14:paraId="7A299106" w14:textId="77777777" w:rsidR="00EE50F8" w:rsidRPr="002D2291" w:rsidRDefault="00EE50F8" w:rsidP="009D5FAF">
            <w:pPr>
              <w:jc w:val="center"/>
              <w:rPr>
                <w:color w:val="000000"/>
              </w:rPr>
            </w:pPr>
            <w:r w:rsidRPr="002D2291">
              <w:rPr>
                <w:color w:val="000000"/>
              </w:rPr>
              <w:t>6</w:t>
            </w:r>
          </w:p>
        </w:tc>
        <w:tc>
          <w:tcPr>
            <w:tcW w:w="960" w:type="dxa"/>
            <w:tcBorders>
              <w:top w:val="nil"/>
              <w:left w:val="nil"/>
              <w:bottom w:val="single" w:sz="4" w:space="0" w:color="auto"/>
              <w:right w:val="single" w:sz="4" w:space="0" w:color="auto"/>
            </w:tcBorders>
            <w:shd w:val="clear" w:color="auto" w:fill="auto"/>
            <w:vAlign w:val="center"/>
            <w:hideMark/>
          </w:tcPr>
          <w:p w14:paraId="27AD9DE0" w14:textId="77777777" w:rsidR="00EE50F8" w:rsidRPr="002D2291" w:rsidRDefault="00EE50F8" w:rsidP="009D5FAF">
            <w:pPr>
              <w:jc w:val="center"/>
              <w:rPr>
                <w:color w:val="000000"/>
              </w:rPr>
            </w:pPr>
            <w:r w:rsidRPr="002D2291">
              <w:rPr>
                <w:color w:val="000000"/>
              </w:rPr>
              <w:t>7</w:t>
            </w:r>
          </w:p>
        </w:tc>
        <w:tc>
          <w:tcPr>
            <w:tcW w:w="960" w:type="dxa"/>
            <w:tcBorders>
              <w:top w:val="nil"/>
              <w:left w:val="nil"/>
              <w:bottom w:val="single" w:sz="4" w:space="0" w:color="auto"/>
              <w:right w:val="single" w:sz="4" w:space="0" w:color="auto"/>
            </w:tcBorders>
            <w:shd w:val="clear" w:color="auto" w:fill="auto"/>
            <w:vAlign w:val="center"/>
            <w:hideMark/>
          </w:tcPr>
          <w:p w14:paraId="4A8E563E" w14:textId="77777777" w:rsidR="00EE50F8" w:rsidRPr="002D2291" w:rsidRDefault="00EE50F8" w:rsidP="009D5FAF">
            <w:pPr>
              <w:jc w:val="center"/>
              <w:rPr>
                <w:color w:val="000000"/>
              </w:rPr>
            </w:pPr>
            <w:r w:rsidRPr="002D2291">
              <w:rPr>
                <w:color w:val="000000"/>
              </w:rPr>
              <w:t>8</w:t>
            </w:r>
          </w:p>
        </w:tc>
        <w:tc>
          <w:tcPr>
            <w:tcW w:w="960" w:type="dxa"/>
            <w:tcBorders>
              <w:top w:val="nil"/>
              <w:left w:val="nil"/>
              <w:bottom w:val="single" w:sz="4" w:space="0" w:color="auto"/>
              <w:right w:val="single" w:sz="4" w:space="0" w:color="auto"/>
            </w:tcBorders>
            <w:shd w:val="clear" w:color="auto" w:fill="auto"/>
            <w:vAlign w:val="center"/>
            <w:hideMark/>
          </w:tcPr>
          <w:p w14:paraId="518F6762" w14:textId="77777777" w:rsidR="00EE50F8" w:rsidRPr="002D2291" w:rsidRDefault="00EE50F8" w:rsidP="009D5FAF">
            <w:pPr>
              <w:jc w:val="center"/>
              <w:rPr>
                <w:color w:val="000000"/>
              </w:rPr>
            </w:pPr>
            <w:r w:rsidRPr="002D2291">
              <w:rPr>
                <w:color w:val="000000"/>
              </w:rPr>
              <w:t>9</w:t>
            </w:r>
          </w:p>
        </w:tc>
        <w:tc>
          <w:tcPr>
            <w:tcW w:w="960" w:type="dxa"/>
            <w:tcBorders>
              <w:top w:val="nil"/>
              <w:left w:val="nil"/>
              <w:bottom w:val="single" w:sz="4" w:space="0" w:color="auto"/>
              <w:right w:val="single" w:sz="4" w:space="0" w:color="auto"/>
            </w:tcBorders>
            <w:shd w:val="clear" w:color="auto" w:fill="auto"/>
            <w:vAlign w:val="center"/>
            <w:hideMark/>
          </w:tcPr>
          <w:p w14:paraId="057DF2CC" w14:textId="77777777" w:rsidR="00EE50F8" w:rsidRPr="002D2291" w:rsidRDefault="00EE50F8" w:rsidP="009D5FAF">
            <w:pPr>
              <w:jc w:val="center"/>
              <w:rPr>
                <w:color w:val="000000"/>
              </w:rPr>
            </w:pPr>
            <w:r w:rsidRPr="002D2291">
              <w:rPr>
                <w:color w:val="000000"/>
              </w:rPr>
              <w:t>10</w:t>
            </w:r>
          </w:p>
        </w:tc>
        <w:tc>
          <w:tcPr>
            <w:tcW w:w="960" w:type="dxa"/>
            <w:tcBorders>
              <w:top w:val="nil"/>
              <w:left w:val="nil"/>
              <w:bottom w:val="single" w:sz="4" w:space="0" w:color="auto"/>
              <w:right w:val="single" w:sz="4" w:space="0" w:color="auto"/>
            </w:tcBorders>
            <w:shd w:val="clear" w:color="auto" w:fill="auto"/>
            <w:vAlign w:val="center"/>
            <w:hideMark/>
          </w:tcPr>
          <w:p w14:paraId="4BD82791" w14:textId="77777777" w:rsidR="00EE50F8" w:rsidRPr="002D2291" w:rsidRDefault="00EE50F8" w:rsidP="009D5FAF">
            <w:pPr>
              <w:jc w:val="center"/>
              <w:rPr>
                <w:color w:val="000000"/>
              </w:rPr>
            </w:pPr>
            <w:r w:rsidRPr="002D2291">
              <w:rPr>
                <w:color w:val="000000"/>
              </w:rPr>
              <w:t>11</w:t>
            </w:r>
          </w:p>
        </w:tc>
        <w:tc>
          <w:tcPr>
            <w:tcW w:w="960" w:type="dxa"/>
            <w:tcBorders>
              <w:top w:val="nil"/>
              <w:left w:val="nil"/>
              <w:bottom w:val="single" w:sz="4" w:space="0" w:color="auto"/>
              <w:right w:val="single" w:sz="4" w:space="0" w:color="auto"/>
            </w:tcBorders>
            <w:shd w:val="clear" w:color="auto" w:fill="auto"/>
            <w:vAlign w:val="center"/>
            <w:hideMark/>
          </w:tcPr>
          <w:p w14:paraId="3E72CD01" w14:textId="77777777" w:rsidR="00EE50F8" w:rsidRPr="002D2291" w:rsidRDefault="00EE50F8" w:rsidP="009D5FAF">
            <w:pPr>
              <w:jc w:val="center"/>
              <w:rPr>
                <w:color w:val="000000"/>
              </w:rPr>
            </w:pPr>
            <w:r w:rsidRPr="002D2291">
              <w:rPr>
                <w:color w:val="000000"/>
              </w:rPr>
              <w:t>12</w:t>
            </w:r>
          </w:p>
        </w:tc>
        <w:tc>
          <w:tcPr>
            <w:tcW w:w="890" w:type="dxa"/>
            <w:tcBorders>
              <w:top w:val="nil"/>
              <w:left w:val="nil"/>
              <w:bottom w:val="single" w:sz="4" w:space="0" w:color="auto"/>
              <w:right w:val="single" w:sz="4" w:space="0" w:color="auto"/>
            </w:tcBorders>
            <w:shd w:val="clear" w:color="auto" w:fill="auto"/>
            <w:vAlign w:val="center"/>
            <w:hideMark/>
          </w:tcPr>
          <w:p w14:paraId="552F6558" w14:textId="77777777" w:rsidR="00EE50F8" w:rsidRPr="002D2291" w:rsidRDefault="00EE50F8" w:rsidP="009D5FAF">
            <w:pPr>
              <w:jc w:val="center"/>
              <w:rPr>
                <w:color w:val="000000"/>
              </w:rPr>
            </w:pPr>
            <w:r w:rsidRPr="002D2291">
              <w:rPr>
                <w:color w:val="000000"/>
              </w:rPr>
              <w:t>13</w:t>
            </w:r>
          </w:p>
        </w:tc>
        <w:tc>
          <w:tcPr>
            <w:tcW w:w="1611" w:type="dxa"/>
            <w:tcBorders>
              <w:top w:val="nil"/>
              <w:left w:val="nil"/>
              <w:bottom w:val="single" w:sz="4" w:space="0" w:color="auto"/>
              <w:right w:val="single" w:sz="4" w:space="0" w:color="auto"/>
            </w:tcBorders>
            <w:shd w:val="clear" w:color="auto" w:fill="auto"/>
            <w:vAlign w:val="center"/>
            <w:hideMark/>
          </w:tcPr>
          <w:p w14:paraId="164FD3D6" w14:textId="77777777" w:rsidR="00EE50F8" w:rsidRPr="002D2291" w:rsidRDefault="00EE50F8" w:rsidP="009D5FAF">
            <w:pPr>
              <w:jc w:val="center"/>
              <w:rPr>
                <w:color w:val="000000"/>
              </w:rPr>
            </w:pPr>
            <w:r w:rsidRPr="002D2291">
              <w:rPr>
                <w:color w:val="000000"/>
              </w:rPr>
              <w:t>14</w:t>
            </w:r>
          </w:p>
        </w:tc>
      </w:tr>
      <w:tr w:rsidR="00EE50F8" w:rsidRPr="002D2291" w14:paraId="3ACE17F1" w14:textId="77777777" w:rsidTr="009D5FAF">
        <w:trPr>
          <w:trHeight w:val="435"/>
        </w:trPr>
        <w:tc>
          <w:tcPr>
            <w:tcW w:w="663" w:type="dxa"/>
            <w:tcBorders>
              <w:top w:val="nil"/>
              <w:left w:val="single" w:sz="4" w:space="0" w:color="auto"/>
              <w:bottom w:val="single" w:sz="4" w:space="0" w:color="auto"/>
              <w:right w:val="single" w:sz="4" w:space="0" w:color="auto"/>
            </w:tcBorders>
            <w:shd w:val="clear" w:color="auto" w:fill="auto"/>
            <w:vAlign w:val="center"/>
            <w:hideMark/>
          </w:tcPr>
          <w:p w14:paraId="02A833E3" w14:textId="77777777" w:rsidR="00EE50F8" w:rsidRPr="002D2291" w:rsidRDefault="00EE50F8" w:rsidP="009D5FAF">
            <w:pPr>
              <w:rPr>
                <w:color w:val="000000"/>
              </w:rPr>
            </w:pPr>
            <w:r w:rsidRPr="002D2291">
              <w:rPr>
                <w:color w:val="000000"/>
              </w:rPr>
              <w:t> 1.</w:t>
            </w:r>
          </w:p>
        </w:tc>
        <w:tc>
          <w:tcPr>
            <w:tcW w:w="14845" w:type="dxa"/>
            <w:gridSpan w:val="13"/>
            <w:tcBorders>
              <w:top w:val="single" w:sz="4" w:space="0" w:color="auto"/>
              <w:left w:val="nil"/>
              <w:bottom w:val="single" w:sz="4" w:space="0" w:color="auto"/>
              <w:right w:val="single" w:sz="4" w:space="0" w:color="auto"/>
            </w:tcBorders>
            <w:shd w:val="clear" w:color="auto" w:fill="auto"/>
            <w:vAlign w:val="center"/>
            <w:hideMark/>
          </w:tcPr>
          <w:p w14:paraId="09DB3D5F" w14:textId="77777777" w:rsidR="00EE50F8" w:rsidRPr="002D2291" w:rsidRDefault="00EE50F8" w:rsidP="009D5FAF">
            <w:pPr>
              <w:rPr>
                <w:color w:val="000000"/>
              </w:rPr>
            </w:pPr>
            <w:r w:rsidRPr="002D2291">
              <w:rPr>
                <w:color w:val="000000"/>
              </w:rPr>
              <w:t>Задача «Обеспечение функционирования системы патриотического воспитания граждан Российской Федерации»</w:t>
            </w:r>
          </w:p>
        </w:tc>
      </w:tr>
      <w:tr w:rsidR="00EE50F8" w:rsidRPr="002D2291" w14:paraId="2C6C5482" w14:textId="77777777" w:rsidTr="009D5FAF">
        <w:trPr>
          <w:trHeight w:val="1800"/>
        </w:trPr>
        <w:tc>
          <w:tcPr>
            <w:tcW w:w="663" w:type="dxa"/>
            <w:tcBorders>
              <w:top w:val="nil"/>
              <w:left w:val="single" w:sz="4" w:space="0" w:color="auto"/>
              <w:bottom w:val="single" w:sz="4" w:space="0" w:color="auto"/>
              <w:right w:val="single" w:sz="4" w:space="0" w:color="auto"/>
            </w:tcBorders>
            <w:shd w:val="clear" w:color="auto" w:fill="auto"/>
            <w:vAlign w:val="center"/>
            <w:hideMark/>
          </w:tcPr>
          <w:p w14:paraId="0F794C64" w14:textId="77777777" w:rsidR="00EE50F8" w:rsidRPr="002D2291" w:rsidRDefault="00EE50F8" w:rsidP="009D5FAF">
            <w:pPr>
              <w:rPr>
                <w:color w:val="000000"/>
              </w:rPr>
            </w:pPr>
            <w:r w:rsidRPr="002D2291">
              <w:rPr>
                <w:color w:val="000000"/>
              </w:rPr>
              <w:t>1.1.</w:t>
            </w:r>
          </w:p>
        </w:tc>
        <w:tc>
          <w:tcPr>
            <w:tcW w:w="2739" w:type="dxa"/>
            <w:tcBorders>
              <w:top w:val="nil"/>
              <w:left w:val="nil"/>
              <w:bottom w:val="single" w:sz="4" w:space="0" w:color="auto"/>
              <w:right w:val="single" w:sz="4" w:space="0" w:color="auto"/>
            </w:tcBorders>
            <w:shd w:val="clear" w:color="auto" w:fill="auto"/>
            <w:vAlign w:val="center"/>
            <w:hideMark/>
          </w:tcPr>
          <w:p w14:paraId="3B744656" w14:textId="77777777" w:rsidR="00EE50F8" w:rsidRPr="002D2291" w:rsidRDefault="00EE50F8" w:rsidP="009D5FAF">
            <w:pPr>
              <w:rPr>
                <w:color w:val="000000"/>
              </w:rPr>
            </w:pPr>
            <w:r w:rsidRPr="002D2291">
              <w:rPr>
                <w:color w:val="000000"/>
              </w:rPr>
              <w:t>Проведены мероприятия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w:t>
            </w:r>
            <w:r w:rsidRPr="002D2291">
              <w:rPr>
                <w:color w:val="000000"/>
              </w:rPr>
              <w:tab/>
            </w:r>
          </w:p>
        </w:tc>
        <w:tc>
          <w:tcPr>
            <w:tcW w:w="960" w:type="dxa"/>
            <w:tcBorders>
              <w:top w:val="nil"/>
              <w:left w:val="nil"/>
              <w:bottom w:val="single" w:sz="4" w:space="0" w:color="auto"/>
              <w:right w:val="single" w:sz="4" w:space="0" w:color="auto"/>
            </w:tcBorders>
            <w:shd w:val="clear" w:color="auto" w:fill="auto"/>
            <w:vAlign w:val="center"/>
          </w:tcPr>
          <w:p w14:paraId="76BB18F2" w14:textId="77777777" w:rsidR="00EE50F8" w:rsidRPr="002D2291" w:rsidRDefault="00EE50F8" w:rsidP="009D5FAF">
            <w:pPr>
              <w:jc w:val="right"/>
              <w:rPr>
                <w:color w:val="000000"/>
              </w:rPr>
            </w:pPr>
            <w:r>
              <w:rPr>
                <w:color w:val="000000"/>
              </w:rPr>
              <w:t>65,77</w:t>
            </w:r>
          </w:p>
        </w:tc>
        <w:tc>
          <w:tcPr>
            <w:tcW w:w="960" w:type="dxa"/>
            <w:tcBorders>
              <w:top w:val="nil"/>
              <w:left w:val="nil"/>
              <w:bottom w:val="single" w:sz="4" w:space="0" w:color="auto"/>
              <w:right w:val="single" w:sz="4" w:space="0" w:color="auto"/>
            </w:tcBorders>
            <w:shd w:val="clear" w:color="auto" w:fill="auto"/>
            <w:vAlign w:val="center"/>
          </w:tcPr>
          <w:p w14:paraId="02B8F59A" w14:textId="77777777" w:rsidR="00EE50F8" w:rsidRPr="002D2291" w:rsidRDefault="00EE50F8" w:rsidP="009D5FAF">
            <w:pPr>
              <w:jc w:val="right"/>
              <w:rPr>
                <w:color w:val="000000"/>
              </w:rPr>
            </w:pPr>
            <w:r>
              <w:rPr>
                <w:color w:val="000000"/>
              </w:rPr>
              <w:t>65,77</w:t>
            </w:r>
          </w:p>
        </w:tc>
        <w:tc>
          <w:tcPr>
            <w:tcW w:w="960" w:type="dxa"/>
            <w:tcBorders>
              <w:top w:val="nil"/>
              <w:left w:val="nil"/>
              <w:bottom w:val="single" w:sz="4" w:space="0" w:color="auto"/>
              <w:right w:val="single" w:sz="4" w:space="0" w:color="auto"/>
            </w:tcBorders>
            <w:shd w:val="clear" w:color="auto" w:fill="auto"/>
            <w:vAlign w:val="center"/>
          </w:tcPr>
          <w:p w14:paraId="0CB2C7D3" w14:textId="77777777" w:rsidR="00EE50F8" w:rsidRPr="002D2291" w:rsidRDefault="00EE50F8" w:rsidP="009D5FAF">
            <w:pPr>
              <w:jc w:val="right"/>
              <w:rPr>
                <w:color w:val="000000"/>
              </w:rPr>
            </w:pPr>
            <w:r>
              <w:rPr>
                <w:color w:val="000000"/>
              </w:rPr>
              <w:t>65,77</w:t>
            </w:r>
          </w:p>
        </w:tc>
        <w:tc>
          <w:tcPr>
            <w:tcW w:w="960" w:type="dxa"/>
            <w:tcBorders>
              <w:top w:val="nil"/>
              <w:left w:val="nil"/>
              <w:bottom w:val="single" w:sz="4" w:space="0" w:color="auto"/>
              <w:right w:val="single" w:sz="4" w:space="0" w:color="auto"/>
            </w:tcBorders>
            <w:shd w:val="clear" w:color="auto" w:fill="auto"/>
            <w:vAlign w:val="center"/>
          </w:tcPr>
          <w:p w14:paraId="41A8A9F2" w14:textId="77777777" w:rsidR="00EE50F8" w:rsidRPr="002D2291" w:rsidRDefault="00EE50F8" w:rsidP="009D5FAF">
            <w:pPr>
              <w:jc w:val="right"/>
              <w:rPr>
                <w:color w:val="000000"/>
              </w:rPr>
            </w:pPr>
            <w:r>
              <w:rPr>
                <w:color w:val="000000"/>
              </w:rPr>
              <w:t>65,77</w:t>
            </w:r>
          </w:p>
        </w:tc>
        <w:tc>
          <w:tcPr>
            <w:tcW w:w="960" w:type="dxa"/>
            <w:tcBorders>
              <w:top w:val="nil"/>
              <w:left w:val="nil"/>
              <w:bottom w:val="single" w:sz="4" w:space="0" w:color="auto"/>
              <w:right w:val="single" w:sz="4" w:space="0" w:color="auto"/>
            </w:tcBorders>
            <w:shd w:val="clear" w:color="auto" w:fill="auto"/>
            <w:vAlign w:val="center"/>
          </w:tcPr>
          <w:p w14:paraId="7E8C6D89" w14:textId="77777777" w:rsidR="00EE50F8" w:rsidRPr="002D2291" w:rsidRDefault="00EE50F8" w:rsidP="009D5FAF">
            <w:pPr>
              <w:jc w:val="right"/>
              <w:rPr>
                <w:color w:val="000000"/>
              </w:rPr>
            </w:pPr>
            <w:r>
              <w:rPr>
                <w:color w:val="000000"/>
              </w:rPr>
              <w:t>65,77</w:t>
            </w:r>
          </w:p>
        </w:tc>
        <w:tc>
          <w:tcPr>
            <w:tcW w:w="960" w:type="dxa"/>
            <w:tcBorders>
              <w:top w:val="nil"/>
              <w:left w:val="nil"/>
              <w:bottom w:val="single" w:sz="4" w:space="0" w:color="auto"/>
              <w:right w:val="single" w:sz="4" w:space="0" w:color="auto"/>
            </w:tcBorders>
            <w:shd w:val="clear" w:color="auto" w:fill="auto"/>
            <w:vAlign w:val="center"/>
          </w:tcPr>
          <w:p w14:paraId="6C53205F" w14:textId="77777777" w:rsidR="00EE50F8" w:rsidRPr="002D2291" w:rsidRDefault="00EE50F8" w:rsidP="009D5FAF">
            <w:pPr>
              <w:jc w:val="right"/>
              <w:rPr>
                <w:color w:val="000000"/>
              </w:rPr>
            </w:pPr>
            <w:r>
              <w:rPr>
                <w:color w:val="000000"/>
              </w:rPr>
              <w:t>65,77</w:t>
            </w:r>
          </w:p>
        </w:tc>
        <w:tc>
          <w:tcPr>
            <w:tcW w:w="960" w:type="dxa"/>
            <w:tcBorders>
              <w:top w:val="nil"/>
              <w:left w:val="nil"/>
              <w:bottom w:val="single" w:sz="4" w:space="0" w:color="auto"/>
              <w:right w:val="single" w:sz="4" w:space="0" w:color="auto"/>
            </w:tcBorders>
            <w:shd w:val="clear" w:color="auto" w:fill="auto"/>
            <w:vAlign w:val="center"/>
          </w:tcPr>
          <w:p w14:paraId="4C0DC33D" w14:textId="77777777" w:rsidR="00EE50F8" w:rsidRPr="002D2291" w:rsidRDefault="00EE50F8" w:rsidP="009D5FAF">
            <w:pPr>
              <w:jc w:val="right"/>
              <w:rPr>
                <w:color w:val="000000"/>
              </w:rPr>
            </w:pPr>
            <w:r>
              <w:rPr>
                <w:color w:val="000000"/>
              </w:rPr>
              <w:t>65,77</w:t>
            </w:r>
          </w:p>
        </w:tc>
        <w:tc>
          <w:tcPr>
            <w:tcW w:w="960" w:type="dxa"/>
            <w:tcBorders>
              <w:top w:val="nil"/>
              <w:left w:val="nil"/>
              <w:bottom w:val="single" w:sz="4" w:space="0" w:color="auto"/>
              <w:right w:val="single" w:sz="4" w:space="0" w:color="auto"/>
            </w:tcBorders>
            <w:shd w:val="clear" w:color="auto" w:fill="auto"/>
            <w:vAlign w:val="center"/>
          </w:tcPr>
          <w:p w14:paraId="4707D633" w14:textId="77777777" w:rsidR="00EE50F8" w:rsidRPr="002D2291" w:rsidRDefault="00EE50F8" w:rsidP="009D5FAF">
            <w:pPr>
              <w:jc w:val="right"/>
              <w:rPr>
                <w:color w:val="000000"/>
              </w:rPr>
            </w:pPr>
            <w:r>
              <w:rPr>
                <w:color w:val="000000"/>
              </w:rPr>
              <w:t>65,77</w:t>
            </w:r>
          </w:p>
        </w:tc>
        <w:tc>
          <w:tcPr>
            <w:tcW w:w="960" w:type="dxa"/>
            <w:tcBorders>
              <w:top w:val="nil"/>
              <w:left w:val="nil"/>
              <w:bottom w:val="single" w:sz="4" w:space="0" w:color="auto"/>
              <w:right w:val="single" w:sz="4" w:space="0" w:color="auto"/>
            </w:tcBorders>
            <w:shd w:val="clear" w:color="auto" w:fill="auto"/>
            <w:vAlign w:val="center"/>
          </w:tcPr>
          <w:p w14:paraId="12B1309B" w14:textId="77777777" w:rsidR="00EE50F8" w:rsidRPr="002D2291" w:rsidRDefault="00EE50F8" w:rsidP="009D5FAF">
            <w:pPr>
              <w:jc w:val="right"/>
              <w:rPr>
                <w:color w:val="000000"/>
              </w:rPr>
            </w:pPr>
            <w:r>
              <w:rPr>
                <w:color w:val="000000"/>
              </w:rPr>
              <w:t>65,77</w:t>
            </w:r>
          </w:p>
        </w:tc>
        <w:tc>
          <w:tcPr>
            <w:tcW w:w="960" w:type="dxa"/>
            <w:tcBorders>
              <w:top w:val="nil"/>
              <w:left w:val="nil"/>
              <w:bottom w:val="single" w:sz="4" w:space="0" w:color="auto"/>
              <w:right w:val="single" w:sz="4" w:space="0" w:color="auto"/>
            </w:tcBorders>
            <w:shd w:val="clear" w:color="auto" w:fill="auto"/>
            <w:vAlign w:val="center"/>
          </w:tcPr>
          <w:p w14:paraId="32A26820" w14:textId="77777777" w:rsidR="00EE50F8" w:rsidRPr="002D2291" w:rsidRDefault="00EE50F8" w:rsidP="009D5FAF">
            <w:pPr>
              <w:jc w:val="right"/>
              <w:rPr>
                <w:color w:val="000000"/>
              </w:rPr>
            </w:pPr>
            <w:r>
              <w:rPr>
                <w:color w:val="000000"/>
              </w:rPr>
              <w:t>65,77</w:t>
            </w:r>
          </w:p>
        </w:tc>
        <w:tc>
          <w:tcPr>
            <w:tcW w:w="890" w:type="dxa"/>
            <w:tcBorders>
              <w:top w:val="nil"/>
              <w:left w:val="nil"/>
              <w:bottom w:val="single" w:sz="4" w:space="0" w:color="auto"/>
              <w:right w:val="single" w:sz="4" w:space="0" w:color="auto"/>
            </w:tcBorders>
            <w:shd w:val="clear" w:color="auto" w:fill="auto"/>
            <w:vAlign w:val="center"/>
          </w:tcPr>
          <w:p w14:paraId="1B8167D9" w14:textId="77777777" w:rsidR="00EE50F8" w:rsidRPr="002D2291" w:rsidRDefault="00EE50F8" w:rsidP="009D5FAF">
            <w:pPr>
              <w:jc w:val="right"/>
              <w:rPr>
                <w:color w:val="000000"/>
              </w:rPr>
            </w:pPr>
            <w:r>
              <w:rPr>
                <w:color w:val="000000"/>
              </w:rPr>
              <w:t>65,80</w:t>
            </w:r>
          </w:p>
        </w:tc>
        <w:tc>
          <w:tcPr>
            <w:tcW w:w="1611" w:type="dxa"/>
            <w:tcBorders>
              <w:top w:val="nil"/>
              <w:left w:val="nil"/>
              <w:bottom w:val="single" w:sz="4" w:space="0" w:color="auto"/>
              <w:right w:val="single" w:sz="4" w:space="0" w:color="auto"/>
            </w:tcBorders>
            <w:shd w:val="clear" w:color="auto" w:fill="auto"/>
            <w:vAlign w:val="center"/>
            <w:hideMark/>
          </w:tcPr>
          <w:p w14:paraId="4E79A99A" w14:textId="77777777" w:rsidR="00EE50F8" w:rsidRPr="002D2291" w:rsidRDefault="00EE50F8" w:rsidP="009D5FAF">
            <w:pPr>
              <w:jc w:val="right"/>
              <w:rPr>
                <w:color w:val="000000"/>
              </w:rPr>
            </w:pPr>
            <w:r>
              <w:rPr>
                <w:color w:val="000000"/>
              </w:rPr>
              <w:t>723,50</w:t>
            </w:r>
          </w:p>
        </w:tc>
      </w:tr>
    </w:tbl>
    <w:p w14:paraId="52F2D7B7" w14:textId="77777777" w:rsidR="00EE50F8" w:rsidRPr="002D2291" w:rsidRDefault="00EE50F8" w:rsidP="00EE50F8">
      <w:pPr>
        <w:shd w:val="clear" w:color="auto" w:fill="FFFFFF"/>
        <w:outlineLvl w:val="2"/>
        <w:rPr>
          <w:sz w:val="26"/>
          <w:szCs w:val="26"/>
        </w:rPr>
      </w:pPr>
    </w:p>
    <w:p w14:paraId="494A752D" w14:textId="77777777" w:rsidR="00EE50F8" w:rsidRPr="002D2291" w:rsidRDefault="00EE50F8" w:rsidP="00EE50F8">
      <w:pPr>
        <w:shd w:val="clear" w:color="auto" w:fill="FFFFFF"/>
        <w:jc w:val="right"/>
        <w:outlineLvl w:val="2"/>
        <w:rPr>
          <w:sz w:val="26"/>
          <w:szCs w:val="26"/>
        </w:rPr>
      </w:pPr>
      <w:r w:rsidRPr="002D2291">
        <w:rPr>
          <w:sz w:val="26"/>
          <w:szCs w:val="26"/>
        </w:rPr>
        <w:t xml:space="preserve">Приложение к паспорту </w:t>
      </w:r>
    </w:p>
    <w:p w14:paraId="487E1630" w14:textId="77777777" w:rsidR="00EE50F8" w:rsidRPr="002D2291" w:rsidRDefault="00EE50F8" w:rsidP="00EE50F8">
      <w:pPr>
        <w:shd w:val="clear" w:color="auto" w:fill="FFFFFF"/>
        <w:jc w:val="right"/>
        <w:outlineLvl w:val="2"/>
        <w:rPr>
          <w:color w:val="000000"/>
        </w:rPr>
      </w:pPr>
      <w:r w:rsidRPr="002D2291">
        <w:rPr>
          <w:sz w:val="26"/>
          <w:szCs w:val="26"/>
        </w:rPr>
        <w:t>регионального проекта «Педагоги и наставники»</w:t>
      </w:r>
      <w:r w:rsidRPr="002D2291">
        <w:rPr>
          <w:color w:val="000000"/>
        </w:rPr>
        <w:t xml:space="preserve">  </w:t>
      </w:r>
    </w:p>
    <w:p w14:paraId="28261D49" w14:textId="77777777" w:rsidR="00EE50F8" w:rsidRPr="002D2291" w:rsidRDefault="00EE50F8" w:rsidP="00EE50F8">
      <w:pPr>
        <w:shd w:val="clear" w:color="auto" w:fill="FFFFFF"/>
        <w:jc w:val="right"/>
        <w:outlineLvl w:val="2"/>
        <w:rPr>
          <w:sz w:val="26"/>
          <w:szCs w:val="26"/>
        </w:rPr>
      </w:pPr>
      <w:r w:rsidRPr="002D2291">
        <w:rPr>
          <w:color w:val="000000"/>
        </w:rPr>
        <w:t xml:space="preserve">            </w:t>
      </w:r>
      <w:r w:rsidRPr="002D2291">
        <w:rPr>
          <w:sz w:val="26"/>
          <w:szCs w:val="26"/>
        </w:rPr>
        <w:t>(Ханты-Мансийский автономный округ - Югра)</w:t>
      </w:r>
    </w:p>
    <w:p w14:paraId="593E37EF" w14:textId="77777777" w:rsidR="00EE50F8" w:rsidRPr="002D2291" w:rsidRDefault="00EE50F8" w:rsidP="00EE50F8">
      <w:pPr>
        <w:outlineLvl w:val="2"/>
        <w:rPr>
          <w:sz w:val="26"/>
          <w:szCs w:val="26"/>
        </w:rPr>
      </w:pPr>
    </w:p>
    <w:p w14:paraId="42F4B16D" w14:textId="77777777" w:rsidR="00EE50F8" w:rsidRPr="002D2291" w:rsidRDefault="00EE50F8" w:rsidP="00EE50F8">
      <w:pPr>
        <w:jc w:val="center"/>
        <w:outlineLvl w:val="2"/>
        <w:rPr>
          <w:sz w:val="26"/>
          <w:szCs w:val="26"/>
        </w:rPr>
      </w:pPr>
      <w:r w:rsidRPr="002D2291">
        <w:rPr>
          <w:sz w:val="26"/>
          <w:szCs w:val="26"/>
        </w:rPr>
        <w:t>План реализации регионального проекта «Педагоги и наставники»</w:t>
      </w:r>
    </w:p>
    <w:tbl>
      <w:tblPr>
        <w:tblStyle w:val="1"/>
        <w:tblW w:w="5127" w:type="pct"/>
        <w:jc w:val="center"/>
        <w:tblCellMar>
          <w:left w:w="28" w:type="dxa"/>
          <w:right w:w="28" w:type="dxa"/>
        </w:tblCellMar>
        <w:tblLook w:val="04A0" w:firstRow="1" w:lastRow="0" w:firstColumn="1" w:lastColumn="0" w:noHBand="0" w:noVBand="1"/>
      </w:tblPr>
      <w:tblGrid>
        <w:gridCol w:w="690"/>
        <w:gridCol w:w="1524"/>
        <w:gridCol w:w="956"/>
        <w:gridCol w:w="1420"/>
        <w:gridCol w:w="1623"/>
        <w:gridCol w:w="1339"/>
        <w:gridCol w:w="1400"/>
        <w:gridCol w:w="1200"/>
        <w:gridCol w:w="953"/>
        <w:gridCol w:w="845"/>
        <w:gridCol w:w="1161"/>
        <w:gridCol w:w="1487"/>
        <w:gridCol w:w="1562"/>
      </w:tblGrid>
      <w:tr w:rsidR="00EE50F8" w:rsidRPr="002D2291" w14:paraId="413994E5" w14:textId="77777777" w:rsidTr="00EE50F8">
        <w:trPr>
          <w:jc w:val="center"/>
        </w:trPr>
        <w:tc>
          <w:tcPr>
            <w:tcW w:w="220" w:type="pct"/>
            <w:vMerge w:val="restart"/>
            <w:vAlign w:val="center"/>
          </w:tcPr>
          <w:p w14:paraId="40478820" w14:textId="77777777" w:rsidR="00EE50F8" w:rsidRPr="002D2291" w:rsidRDefault="00EE50F8" w:rsidP="009D5FAF">
            <w:pPr>
              <w:jc w:val="center"/>
              <w:outlineLvl w:val="2"/>
            </w:pPr>
            <w:r w:rsidRPr="002D2291">
              <w:t>№ п/п</w:t>
            </w:r>
          </w:p>
        </w:tc>
        <w:tc>
          <w:tcPr>
            <w:tcW w:w="499" w:type="pct"/>
            <w:vMerge w:val="restart"/>
            <w:vAlign w:val="center"/>
          </w:tcPr>
          <w:p w14:paraId="133E1230" w14:textId="77777777" w:rsidR="00EE50F8" w:rsidRPr="002D2291" w:rsidRDefault="00EE50F8" w:rsidP="009D5FAF">
            <w:pPr>
              <w:jc w:val="center"/>
              <w:outlineLvl w:val="2"/>
            </w:pPr>
            <w:r w:rsidRPr="002D2291">
              <w:t>Наименование мероприятия (результата), объекта мероприятия (результата), контрольной точки</w:t>
            </w:r>
          </w:p>
        </w:tc>
        <w:tc>
          <w:tcPr>
            <w:tcW w:w="768" w:type="pct"/>
            <w:gridSpan w:val="2"/>
            <w:vAlign w:val="center"/>
          </w:tcPr>
          <w:p w14:paraId="4F4C77C1" w14:textId="77777777" w:rsidR="00EE50F8" w:rsidRPr="002D2291" w:rsidRDefault="00EE50F8" w:rsidP="009D5FAF">
            <w:pPr>
              <w:jc w:val="center"/>
              <w:outlineLvl w:val="2"/>
            </w:pPr>
            <w:r w:rsidRPr="002D2291">
              <w:t>Срок реализации</w:t>
            </w:r>
          </w:p>
        </w:tc>
        <w:tc>
          <w:tcPr>
            <w:tcW w:w="950" w:type="pct"/>
            <w:gridSpan w:val="2"/>
            <w:vAlign w:val="center"/>
          </w:tcPr>
          <w:p w14:paraId="439B096B" w14:textId="77777777" w:rsidR="00EE50F8" w:rsidRPr="002D2291" w:rsidRDefault="00EE50F8" w:rsidP="009D5FAF">
            <w:pPr>
              <w:jc w:val="center"/>
              <w:outlineLvl w:val="2"/>
            </w:pPr>
            <w:r w:rsidRPr="002D2291">
              <w:t>Взаимосвязь</w:t>
            </w:r>
          </w:p>
        </w:tc>
        <w:tc>
          <w:tcPr>
            <w:tcW w:w="450" w:type="pct"/>
            <w:vMerge w:val="restart"/>
            <w:vAlign w:val="center"/>
          </w:tcPr>
          <w:p w14:paraId="2DC533B3" w14:textId="77777777" w:rsidR="00EE50F8" w:rsidRPr="002D2291" w:rsidRDefault="00EE50F8" w:rsidP="009D5FAF">
            <w:pPr>
              <w:jc w:val="center"/>
              <w:outlineLvl w:val="2"/>
            </w:pPr>
            <w:r w:rsidRPr="002D2291">
              <w:t>Ответственный исполнитель</w:t>
            </w:r>
          </w:p>
        </w:tc>
        <w:tc>
          <w:tcPr>
            <w:tcW w:w="388" w:type="pct"/>
            <w:vMerge w:val="restart"/>
            <w:vAlign w:val="center"/>
          </w:tcPr>
          <w:p w14:paraId="015D2E1A" w14:textId="77777777" w:rsidR="00EE50F8" w:rsidRPr="002D2291" w:rsidRDefault="00EE50F8" w:rsidP="009D5FAF">
            <w:pPr>
              <w:jc w:val="center"/>
              <w:outlineLvl w:val="2"/>
            </w:pPr>
            <w:r w:rsidRPr="002D2291">
              <w:t>Адрес объекта (в соответствии с ФИАС)</w:t>
            </w:r>
          </w:p>
        </w:tc>
        <w:tc>
          <w:tcPr>
            <w:tcW w:w="582" w:type="pct"/>
            <w:gridSpan w:val="2"/>
            <w:vAlign w:val="center"/>
          </w:tcPr>
          <w:p w14:paraId="6EBE4747" w14:textId="77777777" w:rsidR="00EE50F8" w:rsidRPr="002D2291" w:rsidRDefault="00EE50F8" w:rsidP="009D5FAF">
            <w:pPr>
              <w:jc w:val="center"/>
              <w:outlineLvl w:val="2"/>
            </w:pPr>
            <w:r w:rsidRPr="002D2291">
              <w:t>Мощность объекта</w:t>
            </w:r>
          </w:p>
        </w:tc>
        <w:tc>
          <w:tcPr>
            <w:tcW w:w="379" w:type="pct"/>
            <w:vMerge w:val="restart"/>
            <w:vAlign w:val="center"/>
          </w:tcPr>
          <w:p w14:paraId="14C1529A" w14:textId="77777777" w:rsidR="00EE50F8" w:rsidRPr="002D2291" w:rsidRDefault="00EE50F8" w:rsidP="009D5FAF">
            <w:pPr>
              <w:jc w:val="center"/>
              <w:outlineLvl w:val="2"/>
            </w:pPr>
            <w:r w:rsidRPr="002D2291">
              <w:t>Объем финансового обеспечения (тыс. рублей)</w:t>
            </w:r>
          </w:p>
        </w:tc>
        <w:tc>
          <w:tcPr>
            <w:tcW w:w="460" w:type="pct"/>
            <w:vMerge w:val="restart"/>
            <w:vAlign w:val="center"/>
          </w:tcPr>
          <w:p w14:paraId="578A9ADC" w14:textId="77777777" w:rsidR="00EE50F8" w:rsidRPr="002D2291" w:rsidRDefault="00EE50F8" w:rsidP="009D5FAF">
            <w:pPr>
              <w:jc w:val="center"/>
              <w:outlineLvl w:val="2"/>
            </w:pPr>
            <w:r w:rsidRPr="002D2291">
              <w:t>Вид документа и характеристики мероприятия (результата)</w:t>
            </w:r>
          </w:p>
        </w:tc>
        <w:tc>
          <w:tcPr>
            <w:tcW w:w="304" w:type="pct"/>
            <w:vMerge w:val="restart"/>
            <w:vAlign w:val="center"/>
          </w:tcPr>
          <w:p w14:paraId="7B63DD9C" w14:textId="77777777" w:rsidR="00EE50F8" w:rsidRPr="002D2291" w:rsidRDefault="00EE50F8" w:rsidP="009D5FAF">
            <w:pPr>
              <w:jc w:val="center"/>
              <w:outlineLvl w:val="2"/>
            </w:pPr>
            <w:r w:rsidRPr="002D2291">
              <w:t>Информационная система</w:t>
            </w:r>
          </w:p>
        </w:tc>
      </w:tr>
      <w:tr w:rsidR="00EE50F8" w:rsidRPr="002D2291" w14:paraId="7A989F81" w14:textId="77777777" w:rsidTr="00EE50F8">
        <w:trPr>
          <w:jc w:val="center"/>
        </w:trPr>
        <w:tc>
          <w:tcPr>
            <w:tcW w:w="220" w:type="pct"/>
            <w:vMerge/>
            <w:vAlign w:val="center"/>
          </w:tcPr>
          <w:p w14:paraId="5911EC55" w14:textId="77777777" w:rsidR="00EE50F8" w:rsidRPr="002D2291" w:rsidRDefault="00EE50F8" w:rsidP="009D5FAF">
            <w:pPr>
              <w:jc w:val="center"/>
              <w:outlineLvl w:val="2"/>
            </w:pPr>
          </w:p>
        </w:tc>
        <w:tc>
          <w:tcPr>
            <w:tcW w:w="499" w:type="pct"/>
            <w:vMerge/>
            <w:vAlign w:val="center"/>
          </w:tcPr>
          <w:p w14:paraId="1FA45C3C" w14:textId="77777777" w:rsidR="00EE50F8" w:rsidRPr="002D2291" w:rsidRDefault="00EE50F8" w:rsidP="009D5FAF">
            <w:pPr>
              <w:jc w:val="center"/>
              <w:outlineLvl w:val="2"/>
            </w:pPr>
          </w:p>
        </w:tc>
        <w:tc>
          <w:tcPr>
            <w:tcW w:w="310" w:type="pct"/>
            <w:vAlign w:val="center"/>
          </w:tcPr>
          <w:p w14:paraId="7F733E16" w14:textId="77777777" w:rsidR="00EE50F8" w:rsidRPr="002D2291" w:rsidRDefault="00EE50F8" w:rsidP="009D5FAF">
            <w:pPr>
              <w:jc w:val="center"/>
              <w:outlineLvl w:val="2"/>
            </w:pPr>
            <w:r w:rsidRPr="002D2291">
              <w:t>начало</w:t>
            </w:r>
          </w:p>
        </w:tc>
        <w:tc>
          <w:tcPr>
            <w:tcW w:w="459" w:type="pct"/>
            <w:vAlign w:val="center"/>
          </w:tcPr>
          <w:p w14:paraId="0321DF76" w14:textId="77777777" w:rsidR="00EE50F8" w:rsidRPr="002D2291" w:rsidRDefault="00EE50F8" w:rsidP="009D5FAF">
            <w:pPr>
              <w:jc w:val="center"/>
              <w:outlineLvl w:val="2"/>
            </w:pPr>
            <w:r w:rsidRPr="002D2291">
              <w:t>окончание</w:t>
            </w:r>
          </w:p>
        </w:tc>
        <w:tc>
          <w:tcPr>
            <w:tcW w:w="519" w:type="pct"/>
            <w:vAlign w:val="center"/>
          </w:tcPr>
          <w:p w14:paraId="458662F2" w14:textId="77777777" w:rsidR="00EE50F8" w:rsidRPr="002D2291" w:rsidRDefault="00EE50F8" w:rsidP="009D5FAF">
            <w:pPr>
              <w:jc w:val="center"/>
              <w:outlineLvl w:val="2"/>
            </w:pPr>
            <w:r w:rsidRPr="002D2291">
              <w:t>предшественники</w:t>
            </w:r>
          </w:p>
        </w:tc>
        <w:tc>
          <w:tcPr>
            <w:tcW w:w="430" w:type="pct"/>
            <w:vAlign w:val="center"/>
          </w:tcPr>
          <w:p w14:paraId="4F8EB6C8" w14:textId="77777777" w:rsidR="00EE50F8" w:rsidRPr="002D2291" w:rsidRDefault="00EE50F8" w:rsidP="009D5FAF">
            <w:pPr>
              <w:jc w:val="center"/>
              <w:outlineLvl w:val="2"/>
            </w:pPr>
            <w:r w:rsidRPr="002D2291">
              <w:t>последователи</w:t>
            </w:r>
          </w:p>
        </w:tc>
        <w:tc>
          <w:tcPr>
            <w:tcW w:w="450" w:type="pct"/>
            <w:vMerge/>
            <w:vAlign w:val="center"/>
          </w:tcPr>
          <w:p w14:paraId="3106F178" w14:textId="77777777" w:rsidR="00EE50F8" w:rsidRPr="002D2291" w:rsidRDefault="00EE50F8" w:rsidP="009D5FAF">
            <w:pPr>
              <w:jc w:val="center"/>
              <w:outlineLvl w:val="2"/>
            </w:pPr>
          </w:p>
        </w:tc>
        <w:tc>
          <w:tcPr>
            <w:tcW w:w="388" w:type="pct"/>
            <w:vMerge/>
            <w:vAlign w:val="center"/>
          </w:tcPr>
          <w:p w14:paraId="726A6820" w14:textId="77777777" w:rsidR="00EE50F8" w:rsidRPr="002D2291" w:rsidRDefault="00EE50F8" w:rsidP="009D5FAF">
            <w:pPr>
              <w:jc w:val="center"/>
              <w:outlineLvl w:val="2"/>
            </w:pPr>
          </w:p>
        </w:tc>
        <w:tc>
          <w:tcPr>
            <w:tcW w:w="309" w:type="pct"/>
            <w:vAlign w:val="center"/>
          </w:tcPr>
          <w:p w14:paraId="7729842A" w14:textId="77777777" w:rsidR="00EE50F8" w:rsidRPr="002D2291" w:rsidRDefault="00EE50F8" w:rsidP="009D5FAF">
            <w:pPr>
              <w:jc w:val="center"/>
              <w:outlineLvl w:val="2"/>
            </w:pPr>
            <w:r w:rsidRPr="002D2291">
              <w:t>Единица измерения</w:t>
            </w:r>
          </w:p>
        </w:tc>
        <w:tc>
          <w:tcPr>
            <w:tcW w:w="274" w:type="pct"/>
            <w:vAlign w:val="center"/>
          </w:tcPr>
          <w:p w14:paraId="0EC038DF" w14:textId="77777777" w:rsidR="00EE50F8" w:rsidRPr="002D2291" w:rsidRDefault="00EE50F8" w:rsidP="009D5FAF">
            <w:pPr>
              <w:jc w:val="center"/>
              <w:outlineLvl w:val="2"/>
            </w:pPr>
            <w:r w:rsidRPr="002D2291">
              <w:t>Значение</w:t>
            </w:r>
          </w:p>
        </w:tc>
        <w:tc>
          <w:tcPr>
            <w:tcW w:w="379" w:type="pct"/>
            <w:vMerge/>
            <w:vAlign w:val="center"/>
          </w:tcPr>
          <w:p w14:paraId="7F526EFE" w14:textId="77777777" w:rsidR="00EE50F8" w:rsidRPr="002D2291" w:rsidRDefault="00EE50F8" w:rsidP="009D5FAF">
            <w:pPr>
              <w:jc w:val="center"/>
              <w:outlineLvl w:val="2"/>
            </w:pPr>
          </w:p>
        </w:tc>
        <w:tc>
          <w:tcPr>
            <w:tcW w:w="460" w:type="pct"/>
            <w:vMerge/>
            <w:vAlign w:val="center"/>
          </w:tcPr>
          <w:p w14:paraId="1878F804" w14:textId="77777777" w:rsidR="00EE50F8" w:rsidRPr="002D2291" w:rsidRDefault="00EE50F8" w:rsidP="009D5FAF">
            <w:pPr>
              <w:jc w:val="center"/>
              <w:outlineLvl w:val="2"/>
            </w:pPr>
          </w:p>
        </w:tc>
        <w:tc>
          <w:tcPr>
            <w:tcW w:w="304" w:type="pct"/>
            <w:vMerge/>
            <w:vAlign w:val="center"/>
          </w:tcPr>
          <w:p w14:paraId="73CF8119" w14:textId="77777777" w:rsidR="00EE50F8" w:rsidRPr="002D2291" w:rsidRDefault="00EE50F8" w:rsidP="009D5FAF">
            <w:pPr>
              <w:jc w:val="center"/>
              <w:outlineLvl w:val="2"/>
            </w:pPr>
          </w:p>
        </w:tc>
      </w:tr>
      <w:tr w:rsidR="00EE50F8" w:rsidRPr="002D2291" w14:paraId="20738277" w14:textId="77777777" w:rsidTr="00EE50F8">
        <w:trPr>
          <w:jc w:val="center"/>
        </w:trPr>
        <w:tc>
          <w:tcPr>
            <w:tcW w:w="220" w:type="pct"/>
            <w:vAlign w:val="center"/>
          </w:tcPr>
          <w:p w14:paraId="4C2C08C8" w14:textId="77777777" w:rsidR="00EE50F8" w:rsidRPr="002D2291" w:rsidRDefault="00EE50F8" w:rsidP="009D5FAF">
            <w:pPr>
              <w:jc w:val="center"/>
              <w:outlineLvl w:val="2"/>
            </w:pPr>
            <w:r w:rsidRPr="002D2291">
              <w:t>1</w:t>
            </w:r>
          </w:p>
        </w:tc>
        <w:tc>
          <w:tcPr>
            <w:tcW w:w="499" w:type="pct"/>
            <w:vAlign w:val="center"/>
          </w:tcPr>
          <w:p w14:paraId="5059B04E" w14:textId="77777777" w:rsidR="00EE50F8" w:rsidRPr="002D2291" w:rsidRDefault="00EE50F8" w:rsidP="009D5FAF">
            <w:pPr>
              <w:jc w:val="center"/>
              <w:outlineLvl w:val="2"/>
            </w:pPr>
            <w:r w:rsidRPr="002D2291">
              <w:t>2</w:t>
            </w:r>
          </w:p>
        </w:tc>
        <w:tc>
          <w:tcPr>
            <w:tcW w:w="310" w:type="pct"/>
            <w:vAlign w:val="center"/>
          </w:tcPr>
          <w:p w14:paraId="1BCD7D66" w14:textId="77777777" w:rsidR="00EE50F8" w:rsidRPr="002D2291" w:rsidRDefault="00EE50F8" w:rsidP="009D5FAF">
            <w:pPr>
              <w:jc w:val="center"/>
              <w:outlineLvl w:val="2"/>
            </w:pPr>
            <w:r w:rsidRPr="002D2291">
              <w:t>3</w:t>
            </w:r>
          </w:p>
        </w:tc>
        <w:tc>
          <w:tcPr>
            <w:tcW w:w="459" w:type="pct"/>
            <w:vAlign w:val="center"/>
          </w:tcPr>
          <w:p w14:paraId="35507C76" w14:textId="77777777" w:rsidR="00EE50F8" w:rsidRPr="002D2291" w:rsidRDefault="00EE50F8" w:rsidP="009D5FAF">
            <w:pPr>
              <w:jc w:val="center"/>
              <w:outlineLvl w:val="2"/>
            </w:pPr>
            <w:r w:rsidRPr="002D2291">
              <w:t>4</w:t>
            </w:r>
          </w:p>
        </w:tc>
        <w:tc>
          <w:tcPr>
            <w:tcW w:w="519" w:type="pct"/>
            <w:vAlign w:val="center"/>
          </w:tcPr>
          <w:p w14:paraId="6BC37C81" w14:textId="77777777" w:rsidR="00EE50F8" w:rsidRPr="002D2291" w:rsidRDefault="00EE50F8" w:rsidP="009D5FAF">
            <w:pPr>
              <w:jc w:val="center"/>
              <w:outlineLvl w:val="2"/>
            </w:pPr>
            <w:r w:rsidRPr="002D2291">
              <w:t>5</w:t>
            </w:r>
          </w:p>
        </w:tc>
        <w:tc>
          <w:tcPr>
            <w:tcW w:w="430" w:type="pct"/>
            <w:vAlign w:val="center"/>
          </w:tcPr>
          <w:p w14:paraId="458C3F33" w14:textId="77777777" w:rsidR="00EE50F8" w:rsidRPr="002D2291" w:rsidRDefault="00EE50F8" w:rsidP="009D5FAF">
            <w:pPr>
              <w:jc w:val="center"/>
              <w:outlineLvl w:val="2"/>
            </w:pPr>
            <w:r w:rsidRPr="002D2291">
              <w:t>6</w:t>
            </w:r>
          </w:p>
        </w:tc>
        <w:tc>
          <w:tcPr>
            <w:tcW w:w="450" w:type="pct"/>
            <w:vAlign w:val="center"/>
          </w:tcPr>
          <w:p w14:paraId="30615561" w14:textId="77777777" w:rsidR="00EE50F8" w:rsidRPr="002D2291" w:rsidRDefault="00EE50F8" w:rsidP="009D5FAF">
            <w:pPr>
              <w:jc w:val="center"/>
              <w:outlineLvl w:val="2"/>
            </w:pPr>
            <w:r w:rsidRPr="002D2291">
              <w:t>7</w:t>
            </w:r>
          </w:p>
        </w:tc>
        <w:tc>
          <w:tcPr>
            <w:tcW w:w="388" w:type="pct"/>
            <w:vAlign w:val="center"/>
          </w:tcPr>
          <w:p w14:paraId="21153984" w14:textId="77777777" w:rsidR="00EE50F8" w:rsidRPr="002D2291" w:rsidRDefault="00EE50F8" w:rsidP="009D5FAF">
            <w:pPr>
              <w:jc w:val="center"/>
              <w:outlineLvl w:val="2"/>
            </w:pPr>
            <w:r w:rsidRPr="002D2291">
              <w:t>8</w:t>
            </w:r>
          </w:p>
        </w:tc>
        <w:tc>
          <w:tcPr>
            <w:tcW w:w="309" w:type="pct"/>
            <w:vAlign w:val="center"/>
          </w:tcPr>
          <w:p w14:paraId="464C372C" w14:textId="77777777" w:rsidR="00EE50F8" w:rsidRPr="002D2291" w:rsidRDefault="00EE50F8" w:rsidP="009D5FAF">
            <w:pPr>
              <w:jc w:val="center"/>
              <w:outlineLvl w:val="2"/>
            </w:pPr>
            <w:r w:rsidRPr="002D2291">
              <w:t>9</w:t>
            </w:r>
          </w:p>
        </w:tc>
        <w:tc>
          <w:tcPr>
            <w:tcW w:w="274" w:type="pct"/>
            <w:vAlign w:val="center"/>
          </w:tcPr>
          <w:p w14:paraId="74ED71FE" w14:textId="77777777" w:rsidR="00EE50F8" w:rsidRPr="002D2291" w:rsidRDefault="00EE50F8" w:rsidP="009D5FAF">
            <w:pPr>
              <w:jc w:val="center"/>
              <w:outlineLvl w:val="2"/>
            </w:pPr>
            <w:r w:rsidRPr="002D2291">
              <w:t>10</w:t>
            </w:r>
          </w:p>
        </w:tc>
        <w:tc>
          <w:tcPr>
            <w:tcW w:w="379" w:type="pct"/>
            <w:vAlign w:val="center"/>
          </w:tcPr>
          <w:p w14:paraId="543B0366" w14:textId="77777777" w:rsidR="00EE50F8" w:rsidRPr="002D2291" w:rsidRDefault="00EE50F8" w:rsidP="009D5FAF">
            <w:pPr>
              <w:jc w:val="center"/>
              <w:outlineLvl w:val="2"/>
            </w:pPr>
            <w:r w:rsidRPr="002D2291">
              <w:t>11</w:t>
            </w:r>
          </w:p>
        </w:tc>
        <w:tc>
          <w:tcPr>
            <w:tcW w:w="460" w:type="pct"/>
            <w:vAlign w:val="center"/>
          </w:tcPr>
          <w:p w14:paraId="76FE5012" w14:textId="77777777" w:rsidR="00EE50F8" w:rsidRPr="002D2291" w:rsidRDefault="00EE50F8" w:rsidP="009D5FAF">
            <w:pPr>
              <w:jc w:val="center"/>
              <w:outlineLvl w:val="2"/>
            </w:pPr>
            <w:r w:rsidRPr="002D2291">
              <w:t>12</w:t>
            </w:r>
          </w:p>
        </w:tc>
        <w:tc>
          <w:tcPr>
            <w:tcW w:w="304" w:type="pct"/>
            <w:vAlign w:val="center"/>
          </w:tcPr>
          <w:p w14:paraId="1552B196" w14:textId="77777777" w:rsidR="00EE50F8" w:rsidRPr="002D2291" w:rsidRDefault="00EE50F8" w:rsidP="009D5FAF">
            <w:pPr>
              <w:jc w:val="center"/>
              <w:outlineLvl w:val="2"/>
            </w:pPr>
            <w:r w:rsidRPr="002D2291">
              <w:t>13</w:t>
            </w:r>
          </w:p>
        </w:tc>
      </w:tr>
      <w:tr w:rsidR="00EE50F8" w:rsidRPr="002D2291" w14:paraId="74B7B6B8" w14:textId="77777777" w:rsidTr="00EE50F8">
        <w:trPr>
          <w:jc w:val="center"/>
        </w:trPr>
        <w:tc>
          <w:tcPr>
            <w:tcW w:w="220" w:type="pct"/>
          </w:tcPr>
          <w:p w14:paraId="0A60C0D6" w14:textId="77777777" w:rsidR="00EE50F8" w:rsidRPr="002D2291" w:rsidRDefault="00EE50F8" w:rsidP="009D5FAF">
            <w:pPr>
              <w:outlineLvl w:val="2"/>
            </w:pPr>
            <w:r w:rsidRPr="002D2291">
              <w:t>1.</w:t>
            </w:r>
          </w:p>
        </w:tc>
        <w:tc>
          <w:tcPr>
            <w:tcW w:w="4780" w:type="pct"/>
            <w:gridSpan w:val="12"/>
          </w:tcPr>
          <w:p w14:paraId="3CD28EA9" w14:textId="77777777" w:rsidR="00EE50F8" w:rsidRPr="002D2291" w:rsidRDefault="00EE50F8" w:rsidP="009D5FAF">
            <w:pPr>
              <w:outlineLvl w:val="2"/>
            </w:pPr>
            <w:r w:rsidRPr="002D2291">
              <w:t>Задача «Обеспечение функционирования системы патриотического воспитания граждан Российской Федерации»</w:t>
            </w:r>
          </w:p>
        </w:tc>
      </w:tr>
      <w:tr w:rsidR="00EE50F8" w:rsidRPr="002D2291" w14:paraId="0A98C468" w14:textId="77777777" w:rsidTr="00EE50F8">
        <w:trPr>
          <w:trHeight w:val="3330"/>
          <w:jc w:val="center"/>
        </w:trPr>
        <w:tc>
          <w:tcPr>
            <w:tcW w:w="220" w:type="pct"/>
          </w:tcPr>
          <w:p w14:paraId="46E99C11" w14:textId="77777777" w:rsidR="00EE50F8" w:rsidRPr="002D2291" w:rsidRDefault="00EE50F8" w:rsidP="009D5FAF">
            <w:pPr>
              <w:outlineLvl w:val="2"/>
            </w:pPr>
            <w:r w:rsidRPr="002D2291">
              <w:t>1.1.</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B150F52" w14:textId="77777777" w:rsidR="00EE50F8" w:rsidRPr="002D2291" w:rsidRDefault="00EE50F8" w:rsidP="009D5FAF">
            <w:pPr>
              <w:outlineLvl w:val="2"/>
            </w:pPr>
            <w:r w:rsidRPr="002D2291">
              <w:t>Проведены мероприятия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w:t>
            </w:r>
          </w:p>
        </w:tc>
        <w:tc>
          <w:tcPr>
            <w:tcW w:w="310" w:type="pct"/>
            <w:tcBorders>
              <w:top w:val="single" w:sz="4" w:space="0" w:color="auto"/>
              <w:left w:val="nil"/>
              <w:bottom w:val="single" w:sz="4" w:space="0" w:color="auto"/>
              <w:right w:val="single" w:sz="4" w:space="0" w:color="auto"/>
            </w:tcBorders>
            <w:shd w:val="clear" w:color="auto" w:fill="auto"/>
          </w:tcPr>
          <w:p w14:paraId="41F979C8" w14:textId="77777777" w:rsidR="00EE50F8" w:rsidRPr="002D2291" w:rsidRDefault="00EE50F8" w:rsidP="009D5FAF">
            <w:pPr>
              <w:outlineLvl w:val="2"/>
            </w:pPr>
            <w:r w:rsidRPr="002D2291">
              <w:t>01.01.2025</w:t>
            </w:r>
          </w:p>
        </w:tc>
        <w:tc>
          <w:tcPr>
            <w:tcW w:w="459" w:type="pct"/>
            <w:tcBorders>
              <w:top w:val="single" w:sz="4" w:space="0" w:color="auto"/>
              <w:left w:val="nil"/>
              <w:bottom w:val="single" w:sz="4" w:space="0" w:color="auto"/>
              <w:right w:val="single" w:sz="4" w:space="0" w:color="auto"/>
            </w:tcBorders>
            <w:shd w:val="clear" w:color="auto" w:fill="auto"/>
          </w:tcPr>
          <w:p w14:paraId="1AC1C1F4" w14:textId="77777777" w:rsidR="00EE50F8" w:rsidRPr="002D2291" w:rsidRDefault="00EE50F8" w:rsidP="009D5FAF">
            <w:pPr>
              <w:outlineLvl w:val="2"/>
            </w:pPr>
            <w:r w:rsidRPr="002D2291">
              <w:t>31.12.2028</w:t>
            </w:r>
          </w:p>
        </w:tc>
        <w:tc>
          <w:tcPr>
            <w:tcW w:w="519" w:type="pct"/>
            <w:tcBorders>
              <w:top w:val="nil"/>
              <w:left w:val="nil"/>
              <w:bottom w:val="single" w:sz="4" w:space="0" w:color="auto"/>
              <w:right w:val="single" w:sz="4" w:space="0" w:color="auto"/>
            </w:tcBorders>
            <w:shd w:val="clear" w:color="auto" w:fill="auto"/>
          </w:tcPr>
          <w:p w14:paraId="163A6E62" w14:textId="77777777" w:rsidR="00EE50F8" w:rsidRPr="002D2291" w:rsidRDefault="00EE50F8" w:rsidP="009D5FAF">
            <w:pPr>
              <w:outlineLvl w:val="2"/>
            </w:pPr>
            <w:r w:rsidRPr="002D2291">
              <w:rPr>
                <w:color w:val="000000"/>
              </w:rPr>
              <w:t>Взаимосвязь с иными результатами и контрольными точками отсутствует</w:t>
            </w:r>
          </w:p>
        </w:tc>
        <w:tc>
          <w:tcPr>
            <w:tcW w:w="430" w:type="pct"/>
            <w:tcBorders>
              <w:top w:val="nil"/>
              <w:left w:val="nil"/>
              <w:bottom w:val="single" w:sz="4" w:space="0" w:color="auto"/>
              <w:right w:val="single" w:sz="4" w:space="0" w:color="auto"/>
            </w:tcBorders>
            <w:shd w:val="clear" w:color="auto" w:fill="auto"/>
          </w:tcPr>
          <w:p w14:paraId="5AA956AE" w14:textId="77777777" w:rsidR="00EE50F8" w:rsidRPr="002D2291" w:rsidRDefault="00EE50F8" w:rsidP="009D5FAF">
            <w:pPr>
              <w:outlineLvl w:val="2"/>
            </w:pPr>
            <w:r w:rsidRPr="002D2291">
              <w:rPr>
                <w:color w:val="000000"/>
              </w:rPr>
              <w:t>Взаимосвязь с иными результатами и контрольными точками отсутствует</w:t>
            </w:r>
          </w:p>
        </w:tc>
        <w:tc>
          <w:tcPr>
            <w:tcW w:w="450" w:type="pct"/>
            <w:shd w:val="clear" w:color="auto" w:fill="auto"/>
          </w:tcPr>
          <w:p w14:paraId="2D6F2A14" w14:textId="77777777" w:rsidR="00EE50F8" w:rsidRPr="002D2291" w:rsidRDefault="00EE50F8" w:rsidP="009D5FAF">
            <w:pPr>
              <w:outlineLvl w:val="2"/>
            </w:pPr>
            <w:r w:rsidRPr="002D2291">
              <w:t>Тарасенко Ольга Ивановна</w:t>
            </w:r>
          </w:p>
        </w:tc>
        <w:tc>
          <w:tcPr>
            <w:tcW w:w="388" w:type="pct"/>
            <w:shd w:val="clear" w:color="auto" w:fill="FFFFFF" w:themeFill="background1"/>
          </w:tcPr>
          <w:p w14:paraId="1CAE0514" w14:textId="77777777" w:rsidR="00EE50F8" w:rsidRPr="002D2291" w:rsidRDefault="00EE50F8" w:rsidP="009D5FAF">
            <w:pPr>
              <w:outlineLvl w:val="2"/>
            </w:pPr>
          </w:p>
        </w:tc>
        <w:tc>
          <w:tcPr>
            <w:tcW w:w="309" w:type="pct"/>
            <w:shd w:val="clear" w:color="auto" w:fill="FFFFFF" w:themeFill="background1"/>
          </w:tcPr>
          <w:p w14:paraId="5B059280" w14:textId="77777777" w:rsidR="00EE50F8" w:rsidRPr="002D2291" w:rsidRDefault="00EE50F8" w:rsidP="009D5FAF">
            <w:pPr>
              <w:outlineLvl w:val="2"/>
            </w:pPr>
          </w:p>
        </w:tc>
        <w:tc>
          <w:tcPr>
            <w:tcW w:w="274" w:type="pct"/>
            <w:shd w:val="clear" w:color="auto" w:fill="FFFFFF" w:themeFill="background1"/>
          </w:tcPr>
          <w:p w14:paraId="7FD22837" w14:textId="77777777" w:rsidR="00EE50F8" w:rsidRPr="002D2291" w:rsidRDefault="00EE50F8" w:rsidP="009D5FAF">
            <w:pPr>
              <w:outlineLvl w:val="2"/>
            </w:pPr>
          </w:p>
        </w:tc>
        <w:tc>
          <w:tcPr>
            <w:tcW w:w="379" w:type="pct"/>
            <w:shd w:val="clear" w:color="auto" w:fill="auto"/>
          </w:tcPr>
          <w:p w14:paraId="3C5DBF84" w14:textId="77777777" w:rsidR="00EE50F8" w:rsidRPr="002D2291" w:rsidRDefault="00EE50F8" w:rsidP="009D5FAF">
            <w:pPr>
              <w:outlineLvl w:val="2"/>
            </w:pPr>
            <w:r w:rsidRPr="002D2291">
              <w:t>5453,00</w:t>
            </w:r>
          </w:p>
        </w:tc>
        <w:tc>
          <w:tcPr>
            <w:tcW w:w="460" w:type="pct"/>
            <w:shd w:val="clear" w:color="auto" w:fill="auto"/>
          </w:tcPr>
          <w:p w14:paraId="7388F667" w14:textId="77777777" w:rsidR="00EE50F8" w:rsidRPr="002D2291" w:rsidRDefault="00EE50F8" w:rsidP="009D5FAF">
            <w:pPr>
              <w:outlineLvl w:val="2"/>
            </w:pPr>
          </w:p>
        </w:tc>
        <w:tc>
          <w:tcPr>
            <w:tcW w:w="304" w:type="pct"/>
            <w:shd w:val="clear" w:color="auto" w:fill="auto"/>
          </w:tcPr>
          <w:p w14:paraId="6861CA3F" w14:textId="77777777" w:rsidR="00EE50F8" w:rsidRPr="002D2291" w:rsidRDefault="00EE50F8" w:rsidP="009D5FAF">
            <w:pPr>
              <w:outlineLvl w:val="2"/>
            </w:pPr>
          </w:p>
        </w:tc>
      </w:tr>
      <w:tr w:rsidR="00EE50F8" w:rsidRPr="002D2291" w14:paraId="68C4B3BB" w14:textId="77777777" w:rsidTr="00EE50F8">
        <w:trPr>
          <w:trHeight w:val="3330"/>
          <w:jc w:val="center"/>
        </w:trPr>
        <w:tc>
          <w:tcPr>
            <w:tcW w:w="220" w:type="pct"/>
          </w:tcPr>
          <w:p w14:paraId="21B38461" w14:textId="77777777" w:rsidR="00EE50F8" w:rsidRPr="00C04B58" w:rsidRDefault="00EE50F8" w:rsidP="009D5FAF">
            <w:pPr>
              <w:outlineLvl w:val="2"/>
            </w:pPr>
            <w:r w:rsidRPr="00C04B58">
              <w:t>1.1.</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7EEA325C" w14:textId="77777777" w:rsidR="00EE50F8" w:rsidRPr="00C04B58" w:rsidRDefault="00EE50F8" w:rsidP="009D5FAF">
            <w:pPr>
              <w:outlineLvl w:val="2"/>
            </w:pPr>
            <w:r w:rsidRPr="00C04B58">
              <w:t>Проведены мероприятия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(2025 год)</w:t>
            </w:r>
          </w:p>
        </w:tc>
        <w:tc>
          <w:tcPr>
            <w:tcW w:w="310" w:type="pct"/>
            <w:tcBorders>
              <w:top w:val="single" w:sz="4" w:space="0" w:color="auto"/>
              <w:left w:val="nil"/>
              <w:bottom w:val="single" w:sz="4" w:space="0" w:color="auto"/>
              <w:right w:val="single" w:sz="4" w:space="0" w:color="auto"/>
            </w:tcBorders>
            <w:shd w:val="clear" w:color="auto" w:fill="auto"/>
          </w:tcPr>
          <w:p w14:paraId="799AEB4E" w14:textId="77777777" w:rsidR="00EE50F8" w:rsidRPr="00C04B58" w:rsidRDefault="00EE50F8" w:rsidP="009D5FAF">
            <w:pPr>
              <w:outlineLvl w:val="2"/>
            </w:pPr>
            <w:r w:rsidRPr="00C04B58">
              <w:t>01.01.2025</w:t>
            </w:r>
          </w:p>
        </w:tc>
        <w:tc>
          <w:tcPr>
            <w:tcW w:w="459" w:type="pct"/>
            <w:tcBorders>
              <w:top w:val="single" w:sz="4" w:space="0" w:color="auto"/>
              <w:left w:val="nil"/>
              <w:bottom w:val="single" w:sz="4" w:space="0" w:color="auto"/>
              <w:right w:val="single" w:sz="4" w:space="0" w:color="auto"/>
            </w:tcBorders>
            <w:shd w:val="clear" w:color="auto" w:fill="auto"/>
          </w:tcPr>
          <w:p w14:paraId="47420127" w14:textId="77777777" w:rsidR="00EE50F8" w:rsidRPr="00C04B58" w:rsidRDefault="00EE50F8" w:rsidP="009D5FAF">
            <w:pPr>
              <w:outlineLvl w:val="2"/>
            </w:pPr>
            <w:r w:rsidRPr="00C04B58">
              <w:t>25.12.2025</w:t>
            </w:r>
          </w:p>
        </w:tc>
        <w:tc>
          <w:tcPr>
            <w:tcW w:w="519" w:type="pct"/>
            <w:tcBorders>
              <w:top w:val="nil"/>
              <w:left w:val="nil"/>
              <w:bottom w:val="single" w:sz="4" w:space="0" w:color="auto"/>
              <w:right w:val="single" w:sz="4" w:space="0" w:color="auto"/>
            </w:tcBorders>
            <w:shd w:val="clear" w:color="auto" w:fill="auto"/>
          </w:tcPr>
          <w:p w14:paraId="4A330BB6" w14:textId="77777777" w:rsidR="00EE50F8" w:rsidRPr="002D2291" w:rsidRDefault="00EE50F8" w:rsidP="009D5FAF">
            <w:pPr>
              <w:outlineLvl w:val="2"/>
            </w:pPr>
            <w:r w:rsidRPr="002D2291">
              <w:rPr>
                <w:color w:val="000000"/>
              </w:rPr>
              <w:t>Взаимосвязь с иными результатами и контрольными точками отсутствует</w:t>
            </w:r>
          </w:p>
        </w:tc>
        <w:tc>
          <w:tcPr>
            <w:tcW w:w="430" w:type="pct"/>
            <w:tcBorders>
              <w:top w:val="nil"/>
              <w:left w:val="nil"/>
              <w:bottom w:val="single" w:sz="4" w:space="0" w:color="auto"/>
              <w:right w:val="single" w:sz="4" w:space="0" w:color="auto"/>
            </w:tcBorders>
            <w:shd w:val="clear" w:color="auto" w:fill="auto"/>
          </w:tcPr>
          <w:p w14:paraId="23551717" w14:textId="77777777" w:rsidR="00EE50F8" w:rsidRPr="002D2291" w:rsidRDefault="00EE50F8" w:rsidP="009D5FAF">
            <w:pPr>
              <w:outlineLvl w:val="2"/>
            </w:pPr>
            <w:r w:rsidRPr="002D2291">
              <w:rPr>
                <w:color w:val="000000"/>
              </w:rPr>
              <w:t>Взаимосвязь с иными результатами и контрольными точками отсутствует</w:t>
            </w:r>
          </w:p>
        </w:tc>
        <w:tc>
          <w:tcPr>
            <w:tcW w:w="450" w:type="pct"/>
            <w:shd w:val="clear" w:color="auto" w:fill="auto"/>
          </w:tcPr>
          <w:p w14:paraId="12639C42" w14:textId="77777777" w:rsidR="00EE50F8" w:rsidRPr="002D2291" w:rsidRDefault="00EE50F8" w:rsidP="009D5FAF">
            <w:pPr>
              <w:outlineLvl w:val="2"/>
            </w:pPr>
            <w:r w:rsidRPr="002D2291">
              <w:t>Тарасенко Ольга Ивановна</w:t>
            </w:r>
          </w:p>
        </w:tc>
        <w:tc>
          <w:tcPr>
            <w:tcW w:w="388" w:type="pct"/>
            <w:shd w:val="clear" w:color="auto" w:fill="FFFFFF" w:themeFill="background1"/>
          </w:tcPr>
          <w:p w14:paraId="126E4DB8" w14:textId="77777777" w:rsidR="00EE50F8" w:rsidRPr="002D2291" w:rsidRDefault="00EE50F8" w:rsidP="009D5FAF">
            <w:pPr>
              <w:outlineLvl w:val="2"/>
            </w:pPr>
          </w:p>
        </w:tc>
        <w:tc>
          <w:tcPr>
            <w:tcW w:w="309" w:type="pct"/>
            <w:shd w:val="clear" w:color="auto" w:fill="FFFFFF" w:themeFill="background1"/>
          </w:tcPr>
          <w:p w14:paraId="2CA85919" w14:textId="77777777" w:rsidR="00EE50F8" w:rsidRPr="002D2291" w:rsidRDefault="00EE50F8" w:rsidP="009D5FAF">
            <w:pPr>
              <w:outlineLvl w:val="2"/>
            </w:pPr>
          </w:p>
        </w:tc>
        <w:tc>
          <w:tcPr>
            <w:tcW w:w="274" w:type="pct"/>
            <w:shd w:val="clear" w:color="auto" w:fill="FFFFFF" w:themeFill="background1"/>
          </w:tcPr>
          <w:p w14:paraId="516ED1F9" w14:textId="77777777" w:rsidR="00EE50F8" w:rsidRPr="002D2291" w:rsidRDefault="00EE50F8" w:rsidP="009D5FAF">
            <w:pPr>
              <w:outlineLvl w:val="2"/>
            </w:pPr>
          </w:p>
        </w:tc>
        <w:tc>
          <w:tcPr>
            <w:tcW w:w="379" w:type="pct"/>
            <w:shd w:val="clear" w:color="auto" w:fill="auto"/>
          </w:tcPr>
          <w:p w14:paraId="237A18A6" w14:textId="77777777" w:rsidR="00EE50F8" w:rsidRPr="002D2291" w:rsidRDefault="00EE50F8" w:rsidP="009D5FAF">
            <w:pPr>
              <w:outlineLvl w:val="2"/>
            </w:pPr>
          </w:p>
        </w:tc>
        <w:tc>
          <w:tcPr>
            <w:tcW w:w="460" w:type="pct"/>
            <w:shd w:val="clear" w:color="auto" w:fill="auto"/>
          </w:tcPr>
          <w:p w14:paraId="1E104DF5" w14:textId="77777777" w:rsidR="00EE50F8" w:rsidRPr="002D2291" w:rsidRDefault="00EE50F8" w:rsidP="009D5FAF">
            <w:pPr>
              <w:outlineLvl w:val="2"/>
            </w:pPr>
          </w:p>
        </w:tc>
        <w:tc>
          <w:tcPr>
            <w:tcW w:w="304" w:type="pct"/>
            <w:shd w:val="clear" w:color="auto" w:fill="auto"/>
          </w:tcPr>
          <w:p w14:paraId="728B6593" w14:textId="77777777" w:rsidR="00EE50F8" w:rsidRPr="002D2291" w:rsidRDefault="00EE50F8" w:rsidP="009D5FAF">
            <w:pPr>
              <w:outlineLvl w:val="2"/>
            </w:pPr>
          </w:p>
        </w:tc>
      </w:tr>
      <w:tr w:rsidR="00EE50F8" w:rsidRPr="002D2291" w14:paraId="50CAFF81" w14:textId="77777777" w:rsidTr="00EE50F8">
        <w:trPr>
          <w:jc w:val="center"/>
        </w:trPr>
        <w:tc>
          <w:tcPr>
            <w:tcW w:w="220" w:type="pct"/>
          </w:tcPr>
          <w:p w14:paraId="5D300C89" w14:textId="77777777" w:rsidR="00EE50F8" w:rsidRPr="002D2291" w:rsidRDefault="00EE50F8" w:rsidP="009D5FAF">
            <w:pPr>
              <w:outlineLvl w:val="2"/>
            </w:pPr>
            <w:r w:rsidRPr="002D2291">
              <w:t>1.1.К.1.</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75DCA6D" w14:textId="77777777" w:rsidR="00EE50F8" w:rsidRPr="002D2291" w:rsidRDefault="00EE50F8" w:rsidP="009D5FAF">
            <w:pPr>
              <w:outlineLvl w:val="2"/>
              <w:rPr>
                <w:color w:val="000000"/>
              </w:rPr>
            </w:pPr>
            <w:r w:rsidRPr="002D2291">
              <w:rPr>
                <w:color w:val="000000"/>
              </w:rPr>
              <w:t xml:space="preserve">Муниципальное задание на оказание муниципальных услуг (выполнение работ) утверждено </w:t>
            </w:r>
          </w:p>
        </w:tc>
        <w:tc>
          <w:tcPr>
            <w:tcW w:w="310" w:type="pct"/>
            <w:tcBorders>
              <w:top w:val="single" w:sz="4" w:space="0" w:color="auto"/>
              <w:left w:val="nil"/>
              <w:bottom w:val="single" w:sz="4" w:space="0" w:color="auto"/>
              <w:right w:val="single" w:sz="4" w:space="0" w:color="auto"/>
            </w:tcBorders>
            <w:shd w:val="clear" w:color="auto" w:fill="auto"/>
          </w:tcPr>
          <w:p w14:paraId="042B653C" w14:textId="77777777" w:rsidR="00EE50F8" w:rsidRPr="002D2291" w:rsidRDefault="00EE50F8" w:rsidP="009D5FAF">
            <w:pPr>
              <w:outlineLvl w:val="2"/>
              <w:rPr>
                <w:color w:val="000000"/>
              </w:rPr>
            </w:pPr>
            <w:r w:rsidRPr="002D2291">
              <w:rPr>
                <w:color w:val="000000"/>
              </w:rPr>
              <w:t>27.12.2024</w:t>
            </w:r>
          </w:p>
        </w:tc>
        <w:tc>
          <w:tcPr>
            <w:tcW w:w="459" w:type="pct"/>
            <w:tcBorders>
              <w:top w:val="single" w:sz="4" w:space="0" w:color="auto"/>
              <w:left w:val="nil"/>
              <w:bottom w:val="single" w:sz="4" w:space="0" w:color="auto"/>
              <w:right w:val="single" w:sz="4" w:space="0" w:color="auto"/>
            </w:tcBorders>
            <w:shd w:val="clear" w:color="auto" w:fill="auto"/>
          </w:tcPr>
          <w:p w14:paraId="0FD753AA" w14:textId="77777777" w:rsidR="00EE50F8" w:rsidRPr="002D2291" w:rsidRDefault="00EE50F8" w:rsidP="009D5FAF">
            <w:pPr>
              <w:outlineLvl w:val="2"/>
              <w:rPr>
                <w:color w:val="000000"/>
              </w:rPr>
            </w:pPr>
            <w:r w:rsidRPr="002D2291">
              <w:rPr>
                <w:color w:val="000000"/>
              </w:rPr>
              <w:t>27.12.2024</w:t>
            </w:r>
          </w:p>
        </w:tc>
        <w:tc>
          <w:tcPr>
            <w:tcW w:w="519" w:type="pct"/>
            <w:tcBorders>
              <w:top w:val="nil"/>
              <w:left w:val="nil"/>
              <w:bottom w:val="single" w:sz="4" w:space="0" w:color="auto"/>
              <w:right w:val="single" w:sz="4" w:space="0" w:color="auto"/>
            </w:tcBorders>
            <w:shd w:val="clear" w:color="auto" w:fill="auto"/>
          </w:tcPr>
          <w:p w14:paraId="52B16252" w14:textId="77777777" w:rsidR="00EE50F8" w:rsidRPr="002D2291" w:rsidRDefault="00EE50F8" w:rsidP="009D5FAF">
            <w:pPr>
              <w:outlineLvl w:val="2"/>
              <w:rPr>
                <w:color w:val="000000"/>
              </w:rPr>
            </w:pPr>
            <w:r w:rsidRPr="002D2291">
              <w:t>Взаимосвязь с иными результатами и контрольными точками отсутствует</w:t>
            </w:r>
          </w:p>
        </w:tc>
        <w:tc>
          <w:tcPr>
            <w:tcW w:w="430" w:type="pct"/>
            <w:tcBorders>
              <w:top w:val="nil"/>
              <w:left w:val="nil"/>
              <w:bottom w:val="single" w:sz="4" w:space="0" w:color="auto"/>
              <w:right w:val="single" w:sz="4" w:space="0" w:color="auto"/>
            </w:tcBorders>
            <w:shd w:val="clear" w:color="auto" w:fill="auto"/>
          </w:tcPr>
          <w:p w14:paraId="7A15BB27" w14:textId="77777777" w:rsidR="00EE50F8" w:rsidRPr="002D2291" w:rsidRDefault="00EE50F8" w:rsidP="009D5FAF">
            <w:pPr>
              <w:outlineLvl w:val="2"/>
              <w:rPr>
                <w:color w:val="000000"/>
              </w:rPr>
            </w:pPr>
            <w:r w:rsidRPr="002D2291">
              <w:rPr>
                <w:color w:val="000000"/>
              </w:rPr>
              <w:t>Взаимосвязь с иными результатами и контрольными точками отсутствует</w:t>
            </w:r>
          </w:p>
        </w:tc>
        <w:tc>
          <w:tcPr>
            <w:tcW w:w="450" w:type="pct"/>
          </w:tcPr>
          <w:p w14:paraId="2EB9BF6E" w14:textId="77777777" w:rsidR="00EE50F8" w:rsidRPr="002D2291" w:rsidRDefault="00EE50F8" w:rsidP="009D5FAF">
            <w:pPr>
              <w:outlineLvl w:val="2"/>
            </w:pPr>
            <w:r w:rsidRPr="002D2291">
              <w:t>Фатеева Людмила Викторовна</w:t>
            </w:r>
          </w:p>
        </w:tc>
        <w:tc>
          <w:tcPr>
            <w:tcW w:w="388" w:type="pct"/>
          </w:tcPr>
          <w:p w14:paraId="26F1A6F8" w14:textId="77777777" w:rsidR="00EE50F8" w:rsidRPr="002D2291" w:rsidRDefault="00EE50F8" w:rsidP="009D5FAF">
            <w:pPr>
              <w:outlineLvl w:val="2"/>
            </w:pPr>
          </w:p>
        </w:tc>
        <w:tc>
          <w:tcPr>
            <w:tcW w:w="309" w:type="pct"/>
          </w:tcPr>
          <w:p w14:paraId="1F9F40ED" w14:textId="77777777" w:rsidR="00EE50F8" w:rsidRPr="002D2291" w:rsidRDefault="00EE50F8" w:rsidP="009D5FAF">
            <w:pPr>
              <w:outlineLvl w:val="2"/>
            </w:pPr>
          </w:p>
        </w:tc>
        <w:tc>
          <w:tcPr>
            <w:tcW w:w="274" w:type="pct"/>
          </w:tcPr>
          <w:p w14:paraId="3B8A8CDB" w14:textId="77777777" w:rsidR="00EE50F8" w:rsidRPr="002D2291" w:rsidRDefault="00EE50F8" w:rsidP="009D5FAF">
            <w:pPr>
              <w:outlineLvl w:val="2"/>
            </w:pPr>
          </w:p>
        </w:tc>
        <w:tc>
          <w:tcPr>
            <w:tcW w:w="379" w:type="pct"/>
          </w:tcPr>
          <w:p w14:paraId="4D4A6F58" w14:textId="77777777" w:rsidR="00EE50F8" w:rsidRPr="002D2291" w:rsidRDefault="00EE50F8" w:rsidP="009D5FAF">
            <w:pPr>
              <w:outlineLvl w:val="2"/>
            </w:pPr>
          </w:p>
        </w:tc>
        <w:tc>
          <w:tcPr>
            <w:tcW w:w="460" w:type="pct"/>
          </w:tcPr>
          <w:p w14:paraId="3B9E6F3E" w14:textId="77777777" w:rsidR="00EE50F8" w:rsidRPr="002D2291" w:rsidRDefault="00EE50F8" w:rsidP="009D5FAF">
            <w:pPr>
              <w:outlineLvl w:val="2"/>
            </w:pPr>
            <w:r w:rsidRPr="002D2291">
              <w:t>Приказ об утверждении муниципального задания</w:t>
            </w:r>
          </w:p>
        </w:tc>
        <w:tc>
          <w:tcPr>
            <w:tcW w:w="304" w:type="pct"/>
          </w:tcPr>
          <w:p w14:paraId="481E630F" w14:textId="77777777" w:rsidR="00EE50F8" w:rsidRPr="002D2291" w:rsidRDefault="00EE50F8" w:rsidP="009D5FAF">
            <w:pPr>
              <w:outlineLvl w:val="2"/>
            </w:pPr>
          </w:p>
        </w:tc>
      </w:tr>
      <w:tr w:rsidR="00EE50F8" w:rsidRPr="002D2291" w14:paraId="3A347DCD" w14:textId="77777777" w:rsidTr="00EE50F8">
        <w:trPr>
          <w:jc w:val="center"/>
        </w:trPr>
        <w:tc>
          <w:tcPr>
            <w:tcW w:w="220" w:type="pct"/>
          </w:tcPr>
          <w:p w14:paraId="16B8D587" w14:textId="77777777" w:rsidR="00EE50F8" w:rsidRPr="002D2291" w:rsidRDefault="00EE50F8" w:rsidP="009D5FAF">
            <w:pPr>
              <w:outlineLvl w:val="2"/>
            </w:pPr>
            <w:r w:rsidRPr="002D2291">
              <w:t>1.1.К.2.</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4BE45177" w14:textId="77777777" w:rsidR="00EE50F8" w:rsidRPr="002D2291" w:rsidRDefault="00EE50F8" w:rsidP="009D5FAF">
            <w:pPr>
              <w:outlineLvl w:val="2"/>
              <w:rPr>
                <w:color w:val="000000"/>
              </w:rPr>
            </w:pPr>
            <w:r w:rsidRPr="002D2291">
              <w:rPr>
                <w:color w:val="000000"/>
              </w:rPr>
              <w:t>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w:t>
            </w:r>
          </w:p>
          <w:p w14:paraId="11162FA1" w14:textId="77777777" w:rsidR="00EE50F8" w:rsidRPr="002D2291" w:rsidRDefault="00EE50F8" w:rsidP="009D5FAF">
            <w:pPr>
              <w:outlineLvl w:val="2"/>
              <w:rPr>
                <w:color w:val="000000"/>
              </w:rPr>
            </w:pPr>
          </w:p>
        </w:tc>
        <w:tc>
          <w:tcPr>
            <w:tcW w:w="310" w:type="pct"/>
            <w:tcBorders>
              <w:top w:val="single" w:sz="4" w:space="0" w:color="auto"/>
              <w:left w:val="nil"/>
              <w:bottom w:val="single" w:sz="4" w:space="0" w:color="auto"/>
              <w:right w:val="single" w:sz="4" w:space="0" w:color="auto"/>
            </w:tcBorders>
            <w:shd w:val="clear" w:color="auto" w:fill="auto"/>
          </w:tcPr>
          <w:p w14:paraId="1B2DEE76" w14:textId="77777777" w:rsidR="00EE50F8" w:rsidRPr="002D2291" w:rsidRDefault="00EE50F8" w:rsidP="009D5FAF">
            <w:pPr>
              <w:outlineLvl w:val="2"/>
              <w:rPr>
                <w:color w:val="000000"/>
              </w:rPr>
            </w:pPr>
            <w:r w:rsidRPr="002D2291">
              <w:rPr>
                <w:color w:val="000000"/>
              </w:rPr>
              <w:t>27.12.2024</w:t>
            </w:r>
          </w:p>
        </w:tc>
        <w:tc>
          <w:tcPr>
            <w:tcW w:w="459" w:type="pct"/>
            <w:tcBorders>
              <w:top w:val="single" w:sz="4" w:space="0" w:color="auto"/>
              <w:left w:val="nil"/>
              <w:bottom w:val="single" w:sz="4" w:space="0" w:color="auto"/>
              <w:right w:val="single" w:sz="4" w:space="0" w:color="auto"/>
            </w:tcBorders>
            <w:shd w:val="clear" w:color="auto" w:fill="auto"/>
          </w:tcPr>
          <w:p w14:paraId="4C21D678" w14:textId="77777777" w:rsidR="00EE50F8" w:rsidRPr="002D2291" w:rsidRDefault="00EE50F8" w:rsidP="009D5FAF">
            <w:pPr>
              <w:outlineLvl w:val="2"/>
              <w:rPr>
                <w:color w:val="000000"/>
              </w:rPr>
            </w:pPr>
            <w:r w:rsidRPr="002D2291">
              <w:rPr>
                <w:color w:val="000000"/>
              </w:rPr>
              <w:t>27.12.2024</w:t>
            </w:r>
          </w:p>
        </w:tc>
        <w:tc>
          <w:tcPr>
            <w:tcW w:w="519" w:type="pct"/>
            <w:tcBorders>
              <w:top w:val="nil"/>
              <w:left w:val="nil"/>
              <w:bottom w:val="single" w:sz="4" w:space="0" w:color="auto"/>
              <w:right w:val="single" w:sz="4" w:space="0" w:color="auto"/>
            </w:tcBorders>
            <w:shd w:val="clear" w:color="auto" w:fill="auto"/>
          </w:tcPr>
          <w:p w14:paraId="492D9CE0" w14:textId="77777777" w:rsidR="00EE50F8" w:rsidRPr="002D2291" w:rsidRDefault="00EE50F8" w:rsidP="009D5FAF">
            <w:pPr>
              <w:outlineLvl w:val="2"/>
              <w:rPr>
                <w:color w:val="000000"/>
              </w:rPr>
            </w:pPr>
            <w:r w:rsidRPr="002D2291">
              <w:t>Взаимосвязь с иными результатами и контрольными точками отсутствует</w:t>
            </w:r>
          </w:p>
        </w:tc>
        <w:tc>
          <w:tcPr>
            <w:tcW w:w="430" w:type="pct"/>
            <w:tcBorders>
              <w:top w:val="nil"/>
              <w:left w:val="nil"/>
              <w:bottom w:val="single" w:sz="4" w:space="0" w:color="auto"/>
              <w:right w:val="single" w:sz="4" w:space="0" w:color="auto"/>
            </w:tcBorders>
            <w:shd w:val="clear" w:color="auto" w:fill="auto"/>
          </w:tcPr>
          <w:p w14:paraId="75E80AB3" w14:textId="77777777" w:rsidR="00EE50F8" w:rsidRPr="002D2291" w:rsidRDefault="00EE50F8" w:rsidP="009D5FAF">
            <w:pPr>
              <w:outlineLvl w:val="2"/>
              <w:rPr>
                <w:color w:val="000000"/>
              </w:rPr>
            </w:pPr>
            <w:r w:rsidRPr="002D2291">
              <w:rPr>
                <w:color w:val="000000"/>
              </w:rPr>
              <w:t>Взаимосвязь с иными результатами и контрольными точками отсутствует</w:t>
            </w:r>
          </w:p>
        </w:tc>
        <w:tc>
          <w:tcPr>
            <w:tcW w:w="450" w:type="pct"/>
          </w:tcPr>
          <w:p w14:paraId="61EF603F" w14:textId="77777777" w:rsidR="00EE50F8" w:rsidRPr="002D2291" w:rsidRDefault="00EE50F8" w:rsidP="009D5FAF">
            <w:pPr>
              <w:outlineLvl w:val="2"/>
            </w:pPr>
            <w:r w:rsidRPr="002D2291">
              <w:t>Малофеева Ольга Александровна</w:t>
            </w:r>
          </w:p>
        </w:tc>
        <w:tc>
          <w:tcPr>
            <w:tcW w:w="388" w:type="pct"/>
          </w:tcPr>
          <w:p w14:paraId="374C4E64" w14:textId="77777777" w:rsidR="00EE50F8" w:rsidRPr="002D2291" w:rsidRDefault="00EE50F8" w:rsidP="009D5FAF">
            <w:pPr>
              <w:outlineLvl w:val="2"/>
            </w:pPr>
          </w:p>
        </w:tc>
        <w:tc>
          <w:tcPr>
            <w:tcW w:w="309" w:type="pct"/>
          </w:tcPr>
          <w:p w14:paraId="056835B0" w14:textId="77777777" w:rsidR="00EE50F8" w:rsidRPr="002D2291" w:rsidRDefault="00EE50F8" w:rsidP="009D5FAF">
            <w:pPr>
              <w:outlineLvl w:val="2"/>
            </w:pPr>
          </w:p>
        </w:tc>
        <w:tc>
          <w:tcPr>
            <w:tcW w:w="274" w:type="pct"/>
          </w:tcPr>
          <w:p w14:paraId="09E04EDF" w14:textId="77777777" w:rsidR="00EE50F8" w:rsidRPr="002D2291" w:rsidRDefault="00EE50F8" w:rsidP="009D5FAF">
            <w:pPr>
              <w:outlineLvl w:val="2"/>
            </w:pPr>
          </w:p>
        </w:tc>
        <w:tc>
          <w:tcPr>
            <w:tcW w:w="379" w:type="pct"/>
          </w:tcPr>
          <w:p w14:paraId="7D3E81BF" w14:textId="77777777" w:rsidR="00EE50F8" w:rsidRPr="002D2291" w:rsidRDefault="00EE50F8" w:rsidP="009D5FAF">
            <w:pPr>
              <w:outlineLvl w:val="2"/>
            </w:pPr>
          </w:p>
        </w:tc>
        <w:tc>
          <w:tcPr>
            <w:tcW w:w="460" w:type="pct"/>
          </w:tcPr>
          <w:p w14:paraId="62047A31" w14:textId="77777777" w:rsidR="00EE50F8" w:rsidRPr="002D2291" w:rsidRDefault="00EE50F8" w:rsidP="009D5FAF">
            <w:pPr>
              <w:outlineLvl w:val="2"/>
            </w:pPr>
            <w:r w:rsidRPr="002D2291">
              <w:t>соглашение</w:t>
            </w:r>
          </w:p>
        </w:tc>
        <w:tc>
          <w:tcPr>
            <w:tcW w:w="304" w:type="pct"/>
          </w:tcPr>
          <w:p w14:paraId="60D082BD" w14:textId="77777777" w:rsidR="00EE50F8" w:rsidRPr="002D2291" w:rsidRDefault="00EE50F8" w:rsidP="009D5FAF">
            <w:pPr>
              <w:outlineLvl w:val="2"/>
            </w:pPr>
            <w:r w:rsidRPr="002D2291">
              <w:rPr>
                <w:color w:val="000000"/>
              </w:rPr>
              <w:t>Государственная интегрированная информационная система управления общественными финансами «Электронный бюджет»</w:t>
            </w:r>
          </w:p>
        </w:tc>
      </w:tr>
      <w:tr w:rsidR="00EE50F8" w:rsidRPr="002D2291" w14:paraId="61CEBEE3" w14:textId="77777777" w:rsidTr="00EE50F8">
        <w:trPr>
          <w:jc w:val="center"/>
        </w:trPr>
        <w:tc>
          <w:tcPr>
            <w:tcW w:w="220" w:type="pct"/>
          </w:tcPr>
          <w:p w14:paraId="0ACB05F4" w14:textId="77777777" w:rsidR="00EE50F8" w:rsidRPr="002D2291" w:rsidRDefault="00EE50F8" w:rsidP="009D5FAF">
            <w:pPr>
              <w:outlineLvl w:val="2"/>
            </w:pPr>
            <w:r w:rsidRPr="002D2291">
              <w:t>1.1.К.3.</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9B02B5F" w14:textId="77777777" w:rsidR="00EE50F8" w:rsidRPr="002D2291" w:rsidRDefault="00EE50F8" w:rsidP="009D5FAF">
            <w:pPr>
              <w:outlineLvl w:val="2"/>
              <w:rPr>
                <w:color w:val="000000"/>
              </w:rPr>
            </w:pPr>
            <w:r w:rsidRPr="002D2291">
              <w:rPr>
                <w:color w:val="000000"/>
              </w:rPr>
              <w:t>Услуга оказана</w:t>
            </w:r>
          </w:p>
          <w:p w14:paraId="667CAB29" w14:textId="77777777" w:rsidR="00EE50F8" w:rsidRPr="002D2291" w:rsidRDefault="00EE50F8" w:rsidP="009D5FAF">
            <w:pPr>
              <w:outlineLvl w:val="2"/>
              <w:rPr>
                <w:color w:val="000000"/>
              </w:rPr>
            </w:pPr>
          </w:p>
        </w:tc>
        <w:tc>
          <w:tcPr>
            <w:tcW w:w="310" w:type="pct"/>
            <w:tcBorders>
              <w:top w:val="single" w:sz="4" w:space="0" w:color="auto"/>
              <w:left w:val="nil"/>
              <w:bottom w:val="single" w:sz="4" w:space="0" w:color="auto"/>
              <w:right w:val="single" w:sz="4" w:space="0" w:color="auto"/>
            </w:tcBorders>
            <w:shd w:val="clear" w:color="auto" w:fill="auto"/>
          </w:tcPr>
          <w:p w14:paraId="57BF20F4" w14:textId="77777777" w:rsidR="00EE50F8" w:rsidRPr="002D2291" w:rsidRDefault="00EE50F8" w:rsidP="009D5FAF">
            <w:pPr>
              <w:outlineLvl w:val="2"/>
              <w:rPr>
                <w:color w:val="000000"/>
              </w:rPr>
            </w:pPr>
            <w:r w:rsidRPr="002D2291">
              <w:rPr>
                <w:color w:val="000000"/>
              </w:rPr>
              <w:t>25.12.2025</w:t>
            </w:r>
          </w:p>
        </w:tc>
        <w:tc>
          <w:tcPr>
            <w:tcW w:w="459" w:type="pct"/>
            <w:tcBorders>
              <w:top w:val="single" w:sz="4" w:space="0" w:color="auto"/>
              <w:left w:val="nil"/>
              <w:bottom w:val="single" w:sz="4" w:space="0" w:color="auto"/>
              <w:right w:val="single" w:sz="4" w:space="0" w:color="auto"/>
            </w:tcBorders>
            <w:shd w:val="clear" w:color="auto" w:fill="auto"/>
          </w:tcPr>
          <w:p w14:paraId="5A602168" w14:textId="77777777" w:rsidR="00EE50F8" w:rsidRPr="002D2291" w:rsidRDefault="00EE50F8" w:rsidP="009D5FAF">
            <w:pPr>
              <w:outlineLvl w:val="2"/>
              <w:rPr>
                <w:color w:val="000000"/>
              </w:rPr>
            </w:pPr>
            <w:r w:rsidRPr="002D2291">
              <w:rPr>
                <w:color w:val="000000"/>
              </w:rPr>
              <w:t>25.12.2025</w:t>
            </w:r>
          </w:p>
        </w:tc>
        <w:tc>
          <w:tcPr>
            <w:tcW w:w="519" w:type="pct"/>
            <w:tcBorders>
              <w:top w:val="single" w:sz="4" w:space="0" w:color="auto"/>
              <w:left w:val="nil"/>
              <w:bottom w:val="single" w:sz="4" w:space="0" w:color="auto"/>
              <w:right w:val="single" w:sz="4" w:space="0" w:color="auto"/>
            </w:tcBorders>
            <w:shd w:val="clear" w:color="auto" w:fill="auto"/>
          </w:tcPr>
          <w:p w14:paraId="34EE7AC8" w14:textId="77777777" w:rsidR="00EE50F8" w:rsidRPr="002D2291" w:rsidRDefault="00EE50F8" w:rsidP="009D5FAF">
            <w:pPr>
              <w:outlineLvl w:val="2"/>
              <w:rPr>
                <w:color w:val="000000"/>
              </w:rPr>
            </w:pPr>
          </w:p>
        </w:tc>
        <w:tc>
          <w:tcPr>
            <w:tcW w:w="430" w:type="pct"/>
            <w:tcBorders>
              <w:top w:val="single" w:sz="4" w:space="0" w:color="auto"/>
              <w:left w:val="nil"/>
              <w:bottom w:val="single" w:sz="4" w:space="0" w:color="auto"/>
              <w:right w:val="single" w:sz="4" w:space="0" w:color="auto"/>
            </w:tcBorders>
            <w:shd w:val="clear" w:color="auto" w:fill="auto"/>
          </w:tcPr>
          <w:p w14:paraId="3BE928FE" w14:textId="77777777" w:rsidR="00EE50F8" w:rsidRPr="002D2291" w:rsidRDefault="00EE50F8" w:rsidP="009D5FAF">
            <w:pPr>
              <w:outlineLvl w:val="2"/>
              <w:rPr>
                <w:color w:val="000000"/>
              </w:rPr>
            </w:pPr>
            <w:r>
              <w:rPr>
                <w:color w:val="000000"/>
              </w:rPr>
              <w:t>1.1.К.1</w:t>
            </w:r>
          </w:p>
        </w:tc>
        <w:tc>
          <w:tcPr>
            <w:tcW w:w="450" w:type="pct"/>
          </w:tcPr>
          <w:p w14:paraId="7AD6660C" w14:textId="77777777" w:rsidR="00EE50F8" w:rsidRPr="002D2291" w:rsidRDefault="00EE50F8" w:rsidP="009D5FAF">
            <w:pPr>
              <w:outlineLvl w:val="2"/>
            </w:pPr>
            <w:r w:rsidRPr="00640E88">
              <w:t>Фатеева Людмила Викторовна</w:t>
            </w:r>
          </w:p>
        </w:tc>
        <w:tc>
          <w:tcPr>
            <w:tcW w:w="388" w:type="pct"/>
          </w:tcPr>
          <w:p w14:paraId="0E15C908" w14:textId="77777777" w:rsidR="00EE50F8" w:rsidRPr="002D2291" w:rsidRDefault="00EE50F8" w:rsidP="009D5FAF">
            <w:pPr>
              <w:outlineLvl w:val="2"/>
            </w:pPr>
          </w:p>
        </w:tc>
        <w:tc>
          <w:tcPr>
            <w:tcW w:w="309" w:type="pct"/>
          </w:tcPr>
          <w:p w14:paraId="74CDF652" w14:textId="77777777" w:rsidR="00EE50F8" w:rsidRPr="002D2291" w:rsidRDefault="00EE50F8" w:rsidP="009D5FAF">
            <w:pPr>
              <w:outlineLvl w:val="2"/>
            </w:pPr>
          </w:p>
        </w:tc>
        <w:tc>
          <w:tcPr>
            <w:tcW w:w="274" w:type="pct"/>
          </w:tcPr>
          <w:p w14:paraId="1C6F8D65" w14:textId="77777777" w:rsidR="00EE50F8" w:rsidRPr="002D2291" w:rsidRDefault="00EE50F8" w:rsidP="009D5FAF">
            <w:pPr>
              <w:outlineLvl w:val="2"/>
            </w:pPr>
          </w:p>
        </w:tc>
        <w:tc>
          <w:tcPr>
            <w:tcW w:w="379" w:type="pct"/>
          </w:tcPr>
          <w:p w14:paraId="7E901ADA" w14:textId="77777777" w:rsidR="00EE50F8" w:rsidRPr="002D2291" w:rsidRDefault="00EE50F8" w:rsidP="009D5FAF">
            <w:pPr>
              <w:outlineLvl w:val="2"/>
            </w:pPr>
          </w:p>
        </w:tc>
        <w:tc>
          <w:tcPr>
            <w:tcW w:w="460" w:type="pct"/>
          </w:tcPr>
          <w:p w14:paraId="7963221D" w14:textId="77777777" w:rsidR="00EE50F8" w:rsidRPr="002D2291" w:rsidRDefault="00EE50F8" w:rsidP="009D5FAF">
            <w:pPr>
              <w:outlineLvl w:val="2"/>
            </w:pPr>
            <w:r>
              <w:t>Приказ</w:t>
            </w:r>
          </w:p>
        </w:tc>
        <w:tc>
          <w:tcPr>
            <w:tcW w:w="304" w:type="pct"/>
          </w:tcPr>
          <w:p w14:paraId="6B20BBBA" w14:textId="77777777" w:rsidR="00EE50F8" w:rsidRPr="002D2291" w:rsidRDefault="00EE50F8" w:rsidP="009D5FAF">
            <w:pPr>
              <w:outlineLvl w:val="2"/>
            </w:pPr>
          </w:p>
        </w:tc>
      </w:tr>
      <w:tr w:rsidR="00EE50F8" w:rsidRPr="002D2291" w14:paraId="214EDD52" w14:textId="77777777" w:rsidTr="00EE50F8">
        <w:trPr>
          <w:jc w:val="center"/>
        </w:trPr>
        <w:tc>
          <w:tcPr>
            <w:tcW w:w="220" w:type="pct"/>
          </w:tcPr>
          <w:p w14:paraId="537DEF18" w14:textId="77777777" w:rsidR="00EE50F8" w:rsidRPr="002D2291" w:rsidRDefault="00EE50F8" w:rsidP="009D5FAF">
            <w:pPr>
              <w:outlineLvl w:val="2"/>
            </w:pPr>
            <w:r w:rsidRPr="002D2291">
              <w:t>1.1.К.4.</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14A4363" w14:textId="77777777" w:rsidR="00EE50F8" w:rsidRPr="002D2291" w:rsidRDefault="00EE50F8" w:rsidP="009D5FAF">
            <w:pPr>
              <w:outlineLvl w:val="2"/>
              <w:rPr>
                <w:color w:val="000000"/>
              </w:rPr>
            </w:pPr>
            <w:r w:rsidRPr="002D2291">
              <w:rPr>
                <w:color w:val="00000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w:t>
            </w:r>
            <w:r>
              <w:rPr>
                <w:color w:val="000000"/>
              </w:rPr>
              <w:t xml:space="preserve"> за 1 квартал</w:t>
            </w:r>
          </w:p>
          <w:p w14:paraId="3907F45F" w14:textId="77777777" w:rsidR="00EE50F8" w:rsidRPr="002D2291" w:rsidRDefault="00EE50F8" w:rsidP="009D5FAF">
            <w:pPr>
              <w:outlineLvl w:val="2"/>
              <w:rPr>
                <w:color w:val="000000"/>
              </w:rPr>
            </w:pPr>
          </w:p>
        </w:tc>
        <w:tc>
          <w:tcPr>
            <w:tcW w:w="310" w:type="pct"/>
            <w:tcBorders>
              <w:top w:val="single" w:sz="4" w:space="0" w:color="auto"/>
              <w:left w:val="nil"/>
              <w:bottom w:val="single" w:sz="4" w:space="0" w:color="auto"/>
              <w:right w:val="single" w:sz="4" w:space="0" w:color="auto"/>
            </w:tcBorders>
          </w:tcPr>
          <w:p w14:paraId="0136BE53" w14:textId="77777777" w:rsidR="00EE50F8" w:rsidRPr="00840D0C" w:rsidRDefault="00EE50F8" w:rsidP="009D5FAF">
            <w:pPr>
              <w:outlineLvl w:val="2"/>
              <w:rPr>
                <w:color w:val="000000"/>
              </w:rPr>
            </w:pPr>
            <w:r w:rsidRPr="00840D0C">
              <w:rPr>
                <w:color w:val="000000"/>
              </w:rPr>
              <w:t>30.03.2025</w:t>
            </w:r>
          </w:p>
          <w:p w14:paraId="2C303984" w14:textId="77777777" w:rsidR="00EE50F8" w:rsidRPr="00840D0C" w:rsidRDefault="00EE50F8" w:rsidP="009D5FAF"/>
          <w:p w14:paraId="511B3BBE" w14:textId="77777777" w:rsidR="00EE50F8" w:rsidRPr="00840D0C" w:rsidRDefault="00EE50F8" w:rsidP="009D5FAF"/>
        </w:tc>
        <w:tc>
          <w:tcPr>
            <w:tcW w:w="459" w:type="pct"/>
            <w:tcBorders>
              <w:top w:val="nil"/>
              <w:left w:val="nil"/>
              <w:bottom w:val="single" w:sz="4" w:space="0" w:color="auto"/>
              <w:right w:val="single" w:sz="4" w:space="0" w:color="auto"/>
            </w:tcBorders>
            <w:shd w:val="clear" w:color="auto" w:fill="auto"/>
          </w:tcPr>
          <w:p w14:paraId="1CCFD59C" w14:textId="77777777" w:rsidR="00EE50F8" w:rsidRPr="00C04B58" w:rsidRDefault="00EE50F8" w:rsidP="009D5FAF">
            <w:pPr>
              <w:outlineLvl w:val="2"/>
              <w:rPr>
                <w:color w:val="000000"/>
              </w:rPr>
            </w:pPr>
            <w:r w:rsidRPr="00C04B58">
              <w:rPr>
                <w:color w:val="000000"/>
              </w:rPr>
              <w:t>30.03.2025</w:t>
            </w:r>
          </w:p>
          <w:p w14:paraId="6C427AEA" w14:textId="77777777" w:rsidR="00EE50F8" w:rsidRPr="00C04B58" w:rsidRDefault="00EE50F8" w:rsidP="009D5FAF"/>
          <w:p w14:paraId="4D725A85" w14:textId="77777777" w:rsidR="00EE50F8" w:rsidRPr="00C04B58" w:rsidRDefault="00EE50F8" w:rsidP="009D5FAF">
            <w:pPr>
              <w:jc w:val="center"/>
            </w:pPr>
          </w:p>
        </w:tc>
        <w:tc>
          <w:tcPr>
            <w:tcW w:w="519" w:type="pct"/>
            <w:tcBorders>
              <w:top w:val="nil"/>
              <w:left w:val="nil"/>
              <w:bottom w:val="single" w:sz="4" w:space="0" w:color="auto"/>
              <w:right w:val="single" w:sz="4" w:space="0" w:color="auto"/>
            </w:tcBorders>
            <w:shd w:val="clear" w:color="auto" w:fill="auto"/>
          </w:tcPr>
          <w:p w14:paraId="37076F5E" w14:textId="77777777" w:rsidR="00EE50F8" w:rsidRPr="002D2291" w:rsidRDefault="00EE50F8" w:rsidP="009D5FAF">
            <w:pPr>
              <w:outlineLvl w:val="2"/>
              <w:rPr>
                <w:color w:val="000000"/>
              </w:rPr>
            </w:pPr>
            <w:r w:rsidRPr="002D2291">
              <w:t>Взаимосвязь с иными результатами и контрольными точками отсутствует</w:t>
            </w:r>
          </w:p>
        </w:tc>
        <w:tc>
          <w:tcPr>
            <w:tcW w:w="430" w:type="pct"/>
            <w:tcBorders>
              <w:top w:val="nil"/>
              <w:left w:val="nil"/>
              <w:bottom w:val="single" w:sz="4" w:space="0" w:color="auto"/>
              <w:right w:val="single" w:sz="4" w:space="0" w:color="auto"/>
            </w:tcBorders>
            <w:shd w:val="clear" w:color="auto" w:fill="auto"/>
          </w:tcPr>
          <w:p w14:paraId="334834D4" w14:textId="77777777" w:rsidR="00EE50F8" w:rsidRPr="002D2291" w:rsidRDefault="00EE50F8" w:rsidP="009D5FAF">
            <w:pPr>
              <w:outlineLvl w:val="2"/>
              <w:rPr>
                <w:color w:val="000000"/>
              </w:rPr>
            </w:pPr>
            <w:r w:rsidRPr="002D2291">
              <w:rPr>
                <w:color w:val="000000"/>
              </w:rPr>
              <w:t>Взаимосвязь с иными результатами и контрольными точками отсутствует</w:t>
            </w:r>
          </w:p>
        </w:tc>
        <w:tc>
          <w:tcPr>
            <w:tcW w:w="450" w:type="pct"/>
          </w:tcPr>
          <w:p w14:paraId="741F6E06" w14:textId="77777777" w:rsidR="00EE50F8" w:rsidRPr="002D2291" w:rsidRDefault="00EE50F8" w:rsidP="009D5FAF">
            <w:pPr>
              <w:outlineLvl w:val="2"/>
            </w:pPr>
            <w:r w:rsidRPr="002D2291">
              <w:t>Малофеева Ольга Александровна</w:t>
            </w:r>
          </w:p>
        </w:tc>
        <w:tc>
          <w:tcPr>
            <w:tcW w:w="388" w:type="pct"/>
          </w:tcPr>
          <w:p w14:paraId="74CCC12E" w14:textId="77777777" w:rsidR="00EE50F8" w:rsidRPr="002D2291" w:rsidRDefault="00EE50F8" w:rsidP="009D5FAF">
            <w:pPr>
              <w:outlineLvl w:val="2"/>
            </w:pPr>
          </w:p>
        </w:tc>
        <w:tc>
          <w:tcPr>
            <w:tcW w:w="309" w:type="pct"/>
          </w:tcPr>
          <w:p w14:paraId="6E1BFC37" w14:textId="77777777" w:rsidR="00EE50F8" w:rsidRPr="002D2291" w:rsidRDefault="00EE50F8" w:rsidP="009D5FAF">
            <w:pPr>
              <w:outlineLvl w:val="2"/>
            </w:pPr>
          </w:p>
        </w:tc>
        <w:tc>
          <w:tcPr>
            <w:tcW w:w="274" w:type="pct"/>
          </w:tcPr>
          <w:p w14:paraId="42A7C995" w14:textId="77777777" w:rsidR="00EE50F8" w:rsidRPr="002D2291" w:rsidRDefault="00EE50F8" w:rsidP="009D5FAF">
            <w:pPr>
              <w:outlineLvl w:val="2"/>
            </w:pPr>
          </w:p>
        </w:tc>
        <w:tc>
          <w:tcPr>
            <w:tcW w:w="379" w:type="pct"/>
          </w:tcPr>
          <w:p w14:paraId="39ED3FDB" w14:textId="77777777" w:rsidR="00EE50F8" w:rsidRPr="002D2291" w:rsidRDefault="00EE50F8" w:rsidP="009D5FAF">
            <w:pPr>
              <w:outlineLvl w:val="2"/>
            </w:pPr>
          </w:p>
        </w:tc>
        <w:tc>
          <w:tcPr>
            <w:tcW w:w="460" w:type="pct"/>
          </w:tcPr>
          <w:p w14:paraId="5DB78F85" w14:textId="77777777" w:rsidR="00EE50F8" w:rsidRPr="002D2291" w:rsidRDefault="00EE50F8" w:rsidP="009D5FAF">
            <w:pPr>
              <w:outlineLvl w:val="2"/>
            </w:pPr>
            <w:r w:rsidRPr="002D2291">
              <w:t>Отчет о деятельности советников директора по воспитанию и взаимодействию с детскими общественными объединениями</w:t>
            </w:r>
          </w:p>
        </w:tc>
        <w:tc>
          <w:tcPr>
            <w:tcW w:w="304" w:type="pct"/>
          </w:tcPr>
          <w:p w14:paraId="6609CEC9" w14:textId="77777777" w:rsidR="00EE50F8" w:rsidRPr="002D2291" w:rsidRDefault="00EE50F8" w:rsidP="009D5FAF">
            <w:pPr>
              <w:outlineLvl w:val="2"/>
            </w:pPr>
          </w:p>
        </w:tc>
      </w:tr>
      <w:tr w:rsidR="00EE50F8" w:rsidRPr="002D2291" w14:paraId="061A7A90" w14:textId="77777777" w:rsidTr="00EE50F8">
        <w:trPr>
          <w:jc w:val="center"/>
        </w:trPr>
        <w:tc>
          <w:tcPr>
            <w:tcW w:w="220" w:type="pct"/>
          </w:tcPr>
          <w:p w14:paraId="698D66A2" w14:textId="77777777" w:rsidR="00EE50F8" w:rsidRPr="002D2291" w:rsidRDefault="00EE50F8" w:rsidP="009D5FAF">
            <w:pPr>
              <w:outlineLvl w:val="2"/>
            </w:pPr>
            <w:r>
              <w:t>1.1.К.5</w:t>
            </w:r>
            <w:r w:rsidRPr="002D2291">
              <w: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70A73881" w14:textId="77777777" w:rsidR="00EE50F8" w:rsidRPr="002D2291" w:rsidRDefault="00EE50F8" w:rsidP="009D5FAF">
            <w:pPr>
              <w:outlineLvl w:val="2"/>
              <w:rPr>
                <w:color w:val="000000"/>
              </w:rPr>
            </w:pPr>
            <w:r w:rsidRPr="002D2291">
              <w:rPr>
                <w:color w:val="00000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w:t>
            </w:r>
            <w:r>
              <w:rPr>
                <w:color w:val="000000"/>
              </w:rPr>
              <w:t xml:space="preserve"> за 2 квартал</w:t>
            </w:r>
          </w:p>
          <w:p w14:paraId="5A2F9D08" w14:textId="77777777" w:rsidR="00EE50F8" w:rsidRPr="002D2291" w:rsidRDefault="00EE50F8" w:rsidP="009D5FAF">
            <w:pPr>
              <w:outlineLvl w:val="2"/>
              <w:rPr>
                <w:color w:val="000000"/>
              </w:rPr>
            </w:pPr>
          </w:p>
        </w:tc>
        <w:tc>
          <w:tcPr>
            <w:tcW w:w="310" w:type="pct"/>
            <w:tcBorders>
              <w:top w:val="single" w:sz="4" w:space="0" w:color="auto"/>
              <w:left w:val="nil"/>
              <w:bottom w:val="single" w:sz="4" w:space="0" w:color="auto"/>
              <w:right w:val="single" w:sz="4" w:space="0" w:color="auto"/>
            </w:tcBorders>
          </w:tcPr>
          <w:p w14:paraId="6FA81298" w14:textId="77777777" w:rsidR="00EE50F8" w:rsidRPr="00840D0C" w:rsidRDefault="00EE50F8" w:rsidP="009D5FAF">
            <w:pPr>
              <w:outlineLvl w:val="2"/>
              <w:rPr>
                <w:color w:val="000000"/>
              </w:rPr>
            </w:pPr>
            <w:r w:rsidRPr="00840D0C">
              <w:rPr>
                <w:color w:val="000000"/>
              </w:rPr>
              <w:t>30.06.2025</w:t>
            </w:r>
          </w:p>
          <w:p w14:paraId="1DDE577E" w14:textId="77777777" w:rsidR="00EE50F8" w:rsidRPr="00840D0C" w:rsidRDefault="00EE50F8" w:rsidP="009D5FAF"/>
          <w:p w14:paraId="75CF436E" w14:textId="77777777" w:rsidR="00EE50F8" w:rsidRPr="00840D0C" w:rsidRDefault="00EE50F8" w:rsidP="009D5FAF"/>
        </w:tc>
        <w:tc>
          <w:tcPr>
            <w:tcW w:w="459" w:type="pct"/>
            <w:tcBorders>
              <w:top w:val="nil"/>
              <w:left w:val="nil"/>
              <w:bottom w:val="single" w:sz="4" w:space="0" w:color="auto"/>
              <w:right w:val="single" w:sz="4" w:space="0" w:color="auto"/>
            </w:tcBorders>
            <w:shd w:val="clear" w:color="auto" w:fill="auto"/>
          </w:tcPr>
          <w:p w14:paraId="2B5AB7D1" w14:textId="77777777" w:rsidR="00EE50F8" w:rsidRPr="00C04B58" w:rsidRDefault="00EE50F8" w:rsidP="009D5FAF">
            <w:pPr>
              <w:outlineLvl w:val="2"/>
              <w:rPr>
                <w:color w:val="000000"/>
              </w:rPr>
            </w:pPr>
            <w:r w:rsidRPr="00C04B58">
              <w:rPr>
                <w:color w:val="000000"/>
              </w:rPr>
              <w:t>30.06.2025</w:t>
            </w:r>
          </w:p>
          <w:p w14:paraId="524A9348" w14:textId="77777777" w:rsidR="00EE50F8" w:rsidRPr="00C04B58" w:rsidRDefault="00EE50F8" w:rsidP="009D5FAF"/>
          <w:p w14:paraId="12012081" w14:textId="77777777" w:rsidR="00EE50F8" w:rsidRPr="00C04B58" w:rsidRDefault="00EE50F8" w:rsidP="009D5FAF">
            <w:pPr>
              <w:jc w:val="center"/>
            </w:pPr>
          </w:p>
        </w:tc>
        <w:tc>
          <w:tcPr>
            <w:tcW w:w="519" w:type="pct"/>
            <w:tcBorders>
              <w:top w:val="nil"/>
              <w:left w:val="nil"/>
              <w:bottom w:val="single" w:sz="4" w:space="0" w:color="auto"/>
              <w:right w:val="single" w:sz="4" w:space="0" w:color="auto"/>
            </w:tcBorders>
            <w:shd w:val="clear" w:color="auto" w:fill="auto"/>
          </w:tcPr>
          <w:p w14:paraId="5048A531" w14:textId="77777777" w:rsidR="00EE50F8" w:rsidRPr="002D2291" w:rsidRDefault="00EE50F8" w:rsidP="009D5FAF">
            <w:pPr>
              <w:outlineLvl w:val="2"/>
            </w:pPr>
            <w:r w:rsidRPr="002D2291">
              <w:t>Взаимосвязь с иными результатами и контрольными точками отсутствует</w:t>
            </w:r>
          </w:p>
        </w:tc>
        <w:tc>
          <w:tcPr>
            <w:tcW w:w="430" w:type="pct"/>
            <w:tcBorders>
              <w:top w:val="nil"/>
              <w:left w:val="nil"/>
              <w:bottom w:val="single" w:sz="4" w:space="0" w:color="auto"/>
              <w:right w:val="single" w:sz="4" w:space="0" w:color="auto"/>
            </w:tcBorders>
            <w:shd w:val="clear" w:color="auto" w:fill="auto"/>
          </w:tcPr>
          <w:p w14:paraId="0DF628B6" w14:textId="77777777" w:rsidR="00EE50F8" w:rsidRPr="002D2291" w:rsidRDefault="00EE50F8" w:rsidP="009D5FAF">
            <w:pPr>
              <w:outlineLvl w:val="2"/>
              <w:rPr>
                <w:color w:val="000000"/>
              </w:rPr>
            </w:pPr>
            <w:r>
              <w:t>1.1.К.4</w:t>
            </w:r>
          </w:p>
        </w:tc>
        <w:tc>
          <w:tcPr>
            <w:tcW w:w="450" w:type="pct"/>
          </w:tcPr>
          <w:p w14:paraId="378494C7" w14:textId="77777777" w:rsidR="00EE50F8" w:rsidRPr="002D2291" w:rsidRDefault="00EE50F8" w:rsidP="009D5FAF">
            <w:pPr>
              <w:outlineLvl w:val="2"/>
            </w:pPr>
            <w:r w:rsidRPr="002D2291">
              <w:t>Малофеева Ольга Александровна</w:t>
            </w:r>
          </w:p>
        </w:tc>
        <w:tc>
          <w:tcPr>
            <w:tcW w:w="388" w:type="pct"/>
          </w:tcPr>
          <w:p w14:paraId="744C54C8" w14:textId="77777777" w:rsidR="00EE50F8" w:rsidRPr="002D2291" w:rsidRDefault="00EE50F8" w:rsidP="009D5FAF">
            <w:pPr>
              <w:outlineLvl w:val="2"/>
            </w:pPr>
          </w:p>
        </w:tc>
        <w:tc>
          <w:tcPr>
            <w:tcW w:w="309" w:type="pct"/>
          </w:tcPr>
          <w:p w14:paraId="2F5D693B" w14:textId="77777777" w:rsidR="00EE50F8" w:rsidRPr="002D2291" w:rsidRDefault="00EE50F8" w:rsidP="009D5FAF">
            <w:pPr>
              <w:outlineLvl w:val="2"/>
            </w:pPr>
          </w:p>
        </w:tc>
        <w:tc>
          <w:tcPr>
            <w:tcW w:w="274" w:type="pct"/>
          </w:tcPr>
          <w:p w14:paraId="2D9AB78E" w14:textId="77777777" w:rsidR="00EE50F8" w:rsidRPr="002D2291" w:rsidRDefault="00EE50F8" w:rsidP="009D5FAF">
            <w:pPr>
              <w:outlineLvl w:val="2"/>
            </w:pPr>
          </w:p>
        </w:tc>
        <w:tc>
          <w:tcPr>
            <w:tcW w:w="379" w:type="pct"/>
          </w:tcPr>
          <w:p w14:paraId="23808221" w14:textId="77777777" w:rsidR="00EE50F8" w:rsidRPr="002D2291" w:rsidRDefault="00EE50F8" w:rsidP="009D5FAF">
            <w:pPr>
              <w:outlineLvl w:val="2"/>
            </w:pPr>
          </w:p>
        </w:tc>
        <w:tc>
          <w:tcPr>
            <w:tcW w:w="460" w:type="pct"/>
          </w:tcPr>
          <w:p w14:paraId="140CE0AA" w14:textId="77777777" w:rsidR="00EE50F8" w:rsidRPr="002D2291" w:rsidRDefault="00EE50F8" w:rsidP="009D5FAF">
            <w:pPr>
              <w:outlineLvl w:val="2"/>
            </w:pPr>
            <w:r w:rsidRPr="002D2291">
              <w:t>Отчет о деятельности советников директора по воспитанию и взаимодействию с детскими общественными объединениями</w:t>
            </w:r>
          </w:p>
        </w:tc>
        <w:tc>
          <w:tcPr>
            <w:tcW w:w="304" w:type="pct"/>
          </w:tcPr>
          <w:p w14:paraId="4D13A7D5" w14:textId="77777777" w:rsidR="00EE50F8" w:rsidRPr="002D2291" w:rsidRDefault="00EE50F8" w:rsidP="009D5FAF">
            <w:pPr>
              <w:outlineLvl w:val="2"/>
            </w:pPr>
          </w:p>
        </w:tc>
      </w:tr>
      <w:tr w:rsidR="00EE50F8" w:rsidRPr="002D2291" w14:paraId="00125919" w14:textId="77777777" w:rsidTr="00EE50F8">
        <w:trPr>
          <w:jc w:val="center"/>
        </w:trPr>
        <w:tc>
          <w:tcPr>
            <w:tcW w:w="220" w:type="pct"/>
          </w:tcPr>
          <w:p w14:paraId="40DC942B" w14:textId="77777777" w:rsidR="00EE50F8" w:rsidRPr="002D2291" w:rsidRDefault="00EE50F8" w:rsidP="009D5FAF">
            <w:pPr>
              <w:outlineLvl w:val="2"/>
            </w:pPr>
            <w:r>
              <w:t>1.1.К.6</w:t>
            </w:r>
            <w:r w:rsidRPr="002D2291">
              <w: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92D15C0" w14:textId="77777777" w:rsidR="00EE50F8" w:rsidRPr="002D2291" w:rsidRDefault="00EE50F8" w:rsidP="009D5FAF">
            <w:pPr>
              <w:outlineLvl w:val="2"/>
              <w:rPr>
                <w:color w:val="000000"/>
              </w:rPr>
            </w:pPr>
            <w:r w:rsidRPr="002D2291">
              <w:rPr>
                <w:color w:val="00000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w:t>
            </w:r>
            <w:r>
              <w:rPr>
                <w:color w:val="000000"/>
              </w:rPr>
              <w:t xml:space="preserve"> за 3 квартал</w:t>
            </w:r>
          </w:p>
          <w:p w14:paraId="01A868AE" w14:textId="77777777" w:rsidR="00EE50F8" w:rsidRPr="002D2291" w:rsidRDefault="00EE50F8" w:rsidP="009D5FAF">
            <w:pPr>
              <w:outlineLvl w:val="2"/>
              <w:rPr>
                <w:color w:val="000000"/>
              </w:rPr>
            </w:pPr>
          </w:p>
        </w:tc>
        <w:tc>
          <w:tcPr>
            <w:tcW w:w="310" w:type="pct"/>
            <w:tcBorders>
              <w:top w:val="single" w:sz="4" w:space="0" w:color="auto"/>
              <w:left w:val="nil"/>
              <w:bottom w:val="single" w:sz="4" w:space="0" w:color="auto"/>
              <w:right w:val="single" w:sz="4" w:space="0" w:color="auto"/>
            </w:tcBorders>
          </w:tcPr>
          <w:p w14:paraId="34C48D57" w14:textId="77777777" w:rsidR="00EE50F8" w:rsidRPr="00840D0C" w:rsidRDefault="00EE50F8" w:rsidP="009D5FAF">
            <w:pPr>
              <w:outlineLvl w:val="2"/>
              <w:rPr>
                <w:color w:val="000000"/>
              </w:rPr>
            </w:pPr>
            <w:r w:rsidRPr="00840D0C">
              <w:rPr>
                <w:color w:val="000000"/>
              </w:rPr>
              <w:t>30.09.2025</w:t>
            </w:r>
          </w:p>
          <w:p w14:paraId="736F09F0" w14:textId="77777777" w:rsidR="00EE50F8" w:rsidRPr="00840D0C" w:rsidRDefault="00EE50F8" w:rsidP="009D5FAF"/>
          <w:p w14:paraId="05DD1E89" w14:textId="77777777" w:rsidR="00EE50F8" w:rsidRPr="00840D0C" w:rsidRDefault="00EE50F8" w:rsidP="009D5FAF"/>
        </w:tc>
        <w:tc>
          <w:tcPr>
            <w:tcW w:w="459" w:type="pct"/>
            <w:tcBorders>
              <w:top w:val="nil"/>
              <w:left w:val="nil"/>
              <w:bottom w:val="single" w:sz="4" w:space="0" w:color="auto"/>
              <w:right w:val="single" w:sz="4" w:space="0" w:color="auto"/>
            </w:tcBorders>
            <w:shd w:val="clear" w:color="auto" w:fill="auto"/>
          </w:tcPr>
          <w:p w14:paraId="0EE91DA7" w14:textId="77777777" w:rsidR="00EE50F8" w:rsidRPr="00C04B58" w:rsidRDefault="00EE50F8" w:rsidP="009D5FAF">
            <w:pPr>
              <w:outlineLvl w:val="2"/>
              <w:rPr>
                <w:color w:val="000000"/>
              </w:rPr>
            </w:pPr>
            <w:r w:rsidRPr="00C04B58">
              <w:rPr>
                <w:color w:val="000000"/>
              </w:rPr>
              <w:t>30.09.2025</w:t>
            </w:r>
          </w:p>
          <w:p w14:paraId="202345C5" w14:textId="77777777" w:rsidR="00EE50F8" w:rsidRPr="00C04B58" w:rsidRDefault="00EE50F8" w:rsidP="009D5FAF"/>
          <w:p w14:paraId="04384F97" w14:textId="77777777" w:rsidR="00EE50F8" w:rsidRPr="00C04B58" w:rsidRDefault="00EE50F8" w:rsidP="009D5FAF">
            <w:pPr>
              <w:jc w:val="center"/>
            </w:pPr>
          </w:p>
        </w:tc>
        <w:tc>
          <w:tcPr>
            <w:tcW w:w="519" w:type="pct"/>
            <w:tcBorders>
              <w:top w:val="nil"/>
              <w:left w:val="nil"/>
              <w:bottom w:val="single" w:sz="4" w:space="0" w:color="auto"/>
              <w:right w:val="single" w:sz="4" w:space="0" w:color="auto"/>
            </w:tcBorders>
            <w:shd w:val="clear" w:color="auto" w:fill="auto"/>
          </w:tcPr>
          <w:p w14:paraId="7F521018" w14:textId="77777777" w:rsidR="00EE50F8" w:rsidRPr="002D2291" w:rsidRDefault="00EE50F8" w:rsidP="009D5FAF">
            <w:pPr>
              <w:outlineLvl w:val="2"/>
            </w:pPr>
            <w:r w:rsidRPr="002D2291">
              <w:t>Взаимосвязь с иными результатами и контрольными точками отсутствует</w:t>
            </w:r>
          </w:p>
        </w:tc>
        <w:tc>
          <w:tcPr>
            <w:tcW w:w="430" w:type="pct"/>
            <w:tcBorders>
              <w:top w:val="nil"/>
              <w:left w:val="nil"/>
              <w:bottom w:val="single" w:sz="4" w:space="0" w:color="auto"/>
              <w:right w:val="single" w:sz="4" w:space="0" w:color="auto"/>
            </w:tcBorders>
            <w:shd w:val="clear" w:color="auto" w:fill="auto"/>
          </w:tcPr>
          <w:p w14:paraId="0A406A6C" w14:textId="77777777" w:rsidR="00EE50F8" w:rsidRPr="002D2291" w:rsidRDefault="00EE50F8" w:rsidP="009D5FAF">
            <w:pPr>
              <w:outlineLvl w:val="2"/>
              <w:rPr>
                <w:color w:val="000000"/>
              </w:rPr>
            </w:pPr>
            <w:r>
              <w:rPr>
                <w:color w:val="000000"/>
              </w:rPr>
              <w:t>1.1.К.5</w:t>
            </w:r>
          </w:p>
        </w:tc>
        <w:tc>
          <w:tcPr>
            <w:tcW w:w="450" w:type="pct"/>
          </w:tcPr>
          <w:p w14:paraId="643F74E5" w14:textId="77777777" w:rsidR="00EE50F8" w:rsidRPr="002D2291" w:rsidRDefault="00EE50F8" w:rsidP="009D5FAF">
            <w:pPr>
              <w:outlineLvl w:val="2"/>
            </w:pPr>
            <w:r w:rsidRPr="002D2291">
              <w:t>Малофеева Ольга Александровна</w:t>
            </w:r>
          </w:p>
        </w:tc>
        <w:tc>
          <w:tcPr>
            <w:tcW w:w="388" w:type="pct"/>
          </w:tcPr>
          <w:p w14:paraId="71744FDA" w14:textId="77777777" w:rsidR="00EE50F8" w:rsidRPr="002D2291" w:rsidRDefault="00EE50F8" w:rsidP="009D5FAF">
            <w:pPr>
              <w:outlineLvl w:val="2"/>
            </w:pPr>
          </w:p>
        </w:tc>
        <w:tc>
          <w:tcPr>
            <w:tcW w:w="309" w:type="pct"/>
          </w:tcPr>
          <w:p w14:paraId="16285629" w14:textId="77777777" w:rsidR="00EE50F8" w:rsidRPr="002D2291" w:rsidRDefault="00EE50F8" w:rsidP="009D5FAF">
            <w:pPr>
              <w:outlineLvl w:val="2"/>
            </w:pPr>
          </w:p>
        </w:tc>
        <w:tc>
          <w:tcPr>
            <w:tcW w:w="274" w:type="pct"/>
          </w:tcPr>
          <w:p w14:paraId="247E0F08" w14:textId="77777777" w:rsidR="00EE50F8" w:rsidRPr="002D2291" w:rsidRDefault="00EE50F8" w:rsidP="009D5FAF">
            <w:pPr>
              <w:outlineLvl w:val="2"/>
            </w:pPr>
          </w:p>
        </w:tc>
        <w:tc>
          <w:tcPr>
            <w:tcW w:w="379" w:type="pct"/>
          </w:tcPr>
          <w:p w14:paraId="131358DC" w14:textId="77777777" w:rsidR="00EE50F8" w:rsidRPr="002D2291" w:rsidRDefault="00EE50F8" w:rsidP="009D5FAF">
            <w:pPr>
              <w:outlineLvl w:val="2"/>
            </w:pPr>
          </w:p>
        </w:tc>
        <w:tc>
          <w:tcPr>
            <w:tcW w:w="460" w:type="pct"/>
          </w:tcPr>
          <w:p w14:paraId="6844B72D" w14:textId="77777777" w:rsidR="00EE50F8" w:rsidRPr="002D2291" w:rsidRDefault="00EE50F8" w:rsidP="009D5FAF">
            <w:pPr>
              <w:outlineLvl w:val="2"/>
            </w:pPr>
            <w:r w:rsidRPr="002D2291">
              <w:t>Отчет о деятельности советников директора по воспитанию и взаимодействию с детскими общественными объединениями</w:t>
            </w:r>
          </w:p>
        </w:tc>
        <w:tc>
          <w:tcPr>
            <w:tcW w:w="304" w:type="pct"/>
          </w:tcPr>
          <w:p w14:paraId="2F342F96" w14:textId="77777777" w:rsidR="00EE50F8" w:rsidRPr="002D2291" w:rsidRDefault="00EE50F8" w:rsidP="009D5FAF">
            <w:pPr>
              <w:outlineLvl w:val="2"/>
            </w:pPr>
          </w:p>
        </w:tc>
      </w:tr>
      <w:tr w:rsidR="00EE50F8" w:rsidRPr="002D2291" w14:paraId="03B58C3A" w14:textId="77777777" w:rsidTr="00EE50F8">
        <w:trPr>
          <w:jc w:val="center"/>
        </w:trPr>
        <w:tc>
          <w:tcPr>
            <w:tcW w:w="220" w:type="pct"/>
          </w:tcPr>
          <w:p w14:paraId="5AF0D21F" w14:textId="77777777" w:rsidR="00EE50F8" w:rsidRPr="002D2291" w:rsidRDefault="00EE50F8" w:rsidP="009D5FAF">
            <w:pPr>
              <w:outlineLvl w:val="2"/>
            </w:pPr>
            <w:r>
              <w:t>1.1.К.7</w:t>
            </w:r>
            <w:r w:rsidRPr="002D2291">
              <w: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3B9D863" w14:textId="77777777" w:rsidR="00EE50F8" w:rsidRPr="002D2291" w:rsidRDefault="00EE50F8" w:rsidP="009D5FAF">
            <w:pPr>
              <w:outlineLvl w:val="2"/>
              <w:rPr>
                <w:color w:val="000000"/>
              </w:rPr>
            </w:pPr>
            <w:r w:rsidRPr="002D2291">
              <w:rPr>
                <w:color w:val="00000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w:t>
            </w:r>
          </w:p>
          <w:p w14:paraId="6BAF2F5F" w14:textId="77777777" w:rsidR="00EE50F8" w:rsidRPr="002D2291" w:rsidRDefault="00EE50F8" w:rsidP="009D5FAF">
            <w:pPr>
              <w:outlineLvl w:val="2"/>
              <w:rPr>
                <w:color w:val="000000"/>
              </w:rPr>
            </w:pPr>
          </w:p>
        </w:tc>
        <w:tc>
          <w:tcPr>
            <w:tcW w:w="310" w:type="pct"/>
            <w:tcBorders>
              <w:top w:val="single" w:sz="4" w:space="0" w:color="auto"/>
              <w:left w:val="single" w:sz="4" w:space="0" w:color="auto"/>
              <w:bottom w:val="single" w:sz="4" w:space="0" w:color="auto"/>
              <w:right w:val="single" w:sz="4" w:space="0" w:color="auto"/>
            </w:tcBorders>
          </w:tcPr>
          <w:p w14:paraId="3AB92E72" w14:textId="77777777" w:rsidR="00EE50F8" w:rsidRPr="00840D0C" w:rsidRDefault="00EE50F8" w:rsidP="009D5FAF">
            <w:pPr>
              <w:outlineLvl w:val="2"/>
              <w:rPr>
                <w:color w:val="000000"/>
              </w:rPr>
            </w:pPr>
            <w:r w:rsidRPr="00840D0C">
              <w:rPr>
                <w:color w:val="000000"/>
              </w:rPr>
              <w:t>25.12.2025</w:t>
            </w:r>
          </w:p>
          <w:p w14:paraId="6D37AAA5" w14:textId="77777777" w:rsidR="00EE50F8" w:rsidRPr="00840D0C" w:rsidRDefault="00EE50F8" w:rsidP="009D5FAF"/>
          <w:p w14:paraId="0B9A76FA" w14:textId="77777777" w:rsidR="00EE50F8" w:rsidRPr="00840D0C" w:rsidRDefault="00EE50F8" w:rsidP="009D5FAF"/>
        </w:tc>
        <w:tc>
          <w:tcPr>
            <w:tcW w:w="459" w:type="pct"/>
            <w:tcBorders>
              <w:top w:val="nil"/>
              <w:left w:val="nil"/>
              <w:bottom w:val="single" w:sz="4" w:space="0" w:color="auto"/>
              <w:right w:val="single" w:sz="4" w:space="0" w:color="auto"/>
            </w:tcBorders>
            <w:shd w:val="clear" w:color="auto" w:fill="auto"/>
          </w:tcPr>
          <w:p w14:paraId="3FD31230" w14:textId="77777777" w:rsidR="00EE50F8" w:rsidRPr="00C04B58" w:rsidRDefault="00EE50F8" w:rsidP="009D5FAF">
            <w:pPr>
              <w:outlineLvl w:val="2"/>
              <w:rPr>
                <w:color w:val="000000"/>
              </w:rPr>
            </w:pPr>
            <w:r w:rsidRPr="00C04B58">
              <w:rPr>
                <w:color w:val="000000"/>
              </w:rPr>
              <w:t>25.12.2025</w:t>
            </w:r>
          </w:p>
          <w:p w14:paraId="1F6D8C36" w14:textId="77777777" w:rsidR="00EE50F8" w:rsidRPr="00C04B58" w:rsidRDefault="00EE50F8" w:rsidP="009D5FAF"/>
          <w:p w14:paraId="48A8C61D" w14:textId="77777777" w:rsidR="00EE50F8" w:rsidRPr="00C04B58" w:rsidRDefault="00EE50F8" w:rsidP="009D5FAF">
            <w:pPr>
              <w:jc w:val="center"/>
            </w:pPr>
          </w:p>
        </w:tc>
        <w:tc>
          <w:tcPr>
            <w:tcW w:w="519" w:type="pct"/>
            <w:tcBorders>
              <w:top w:val="nil"/>
              <w:left w:val="nil"/>
              <w:bottom w:val="single" w:sz="4" w:space="0" w:color="auto"/>
              <w:right w:val="single" w:sz="4" w:space="0" w:color="auto"/>
            </w:tcBorders>
            <w:shd w:val="clear" w:color="auto" w:fill="auto"/>
          </w:tcPr>
          <w:p w14:paraId="0DC51FDA" w14:textId="77777777" w:rsidR="00EE50F8" w:rsidRPr="002D2291" w:rsidRDefault="00EE50F8" w:rsidP="009D5FAF">
            <w:pPr>
              <w:outlineLvl w:val="2"/>
            </w:pPr>
            <w:r w:rsidRPr="002D2291">
              <w:t>Взаимосвязь с иными результатами и контрольными точками отсутствует</w:t>
            </w:r>
          </w:p>
        </w:tc>
        <w:tc>
          <w:tcPr>
            <w:tcW w:w="430" w:type="pct"/>
            <w:tcBorders>
              <w:top w:val="nil"/>
              <w:left w:val="nil"/>
              <w:bottom w:val="single" w:sz="4" w:space="0" w:color="auto"/>
              <w:right w:val="single" w:sz="4" w:space="0" w:color="auto"/>
            </w:tcBorders>
            <w:shd w:val="clear" w:color="auto" w:fill="auto"/>
          </w:tcPr>
          <w:p w14:paraId="5E63B573" w14:textId="77777777" w:rsidR="00EE50F8" w:rsidRPr="002D2291" w:rsidRDefault="00EE50F8" w:rsidP="009D5FAF">
            <w:pPr>
              <w:outlineLvl w:val="2"/>
              <w:rPr>
                <w:color w:val="000000"/>
              </w:rPr>
            </w:pPr>
            <w:r>
              <w:rPr>
                <w:color w:val="000000"/>
              </w:rPr>
              <w:t>1.1.К.6</w:t>
            </w:r>
          </w:p>
        </w:tc>
        <w:tc>
          <w:tcPr>
            <w:tcW w:w="450" w:type="pct"/>
          </w:tcPr>
          <w:p w14:paraId="3234F304" w14:textId="77777777" w:rsidR="00EE50F8" w:rsidRPr="002D2291" w:rsidRDefault="00EE50F8" w:rsidP="009D5FAF">
            <w:pPr>
              <w:outlineLvl w:val="2"/>
            </w:pPr>
            <w:r w:rsidRPr="002D2291">
              <w:t>Малофеева Ольга Александровна</w:t>
            </w:r>
          </w:p>
        </w:tc>
        <w:tc>
          <w:tcPr>
            <w:tcW w:w="388" w:type="pct"/>
          </w:tcPr>
          <w:p w14:paraId="345BAC0F" w14:textId="77777777" w:rsidR="00EE50F8" w:rsidRPr="002D2291" w:rsidRDefault="00EE50F8" w:rsidP="009D5FAF">
            <w:pPr>
              <w:outlineLvl w:val="2"/>
            </w:pPr>
          </w:p>
        </w:tc>
        <w:tc>
          <w:tcPr>
            <w:tcW w:w="309" w:type="pct"/>
          </w:tcPr>
          <w:p w14:paraId="3BE4797E" w14:textId="77777777" w:rsidR="00EE50F8" w:rsidRPr="002D2291" w:rsidRDefault="00EE50F8" w:rsidP="009D5FAF">
            <w:pPr>
              <w:outlineLvl w:val="2"/>
            </w:pPr>
          </w:p>
        </w:tc>
        <w:tc>
          <w:tcPr>
            <w:tcW w:w="274" w:type="pct"/>
          </w:tcPr>
          <w:p w14:paraId="47159989" w14:textId="77777777" w:rsidR="00EE50F8" w:rsidRPr="002D2291" w:rsidRDefault="00EE50F8" w:rsidP="009D5FAF">
            <w:pPr>
              <w:outlineLvl w:val="2"/>
            </w:pPr>
          </w:p>
        </w:tc>
        <w:tc>
          <w:tcPr>
            <w:tcW w:w="379" w:type="pct"/>
          </w:tcPr>
          <w:p w14:paraId="22AFF08B" w14:textId="77777777" w:rsidR="00EE50F8" w:rsidRPr="002D2291" w:rsidRDefault="00EE50F8" w:rsidP="009D5FAF">
            <w:pPr>
              <w:outlineLvl w:val="2"/>
            </w:pPr>
          </w:p>
        </w:tc>
        <w:tc>
          <w:tcPr>
            <w:tcW w:w="460" w:type="pct"/>
          </w:tcPr>
          <w:p w14:paraId="52ABBAD1" w14:textId="77777777" w:rsidR="00EE50F8" w:rsidRPr="002D2291" w:rsidRDefault="00EE50F8" w:rsidP="009D5FAF">
            <w:pPr>
              <w:outlineLvl w:val="2"/>
            </w:pPr>
            <w:r w:rsidRPr="002D2291">
              <w:t>Отчет о деятельности советников директора по воспитанию и взаимодействию с детскими общественными объединениями</w:t>
            </w:r>
          </w:p>
        </w:tc>
        <w:tc>
          <w:tcPr>
            <w:tcW w:w="304" w:type="pct"/>
          </w:tcPr>
          <w:p w14:paraId="212AD837" w14:textId="77777777" w:rsidR="00EE50F8" w:rsidRPr="002D2291" w:rsidRDefault="00EE50F8" w:rsidP="009D5FAF">
            <w:pPr>
              <w:outlineLvl w:val="2"/>
            </w:pPr>
          </w:p>
        </w:tc>
      </w:tr>
      <w:tr w:rsidR="00EE50F8" w:rsidRPr="00935057" w14:paraId="2C03B1F6" w14:textId="77777777" w:rsidTr="00EE50F8">
        <w:trPr>
          <w:jc w:val="center"/>
        </w:trPr>
        <w:tc>
          <w:tcPr>
            <w:tcW w:w="719" w:type="pct"/>
            <w:gridSpan w:val="2"/>
            <w:tcBorders>
              <w:right w:val="single" w:sz="4" w:space="0" w:color="auto"/>
            </w:tcBorders>
          </w:tcPr>
          <w:p w14:paraId="66D1432B" w14:textId="77777777" w:rsidR="00EE50F8" w:rsidRPr="00935057" w:rsidRDefault="00EE50F8" w:rsidP="009D5FAF">
            <w:pPr>
              <w:outlineLvl w:val="2"/>
              <w:rPr>
                <w:color w:val="000000"/>
              </w:rPr>
            </w:pPr>
            <w:r w:rsidRPr="002D2291">
              <w:rPr>
                <w:color w:val="000000"/>
              </w:rPr>
              <w:t>ИТОГО</w:t>
            </w:r>
          </w:p>
        </w:tc>
        <w:tc>
          <w:tcPr>
            <w:tcW w:w="310" w:type="pct"/>
            <w:tcBorders>
              <w:top w:val="nil"/>
              <w:left w:val="nil"/>
              <w:bottom w:val="single" w:sz="4" w:space="0" w:color="auto"/>
              <w:right w:val="single" w:sz="4" w:space="0" w:color="auto"/>
            </w:tcBorders>
            <w:shd w:val="clear" w:color="auto" w:fill="auto"/>
          </w:tcPr>
          <w:p w14:paraId="050AA802" w14:textId="77777777" w:rsidR="00EE50F8" w:rsidRPr="00935057" w:rsidRDefault="00EE50F8" w:rsidP="009D5FAF">
            <w:pPr>
              <w:outlineLvl w:val="2"/>
              <w:rPr>
                <w:color w:val="000000"/>
              </w:rPr>
            </w:pPr>
          </w:p>
        </w:tc>
        <w:tc>
          <w:tcPr>
            <w:tcW w:w="459" w:type="pct"/>
            <w:tcBorders>
              <w:top w:val="nil"/>
              <w:left w:val="nil"/>
              <w:bottom w:val="single" w:sz="4" w:space="0" w:color="auto"/>
              <w:right w:val="single" w:sz="4" w:space="0" w:color="auto"/>
            </w:tcBorders>
            <w:shd w:val="clear" w:color="auto" w:fill="auto"/>
          </w:tcPr>
          <w:p w14:paraId="04DC10F9" w14:textId="77777777" w:rsidR="00EE50F8" w:rsidRPr="00935057" w:rsidRDefault="00EE50F8" w:rsidP="009D5FAF">
            <w:pPr>
              <w:outlineLvl w:val="2"/>
              <w:rPr>
                <w:color w:val="000000"/>
              </w:rPr>
            </w:pPr>
          </w:p>
        </w:tc>
        <w:tc>
          <w:tcPr>
            <w:tcW w:w="519" w:type="pct"/>
            <w:tcBorders>
              <w:top w:val="nil"/>
              <w:left w:val="nil"/>
              <w:bottom w:val="single" w:sz="4" w:space="0" w:color="auto"/>
              <w:right w:val="single" w:sz="4" w:space="0" w:color="auto"/>
            </w:tcBorders>
            <w:shd w:val="clear" w:color="auto" w:fill="auto"/>
          </w:tcPr>
          <w:p w14:paraId="0983D56F" w14:textId="77777777" w:rsidR="00EE50F8" w:rsidRPr="00935057" w:rsidRDefault="00EE50F8" w:rsidP="009D5FAF">
            <w:pPr>
              <w:outlineLvl w:val="2"/>
              <w:rPr>
                <w:color w:val="000000"/>
              </w:rPr>
            </w:pPr>
          </w:p>
        </w:tc>
        <w:tc>
          <w:tcPr>
            <w:tcW w:w="430" w:type="pct"/>
            <w:tcBorders>
              <w:top w:val="nil"/>
              <w:left w:val="nil"/>
              <w:bottom w:val="single" w:sz="4" w:space="0" w:color="auto"/>
              <w:right w:val="single" w:sz="4" w:space="0" w:color="auto"/>
            </w:tcBorders>
            <w:shd w:val="clear" w:color="auto" w:fill="auto"/>
          </w:tcPr>
          <w:p w14:paraId="219FC6E9" w14:textId="77777777" w:rsidR="00EE50F8" w:rsidRPr="00935057" w:rsidRDefault="00EE50F8" w:rsidP="009D5FAF">
            <w:pPr>
              <w:outlineLvl w:val="2"/>
              <w:rPr>
                <w:color w:val="000000"/>
              </w:rPr>
            </w:pPr>
          </w:p>
        </w:tc>
        <w:tc>
          <w:tcPr>
            <w:tcW w:w="450" w:type="pct"/>
          </w:tcPr>
          <w:p w14:paraId="099EAC58" w14:textId="77777777" w:rsidR="00EE50F8" w:rsidRPr="00935057" w:rsidRDefault="00EE50F8" w:rsidP="009D5FAF">
            <w:pPr>
              <w:outlineLvl w:val="2"/>
            </w:pPr>
          </w:p>
        </w:tc>
        <w:tc>
          <w:tcPr>
            <w:tcW w:w="388" w:type="pct"/>
          </w:tcPr>
          <w:p w14:paraId="27465B53" w14:textId="77777777" w:rsidR="00EE50F8" w:rsidRPr="00935057" w:rsidRDefault="00EE50F8" w:rsidP="009D5FAF">
            <w:pPr>
              <w:outlineLvl w:val="2"/>
            </w:pPr>
          </w:p>
        </w:tc>
        <w:tc>
          <w:tcPr>
            <w:tcW w:w="309" w:type="pct"/>
          </w:tcPr>
          <w:p w14:paraId="512A5133" w14:textId="77777777" w:rsidR="00EE50F8" w:rsidRPr="00935057" w:rsidRDefault="00EE50F8" w:rsidP="009D5FAF">
            <w:pPr>
              <w:outlineLvl w:val="2"/>
            </w:pPr>
          </w:p>
        </w:tc>
        <w:tc>
          <w:tcPr>
            <w:tcW w:w="274" w:type="pct"/>
          </w:tcPr>
          <w:p w14:paraId="5F79E765" w14:textId="77777777" w:rsidR="00EE50F8" w:rsidRPr="00935057" w:rsidRDefault="00EE50F8" w:rsidP="009D5FAF">
            <w:pPr>
              <w:outlineLvl w:val="2"/>
            </w:pPr>
          </w:p>
        </w:tc>
        <w:tc>
          <w:tcPr>
            <w:tcW w:w="379" w:type="pct"/>
          </w:tcPr>
          <w:p w14:paraId="62AEEDAC" w14:textId="77777777" w:rsidR="00EE50F8" w:rsidRPr="00935057" w:rsidRDefault="00EE50F8" w:rsidP="009D5FAF">
            <w:pPr>
              <w:outlineLvl w:val="2"/>
            </w:pPr>
            <w:r w:rsidRPr="00825995">
              <w:t>5453,00</w:t>
            </w:r>
          </w:p>
        </w:tc>
        <w:tc>
          <w:tcPr>
            <w:tcW w:w="460" w:type="pct"/>
          </w:tcPr>
          <w:p w14:paraId="6BE0D379" w14:textId="77777777" w:rsidR="00EE50F8" w:rsidRPr="00935057" w:rsidRDefault="00EE50F8" w:rsidP="009D5FAF">
            <w:pPr>
              <w:outlineLvl w:val="2"/>
            </w:pPr>
          </w:p>
        </w:tc>
        <w:tc>
          <w:tcPr>
            <w:tcW w:w="304" w:type="pct"/>
          </w:tcPr>
          <w:p w14:paraId="2B1DA9B1" w14:textId="77777777" w:rsidR="00EE50F8" w:rsidRPr="00935057" w:rsidRDefault="00EE50F8" w:rsidP="009D5FAF">
            <w:pPr>
              <w:outlineLvl w:val="2"/>
            </w:pPr>
          </w:p>
        </w:tc>
      </w:tr>
    </w:tbl>
    <w:p w14:paraId="24CEE8DC" w14:textId="77777777" w:rsidR="00EE50F8" w:rsidRDefault="00EE50F8" w:rsidP="00EE50F8">
      <w:pPr>
        <w:outlineLvl w:val="2"/>
        <w:rPr>
          <w:sz w:val="26"/>
          <w:szCs w:val="26"/>
        </w:rPr>
      </w:pPr>
    </w:p>
    <w:p w14:paraId="30C80622" w14:textId="77777777" w:rsidR="00EE50F8" w:rsidRPr="0036468B" w:rsidRDefault="00EE50F8" w:rsidP="00EE50F8">
      <w:pPr>
        <w:tabs>
          <w:tab w:val="left" w:pos="1050"/>
        </w:tabs>
      </w:pPr>
      <w:r>
        <w:rPr>
          <w:sz w:val="26"/>
          <w:szCs w:val="26"/>
        </w:rPr>
        <w:tab/>
      </w:r>
    </w:p>
    <w:p w14:paraId="27EC28E6" w14:textId="77777777" w:rsidR="0052735E" w:rsidRPr="008E3DF9" w:rsidRDefault="0052735E" w:rsidP="0052735E">
      <w:pPr>
        <w:shd w:val="clear" w:color="auto" w:fill="FFFFFF"/>
        <w:jc w:val="center"/>
        <w:outlineLvl w:val="2"/>
        <w:rPr>
          <w:sz w:val="26"/>
          <w:szCs w:val="26"/>
        </w:rPr>
      </w:pPr>
      <w:r w:rsidRPr="008E3DF9">
        <w:rPr>
          <w:sz w:val="26"/>
          <w:szCs w:val="26"/>
        </w:rPr>
        <w:t xml:space="preserve">Паспорт </w:t>
      </w:r>
    </w:p>
    <w:p w14:paraId="29E9C637" w14:textId="77777777" w:rsidR="0052735E" w:rsidRPr="008E3DF9" w:rsidRDefault="0052735E" w:rsidP="0052735E">
      <w:pPr>
        <w:shd w:val="clear" w:color="auto" w:fill="FFFFFF"/>
        <w:jc w:val="center"/>
        <w:outlineLvl w:val="2"/>
        <w:rPr>
          <w:sz w:val="26"/>
          <w:szCs w:val="26"/>
        </w:rPr>
      </w:pPr>
      <w:r w:rsidRPr="008E3DF9">
        <w:rPr>
          <w:sz w:val="26"/>
          <w:szCs w:val="26"/>
        </w:rPr>
        <w:t>комплекса процессных мероприятий</w:t>
      </w:r>
    </w:p>
    <w:p w14:paraId="0865EA79" w14:textId="77777777" w:rsidR="0052735E" w:rsidRPr="008E3DF9" w:rsidRDefault="0052735E" w:rsidP="0052735E">
      <w:pPr>
        <w:shd w:val="clear" w:color="auto" w:fill="FFFFFF"/>
        <w:jc w:val="center"/>
        <w:outlineLvl w:val="2"/>
        <w:rPr>
          <w:sz w:val="26"/>
          <w:szCs w:val="26"/>
        </w:rPr>
      </w:pPr>
      <w:r w:rsidRPr="008E3DF9">
        <w:rPr>
          <w:sz w:val="26"/>
          <w:szCs w:val="26"/>
        </w:rPr>
        <w:t>«Содействие развитию дошкольного и общего образования»</w:t>
      </w:r>
    </w:p>
    <w:p w14:paraId="48E0EA2A" w14:textId="77777777" w:rsidR="0052735E" w:rsidRPr="008E3DF9" w:rsidRDefault="0052735E" w:rsidP="0052735E">
      <w:pPr>
        <w:shd w:val="clear" w:color="auto" w:fill="FFFFFF"/>
        <w:jc w:val="center"/>
        <w:outlineLvl w:val="2"/>
        <w:rPr>
          <w:sz w:val="16"/>
          <w:szCs w:val="26"/>
        </w:rPr>
      </w:pPr>
    </w:p>
    <w:p w14:paraId="77842EA9" w14:textId="77777777" w:rsidR="0052735E" w:rsidRPr="008E3DF9" w:rsidRDefault="0052735E" w:rsidP="0052735E">
      <w:pPr>
        <w:shd w:val="clear" w:color="auto" w:fill="FFFFFF"/>
        <w:jc w:val="center"/>
        <w:outlineLvl w:val="2"/>
        <w:rPr>
          <w:sz w:val="26"/>
          <w:szCs w:val="26"/>
        </w:rPr>
      </w:pPr>
      <w:r w:rsidRPr="008E3DF9">
        <w:rPr>
          <w:sz w:val="26"/>
          <w:szCs w:val="26"/>
        </w:rPr>
        <w:t>Общие положения</w:t>
      </w:r>
    </w:p>
    <w:p w14:paraId="24FF0EB2" w14:textId="77777777" w:rsidR="0052735E" w:rsidRPr="008E3DF9" w:rsidRDefault="0052735E" w:rsidP="0052735E">
      <w:pPr>
        <w:shd w:val="clear" w:color="auto" w:fill="FFFFFF"/>
        <w:outlineLvl w:val="2"/>
        <w:rPr>
          <w:szCs w:val="26"/>
        </w:rPr>
      </w:pPr>
    </w:p>
    <w:tbl>
      <w:tblPr>
        <w:tblStyle w:val="a5"/>
        <w:tblW w:w="5000" w:type="pct"/>
        <w:tblCellMar>
          <w:left w:w="28" w:type="dxa"/>
          <w:right w:w="28" w:type="dxa"/>
        </w:tblCellMar>
        <w:tblLook w:val="04A0" w:firstRow="1" w:lastRow="0" w:firstColumn="1" w:lastColumn="0" w:noHBand="0" w:noVBand="1"/>
      </w:tblPr>
      <w:tblGrid>
        <w:gridCol w:w="7880"/>
        <w:gridCol w:w="7880"/>
      </w:tblGrid>
      <w:tr w:rsidR="0052735E" w:rsidRPr="008E3DF9" w14:paraId="0F0D38E8" w14:textId="77777777" w:rsidTr="009D5FAF">
        <w:tc>
          <w:tcPr>
            <w:tcW w:w="2500" w:type="pct"/>
          </w:tcPr>
          <w:p w14:paraId="67E37B88" w14:textId="77777777" w:rsidR="0052735E" w:rsidRPr="008E3DF9" w:rsidRDefault="0052735E" w:rsidP="009D5FAF">
            <w:pPr>
              <w:outlineLvl w:val="2"/>
            </w:pPr>
            <w:r w:rsidRPr="008E3DF9">
              <w:t xml:space="preserve">Ответственный за реализацию </w:t>
            </w:r>
          </w:p>
        </w:tc>
        <w:tc>
          <w:tcPr>
            <w:tcW w:w="2500" w:type="pct"/>
          </w:tcPr>
          <w:p w14:paraId="1D070B71" w14:textId="77777777" w:rsidR="0052735E" w:rsidRPr="008E3DF9" w:rsidRDefault="0052735E" w:rsidP="009D5FAF">
            <w:pPr>
              <w:outlineLvl w:val="2"/>
            </w:pPr>
            <w:r w:rsidRPr="008E3DF9">
              <w:t>Управление образования Администрации города Когалыма</w:t>
            </w:r>
          </w:p>
          <w:p w14:paraId="324EAB45" w14:textId="77777777" w:rsidR="0052735E" w:rsidRPr="008E3DF9" w:rsidRDefault="0052735E" w:rsidP="009D5FAF">
            <w:pPr>
              <w:outlineLvl w:val="2"/>
            </w:pPr>
            <w:r w:rsidRPr="008E3DF9">
              <w:t xml:space="preserve">Лаврентьева Александра Николаевна, начальник </w:t>
            </w:r>
          </w:p>
        </w:tc>
      </w:tr>
      <w:tr w:rsidR="0052735E" w:rsidRPr="008E3DF9" w14:paraId="4F90DCE2" w14:textId="77777777" w:rsidTr="009D5FAF">
        <w:tc>
          <w:tcPr>
            <w:tcW w:w="2500" w:type="pct"/>
          </w:tcPr>
          <w:p w14:paraId="094CD0A9" w14:textId="77777777" w:rsidR="0052735E" w:rsidRPr="008E3DF9" w:rsidRDefault="0052735E" w:rsidP="009D5FAF">
            <w:pPr>
              <w:outlineLvl w:val="2"/>
            </w:pPr>
            <w:r w:rsidRPr="008E3DF9">
              <w:t>Связь с муниципальной программой</w:t>
            </w:r>
          </w:p>
        </w:tc>
        <w:tc>
          <w:tcPr>
            <w:tcW w:w="2500" w:type="pct"/>
          </w:tcPr>
          <w:p w14:paraId="62ED9598" w14:textId="77777777" w:rsidR="0052735E" w:rsidRPr="008E3DF9" w:rsidRDefault="0052735E" w:rsidP="009D5FAF">
            <w:pPr>
              <w:outlineLvl w:val="2"/>
            </w:pPr>
            <w:r w:rsidRPr="008E3DF9">
              <w:t>Муниципальная программа «Развитие образования в городе Когалыме»</w:t>
            </w:r>
          </w:p>
        </w:tc>
      </w:tr>
    </w:tbl>
    <w:p w14:paraId="03769CD4" w14:textId="77777777" w:rsidR="0052735E" w:rsidRPr="008E3DF9" w:rsidRDefault="0052735E" w:rsidP="0052735E">
      <w:pPr>
        <w:shd w:val="clear" w:color="auto" w:fill="FFFFFF"/>
        <w:outlineLvl w:val="2"/>
        <w:rPr>
          <w:sz w:val="14"/>
          <w:szCs w:val="26"/>
        </w:rPr>
      </w:pPr>
    </w:p>
    <w:p w14:paraId="786B1281" w14:textId="77777777" w:rsidR="0052735E" w:rsidRPr="008E3DF9" w:rsidRDefault="0052735E" w:rsidP="0052735E">
      <w:pPr>
        <w:jc w:val="center"/>
        <w:rPr>
          <w:sz w:val="26"/>
          <w:szCs w:val="26"/>
        </w:rPr>
      </w:pPr>
      <w:r w:rsidRPr="008E3DF9">
        <w:rPr>
          <w:sz w:val="26"/>
          <w:szCs w:val="26"/>
        </w:rPr>
        <w:t>1. Показатели комплекса процессных мероприятий</w:t>
      </w:r>
    </w:p>
    <w:tbl>
      <w:tblPr>
        <w:tblStyle w:val="a5"/>
        <w:tblW w:w="5000" w:type="pct"/>
        <w:jc w:val="center"/>
        <w:tblCellMar>
          <w:left w:w="28" w:type="dxa"/>
          <w:right w:w="28" w:type="dxa"/>
        </w:tblCellMar>
        <w:tblLook w:val="04A0" w:firstRow="1" w:lastRow="0" w:firstColumn="1" w:lastColumn="0" w:noHBand="0" w:noVBand="1"/>
      </w:tblPr>
      <w:tblGrid>
        <w:gridCol w:w="488"/>
        <w:gridCol w:w="2912"/>
        <w:gridCol w:w="1557"/>
        <w:gridCol w:w="993"/>
        <w:gridCol w:w="993"/>
        <w:gridCol w:w="709"/>
        <w:gridCol w:w="1135"/>
        <w:gridCol w:w="1138"/>
        <w:gridCol w:w="993"/>
        <w:gridCol w:w="1075"/>
        <w:gridCol w:w="2175"/>
        <w:gridCol w:w="1592"/>
      </w:tblGrid>
      <w:tr w:rsidR="0052735E" w:rsidRPr="008E3DF9" w14:paraId="7C5A1ED6" w14:textId="77777777" w:rsidTr="009D5FAF">
        <w:trPr>
          <w:jc w:val="center"/>
        </w:trPr>
        <w:tc>
          <w:tcPr>
            <w:tcW w:w="155" w:type="pct"/>
            <w:vMerge w:val="restart"/>
            <w:vAlign w:val="center"/>
          </w:tcPr>
          <w:p w14:paraId="3EB1E67C" w14:textId="77777777" w:rsidR="0052735E" w:rsidRPr="008E3DF9" w:rsidRDefault="0052735E" w:rsidP="009D5FAF">
            <w:pPr>
              <w:autoSpaceDE w:val="0"/>
              <w:autoSpaceDN w:val="0"/>
              <w:adjustRightInd w:val="0"/>
              <w:jc w:val="center"/>
              <w:rPr>
                <w:spacing w:val="-6"/>
              </w:rPr>
            </w:pPr>
            <w:r w:rsidRPr="008E3DF9">
              <w:rPr>
                <w:spacing w:val="-6"/>
              </w:rPr>
              <w:t>№ п/п</w:t>
            </w:r>
          </w:p>
        </w:tc>
        <w:tc>
          <w:tcPr>
            <w:tcW w:w="924" w:type="pct"/>
            <w:vMerge w:val="restart"/>
            <w:vAlign w:val="center"/>
          </w:tcPr>
          <w:p w14:paraId="49E3F432" w14:textId="77777777" w:rsidR="0052735E" w:rsidRPr="008E3DF9" w:rsidRDefault="0052735E" w:rsidP="009D5FAF">
            <w:pPr>
              <w:autoSpaceDE w:val="0"/>
              <w:autoSpaceDN w:val="0"/>
              <w:adjustRightInd w:val="0"/>
              <w:jc w:val="center"/>
              <w:rPr>
                <w:spacing w:val="-6"/>
              </w:rPr>
            </w:pPr>
            <w:r w:rsidRPr="008E3DF9">
              <w:rPr>
                <w:spacing w:val="-6"/>
              </w:rPr>
              <w:t>Наименование показателя/задачи</w:t>
            </w:r>
          </w:p>
        </w:tc>
        <w:tc>
          <w:tcPr>
            <w:tcW w:w="494" w:type="pct"/>
            <w:vMerge w:val="restart"/>
            <w:vAlign w:val="center"/>
          </w:tcPr>
          <w:p w14:paraId="491BF123" w14:textId="77777777" w:rsidR="0052735E" w:rsidRPr="008E3DF9" w:rsidRDefault="0052735E" w:rsidP="009D5FAF">
            <w:pPr>
              <w:autoSpaceDE w:val="0"/>
              <w:autoSpaceDN w:val="0"/>
              <w:adjustRightInd w:val="0"/>
              <w:jc w:val="center"/>
              <w:rPr>
                <w:spacing w:val="-6"/>
              </w:rPr>
            </w:pPr>
            <w:r w:rsidRPr="008E3DF9">
              <w:rPr>
                <w:spacing w:val="-6"/>
              </w:rPr>
              <w:t>Уровень показателя</w:t>
            </w:r>
          </w:p>
        </w:tc>
        <w:tc>
          <w:tcPr>
            <w:tcW w:w="315" w:type="pct"/>
            <w:vMerge w:val="restart"/>
            <w:vAlign w:val="center"/>
          </w:tcPr>
          <w:p w14:paraId="4FFEB6C9" w14:textId="77777777" w:rsidR="0052735E" w:rsidRPr="008E3DF9" w:rsidRDefault="0052735E" w:rsidP="009D5FAF">
            <w:pPr>
              <w:autoSpaceDE w:val="0"/>
              <w:autoSpaceDN w:val="0"/>
              <w:adjustRightInd w:val="0"/>
              <w:jc w:val="center"/>
              <w:rPr>
                <w:spacing w:val="-6"/>
              </w:rPr>
            </w:pPr>
            <w:r w:rsidRPr="008E3DF9">
              <w:rPr>
                <w:spacing w:val="-6"/>
              </w:rPr>
              <w:t>Единица измерения</w:t>
            </w:r>
          </w:p>
        </w:tc>
        <w:tc>
          <w:tcPr>
            <w:tcW w:w="539" w:type="pct"/>
            <w:gridSpan w:val="2"/>
            <w:vAlign w:val="center"/>
          </w:tcPr>
          <w:p w14:paraId="79B72C82" w14:textId="77777777" w:rsidR="0052735E" w:rsidRPr="008E3DF9" w:rsidRDefault="0052735E" w:rsidP="009D5FAF">
            <w:pPr>
              <w:autoSpaceDE w:val="0"/>
              <w:autoSpaceDN w:val="0"/>
              <w:adjustRightInd w:val="0"/>
              <w:jc w:val="center"/>
              <w:rPr>
                <w:spacing w:val="-6"/>
              </w:rPr>
            </w:pPr>
            <w:r w:rsidRPr="008E3DF9">
              <w:rPr>
                <w:spacing w:val="-6"/>
              </w:rPr>
              <w:t>Базовое значение</w:t>
            </w:r>
          </w:p>
        </w:tc>
        <w:tc>
          <w:tcPr>
            <w:tcW w:w="1375" w:type="pct"/>
            <w:gridSpan w:val="4"/>
            <w:vAlign w:val="center"/>
          </w:tcPr>
          <w:p w14:paraId="03338239" w14:textId="77777777" w:rsidR="0052735E" w:rsidRPr="008E3DF9" w:rsidRDefault="0052735E" w:rsidP="009D5FAF">
            <w:pPr>
              <w:autoSpaceDE w:val="0"/>
              <w:autoSpaceDN w:val="0"/>
              <w:adjustRightInd w:val="0"/>
              <w:jc w:val="center"/>
              <w:rPr>
                <w:spacing w:val="-6"/>
              </w:rPr>
            </w:pPr>
            <w:r w:rsidRPr="008E3DF9">
              <w:rPr>
                <w:spacing w:val="-6"/>
              </w:rPr>
              <w:t>Значение показателя по годам</w:t>
            </w:r>
          </w:p>
        </w:tc>
        <w:tc>
          <w:tcPr>
            <w:tcW w:w="690" w:type="pct"/>
            <w:vMerge w:val="restart"/>
            <w:vAlign w:val="center"/>
          </w:tcPr>
          <w:p w14:paraId="6A177615" w14:textId="77777777" w:rsidR="0052735E" w:rsidRPr="008E3DF9" w:rsidRDefault="0052735E" w:rsidP="009D5FAF">
            <w:pPr>
              <w:autoSpaceDE w:val="0"/>
              <w:autoSpaceDN w:val="0"/>
              <w:adjustRightInd w:val="0"/>
              <w:jc w:val="center"/>
              <w:rPr>
                <w:spacing w:val="-6"/>
              </w:rPr>
            </w:pPr>
            <w:r w:rsidRPr="008E3DF9">
              <w:rPr>
                <w:spacing w:val="-6"/>
              </w:rPr>
              <w:t>Ответственный за достижение показателя</w:t>
            </w:r>
          </w:p>
        </w:tc>
        <w:tc>
          <w:tcPr>
            <w:tcW w:w="508" w:type="pct"/>
            <w:vMerge w:val="restart"/>
            <w:vAlign w:val="center"/>
          </w:tcPr>
          <w:p w14:paraId="2119F85F" w14:textId="77777777" w:rsidR="0052735E" w:rsidRPr="008E3DF9" w:rsidRDefault="0052735E" w:rsidP="009D5FAF">
            <w:pPr>
              <w:autoSpaceDE w:val="0"/>
              <w:autoSpaceDN w:val="0"/>
              <w:adjustRightInd w:val="0"/>
              <w:jc w:val="center"/>
              <w:rPr>
                <w:spacing w:val="-6"/>
              </w:rPr>
            </w:pPr>
            <w:r w:rsidRPr="008E3DF9">
              <w:rPr>
                <w:spacing w:val="-6"/>
              </w:rPr>
              <w:t>Информационная система</w:t>
            </w:r>
          </w:p>
        </w:tc>
      </w:tr>
      <w:tr w:rsidR="0052735E" w:rsidRPr="008E3DF9" w14:paraId="2AFE11B7" w14:textId="77777777" w:rsidTr="009D5FAF">
        <w:trPr>
          <w:jc w:val="center"/>
        </w:trPr>
        <w:tc>
          <w:tcPr>
            <w:tcW w:w="155" w:type="pct"/>
            <w:vMerge/>
            <w:vAlign w:val="center"/>
          </w:tcPr>
          <w:p w14:paraId="285DFF24" w14:textId="77777777" w:rsidR="0052735E" w:rsidRPr="008E3DF9" w:rsidRDefault="0052735E" w:rsidP="009D5FAF">
            <w:pPr>
              <w:autoSpaceDE w:val="0"/>
              <w:autoSpaceDN w:val="0"/>
              <w:adjustRightInd w:val="0"/>
              <w:jc w:val="center"/>
              <w:rPr>
                <w:spacing w:val="-6"/>
              </w:rPr>
            </w:pPr>
          </w:p>
        </w:tc>
        <w:tc>
          <w:tcPr>
            <w:tcW w:w="924" w:type="pct"/>
            <w:vMerge/>
            <w:vAlign w:val="center"/>
          </w:tcPr>
          <w:p w14:paraId="3911C43F" w14:textId="77777777" w:rsidR="0052735E" w:rsidRPr="008E3DF9" w:rsidRDefault="0052735E" w:rsidP="009D5FAF">
            <w:pPr>
              <w:autoSpaceDE w:val="0"/>
              <w:autoSpaceDN w:val="0"/>
              <w:adjustRightInd w:val="0"/>
              <w:jc w:val="center"/>
              <w:rPr>
                <w:spacing w:val="-6"/>
              </w:rPr>
            </w:pPr>
          </w:p>
        </w:tc>
        <w:tc>
          <w:tcPr>
            <w:tcW w:w="494" w:type="pct"/>
            <w:vMerge/>
            <w:vAlign w:val="center"/>
          </w:tcPr>
          <w:p w14:paraId="79A27941" w14:textId="77777777" w:rsidR="0052735E" w:rsidRPr="008E3DF9" w:rsidRDefault="0052735E" w:rsidP="009D5FAF">
            <w:pPr>
              <w:autoSpaceDE w:val="0"/>
              <w:autoSpaceDN w:val="0"/>
              <w:adjustRightInd w:val="0"/>
              <w:jc w:val="center"/>
              <w:rPr>
                <w:spacing w:val="-6"/>
              </w:rPr>
            </w:pPr>
          </w:p>
        </w:tc>
        <w:tc>
          <w:tcPr>
            <w:tcW w:w="315" w:type="pct"/>
            <w:vMerge/>
            <w:vAlign w:val="center"/>
          </w:tcPr>
          <w:p w14:paraId="6912A0AE" w14:textId="77777777" w:rsidR="0052735E" w:rsidRPr="008E3DF9" w:rsidRDefault="0052735E" w:rsidP="009D5FAF">
            <w:pPr>
              <w:autoSpaceDE w:val="0"/>
              <w:autoSpaceDN w:val="0"/>
              <w:adjustRightInd w:val="0"/>
              <w:jc w:val="center"/>
              <w:rPr>
                <w:spacing w:val="-6"/>
              </w:rPr>
            </w:pPr>
          </w:p>
        </w:tc>
        <w:tc>
          <w:tcPr>
            <w:tcW w:w="315" w:type="pct"/>
            <w:vAlign w:val="center"/>
          </w:tcPr>
          <w:p w14:paraId="0AAB2CF9" w14:textId="77777777" w:rsidR="0052735E" w:rsidRPr="008E3DF9" w:rsidRDefault="0052735E" w:rsidP="009D5FAF">
            <w:pPr>
              <w:autoSpaceDE w:val="0"/>
              <w:autoSpaceDN w:val="0"/>
              <w:adjustRightInd w:val="0"/>
              <w:jc w:val="center"/>
              <w:rPr>
                <w:spacing w:val="-6"/>
              </w:rPr>
            </w:pPr>
            <w:r w:rsidRPr="008E3DF9">
              <w:rPr>
                <w:spacing w:val="-6"/>
              </w:rPr>
              <w:t>значение</w:t>
            </w:r>
          </w:p>
        </w:tc>
        <w:tc>
          <w:tcPr>
            <w:tcW w:w="225" w:type="pct"/>
            <w:vAlign w:val="center"/>
          </w:tcPr>
          <w:p w14:paraId="63E9064D" w14:textId="77777777" w:rsidR="0052735E" w:rsidRPr="008E3DF9" w:rsidRDefault="0052735E" w:rsidP="009D5FAF">
            <w:pPr>
              <w:autoSpaceDE w:val="0"/>
              <w:autoSpaceDN w:val="0"/>
              <w:adjustRightInd w:val="0"/>
              <w:jc w:val="center"/>
              <w:rPr>
                <w:spacing w:val="-6"/>
              </w:rPr>
            </w:pPr>
            <w:r w:rsidRPr="008E3DF9">
              <w:rPr>
                <w:spacing w:val="-6"/>
              </w:rPr>
              <w:t>год</w:t>
            </w:r>
          </w:p>
        </w:tc>
        <w:tc>
          <w:tcPr>
            <w:tcW w:w="360" w:type="pct"/>
            <w:vAlign w:val="center"/>
          </w:tcPr>
          <w:p w14:paraId="7DA39A80" w14:textId="77777777" w:rsidR="0052735E" w:rsidRPr="008E3DF9" w:rsidRDefault="0052735E" w:rsidP="009D5FAF">
            <w:pPr>
              <w:autoSpaceDE w:val="0"/>
              <w:autoSpaceDN w:val="0"/>
              <w:adjustRightInd w:val="0"/>
              <w:jc w:val="center"/>
              <w:rPr>
                <w:spacing w:val="-6"/>
              </w:rPr>
            </w:pPr>
            <w:r w:rsidRPr="008E3DF9">
              <w:rPr>
                <w:spacing w:val="-6"/>
              </w:rPr>
              <w:t>2025</w:t>
            </w:r>
          </w:p>
        </w:tc>
        <w:tc>
          <w:tcPr>
            <w:tcW w:w="361" w:type="pct"/>
            <w:vAlign w:val="center"/>
          </w:tcPr>
          <w:p w14:paraId="086B1B3C" w14:textId="77777777" w:rsidR="0052735E" w:rsidRPr="008E3DF9" w:rsidRDefault="0052735E" w:rsidP="009D5FAF">
            <w:pPr>
              <w:autoSpaceDE w:val="0"/>
              <w:autoSpaceDN w:val="0"/>
              <w:adjustRightInd w:val="0"/>
              <w:jc w:val="center"/>
              <w:rPr>
                <w:spacing w:val="-6"/>
              </w:rPr>
            </w:pPr>
            <w:r w:rsidRPr="008E3DF9">
              <w:rPr>
                <w:spacing w:val="-6"/>
              </w:rPr>
              <w:t>2026</w:t>
            </w:r>
          </w:p>
        </w:tc>
        <w:tc>
          <w:tcPr>
            <w:tcW w:w="315" w:type="pct"/>
            <w:vAlign w:val="center"/>
          </w:tcPr>
          <w:p w14:paraId="100094A8" w14:textId="77777777" w:rsidR="0052735E" w:rsidRPr="008E3DF9" w:rsidRDefault="0052735E" w:rsidP="009D5FAF">
            <w:pPr>
              <w:autoSpaceDE w:val="0"/>
              <w:autoSpaceDN w:val="0"/>
              <w:adjustRightInd w:val="0"/>
              <w:jc w:val="center"/>
              <w:rPr>
                <w:spacing w:val="-6"/>
              </w:rPr>
            </w:pPr>
            <w:r w:rsidRPr="008E3DF9">
              <w:rPr>
                <w:spacing w:val="-6"/>
              </w:rPr>
              <w:t>2027</w:t>
            </w:r>
          </w:p>
        </w:tc>
        <w:tc>
          <w:tcPr>
            <w:tcW w:w="341" w:type="pct"/>
            <w:vAlign w:val="center"/>
          </w:tcPr>
          <w:p w14:paraId="0153ABEE" w14:textId="77777777" w:rsidR="0052735E" w:rsidRPr="008E3DF9" w:rsidRDefault="0052735E" w:rsidP="009D5FAF">
            <w:pPr>
              <w:autoSpaceDE w:val="0"/>
              <w:autoSpaceDN w:val="0"/>
              <w:adjustRightInd w:val="0"/>
              <w:jc w:val="center"/>
              <w:rPr>
                <w:spacing w:val="-6"/>
              </w:rPr>
            </w:pPr>
            <w:r w:rsidRPr="008E3DF9">
              <w:rPr>
                <w:spacing w:val="-6"/>
              </w:rPr>
              <w:t>2028</w:t>
            </w:r>
          </w:p>
        </w:tc>
        <w:tc>
          <w:tcPr>
            <w:tcW w:w="690" w:type="pct"/>
            <w:vMerge/>
            <w:vAlign w:val="center"/>
          </w:tcPr>
          <w:p w14:paraId="01F77419" w14:textId="77777777" w:rsidR="0052735E" w:rsidRPr="008E3DF9" w:rsidRDefault="0052735E" w:rsidP="009D5FAF">
            <w:pPr>
              <w:autoSpaceDE w:val="0"/>
              <w:autoSpaceDN w:val="0"/>
              <w:adjustRightInd w:val="0"/>
              <w:jc w:val="center"/>
              <w:rPr>
                <w:spacing w:val="-6"/>
              </w:rPr>
            </w:pPr>
          </w:p>
        </w:tc>
        <w:tc>
          <w:tcPr>
            <w:tcW w:w="508" w:type="pct"/>
            <w:vMerge/>
            <w:vAlign w:val="center"/>
          </w:tcPr>
          <w:p w14:paraId="0D2DA420" w14:textId="77777777" w:rsidR="0052735E" w:rsidRPr="008E3DF9" w:rsidRDefault="0052735E" w:rsidP="009D5FAF">
            <w:pPr>
              <w:autoSpaceDE w:val="0"/>
              <w:autoSpaceDN w:val="0"/>
              <w:adjustRightInd w:val="0"/>
              <w:jc w:val="center"/>
              <w:rPr>
                <w:spacing w:val="-6"/>
              </w:rPr>
            </w:pPr>
          </w:p>
        </w:tc>
      </w:tr>
      <w:tr w:rsidR="0052735E" w:rsidRPr="008E3DF9" w14:paraId="565AF7B8" w14:textId="77777777" w:rsidTr="009D5FAF">
        <w:trPr>
          <w:jc w:val="center"/>
        </w:trPr>
        <w:tc>
          <w:tcPr>
            <w:tcW w:w="155" w:type="pct"/>
            <w:vAlign w:val="center"/>
          </w:tcPr>
          <w:p w14:paraId="6FFA5983" w14:textId="77777777" w:rsidR="0052735E" w:rsidRPr="008E3DF9" w:rsidRDefault="0052735E" w:rsidP="009D5FAF">
            <w:pPr>
              <w:autoSpaceDE w:val="0"/>
              <w:autoSpaceDN w:val="0"/>
              <w:adjustRightInd w:val="0"/>
              <w:jc w:val="center"/>
              <w:rPr>
                <w:spacing w:val="-6"/>
              </w:rPr>
            </w:pPr>
            <w:r w:rsidRPr="008E3DF9">
              <w:rPr>
                <w:spacing w:val="-6"/>
              </w:rPr>
              <w:t>1</w:t>
            </w:r>
          </w:p>
        </w:tc>
        <w:tc>
          <w:tcPr>
            <w:tcW w:w="924" w:type="pct"/>
            <w:vAlign w:val="center"/>
          </w:tcPr>
          <w:p w14:paraId="7248FAFC" w14:textId="77777777" w:rsidR="0052735E" w:rsidRPr="008E3DF9" w:rsidRDefault="0052735E" w:rsidP="009D5FAF">
            <w:pPr>
              <w:autoSpaceDE w:val="0"/>
              <w:autoSpaceDN w:val="0"/>
              <w:adjustRightInd w:val="0"/>
              <w:jc w:val="center"/>
              <w:rPr>
                <w:spacing w:val="-6"/>
              </w:rPr>
            </w:pPr>
            <w:r w:rsidRPr="008E3DF9">
              <w:rPr>
                <w:spacing w:val="-6"/>
              </w:rPr>
              <w:t>2</w:t>
            </w:r>
          </w:p>
        </w:tc>
        <w:tc>
          <w:tcPr>
            <w:tcW w:w="494" w:type="pct"/>
            <w:vAlign w:val="center"/>
          </w:tcPr>
          <w:p w14:paraId="74D1943F" w14:textId="77777777" w:rsidR="0052735E" w:rsidRPr="008E3DF9" w:rsidRDefault="0052735E" w:rsidP="009D5FAF">
            <w:pPr>
              <w:autoSpaceDE w:val="0"/>
              <w:autoSpaceDN w:val="0"/>
              <w:adjustRightInd w:val="0"/>
              <w:jc w:val="center"/>
              <w:rPr>
                <w:spacing w:val="-6"/>
              </w:rPr>
            </w:pPr>
            <w:r w:rsidRPr="008E3DF9">
              <w:rPr>
                <w:spacing w:val="-6"/>
              </w:rPr>
              <w:t>3</w:t>
            </w:r>
          </w:p>
        </w:tc>
        <w:tc>
          <w:tcPr>
            <w:tcW w:w="315" w:type="pct"/>
            <w:vAlign w:val="center"/>
          </w:tcPr>
          <w:p w14:paraId="27313B16" w14:textId="77777777" w:rsidR="0052735E" w:rsidRPr="008E3DF9" w:rsidRDefault="0052735E" w:rsidP="009D5FAF">
            <w:pPr>
              <w:autoSpaceDE w:val="0"/>
              <w:autoSpaceDN w:val="0"/>
              <w:adjustRightInd w:val="0"/>
              <w:jc w:val="center"/>
              <w:rPr>
                <w:spacing w:val="-6"/>
              </w:rPr>
            </w:pPr>
            <w:r w:rsidRPr="008E3DF9">
              <w:rPr>
                <w:spacing w:val="-6"/>
              </w:rPr>
              <w:t>4</w:t>
            </w:r>
          </w:p>
        </w:tc>
        <w:tc>
          <w:tcPr>
            <w:tcW w:w="315" w:type="pct"/>
            <w:vAlign w:val="center"/>
          </w:tcPr>
          <w:p w14:paraId="26B47AC2" w14:textId="77777777" w:rsidR="0052735E" w:rsidRPr="008E3DF9" w:rsidRDefault="0052735E" w:rsidP="009D5FAF">
            <w:pPr>
              <w:autoSpaceDE w:val="0"/>
              <w:autoSpaceDN w:val="0"/>
              <w:adjustRightInd w:val="0"/>
              <w:jc w:val="center"/>
              <w:rPr>
                <w:spacing w:val="-6"/>
              </w:rPr>
            </w:pPr>
            <w:r w:rsidRPr="008E3DF9">
              <w:rPr>
                <w:spacing w:val="-6"/>
              </w:rPr>
              <w:t>5</w:t>
            </w:r>
          </w:p>
        </w:tc>
        <w:tc>
          <w:tcPr>
            <w:tcW w:w="225" w:type="pct"/>
            <w:vAlign w:val="center"/>
          </w:tcPr>
          <w:p w14:paraId="74D62E0E" w14:textId="77777777" w:rsidR="0052735E" w:rsidRPr="008E3DF9" w:rsidRDefault="0052735E" w:rsidP="009D5FAF">
            <w:pPr>
              <w:autoSpaceDE w:val="0"/>
              <w:autoSpaceDN w:val="0"/>
              <w:adjustRightInd w:val="0"/>
              <w:jc w:val="center"/>
              <w:rPr>
                <w:spacing w:val="-6"/>
              </w:rPr>
            </w:pPr>
            <w:r w:rsidRPr="008E3DF9">
              <w:rPr>
                <w:spacing w:val="-6"/>
              </w:rPr>
              <w:t>6</w:t>
            </w:r>
          </w:p>
        </w:tc>
        <w:tc>
          <w:tcPr>
            <w:tcW w:w="360" w:type="pct"/>
            <w:vAlign w:val="center"/>
          </w:tcPr>
          <w:p w14:paraId="57B1B729" w14:textId="77777777" w:rsidR="0052735E" w:rsidRPr="008E3DF9" w:rsidRDefault="0052735E" w:rsidP="009D5FAF">
            <w:pPr>
              <w:autoSpaceDE w:val="0"/>
              <w:autoSpaceDN w:val="0"/>
              <w:adjustRightInd w:val="0"/>
              <w:jc w:val="center"/>
              <w:rPr>
                <w:spacing w:val="-6"/>
              </w:rPr>
            </w:pPr>
            <w:r w:rsidRPr="008E3DF9">
              <w:rPr>
                <w:spacing w:val="-6"/>
              </w:rPr>
              <w:t>7</w:t>
            </w:r>
          </w:p>
        </w:tc>
        <w:tc>
          <w:tcPr>
            <w:tcW w:w="361" w:type="pct"/>
            <w:vAlign w:val="center"/>
          </w:tcPr>
          <w:p w14:paraId="57CC8545" w14:textId="77777777" w:rsidR="0052735E" w:rsidRPr="008E3DF9" w:rsidRDefault="0052735E" w:rsidP="009D5FAF">
            <w:pPr>
              <w:autoSpaceDE w:val="0"/>
              <w:autoSpaceDN w:val="0"/>
              <w:adjustRightInd w:val="0"/>
              <w:jc w:val="center"/>
              <w:rPr>
                <w:spacing w:val="-6"/>
              </w:rPr>
            </w:pPr>
            <w:r w:rsidRPr="008E3DF9">
              <w:rPr>
                <w:spacing w:val="-6"/>
              </w:rPr>
              <w:t>8</w:t>
            </w:r>
          </w:p>
        </w:tc>
        <w:tc>
          <w:tcPr>
            <w:tcW w:w="315" w:type="pct"/>
            <w:vAlign w:val="center"/>
          </w:tcPr>
          <w:p w14:paraId="5C219F0D" w14:textId="77777777" w:rsidR="0052735E" w:rsidRPr="008E3DF9" w:rsidRDefault="0052735E" w:rsidP="009D5FAF">
            <w:pPr>
              <w:autoSpaceDE w:val="0"/>
              <w:autoSpaceDN w:val="0"/>
              <w:adjustRightInd w:val="0"/>
              <w:jc w:val="center"/>
              <w:rPr>
                <w:spacing w:val="-6"/>
              </w:rPr>
            </w:pPr>
            <w:r w:rsidRPr="008E3DF9">
              <w:rPr>
                <w:spacing w:val="-6"/>
              </w:rPr>
              <w:t>9</w:t>
            </w:r>
          </w:p>
        </w:tc>
        <w:tc>
          <w:tcPr>
            <w:tcW w:w="341" w:type="pct"/>
            <w:vAlign w:val="center"/>
          </w:tcPr>
          <w:p w14:paraId="10DFA0A6" w14:textId="77777777" w:rsidR="0052735E" w:rsidRPr="008E3DF9" w:rsidRDefault="0052735E" w:rsidP="009D5FAF">
            <w:pPr>
              <w:autoSpaceDE w:val="0"/>
              <w:autoSpaceDN w:val="0"/>
              <w:adjustRightInd w:val="0"/>
              <w:jc w:val="center"/>
              <w:rPr>
                <w:spacing w:val="-6"/>
              </w:rPr>
            </w:pPr>
            <w:r w:rsidRPr="008E3DF9">
              <w:rPr>
                <w:spacing w:val="-6"/>
              </w:rPr>
              <w:t>10</w:t>
            </w:r>
          </w:p>
        </w:tc>
        <w:tc>
          <w:tcPr>
            <w:tcW w:w="690" w:type="pct"/>
            <w:vAlign w:val="center"/>
          </w:tcPr>
          <w:p w14:paraId="6E22BB7F" w14:textId="77777777" w:rsidR="0052735E" w:rsidRPr="008E3DF9" w:rsidRDefault="0052735E" w:rsidP="009D5FAF">
            <w:pPr>
              <w:autoSpaceDE w:val="0"/>
              <w:autoSpaceDN w:val="0"/>
              <w:adjustRightInd w:val="0"/>
              <w:jc w:val="center"/>
              <w:rPr>
                <w:spacing w:val="-6"/>
              </w:rPr>
            </w:pPr>
            <w:r w:rsidRPr="008E3DF9">
              <w:rPr>
                <w:spacing w:val="-6"/>
              </w:rPr>
              <w:t>11</w:t>
            </w:r>
          </w:p>
        </w:tc>
        <w:tc>
          <w:tcPr>
            <w:tcW w:w="508" w:type="pct"/>
            <w:vAlign w:val="center"/>
          </w:tcPr>
          <w:p w14:paraId="457FE402" w14:textId="77777777" w:rsidR="0052735E" w:rsidRPr="008E3DF9" w:rsidRDefault="0052735E" w:rsidP="009D5FAF">
            <w:pPr>
              <w:autoSpaceDE w:val="0"/>
              <w:autoSpaceDN w:val="0"/>
              <w:adjustRightInd w:val="0"/>
              <w:jc w:val="center"/>
              <w:rPr>
                <w:spacing w:val="-6"/>
              </w:rPr>
            </w:pPr>
            <w:r w:rsidRPr="008E3DF9">
              <w:rPr>
                <w:spacing w:val="-6"/>
              </w:rPr>
              <w:t>12</w:t>
            </w:r>
          </w:p>
        </w:tc>
      </w:tr>
      <w:tr w:rsidR="0052735E" w:rsidRPr="008E3DF9" w14:paraId="6DE480CD" w14:textId="77777777" w:rsidTr="009D5FAF">
        <w:trPr>
          <w:jc w:val="center"/>
        </w:trPr>
        <w:tc>
          <w:tcPr>
            <w:tcW w:w="155" w:type="pct"/>
            <w:vAlign w:val="center"/>
          </w:tcPr>
          <w:p w14:paraId="7ADE2342" w14:textId="77777777" w:rsidR="0052735E" w:rsidRPr="008E3DF9" w:rsidRDefault="0052735E" w:rsidP="009D5FAF">
            <w:pPr>
              <w:autoSpaceDE w:val="0"/>
              <w:autoSpaceDN w:val="0"/>
              <w:adjustRightInd w:val="0"/>
              <w:jc w:val="center"/>
              <w:rPr>
                <w:spacing w:val="-6"/>
              </w:rPr>
            </w:pPr>
            <w:r w:rsidRPr="008E3DF9">
              <w:rPr>
                <w:spacing w:val="-6"/>
              </w:rPr>
              <w:t>1.</w:t>
            </w:r>
          </w:p>
        </w:tc>
        <w:tc>
          <w:tcPr>
            <w:tcW w:w="4845" w:type="pct"/>
            <w:gridSpan w:val="11"/>
            <w:vAlign w:val="center"/>
          </w:tcPr>
          <w:p w14:paraId="36FB9DE1" w14:textId="77777777" w:rsidR="0052735E" w:rsidRPr="008E3DF9" w:rsidRDefault="0052735E" w:rsidP="009D5FAF">
            <w:pPr>
              <w:autoSpaceDE w:val="0"/>
              <w:autoSpaceDN w:val="0"/>
              <w:adjustRightInd w:val="0"/>
              <w:rPr>
                <w:spacing w:val="-6"/>
              </w:rPr>
            </w:pPr>
            <w:r w:rsidRPr="008E3DF9">
              <w:rPr>
                <w:spacing w:val="-6"/>
              </w:rPr>
              <w:t>Задача «Внедрение обновленного содержания дошкольного, основного общего и среднего общего образования, новых методов обучения, обеспечивающих повышение качества дошкольного, основного общего и среднего общего образования»</w:t>
            </w:r>
          </w:p>
        </w:tc>
      </w:tr>
      <w:tr w:rsidR="0052735E" w:rsidRPr="008E3DF9" w14:paraId="61BD8457" w14:textId="77777777" w:rsidTr="009D5FAF">
        <w:trPr>
          <w:jc w:val="center"/>
        </w:trPr>
        <w:tc>
          <w:tcPr>
            <w:tcW w:w="155" w:type="pct"/>
          </w:tcPr>
          <w:p w14:paraId="722E1DEC" w14:textId="77777777" w:rsidR="0052735E" w:rsidRPr="008E3DF9" w:rsidRDefault="0052735E" w:rsidP="009D5FAF">
            <w:pPr>
              <w:autoSpaceDE w:val="0"/>
              <w:autoSpaceDN w:val="0"/>
              <w:adjustRightInd w:val="0"/>
              <w:jc w:val="both"/>
              <w:rPr>
                <w:spacing w:val="-6"/>
              </w:rPr>
            </w:pPr>
            <w:r w:rsidRPr="008E3DF9">
              <w:rPr>
                <w:spacing w:val="-6"/>
              </w:rPr>
              <w:t>1.1.</w:t>
            </w:r>
          </w:p>
        </w:tc>
        <w:tc>
          <w:tcPr>
            <w:tcW w:w="924" w:type="pct"/>
          </w:tcPr>
          <w:p w14:paraId="6E3EE4D6" w14:textId="77777777" w:rsidR="0052735E" w:rsidRPr="008E3DF9" w:rsidRDefault="0052735E" w:rsidP="009D5FAF">
            <w:pPr>
              <w:autoSpaceDE w:val="0"/>
              <w:autoSpaceDN w:val="0"/>
              <w:adjustRightInd w:val="0"/>
              <w:jc w:val="both"/>
              <w:rPr>
                <w:spacing w:val="-6"/>
              </w:rPr>
            </w:pPr>
            <w:r w:rsidRPr="008E3DF9">
              <w:rPr>
                <w:spacing w:val="-6"/>
              </w:rPr>
              <w:t>Доля общеобразовательных организаций, реализующих основные общеобразовательные программы в соответствии с обновленными федеральными государственными образовательными стандартами дошкольного и общего образования, федеральными основными общеобразовательными программами и федеральными рабочими программами</w:t>
            </w:r>
          </w:p>
        </w:tc>
        <w:tc>
          <w:tcPr>
            <w:tcW w:w="494" w:type="pct"/>
          </w:tcPr>
          <w:p w14:paraId="7DDDDA8D" w14:textId="77777777" w:rsidR="0052735E" w:rsidRPr="008E3DF9" w:rsidRDefault="0052735E" w:rsidP="009D5FAF">
            <w:pPr>
              <w:autoSpaceDE w:val="0"/>
              <w:autoSpaceDN w:val="0"/>
              <w:adjustRightInd w:val="0"/>
              <w:jc w:val="both"/>
              <w:rPr>
                <w:spacing w:val="-6"/>
              </w:rPr>
            </w:pPr>
            <w:r w:rsidRPr="008E3DF9">
              <w:rPr>
                <w:spacing w:val="-6"/>
              </w:rPr>
              <w:t>«МП»</w:t>
            </w:r>
          </w:p>
        </w:tc>
        <w:tc>
          <w:tcPr>
            <w:tcW w:w="315" w:type="pct"/>
          </w:tcPr>
          <w:p w14:paraId="43165A52" w14:textId="77777777" w:rsidR="0052735E" w:rsidRPr="008E3DF9" w:rsidRDefault="0052735E" w:rsidP="009D5FAF">
            <w:pPr>
              <w:autoSpaceDE w:val="0"/>
              <w:autoSpaceDN w:val="0"/>
              <w:adjustRightInd w:val="0"/>
              <w:jc w:val="both"/>
              <w:rPr>
                <w:spacing w:val="-6"/>
              </w:rPr>
            </w:pPr>
            <w:r w:rsidRPr="008E3DF9">
              <w:rPr>
                <w:spacing w:val="-6"/>
              </w:rPr>
              <w:t>процент</w:t>
            </w:r>
          </w:p>
        </w:tc>
        <w:tc>
          <w:tcPr>
            <w:tcW w:w="315" w:type="pct"/>
          </w:tcPr>
          <w:p w14:paraId="4B93C272" w14:textId="77777777" w:rsidR="0052735E" w:rsidRPr="008E3DF9" w:rsidRDefault="0052735E" w:rsidP="009D5FAF">
            <w:pPr>
              <w:autoSpaceDE w:val="0"/>
              <w:autoSpaceDN w:val="0"/>
              <w:adjustRightInd w:val="0"/>
              <w:jc w:val="both"/>
              <w:rPr>
                <w:spacing w:val="-6"/>
              </w:rPr>
            </w:pPr>
            <w:r w:rsidRPr="008E3DF9">
              <w:rPr>
                <w:spacing w:val="-6"/>
              </w:rPr>
              <w:t>100</w:t>
            </w:r>
          </w:p>
        </w:tc>
        <w:tc>
          <w:tcPr>
            <w:tcW w:w="225" w:type="pct"/>
          </w:tcPr>
          <w:p w14:paraId="7E977444" w14:textId="77777777" w:rsidR="0052735E" w:rsidRPr="008E3DF9" w:rsidRDefault="0052735E" w:rsidP="009D5FAF">
            <w:pPr>
              <w:autoSpaceDE w:val="0"/>
              <w:autoSpaceDN w:val="0"/>
              <w:adjustRightInd w:val="0"/>
              <w:jc w:val="both"/>
              <w:rPr>
                <w:spacing w:val="-6"/>
              </w:rPr>
            </w:pPr>
            <w:r w:rsidRPr="008E3DF9">
              <w:rPr>
                <w:spacing w:val="-6"/>
              </w:rPr>
              <w:t>2023</w:t>
            </w:r>
          </w:p>
        </w:tc>
        <w:tc>
          <w:tcPr>
            <w:tcW w:w="360" w:type="pct"/>
          </w:tcPr>
          <w:p w14:paraId="13544147" w14:textId="77777777" w:rsidR="0052735E" w:rsidRPr="008E3DF9" w:rsidRDefault="0052735E" w:rsidP="009D5FAF">
            <w:pPr>
              <w:autoSpaceDE w:val="0"/>
              <w:autoSpaceDN w:val="0"/>
              <w:adjustRightInd w:val="0"/>
              <w:jc w:val="both"/>
              <w:rPr>
                <w:spacing w:val="-6"/>
              </w:rPr>
            </w:pPr>
            <w:r w:rsidRPr="008E3DF9">
              <w:rPr>
                <w:spacing w:val="-6"/>
              </w:rPr>
              <w:t>100</w:t>
            </w:r>
          </w:p>
        </w:tc>
        <w:tc>
          <w:tcPr>
            <w:tcW w:w="361" w:type="pct"/>
          </w:tcPr>
          <w:p w14:paraId="2258FBEA" w14:textId="77777777" w:rsidR="0052735E" w:rsidRPr="008E3DF9" w:rsidRDefault="0052735E" w:rsidP="009D5FAF">
            <w:pPr>
              <w:autoSpaceDE w:val="0"/>
              <w:autoSpaceDN w:val="0"/>
              <w:adjustRightInd w:val="0"/>
              <w:jc w:val="both"/>
              <w:rPr>
                <w:spacing w:val="-6"/>
              </w:rPr>
            </w:pPr>
            <w:r w:rsidRPr="008E3DF9">
              <w:rPr>
                <w:spacing w:val="-6"/>
              </w:rPr>
              <w:t>100</w:t>
            </w:r>
          </w:p>
        </w:tc>
        <w:tc>
          <w:tcPr>
            <w:tcW w:w="315" w:type="pct"/>
          </w:tcPr>
          <w:p w14:paraId="4AC4FF8C" w14:textId="77777777" w:rsidR="0052735E" w:rsidRPr="008E3DF9" w:rsidRDefault="0052735E" w:rsidP="009D5FAF">
            <w:pPr>
              <w:autoSpaceDE w:val="0"/>
              <w:autoSpaceDN w:val="0"/>
              <w:adjustRightInd w:val="0"/>
              <w:jc w:val="both"/>
              <w:rPr>
                <w:spacing w:val="-6"/>
              </w:rPr>
            </w:pPr>
            <w:r w:rsidRPr="008E3DF9">
              <w:rPr>
                <w:spacing w:val="-6"/>
              </w:rPr>
              <w:t>100</w:t>
            </w:r>
          </w:p>
        </w:tc>
        <w:tc>
          <w:tcPr>
            <w:tcW w:w="341" w:type="pct"/>
          </w:tcPr>
          <w:p w14:paraId="028C78E7" w14:textId="77777777" w:rsidR="0052735E" w:rsidRPr="008E3DF9" w:rsidRDefault="0052735E" w:rsidP="009D5FAF">
            <w:pPr>
              <w:autoSpaceDE w:val="0"/>
              <w:autoSpaceDN w:val="0"/>
              <w:adjustRightInd w:val="0"/>
              <w:jc w:val="both"/>
              <w:rPr>
                <w:spacing w:val="-6"/>
              </w:rPr>
            </w:pPr>
            <w:r w:rsidRPr="008E3DF9">
              <w:rPr>
                <w:spacing w:val="-6"/>
              </w:rPr>
              <w:t>100</w:t>
            </w:r>
          </w:p>
        </w:tc>
        <w:tc>
          <w:tcPr>
            <w:tcW w:w="690" w:type="pct"/>
          </w:tcPr>
          <w:p w14:paraId="6206DDA1" w14:textId="77777777" w:rsidR="0052735E" w:rsidRPr="008E3DF9" w:rsidRDefault="0052735E" w:rsidP="009D5FAF">
            <w:pPr>
              <w:autoSpaceDE w:val="0"/>
              <w:autoSpaceDN w:val="0"/>
              <w:adjustRightInd w:val="0"/>
              <w:jc w:val="both"/>
              <w:rPr>
                <w:spacing w:val="-6"/>
              </w:rPr>
            </w:pPr>
            <w:r w:rsidRPr="008E3DF9">
              <w:rPr>
                <w:spacing w:val="-6"/>
              </w:rPr>
              <w:t>Управление образования</w:t>
            </w:r>
          </w:p>
        </w:tc>
        <w:tc>
          <w:tcPr>
            <w:tcW w:w="508" w:type="pct"/>
          </w:tcPr>
          <w:p w14:paraId="3C714DAC" w14:textId="77777777" w:rsidR="0052735E" w:rsidRPr="008E3DF9" w:rsidRDefault="0052735E" w:rsidP="009D5FAF">
            <w:pPr>
              <w:autoSpaceDE w:val="0"/>
              <w:autoSpaceDN w:val="0"/>
              <w:adjustRightInd w:val="0"/>
              <w:jc w:val="both"/>
              <w:rPr>
                <w:spacing w:val="-6"/>
              </w:rPr>
            </w:pPr>
          </w:p>
        </w:tc>
      </w:tr>
      <w:tr w:rsidR="0052735E" w:rsidRPr="008E3DF9" w14:paraId="069B5973" w14:textId="77777777" w:rsidTr="009D5FAF">
        <w:trPr>
          <w:jc w:val="center"/>
        </w:trPr>
        <w:tc>
          <w:tcPr>
            <w:tcW w:w="155" w:type="pct"/>
          </w:tcPr>
          <w:p w14:paraId="3E8AFB09" w14:textId="77777777" w:rsidR="0052735E" w:rsidRPr="008E3DF9" w:rsidRDefault="0052735E" w:rsidP="009D5FAF">
            <w:pPr>
              <w:autoSpaceDE w:val="0"/>
              <w:autoSpaceDN w:val="0"/>
              <w:adjustRightInd w:val="0"/>
              <w:jc w:val="both"/>
              <w:rPr>
                <w:spacing w:val="-6"/>
              </w:rPr>
            </w:pPr>
            <w:r w:rsidRPr="008E3DF9">
              <w:rPr>
                <w:spacing w:val="-6"/>
              </w:rPr>
              <w:t>2</w:t>
            </w:r>
          </w:p>
        </w:tc>
        <w:tc>
          <w:tcPr>
            <w:tcW w:w="4845" w:type="pct"/>
            <w:gridSpan w:val="11"/>
          </w:tcPr>
          <w:p w14:paraId="74CD64A7" w14:textId="77777777" w:rsidR="0052735E" w:rsidRPr="008E3DF9" w:rsidRDefault="0052735E" w:rsidP="009D5FAF">
            <w:pPr>
              <w:autoSpaceDE w:val="0"/>
              <w:autoSpaceDN w:val="0"/>
              <w:adjustRightInd w:val="0"/>
              <w:jc w:val="both"/>
              <w:rPr>
                <w:spacing w:val="-6"/>
              </w:rPr>
            </w:pPr>
            <w:r w:rsidRPr="008E3DF9">
              <w:rPr>
                <w:spacing w:val="-6"/>
              </w:rPr>
              <w:t>Задача «Внедрение системы моральных и материальных стимулов поддержки педагогических работников»</w:t>
            </w:r>
          </w:p>
        </w:tc>
      </w:tr>
      <w:tr w:rsidR="0052735E" w:rsidRPr="008E3DF9" w14:paraId="37070105" w14:textId="77777777" w:rsidTr="009D5FAF">
        <w:trPr>
          <w:jc w:val="center"/>
        </w:trPr>
        <w:tc>
          <w:tcPr>
            <w:tcW w:w="155" w:type="pct"/>
          </w:tcPr>
          <w:p w14:paraId="10C35125" w14:textId="77777777" w:rsidR="0052735E" w:rsidRPr="008E3DF9" w:rsidRDefault="0052735E" w:rsidP="009D5FAF">
            <w:pPr>
              <w:autoSpaceDE w:val="0"/>
              <w:autoSpaceDN w:val="0"/>
              <w:adjustRightInd w:val="0"/>
              <w:jc w:val="both"/>
              <w:rPr>
                <w:spacing w:val="-6"/>
              </w:rPr>
            </w:pPr>
            <w:r w:rsidRPr="008E3DF9">
              <w:rPr>
                <w:spacing w:val="-6"/>
              </w:rPr>
              <w:t>2.1</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300CAD0B" w14:textId="77777777" w:rsidR="0052735E" w:rsidRPr="008E3DF9" w:rsidRDefault="0052735E" w:rsidP="009D5FAF">
            <w:pPr>
              <w:autoSpaceDE w:val="0"/>
              <w:autoSpaceDN w:val="0"/>
              <w:adjustRightInd w:val="0"/>
              <w:jc w:val="both"/>
              <w:rPr>
                <w:color w:val="000000"/>
              </w:rPr>
            </w:pPr>
            <w:r w:rsidRPr="008E3DF9">
              <w:rPr>
                <w:color w:val="000000"/>
              </w:rPr>
              <w:t>Количество проведенных комплексных мероприятий, направленных на повышение качества подготовки педагогических кадров для систем дошкольного и общего образования.</w:t>
            </w:r>
            <w:r w:rsidRPr="008E3DF9">
              <w:t xml:space="preserve"> </w:t>
            </w:r>
          </w:p>
        </w:tc>
        <w:tc>
          <w:tcPr>
            <w:tcW w:w="494" w:type="pct"/>
          </w:tcPr>
          <w:p w14:paraId="7157461A" w14:textId="77777777" w:rsidR="0052735E" w:rsidRPr="008E3DF9" w:rsidRDefault="0052735E" w:rsidP="009D5FAF">
            <w:pPr>
              <w:autoSpaceDE w:val="0"/>
              <w:autoSpaceDN w:val="0"/>
              <w:adjustRightInd w:val="0"/>
              <w:jc w:val="both"/>
              <w:rPr>
                <w:spacing w:val="-6"/>
              </w:rPr>
            </w:pPr>
            <w:r w:rsidRPr="008E3DF9">
              <w:t>«МП»</w:t>
            </w:r>
          </w:p>
        </w:tc>
        <w:tc>
          <w:tcPr>
            <w:tcW w:w="315" w:type="pct"/>
          </w:tcPr>
          <w:p w14:paraId="3C293BBF" w14:textId="77777777" w:rsidR="0052735E" w:rsidRPr="008E3DF9" w:rsidRDefault="0052735E" w:rsidP="009D5FAF">
            <w:pPr>
              <w:autoSpaceDE w:val="0"/>
              <w:autoSpaceDN w:val="0"/>
              <w:adjustRightInd w:val="0"/>
              <w:jc w:val="both"/>
              <w:rPr>
                <w:spacing w:val="-6"/>
              </w:rPr>
            </w:pPr>
            <w:r w:rsidRPr="008E3DF9">
              <w:rPr>
                <w:spacing w:val="-6"/>
              </w:rPr>
              <w:t>единиц</w:t>
            </w:r>
          </w:p>
        </w:tc>
        <w:tc>
          <w:tcPr>
            <w:tcW w:w="315" w:type="pct"/>
          </w:tcPr>
          <w:p w14:paraId="14E5E23C" w14:textId="77777777" w:rsidR="0052735E" w:rsidRPr="008E3DF9" w:rsidRDefault="0052735E" w:rsidP="009D5FAF">
            <w:pPr>
              <w:autoSpaceDE w:val="0"/>
              <w:autoSpaceDN w:val="0"/>
              <w:adjustRightInd w:val="0"/>
              <w:jc w:val="both"/>
              <w:rPr>
                <w:spacing w:val="-6"/>
              </w:rPr>
            </w:pPr>
            <w:r w:rsidRPr="008E3DF9">
              <w:rPr>
                <w:spacing w:val="-6"/>
              </w:rPr>
              <w:t>Х</w:t>
            </w:r>
          </w:p>
        </w:tc>
        <w:tc>
          <w:tcPr>
            <w:tcW w:w="225" w:type="pct"/>
          </w:tcPr>
          <w:p w14:paraId="5224D516" w14:textId="77777777" w:rsidR="0052735E" w:rsidRPr="008E3DF9" w:rsidRDefault="0052735E" w:rsidP="009D5FAF">
            <w:pPr>
              <w:autoSpaceDE w:val="0"/>
              <w:autoSpaceDN w:val="0"/>
              <w:adjustRightInd w:val="0"/>
              <w:jc w:val="both"/>
              <w:rPr>
                <w:spacing w:val="-6"/>
              </w:rPr>
            </w:pPr>
            <w:r w:rsidRPr="008E3DF9">
              <w:rPr>
                <w:spacing w:val="-6"/>
              </w:rPr>
              <w:t>2023</w:t>
            </w:r>
          </w:p>
        </w:tc>
        <w:tc>
          <w:tcPr>
            <w:tcW w:w="360" w:type="pct"/>
          </w:tcPr>
          <w:p w14:paraId="6A0F9D28" w14:textId="77777777" w:rsidR="0052735E" w:rsidRPr="008E3DF9" w:rsidRDefault="0052735E" w:rsidP="009D5FAF">
            <w:pPr>
              <w:autoSpaceDE w:val="0"/>
              <w:autoSpaceDN w:val="0"/>
              <w:adjustRightInd w:val="0"/>
              <w:jc w:val="both"/>
              <w:rPr>
                <w:spacing w:val="-6"/>
              </w:rPr>
            </w:pPr>
            <w:r w:rsidRPr="008E3DF9">
              <w:rPr>
                <w:spacing w:val="-6"/>
              </w:rPr>
              <w:t>4</w:t>
            </w:r>
          </w:p>
        </w:tc>
        <w:tc>
          <w:tcPr>
            <w:tcW w:w="361" w:type="pct"/>
          </w:tcPr>
          <w:p w14:paraId="740D0482" w14:textId="77777777" w:rsidR="0052735E" w:rsidRPr="008E3DF9" w:rsidRDefault="0052735E" w:rsidP="009D5FAF">
            <w:pPr>
              <w:autoSpaceDE w:val="0"/>
              <w:autoSpaceDN w:val="0"/>
              <w:adjustRightInd w:val="0"/>
              <w:jc w:val="both"/>
              <w:rPr>
                <w:spacing w:val="-6"/>
              </w:rPr>
            </w:pPr>
            <w:r w:rsidRPr="008E3DF9">
              <w:rPr>
                <w:spacing w:val="-6"/>
              </w:rPr>
              <w:t>4</w:t>
            </w:r>
          </w:p>
        </w:tc>
        <w:tc>
          <w:tcPr>
            <w:tcW w:w="315" w:type="pct"/>
          </w:tcPr>
          <w:p w14:paraId="3272EE88" w14:textId="77777777" w:rsidR="0052735E" w:rsidRPr="008E3DF9" w:rsidRDefault="0052735E" w:rsidP="009D5FAF">
            <w:pPr>
              <w:autoSpaceDE w:val="0"/>
              <w:autoSpaceDN w:val="0"/>
              <w:adjustRightInd w:val="0"/>
              <w:jc w:val="both"/>
              <w:rPr>
                <w:spacing w:val="-6"/>
              </w:rPr>
            </w:pPr>
            <w:r w:rsidRPr="008E3DF9">
              <w:rPr>
                <w:spacing w:val="-6"/>
              </w:rPr>
              <w:t>4</w:t>
            </w:r>
          </w:p>
        </w:tc>
        <w:tc>
          <w:tcPr>
            <w:tcW w:w="341" w:type="pct"/>
          </w:tcPr>
          <w:p w14:paraId="7E35A242" w14:textId="77777777" w:rsidR="0052735E" w:rsidRPr="008E3DF9" w:rsidRDefault="0052735E" w:rsidP="009D5FAF">
            <w:pPr>
              <w:autoSpaceDE w:val="0"/>
              <w:autoSpaceDN w:val="0"/>
              <w:adjustRightInd w:val="0"/>
              <w:jc w:val="both"/>
              <w:rPr>
                <w:spacing w:val="-6"/>
              </w:rPr>
            </w:pPr>
            <w:r w:rsidRPr="008E3DF9">
              <w:rPr>
                <w:spacing w:val="-6"/>
              </w:rPr>
              <w:t>4</w:t>
            </w:r>
          </w:p>
        </w:tc>
        <w:tc>
          <w:tcPr>
            <w:tcW w:w="690" w:type="pct"/>
          </w:tcPr>
          <w:p w14:paraId="6A9EA96C" w14:textId="77777777" w:rsidR="0052735E" w:rsidRPr="008E3DF9" w:rsidRDefault="0052735E" w:rsidP="009D5FAF">
            <w:pPr>
              <w:autoSpaceDE w:val="0"/>
              <w:autoSpaceDN w:val="0"/>
              <w:adjustRightInd w:val="0"/>
              <w:jc w:val="both"/>
              <w:rPr>
                <w:spacing w:val="-6"/>
              </w:rPr>
            </w:pPr>
            <w:r w:rsidRPr="008E3DF9">
              <w:rPr>
                <w:spacing w:val="-6"/>
              </w:rPr>
              <w:t>Управление образования</w:t>
            </w:r>
          </w:p>
        </w:tc>
        <w:tc>
          <w:tcPr>
            <w:tcW w:w="508" w:type="pct"/>
          </w:tcPr>
          <w:p w14:paraId="63D6805B" w14:textId="77777777" w:rsidR="0052735E" w:rsidRPr="008E3DF9" w:rsidRDefault="0052735E" w:rsidP="009D5FAF">
            <w:pPr>
              <w:autoSpaceDE w:val="0"/>
              <w:autoSpaceDN w:val="0"/>
              <w:adjustRightInd w:val="0"/>
              <w:jc w:val="both"/>
              <w:rPr>
                <w:spacing w:val="-6"/>
              </w:rPr>
            </w:pPr>
          </w:p>
        </w:tc>
      </w:tr>
      <w:tr w:rsidR="0052735E" w:rsidRPr="008E3DF9" w14:paraId="183B8E2D" w14:textId="77777777" w:rsidTr="009D5FAF">
        <w:trPr>
          <w:jc w:val="center"/>
        </w:trPr>
        <w:tc>
          <w:tcPr>
            <w:tcW w:w="155" w:type="pct"/>
          </w:tcPr>
          <w:p w14:paraId="22BEEE1E" w14:textId="77777777" w:rsidR="0052735E" w:rsidRPr="008E3DF9" w:rsidRDefault="0052735E" w:rsidP="009D5FAF">
            <w:pPr>
              <w:autoSpaceDE w:val="0"/>
              <w:autoSpaceDN w:val="0"/>
              <w:adjustRightInd w:val="0"/>
              <w:jc w:val="both"/>
              <w:rPr>
                <w:spacing w:val="-6"/>
              </w:rPr>
            </w:pPr>
            <w:r w:rsidRPr="008E3DF9">
              <w:rPr>
                <w:spacing w:val="-6"/>
              </w:rPr>
              <w:t>2.2</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11C1AB73" w14:textId="77777777" w:rsidR="0052735E" w:rsidRPr="008E3DF9" w:rsidRDefault="0052735E" w:rsidP="009D5FAF">
            <w:pPr>
              <w:autoSpaceDE w:val="0"/>
              <w:autoSpaceDN w:val="0"/>
              <w:adjustRightInd w:val="0"/>
              <w:jc w:val="both"/>
              <w:rPr>
                <w:spacing w:val="-6"/>
              </w:rPr>
            </w:pPr>
            <w:r w:rsidRPr="008E3DF9">
              <w:rPr>
                <w:color w:val="000000"/>
              </w:rPr>
              <w:t>Доля педагогических работников образовательных организаций, получивших ежемесячное денежное вознаграждение за классное руководство (из расчета 10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частных организаций такой категории</w:t>
            </w:r>
          </w:p>
        </w:tc>
        <w:tc>
          <w:tcPr>
            <w:tcW w:w="494" w:type="pct"/>
          </w:tcPr>
          <w:p w14:paraId="4DDB173E" w14:textId="77777777" w:rsidR="0052735E" w:rsidRPr="008E3DF9" w:rsidRDefault="0052735E" w:rsidP="009D5FAF">
            <w:pPr>
              <w:autoSpaceDE w:val="0"/>
              <w:autoSpaceDN w:val="0"/>
              <w:adjustRightInd w:val="0"/>
              <w:jc w:val="both"/>
              <w:rPr>
                <w:spacing w:val="-6"/>
              </w:rPr>
            </w:pPr>
            <w:r w:rsidRPr="008E3DF9">
              <w:t>«МП»</w:t>
            </w:r>
          </w:p>
        </w:tc>
        <w:tc>
          <w:tcPr>
            <w:tcW w:w="315" w:type="pct"/>
          </w:tcPr>
          <w:p w14:paraId="691795C4" w14:textId="77777777" w:rsidR="0052735E" w:rsidRPr="008E3DF9" w:rsidRDefault="0052735E" w:rsidP="009D5FAF">
            <w:pPr>
              <w:autoSpaceDE w:val="0"/>
              <w:autoSpaceDN w:val="0"/>
              <w:adjustRightInd w:val="0"/>
              <w:jc w:val="both"/>
              <w:rPr>
                <w:spacing w:val="-6"/>
              </w:rPr>
            </w:pPr>
            <w:r w:rsidRPr="008E3DF9">
              <w:t>процент</w:t>
            </w:r>
          </w:p>
        </w:tc>
        <w:tc>
          <w:tcPr>
            <w:tcW w:w="315" w:type="pct"/>
          </w:tcPr>
          <w:p w14:paraId="48D95DCA" w14:textId="77777777" w:rsidR="0052735E" w:rsidRPr="008E3DF9" w:rsidRDefault="0052735E" w:rsidP="009D5FAF">
            <w:pPr>
              <w:autoSpaceDE w:val="0"/>
              <w:autoSpaceDN w:val="0"/>
              <w:adjustRightInd w:val="0"/>
              <w:jc w:val="both"/>
              <w:rPr>
                <w:spacing w:val="-6"/>
              </w:rPr>
            </w:pPr>
            <w:r w:rsidRPr="008E3DF9">
              <w:t>100</w:t>
            </w:r>
          </w:p>
        </w:tc>
        <w:tc>
          <w:tcPr>
            <w:tcW w:w="225" w:type="pct"/>
          </w:tcPr>
          <w:p w14:paraId="55EFE333" w14:textId="77777777" w:rsidR="0052735E" w:rsidRPr="008E3DF9" w:rsidRDefault="0052735E" w:rsidP="009D5FAF">
            <w:pPr>
              <w:autoSpaceDE w:val="0"/>
              <w:autoSpaceDN w:val="0"/>
              <w:adjustRightInd w:val="0"/>
              <w:jc w:val="both"/>
              <w:rPr>
                <w:spacing w:val="-6"/>
              </w:rPr>
            </w:pPr>
            <w:r w:rsidRPr="008E3DF9">
              <w:t>2023</w:t>
            </w:r>
          </w:p>
        </w:tc>
        <w:tc>
          <w:tcPr>
            <w:tcW w:w="360" w:type="pct"/>
          </w:tcPr>
          <w:p w14:paraId="6EEC0D0B" w14:textId="77777777" w:rsidR="0052735E" w:rsidRPr="008E3DF9" w:rsidRDefault="0052735E" w:rsidP="009D5FAF">
            <w:pPr>
              <w:autoSpaceDE w:val="0"/>
              <w:autoSpaceDN w:val="0"/>
              <w:adjustRightInd w:val="0"/>
              <w:jc w:val="both"/>
              <w:rPr>
                <w:spacing w:val="-6"/>
              </w:rPr>
            </w:pPr>
            <w:r w:rsidRPr="008E3DF9">
              <w:t>100</w:t>
            </w:r>
          </w:p>
        </w:tc>
        <w:tc>
          <w:tcPr>
            <w:tcW w:w="361" w:type="pct"/>
          </w:tcPr>
          <w:p w14:paraId="70BD3FF3" w14:textId="77777777" w:rsidR="0052735E" w:rsidRPr="008E3DF9" w:rsidRDefault="0052735E" w:rsidP="009D5FAF">
            <w:pPr>
              <w:autoSpaceDE w:val="0"/>
              <w:autoSpaceDN w:val="0"/>
              <w:adjustRightInd w:val="0"/>
              <w:jc w:val="both"/>
              <w:rPr>
                <w:spacing w:val="-6"/>
              </w:rPr>
            </w:pPr>
            <w:r w:rsidRPr="008E3DF9">
              <w:t>100</w:t>
            </w:r>
          </w:p>
        </w:tc>
        <w:tc>
          <w:tcPr>
            <w:tcW w:w="315" w:type="pct"/>
          </w:tcPr>
          <w:p w14:paraId="274B4F48" w14:textId="77777777" w:rsidR="0052735E" w:rsidRPr="008E3DF9" w:rsidRDefault="0052735E" w:rsidP="009D5FAF">
            <w:pPr>
              <w:autoSpaceDE w:val="0"/>
              <w:autoSpaceDN w:val="0"/>
              <w:adjustRightInd w:val="0"/>
              <w:jc w:val="both"/>
              <w:rPr>
                <w:spacing w:val="-6"/>
              </w:rPr>
            </w:pPr>
            <w:r w:rsidRPr="008E3DF9">
              <w:t>100</w:t>
            </w:r>
          </w:p>
        </w:tc>
        <w:tc>
          <w:tcPr>
            <w:tcW w:w="341" w:type="pct"/>
          </w:tcPr>
          <w:p w14:paraId="0F2D3654" w14:textId="77777777" w:rsidR="0052735E" w:rsidRPr="008E3DF9" w:rsidRDefault="0052735E" w:rsidP="009D5FAF">
            <w:pPr>
              <w:autoSpaceDE w:val="0"/>
              <w:autoSpaceDN w:val="0"/>
              <w:adjustRightInd w:val="0"/>
              <w:jc w:val="both"/>
              <w:rPr>
                <w:spacing w:val="-6"/>
              </w:rPr>
            </w:pPr>
            <w:r w:rsidRPr="008E3DF9">
              <w:t>100</w:t>
            </w:r>
          </w:p>
        </w:tc>
        <w:tc>
          <w:tcPr>
            <w:tcW w:w="690" w:type="pct"/>
          </w:tcPr>
          <w:p w14:paraId="5489FEB2" w14:textId="77777777" w:rsidR="0052735E" w:rsidRPr="008E3DF9" w:rsidRDefault="0052735E" w:rsidP="009D5FAF">
            <w:pPr>
              <w:autoSpaceDE w:val="0"/>
              <w:autoSpaceDN w:val="0"/>
              <w:adjustRightInd w:val="0"/>
              <w:jc w:val="both"/>
              <w:rPr>
                <w:spacing w:val="-6"/>
              </w:rPr>
            </w:pPr>
            <w:r w:rsidRPr="008E3DF9">
              <w:t>Управление образования</w:t>
            </w:r>
          </w:p>
        </w:tc>
        <w:tc>
          <w:tcPr>
            <w:tcW w:w="508" w:type="pct"/>
          </w:tcPr>
          <w:p w14:paraId="4CFCC5C2" w14:textId="77777777" w:rsidR="0052735E" w:rsidRPr="008E3DF9" w:rsidRDefault="0052735E" w:rsidP="009D5FAF">
            <w:pPr>
              <w:autoSpaceDE w:val="0"/>
              <w:autoSpaceDN w:val="0"/>
              <w:adjustRightInd w:val="0"/>
              <w:jc w:val="both"/>
              <w:rPr>
                <w:spacing w:val="-6"/>
              </w:rPr>
            </w:pPr>
          </w:p>
        </w:tc>
      </w:tr>
      <w:tr w:rsidR="0052735E" w:rsidRPr="008E3DF9" w14:paraId="451373CE" w14:textId="77777777" w:rsidTr="009D5FAF">
        <w:trPr>
          <w:jc w:val="center"/>
        </w:trPr>
        <w:tc>
          <w:tcPr>
            <w:tcW w:w="155" w:type="pct"/>
          </w:tcPr>
          <w:p w14:paraId="3FCA2100" w14:textId="77777777" w:rsidR="0052735E" w:rsidRPr="008E3DF9" w:rsidRDefault="0052735E" w:rsidP="009D5FAF">
            <w:pPr>
              <w:autoSpaceDE w:val="0"/>
              <w:autoSpaceDN w:val="0"/>
              <w:adjustRightInd w:val="0"/>
              <w:jc w:val="both"/>
              <w:rPr>
                <w:spacing w:val="-6"/>
              </w:rPr>
            </w:pPr>
            <w:r w:rsidRPr="008E3DF9">
              <w:rPr>
                <w:spacing w:val="-6"/>
              </w:rPr>
              <w:t>3</w:t>
            </w:r>
          </w:p>
        </w:tc>
        <w:tc>
          <w:tcPr>
            <w:tcW w:w="4845" w:type="pct"/>
            <w:gridSpan w:val="11"/>
          </w:tcPr>
          <w:p w14:paraId="4860CFDF" w14:textId="77777777" w:rsidR="0052735E" w:rsidRPr="008E3DF9" w:rsidRDefault="0052735E" w:rsidP="009D5FAF">
            <w:pPr>
              <w:autoSpaceDE w:val="0"/>
              <w:autoSpaceDN w:val="0"/>
              <w:adjustRightInd w:val="0"/>
              <w:jc w:val="both"/>
              <w:rPr>
                <w:spacing w:val="-6"/>
              </w:rPr>
            </w:pPr>
            <w:r w:rsidRPr="008E3DF9">
              <w:rPr>
                <w:spacing w:val="-6"/>
              </w:rPr>
              <w:t>Задача «Обеспечение обучающихся, получающих начальное общее образование в государственных и муниципальных образовательных организациях бесплатным горячим питанием»</w:t>
            </w:r>
          </w:p>
        </w:tc>
      </w:tr>
      <w:tr w:rsidR="0052735E" w:rsidRPr="008E3DF9" w14:paraId="0D0EE248" w14:textId="77777777" w:rsidTr="009D5FAF">
        <w:trPr>
          <w:jc w:val="center"/>
        </w:trPr>
        <w:tc>
          <w:tcPr>
            <w:tcW w:w="155" w:type="pct"/>
          </w:tcPr>
          <w:p w14:paraId="164E7EDB" w14:textId="77777777" w:rsidR="0052735E" w:rsidRPr="008E3DF9" w:rsidRDefault="0052735E" w:rsidP="009D5FAF">
            <w:pPr>
              <w:autoSpaceDE w:val="0"/>
              <w:autoSpaceDN w:val="0"/>
              <w:adjustRightInd w:val="0"/>
              <w:jc w:val="both"/>
              <w:rPr>
                <w:spacing w:val="-6"/>
              </w:rPr>
            </w:pPr>
            <w:r w:rsidRPr="008E3DF9">
              <w:rPr>
                <w:spacing w:val="-6"/>
              </w:rPr>
              <w:t>3.1.</w:t>
            </w:r>
          </w:p>
        </w:tc>
        <w:tc>
          <w:tcPr>
            <w:tcW w:w="924" w:type="pct"/>
          </w:tcPr>
          <w:p w14:paraId="5C6542F1" w14:textId="77777777" w:rsidR="0052735E" w:rsidRPr="008E3DF9" w:rsidRDefault="0052735E" w:rsidP="009D5FAF">
            <w:pPr>
              <w:autoSpaceDE w:val="0"/>
              <w:autoSpaceDN w:val="0"/>
              <w:adjustRightInd w:val="0"/>
              <w:jc w:val="both"/>
              <w:rPr>
                <w:spacing w:val="-6"/>
              </w:rPr>
            </w:pPr>
            <w:r w:rsidRPr="008E3DF9">
              <w:rPr>
                <w:spacing w:val="-6"/>
              </w:rPr>
              <w:t xml:space="preserve">Доля обучающихся для которых созданы условия, способствующие полноценному воспитанию и развитию каждого обучающегося, осваивающего образовательные программы общего образования, в том числе обеспечение обучающихся горячим питанием, к общему количеству обучающихся </w:t>
            </w:r>
          </w:p>
        </w:tc>
        <w:tc>
          <w:tcPr>
            <w:tcW w:w="494" w:type="pct"/>
          </w:tcPr>
          <w:p w14:paraId="33C5F7E9" w14:textId="77777777" w:rsidR="0052735E" w:rsidRPr="008E3DF9" w:rsidRDefault="0052735E" w:rsidP="009D5FAF">
            <w:pPr>
              <w:autoSpaceDE w:val="0"/>
              <w:autoSpaceDN w:val="0"/>
              <w:adjustRightInd w:val="0"/>
              <w:jc w:val="both"/>
              <w:rPr>
                <w:spacing w:val="-6"/>
              </w:rPr>
            </w:pPr>
            <w:r w:rsidRPr="008E3DF9">
              <w:rPr>
                <w:spacing w:val="-6"/>
              </w:rPr>
              <w:t>«МП»</w:t>
            </w:r>
          </w:p>
        </w:tc>
        <w:tc>
          <w:tcPr>
            <w:tcW w:w="315" w:type="pct"/>
          </w:tcPr>
          <w:p w14:paraId="4CC46FC0" w14:textId="77777777" w:rsidR="0052735E" w:rsidRPr="008E3DF9" w:rsidRDefault="0052735E" w:rsidP="009D5FAF">
            <w:pPr>
              <w:autoSpaceDE w:val="0"/>
              <w:autoSpaceDN w:val="0"/>
              <w:adjustRightInd w:val="0"/>
              <w:jc w:val="both"/>
              <w:rPr>
                <w:spacing w:val="-6"/>
              </w:rPr>
            </w:pPr>
            <w:r w:rsidRPr="008E3DF9">
              <w:t>процент</w:t>
            </w:r>
          </w:p>
        </w:tc>
        <w:tc>
          <w:tcPr>
            <w:tcW w:w="315" w:type="pct"/>
          </w:tcPr>
          <w:p w14:paraId="26FFE4E1" w14:textId="77777777" w:rsidR="0052735E" w:rsidRPr="008E3DF9" w:rsidRDefault="0052735E" w:rsidP="009D5FAF">
            <w:pPr>
              <w:autoSpaceDE w:val="0"/>
              <w:autoSpaceDN w:val="0"/>
              <w:adjustRightInd w:val="0"/>
              <w:jc w:val="both"/>
              <w:rPr>
                <w:spacing w:val="-6"/>
              </w:rPr>
            </w:pPr>
            <w:r w:rsidRPr="008E3DF9">
              <w:t>100</w:t>
            </w:r>
          </w:p>
        </w:tc>
        <w:tc>
          <w:tcPr>
            <w:tcW w:w="225" w:type="pct"/>
          </w:tcPr>
          <w:p w14:paraId="41FC5432" w14:textId="77777777" w:rsidR="0052735E" w:rsidRPr="008E3DF9" w:rsidRDefault="0052735E" w:rsidP="009D5FAF">
            <w:pPr>
              <w:autoSpaceDE w:val="0"/>
              <w:autoSpaceDN w:val="0"/>
              <w:adjustRightInd w:val="0"/>
              <w:jc w:val="both"/>
              <w:rPr>
                <w:spacing w:val="-6"/>
              </w:rPr>
            </w:pPr>
            <w:r w:rsidRPr="008E3DF9">
              <w:rPr>
                <w:spacing w:val="-6"/>
              </w:rPr>
              <w:t>2023</w:t>
            </w:r>
          </w:p>
        </w:tc>
        <w:tc>
          <w:tcPr>
            <w:tcW w:w="360" w:type="pct"/>
          </w:tcPr>
          <w:p w14:paraId="0836CE72" w14:textId="77777777" w:rsidR="0052735E" w:rsidRPr="008E3DF9" w:rsidRDefault="0052735E" w:rsidP="009D5FAF">
            <w:pPr>
              <w:autoSpaceDE w:val="0"/>
              <w:autoSpaceDN w:val="0"/>
              <w:adjustRightInd w:val="0"/>
              <w:jc w:val="both"/>
              <w:rPr>
                <w:spacing w:val="-6"/>
              </w:rPr>
            </w:pPr>
            <w:r w:rsidRPr="008E3DF9">
              <w:rPr>
                <w:spacing w:val="-6"/>
              </w:rPr>
              <w:t>100</w:t>
            </w:r>
          </w:p>
        </w:tc>
        <w:tc>
          <w:tcPr>
            <w:tcW w:w="361" w:type="pct"/>
          </w:tcPr>
          <w:p w14:paraId="399A9B72" w14:textId="77777777" w:rsidR="0052735E" w:rsidRPr="008E3DF9" w:rsidRDefault="0052735E" w:rsidP="009D5FAF">
            <w:pPr>
              <w:autoSpaceDE w:val="0"/>
              <w:autoSpaceDN w:val="0"/>
              <w:adjustRightInd w:val="0"/>
              <w:jc w:val="both"/>
              <w:rPr>
                <w:spacing w:val="-6"/>
              </w:rPr>
            </w:pPr>
            <w:r w:rsidRPr="008E3DF9">
              <w:rPr>
                <w:spacing w:val="-6"/>
              </w:rPr>
              <w:t>100</w:t>
            </w:r>
          </w:p>
        </w:tc>
        <w:tc>
          <w:tcPr>
            <w:tcW w:w="315" w:type="pct"/>
          </w:tcPr>
          <w:p w14:paraId="7B4A2872" w14:textId="77777777" w:rsidR="0052735E" w:rsidRPr="008E3DF9" w:rsidRDefault="0052735E" w:rsidP="009D5FAF">
            <w:pPr>
              <w:autoSpaceDE w:val="0"/>
              <w:autoSpaceDN w:val="0"/>
              <w:adjustRightInd w:val="0"/>
              <w:jc w:val="both"/>
              <w:rPr>
                <w:spacing w:val="-6"/>
              </w:rPr>
            </w:pPr>
            <w:r w:rsidRPr="008E3DF9">
              <w:rPr>
                <w:spacing w:val="-6"/>
              </w:rPr>
              <w:t>100</w:t>
            </w:r>
          </w:p>
        </w:tc>
        <w:tc>
          <w:tcPr>
            <w:tcW w:w="341" w:type="pct"/>
          </w:tcPr>
          <w:p w14:paraId="66FE9AEB" w14:textId="77777777" w:rsidR="0052735E" w:rsidRPr="008E3DF9" w:rsidRDefault="0052735E" w:rsidP="009D5FAF">
            <w:pPr>
              <w:autoSpaceDE w:val="0"/>
              <w:autoSpaceDN w:val="0"/>
              <w:adjustRightInd w:val="0"/>
              <w:jc w:val="both"/>
              <w:rPr>
                <w:spacing w:val="-6"/>
              </w:rPr>
            </w:pPr>
            <w:r w:rsidRPr="008E3DF9">
              <w:rPr>
                <w:spacing w:val="-6"/>
              </w:rPr>
              <w:t>100</w:t>
            </w:r>
          </w:p>
        </w:tc>
        <w:tc>
          <w:tcPr>
            <w:tcW w:w="690" w:type="pct"/>
          </w:tcPr>
          <w:p w14:paraId="508A0CCD" w14:textId="77777777" w:rsidR="0052735E" w:rsidRPr="008E3DF9" w:rsidRDefault="0052735E" w:rsidP="009D5FAF">
            <w:pPr>
              <w:autoSpaceDE w:val="0"/>
              <w:autoSpaceDN w:val="0"/>
              <w:adjustRightInd w:val="0"/>
              <w:jc w:val="both"/>
              <w:rPr>
                <w:spacing w:val="-6"/>
              </w:rPr>
            </w:pPr>
            <w:r w:rsidRPr="008E3DF9">
              <w:rPr>
                <w:spacing w:val="-6"/>
              </w:rPr>
              <w:t>Управление образования</w:t>
            </w:r>
          </w:p>
        </w:tc>
        <w:tc>
          <w:tcPr>
            <w:tcW w:w="508" w:type="pct"/>
          </w:tcPr>
          <w:p w14:paraId="5B19EFBC" w14:textId="77777777" w:rsidR="0052735E" w:rsidRPr="008E3DF9" w:rsidRDefault="0052735E" w:rsidP="009D5FAF">
            <w:pPr>
              <w:autoSpaceDE w:val="0"/>
              <w:autoSpaceDN w:val="0"/>
              <w:adjustRightInd w:val="0"/>
              <w:jc w:val="both"/>
              <w:rPr>
                <w:spacing w:val="-6"/>
              </w:rPr>
            </w:pPr>
          </w:p>
        </w:tc>
      </w:tr>
    </w:tbl>
    <w:p w14:paraId="0F0B959D" w14:textId="77777777" w:rsidR="0052735E" w:rsidRPr="008E3DF9" w:rsidRDefault="0052735E" w:rsidP="0052735E">
      <w:pPr>
        <w:jc w:val="center"/>
        <w:rPr>
          <w:sz w:val="26"/>
          <w:szCs w:val="26"/>
        </w:rPr>
      </w:pPr>
    </w:p>
    <w:p w14:paraId="4A775704" w14:textId="77777777" w:rsidR="0052735E" w:rsidRPr="008E3DF9" w:rsidRDefault="0052735E" w:rsidP="0052735E">
      <w:pPr>
        <w:tabs>
          <w:tab w:val="left" w:pos="1320"/>
        </w:tabs>
        <w:jc w:val="center"/>
        <w:rPr>
          <w:sz w:val="26"/>
          <w:szCs w:val="26"/>
        </w:rPr>
      </w:pPr>
      <w:r w:rsidRPr="008E3DF9">
        <w:rPr>
          <w:sz w:val="26"/>
          <w:szCs w:val="26"/>
        </w:rPr>
        <w:t>2. Помесячный план достижения показателей комплекса процессных мероприятий в 2025 году</w:t>
      </w:r>
    </w:p>
    <w:tbl>
      <w:tblPr>
        <w:tblStyle w:val="a5"/>
        <w:tblW w:w="5000" w:type="pct"/>
        <w:jc w:val="center"/>
        <w:tblCellMar>
          <w:left w:w="28" w:type="dxa"/>
          <w:right w:w="28" w:type="dxa"/>
        </w:tblCellMar>
        <w:tblLook w:val="04A0" w:firstRow="1" w:lastRow="0" w:firstColumn="1" w:lastColumn="0" w:noHBand="0" w:noVBand="1"/>
      </w:tblPr>
      <w:tblGrid>
        <w:gridCol w:w="532"/>
        <w:gridCol w:w="2140"/>
        <w:gridCol w:w="1365"/>
        <w:gridCol w:w="1188"/>
        <w:gridCol w:w="816"/>
        <w:gridCol w:w="820"/>
        <w:gridCol w:w="835"/>
        <w:gridCol w:w="820"/>
        <w:gridCol w:w="807"/>
        <w:gridCol w:w="775"/>
        <w:gridCol w:w="927"/>
        <w:gridCol w:w="807"/>
        <w:gridCol w:w="842"/>
        <w:gridCol w:w="813"/>
        <w:gridCol w:w="864"/>
        <w:gridCol w:w="1409"/>
      </w:tblGrid>
      <w:tr w:rsidR="0052735E" w:rsidRPr="008E3DF9" w14:paraId="6FCB94D7" w14:textId="77777777" w:rsidTr="009D5FAF">
        <w:trPr>
          <w:jc w:val="center"/>
        </w:trPr>
        <w:tc>
          <w:tcPr>
            <w:tcW w:w="169" w:type="pct"/>
            <w:vMerge w:val="restart"/>
            <w:vAlign w:val="center"/>
          </w:tcPr>
          <w:p w14:paraId="5F520A05" w14:textId="77777777" w:rsidR="0052735E" w:rsidRPr="008E3DF9" w:rsidRDefault="0052735E" w:rsidP="009D5FAF">
            <w:pPr>
              <w:autoSpaceDE w:val="0"/>
              <w:autoSpaceDN w:val="0"/>
              <w:adjustRightInd w:val="0"/>
              <w:jc w:val="center"/>
            </w:pPr>
            <w:r w:rsidRPr="008E3DF9">
              <w:t>№ п/п</w:t>
            </w:r>
          </w:p>
        </w:tc>
        <w:tc>
          <w:tcPr>
            <w:tcW w:w="679" w:type="pct"/>
            <w:vMerge w:val="restart"/>
            <w:vAlign w:val="center"/>
          </w:tcPr>
          <w:p w14:paraId="69574C4A" w14:textId="77777777" w:rsidR="0052735E" w:rsidRPr="008E3DF9" w:rsidRDefault="0052735E" w:rsidP="009D5FAF">
            <w:pPr>
              <w:autoSpaceDE w:val="0"/>
              <w:autoSpaceDN w:val="0"/>
              <w:adjustRightInd w:val="0"/>
              <w:jc w:val="center"/>
            </w:pPr>
            <w:r w:rsidRPr="008E3DF9">
              <w:t>Наименование показателя</w:t>
            </w:r>
          </w:p>
        </w:tc>
        <w:tc>
          <w:tcPr>
            <w:tcW w:w="433" w:type="pct"/>
            <w:vMerge w:val="restart"/>
            <w:vAlign w:val="center"/>
          </w:tcPr>
          <w:p w14:paraId="551690FE" w14:textId="77777777" w:rsidR="0052735E" w:rsidRPr="008E3DF9" w:rsidRDefault="0052735E" w:rsidP="009D5FAF">
            <w:pPr>
              <w:autoSpaceDE w:val="0"/>
              <w:autoSpaceDN w:val="0"/>
              <w:adjustRightInd w:val="0"/>
              <w:jc w:val="center"/>
            </w:pPr>
            <w:r w:rsidRPr="008E3DF9">
              <w:t>Уровень показателя</w:t>
            </w:r>
          </w:p>
        </w:tc>
        <w:tc>
          <w:tcPr>
            <w:tcW w:w="377" w:type="pct"/>
            <w:vMerge w:val="restart"/>
            <w:vAlign w:val="center"/>
          </w:tcPr>
          <w:p w14:paraId="5DC53F81" w14:textId="77777777" w:rsidR="0052735E" w:rsidRPr="008E3DF9" w:rsidRDefault="0052735E" w:rsidP="009D5FAF">
            <w:pPr>
              <w:autoSpaceDE w:val="0"/>
              <w:autoSpaceDN w:val="0"/>
              <w:adjustRightInd w:val="0"/>
              <w:jc w:val="center"/>
            </w:pPr>
            <w:r w:rsidRPr="008E3DF9">
              <w:t>Единица измерения</w:t>
            </w:r>
          </w:p>
        </w:tc>
        <w:tc>
          <w:tcPr>
            <w:tcW w:w="2894" w:type="pct"/>
            <w:gridSpan w:val="11"/>
            <w:vAlign w:val="center"/>
          </w:tcPr>
          <w:p w14:paraId="732232E5" w14:textId="77777777" w:rsidR="0052735E" w:rsidRPr="008E3DF9" w:rsidRDefault="0052735E" w:rsidP="009D5FAF">
            <w:pPr>
              <w:autoSpaceDE w:val="0"/>
              <w:autoSpaceDN w:val="0"/>
              <w:adjustRightInd w:val="0"/>
              <w:jc w:val="center"/>
            </w:pPr>
            <w:r w:rsidRPr="008E3DF9">
              <w:t>Плановые значения по кварталам/месяцам</w:t>
            </w:r>
          </w:p>
        </w:tc>
        <w:tc>
          <w:tcPr>
            <w:tcW w:w="450" w:type="pct"/>
            <w:vMerge w:val="restart"/>
            <w:vAlign w:val="center"/>
          </w:tcPr>
          <w:p w14:paraId="02075EC6" w14:textId="77777777" w:rsidR="0052735E" w:rsidRPr="008E3DF9" w:rsidRDefault="0052735E" w:rsidP="009D5FAF">
            <w:pPr>
              <w:autoSpaceDE w:val="0"/>
              <w:autoSpaceDN w:val="0"/>
              <w:adjustRightInd w:val="0"/>
              <w:jc w:val="center"/>
            </w:pPr>
            <w:r w:rsidRPr="008E3DF9">
              <w:t>На конец 2025 года</w:t>
            </w:r>
          </w:p>
        </w:tc>
      </w:tr>
      <w:tr w:rsidR="0052735E" w:rsidRPr="008E3DF9" w14:paraId="192255B9" w14:textId="77777777" w:rsidTr="009D5FAF">
        <w:trPr>
          <w:jc w:val="center"/>
        </w:trPr>
        <w:tc>
          <w:tcPr>
            <w:tcW w:w="169" w:type="pct"/>
            <w:vMerge/>
            <w:vAlign w:val="center"/>
          </w:tcPr>
          <w:p w14:paraId="7019DDD0" w14:textId="77777777" w:rsidR="0052735E" w:rsidRPr="008E3DF9" w:rsidRDefault="0052735E" w:rsidP="009D5FAF">
            <w:pPr>
              <w:autoSpaceDE w:val="0"/>
              <w:autoSpaceDN w:val="0"/>
              <w:adjustRightInd w:val="0"/>
            </w:pPr>
          </w:p>
        </w:tc>
        <w:tc>
          <w:tcPr>
            <w:tcW w:w="679" w:type="pct"/>
            <w:vMerge/>
            <w:vAlign w:val="center"/>
          </w:tcPr>
          <w:p w14:paraId="2B5F6016" w14:textId="77777777" w:rsidR="0052735E" w:rsidRPr="008E3DF9" w:rsidRDefault="0052735E" w:rsidP="009D5FAF">
            <w:pPr>
              <w:autoSpaceDE w:val="0"/>
              <w:autoSpaceDN w:val="0"/>
              <w:adjustRightInd w:val="0"/>
            </w:pPr>
          </w:p>
        </w:tc>
        <w:tc>
          <w:tcPr>
            <w:tcW w:w="433" w:type="pct"/>
            <w:vMerge/>
            <w:vAlign w:val="center"/>
          </w:tcPr>
          <w:p w14:paraId="04F5F8A6" w14:textId="77777777" w:rsidR="0052735E" w:rsidRPr="008E3DF9" w:rsidRDefault="0052735E" w:rsidP="009D5FAF">
            <w:pPr>
              <w:autoSpaceDE w:val="0"/>
              <w:autoSpaceDN w:val="0"/>
              <w:adjustRightInd w:val="0"/>
            </w:pPr>
          </w:p>
        </w:tc>
        <w:tc>
          <w:tcPr>
            <w:tcW w:w="377" w:type="pct"/>
            <w:vMerge/>
            <w:vAlign w:val="center"/>
          </w:tcPr>
          <w:p w14:paraId="6B50A4CF" w14:textId="77777777" w:rsidR="0052735E" w:rsidRPr="008E3DF9" w:rsidRDefault="0052735E" w:rsidP="009D5FAF">
            <w:pPr>
              <w:autoSpaceDE w:val="0"/>
              <w:autoSpaceDN w:val="0"/>
              <w:adjustRightInd w:val="0"/>
            </w:pPr>
          </w:p>
        </w:tc>
        <w:tc>
          <w:tcPr>
            <w:tcW w:w="259" w:type="pct"/>
          </w:tcPr>
          <w:p w14:paraId="0FCF955C" w14:textId="77777777" w:rsidR="0052735E" w:rsidRPr="008E3DF9" w:rsidRDefault="0052735E" w:rsidP="009D5FAF">
            <w:pPr>
              <w:autoSpaceDE w:val="0"/>
              <w:autoSpaceDN w:val="0"/>
              <w:adjustRightInd w:val="0"/>
            </w:pPr>
            <w:r w:rsidRPr="008E3DF9">
              <w:t>янв.</w:t>
            </w:r>
          </w:p>
        </w:tc>
        <w:tc>
          <w:tcPr>
            <w:tcW w:w="260" w:type="pct"/>
          </w:tcPr>
          <w:p w14:paraId="29A19D26" w14:textId="77777777" w:rsidR="0052735E" w:rsidRPr="008E3DF9" w:rsidRDefault="0052735E" w:rsidP="009D5FAF">
            <w:pPr>
              <w:autoSpaceDE w:val="0"/>
              <w:autoSpaceDN w:val="0"/>
              <w:adjustRightInd w:val="0"/>
            </w:pPr>
            <w:r w:rsidRPr="008E3DF9">
              <w:t>фев.</w:t>
            </w:r>
          </w:p>
        </w:tc>
        <w:tc>
          <w:tcPr>
            <w:tcW w:w="265" w:type="pct"/>
          </w:tcPr>
          <w:p w14:paraId="38169385" w14:textId="77777777" w:rsidR="0052735E" w:rsidRPr="008E3DF9" w:rsidRDefault="0052735E" w:rsidP="009D5FAF">
            <w:pPr>
              <w:autoSpaceDE w:val="0"/>
              <w:autoSpaceDN w:val="0"/>
              <w:adjustRightInd w:val="0"/>
            </w:pPr>
            <w:r w:rsidRPr="008E3DF9">
              <w:t>март</w:t>
            </w:r>
          </w:p>
        </w:tc>
        <w:tc>
          <w:tcPr>
            <w:tcW w:w="260" w:type="pct"/>
          </w:tcPr>
          <w:p w14:paraId="5526318D" w14:textId="77777777" w:rsidR="0052735E" w:rsidRPr="008E3DF9" w:rsidRDefault="0052735E" w:rsidP="009D5FAF">
            <w:pPr>
              <w:autoSpaceDE w:val="0"/>
              <w:autoSpaceDN w:val="0"/>
              <w:adjustRightInd w:val="0"/>
            </w:pPr>
            <w:r w:rsidRPr="008E3DF9">
              <w:t>апр.</w:t>
            </w:r>
          </w:p>
        </w:tc>
        <w:tc>
          <w:tcPr>
            <w:tcW w:w="256" w:type="pct"/>
          </w:tcPr>
          <w:p w14:paraId="3547DF11" w14:textId="77777777" w:rsidR="0052735E" w:rsidRPr="008E3DF9" w:rsidRDefault="0052735E" w:rsidP="009D5FAF">
            <w:pPr>
              <w:autoSpaceDE w:val="0"/>
              <w:autoSpaceDN w:val="0"/>
              <w:adjustRightInd w:val="0"/>
            </w:pPr>
            <w:r w:rsidRPr="008E3DF9">
              <w:t>май</w:t>
            </w:r>
          </w:p>
        </w:tc>
        <w:tc>
          <w:tcPr>
            <w:tcW w:w="246" w:type="pct"/>
          </w:tcPr>
          <w:p w14:paraId="214557C9" w14:textId="77777777" w:rsidR="0052735E" w:rsidRPr="008E3DF9" w:rsidRDefault="0052735E" w:rsidP="009D5FAF">
            <w:pPr>
              <w:autoSpaceDE w:val="0"/>
              <w:autoSpaceDN w:val="0"/>
              <w:adjustRightInd w:val="0"/>
            </w:pPr>
            <w:r w:rsidRPr="008E3DF9">
              <w:t>июнь</w:t>
            </w:r>
          </w:p>
        </w:tc>
        <w:tc>
          <w:tcPr>
            <w:tcW w:w="294" w:type="pct"/>
          </w:tcPr>
          <w:p w14:paraId="7C456DDE" w14:textId="77777777" w:rsidR="0052735E" w:rsidRPr="008E3DF9" w:rsidRDefault="0052735E" w:rsidP="009D5FAF">
            <w:pPr>
              <w:autoSpaceDE w:val="0"/>
              <w:autoSpaceDN w:val="0"/>
              <w:adjustRightInd w:val="0"/>
            </w:pPr>
            <w:r w:rsidRPr="008E3DF9">
              <w:t>июль</w:t>
            </w:r>
          </w:p>
        </w:tc>
        <w:tc>
          <w:tcPr>
            <w:tcW w:w="256" w:type="pct"/>
          </w:tcPr>
          <w:p w14:paraId="0E94D22A" w14:textId="77777777" w:rsidR="0052735E" w:rsidRPr="008E3DF9" w:rsidRDefault="0052735E" w:rsidP="009D5FAF">
            <w:pPr>
              <w:autoSpaceDE w:val="0"/>
              <w:autoSpaceDN w:val="0"/>
              <w:adjustRightInd w:val="0"/>
            </w:pPr>
            <w:r w:rsidRPr="008E3DF9">
              <w:t>авг.</w:t>
            </w:r>
          </w:p>
        </w:tc>
        <w:tc>
          <w:tcPr>
            <w:tcW w:w="267" w:type="pct"/>
          </w:tcPr>
          <w:p w14:paraId="7E4F5A1D" w14:textId="77777777" w:rsidR="0052735E" w:rsidRPr="008E3DF9" w:rsidRDefault="0052735E" w:rsidP="009D5FAF">
            <w:pPr>
              <w:autoSpaceDE w:val="0"/>
              <w:autoSpaceDN w:val="0"/>
              <w:adjustRightInd w:val="0"/>
            </w:pPr>
            <w:r w:rsidRPr="008E3DF9">
              <w:t>сент.</w:t>
            </w:r>
          </w:p>
        </w:tc>
        <w:tc>
          <w:tcPr>
            <w:tcW w:w="258" w:type="pct"/>
          </w:tcPr>
          <w:p w14:paraId="454107F7" w14:textId="77777777" w:rsidR="0052735E" w:rsidRPr="008E3DF9" w:rsidRDefault="0052735E" w:rsidP="009D5FAF">
            <w:pPr>
              <w:autoSpaceDE w:val="0"/>
              <w:autoSpaceDN w:val="0"/>
              <w:adjustRightInd w:val="0"/>
            </w:pPr>
            <w:r w:rsidRPr="008E3DF9">
              <w:t>окт.</w:t>
            </w:r>
          </w:p>
        </w:tc>
        <w:tc>
          <w:tcPr>
            <w:tcW w:w="274" w:type="pct"/>
          </w:tcPr>
          <w:p w14:paraId="6ADB6B44" w14:textId="77777777" w:rsidR="0052735E" w:rsidRPr="008E3DF9" w:rsidRDefault="0052735E" w:rsidP="009D5FAF">
            <w:pPr>
              <w:autoSpaceDE w:val="0"/>
              <w:autoSpaceDN w:val="0"/>
              <w:adjustRightInd w:val="0"/>
            </w:pPr>
            <w:r w:rsidRPr="008E3DF9">
              <w:t>нояб.</w:t>
            </w:r>
          </w:p>
        </w:tc>
        <w:tc>
          <w:tcPr>
            <w:tcW w:w="450" w:type="pct"/>
            <w:vMerge/>
          </w:tcPr>
          <w:p w14:paraId="7EAEF60D" w14:textId="77777777" w:rsidR="0052735E" w:rsidRPr="008E3DF9" w:rsidRDefault="0052735E" w:rsidP="009D5FAF">
            <w:pPr>
              <w:autoSpaceDE w:val="0"/>
              <w:autoSpaceDN w:val="0"/>
              <w:adjustRightInd w:val="0"/>
            </w:pPr>
          </w:p>
        </w:tc>
      </w:tr>
      <w:tr w:rsidR="0052735E" w:rsidRPr="008E3DF9" w14:paraId="0572C06A" w14:textId="77777777" w:rsidTr="009D5FAF">
        <w:trPr>
          <w:jc w:val="center"/>
        </w:trPr>
        <w:tc>
          <w:tcPr>
            <w:tcW w:w="169" w:type="pct"/>
          </w:tcPr>
          <w:p w14:paraId="553F5D91" w14:textId="77777777" w:rsidR="0052735E" w:rsidRPr="008E3DF9" w:rsidRDefault="0052735E" w:rsidP="009D5FAF">
            <w:pPr>
              <w:autoSpaceDE w:val="0"/>
              <w:autoSpaceDN w:val="0"/>
              <w:adjustRightInd w:val="0"/>
              <w:jc w:val="center"/>
            </w:pPr>
            <w:r w:rsidRPr="008E3DF9">
              <w:t>1</w:t>
            </w:r>
          </w:p>
        </w:tc>
        <w:tc>
          <w:tcPr>
            <w:tcW w:w="679" w:type="pct"/>
          </w:tcPr>
          <w:p w14:paraId="7AF568D3" w14:textId="77777777" w:rsidR="0052735E" w:rsidRPr="008E3DF9" w:rsidRDefault="0052735E" w:rsidP="009D5FAF">
            <w:pPr>
              <w:autoSpaceDE w:val="0"/>
              <w:autoSpaceDN w:val="0"/>
              <w:adjustRightInd w:val="0"/>
              <w:jc w:val="center"/>
            </w:pPr>
            <w:r w:rsidRPr="008E3DF9">
              <w:t>2</w:t>
            </w:r>
          </w:p>
        </w:tc>
        <w:tc>
          <w:tcPr>
            <w:tcW w:w="433" w:type="pct"/>
          </w:tcPr>
          <w:p w14:paraId="33C36F19" w14:textId="77777777" w:rsidR="0052735E" w:rsidRPr="008E3DF9" w:rsidRDefault="0052735E" w:rsidP="009D5FAF">
            <w:pPr>
              <w:autoSpaceDE w:val="0"/>
              <w:autoSpaceDN w:val="0"/>
              <w:adjustRightInd w:val="0"/>
              <w:jc w:val="center"/>
            </w:pPr>
            <w:r w:rsidRPr="008E3DF9">
              <w:t>3</w:t>
            </w:r>
          </w:p>
        </w:tc>
        <w:tc>
          <w:tcPr>
            <w:tcW w:w="377" w:type="pct"/>
          </w:tcPr>
          <w:p w14:paraId="6B89E314" w14:textId="77777777" w:rsidR="0052735E" w:rsidRPr="008E3DF9" w:rsidRDefault="0052735E" w:rsidP="009D5FAF">
            <w:pPr>
              <w:autoSpaceDE w:val="0"/>
              <w:autoSpaceDN w:val="0"/>
              <w:adjustRightInd w:val="0"/>
              <w:jc w:val="center"/>
            </w:pPr>
            <w:r w:rsidRPr="008E3DF9">
              <w:t>4</w:t>
            </w:r>
          </w:p>
        </w:tc>
        <w:tc>
          <w:tcPr>
            <w:tcW w:w="259" w:type="pct"/>
          </w:tcPr>
          <w:p w14:paraId="23D95DAB" w14:textId="77777777" w:rsidR="0052735E" w:rsidRPr="008E3DF9" w:rsidRDefault="0052735E" w:rsidP="009D5FAF">
            <w:pPr>
              <w:autoSpaceDE w:val="0"/>
              <w:autoSpaceDN w:val="0"/>
              <w:adjustRightInd w:val="0"/>
              <w:jc w:val="center"/>
            </w:pPr>
            <w:r w:rsidRPr="008E3DF9">
              <w:t>5</w:t>
            </w:r>
          </w:p>
        </w:tc>
        <w:tc>
          <w:tcPr>
            <w:tcW w:w="260" w:type="pct"/>
          </w:tcPr>
          <w:p w14:paraId="64EB3612" w14:textId="77777777" w:rsidR="0052735E" w:rsidRPr="008E3DF9" w:rsidRDefault="0052735E" w:rsidP="009D5FAF">
            <w:pPr>
              <w:autoSpaceDE w:val="0"/>
              <w:autoSpaceDN w:val="0"/>
              <w:adjustRightInd w:val="0"/>
              <w:jc w:val="center"/>
            </w:pPr>
            <w:r w:rsidRPr="008E3DF9">
              <w:t>6</w:t>
            </w:r>
          </w:p>
        </w:tc>
        <w:tc>
          <w:tcPr>
            <w:tcW w:w="265" w:type="pct"/>
          </w:tcPr>
          <w:p w14:paraId="2E863F49" w14:textId="77777777" w:rsidR="0052735E" w:rsidRPr="008E3DF9" w:rsidRDefault="0052735E" w:rsidP="009D5FAF">
            <w:pPr>
              <w:autoSpaceDE w:val="0"/>
              <w:autoSpaceDN w:val="0"/>
              <w:adjustRightInd w:val="0"/>
              <w:jc w:val="center"/>
            </w:pPr>
            <w:r w:rsidRPr="008E3DF9">
              <w:t>7</w:t>
            </w:r>
          </w:p>
        </w:tc>
        <w:tc>
          <w:tcPr>
            <w:tcW w:w="260" w:type="pct"/>
          </w:tcPr>
          <w:p w14:paraId="6F3698D3" w14:textId="77777777" w:rsidR="0052735E" w:rsidRPr="008E3DF9" w:rsidRDefault="0052735E" w:rsidP="009D5FAF">
            <w:pPr>
              <w:autoSpaceDE w:val="0"/>
              <w:autoSpaceDN w:val="0"/>
              <w:adjustRightInd w:val="0"/>
              <w:jc w:val="center"/>
            </w:pPr>
            <w:r w:rsidRPr="008E3DF9">
              <w:t>8</w:t>
            </w:r>
          </w:p>
        </w:tc>
        <w:tc>
          <w:tcPr>
            <w:tcW w:w="256" w:type="pct"/>
          </w:tcPr>
          <w:p w14:paraId="1C91D788" w14:textId="77777777" w:rsidR="0052735E" w:rsidRPr="008E3DF9" w:rsidRDefault="0052735E" w:rsidP="009D5FAF">
            <w:pPr>
              <w:autoSpaceDE w:val="0"/>
              <w:autoSpaceDN w:val="0"/>
              <w:adjustRightInd w:val="0"/>
              <w:jc w:val="center"/>
            </w:pPr>
            <w:r w:rsidRPr="008E3DF9">
              <w:t>9</w:t>
            </w:r>
          </w:p>
        </w:tc>
        <w:tc>
          <w:tcPr>
            <w:tcW w:w="246" w:type="pct"/>
          </w:tcPr>
          <w:p w14:paraId="22064012" w14:textId="77777777" w:rsidR="0052735E" w:rsidRPr="008E3DF9" w:rsidRDefault="0052735E" w:rsidP="009D5FAF">
            <w:pPr>
              <w:autoSpaceDE w:val="0"/>
              <w:autoSpaceDN w:val="0"/>
              <w:adjustRightInd w:val="0"/>
              <w:jc w:val="center"/>
            </w:pPr>
            <w:r w:rsidRPr="008E3DF9">
              <w:t>10</w:t>
            </w:r>
          </w:p>
        </w:tc>
        <w:tc>
          <w:tcPr>
            <w:tcW w:w="294" w:type="pct"/>
          </w:tcPr>
          <w:p w14:paraId="64D4A6D6" w14:textId="77777777" w:rsidR="0052735E" w:rsidRPr="008E3DF9" w:rsidRDefault="0052735E" w:rsidP="009D5FAF">
            <w:pPr>
              <w:autoSpaceDE w:val="0"/>
              <w:autoSpaceDN w:val="0"/>
              <w:adjustRightInd w:val="0"/>
              <w:jc w:val="center"/>
            </w:pPr>
            <w:r w:rsidRPr="008E3DF9">
              <w:t>11</w:t>
            </w:r>
          </w:p>
        </w:tc>
        <w:tc>
          <w:tcPr>
            <w:tcW w:w="256" w:type="pct"/>
          </w:tcPr>
          <w:p w14:paraId="4D1157B4" w14:textId="77777777" w:rsidR="0052735E" w:rsidRPr="008E3DF9" w:rsidRDefault="0052735E" w:rsidP="009D5FAF">
            <w:pPr>
              <w:autoSpaceDE w:val="0"/>
              <w:autoSpaceDN w:val="0"/>
              <w:adjustRightInd w:val="0"/>
              <w:jc w:val="center"/>
            </w:pPr>
            <w:r w:rsidRPr="008E3DF9">
              <w:t>12</w:t>
            </w:r>
          </w:p>
        </w:tc>
        <w:tc>
          <w:tcPr>
            <w:tcW w:w="267" w:type="pct"/>
          </w:tcPr>
          <w:p w14:paraId="2D5E66D0" w14:textId="77777777" w:rsidR="0052735E" w:rsidRPr="008E3DF9" w:rsidRDefault="0052735E" w:rsidP="009D5FAF">
            <w:pPr>
              <w:autoSpaceDE w:val="0"/>
              <w:autoSpaceDN w:val="0"/>
              <w:adjustRightInd w:val="0"/>
              <w:jc w:val="center"/>
            </w:pPr>
            <w:r w:rsidRPr="008E3DF9">
              <w:t>13</w:t>
            </w:r>
          </w:p>
        </w:tc>
        <w:tc>
          <w:tcPr>
            <w:tcW w:w="258" w:type="pct"/>
          </w:tcPr>
          <w:p w14:paraId="199B0BE9" w14:textId="77777777" w:rsidR="0052735E" w:rsidRPr="008E3DF9" w:rsidRDefault="0052735E" w:rsidP="009D5FAF">
            <w:pPr>
              <w:autoSpaceDE w:val="0"/>
              <w:autoSpaceDN w:val="0"/>
              <w:adjustRightInd w:val="0"/>
              <w:jc w:val="center"/>
            </w:pPr>
            <w:r w:rsidRPr="008E3DF9">
              <w:t>14</w:t>
            </w:r>
          </w:p>
        </w:tc>
        <w:tc>
          <w:tcPr>
            <w:tcW w:w="274" w:type="pct"/>
          </w:tcPr>
          <w:p w14:paraId="6C24B505" w14:textId="77777777" w:rsidR="0052735E" w:rsidRPr="008E3DF9" w:rsidRDefault="0052735E" w:rsidP="009D5FAF">
            <w:pPr>
              <w:autoSpaceDE w:val="0"/>
              <w:autoSpaceDN w:val="0"/>
              <w:adjustRightInd w:val="0"/>
              <w:jc w:val="center"/>
            </w:pPr>
            <w:r w:rsidRPr="008E3DF9">
              <w:t>15</w:t>
            </w:r>
          </w:p>
        </w:tc>
        <w:tc>
          <w:tcPr>
            <w:tcW w:w="450" w:type="pct"/>
          </w:tcPr>
          <w:p w14:paraId="574176AD" w14:textId="77777777" w:rsidR="0052735E" w:rsidRPr="008E3DF9" w:rsidRDefault="0052735E" w:rsidP="009D5FAF">
            <w:pPr>
              <w:autoSpaceDE w:val="0"/>
              <w:autoSpaceDN w:val="0"/>
              <w:adjustRightInd w:val="0"/>
              <w:jc w:val="center"/>
            </w:pPr>
            <w:r w:rsidRPr="008E3DF9">
              <w:t>16</w:t>
            </w:r>
          </w:p>
        </w:tc>
      </w:tr>
      <w:tr w:rsidR="0052735E" w:rsidRPr="008E3DF9" w14:paraId="436FDE10" w14:textId="77777777" w:rsidTr="009D5FAF">
        <w:trPr>
          <w:jc w:val="center"/>
        </w:trPr>
        <w:tc>
          <w:tcPr>
            <w:tcW w:w="169" w:type="pct"/>
            <w:vAlign w:val="center"/>
          </w:tcPr>
          <w:p w14:paraId="1E4C55C3" w14:textId="77777777" w:rsidR="0052735E" w:rsidRPr="008E3DF9" w:rsidRDefault="0052735E" w:rsidP="009D5FAF">
            <w:pPr>
              <w:autoSpaceDE w:val="0"/>
              <w:autoSpaceDN w:val="0"/>
              <w:adjustRightInd w:val="0"/>
            </w:pPr>
            <w:r w:rsidRPr="008E3DF9">
              <w:rPr>
                <w:spacing w:val="-6"/>
              </w:rPr>
              <w:t>1.</w:t>
            </w:r>
          </w:p>
        </w:tc>
        <w:tc>
          <w:tcPr>
            <w:tcW w:w="4831" w:type="pct"/>
            <w:gridSpan w:val="15"/>
            <w:vAlign w:val="center"/>
          </w:tcPr>
          <w:p w14:paraId="7182D69B" w14:textId="77777777" w:rsidR="0052735E" w:rsidRPr="008E3DF9" w:rsidRDefault="0052735E" w:rsidP="009D5FAF">
            <w:pPr>
              <w:autoSpaceDE w:val="0"/>
              <w:autoSpaceDN w:val="0"/>
              <w:adjustRightInd w:val="0"/>
            </w:pPr>
            <w:r w:rsidRPr="008E3DF9">
              <w:rPr>
                <w:spacing w:val="-6"/>
              </w:rPr>
              <w:t>Задача «Внедрение обновленного содержания дошкольного, основного общего и среднего общего образования, новых методов обучения, обеспечивающих повышение качества дошкольного, основного общего и среднего общего образования»»</w:t>
            </w:r>
          </w:p>
        </w:tc>
      </w:tr>
      <w:tr w:rsidR="0052735E" w:rsidRPr="008E3DF9" w14:paraId="490ED50F" w14:textId="77777777" w:rsidTr="009D5FAF">
        <w:trPr>
          <w:jc w:val="center"/>
        </w:trPr>
        <w:tc>
          <w:tcPr>
            <w:tcW w:w="169" w:type="pct"/>
          </w:tcPr>
          <w:p w14:paraId="35A6D911" w14:textId="77777777" w:rsidR="0052735E" w:rsidRPr="008E3DF9" w:rsidRDefault="0052735E" w:rsidP="009D5FAF">
            <w:pPr>
              <w:autoSpaceDE w:val="0"/>
              <w:autoSpaceDN w:val="0"/>
              <w:adjustRightInd w:val="0"/>
            </w:pPr>
            <w:r w:rsidRPr="008E3DF9">
              <w:rPr>
                <w:spacing w:val="-6"/>
              </w:rPr>
              <w:t>1.1.</w:t>
            </w:r>
          </w:p>
        </w:tc>
        <w:tc>
          <w:tcPr>
            <w:tcW w:w="679" w:type="pct"/>
          </w:tcPr>
          <w:p w14:paraId="5CE21F11" w14:textId="77777777" w:rsidR="0052735E" w:rsidRPr="008E3DF9" w:rsidRDefault="0052735E" w:rsidP="009D5FAF">
            <w:pPr>
              <w:autoSpaceDE w:val="0"/>
              <w:autoSpaceDN w:val="0"/>
              <w:adjustRightInd w:val="0"/>
            </w:pPr>
            <w:r w:rsidRPr="008E3DF9">
              <w:rPr>
                <w:spacing w:val="-6"/>
              </w:rPr>
              <w:t>Доля общеобразовательных организаций, реализующих основные общеобразовательные программы в соответствии с обновленными федеральными государственными образовательными стандартами дошкольного и общего образования, федеральными основными общеобразовательными программами и федеральными рабочими программами</w:t>
            </w:r>
          </w:p>
        </w:tc>
        <w:tc>
          <w:tcPr>
            <w:tcW w:w="433" w:type="pct"/>
          </w:tcPr>
          <w:p w14:paraId="69CEAA5C" w14:textId="77777777" w:rsidR="0052735E" w:rsidRPr="008E3DF9" w:rsidRDefault="0052735E" w:rsidP="009D5FAF">
            <w:pPr>
              <w:autoSpaceDE w:val="0"/>
              <w:autoSpaceDN w:val="0"/>
              <w:adjustRightInd w:val="0"/>
            </w:pPr>
            <w:r w:rsidRPr="008E3DF9">
              <w:rPr>
                <w:spacing w:val="-6"/>
              </w:rPr>
              <w:t>«МП»</w:t>
            </w:r>
          </w:p>
        </w:tc>
        <w:tc>
          <w:tcPr>
            <w:tcW w:w="377" w:type="pct"/>
          </w:tcPr>
          <w:p w14:paraId="386A8DCC" w14:textId="77777777" w:rsidR="0052735E" w:rsidRPr="008E3DF9" w:rsidRDefault="0052735E" w:rsidP="009D5FAF">
            <w:pPr>
              <w:autoSpaceDE w:val="0"/>
              <w:autoSpaceDN w:val="0"/>
              <w:adjustRightInd w:val="0"/>
            </w:pPr>
            <w:r w:rsidRPr="008E3DF9">
              <w:rPr>
                <w:spacing w:val="-6"/>
              </w:rPr>
              <w:t>процент</w:t>
            </w:r>
          </w:p>
        </w:tc>
        <w:tc>
          <w:tcPr>
            <w:tcW w:w="259" w:type="pct"/>
          </w:tcPr>
          <w:p w14:paraId="6ACEA70B" w14:textId="77777777" w:rsidR="0052735E" w:rsidRPr="008E3DF9" w:rsidRDefault="0052735E" w:rsidP="009D5FAF">
            <w:pPr>
              <w:autoSpaceDE w:val="0"/>
              <w:autoSpaceDN w:val="0"/>
              <w:adjustRightInd w:val="0"/>
            </w:pPr>
            <w:r w:rsidRPr="008E3DF9">
              <w:t>100</w:t>
            </w:r>
          </w:p>
        </w:tc>
        <w:tc>
          <w:tcPr>
            <w:tcW w:w="260" w:type="pct"/>
          </w:tcPr>
          <w:p w14:paraId="14EB4C55" w14:textId="77777777" w:rsidR="0052735E" w:rsidRPr="008E3DF9" w:rsidRDefault="0052735E" w:rsidP="009D5FAF">
            <w:pPr>
              <w:autoSpaceDE w:val="0"/>
              <w:autoSpaceDN w:val="0"/>
              <w:adjustRightInd w:val="0"/>
            </w:pPr>
            <w:r w:rsidRPr="008E3DF9">
              <w:t>100</w:t>
            </w:r>
          </w:p>
        </w:tc>
        <w:tc>
          <w:tcPr>
            <w:tcW w:w="265" w:type="pct"/>
          </w:tcPr>
          <w:p w14:paraId="21DC0BC2" w14:textId="77777777" w:rsidR="0052735E" w:rsidRPr="008E3DF9" w:rsidRDefault="0052735E" w:rsidP="009D5FAF">
            <w:pPr>
              <w:autoSpaceDE w:val="0"/>
              <w:autoSpaceDN w:val="0"/>
              <w:adjustRightInd w:val="0"/>
            </w:pPr>
            <w:r w:rsidRPr="008E3DF9">
              <w:t>100</w:t>
            </w:r>
          </w:p>
        </w:tc>
        <w:tc>
          <w:tcPr>
            <w:tcW w:w="260" w:type="pct"/>
          </w:tcPr>
          <w:p w14:paraId="11BBD1C5" w14:textId="77777777" w:rsidR="0052735E" w:rsidRPr="008E3DF9" w:rsidRDefault="0052735E" w:rsidP="009D5FAF">
            <w:pPr>
              <w:autoSpaceDE w:val="0"/>
              <w:autoSpaceDN w:val="0"/>
              <w:adjustRightInd w:val="0"/>
            </w:pPr>
            <w:r w:rsidRPr="008E3DF9">
              <w:t>100</w:t>
            </w:r>
          </w:p>
        </w:tc>
        <w:tc>
          <w:tcPr>
            <w:tcW w:w="256" w:type="pct"/>
          </w:tcPr>
          <w:p w14:paraId="6D6B2032" w14:textId="77777777" w:rsidR="0052735E" w:rsidRPr="008E3DF9" w:rsidRDefault="0052735E" w:rsidP="009D5FAF">
            <w:pPr>
              <w:autoSpaceDE w:val="0"/>
              <w:autoSpaceDN w:val="0"/>
              <w:adjustRightInd w:val="0"/>
            </w:pPr>
            <w:r w:rsidRPr="008E3DF9">
              <w:t>100</w:t>
            </w:r>
          </w:p>
        </w:tc>
        <w:tc>
          <w:tcPr>
            <w:tcW w:w="246" w:type="pct"/>
          </w:tcPr>
          <w:p w14:paraId="41BF0FC1" w14:textId="77777777" w:rsidR="0052735E" w:rsidRPr="008E3DF9" w:rsidRDefault="0052735E" w:rsidP="009D5FAF">
            <w:pPr>
              <w:autoSpaceDE w:val="0"/>
              <w:autoSpaceDN w:val="0"/>
              <w:adjustRightInd w:val="0"/>
            </w:pPr>
            <w:r w:rsidRPr="008E3DF9">
              <w:t>100</w:t>
            </w:r>
          </w:p>
        </w:tc>
        <w:tc>
          <w:tcPr>
            <w:tcW w:w="294" w:type="pct"/>
          </w:tcPr>
          <w:p w14:paraId="59CC470A" w14:textId="77777777" w:rsidR="0052735E" w:rsidRPr="008E3DF9" w:rsidRDefault="0052735E" w:rsidP="009D5FAF">
            <w:pPr>
              <w:autoSpaceDE w:val="0"/>
              <w:autoSpaceDN w:val="0"/>
              <w:adjustRightInd w:val="0"/>
            </w:pPr>
            <w:r w:rsidRPr="008E3DF9">
              <w:t>100</w:t>
            </w:r>
          </w:p>
        </w:tc>
        <w:tc>
          <w:tcPr>
            <w:tcW w:w="256" w:type="pct"/>
          </w:tcPr>
          <w:p w14:paraId="0CCE2201" w14:textId="77777777" w:rsidR="0052735E" w:rsidRPr="008E3DF9" w:rsidRDefault="0052735E" w:rsidP="009D5FAF">
            <w:pPr>
              <w:autoSpaceDE w:val="0"/>
              <w:autoSpaceDN w:val="0"/>
              <w:adjustRightInd w:val="0"/>
            </w:pPr>
            <w:r w:rsidRPr="008E3DF9">
              <w:t>100</w:t>
            </w:r>
          </w:p>
        </w:tc>
        <w:tc>
          <w:tcPr>
            <w:tcW w:w="267" w:type="pct"/>
          </w:tcPr>
          <w:p w14:paraId="5AFB2BE5" w14:textId="77777777" w:rsidR="0052735E" w:rsidRPr="008E3DF9" w:rsidRDefault="0052735E" w:rsidP="009D5FAF">
            <w:pPr>
              <w:autoSpaceDE w:val="0"/>
              <w:autoSpaceDN w:val="0"/>
              <w:adjustRightInd w:val="0"/>
            </w:pPr>
            <w:r w:rsidRPr="008E3DF9">
              <w:t>100</w:t>
            </w:r>
          </w:p>
        </w:tc>
        <w:tc>
          <w:tcPr>
            <w:tcW w:w="258" w:type="pct"/>
          </w:tcPr>
          <w:p w14:paraId="70CFDE7C" w14:textId="77777777" w:rsidR="0052735E" w:rsidRPr="008E3DF9" w:rsidRDefault="0052735E" w:rsidP="009D5FAF">
            <w:pPr>
              <w:autoSpaceDE w:val="0"/>
              <w:autoSpaceDN w:val="0"/>
              <w:adjustRightInd w:val="0"/>
            </w:pPr>
            <w:r w:rsidRPr="008E3DF9">
              <w:t>100</w:t>
            </w:r>
          </w:p>
        </w:tc>
        <w:tc>
          <w:tcPr>
            <w:tcW w:w="274" w:type="pct"/>
          </w:tcPr>
          <w:p w14:paraId="71972345" w14:textId="77777777" w:rsidR="0052735E" w:rsidRPr="008E3DF9" w:rsidRDefault="0052735E" w:rsidP="009D5FAF">
            <w:pPr>
              <w:autoSpaceDE w:val="0"/>
              <w:autoSpaceDN w:val="0"/>
              <w:adjustRightInd w:val="0"/>
            </w:pPr>
            <w:r w:rsidRPr="008E3DF9">
              <w:t>100</w:t>
            </w:r>
          </w:p>
        </w:tc>
        <w:tc>
          <w:tcPr>
            <w:tcW w:w="450" w:type="pct"/>
          </w:tcPr>
          <w:p w14:paraId="4E310161" w14:textId="77777777" w:rsidR="0052735E" w:rsidRPr="008E3DF9" w:rsidRDefault="0052735E" w:rsidP="009D5FAF">
            <w:pPr>
              <w:autoSpaceDE w:val="0"/>
              <w:autoSpaceDN w:val="0"/>
              <w:adjustRightInd w:val="0"/>
            </w:pPr>
            <w:r w:rsidRPr="008E3DF9">
              <w:t>100</w:t>
            </w:r>
          </w:p>
        </w:tc>
      </w:tr>
      <w:tr w:rsidR="0052735E" w:rsidRPr="008E3DF9" w14:paraId="257A54C4" w14:textId="77777777" w:rsidTr="009D5FAF">
        <w:trPr>
          <w:jc w:val="center"/>
        </w:trPr>
        <w:tc>
          <w:tcPr>
            <w:tcW w:w="169" w:type="pct"/>
          </w:tcPr>
          <w:p w14:paraId="59106CBA" w14:textId="77777777" w:rsidR="0052735E" w:rsidRPr="008E3DF9" w:rsidRDefault="0052735E" w:rsidP="009D5FAF">
            <w:pPr>
              <w:autoSpaceDE w:val="0"/>
              <w:autoSpaceDN w:val="0"/>
              <w:adjustRightInd w:val="0"/>
            </w:pPr>
            <w:r w:rsidRPr="008E3DF9">
              <w:rPr>
                <w:spacing w:val="-6"/>
              </w:rPr>
              <w:t>2</w:t>
            </w:r>
          </w:p>
        </w:tc>
        <w:tc>
          <w:tcPr>
            <w:tcW w:w="4831" w:type="pct"/>
            <w:gridSpan w:val="15"/>
          </w:tcPr>
          <w:p w14:paraId="6627F1F6" w14:textId="77777777" w:rsidR="0052735E" w:rsidRPr="008E3DF9" w:rsidRDefault="0052735E" w:rsidP="009D5FAF">
            <w:pPr>
              <w:autoSpaceDE w:val="0"/>
              <w:autoSpaceDN w:val="0"/>
              <w:adjustRightInd w:val="0"/>
            </w:pPr>
            <w:r w:rsidRPr="008E3DF9">
              <w:rPr>
                <w:spacing w:val="-6"/>
              </w:rPr>
              <w:t>Задача «Внедрение системы моральных и материальных стимулов поддержки педагогических работников»</w:t>
            </w:r>
          </w:p>
        </w:tc>
      </w:tr>
      <w:tr w:rsidR="0052735E" w:rsidRPr="008E3DF9" w14:paraId="76E3FB1D" w14:textId="77777777" w:rsidTr="009D5FAF">
        <w:trPr>
          <w:jc w:val="center"/>
        </w:trPr>
        <w:tc>
          <w:tcPr>
            <w:tcW w:w="169" w:type="pct"/>
          </w:tcPr>
          <w:p w14:paraId="6112BA58" w14:textId="77777777" w:rsidR="0052735E" w:rsidRPr="008E3DF9" w:rsidRDefault="0052735E" w:rsidP="009D5FAF">
            <w:pPr>
              <w:autoSpaceDE w:val="0"/>
              <w:autoSpaceDN w:val="0"/>
              <w:adjustRightInd w:val="0"/>
            </w:pPr>
            <w:r w:rsidRPr="008E3DF9">
              <w:rPr>
                <w:spacing w:val="-6"/>
              </w:rPr>
              <w:t>2.1</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2683A553" w14:textId="77777777" w:rsidR="0052735E" w:rsidRPr="008E3DF9" w:rsidRDefault="0052735E" w:rsidP="009D5FAF">
            <w:pPr>
              <w:autoSpaceDE w:val="0"/>
              <w:autoSpaceDN w:val="0"/>
              <w:adjustRightInd w:val="0"/>
              <w:jc w:val="both"/>
              <w:rPr>
                <w:color w:val="000000"/>
              </w:rPr>
            </w:pPr>
            <w:r w:rsidRPr="008E3DF9">
              <w:rPr>
                <w:color w:val="000000"/>
              </w:rPr>
              <w:t>Количество проведенных комплексных мероприятий, направленных на повышение качества подготовки педагогических кадров для систем дошкольного и общего образования.</w:t>
            </w:r>
            <w:r w:rsidRPr="008E3DF9">
              <w:t xml:space="preserve"> </w:t>
            </w:r>
          </w:p>
          <w:p w14:paraId="236A3573" w14:textId="77777777" w:rsidR="0052735E" w:rsidRPr="008E3DF9" w:rsidRDefault="0052735E" w:rsidP="009D5FAF">
            <w:pPr>
              <w:autoSpaceDE w:val="0"/>
              <w:autoSpaceDN w:val="0"/>
              <w:adjustRightInd w:val="0"/>
              <w:jc w:val="both"/>
              <w:rPr>
                <w:color w:val="000000"/>
              </w:rPr>
            </w:pPr>
          </w:p>
        </w:tc>
        <w:tc>
          <w:tcPr>
            <w:tcW w:w="433" w:type="pct"/>
          </w:tcPr>
          <w:p w14:paraId="3C913D84" w14:textId="77777777" w:rsidR="0052735E" w:rsidRPr="008E3DF9" w:rsidRDefault="0052735E" w:rsidP="009D5FAF">
            <w:pPr>
              <w:autoSpaceDE w:val="0"/>
              <w:autoSpaceDN w:val="0"/>
              <w:adjustRightInd w:val="0"/>
            </w:pPr>
            <w:r w:rsidRPr="008E3DF9">
              <w:t>«МП»</w:t>
            </w:r>
          </w:p>
        </w:tc>
        <w:tc>
          <w:tcPr>
            <w:tcW w:w="377" w:type="pct"/>
          </w:tcPr>
          <w:p w14:paraId="2AF1C865" w14:textId="77777777" w:rsidR="0052735E" w:rsidRPr="008E3DF9" w:rsidRDefault="0052735E" w:rsidP="009D5FAF">
            <w:pPr>
              <w:autoSpaceDE w:val="0"/>
              <w:autoSpaceDN w:val="0"/>
              <w:adjustRightInd w:val="0"/>
            </w:pPr>
            <w:r w:rsidRPr="008E3DF9">
              <w:rPr>
                <w:spacing w:val="-6"/>
              </w:rPr>
              <w:t>единиц</w:t>
            </w:r>
          </w:p>
        </w:tc>
        <w:tc>
          <w:tcPr>
            <w:tcW w:w="259" w:type="pct"/>
            <w:shd w:val="clear" w:color="auto" w:fill="auto"/>
          </w:tcPr>
          <w:p w14:paraId="18A1A38F" w14:textId="77777777" w:rsidR="0052735E" w:rsidRPr="008E3DF9" w:rsidRDefault="0052735E" w:rsidP="009D5FAF">
            <w:pPr>
              <w:autoSpaceDE w:val="0"/>
              <w:autoSpaceDN w:val="0"/>
              <w:adjustRightInd w:val="0"/>
            </w:pPr>
            <w:r w:rsidRPr="008E3DF9">
              <w:t>0</w:t>
            </w:r>
          </w:p>
        </w:tc>
        <w:tc>
          <w:tcPr>
            <w:tcW w:w="260" w:type="pct"/>
            <w:shd w:val="clear" w:color="auto" w:fill="auto"/>
          </w:tcPr>
          <w:p w14:paraId="0C0C68C3" w14:textId="77777777" w:rsidR="0052735E" w:rsidRPr="008E3DF9" w:rsidRDefault="0052735E" w:rsidP="009D5FAF">
            <w:pPr>
              <w:autoSpaceDE w:val="0"/>
              <w:autoSpaceDN w:val="0"/>
              <w:adjustRightInd w:val="0"/>
            </w:pPr>
            <w:r w:rsidRPr="008E3DF9">
              <w:t>2</w:t>
            </w:r>
          </w:p>
        </w:tc>
        <w:tc>
          <w:tcPr>
            <w:tcW w:w="265" w:type="pct"/>
            <w:shd w:val="clear" w:color="auto" w:fill="auto"/>
          </w:tcPr>
          <w:p w14:paraId="531BC313" w14:textId="77777777" w:rsidR="0052735E" w:rsidRPr="008E3DF9" w:rsidRDefault="0052735E" w:rsidP="009D5FAF">
            <w:pPr>
              <w:autoSpaceDE w:val="0"/>
              <w:autoSpaceDN w:val="0"/>
              <w:adjustRightInd w:val="0"/>
            </w:pPr>
            <w:r w:rsidRPr="008E3DF9">
              <w:t>2</w:t>
            </w:r>
          </w:p>
        </w:tc>
        <w:tc>
          <w:tcPr>
            <w:tcW w:w="260" w:type="pct"/>
            <w:shd w:val="clear" w:color="auto" w:fill="auto"/>
          </w:tcPr>
          <w:p w14:paraId="6B179F9E" w14:textId="77777777" w:rsidR="0052735E" w:rsidRPr="008E3DF9" w:rsidRDefault="0052735E" w:rsidP="009D5FAF">
            <w:pPr>
              <w:autoSpaceDE w:val="0"/>
              <w:autoSpaceDN w:val="0"/>
              <w:adjustRightInd w:val="0"/>
            </w:pPr>
            <w:r w:rsidRPr="008E3DF9">
              <w:t>2</w:t>
            </w:r>
          </w:p>
        </w:tc>
        <w:tc>
          <w:tcPr>
            <w:tcW w:w="256" w:type="pct"/>
            <w:shd w:val="clear" w:color="auto" w:fill="auto"/>
          </w:tcPr>
          <w:p w14:paraId="045369F0" w14:textId="77777777" w:rsidR="0052735E" w:rsidRPr="008E3DF9" w:rsidRDefault="0052735E" w:rsidP="009D5FAF">
            <w:pPr>
              <w:autoSpaceDE w:val="0"/>
              <w:autoSpaceDN w:val="0"/>
              <w:adjustRightInd w:val="0"/>
            </w:pPr>
            <w:r w:rsidRPr="008E3DF9">
              <w:t>2</w:t>
            </w:r>
          </w:p>
        </w:tc>
        <w:tc>
          <w:tcPr>
            <w:tcW w:w="246" w:type="pct"/>
            <w:shd w:val="clear" w:color="auto" w:fill="auto"/>
          </w:tcPr>
          <w:p w14:paraId="0F13C148" w14:textId="77777777" w:rsidR="0052735E" w:rsidRPr="008E3DF9" w:rsidRDefault="0052735E" w:rsidP="009D5FAF">
            <w:pPr>
              <w:autoSpaceDE w:val="0"/>
              <w:autoSpaceDN w:val="0"/>
              <w:adjustRightInd w:val="0"/>
            </w:pPr>
            <w:r w:rsidRPr="008E3DF9">
              <w:t>2</w:t>
            </w:r>
          </w:p>
        </w:tc>
        <w:tc>
          <w:tcPr>
            <w:tcW w:w="294" w:type="pct"/>
            <w:shd w:val="clear" w:color="auto" w:fill="auto"/>
          </w:tcPr>
          <w:p w14:paraId="03EA9744" w14:textId="77777777" w:rsidR="0052735E" w:rsidRPr="008E3DF9" w:rsidRDefault="0052735E" w:rsidP="009D5FAF">
            <w:pPr>
              <w:autoSpaceDE w:val="0"/>
              <w:autoSpaceDN w:val="0"/>
              <w:adjustRightInd w:val="0"/>
            </w:pPr>
            <w:r w:rsidRPr="008E3DF9">
              <w:t>2</w:t>
            </w:r>
          </w:p>
        </w:tc>
        <w:tc>
          <w:tcPr>
            <w:tcW w:w="256" w:type="pct"/>
            <w:shd w:val="clear" w:color="auto" w:fill="auto"/>
          </w:tcPr>
          <w:p w14:paraId="59B9B058" w14:textId="77777777" w:rsidR="0052735E" w:rsidRPr="008E3DF9" w:rsidRDefault="0052735E" w:rsidP="009D5FAF">
            <w:pPr>
              <w:autoSpaceDE w:val="0"/>
              <w:autoSpaceDN w:val="0"/>
              <w:adjustRightInd w:val="0"/>
            </w:pPr>
            <w:r w:rsidRPr="008E3DF9">
              <w:t>2</w:t>
            </w:r>
          </w:p>
        </w:tc>
        <w:tc>
          <w:tcPr>
            <w:tcW w:w="267" w:type="pct"/>
            <w:shd w:val="clear" w:color="auto" w:fill="auto"/>
          </w:tcPr>
          <w:p w14:paraId="43AEF2FD" w14:textId="77777777" w:rsidR="0052735E" w:rsidRPr="008E3DF9" w:rsidRDefault="0052735E" w:rsidP="009D5FAF">
            <w:pPr>
              <w:autoSpaceDE w:val="0"/>
              <w:autoSpaceDN w:val="0"/>
              <w:adjustRightInd w:val="0"/>
            </w:pPr>
            <w:r w:rsidRPr="008E3DF9">
              <w:t>2</w:t>
            </w:r>
          </w:p>
        </w:tc>
        <w:tc>
          <w:tcPr>
            <w:tcW w:w="258" w:type="pct"/>
            <w:shd w:val="clear" w:color="auto" w:fill="auto"/>
          </w:tcPr>
          <w:p w14:paraId="29ACB7A4" w14:textId="77777777" w:rsidR="0052735E" w:rsidRPr="008E3DF9" w:rsidRDefault="0052735E" w:rsidP="009D5FAF">
            <w:pPr>
              <w:autoSpaceDE w:val="0"/>
              <w:autoSpaceDN w:val="0"/>
              <w:adjustRightInd w:val="0"/>
            </w:pPr>
            <w:r w:rsidRPr="008E3DF9">
              <w:t>3</w:t>
            </w:r>
          </w:p>
        </w:tc>
        <w:tc>
          <w:tcPr>
            <w:tcW w:w="274" w:type="pct"/>
            <w:shd w:val="clear" w:color="auto" w:fill="auto"/>
          </w:tcPr>
          <w:p w14:paraId="620DDF59" w14:textId="77777777" w:rsidR="0052735E" w:rsidRPr="008E3DF9" w:rsidRDefault="0052735E" w:rsidP="009D5FAF">
            <w:pPr>
              <w:autoSpaceDE w:val="0"/>
              <w:autoSpaceDN w:val="0"/>
              <w:adjustRightInd w:val="0"/>
            </w:pPr>
            <w:r w:rsidRPr="008E3DF9">
              <w:t>4</w:t>
            </w:r>
          </w:p>
        </w:tc>
        <w:tc>
          <w:tcPr>
            <w:tcW w:w="450" w:type="pct"/>
            <w:shd w:val="clear" w:color="auto" w:fill="auto"/>
          </w:tcPr>
          <w:p w14:paraId="493E5231" w14:textId="77777777" w:rsidR="0052735E" w:rsidRPr="008E3DF9" w:rsidRDefault="0052735E" w:rsidP="009D5FAF">
            <w:pPr>
              <w:autoSpaceDE w:val="0"/>
              <w:autoSpaceDN w:val="0"/>
              <w:adjustRightInd w:val="0"/>
            </w:pPr>
            <w:r w:rsidRPr="008E3DF9">
              <w:t>4</w:t>
            </w:r>
          </w:p>
        </w:tc>
      </w:tr>
      <w:tr w:rsidR="0052735E" w:rsidRPr="008E3DF9" w14:paraId="310FD0FD" w14:textId="77777777" w:rsidTr="009D5FAF">
        <w:trPr>
          <w:jc w:val="center"/>
        </w:trPr>
        <w:tc>
          <w:tcPr>
            <w:tcW w:w="169" w:type="pct"/>
          </w:tcPr>
          <w:p w14:paraId="23257528" w14:textId="77777777" w:rsidR="0052735E" w:rsidRPr="008E3DF9" w:rsidRDefault="0052735E" w:rsidP="009D5FAF">
            <w:pPr>
              <w:autoSpaceDE w:val="0"/>
              <w:autoSpaceDN w:val="0"/>
              <w:adjustRightInd w:val="0"/>
              <w:rPr>
                <w:lang w:val="en-US"/>
              </w:rPr>
            </w:pPr>
            <w:r w:rsidRPr="008E3DF9">
              <w:rPr>
                <w:spacing w:val="-6"/>
              </w:rPr>
              <w:t>2.2</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6F0C4F7A" w14:textId="77777777" w:rsidR="0052735E" w:rsidRPr="008E3DF9" w:rsidRDefault="0052735E" w:rsidP="009D5FAF">
            <w:pPr>
              <w:autoSpaceDE w:val="0"/>
              <w:autoSpaceDN w:val="0"/>
              <w:adjustRightInd w:val="0"/>
            </w:pPr>
            <w:r w:rsidRPr="008E3DF9">
              <w:rPr>
                <w:color w:val="000000"/>
              </w:rPr>
              <w:t>Доля педагогических работников образовательных организаций, получивших ежемесячное денежное вознаграждение за классное руководство (из расчета 10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частных организаций такой категории</w:t>
            </w:r>
          </w:p>
        </w:tc>
        <w:tc>
          <w:tcPr>
            <w:tcW w:w="433" w:type="pct"/>
          </w:tcPr>
          <w:p w14:paraId="4651F441" w14:textId="77777777" w:rsidR="0052735E" w:rsidRPr="008E3DF9" w:rsidRDefault="0052735E" w:rsidP="009D5FAF">
            <w:pPr>
              <w:autoSpaceDE w:val="0"/>
              <w:autoSpaceDN w:val="0"/>
              <w:adjustRightInd w:val="0"/>
            </w:pPr>
            <w:r w:rsidRPr="008E3DF9">
              <w:t>«МП»</w:t>
            </w:r>
          </w:p>
        </w:tc>
        <w:tc>
          <w:tcPr>
            <w:tcW w:w="377" w:type="pct"/>
          </w:tcPr>
          <w:p w14:paraId="5114420C" w14:textId="77777777" w:rsidR="0052735E" w:rsidRPr="008E3DF9" w:rsidRDefault="0052735E" w:rsidP="009D5FAF">
            <w:pPr>
              <w:autoSpaceDE w:val="0"/>
              <w:autoSpaceDN w:val="0"/>
              <w:adjustRightInd w:val="0"/>
            </w:pPr>
            <w:r w:rsidRPr="008E3DF9">
              <w:t>процент</w:t>
            </w:r>
          </w:p>
        </w:tc>
        <w:tc>
          <w:tcPr>
            <w:tcW w:w="259" w:type="pct"/>
          </w:tcPr>
          <w:p w14:paraId="1136976F" w14:textId="77777777" w:rsidR="0052735E" w:rsidRPr="008E3DF9" w:rsidRDefault="0052735E" w:rsidP="009D5FAF">
            <w:pPr>
              <w:autoSpaceDE w:val="0"/>
              <w:autoSpaceDN w:val="0"/>
              <w:adjustRightInd w:val="0"/>
            </w:pPr>
            <w:r w:rsidRPr="008E3DF9">
              <w:t>100</w:t>
            </w:r>
          </w:p>
        </w:tc>
        <w:tc>
          <w:tcPr>
            <w:tcW w:w="260" w:type="pct"/>
          </w:tcPr>
          <w:p w14:paraId="765C4554" w14:textId="77777777" w:rsidR="0052735E" w:rsidRPr="008E3DF9" w:rsidRDefault="0052735E" w:rsidP="009D5FAF">
            <w:pPr>
              <w:autoSpaceDE w:val="0"/>
              <w:autoSpaceDN w:val="0"/>
              <w:adjustRightInd w:val="0"/>
            </w:pPr>
            <w:r w:rsidRPr="008E3DF9">
              <w:t>100</w:t>
            </w:r>
          </w:p>
        </w:tc>
        <w:tc>
          <w:tcPr>
            <w:tcW w:w="265" w:type="pct"/>
          </w:tcPr>
          <w:p w14:paraId="4CDC96B5" w14:textId="77777777" w:rsidR="0052735E" w:rsidRPr="008E3DF9" w:rsidRDefault="0052735E" w:rsidP="009D5FAF">
            <w:pPr>
              <w:autoSpaceDE w:val="0"/>
              <w:autoSpaceDN w:val="0"/>
              <w:adjustRightInd w:val="0"/>
            </w:pPr>
            <w:r w:rsidRPr="008E3DF9">
              <w:t>100</w:t>
            </w:r>
          </w:p>
        </w:tc>
        <w:tc>
          <w:tcPr>
            <w:tcW w:w="260" w:type="pct"/>
          </w:tcPr>
          <w:p w14:paraId="458E8CDF" w14:textId="77777777" w:rsidR="0052735E" w:rsidRPr="008E3DF9" w:rsidRDefault="0052735E" w:rsidP="009D5FAF">
            <w:pPr>
              <w:autoSpaceDE w:val="0"/>
              <w:autoSpaceDN w:val="0"/>
              <w:adjustRightInd w:val="0"/>
            </w:pPr>
            <w:r w:rsidRPr="008E3DF9">
              <w:t>100</w:t>
            </w:r>
          </w:p>
        </w:tc>
        <w:tc>
          <w:tcPr>
            <w:tcW w:w="256" w:type="pct"/>
          </w:tcPr>
          <w:p w14:paraId="08BF2F2A" w14:textId="77777777" w:rsidR="0052735E" w:rsidRPr="008E3DF9" w:rsidRDefault="0052735E" w:rsidP="009D5FAF">
            <w:pPr>
              <w:autoSpaceDE w:val="0"/>
              <w:autoSpaceDN w:val="0"/>
              <w:adjustRightInd w:val="0"/>
            </w:pPr>
            <w:r w:rsidRPr="008E3DF9">
              <w:t>100</w:t>
            </w:r>
          </w:p>
        </w:tc>
        <w:tc>
          <w:tcPr>
            <w:tcW w:w="246" w:type="pct"/>
          </w:tcPr>
          <w:p w14:paraId="2981242B" w14:textId="77777777" w:rsidR="0052735E" w:rsidRPr="008E3DF9" w:rsidRDefault="0052735E" w:rsidP="009D5FAF">
            <w:pPr>
              <w:autoSpaceDE w:val="0"/>
              <w:autoSpaceDN w:val="0"/>
              <w:adjustRightInd w:val="0"/>
            </w:pPr>
            <w:r w:rsidRPr="008E3DF9">
              <w:t>100</w:t>
            </w:r>
          </w:p>
        </w:tc>
        <w:tc>
          <w:tcPr>
            <w:tcW w:w="294" w:type="pct"/>
          </w:tcPr>
          <w:p w14:paraId="5A554B27" w14:textId="77777777" w:rsidR="0052735E" w:rsidRPr="008E3DF9" w:rsidRDefault="0052735E" w:rsidP="009D5FAF">
            <w:pPr>
              <w:autoSpaceDE w:val="0"/>
              <w:autoSpaceDN w:val="0"/>
              <w:adjustRightInd w:val="0"/>
            </w:pPr>
            <w:r w:rsidRPr="008E3DF9">
              <w:t>100</w:t>
            </w:r>
          </w:p>
        </w:tc>
        <w:tc>
          <w:tcPr>
            <w:tcW w:w="256" w:type="pct"/>
          </w:tcPr>
          <w:p w14:paraId="15310697" w14:textId="77777777" w:rsidR="0052735E" w:rsidRPr="008E3DF9" w:rsidRDefault="0052735E" w:rsidP="009D5FAF">
            <w:pPr>
              <w:autoSpaceDE w:val="0"/>
              <w:autoSpaceDN w:val="0"/>
              <w:adjustRightInd w:val="0"/>
            </w:pPr>
            <w:r w:rsidRPr="008E3DF9">
              <w:t>100</w:t>
            </w:r>
          </w:p>
        </w:tc>
        <w:tc>
          <w:tcPr>
            <w:tcW w:w="267" w:type="pct"/>
          </w:tcPr>
          <w:p w14:paraId="14D68628" w14:textId="77777777" w:rsidR="0052735E" w:rsidRPr="008E3DF9" w:rsidRDefault="0052735E" w:rsidP="009D5FAF">
            <w:pPr>
              <w:autoSpaceDE w:val="0"/>
              <w:autoSpaceDN w:val="0"/>
              <w:adjustRightInd w:val="0"/>
            </w:pPr>
            <w:r w:rsidRPr="008E3DF9">
              <w:t>100</w:t>
            </w:r>
          </w:p>
        </w:tc>
        <w:tc>
          <w:tcPr>
            <w:tcW w:w="258" w:type="pct"/>
          </w:tcPr>
          <w:p w14:paraId="04E561F6" w14:textId="77777777" w:rsidR="0052735E" w:rsidRPr="008E3DF9" w:rsidRDefault="0052735E" w:rsidP="009D5FAF">
            <w:pPr>
              <w:autoSpaceDE w:val="0"/>
              <w:autoSpaceDN w:val="0"/>
              <w:adjustRightInd w:val="0"/>
            </w:pPr>
            <w:r w:rsidRPr="008E3DF9">
              <w:t>100</w:t>
            </w:r>
          </w:p>
        </w:tc>
        <w:tc>
          <w:tcPr>
            <w:tcW w:w="274" w:type="pct"/>
          </w:tcPr>
          <w:p w14:paraId="6EEBBB09" w14:textId="77777777" w:rsidR="0052735E" w:rsidRPr="008E3DF9" w:rsidRDefault="0052735E" w:rsidP="009D5FAF">
            <w:pPr>
              <w:autoSpaceDE w:val="0"/>
              <w:autoSpaceDN w:val="0"/>
              <w:adjustRightInd w:val="0"/>
            </w:pPr>
            <w:r w:rsidRPr="008E3DF9">
              <w:t>100</w:t>
            </w:r>
          </w:p>
        </w:tc>
        <w:tc>
          <w:tcPr>
            <w:tcW w:w="450" w:type="pct"/>
          </w:tcPr>
          <w:p w14:paraId="64732999" w14:textId="77777777" w:rsidR="0052735E" w:rsidRPr="008E3DF9" w:rsidRDefault="0052735E" w:rsidP="009D5FAF">
            <w:pPr>
              <w:autoSpaceDE w:val="0"/>
              <w:autoSpaceDN w:val="0"/>
              <w:adjustRightInd w:val="0"/>
            </w:pPr>
            <w:r w:rsidRPr="008E3DF9">
              <w:t>100</w:t>
            </w:r>
          </w:p>
        </w:tc>
      </w:tr>
      <w:tr w:rsidR="0052735E" w:rsidRPr="008E3DF9" w14:paraId="00ACDCAA" w14:textId="77777777" w:rsidTr="009D5FAF">
        <w:trPr>
          <w:jc w:val="center"/>
        </w:trPr>
        <w:tc>
          <w:tcPr>
            <w:tcW w:w="169" w:type="pct"/>
          </w:tcPr>
          <w:p w14:paraId="46D13DCC" w14:textId="77777777" w:rsidR="0052735E" w:rsidRPr="008E3DF9" w:rsidRDefault="0052735E" w:rsidP="009D5FAF">
            <w:pPr>
              <w:autoSpaceDE w:val="0"/>
              <w:autoSpaceDN w:val="0"/>
              <w:adjustRightInd w:val="0"/>
              <w:rPr>
                <w:lang w:val="en-US"/>
              </w:rPr>
            </w:pPr>
            <w:r w:rsidRPr="008E3DF9">
              <w:rPr>
                <w:spacing w:val="-6"/>
              </w:rPr>
              <w:t>3</w:t>
            </w:r>
          </w:p>
        </w:tc>
        <w:tc>
          <w:tcPr>
            <w:tcW w:w="4831" w:type="pct"/>
            <w:gridSpan w:val="15"/>
          </w:tcPr>
          <w:p w14:paraId="643C8450" w14:textId="77777777" w:rsidR="0052735E" w:rsidRPr="008E3DF9" w:rsidRDefault="0052735E" w:rsidP="009D5FAF">
            <w:pPr>
              <w:autoSpaceDE w:val="0"/>
              <w:autoSpaceDN w:val="0"/>
              <w:adjustRightInd w:val="0"/>
            </w:pPr>
            <w:r w:rsidRPr="008E3DF9">
              <w:rPr>
                <w:spacing w:val="-6"/>
              </w:rPr>
              <w:t>Задача «Обеспечение обучающихся, получающих начальное общее образование в государственных и муниципальных образовательных организациях бесплатным горячим питанием»</w:t>
            </w:r>
          </w:p>
        </w:tc>
      </w:tr>
      <w:tr w:rsidR="0052735E" w:rsidRPr="008E3DF9" w14:paraId="05E5AFA5" w14:textId="77777777" w:rsidTr="009D5FAF">
        <w:trPr>
          <w:jc w:val="center"/>
        </w:trPr>
        <w:tc>
          <w:tcPr>
            <w:tcW w:w="169" w:type="pct"/>
          </w:tcPr>
          <w:p w14:paraId="029A12F2" w14:textId="77777777" w:rsidR="0052735E" w:rsidRPr="008E3DF9" w:rsidRDefault="0052735E" w:rsidP="009D5FAF">
            <w:pPr>
              <w:autoSpaceDE w:val="0"/>
              <w:autoSpaceDN w:val="0"/>
              <w:adjustRightInd w:val="0"/>
              <w:rPr>
                <w:lang w:val="en-US"/>
              </w:rPr>
            </w:pPr>
            <w:r w:rsidRPr="008E3DF9">
              <w:rPr>
                <w:spacing w:val="-6"/>
              </w:rPr>
              <w:t>3.1.</w:t>
            </w:r>
          </w:p>
        </w:tc>
        <w:tc>
          <w:tcPr>
            <w:tcW w:w="679" w:type="pct"/>
          </w:tcPr>
          <w:p w14:paraId="6BD56F55" w14:textId="77777777" w:rsidR="0052735E" w:rsidRPr="008E3DF9" w:rsidRDefault="0052735E" w:rsidP="009D5FAF">
            <w:pPr>
              <w:autoSpaceDE w:val="0"/>
              <w:autoSpaceDN w:val="0"/>
              <w:adjustRightInd w:val="0"/>
            </w:pPr>
            <w:r w:rsidRPr="008E3DF9">
              <w:rPr>
                <w:spacing w:val="-6"/>
              </w:rPr>
              <w:t>Доля обучающихся для которых созданы условия, способствующие полноценному воспитанию и развитию каждого обучающегося, осваивающего образовательные программы общего образования, в том числе обеспечение обучающихся горячим питанием, к общему количеству обучающихся</w:t>
            </w:r>
          </w:p>
        </w:tc>
        <w:tc>
          <w:tcPr>
            <w:tcW w:w="433" w:type="pct"/>
          </w:tcPr>
          <w:p w14:paraId="761CF5AA" w14:textId="77777777" w:rsidR="0052735E" w:rsidRPr="008E3DF9" w:rsidRDefault="0052735E" w:rsidP="009D5FAF">
            <w:pPr>
              <w:autoSpaceDE w:val="0"/>
              <w:autoSpaceDN w:val="0"/>
              <w:adjustRightInd w:val="0"/>
            </w:pPr>
            <w:r w:rsidRPr="008E3DF9">
              <w:rPr>
                <w:spacing w:val="-6"/>
              </w:rPr>
              <w:t>«МП»</w:t>
            </w:r>
          </w:p>
        </w:tc>
        <w:tc>
          <w:tcPr>
            <w:tcW w:w="377" w:type="pct"/>
          </w:tcPr>
          <w:p w14:paraId="50096DEC" w14:textId="77777777" w:rsidR="0052735E" w:rsidRPr="008E3DF9" w:rsidRDefault="0052735E" w:rsidP="009D5FAF">
            <w:pPr>
              <w:autoSpaceDE w:val="0"/>
              <w:autoSpaceDN w:val="0"/>
              <w:adjustRightInd w:val="0"/>
            </w:pPr>
            <w:r w:rsidRPr="008E3DF9">
              <w:t>процент</w:t>
            </w:r>
          </w:p>
        </w:tc>
        <w:tc>
          <w:tcPr>
            <w:tcW w:w="259" w:type="pct"/>
          </w:tcPr>
          <w:p w14:paraId="14CAD79F" w14:textId="77777777" w:rsidR="0052735E" w:rsidRPr="008E3DF9" w:rsidRDefault="0052735E" w:rsidP="009D5FAF">
            <w:pPr>
              <w:autoSpaceDE w:val="0"/>
              <w:autoSpaceDN w:val="0"/>
              <w:adjustRightInd w:val="0"/>
            </w:pPr>
            <w:r w:rsidRPr="008E3DF9">
              <w:t>100</w:t>
            </w:r>
          </w:p>
        </w:tc>
        <w:tc>
          <w:tcPr>
            <w:tcW w:w="260" w:type="pct"/>
          </w:tcPr>
          <w:p w14:paraId="44BE9CEB" w14:textId="77777777" w:rsidR="0052735E" w:rsidRPr="008E3DF9" w:rsidRDefault="0052735E" w:rsidP="009D5FAF">
            <w:pPr>
              <w:autoSpaceDE w:val="0"/>
              <w:autoSpaceDN w:val="0"/>
              <w:adjustRightInd w:val="0"/>
            </w:pPr>
            <w:r w:rsidRPr="008E3DF9">
              <w:t>100</w:t>
            </w:r>
          </w:p>
        </w:tc>
        <w:tc>
          <w:tcPr>
            <w:tcW w:w="265" w:type="pct"/>
          </w:tcPr>
          <w:p w14:paraId="5F96B903" w14:textId="77777777" w:rsidR="0052735E" w:rsidRPr="008E3DF9" w:rsidRDefault="0052735E" w:rsidP="009D5FAF">
            <w:pPr>
              <w:autoSpaceDE w:val="0"/>
              <w:autoSpaceDN w:val="0"/>
              <w:adjustRightInd w:val="0"/>
            </w:pPr>
            <w:r w:rsidRPr="008E3DF9">
              <w:t>100</w:t>
            </w:r>
          </w:p>
        </w:tc>
        <w:tc>
          <w:tcPr>
            <w:tcW w:w="260" w:type="pct"/>
          </w:tcPr>
          <w:p w14:paraId="34449988" w14:textId="77777777" w:rsidR="0052735E" w:rsidRPr="008E3DF9" w:rsidRDefault="0052735E" w:rsidP="009D5FAF">
            <w:pPr>
              <w:autoSpaceDE w:val="0"/>
              <w:autoSpaceDN w:val="0"/>
              <w:adjustRightInd w:val="0"/>
            </w:pPr>
            <w:r w:rsidRPr="008E3DF9">
              <w:t>100</w:t>
            </w:r>
          </w:p>
        </w:tc>
        <w:tc>
          <w:tcPr>
            <w:tcW w:w="256" w:type="pct"/>
          </w:tcPr>
          <w:p w14:paraId="46C2D065" w14:textId="77777777" w:rsidR="0052735E" w:rsidRPr="008E3DF9" w:rsidRDefault="0052735E" w:rsidP="009D5FAF">
            <w:pPr>
              <w:autoSpaceDE w:val="0"/>
              <w:autoSpaceDN w:val="0"/>
              <w:adjustRightInd w:val="0"/>
            </w:pPr>
            <w:r w:rsidRPr="008E3DF9">
              <w:t>100</w:t>
            </w:r>
          </w:p>
        </w:tc>
        <w:tc>
          <w:tcPr>
            <w:tcW w:w="246" w:type="pct"/>
          </w:tcPr>
          <w:p w14:paraId="3AC1924D" w14:textId="77777777" w:rsidR="0052735E" w:rsidRPr="008E3DF9" w:rsidRDefault="0052735E" w:rsidP="009D5FAF">
            <w:pPr>
              <w:autoSpaceDE w:val="0"/>
              <w:autoSpaceDN w:val="0"/>
              <w:adjustRightInd w:val="0"/>
            </w:pPr>
            <w:r w:rsidRPr="008E3DF9">
              <w:t>100</w:t>
            </w:r>
          </w:p>
        </w:tc>
        <w:tc>
          <w:tcPr>
            <w:tcW w:w="294" w:type="pct"/>
          </w:tcPr>
          <w:p w14:paraId="2F16651F" w14:textId="77777777" w:rsidR="0052735E" w:rsidRPr="008E3DF9" w:rsidRDefault="0052735E" w:rsidP="009D5FAF">
            <w:pPr>
              <w:autoSpaceDE w:val="0"/>
              <w:autoSpaceDN w:val="0"/>
              <w:adjustRightInd w:val="0"/>
            </w:pPr>
            <w:r w:rsidRPr="008E3DF9">
              <w:t>100</w:t>
            </w:r>
          </w:p>
        </w:tc>
        <w:tc>
          <w:tcPr>
            <w:tcW w:w="256" w:type="pct"/>
          </w:tcPr>
          <w:p w14:paraId="0932253D" w14:textId="77777777" w:rsidR="0052735E" w:rsidRPr="008E3DF9" w:rsidRDefault="0052735E" w:rsidP="009D5FAF">
            <w:pPr>
              <w:autoSpaceDE w:val="0"/>
              <w:autoSpaceDN w:val="0"/>
              <w:adjustRightInd w:val="0"/>
            </w:pPr>
            <w:r w:rsidRPr="008E3DF9">
              <w:t>100</w:t>
            </w:r>
          </w:p>
        </w:tc>
        <w:tc>
          <w:tcPr>
            <w:tcW w:w="267" w:type="pct"/>
          </w:tcPr>
          <w:p w14:paraId="63CB59DE" w14:textId="77777777" w:rsidR="0052735E" w:rsidRPr="008E3DF9" w:rsidRDefault="0052735E" w:rsidP="009D5FAF">
            <w:pPr>
              <w:autoSpaceDE w:val="0"/>
              <w:autoSpaceDN w:val="0"/>
              <w:adjustRightInd w:val="0"/>
            </w:pPr>
            <w:r w:rsidRPr="008E3DF9">
              <w:t>100</w:t>
            </w:r>
          </w:p>
        </w:tc>
        <w:tc>
          <w:tcPr>
            <w:tcW w:w="258" w:type="pct"/>
          </w:tcPr>
          <w:p w14:paraId="0B438925" w14:textId="77777777" w:rsidR="0052735E" w:rsidRPr="008E3DF9" w:rsidRDefault="0052735E" w:rsidP="009D5FAF">
            <w:pPr>
              <w:autoSpaceDE w:val="0"/>
              <w:autoSpaceDN w:val="0"/>
              <w:adjustRightInd w:val="0"/>
            </w:pPr>
            <w:r w:rsidRPr="008E3DF9">
              <w:t>100</w:t>
            </w:r>
          </w:p>
        </w:tc>
        <w:tc>
          <w:tcPr>
            <w:tcW w:w="274" w:type="pct"/>
          </w:tcPr>
          <w:p w14:paraId="38F10EB5" w14:textId="77777777" w:rsidR="0052735E" w:rsidRPr="008E3DF9" w:rsidRDefault="0052735E" w:rsidP="009D5FAF">
            <w:pPr>
              <w:autoSpaceDE w:val="0"/>
              <w:autoSpaceDN w:val="0"/>
              <w:adjustRightInd w:val="0"/>
            </w:pPr>
            <w:r w:rsidRPr="008E3DF9">
              <w:t>100</w:t>
            </w:r>
          </w:p>
        </w:tc>
        <w:tc>
          <w:tcPr>
            <w:tcW w:w="450" w:type="pct"/>
          </w:tcPr>
          <w:p w14:paraId="12CE0D6C" w14:textId="77777777" w:rsidR="0052735E" w:rsidRPr="008E3DF9" w:rsidRDefault="0052735E" w:rsidP="009D5FAF">
            <w:pPr>
              <w:autoSpaceDE w:val="0"/>
              <w:autoSpaceDN w:val="0"/>
              <w:adjustRightInd w:val="0"/>
            </w:pPr>
            <w:r w:rsidRPr="008E3DF9">
              <w:t>100</w:t>
            </w:r>
          </w:p>
        </w:tc>
      </w:tr>
    </w:tbl>
    <w:p w14:paraId="57900463" w14:textId="77777777" w:rsidR="0052735E" w:rsidRPr="008E3DF9" w:rsidRDefault="0052735E" w:rsidP="0052735E">
      <w:pPr>
        <w:rPr>
          <w:sz w:val="26"/>
          <w:szCs w:val="26"/>
        </w:rPr>
      </w:pPr>
    </w:p>
    <w:p w14:paraId="4B0533B0" w14:textId="77777777" w:rsidR="0052735E" w:rsidRPr="008E3DF9" w:rsidRDefault="0052735E" w:rsidP="0052735E">
      <w:pPr>
        <w:jc w:val="center"/>
        <w:rPr>
          <w:sz w:val="26"/>
          <w:szCs w:val="26"/>
        </w:rPr>
      </w:pPr>
      <w:r w:rsidRPr="008E3DF9">
        <w:rPr>
          <w:sz w:val="26"/>
          <w:szCs w:val="26"/>
        </w:rPr>
        <w:t>3. Перечень мероприятий (результатов) комплекса процессных мероприятий</w:t>
      </w:r>
    </w:p>
    <w:tbl>
      <w:tblPr>
        <w:tblStyle w:val="a5"/>
        <w:tblW w:w="5000" w:type="pct"/>
        <w:jc w:val="center"/>
        <w:tblCellMar>
          <w:left w:w="28" w:type="dxa"/>
          <w:right w:w="28" w:type="dxa"/>
        </w:tblCellMar>
        <w:tblLook w:val="04A0" w:firstRow="1" w:lastRow="0" w:firstColumn="1" w:lastColumn="0" w:noHBand="0" w:noVBand="1"/>
      </w:tblPr>
      <w:tblGrid>
        <w:gridCol w:w="458"/>
        <w:gridCol w:w="2667"/>
        <w:gridCol w:w="1579"/>
        <w:gridCol w:w="1579"/>
        <w:gridCol w:w="1579"/>
        <w:gridCol w:w="1579"/>
        <w:gridCol w:w="1579"/>
        <w:gridCol w:w="1579"/>
        <w:gridCol w:w="1579"/>
        <w:gridCol w:w="1582"/>
      </w:tblGrid>
      <w:tr w:rsidR="0052735E" w:rsidRPr="008E3DF9" w14:paraId="2563E301" w14:textId="77777777" w:rsidTr="009D5FAF">
        <w:trPr>
          <w:trHeight w:val="20"/>
          <w:jc w:val="center"/>
        </w:trPr>
        <w:tc>
          <w:tcPr>
            <w:tcW w:w="145" w:type="pct"/>
            <w:vMerge w:val="restart"/>
            <w:vAlign w:val="center"/>
          </w:tcPr>
          <w:p w14:paraId="219CCC18" w14:textId="77777777" w:rsidR="0052735E" w:rsidRPr="008E3DF9" w:rsidRDefault="0052735E" w:rsidP="009D5FAF">
            <w:pPr>
              <w:spacing w:line="276" w:lineRule="auto"/>
              <w:jc w:val="center"/>
            </w:pPr>
            <w:r w:rsidRPr="008E3DF9">
              <w:t>№ п/п</w:t>
            </w:r>
          </w:p>
        </w:tc>
        <w:tc>
          <w:tcPr>
            <w:tcW w:w="846" w:type="pct"/>
            <w:vMerge w:val="restart"/>
            <w:vAlign w:val="center"/>
          </w:tcPr>
          <w:p w14:paraId="174E7070" w14:textId="77777777" w:rsidR="0052735E" w:rsidRPr="008E3DF9" w:rsidRDefault="0052735E" w:rsidP="009D5FAF">
            <w:pPr>
              <w:spacing w:line="276" w:lineRule="auto"/>
              <w:jc w:val="center"/>
            </w:pPr>
            <w:r w:rsidRPr="008E3DF9">
              <w:t>Наименование мероприятия (результата)</w:t>
            </w:r>
          </w:p>
        </w:tc>
        <w:tc>
          <w:tcPr>
            <w:tcW w:w="501" w:type="pct"/>
            <w:vMerge w:val="restart"/>
            <w:vAlign w:val="center"/>
          </w:tcPr>
          <w:p w14:paraId="373C499C" w14:textId="77777777" w:rsidR="0052735E" w:rsidRPr="008E3DF9" w:rsidRDefault="0052735E" w:rsidP="009D5FAF">
            <w:pPr>
              <w:spacing w:line="276" w:lineRule="auto"/>
              <w:jc w:val="center"/>
            </w:pPr>
            <w:r w:rsidRPr="008E3DF9">
              <w:t>Тип мероприятия (результата)</w:t>
            </w:r>
          </w:p>
        </w:tc>
        <w:tc>
          <w:tcPr>
            <w:tcW w:w="501" w:type="pct"/>
            <w:vMerge w:val="restart"/>
            <w:vAlign w:val="center"/>
          </w:tcPr>
          <w:p w14:paraId="1EE0C61B" w14:textId="77777777" w:rsidR="0052735E" w:rsidRPr="008E3DF9" w:rsidRDefault="0052735E" w:rsidP="009D5FAF">
            <w:pPr>
              <w:spacing w:line="276" w:lineRule="auto"/>
              <w:jc w:val="center"/>
            </w:pPr>
            <w:r w:rsidRPr="008E3DF9">
              <w:t>Единица измерения</w:t>
            </w:r>
          </w:p>
        </w:tc>
        <w:tc>
          <w:tcPr>
            <w:tcW w:w="1002" w:type="pct"/>
            <w:gridSpan w:val="2"/>
            <w:vAlign w:val="center"/>
          </w:tcPr>
          <w:p w14:paraId="301CCAE2" w14:textId="77777777" w:rsidR="0052735E" w:rsidRPr="008E3DF9" w:rsidRDefault="0052735E" w:rsidP="009D5FAF">
            <w:pPr>
              <w:spacing w:line="276" w:lineRule="auto"/>
              <w:jc w:val="center"/>
            </w:pPr>
            <w:r w:rsidRPr="008E3DF9">
              <w:t>Базовое значение</w:t>
            </w:r>
          </w:p>
        </w:tc>
        <w:tc>
          <w:tcPr>
            <w:tcW w:w="2006" w:type="pct"/>
            <w:gridSpan w:val="4"/>
            <w:vAlign w:val="center"/>
          </w:tcPr>
          <w:p w14:paraId="5BA0081B" w14:textId="77777777" w:rsidR="0052735E" w:rsidRPr="008E3DF9" w:rsidRDefault="0052735E" w:rsidP="009D5FAF">
            <w:pPr>
              <w:spacing w:line="276" w:lineRule="auto"/>
              <w:jc w:val="center"/>
            </w:pPr>
            <w:r w:rsidRPr="008E3DF9">
              <w:t>Значения мероприятия (результата), параметра характеристики мероприятия (результата) по годам</w:t>
            </w:r>
          </w:p>
        </w:tc>
      </w:tr>
      <w:tr w:rsidR="0052735E" w:rsidRPr="008E3DF9" w14:paraId="166745C4" w14:textId="77777777" w:rsidTr="009D5FAF">
        <w:trPr>
          <w:trHeight w:val="20"/>
          <w:jc w:val="center"/>
        </w:trPr>
        <w:tc>
          <w:tcPr>
            <w:tcW w:w="145" w:type="pct"/>
            <w:vMerge/>
            <w:vAlign w:val="center"/>
          </w:tcPr>
          <w:p w14:paraId="0408661F" w14:textId="77777777" w:rsidR="0052735E" w:rsidRPr="008E3DF9" w:rsidRDefault="0052735E" w:rsidP="009D5FAF">
            <w:pPr>
              <w:spacing w:line="276" w:lineRule="auto"/>
              <w:jc w:val="center"/>
            </w:pPr>
          </w:p>
        </w:tc>
        <w:tc>
          <w:tcPr>
            <w:tcW w:w="846" w:type="pct"/>
            <w:vMerge/>
            <w:vAlign w:val="center"/>
          </w:tcPr>
          <w:p w14:paraId="5142750C" w14:textId="77777777" w:rsidR="0052735E" w:rsidRPr="008E3DF9" w:rsidRDefault="0052735E" w:rsidP="009D5FAF">
            <w:pPr>
              <w:spacing w:line="276" w:lineRule="auto"/>
              <w:jc w:val="center"/>
            </w:pPr>
          </w:p>
        </w:tc>
        <w:tc>
          <w:tcPr>
            <w:tcW w:w="501" w:type="pct"/>
            <w:vMerge/>
            <w:vAlign w:val="center"/>
          </w:tcPr>
          <w:p w14:paraId="7D9139A1" w14:textId="77777777" w:rsidR="0052735E" w:rsidRPr="008E3DF9" w:rsidRDefault="0052735E" w:rsidP="009D5FAF">
            <w:pPr>
              <w:spacing w:line="276" w:lineRule="auto"/>
              <w:jc w:val="center"/>
            </w:pPr>
          </w:p>
        </w:tc>
        <w:tc>
          <w:tcPr>
            <w:tcW w:w="501" w:type="pct"/>
            <w:vMerge/>
            <w:vAlign w:val="center"/>
          </w:tcPr>
          <w:p w14:paraId="475CC163" w14:textId="77777777" w:rsidR="0052735E" w:rsidRPr="008E3DF9" w:rsidRDefault="0052735E" w:rsidP="009D5FAF">
            <w:pPr>
              <w:spacing w:line="276" w:lineRule="auto"/>
              <w:jc w:val="center"/>
            </w:pPr>
          </w:p>
        </w:tc>
        <w:tc>
          <w:tcPr>
            <w:tcW w:w="501" w:type="pct"/>
            <w:vAlign w:val="center"/>
          </w:tcPr>
          <w:p w14:paraId="4C73BC05" w14:textId="77777777" w:rsidR="0052735E" w:rsidRPr="008E3DF9" w:rsidRDefault="0052735E" w:rsidP="009D5FAF">
            <w:pPr>
              <w:autoSpaceDE w:val="0"/>
              <w:autoSpaceDN w:val="0"/>
              <w:adjustRightInd w:val="0"/>
              <w:jc w:val="center"/>
            </w:pPr>
            <w:r w:rsidRPr="008E3DF9">
              <w:t>значение</w:t>
            </w:r>
          </w:p>
        </w:tc>
        <w:tc>
          <w:tcPr>
            <w:tcW w:w="501" w:type="pct"/>
            <w:vAlign w:val="center"/>
          </w:tcPr>
          <w:p w14:paraId="0F00E97B" w14:textId="77777777" w:rsidR="0052735E" w:rsidRPr="008E3DF9" w:rsidRDefault="0052735E" w:rsidP="009D5FAF">
            <w:pPr>
              <w:autoSpaceDE w:val="0"/>
              <w:autoSpaceDN w:val="0"/>
              <w:adjustRightInd w:val="0"/>
              <w:jc w:val="center"/>
            </w:pPr>
            <w:r w:rsidRPr="008E3DF9">
              <w:t>год</w:t>
            </w:r>
          </w:p>
        </w:tc>
        <w:tc>
          <w:tcPr>
            <w:tcW w:w="501" w:type="pct"/>
            <w:vAlign w:val="center"/>
          </w:tcPr>
          <w:p w14:paraId="3109C91C" w14:textId="77777777" w:rsidR="0052735E" w:rsidRPr="008E3DF9" w:rsidRDefault="0052735E" w:rsidP="009D5FAF">
            <w:pPr>
              <w:autoSpaceDE w:val="0"/>
              <w:autoSpaceDN w:val="0"/>
              <w:adjustRightInd w:val="0"/>
              <w:jc w:val="center"/>
            </w:pPr>
            <w:r w:rsidRPr="008E3DF9">
              <w:t>2025</w:t>
            </w:r>
          </w:p>
        </w:tc>
        <w:tc>
          <w:tcPr>
            <w:tcW w:w="501" w:type="pct"/>
            <w:vAlign w:val="center"/>
          </w:tcPr>
          <w:p w14:paraId="5F74FE34" w14:textId="77777777" w:rsidR="0052735E" w:rsidRPr="008E3DF9" w:rsidRDefault="0052735E" w:rsidP="009D5FAF">
            <w:pPr>
              <w:autoSpaceDE w:val="0"/>
              <w:autoSpaceDN w:val="0"/>
              <w:adjustRightInd w:val="0"/>
              <w:jc w:val="center"/>
            </w:pPr>
            <w:r w:rsidRPr="008E3DF9">
              <w:t>2026</w:t>
            </w:r>
          </w:p>
        </w:tc>
        <w:tc>
          <w:tcPr>
            <w:tcW w:w="501" w:type="pct"/>
            <w:vAlign w:val="center"/>
          </w:tcPr>
          <w:p w14:paraId="2648F239" w14:textId="77777777" w:rsidR="0052735E" w:rsidRPr="008E3DF9" w:rsidRDefault="0052735E" w:rsidP="009D5FAF">
            <w:pPr>
              <w:autoSpaceDE w:val="0"/>
              <w:autoSpaceDN w:val="0"/>
              <w:adjustRightInd w:val="0"/>
              <w:jc w:val="center"/>
            </w:pPr>
            <w:r w:rsidRPr="008E3DF9">
              <w:t>2027</w:t>
            </w:r>
          </w:p>
        </w:tc>
        <w:tc>
          <w:tcPr>
            <w:tcW w:w="502" w:type="pct"/>
            <w:vAlign w:val="center"/>
          </w:tcPr>
          <w:p w14:paraId="57814CAC" w14:textId="77777777" w:rsidR="0052735E" w:rsidRPr="008E3DF9" w:rsidRDefault="0052735E" w:rsidP="009D5FAF">
            <w:pPr>
              <w:autoSpaceDE w:val="0"/>
              <w:autoSpaceDN w:val="0"/>
              <w:adjustRightInd w:val="0"/>
              <w:jc w:val="center"/>
            </w:pPr>
            <w:r w:rsidRPr="008E3DF9">
              <w:t>2028</w:t>
            </w:r>
          </w:p>
        </w:tc>
      </w:tr>
      <w:tr w:rsidR="0052735E" w:rsidRPr="008E3DF9" w14:paraId="19257437" w14:textId="77777777" w:rsidTr="009D5FAF">
        <w:trPr>
          <w:trHeight w:val="20"/>
          <w:jc w:val="center"/>
        </w:trPr>
        <w:tc>
          <w:tcPr>
            <w:tcW w:w="145" w:type="pct"/>
            <w:vAlign w:val="center"/>
          </w:tcPr>
          <w:p w14:paraId="12EC3D88" w14:textId="77777777" w:rsidR="0052735E" w:rsidRPr="008E3DF9" w:rsidRDefault="0052735E" w:rsidP="009D5FAF">
            <w:pPr>
              <w:autoSpaceDE w:val="0"/>
              <w:autoSpaceDN w:val="0"/>
              <w:adjustRightInd w:val="0"/>
              <w:jc w:val="center"/>
            </w:pPr>
            <w:r w:rsidRPr="008E3DF9">
              <w:t>1</w:t>
            </w:r>
          </w:p>
        </w:tc>
        <w:tc>
          <w:tcPr>
            <w:tcW w:w="846" w:type="pct"/>
            <w:vAlign w:val="center"/>
          </w:tcPr>
          <w:p w14:paraId="0C014F45" w14:textId="77777777" w:rsidR="0052735E" w:rsidRPr="008E3DF9" w:rsidRDefault="0052735E" w:rsidP="009D5FAF">
            <w:pPr>
              <w:autoSpaceDE w:val="0"/>
              <w:autoSpaceDN w:val="0"/>
              <w:adjustRightInd w:val="0"/>
              <w:jc w:val="center"/>
            </w:pPr>
            <w:r w:rsidRPr="008E3DF9">
              <w:t>2</w:t>
            </w:r>
          </w:p>
        </w:tc>
        <w:tc>
          <w:tcPr>
            <w:tcW w:w="501" w:type="pct"/>
            <w:vAlign w:val="center"/>
          </w:tcPr>
          <w:p w14:paraId="294ABAC6" w14:textId="77777777" w:rsidR="0052735E" w:rsidRPr="008E3DF9" w:rsidRDefault="0052735E" w:rsidP="009D5FAF">
            <w:pPr>
              <w:autoSpaceDE w:val="0"/>
              <w:autoSpaceDN w:val="0"/>
              <w:adjustRightInd w:val="0"/>
              <w:jc w:val="center"/>
            </w:pPr>
            <w:r w:rsidRPr="008E3DF9">
              <w:t>3</w:t>
            </w:r>
          </w:p>
        </w:tc>
        <w:tc>
          <w:tcPr>
            <w:tcW w:w="501" w:type="pct"/>
            <w:vAlign w:val="center"/>
          </w:tcPr>
          <w:p w14:paraId="32EBF3F4" w14:textId="77777777" w:rsidR="0052735E" w:rsidRPr="008E3DF9" w:rsidRDefault="0052735E" w:rsidP="009D5FAF">
            <w:pPr>
              <w:autoSpaceDE w:val="0"/>
              <w:autoSpaceDN w:val="0"/>
              <w:adjustRightInd w:val="0"/>
              <w:jc w:val="center"/>
            </w:pPr>
            <w:r w:rsidRPr="008E3DF9">
              <w:t>4</w:t>
            </w:r>
          </w:p>
        </w:tc>
        <w:tc>
          <w:tcPr>
            <w:tcW w:w="501" w:type="pct"/>
            <w:vAlign w:val="center"/>
          </w:tcPr>
          <w:p w14:paraId="20FAB00F" w14:textId="77777777" w:rsidR="0052735E" w:rsidRPr="008E3DF9" w:rsidRDefault="0052735E" w:rsidP="009D5FAF">
            <w:pPr>
              <w:autoSpaceDE w:val="0"/>
              <w:autoSpaceDN w:val="0"/>
              <w:adjustRightInd w:val="0"/>
              <w:jc w:val="center"/>
            </w:pPr>
            <w:r w:rsidRPr="008E3DF9">
              <w:t>5</w:t>
            </w:r>
          </w:p>
        </w:tc>
        <w:tc>
          <w:tcPr>
            <w:tcW w:w="501" w:type="pct"/>
            <w:vAlign w:val="center"/>
          </w:tcPr>
          <w:p w14:paraId="4C40EFD0" w14:textId="77777777" w:rsidR="0052735E" w:rsidRPr="008E3DF9" w:rsidRDefault="0052735E" w:rsidP="009D5FAF">
            <w:pPr>
              <w:autoSpaceDE w:val="0"/>
              <w:autoSpaceDN w:val="0"/>
              <w:adjustRightInd w:val="0"/>
              <w:jc w:val="center"/>
            </w:pPr>
            <w:r w:rsidRPr="008E3DF9">
              <w:t>6</w:t>
            </w:r>
          </w:p>
        </w:tc>
        <w:tc>
          <w:tcPr>
            <w:tcW w:w="501" w:type="pct"/>
            <w:vAlign w:val="center"/>
          </w:tcPr>
          <w:p w14:paraId="723CD986" w14:textId="77777777" w:rsidR="0052735E" w:rsidRPr="008E3DF9" w:rsidRDefault="0052735E" w:rsidP="009D5FAF">
            <w:pPr>
              <w:autoSpaceDE w:val="0"/>
              <w:autoSpaceDN w:val="0"/>
              <w:adjustRightInd w:val="0"/>
              <w:jc w:val="center"/>
            </w:pPr>
            <w:r w:rsidRPr="008E3DF9">
              <w:t>7</w:t>
            </w:r>
          </w:p>
        </w:tc>
        <w:tc>
          <w:tcPr>
            <w:tcW w:w="501" w:type="pct"/>
            <w:vAlign w:val="center"/>
          </w:tcPr>
          <w:p w14:paraId="2371D727" w14:textId="77777777" w:rsidR="0052735E" w:rsidRPr="008E3DF9" w:rsidRDefault="0052735E" w:rsidP="009D5FAF">
            <w:pPr>
              <w:autoSpaceDE w:val="0"/>
              <w:autoSpaceDN w:val="0"/>
              <w:adjustRightInd w:val="0"/>
              <w:jc w:val="center"/>
            </w:pPr>
            <w:r w:rsidRPr="008E3DF9">
              <w:t>8</w:t>
            </w:r>
          </w:p>
        </w:tc>
        <w:tc>
          <w:tcPr>
            <w:tcW w:w="501" w:type="pct"/>
            <w:vAlign w:val="center"/>
          </w:tcPr>
          <w:p w14:paraId="6157B52E" w14:textId="77777777" w:rsidR="0052735E" w:rsidRPr="008E3DF9" w:rsidRDefault="0052735E" w:rsidP="009D5FAF">
            <w:pPr>
              <w:autoSpaceDE w:val="0"/>
              <w:autoSpaceDN w:val="0"/>
              <w:adjustRightInd w:val="0"/>
              <w:jc w:val="center"/>
            </w:pPr>
            <w:r w:rsidRPr="008E3DF9">
              <w:t>9</w:t>
            </w:r>
          </w:p>
        </w:tc>
        <w:tc>
          <w:tcPr>
            <w:tcW w:w="502" w:type="pct"/>
            <w:vAlign w:val="center"/>
          </w:tcPr>
          <w:p w14:paraId="7CCE8085" w14:textId="77777777" w:rsidR="0052735E" w:rsidRPr="008E3DF9" w:rsidRDefault="0052735E" w:rsidP="009D5FAF">
            <w:pPr>
              <w:autoSpaceDE w:val="0"/>
              <w:autoSpaceDN w:val="0"/>
              <w:adjustRightInd w:val="0"/>
              <w:jc w:val="center"/>
            </w:pPr>
            <w:r w:rsidRPr="008E3DF9">
              <w:t>10</w:t>
            </w:r>
          </w:p>
        </w:tc>
      </w:tr>
      <w:tr w:rsidR="0052735E" w:rsidRPr="008E3DF9" w14:paraId="01F5D3DD" w14:textId="77777777" w:rsidTr="009D5FAF">
        <w:trPr>
          <w:trHeight w:val="20"/>
          <w:jc w:val="center"/>
        </w:trPr>
        <w:tc>
          <w:tcPr>
            <w:tcW w:w="5000" w:type="pct"/>
            <w:gridSpan w:val="10"/>
            <w:vAlign w:val="center"/>
          </w:tcPr>
          <w:p w14:paraId="4CE82C3C" w14:textId="77777777" w:rsidR="0052735E" w:rsidRPr="008E3DF9" w:rsidRDefault="0052735E" w:rsidP="009D5FAF">
            <w:pPr>
              <w:autoSpaceDE w:val="0"/>
              <w:autoSpaceDN w:val="0"/>
              <w:adjustRightInd w:val="0"/>
              <w:jc w:val="center"/>
            </w:pPr>
            <w:r w:rsidRPr="008E3DF9">
              <w:t>Задача «Внедрение обновленного содержания дошкольного, основного общего и среднего общего образования, новых методов обучения, обеспечивающих повышение качества дошкольного, основного общего и среднего общего образования»</w:t>
            </w:r>
          </w:p>
        </w:tc>
      </w:tr>
      <w:tr w:rsidR="0052735E" w:rsidRPr="008E3DF9" w14:paraId="10D3A643" w14:textId="77777777" w:rsidTr="009D5FAF">
        <w:trPr>
          <w:trHeight w:val="20"/>
          <w:jc w:val="center"/>
        </w:trPr>
        <w:tc>
          <w:tcPr>
            <w:tcW w:w="145" w:type="pct"/>
          </w:tcPr>
          <w:p w14:paraId="4ECD8580" w14:textId="77777777" w:rsidR="0052735E" w:rsidRPr="008E3DF9" w:rsidRDefault="0052735E" w:rsidP="009D5FAF">
            <w:r w:rsidRPr="008E3DF9">
              <w:t>1.</w:t>
            </w:r>
          </w:p>
        </w:tc>
        <w:tc>
          <w:tcPr>
            <w:tcW w:w="846" w:type="pct"/>
          </w:tcPr>
          <w:p w14:paraId="3D874C87" w14:textId="77777777" w:rsidR="0052735E" w:rsidRPr="008E3DF9" w:rsidRDefault="0052735E" w:rsidP="009D5FAF">
            <w:r w:rsidRPr="008E3DF9">
              <w:t>Утверждено муниципальное задание на выполнение муниципальных услуг (работ) подведомственным автономным образовательным организациям, обеспечена текущая деятельность подведомственных образовательных организаций</w:t>
            </w:r>
          </w:p>
        </w:tc>
        <w:tc>
          <w:tcPr>
            <w:tcW w:w="501" w:type="pct"/>
          </w:tcPr>
          <w:p w14:paraId="0A8FBD66" w14:textId="77777777" w:rsidR="0052735E" w:rsidRPr="008E3DF9" w:rsidRDefault="0052735E" w:rsidP="009D5FAF">
            <w:r w:rsidRPr="008E3DF9">
              <w:t>Предоставление субсидии на выполнение муниципального задания автономным учреждениям</w:t>
            </w:r>
          </w:p>
        </w:tc>
        <w:tc>
          <w:tcPr>
            <w:tcW w:w="501" w:type="pct"/>
          </w:tcPr>
          <w:p w14:paraId="4761AA2D" w14:textId="77777777" w:rsidR="0052735E" w:rsidRPr="008E3DF9" w:rsidRDefault="0052735E" w:rsidP="009D5FAF">
            <w:r w:rsidRPr="008E3DF9">
              <w:t>единица</w:t>
            </w:r>
          </w:p>
        </w:tc>
        <w:tc>
          <w:tcPr>
            <w:tcW w:w="501" w:type="pct"/>
          </w:tcPr>
          <w:p w14:paraId="08CA5C10" w14:textId="77777777" w:rsidR="0052735E" w:rsidRPr="008E3DF9" w:rsidRDefault="0052735E" w:rsidP="009D5FAF">
            <w:r w:rsidRPr="008E3DF9">
              <w:t>13</w:t>
            </w:r>
          </w:p>
        </w:tc>
        <w:tc>
          <w:tcPr>
            <w:tcW w:w="501" w:type="pct"/>
          </w:tcPr>
          <w:p w14:paraId="563A91E0" w14:textId="77777777" w:rsidR="0052735E" w:rsidRPr="008E3DF9" w:rsidRDefault="0052735E" w:rsidP="009D5FAF">
            <w:r w:rsidRPr="008E3DF9">
              <w:t>2023</w:t>
            </w:r>
          </w:p>
        </w:tc>
        <w:tc>
          <w:tcPr>
            <w:tcW w:w="501" w:type="pct"/>
          </w:tcPr>
          <w:p w14:paraId="1FFB23D5" w14:textId="77777777" w:rsidR="0052735E" w:rsidRPr="008E3DF9" w:rsidRDefault="0052735E" w:rsidP="009D5FAF">
            <w:r w:rsidRPr="008E3DF9">
              <w:t>13</w:t>
            </w:r>
          </w:p>
        </w:tc>
        <w:tc>
          <w:tcPr>
            <w:tcW w:w="501" w:type="pct"/>
          </w:tcPr>
          <w:p w14:paraId="009A539C" w14:textId="77777777" w:rsidR="0052735E" w:rsidRPr="008E3DF9" w:rsidRDefault="0052735E" w:rsidP="009D5FAF">
            <w:r w:rsidRPr="008E3DF9">
              <w:t>13</w:t>
            </w:r>
          </w:p>
        </w:tc>
        <w:tc>
          <w:tcPr>
            <w:tcW w:w="501" w:type="pct"/>
          </w:tcPr>
          <w:p w14:paraId="3B86481C" w14:textId="77777777" w:rsidR="0052735E" w:rsidRPr="008E3DF9" w:rsidRDefault="0052735E" w:rsidP="009D5FAF">
            <w:r w:rsidRPr="008E3DF9">
              <w:t>13</w:t>
            </w:r>
          </w:p>
        </w:tc>
        <w:tc>
          <w:tcPr>
            <w:tcW w:w="502" w:type="pct"/>
          </w:tcPr>
          <w:p w14:paraId="29893C1B" w14:textId="77777777" w:rsidR="0052735E" w:rsidRPr="008E3DF9" w:rsidRDefault="0052735E" w:rsidP="009D5FAF">
            <w:r w:rsidRPr="008E3DF9">
              <w:t>13</w:t>
            </w:r>
          </w:p>
        </w:tc>
      </w:tr>
      <w:tr w:rsidR="0052735E" w:rsidRPr="008E3DF9" w14:paraId="6F062A1E" w14:textId="77777777" w:rsidTr="009D5FAF">
        <w:trPr>
          <w:trHeight w:val="20"/>
          <w:jc w:val="center"/>
        </w:trPr>
        <w:tc>
          <w:tcPr>
            <w:tcW w:w="145" w:type="pct"/>
          </w:tcPr>
          <w:p w14:paraId="229E12A3" w14:textId="77777777" w:rsidR="0052735E" w:rsidRPr="008E3DF9" w:rsidRDefault="0052735E" w:rsidP="009D5FAF">
            <w:r w:rsidRPr="008E3DF9">
              <w:t>1.1.</w:t>
            </w:r>
          </w:p>
        </w:tc>
        <w:tc>
          <w:tcPr>
            <w:tcW w:w="846" w:type="pct"/>
          </w:tcPr>
          <w:p w14:paraId="253DB6D5" w14:textId="77777777" w:rsidR="0052735E" w:rsidRPr="008E3DF9" w:rsidRDefault="0052735E" w:rsidP="009D5FAF">
            <w:r w:rsidRPr="008E3DF9">
              <w:t>Обеспечено функционирование подведомственных образовательных организаций</w:t>
            </w:r>
          </w:p>
        </w:tc>
        <w:tc>
          <w:tcPr>
            <w:tcW w:w="501" w:type="pct"/>
          </w:tcPr>
          <w:p w14:paraId="4B9BC505" w14:textId="77777777" w:rsidR="0052735E" w:rsidRPr="008E3DF9" w:rsidRDefault="0052735E" w:rsidP="009D5FAF">
            <w:r w:rsidRPr="008E3DF9">
              <w:t>Осуществление текущей деятельности</w:t>
            </w:r>
          </w:p>
        </w:tc>
        <w:tc>
          <w:tcPr>
            <w:tcW w:w="501" w:type="pct"/>
          </w:tcPr>
          <w:p w14:paraId="31E24123" w14:textId="77777777" w:rsidR="0052735E" w:rsidRPr="008E3DF9" w:rsidRDefault="0052735E" w:rsidP="009D5FAF">
            <w:r w:rsidRPr="008E3DF9">
              <w:t>единица</w:t>
            </w:r>
          </w:p>
        </w:tc>
        <w:tc>
          <w:tcPr>
            <w:tcW w:w="501" w:type="pct"/>
          </w:tcPr>
          <w:p w14:paraId="4FE999E8" w14:textId="77777777" w:rsidR="0052735E" w:rsidRPr="008E3DF9" w:rsidRDefault="0052735E" w:rsidP="009D5FAF">
            <w:r w:rsidRPr="008E3DF9">
              <w:t>13</w:t>
            </w:r>
          </w:p>
        </w:tc>
        <w:tc>
          <w:tcPr>
            <w:tcW w:w="501" w:type="pct"/>
          </w:tcPr>
          <w:p w14:paraId="4FC229FA" w14:textId="77777777" w:rsidR="0052735E" w:rsidRPr="008E3DF9" w:rsidRDefault="0052735E" w:rsidP="009D5FAF">
            <w:r w:rsidRPr="008E3DF9">
              <w:t>2023</w:t>
            </w:r>
          </w:p>
        </w:tc>
        <w:tc>
          <w:tcPr>
            <w:tcW w:w="501" w:type="pct"/>
          </w:tcPr>
          <w:p w14:paraId="66D14DB6" w14:textId="77777777" w:rsidR="0052735E" w:rsidRPr="008E3DF9" w:rsidRDefault="0052735E" w:rsidP="009D5FAF">
            <w:r w:rsidRPr="008E3DF9">
              <w:t>13</w:t>
            </w:r>
          </w:p>
        </w:tc>
        <w:tc>
          <w:tcPr>
            <w:tcW w:w="501" w:type="pct"/>
          </w:tcPr>
          <w:p w14:paraId="069F1C8E" w14:textId="77777777" w:rsidR="0052735E" w:rsidRPr="008E3DF9" w:rsidRDefault="0052735E" w:rsidP="009D5FAF">
            <w:r w:rsidRPr="008E3DF9">
              <w:t>13</w:t>
            </w:r>
          </w:p>
        </w:tc>
        <w:tc>
          <w:tcPr>
            <w:tcW w:w="501" w:type="pct"/>
          </w:tcPr>
          <w:p w14:paraId="21173A78" w14:textId="77777777" w:rsidR="0052735E" w:rsidRPr="008E3DF9" w:rsidRDefault="0052735E" w:rsidP="009D5FAF">
            <w:r w:rsidRPr="008E3DF9">
              <w:t>13</w:t>
            </w:r>
          </w:p>
        </w:tc>
        <w:tc>
          <w:tcPr>
            <w:tcW w:w="502" w:type="pct"/>
          </w:tcPr>
          <w:p w14:paraId="132AE0FE" w14:textId="77777777" w:rsidR="0052735E" w:rsidRPr="008E3DF9" w:rsidRDefault="0052735E" w:rsidP="009D5FAF">
            <w:r w:rsidRPr="008E3DF9">
              <w:t>13</w:t>
            </w:r>
          </w:p>
        </w:tc>
      </w:tr>
      <w:tr w:rsidR="0052735E" w:rsidRPr="008E3DF9" w14:paraId="794EEAF2" w14:textId="77777777" w:rsidTr="009D5FAF">
        <w:trPr>
          <w:trHeight w:val="20"/>
          <w:jc w:val="center"/>
        </w:trPr>
        <w:tc>
          <w:tcPr>
            <w:tcW w:w="145" w:type="pct"/>
          </w:tcPr>
          <w:p w14:paraId="5A8AA36E" w14:textId="77777777" w:rsidR="0052735E" w:rsidRPr="008E3DF9" w:rsidRDefault="0052735E" w:rsidP="009D5FAF">
            <w:r w:rsidRPr="008E3DF9">
              <w:t>1.2.</w:t>
            </w:r>
          </w:p>
        </w:tc>
        <w:tc>
          <w:tcPr>
            <w:tcW w:w="846" w:type="pct"/>
          </w:tcPr>
          <w:p w14:paraId="13AC8768" w14:textId="77777777" w:rsidR="0052735E" w:rsidRPr="008E3DF9" w:rsidRDefault="0052735E" w:rsidP="009D5FAF">
            <w:r w:rsidRPr="008E3DF9">
              <w:t xml:space="preserve">Реализация переданных полномочий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получение образования </w:t>
            </w:r>
          </w:p>
        </w:tc>
        <w:tc>
          <w:tcPr>
            <w:tcW w:w="501" w:type="pct"/>
          </w:tcPr>
          <w:p w14:paraId="5CD36F74" w14:textId="77777777" w:rsidR="0052735E" w:rsidRPr="008E3DF9" w:rsidRDefault="0052735E" w:rsidP="009D5FAF">
            <w:r w:rsidRPr="008E3DF9">
              <w:t>Осуществление текущей деятельности</w:t>
            </w:r>
          </w:p>
        </w:tc>
        <w:tc>
          <w:tcPr>
            <w:tcW w:w="501" w:type="pct"/>
          </w:tcPr>
          <w:p w14:paraId="3667AAB4" w14:textId="77777777" w:rsidR="0052735E" w:rsidRPr="008E3DF9" w:rsidRDefault="0052735E" w:rsidP="009D5FAF">
            <w:r w:rsidRPr="008E3DF9">
              <w:t>единица</w:t>
            </w:r>
          </w:p>
        </w:tc>
        <w:tc>
          <w:tcPr>
            <w:tcW w:w="501" w:type="pct"/>
          </w:tcPr>
          <w:p w14:paraId="420C9501" w14:textId="77777777" w:rsidR="0052735E" w:rsidRPr="008E3DF9" w:rsidRDefault="0052735E" w:rsidP="009D5FAF">
            <w:r w:rsidRPr="008E3DF9">
              <w:t>13</w:t>
            </w:r>
          </w:p>
        </w:tc>
        <w:tc>
          <w:tcPr>
            <w:tcW w:w="501" w:type="pct"/>
          </w:tcPr>
          <w:p w14:paraId="77BD2A7E" w14:textId="77777777" w:rsidR="0052735E" w:rsidRPr="008E3DF9" w:rsidRDefault="0052735E" w:rsidP="009D5FAF">
            <w:r w:rsidRPr="008E3DF9">
              <w:t>2023</w:t>
            </w:r>
          </w:p>
        </w:tc>
        <w:tc>
          <w:tcPr>
            <w:tcW w:w="501" w:type="pct"/>
          </w:tcPr>
          <w:p w14:paraId="2F140987" w14:textId="77777777" w:rsidR="0052735E" w:rsidRPr="008E3DF9" w:rsidRDefault="0052735E" w:rsidP="009D5FAF">
            <w:r w:rsidRPr="008E3DF9">
              <w:t>13</w:t>
            </w:r>
          </w:p>
        </w:tc>
        <w:tc>
          <w:tcPr>
            <w:tcW w:w="501" w:type="pct"/>
          </w:tcPr>
          <w:p w14:paraId="2EBE4D4C" w14:textId="77777777" w:rsidR="0052735E" w:rsidRPr="008E3DF9" w:rsidRDefault="0052735E" w:rsidP="009D5FAF">
            <w:r w:rsidRPr="008E3DF9">
              <w:t>13</w:t>
            </w:r>
          </w:p>
        </w:tc>
        <w:tc>
          <w:tcPr>
            <w:tcW w:w="501" w:type="pct"/>
          </w:tcPr>
          <w:p w14:paraId="55A81A80" w14:textId="77777777" w:rsidR="0052735E" w:rsidRPr="008E3DF9" w:rsidRDefault="0052735E" w:rsidP="009D5FAF">
            <w:r w:rsidRPr="008E3DF9">
              <w:t>13</w:t>
            </w:r>
          </w:p>
        </w:tc>
        <w:tc>
          <w:tcPr>
            <w:tcW w:w="502" w:type="pct"/>
          </w:tcPr>
          <w:p w14:paraId="2D0D7BB0" w14:textId="77777777" w:rsidR="0052735E" w:rsidRPr="008E3DF9" w:rsidRDefault="0052735E" w:rsidP="009D5FAF">
            <w:r w:rsidRPr="008E3DF9">
              <w:t>13</w:t>
            </w:r>
          </w:p>
        </w:tc>
      </w:tr>
      <w:tr w:rsidR="0052735E" w:rsidRPr="008E3DF9" w14:paraId="6A40353C" w14:textId="77777777" w:rsidTr="009D5FAF">
        <w:trPr>
          <w:trHeight w:val="20"/>
          <w:jc w:val="center"/>
        </w:trPr>
        <w:tc>
          <w:tcPr>
            <w:tcW w:w="145" w:type="pct"/>
          </w:tcPr>
          <w:p w14:paraId="63984836" w14:textId="77777777" w:rsidR="0052735E" w:rsidRPr="008E3DF9" w:rsidRDefault="0052735E" w:rsidP="009D5FAF">
            <w:r w:rsidRPr="008E3DF9">
              <w:t>1.2.1</w:t>
            </w:r>
          </w:p>
        </w:tc>
        <w:tc>
          <w:tcPr>
            <w:tcW w:w="4855" w:type="pct"/>
            <w:gridSpan w:val="9"/>
          </w:tcPr>
          <w:p w14:paraId="64173B06" w14:textId="77777777" w:rsidR="0052735E" w:rsidRPr="008E3DF9" w:rsidRDefault="0052735E" w:rsidP="009D5FAF">
            <w:r w:rsidRPr="008E3DF9">
              <w:t>Расходование средств субвенции из бюджета Ханты-Мансийского автономного округа - Югры на предоставление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r w:rsidR="0052735E" w:rsidRPr="008E3DF9" w14:paraId="669ECB68" w14:textId="77777777" w:rsidTr="009D5FAF">
        <w:trPr>
          <w:trHeight w:val="20"/>
          <w:jc w:val="center"/>
        </w:trPr>
        <w:tc>
          <w:tcPr>
            <w:tcW w:w="145" w:type="pct"/>
          </w:tcPr>
          <w:p w14:paraId="3C4739C1" w14:textId="77777777" w:rsidR="0052735E" w:rsidRPr="008E3DF9" w:rsidRDefault="0052735E" w:rsidP="009D5FAF">
            <w:r w:rsidRPr="008E3DF9">
              <w:t>1.3</w:t>
            </w:r>
          </w:p>
        </w:tc>
        <w:tc>
          <w:tcPr>
            <w:tcW w:w="846" w:type="pct"/>
          </w:tcPr>
          <w:p w14:paraId="137F7DBA" w14:textId="77777777" w:rsidR="0052735E" w:rsidRPr="008E3DF9" w:rsidRDefault="0052735E" w:rsidP="009D5FAF">
            <w:r w:rsidRPr="008E3DF9">
              <w:t>Созданы условия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автономного округа</w:t>
            </w:r>
          </w:p>
        </w:tc>
        <w:tc>
          <w:tcPr>
            <w:tcW w:w="501" w:type="pct"/>
          </w:tcPr>
          <w:p w14:paraId="1D070F88" w14:textId="77777777" w:rsidR="0052735E" w:rsidRPr="008E3DF9" w:rsidRDefault="0052735E" w:rsidP="009D5FAF">
            <w:r w:rsidRPr="008E3DF9">
              <w:t>Выплаты юридическим лицам, получающих субвенции на реализацию программ дошкольного образования</w:t>
            </w:r>
          </w:p>
        </w:tc>
        <w:tc>
          <w:tcPr>
            <w:tcW w:w="501" w:type="pct"/>
          </w:tcPr>
          <w:p w14:paraId="32EB8868" w14:textId="77777777" w:rsidR="0052735E" w:rsidRPr="008E3DF9" w:rsidRDefault="0052735E" w:rsidP="009D5FAF">
            <w:r w:rsidRPr="008E3DF9">
              <w:t>единица</w:t>
            </w:r>
          </w:p>
        </w:tc>
        <w:tc>
          <w:tcPr>
            <w:tcW w:w="501" w:type="pct"/>
          </w:tcPr>
          <w:p w14:paraId="10DCD9DF" w14:textId="77777777" w:rsidR="0052735E" w:rsidRPr="008E3DF9" w:rsidRDefault="0052735E" w:rsidP="009D5FAF">
            <w:r w:rsidRPr="008E3DF9">
              <w:t>2</w:t>
            </w:r>
          </w:p>
        </w:tc>
        <w:tc>
          <w:tcPr>
            <w:tcW w:w="501" w:type="pct"/>
          </w:tcPr>
          <w:p w14:paraId="039EFC8F" w14:textId="77777777" w:rsidR="0052735E" w:rsidRPr="008E3DF9" w:rsidRDefault="0052735E" w:rsidP="009D5FAF">
            <w:r w:rsidRPr="008E3DF9">
              <w:t>2023</w:t>
            </w:r>
          </w:p>
        </w:tc>
        <w:tc>
          <w:tcPr>
            <w:tcW w:w="501" w:type="pct"/>
          </w:tcPr>
          <w:p w14:paraId="054BA470" w14:textId="77777777" w:rsidR="0052735E" w:rsidRPr="008E3DF9" w:rsidRDefault="0052735E" w:rsidP="009D5FAF">
            <w:r w:rsidRPr="008E3DF9">
              <w:t>2</w:t>
            </w:r>
          </w:p>
        </w:tc>
        <w:tc>
          <w:tcPr>
            <w:tcW w:w="501" w:type="pct"/>
          </w:tcPr>
          <w:p w14:paraId="41F00FCA" w14:textId="77777777" w:rsidR="0052735E" w:rsidRPr="008E3DF9" w:rsidRDefault="0052735E" w:rsidP="009D5FAF">
            <w:r w:rsidRPr="008E3DF9">
              <w:t>2</w:t>
            </w:r>
          </w:p>
        </w:tc>
        <w:tc>
          <w:tcPr>
            <w:tcW w:w="501" w:type="pct"/>
          </w:tcPr>
          <w:p w14:paraId="319A8D94" w14:textId="77777777" w:rsidR="0052735E" w:rsidRPr="008E3DF9" w:rsidRDefault="0052735E" w:rsidP="009D5FAF">
            <w:r w:rsidRPr="008E3DF9">
              <w:t>2</w:t>
            </w:r>
          </w:p>
        </w:tc>
        <w:tc>
          <w:tcPr>
            <w:tcW w:w="502" w:type="pct"/>
          </w:tcPr>
          <w:p w14:paraId="11362E66" w14:textId="77777777" w:rsidR="0052735E" w:rsidRPr="008E3DF9" w:rsidRDefault="0052735E" w:rsidP="009D5FAF">
            <w:r w:rsidRPr="008E3DF9">
              <w:t>2</w:t>
            </w:r>
          </w:p>
        </w:tc>
      </w:tr>
      <w:tr w:rsidR="0052735E" w:rsidRPr="008E3DF9" w14:paraId="1FD0FBA7" w14:textId="77777777" w:rsidTr="009D5FAF">
        <w:trPr>
          <w:trHeight w:val="20"/>
          <w:jc w:val="center"/>
        </w:trPr>
        <w:tc>
          <w:tcPr>
            <w:tcW w:w="145" w:type="pct"/>
          </w:tcPr>
          <w:p w14:paraId="74EE3224" w14:textId="77777777" w:rsidR="0052735E" w:rsidRPr="008E3DF9" w:rsidRDefault="0052735E" w:rsidP="009D5FAF">
            <w:r w:rsidRPr="008E3DF9">
              <w:t>1.3.1</w:t>
            </w:r>
          </w:p>
        </w:tc>
        <w:tc>
          <w:tcPr>
            <w:tcW w:w="4855" w:type="pct"/>
            <w:gridSpan w:val="9"/>
          </w:tcPr>
          <w:p w14:paraId="7106755A" w14:textId="77777777" w:rsidR="0052735E" w:rsidRPr="008E3DF9" w:rsidRDefault="0052735E" w:rsidP="009D5FAF">
            <w:r w:rsidRPr="008E3DF9">
              <w:t>Расходование средств субсидии из бюджета Ханты-Мансийского автономного округа - Югры, предусмотренных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территории города Когалым Ханты-Мансийского автономного округа – Югры</w:t>
            </w:r>
          </w:p>
        </w:tc>
      </w:tr>
      <w:tr w:rsidR="0052735E" w:rsidRPr="008E3DF9" w14:paraId="5B5E5CDC" w14:textId="77777777" w:rsidTr="009D5FAF">
        <w:trPr>
          <w:trHeight w:val="20"/>
          <w:jc w:val="center"/>
        </w:trPr>
        <w:tc>
          <w:tcPr>
            <w:tcW w:w="145" w:type="pct"/>
          </w:tcPr>
          <w:p w14:paraId="2F52F62F" w14:textId="77777777" w:rsidR="0052735E" w:rsidRPr="008E3DF9" w:rsidRDefault="0052735E" w:rsidP="009D5FAF">
            <w:r w:rsidRPr="008E3DF9">
              <w:t>1.4</w:t>
            </w:r>
          </w:p>
        </w:tc>
        <w:tc>
          <w:tcPr>
            <w:tcW w:w="846" w:type="pct"/>
          </w:tcPr>
          <w:p w14:paraId="1CBB2B9D" w14:textId="77777777" w:rsidR="0052735E" w:rsidRPr="008E3DF9" w:rsidRDefault="0052735E" w:rsidP="009D5FAF">
            <w:r w:rsidRPr="008E3DF9">
              <w:t>Осуществлена 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501" w:type="pct"/>
          </w:tcPr>
          <w:p w14:paraId="5384E4E6" w14:textId="77777777" w:rsidR="0052735E" w:rsidRPr="008E3DF9" w:rsidRDefault="0052735E" w:rsidP="009D5FAF">
            <w:r w:rsidRPr="008E3DF9">
              <w:t>Предоставление субсидии на выполнение муниципального задания автономным учреждениям</w:t>
            </w:r>
          </w:p>
        </w:tc>
        <w:tc>
          <w:tcPr>
            <w:tcW w:w="501" w:type="pct"/>
          </w:tcPr>
          <w:p w14:paraId="2C4E349B" w14:textId="77777777" w:rsidR="0052735E" w:rsidRPr="008E3DF9" w:rsidRDefault="0052735E" w:rsidP="009D5FAF">
            <w:r w:rsidRPr="008E3DF9">
              <w:t>единица</w:t>
            </w:r>
          </w:p>
        </w:tc>
        <w:tc>
          <w:tcPr>
            <w:tcW w:w="501" w:type="pct"/>
          </w:tcPr>
          <w:p w14:paraId="4F44EB1C" w14:textId="77777777" w:rsidR="0052735E" w:rsidRPr="008E3DF9" w:rsidRDefault="0052735E" w:rsidP="009D5FAF">
            <w:r w:rsidRPr="008E3DF9">
              <w:t>6</w:t>
            </w:r>
          </w:p>
        </w:tc>
        <w:tc>
          <w:tcPr>
            <w:tcW w:w="501" w:type="pct"/>
          </w:tcPr>
          <w:p w14:paraId="21FC71FB" w14:textId="77777777" w:rsidR="0052735E" w:rsidRPr="008E3DF9" w:rsidRDefault="0052735E" w:rsidP="009D5FAF">
            <w:r w:rsidRPr="008E3DF9">
              <w:t>2023</w:t>
            </w:r>
          </w:p>
        </w:tc>
        <w:tc>
          <w:tcPr>
            <w:tcW w:w="501" w:type="pct"/>
          </w:tcPr>
          <w:p w14:paraId="6CAD77BB" w14:textId="77777777" w:rsidR="0052735E" w:rsidRPr="008E3DF9" w:rsidRDefault="0052735E" w:rsidP="009D5FAF">
            <w:r w:rsidRPr="008E3DF9">
              <w:t>6</w:t>
            </w:r>
          </w:p>
        </w:tc>
        <w:tc>
          <w:tcPr>
            <w:tcW w:w="501" w:type="pct"/>
          </w:tcPr>
          <w:p w14:paraId="55D7410F" w14:textId="77777777" w:rsidR="0052735E" w:rsidRPr="008E3DF9" w:rsidRDefault="0052735E" w:rsidP="009D5FAF">
            <w:r w:rsidRPr="008E3DF9">
              <w:t>6</w:t>
            </w:r>
          </w:p>
        </w:tc>
        <w:tc>
          <w:tcPr>
            <w:tcW w:w="501" w:type="pct"/>
          </w:tcPr>
          <w:p w14:paraId="3DE7CDAB" w14:textId="77777777" w:rsidR="0052735E" w:rsidRPr="008E3DF9" w:rsidRDefault="0052735E" w:rsidP="009D5FAF">
            <w:r w:rsidRPr="008E3DF9">
              <w:t>6</w:t>
            </w:r>
          </w:p>
        </w:tc>
        <w:tc>
          <w:tcPr>
            <w:tcW w:w="502" w:type="pct"/>
          </w:tcPr>
          <w:p w14:paraId="00C9DE36" w14:textId="77777777" w:rsidR="0052735E" w:rsidRPr="008E3DF9" w:rsidRDefault="0052735E" w:rsidP="009D5FAF">
            <w:r w:rsidRPr="008E3DF9">
              <w:t>6</w:t>
            </w:r>
          </w:p>
        </w:tc>
      </w:tr>
      <w:tr w:rsidR="0052735E" w:rsidRPr="008E3DF9" w14:paraId="45636689" w14:textId="77777777" w:rsidTr="009D5FAF">
        <w:trPr>
          <w:trHeight w:val="20"/>
          <w:jc w:val="center"/>
        </w:trPr>
        <w:tc>
          <w:tcPr>
            <w:tcW w:w="145" w:type="pct"/>
          </w:tcPr>
          <w:p w14:paraId="4E1D5A4F" w14:textId="77777777" w:rsidR="0052735E" w:rsidRPr="008E3DF9" w:rsidRDefault="0052735E" w:rsidP="009D5FAF">
            <w:r w:rsidRPr="008E3DF9">
              <w:t>1.4.1</w:t>
            </w:r>
          </w:p>
        </w:tc>
        <w:tc>
          <w:tcPr>
            <w:tcW w:w="4855" w:type="pct"/>
            <w:gridSpan w:val="9"/>
          </w:tcPr>
          <w:p w14:paraId="571E6DB4" w14:textId="77777777" w:rsidR="0052735E" w:rsidRPr="008E3DF9" w:rsidRDefault="0052735E" w:rsidP="009D5FAF">
            <w:r w:rsidRPr="008E3DF9">
              <w:t xml:space="preserve">Предоставление субвенции из бюджета Ханты-Мансийского автономного округа – Югры бюджетам муниципальных районов и городских округов автономного округа для осуществления переданного отдельного государственного полномочия. </w:t>
            </w:r>
          </w:p>
        </w:tc>
      </w:tr>
      <w:tr w:rsidR="0052735E" w:rsidRPr="008E3DF9" w14:paraId="5BA5A157" w14:textId="77777777" w:rsidTr="009D5FAF">
        <w:trPr>
          <w:trHeight w:val="20"/>
          <w:jc w:val="center"/>
        </w:trPr>
        <w:tc>
          <w:tcPr>
            <w:tcW w:w="145" w:type="pct"/>
          </w:tcPr>
          <w:p w14:paraId="11616EF0" w14:textId="77777777" w:rsidR="0052735E" w:rsidRPr="008E3DF9" w:rsidRDefault="0052735E" w:rsidP="009D5FAF">
            <w:r w:rsidRPr="008E3DF9">
              <w:t>2</w:t>
            </w:r>
          </w:p>
        </w:tc>
        <w:tc>
          <w:tcPr>
            <w:tcW w:w="4855" w:type="pct"/>
            <w:gridSpan w:val="9"/>
          </w:tcPr>
          <w:p w14:paraId="61E9A682" w14:textId="77777777" w:rsidR="0052735E" w:rsidRPr="008E3DF9" w:rsidRDefault="0052735E" w:rsidP="009D5FAF">
            <w:r w:rsidRPr="008E3DF9">
              <w:t>Задача «Внедрение системы моральных и материальных стимулов поддержки педагогических работников»</w:t>
            </w:r>
          </w:p>
        </w:tc>
      </w:tr>
      <w:tr w:rsidR="0052735E" w:rsidRPr="008E3DF9" w14:paraId="29F1A6D2" w14:textId="77777777" w:rsidTr="009D5FAF">
        <w:trPr>
          <w:trHeight w:val="20"/>
          <w:jc w:val="center"/>
        </w:trPr>
        <w:tc>
          <w:tcPr>
            <w:tcW w:w="145" w:type="pct"/>
          </w:tcPr>
          <w:p w14:paraId="7C2B77D2" w14:textId="77777777" w:rsidR="0052735E" w:rsidRPr="008E3DF9" w:rsidRDefault="0052735E" w:rsidP="009D5FAF">
            <w:r w:rsidRPr="008E3DF9">
              <w:t>2.1</w:t>
            </w:r>
          </w:p>
        </w:tc>
        <w:tc>
          <w:tcPr>
            <w:tcW w:w="846" w:type="pct"/>
          </w:tcPr>
          <w:p w14:paraId="2AA09EBD" w14:textId="77777777" w:rsidR="0052735E" w:rsidRPr="008E3DF9" w:rsidRDefault="0052735E" w:rsidP="009D5FAF">
            <w:r w:rsidRPr="008E3DF9">
              <w:t>Выплачено ежемесячное денежное вознаграждение за классное руководство педагогическим работникам автономных учреждений</w:t>
            </w:r>
          </w:p>
        </w:tc>
        <w:tc>
          <w:tcPr>
            <w:tcW w:w="501" w:type="pct"/>
          </w:tcPr>
          <w:p w14:paraId="6EF67E6A" w14:textId="77777777" w:rsidR="0052735E" w:rsidRPr="008E3DF9" w:rsidRDefault="0052735E" w:rsidP="009D5FAF">
            <w:r w:rsidRPr="008E3DF9">
              <w:t>Предоставление субсидии на выполнение муниципального задания автономным учреждениям</w:t>
            </w:r>
          </w:p>
          <w:p w14:paraId="015CACD6" w14:textId="77777777" w:rsidR="0052735E" w:rsidRPr="008E3DF9" w:rsidRDefault="0052735E" w:rsidP="009D5FAF">
            <w:r w:rsidRPr="008E3DF9">
              <w:t>Выплаты физическим лицам</w:t>
            </w:r>
          </w:p>
        </w:tc>
        <w:tc>
          <w:tcPr>
            <w:tcW w:w="501" w:type="pct"/>
          </w:tcPr>
          <w:p w14:paraId="5B5F38D3" w14:textId="77777777" w:rsidR="0052735E" w:rsidRPr="008E3DF9" w:rsidRDefault="0052735E" w:rsidP="009D5FAF">
            <w:r w:rsidRPr="008E3DF9">
              <w:t>процент</w:t>
            </w:r>
          </w:p>
        </w:tc>
        <w:tc>
          <w:tcPr>
            <w:tcW w:w="501" w:type="pct"/>
          </w:tcPr>
          <w:p w14:paraId="6F13E180" w14:textId="77777777" w:rsidR="0052735E" w:rsidRPr="008E3DF9" w:rsidRDefault="0052735E" w:rsidP="009D5FAF">
            <w:r w:rsidRPr="008E3DF9">
              <w:t>100</w:t>
            </w:r>
          </w:p>
        </w:tc>
        <w:tc>
          <w:tcPr>
            <w:tcW w:w="501" w:type="pct"/>
          </w:tcPr>
          <w:p w14:paraId="68BED18D" w14:textId="77777777" w:rsidR="0052735E" w:rsidRPr="008E3DF9" w:rsidRDefault="0052735E" w:rsidP="009D5FAF">
            <w:r w:rsidRPr="008E3DF9">
              <w:t>2023</w:t>
            </w:r>
          </w:p>
        </w:tc>
        <w:tc>
          <w:tcPr>
            <w:tcW w:w="501" w:type="pct"/>
          </w:tcPr>
          <w:p w14:paraId="7B79F758" w14:textId="77777777" w:rsidR="0052735E" w:rsidRPr="008E3DF9" w:rsidRDefault="0052735E" w:rsidP="009D5FAF">
            <w:r w:rsidRPr="008E3DF9">
              <w:t>100</w:t>
            </w:r>
          </w:p>
        </w:tc>
        <w:tc>
          <w:tcPr>
            <w:tcW w:w="501" w:type="pct"/>
          </w:tcPr>
          <w:p w14:paraId="1112E51B" w14:textId="77777777" w:rsidR="0052735E" w:rsidRPr="008E3DF9" w:rsidRDefault="0052735E" w:rsidP="009D5FAF">
            <w:r w:rsidRPr="008E3DF9">
              <w:t>100</w:t>
            </w:r>
          </w:p>
        </w:tc>
        <w:tc>
          <w:tcPr>
            <w:tcW w:w="501" w:type="pct"/>
          </w:tcPr>
          <w:p w14:paraId="1CEBF349" w14:textId="77777777" w:rsidR="0052735E" w:rsidRPr="008E3DF9" w:rsidRDefault="0052735E" w:rsidP="009D5FAF">
            <w:r w:rsidRPr="008E3DF9">
              <w:t>100</w:t>
            </w:r>
          </w:p>
        </w:tc>
        <w:tc>
          <w:tcPr>
            <w:tcW w:w="502" w:type="pct"/>
          </w:tcPr>
          <w:p w14:paraId="22E0ED05" w14:textId="77777777" w:rsidR="0052735E" w:rsidRPr="008E3DF9" w:rsidRDefault="0052735E" w:rsidP="009D5FAF">
            <w:r w:rsidRPr="008E3DF9">
              <w:t>100</w:t>
            </w:r>
          </w:p>
        </w:tc>
      </w:tr>
      <w:tr w:rsidR="0052735E" w:rsidRPr="008E3DF9" w14:paraId="12D778D9" w14:textId="77777777" w:rsidTr="009D5FAF">
        <w:trPr>
          <w:trHeight w:val="20"/>
          <w:jc w:val="center"/>
        </w:trPr>
        <w:tc>
          <w:tcPr>
            <w:tcW w:w="145" w:type="pct"/>
          </w:tcPr>
          <w:p w14:paraId="36997D23" w14:textId="77777777" w:rsidR="0052735E" w:rsidRPr="008E3DF9" w:rsidRDefault="0052735E" w:rsidP="009D5FAF">
            <w:r w:rsidRPr="008E3DF9">
              <w:t>3</w:t>
            </w:r>
          </w:p>
        </w:tc>
        <w:tc>
          <w:tcPr>
            <w:tcW w:w="4855" w:type="pct"/>
            <w:gridSpan w:val="9"/>
          </w:tcPr>
          <w:p w14:paraId="3962800E" w14:textId="77777777" w:rsidR="0052735E" w:rsidRPr="008E3DF9" w:rsidRDefault="0052735E" w:rsidP="009D5FAF">
            <w:r w:rsidRPr="008E3DF9">
              <w:t>Задача «Обеспечение обучающихся, получающих образование в муниципальных образовательных организациях горячим питанием»</w:t>
            </w:r>
          </w:p>
        </w:tc>
      </w:tr>
      <w:tr w:rsidR="0052735E" w:rsidRPr="008E3DF9" w14:paraId="1AADE274" w14:textId="77777777" w:rsidTr="009D5FAF">
        <w:trPr>
          <w:trHeight w:val="20"/>
          <w:jc w:val="center"/>
        </w:trPr>
        <w:tc>
          <w:tcPr>
            <w:tcW w:w="145" w:type="pct"/>
          </w:tcPr>
          <w:p w14:paraId="6F43D58D" w14:textId="77777777" w:rsidR="0052735E" w:rsidRPr="008E3DF9" w:rsidRDefault="0052735E" w:rsidP="009D5FAF">
            <w:r w:rsidRPr="008E3DF9">
              <w:t>3.1</w:t>
            </w:r>
          </w:p>
        </w:tc>
        <w:tc>
          <w:tcPr>
            <w:tcW w:w="846" w:type="pct"/>
          </w:tcPr>
          <w:p w14:paraId="18646F52" w14:textId="77777777" w:rsidR="0052735E" w:rsidRPr="008E3DF9" w:rsidRDefault="0052735E" w:rsidP="009D5FAF">
            <w:r w:rsidRPr="008E3DF9">
              <w:t>Организовано бесплатное горячее питание обучающихся, получающих начальное общее образование в муниципальных образовательных организациях</w:t>
            </w:r>
          </w:p>
        </w:tc>
        <w:tc>
          <w:tcPr>
            <w:tcW w:w="501" w:type="pct"/>
          </w:tcPr>
          <w:p w14:paraId="600F623F" w14:textId="77777777" w:rsidR="0052735E" w:rsidRPr="008E3DF9" w:rsidRDefault="0052735E" w:rsidP="009D5FAF">
            <w:r w:rsidRPr="008E3DF9">
              <w:t>Предоставление субсидии на выполнение муниципального задания автономным учреждениям</w:t>
            </w:r>
          </w:p>
        </w:tc>
        <w:tc>
          <w:tcPr>
            <w:tcW w:w="501" w:type="pct"/>
          </w:tcPr>
          <w:p w14:paraId="4938F356" w14:textId="77777777" w:rsidR="0052735E" w:rsidRPr="008E3DF9" w:rsidRDefault="0052735E" w:rsidP="009D5FAF">
            <w:r w:rsidRPr="008E3DF9">
              <w:t>процент</w:t>
            </w:r>
          </w:p>
        </w:tc>
        <w:tc>
          <w:tcPr>
            <w:tcW w:w="501" w:type="pct"/>
          </w:tcPr>
          <w:p w14:paraId="28DC0C06" w14:textId="77777777" w:rsidR="0052735E" w:rsidRPr="008E3DF9" w:rsidRDefault="0052735E" w:rsidP="009D5FAF">
            <w:r w:rsidRPr="008E3DF9">
              <w:t>100</w:t>
            </w:r>
          </w:p>
        </w:tc>
        <w:tc>
          <w:tcPr>
            <w:tcW w:w="501" w:type="pct"/>
          </w:tcPr>
          <w:p w14:paraId="1CC61D98" w14:textId="77777777" w:rsidR="0052735E" w:rsidRPr="008E3DF9" w:rsidRDefault="0052735E" w:rsidP="009D5FAF">
            <w:r w:rsidRPr="008E3DF9">
              <w:t>2023</w:t>
            </w:r>
          </w:p>
        </w:tc>
        <w:tc>
          <w:tcPr>
            <w:tcW w:w="501" w:type="pct"/>
          </w:tcPr>
          <w:p w14:paraId="776A1AC5" w14:textId="77777777" w:rsidR="0052735E" w:rsidRPr="008E3DF9" w:rsidRDefault="0052735E" w:rsidP="009D5FAF">
            <w:r w:rsidRPr="008E3DF9">
              <w:t>100</w:t>
            </w:r>
          </w:p>
        </w:tc>
        <w:tc>
          <w:tcPr>
            <w:tcW w:w="501" w:type="pct"/>
          </w:tcPr>
          <w:p w14:paraId="3C91ED81" w14:textId="77777777" w:rsidR="0052735E" w:rsidRPr="008E3DF9" w:rsidRDefault="0052735E" w:rsidP="009D5FAF">
            <w:r w:rsidRPr="008E3DF9">
              <w:t>100</w:t>
            </w:r>
          </w:p>
        </w:tc>
        <w:tc>
          <w:tcPr>
            <w:tcW w:w="501" w:type="pct"/>
          </w:tcPr>
          <w:p w14:paraId="4551441B" w14:textId="77777777" w:rsidR="0052735E" w:rsidRPr="008E3DF9" w:rsidRDefault="0052735E" w:rsidP="009D5FAF">
            <w:r w:rsidRPr="008E3DF9">
              <w:t>100</w:t>
            </w:r>
          </w:p>
        </w:tc>
        <w:tc>
          <w:tcPr>
            <w:tcW w:w="502" w:type="pct"/>
          </w:tcPr>
          <w:p w14:paraId="59AE9C45" w14:textId="77777777" w:rsidR="0052735E" w:rsidRPr="008E3DF9" w:rsidRDefault="0052735E" w:rsidP="009D5FAF">
            <w:r w:rsidRPr="008E3DF9">
              <w:t>100</w:t>
            </w:r>
          </w:p>
        </w:tc>
      </w:tr>
    </w:tbl>
    <w:p w14:paraId="1BD53863" w14:textId="77777777" w:rsidR="0052735E" w:rsidRPr="008E3DF9" w:rsidRDefault="0052735E" w:rsidP="0052735E">
      <w:pPr>
        <w:rPr>
          <w:sz w:val="26"/>
          <w:szCs w:val="26"/>
        </w:rPr>
      </w:pPr>
    </w:p>
    <w:tbl>
      <w:tblPr>
        <w:tblW w:w="15087" w:type="dxa"/>
        <w:tblLook w:val="04A0" w:firstRow="1" w:lastRow="0" w:firstColumn="1" w:lastColumn="0" w:noHBand="0" w:noVBand="1"/>
      </w:tblPr>
      <w:tblGrid>
        <w:gridCol w:w="589"/>
        <w:gridCol w:w="5563"/>
        <w:gridCol w:w="1787"/>
        <w:gridCol w:w="1787"/>
        <w:gridCol w:w="1787"/>
        <w:gridCol w:w="1787"/>
        <w:gridCol w:w="1787"/>
      </w:tblGrid>
      <w:tr w:rsidR="0052735E" w:rsidRPr="008E3DF9" w14:paraId="21AE0D37" w14:textId="77777777" w:rsidTr="009D5FAF">
        <w:trPr>
          <w:trHeight w:val="300"/>
        </w:trPr>
        <w:tc>
          <w:tcPr>
            <w:tcW w:w="589" w:type="dxa"/>
            <w:tcBorders>
              <w:top w:val="nil"/>
              <w:left w:val="nil"/>
              <w:bottom w:val="nil"/>
              <w:right w:val="nil"/>
            </w:tcBorders>
            <w:shd w:val="clear" w:color="auto" w:fill="auto"/>
            <w:noWrap/>
            <w:vAlign w:val="bottom"/>
            <w:hideMark/>
          </w:tcPr>
          <w:p w14:paraId="5DE0E2F0" w14:textId="77777777" w:rsidR="0052735E" w:rsidRPr="008E3DF9" w:rsidRDefault="0052735E" w:rsidP="009D5FAF">
            <w:pPr>
              <w:jc w:val="center"/>
              <w:rPr>
                <w:rFonts w:ascii="Calibri" w:hAnsi="Calibri" w:cs="Calibri"/>
                <w:b/>
                <w:bCs/>
                <w:color w:val="000000"/>
              </w:rPr>
            </w:pPr>
          </w:p>
        </w:tc>
        <w:tc>
          <w:tcPr>
            <w:tcW w:w="5563" w:type="dxa"/>
            <w:tcBorders>
              <w:top w:val="nil"/>
              <w:left w:val="nil"/>
              <w:bottom w:val="nil"/>
              <w:right w:val="nil"/>
            </w:tcBorders>
            <w:shd w:val="clear" w:color="auto" w:fill="auto"/>
            <w:noWrap/>
            <w:vAlign w:val="bottom"/>
            <w:hideMark/>
          </w:tcPr>
          <w:p w14:paraId="176EFB24" w14:textId="77777777" w:rsidR="0052735E" w:rsidRPr="008E3DF9" w:rsidRDefault="0052735E" w:rsidP="009D5FAF"/>
        </w:tc>
        <w:tc>
          <w:tcPr>
            <w:tcW w:w="1787" w:type="dxa"/>
            <w:tcBorders>
              <w:top w:val="nil"/>
              <w:left w:val="nil"/>
              <w:bottom w:val="nil"/>
              <w:right w:val="nil"/>
            </w:tcBorders>
            <w:shd w:val="clear" w:color="auto" w:fill="auto"/>
            <w:noWrap/>
            <w:vAlign w:val="bottom"/>
            <w:hideMark/>
          </w:tcPr>
          <w:p w14:paraId="17A5416A" w14:textId="77777777" w:rsidR="0052735E" w:rsidRPr="008E3DF9" w:rsidRDefault="0052735E" w:rsidP="009D5FAF"/>
        </w:tc>
        <w:tc>
          <w:tcPr>
            <w:tcW w:w="1787" w:type="dxa"/>
            <w:tcBorders>
              <w:top w:val="nil"/>
              <w:left w:val="nil"/>
              <w:bottom w:val="nil"/>
              <w:right w:val="nil"/>
            </w:tcBorders>
            <w:shd w:val="clear" w:color="auto" w:fill="auto"/>
            <w:noWrap/>
            <w:vAlign w:val="bottom"/>
            <w:hideMark/>
          </w:tcPr>
          <w:p w14:paraId="39CB2EDD" w14:textId="77777777" w:rsidR="0052735E" w:rsidRPr="008E3DF9" w:rsidRDefault="0052735E" w:rsidP="009D5FAF"/>
        </w:tc>
        <w:tc>
          <w:tcPr>
            <w:tcW w:w="1787" w:type="dxa"/>
            <w:tcBorders>
              <w:top w:val="nil"/>
              <w:left w:val="nil"/>
              <w:bottom w:val="nil"/>
              <w:right w:val="nil"/>
            </w:tcBorders>
            <w:shd w:val="clear" w:color="auto" w:fill="auto"/>
            <w:noWrap/>
            <w:vAlign w:val="bottom"/>
            <w:hideMark/>
          </w:tcPr>
          <w:p w14:paraId="42D1A655" w14:textId="77777777" w:rsidR="0052735E" w:rsidRPr="008E3DF9" w:rsidRDefault="0052735E" w:rsidP="009D5FAF">
            <w:pPr>
              <w:jc w:val="center"/>
              <w:rPr>
                <w:sz w:val="26"/>
                <w:szCs w:val="26"/>
              </w:rPr>
            </w:pPr>
          </w:p>
        </w:tc>
        <w:tc>
          <w:tcPr>
            <w:tcW w:w="1787" w:type="dxa"/>
            <w:tcBorders>
              <w:top w:val="nil"/>
              <w:left w:val="nil"/>
              <w:bottom w:val="nil"/>
              <w:right w:val="nil"/>
            </w:tcBorders>
            <w:shd w:val="clear" w:color="auto" w:fill="auto"/>
            <w:noWrap/>
            <w:vAlign w:val="bottom"/>
            <w:hideMark/>
          </w:tcPr>
          <w:p w14:paraId="7FE6E0BE" w14:textId="77777777" w:rsidR="0052735E" w:rsidRPr="008E3DF9" w:rsidRDefault="0052735E" w:rsidP="009D5FAF"/>
        </w:tc>
        <w:tc>
          <w:tcPr>
            <w:tcW w:w="1787" w:type="dxa"/>
            <w:tcBorders>
              <w:top w:val="nil"/>
              <w:left w:val="nil"/>
              <w:bottom w:val="nil"/>
              <w:right w:val="nil"/>
            </w:tcBorders>
            <w:shd w:val="clear" w:color="auto" w:fill="auto"/>
            <w:noWrap/>
            <w:vAlign w:val="bottom"/>
            <w:hideMark/>
          </w:tcPr>
          <w:p w14:paraId="5748DF5E" w14:textId="77777777" w:rsidR="0052735E" w:rsidRPr="008E3DF9" w:rsidRDefault="0052735E" w:rsidP="009D5FAF"/>
        </w:tc>
      </w:tr>
    </w:tbl>
    <w:p w14:paraId="2D3DB852" w14:textId="77777777" w:rsidR="0052735E" w:rsidRDefault="0052735E" w:rsidP="0052735E">
      <w:pPr>
        <w:jc w:val="center"/>
        <w:rPr>
          <w:sz w:val="26"/>
          <w:szCs w:val="26"/>
        </w:rPr>
      </w:pPr>
      <w:r w:rsidRPr="008E3DF9">
        <w:rPr>
          <w:sz w:val="26"/>
          <w:szCs w:val="26"/>
        </w:rPr>
        <w:t>4. Финансовое обеспечение комплекса процессных мероприятий</w:t>
      </w:r>
    </w:p>
    <w:tbl>
      <w:tblPr>
        <w:tblW w:w="20380" w:type="dxa"/>
        <w:tblLook w:val="04A0" w:firstRow="1" w:lastRow="0" w:firstColumn="1" w:lastColumn="0" w:noHBand="0" w:noVBand="1"/>
      </w:tblPr>
      <w:tblGrid>
        <w:gridCol w:w="711"/>
        <w:gridCol w:w="4389"/>
        <w:gridCol w:w="1760"/>
        <w:gridCol w:w="1760"/>
        <w:gridCol w:w="1760"/>
        <w:gridCol w:w="1760"/>
        <w:gridCol w:w="1740"/>
        <w:gridCol w:w="1840"/>
        <w:gridCol w:w="1560"/>
        <w:gridCol w:w="2140"/>
        <w:gridCol w:w="960"/>
      </w:tblGrid>
      <w:tr w:rsidR="0052735E" w:rsidRPr="00583997" w14:paraId="727A806B" w14:textId="77777777" w:rsidTr="009D5FAF">
        <w:trPr>
          <w:trHeight w:val="780"/>
        </w:trPr>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D4E440" w14:textId="77777777" w:rsidR="0052735E" w:rsidRPr="00583997" w:rsidRDefault="0052735E" w:rsidP="009D5FAF">
            <w:pPr>
              <w:rPr>
                <w:color w:val="000000"/>
              </w:rPr>
            </w:pPr>
            <w:r w:rsidRPr="00583997">
              <w:rPr>
                <w:color w:val="000000"/>
              </w:rPr>
              <w:t>№ п/п</w:t>
            </w:r>
          </w:p>
        </w:tc>
        <w:tc>
          <w:tcPr>
            <w:tcW w:w="4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454983" w14:textId="77777777" w:rsidR="0052735E" w:rsidRPr="00583997" w:rsidRDefault="0052735E" w:rsidP="009D5FAF">
            <w:pPr>
              <w:jc w:val="center"/>
              <w:rPr>
                <w:color w:val="000000"/>
              </w:rPr>
            </w:pPr>
            <w:bookmarkStart w:id="5" w:name="RANGE!B4"/>
            <w:r w:rsidRPr="00583997">
              <w:rPr>
                <w:color w:val="000000"/>
              </w:rPr>
              <w:t>Наименование мероприятия (результата)/источник финансового обеспечения</w:t>
            </w:r>
            <w:bookmarkEnd w:id="5"/>
          </w:p>
        </w:tc>
        <w:tc>
          <w:tcPr>
            <w:tcW w:w="8780" w:type="dxa"/>
            <w:gridSpan w:val="5"/>
            <w:tcBorders>
              <w:top w:val="single" w:sz="4" w:space="0" w:color="auto"/>
              <w:left w:val="nil"/>
              <w:bottom w:val="single" w:sz="4" w:space="0" w:color="auto"/>
              <w:right w:val="single" w:sz="4" w:space="0" w:color="auto"/>
            </w:tcBorders>
            <w:shd w:val="clear" w:color="auto" w:fill="auto"/>
            <w:vAlign w:val="center"/>
            <w:hideMark/>
          </w:tcPr>
          <w:p w14:paraId="4221ED66" w14:textId="77777777" w:rsidR="0052735E" w:rsidRPr="00583997" w:rsidRDefault="0052735E" w:rsidP="009D5FAF">
            <w:pPr>
              <w:jc w:val="center"/>
              <w:rPr>
                <w:color w:val="000000"/>
              </w:rPr>
            </w:pPr>
            <w:r w:rsidRPr="00583997">
              <w:rPr>
                <w:color w:val="000000"/>
              </w:rPr>
              <w:t>Объем финансового обеспечения по годам, тыс. рублей</w:t>
            </w:r>
          </w:p>
        </w:tc>
        <w:tc>
          <w:tcPr>
            <w:tcW w:w="1840" w:type="dxa"/>
            <w:tcBorders>
              <w:top w:val="nil"/>
              <w:left w:val="nil"/>
              <w:bottom w:val="nil"/>
              <w:right w:val="nil"/>
            </w:tcBorders>
            <w:shd w:val="clear" w:color="auto" w:fill="auto"/>
            <w:noWrap/>
            <w:vAlign w:val="bottom"/>
            <w:hideMark/>
          </w:tcPr>
          <w:p w14:paraId="2A9D2E7C" w14:textId="77777777" w:rsidR="0052735E" w:rsidRPr="00583997" w:rsidRDefault="0052735E" w:rsidP="009D5FAF">
            <w:pPr>
              <w:jc w:val="center"/>
              <w:rPr>
                <w:color w:val="000000"/>
              </w:rPr>
            </w:pPr>
          </w:p>
        </w:tc>
        <w:tc>
          <w:tcPr>
            <w:tcW w:w="1560" w:type="dxa"/>
            <w:tcBorders>
              <w:top w:val="nil"/>
              <w:left w:val="nil"/>
              <w:bottom w:val="nil"/>
              <w:right w:val="nil"/>
            </w:tcBorders>
            <w:shd w:val="clear" w:color="auto" w:fill="auto"/>
            <w:noWrap/>
            <w:vAlign w:val="bottom"/>
            <w:hideMark/>
          </w:tcPr>
          <w:p w14:paraId="6B0D0903"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6E1F9A3E"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4D6D3AED" w14:textId="77777777" w:rsidR="0052735E" w:rsidRPr="00583997" w:rsidRDefault="0052735E" w:rsidP="009D5FAF"/>
        </w:tc>
      </w:tr>
      <w:tr w:rsidR="0052735E" w:rsidRPr="00583997" w14:paraId="520B427C" w14:textId="77777777" w:rsidTr="009D5FAF">
        <w:trPr>
          <w:trHeight w:val="300"/>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609D7F68" w14:textId="77777777" w:rsidR="0052735E" w:rsidRPr="00583997" w:rsidRDefault="0052735E" w:rsidP="009D5FAF">
            <w:pPr>
              <w:rPr>
                <w:color w:val="000000"/>
              </w:rPr>
            </w:pPr>
          </w:p>
        </w:tc>
        <w:tc>
          <w:tcPr>
            <w:tcW w:w="4389" w:type="dxa"/>
            <w:vMerge/>
            <w:tcBorders>
              <w:top w:val="single" w:sz="4" w:space="0" w:color="auto"/>
              <w:left w:val="single" w:sz="4" w:space="0" w:color="auto"/>
              <w:bottom w:val="single" w:sz="4" w:space="0" w:color="auto"/>
              <w:right w:val="single" w:sz="4" w:space="0" w:color="auto"/>
            </w:tcBorders>
            <w:vAlign w:val="center"/>
            <w:hideMark/>
          </w:tcPr>
          <w:p w14:paraId="152DA069" w14:textId="77777777" w:rsidR="0052735E" w:rsidRPr="00583997" w:rsidRDefault="0052735E" w:rsidP="009D5FAF">
            <w:pPr>
              <w:rPr>
                <w:color w:val="000000"/>
              </w:rPr>
            </w:pPr>
          </w:p>
        </w:tc>
        <w:tc>
          <w:tcPr>
            <w:tcW w:w="1760" w:type="dxa"/>
            <w:tcBorders>
              <w:top w:val="nil"/>
              <w:left w:val="nil"/>
              <w:bottom w:val="single" w:sz="4" w:space="0" w:color="auto"/>
              <w:right w:val="single" w:sz="4" w:space="0" w:color="auto"/>
            </w:tcBorders>
            <w:shd w:val="clear" w:color="auto" w:fill="auto"/>
            <w:vAlign w:val="center"/>
            <w:hideMark/>
          </w:tcPr>
          <w:p w14:paraId="126F97A4" w14:textId="77777777" w:rsidR="0052735E" w:rsidRPr="00583997" w:rsidRDefault="0052735E" w:rsidP="009D5FAF">
            <w:pPr>
              <w:jc w:val="center"/>
              <w:rPr>
                <w:color w:val="000000"/>
              </w:rPr>
            </w:pPr>
            <w:r w:rsidRPr="00583997">
              <w:rPr>
                <w:color w:val="000000"/>
              </w:rPr>
              <w:t>2025</w:t>
            </w:r>
          </w:p>
        </w:tc>
        <w:tc>
          <w:tcPr>
            <w:tcW w:w="1760" w:type="dxa"/>
            <w:tcBorders>
              <w:top w:val="nil"/>
              <w:left w:val="nil"/>
              <w:bottom w:val="single" w:sz="4" w:space="0" w:color="auto"/>
              <w:right w:val="single" w:sz="4" w:space="0" w:color="auto"/>
            </w:tcBorders>
            <w:shd w:val="clear" w:color="auto" w:fill="auto"/>
            <w:vAlign w:val="center"/>
            <w:hideMark/>
          </w:tcPr>
          <w:p w14:paraId="5E192A98" w14:textId="77777777" w:rsidR="0052735E" w:rsidRPr="00583997" w:rsidRDefault="0052735E" w:rsidP="009D5FAF">
            <w:pPr>
              <w:jc w:val="center"/>
              <w:rPr>
                <w:color w:val="000000"/>
              </w:rPr>
            </w:pPr>
            <w:r w:rsidRPr="00583997">
              <w:rPr>
                <w:color w:val="000000"/>
              </w:rPr>
              <w:t>2026</w:t>
            </w:r>
          </w:p>
        </w:tc>
        <w:tc>
          <w:tcPr>
            <w:tcW w:w="1760" w:type="dxa"/>
            <w:tcBorders>
              <w:top w:val="nil"/>
              <w:left w:val="nil"/>
              <w:bottom w:val="single" w:sz="4" w:space="0" w:color="auto"/>
              <w:right w:val="single" w:sz="4" w:space="0" w:color="auto"/>
            </w:tcBorders>
            <w:shd w:val="clear" w:color="auto" w:fill="auto"/>
            <w:vAlign w:val="center"/>
            <w:hideMark/>
          </w:tcPr>
          <w:p w14:paraId="0683F605" w14:textId="77777777" w:rsidR="0052735E" w:rsidRPr="00583997" w:rsidRDefault="0052735E" w:rsidP="009D5FAF">
            <w:pPr>
              <w:jc w:val="center"/>
              <w:rPr>
                <w:color w:val="000000"/>
              </w:rPr>
            </w:pPr>
            <w:r w:rsidRPr="00583997">
              <w:rPr>
                <w:color w:val="000000"/>
              </w:rPr>
              <w:t>2027</w:t>
            </w:r>
          </w:p>
        </w:tc>
        <w:tc>
          <w:tcPr>
            <w:tcW w:w="1760" w:type="dxa"/>
            <w:tcBorders>
              <w:top w:val="nil"/>
              <w:left w:val="nil"/>
              <w:bottom w:val="single" w:sz="4" w:space="0" w:color="auto"/>
              <w:right w:val="single" w:sz="4" w:space="0" w:color="auto"/>
            </w:tcBorders>
            <w:shd w:val="clear" w:color="auto" w:fill="auto"/>
            <w:vAlign w:val="center"/>
            <w:hideMark/>
          </w:tcPr>
          <w:p w14:paraId="0F81C768" w14:textId="77777777" w:rsidR="0052735E" w:rsidRPr="00583997" w:rsidRDefault="0052735E" w:rsidP="009D5FAF">
            <w:pPr>
              <w:jc w:val="center"/>
              <w:rPr>
                <w:color w:val="000000"/>
              </w:rPr>
            </w:pPr>
            <w:r w:rsidRPr="00583997">
              <w:rPr>
                <w:color w:val="000000"/>
              </w:rPr>
              <w:t>2028</w:t>
            </w:r>
          </w:p>
        </w:tc>
        <w:tc>
          <w:tcPr>
            <w:tcW w:w="1740" w:type="dxa"/>
            <w:tcBorders>
              <w:top w:val="nil"/>
              <w:left w:val="nil"/>
              <w:bottom w:val="single" w:sz="4" w:space="0" w:color="auto"/>
              <w:right w:val="single" w:sz="4" w:space="0" w:color="auto"/>
            </w:tcBorders>
            <w:shd w:val="clear" w:color="auto" w:fill="auto"/>
            <w:vAlign w:val="center"/>
            <w:hideMark/>
          </w:tcPr>
          <w:p w14:paraId="00CB8CFE" w14:textId="77777777" w:rsidR="0052735E" w:rsidRPr="00583997" w:rsidRDefault="0052735E" w:rsidP="009D5FAF">
            <w:pPr>
              <w:jc w:val="center"/>
              <w:rPr>
                <w:color w:val="000000"/>
              </w:rPr>
            </w:pPr>
            <w:r w:rsidRPr="00583997">
              <w:rPr>
                <w:color w:val="000000"/>
              </w:rPr>
              <w:t>Всего</w:t>
            </w:r>
          </w:p>
        </w:tc>
        <w:tc>
          <w:tcPr>
            <w:tcW w:w="1840" w:type="dxa"/>
            <w:tcBorders>
              <w:top w:val="nil"/>
              <w:left w:val="nil"/>
              <w:bottom w:val="nil"/>
              <w:right w:val="nil"/>
            </w:tcBorders>
            <w:shd w:val="clear" w:color="auto" w:fill="auto"/>
            <w:noWrap/>
            <w:vAlign w:val="bottom"/>
            <w:hideMark/>
          </w:tcPr>
          <w:p w14:paraId="1BECA632" w14:textId="77777777" w:rsidR="0052735E" w:rsidRPr="00583997" w:rsidRDefault="0052735E" w:rsidP="009D5FAF">
            <w:pPr>
              <w:jc w:val="center"/>
              <w:rPr>
                <w:color w:val="000000"/>
              </w:rPr>
            </w:pPr>
          </w:p>
        </w:tc>
        <w:tc>
          <w:tcPr>
            <w:tcW w:w="1560" w:type="dxa"/>
            <w:tcBorders>
              <w:top w:val="nil"/>
              <w:left w:val="nil"/>
              <w:bottom w:val="nil"/>
              <w:right w:val="nil"/>
            </w:tcBorders>
            <w:shd w:val="clear" w:color="auto" w:fill="auto"/>
            <w:noWrap/>
            <w:vAlign w:val="bottom"/>
            <w:hideMark/>
          </w:tcPr>
          <w:p w14:paraId="60B08F4D"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707658B8"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073687FA" w14:textId="77777777" w:rsidR="0052735E" w:rsidRPr="00583997" w:rsidRDefault="0052735E" w:rsidP="009D5FAF"/>
        </w:tc>
      </w:tr>
      <w:tr w:rsidR="0052735E" w:rsidRPr="00583997" w14:paraId="510AC750"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025F86"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17174E4E" w14:textId="77777777" w:rsidR="0052735E" w:rsidRPr="00583997" w:rsidRDefault="0052735E" w:rsidP="009D5FAF">
            <w:pPr>
              <w:jc w:val="center"/>
              <w:rPr>
                <w:color w:val="000000"/>
              </w:rPr>
            </w:pPr>
            <w:r w:rsidRPr="00583997">
              <w:rPr>
                <w:color w:val="000000"/>
              </w:rPr>
              <w:t>1</w:t>
            </w:r>
          </w:p>
        </w:tc>
        <w:tc>
          <w:tcPr>
            <w:tcW w:w="1760" w:type="dxa"/>
            <w:tcBorders>
              <w:top w:val="nil"/>
              <w:left w:val="nil"/>
              <w:bottom w:val="single" w:sz="4" w:space="0" w:color="auto"/>
              <w:right w:val="single" w:sz="4" w:space="0" w:color="auto"/>
            </w:tcBorders>
            <w:shd w:val="clear" w:color="auto" w:fill="auto"/>
            <w:vAlign w:val="center"/>
            <w:hideMark/>
          </w:tcPr>
          <w:p w14:paraId="7423C9C5" w14:textId="77777777" w:rsidR="0052735E" w:rsidRPr="00583997" w:rsidRDefault="0052735E" w:rsidP="009D5FAF">
            <w:pPr>
              <w:jc w:val="center"/>
              <w:rPr>
                <w:color w:val="000000"/>
              </w:rPr>
            </w:pPr>
            <w:r w:rsidRPr="00583997">
              <w:rPr>
                <w:color w:val="000000"/>
              </w:rPr>
              <w:t>2</w:t>
            </w:r>
          </w:p>
        </w:tc>
        <w:tc>
          <w:tcPr>
            <w:tcW w:w="1760" w:type="dxa"/>
            <w:tcBorders>
              <w:top w:val="nil"/>
              <w:left w:val="nil"/>
              <w:bottom w:val="single" w:sz="4" w:space="0" w:color="auto"/>
              <w:right w:val="single" w:sz="4" w:space="0" w:color="auto"/>
            </w:tcBorders>
            <w:shd w:val="clear" w:color="auto" w:fill="auto"/>
            <w:vAlign w:val="center"/>
            <w:hideMark/>
          </w:tcPr>
          <w:p w14:paraId="1C0076B1" w14:textId="77777777" w:rsidR="0052735E" w:rsidRPr="00583997" w:rsidRDefault="0052735E" w:rsidP="009D5FAF">
            <w:pPr>
              <w:jc w:val="center"/>
              <w:rPr>
                <w:color w:val="000000"/>
              </w:rPr>
            </w:pPr>
            <w:r w:rsidRPr="00583997">
              <w:rPr>
                <w:color w:val="000000"/>
              </w:rPr>
              <w:t>3</w:t>
            </w:r>
          </w:p>
        </w:tc>
        <w:tc>
          <w:tcPr>
            <w:tcW w:w="1760" w:type="dxa"/>
            <w:tcBorders>
              <w:top w:val="nil"/>
              <w:left w:val="nil"/>
              <w:bottom w:val="single" w:sz="4" w:space="0" w:color="auto"/>
              <w:right w:val="single" w:sz="4" w:space="0" w:color="auto"/>
            </w:tcBorders>
            <w:shd w:val="clear" w:color="auto" w:fill="auto"/>
            <w:vAlign w:val="center"/>
            <w:hideMark/>
          </w:tcPr>
          <w:p w14:paraId="58D61BF9" w14:textId="77777777" w:rsidR="0052735E" w:rsidRPr="00583997" w:rsidRDefault="0052735E" w:rsidP="009D5FAF">
            <w:pPr>
              <w:jc w:val="center"/>
              <w:rPr>
                <w:color w:val="000000"/>
              </w:rPr>
            </w:pPr>
            <w:r w:rsidRPr="00583997">
              <w:rPr>
                <w:color w:val="000000"/>
              </w:rPr>
              <w:t>4</w:t>
            </w:r>
          </w:p>
        </w:tc>
        <w:tc>
          <w:tcPr>
            <w:tcW w:w="1760" w:type="dxa"/>
            <w:tcBorders>
              <w:top w:val="nil"/>
              <w:left w:val="nil"/>
              <w:bottom w:val="single" w:sz="4" w:space="0" w:color="auto"/>
              <w:right w:val="single" w:sz="4" w:space="0" w:color="auto"/>
            </w:tcBorders>
            <w:shd w:val="clear" w:color="auto" w:fill="auto"/>
            <w:vAlign w:val="center"/>
            <w:hideMark/>
          </w:tcPr>
          <w:p w14:paraId="28FBF7B9" w14:textId="77777777" w:rsidR="0052735E" w:rsidRPr="00583997" w:rsidRDefault="0052735E" w:rsidP="009D5FAF">
            <w:pPr>
              <w:jc w:val="center"/>
              <w:rPr>
                <w:color w:val="000000"/>
              </w:rPr>
            </w:pPr>
            <w:r w:rsidRPr="00583997">
              <w:rPr>
                <w:color w:val="000000"/>
              </w:rPr>
              <w:t>5</w:t>
            </w:r>
          </w:p>
        </w:tc>
        <w:tc>
          <w:tcPr>
            <w:tcW w:w="1740" w:type="dxa"/>
            <w:tcBorders>
              <w:top w:val="nil"/>
              <w:left w:val="nil"/>
              <w:bottom w:val="single" w:sz="4" w:space="0" w:color="auto"/>
              <w:right w:val="single" w:sz="4" w:space="0" w:color="auto"/>
            </w:tcBorders>
            <w:shd w:val="clear" w:color="auto" w:fill="auto"/>
            <w:vAlign w:val="center"/>
            <w:hideMark/>
          </w:tcPr>
          <w:p w14:paraId="655B4CFF" w14:textId="77777777" w:rsidR="0052735E" w:rsidRPr="00583997" w:rsidRDefault="0052735E" w:rsidP="009D5FAF">
            <w:pPr>
              <w:jc w:val="center"/>
              <w:rPr>
                <w:color w:val="000000"/>
              </w:rPr>
            </w:pPr>
            <w:r w:rsidRPr="00583997">
              <w:rPr>
                <w:color w:val="000000"/>
              </w:rPr>
              <w:t>6</w:t>
            </w:r>
          </w:p>
        </w:tc>
        <w:tc>
          <w:tcPr>
            <w:tcW w:w="1840" w:type="dxa"/>
            <w:tcBorders>
              <w:top w:val="nil"/>
              <w:left w:val="nil"/>
              <w:bottom w:val="nil"/>
              <w:right w:val="nil"/>
            </w:tcBorders>
            <w:shd w:val="clear" w:color="auto" w:fill="auto"/>
            <w:noWrap/>
            <w:vAlign w:val="bottom"/>
            <w:hideMark/>
          </w:tcPr>
          <w:p w14:paraId="7AA5B5D7" w14:textId="77777777" w:rsidR="0052735E" w:rsidRPr="00583997" w:rsidRDefault="0052735E" w:rsidP="009D5FAF">
            <w:pPr>
              <w:jc w:val="center"/>
              <w:rPr>
                <w:color w:val="000000"/>
              </w:rPr>
            </w:pPr>
          </w:p>
        </w:tc>
        <w:tc>
          <w:tcPr>
            <w:tcW w:w="1560" w:type="dxa"/>
            <w:tcBorders>
              <w:top w:val="nil"/>
              <w:left w:val="nil"/>
              <w:bottom w:val="nil"/>
              <w:right w:val="nil"/>
            </w:tcBorders>
            <w:shd w:val="clear" w:color="auto" w:fill="auto"/>
            <w:noWrap/>
            <w:vAlign w:val="bottom"/>
            <w:hideMark/>
          </w:tcPr>
          <w:p w14:paraId="423DE5D4"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5BA6BF12"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26FCF334" w14:textId="77777777" w:rsidR="0052735E" w:rsidRPr="00583997" w:rsidRDefault="0052735E" w:rsidP="009D5FAF"/>
        </w:tc>
      </w:tr>
      <w:tr w:rsidR="0052735E" w:rsidRPr="00583997" w14:paraId="5EC9968B" w14:textId="77777777" w:rsidTr="009D5FAF">
        <w:trPr>
          <w:trHeight w:val="1014"/>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D3576" w14:textId="77777777" w:rsidR="0052735E" w:rsidRPr="00545CDF" w:rsidRDefault="0052735E" w:rsidP="009D5FAF">
            <w:pPr>
              <w:rPr>
                <w:b/>
                <w:bCs/>
                <w:color w:val="000000"/>
              </w:rPr>
            </w:pPr>
            <w:r w:rsidRPr="00545CDF">
              <w:rPr>
                <w:b/>
                <w:bCs/>
                <w:color w:val="000000"/>
              </w:rPr>
              <w:t>1.</w:t>
            </w:r>
          </w:p>
        </w:tc>
        <w:tc>
          <w:tcPr>
            <w:tcW w:w="4389" w:type="dxa"/>
            <w:tcBorders>
              <w:top w:val="single" w:sz="4" w:space="0" w:color="auto"/>
              <w:left w:val="nil"/>
              <w:bottom w:val="single" w:sz="4" w:space="0" w:color="auto"/>
              <w:right w:val="single" w:sz="4" w:space="0" w:color="auto"/>
            </w:tcBorders>
            <w:shd w:val="clear" w:color="auto" w:fill="auto"/>
            <w:vAlign w:val="center"/>
            <w:hideMark/>
          </w:tcPr>
          <w:p w14:paraId="3548AAD6" w14:textId="77777777" w:rsidR="0052735E" w:rsidRPr="00545CDF" w:rsidRDefault="0052735E" w:rsidP="009D5FAF">
            <w:pPr>
              <w:rPr>
                <w:color w:val="000000"/>
              </w:rPr>
            </w:pPr>
            <w:r w:rsidRPr="00545CDF">
              <w:rPr>
                <w:b/>
                <w:bCs/>
                <w:color w:val="000000"/>
              </w:rPr>
              <w:t>Комплекс процессных мероприятий</w:t>
            </w:r>
            <w:r w:rsidRPr="00545CDF">
              <w:rPr>
                <w:color w:val="000000"/>
              </w:rPr>
              <w:t xml:space="preserve"> «Содействие развитию дошкольного и общего образования»  всего, в том числе:</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3FCEABB5" w14:textId="77777777" w:rsidR="0052735E" w:rsidRPr="00545CDF" w:rsidRDefault="0052735E" w:rsidP="009D5FAF">
            <w:pPr>
              <w:jc w:val="center"/>
              <w:rPr>
                <w:b/>
                <w:bCs/>
                <w:color w:val="000000"/>
              </w:rPr>
            </w:pPr>
            <w:r w:rsidRPr="00545CDF">
              <w:rPr>
                <w:b/>
                <w:bCs/>
                <w:color w:val="000000"/>
              </w:rPr>
              <w:t xml:space="preserve">   3 278 153,00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769E2208" w14:textId="77777777" w:rsidR="0052735E" w:rsidRPr="00545CDF" w:rsidRDefault="0052735E" w:rsidP="009D5FAF">
            <w:pPr>
              <w:jc w:val="center"/>
              <w:rPr>
                <w:b/>
                <w:bCs/>
                <w:color w:val="000000"/>
              </w:rPr>
            </w:pPr>
            <w:r w:rsidRPr="00545CDF">
              <w:rPr>
                <w:b/>
                <w:bCs/>
                <w:color w:val="000000"/>
              </w:rPr>
              <w:t xml:space="preserve">   3 295 062,10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2B8C8099" w14:textId="77777777" w:rsidR="0052735E" w:rsidRPr="00545CDF" w:rsidRDefault="0052735E" w:rsidP="009D5FAF">
            <w:pPr>
              <w:jc w:val="center"/>
              <w:rPr>
                <w:b/>
                <w:bCs/>
                <w:color w:val="000000"/>
              </w:rPr>
            </w:pPr>
            <w:r w:rsidRPr="00545CDF">
              <w:rPr>
                <w:b/>
                <w:bCs/>
                <w:color w:val="000000"/>
              </w:rPr>
              <w:t xml:space="preserve">   3 296 412,80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482E3271" w14:textId="77777777" w:rsidR="0052735E" w:rsidRPr="00545CDF" w:rsidRDefault="0052735E" w:rsidP="009D5FAF">
            <w:pPr>
              <w:jc w:val="center"/>
              <w:rPr>
                <w:b/>
                <w:bCs/>
                <w:color w:val="000000"/>
              </w:rPr>
            </w:pPr>
            <w:r w:rsidRPr="00545CDF">
              <w:rPr>
                <w:b/>
                <w:bCs/>
                <w:color w:val="000000"/>
              </w:rPr>
              <w:t xml:space="preserve">   3 296 412,80    </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2F51F01E" w14:textId="77777777" w:rsidR="0052735E" w:rsidRPr="00545CDF" w:rsidRDefault="0052735E" w:rsidP="009D5FAF">
            <w:pPr>
              <w:jc w:val="center"/>
              <w:rPr>
                <w:b/>
                <w:bCs/>
                <w:color w:val="000000"/>
              </w:rPr>
            </w:pPr>
            <w:r w:rsidRPr="00545CDF">
              <w:rPr>
                <w:b/>
                <w:bCs/>
                <w:color w:val="000000"/>
              </w:rPr>
              <w:t xml:space="preserve"> 13 166 040,70    </w:t>
            </w:r>
          </w:p>
        </w:tc>
        <w:tc>
          <w:tcPr>
            <w:tcW w:w="1840" w:type="dxa"/>
            <w:tcBorders>
              <w:top w:val="nil"/>
              <w:left w:val="nil"/>
              <w:bottom w:val="nil"/>
              <w:right w:val="nil"/>
            </w:tcBorders>
            <w:shd w:val="clear" w:color="auto" w:fill="auto"/>
            <w:noWrap/>
            <w:vAlign w:val="bottom"/>
            <w:hideMark/>
          </w:tcPr>
          <w:p w14:paraId="75758B48" w14:textId="77777777" w:rsidR="0052735E" w:rsidRPr="00583997" w:rsidRDefault="0052735E" w:rsidP="009D5FAF">
            <w:pPr>
              <w:rPr>
                <w:b/>
                <w:bCs/>
                <w:color w:val="000000"/>
              </w:rPr>
            </w:pPr>
          </w:p>
        </w:tc>
        <w:tc>
          <w:tcPr>
            <w:tcW w:w="1560" w:type="dxa"/>
            <w:tcBorders>
              <w:top w:val="nil"/>
              <w:left w:val="nil"/>
              <w:bottom w:val="nil"/>
              <w:right w:val="nil"/>
            </w:tcBorders>
            <w:shd w:val="clear" w:color="auto" w:fill="auto"/>
            <w:noWrap/>
            <w:vAlign w:val="bottom"/>
            <w:hideMark/>
          </w:tcPr>
          <w:p w14:paraId="396D47F0"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306D828D"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7436362F" w14:textId="77777777" w:rsidR="0052735E" w:rsidRPr="00583997" w:rsidRDefault="0052735E" w:rsidP="009D5FAF"/>
        </w:tc>
      </w:tr>
      <w:tr w:rsidR="0052735E" w:rsidRPr="00583997" w14:paraId="7FFF5D54"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A13ADE" w14:textId="77777777" w:rsidR="0052735E" w:rsidRPr="00545CDF" w:rsidRDefault="0052735E" w:rsidP="009D5FAF">
            <w:pPr>
              <w:rPr>
                <w:color w:val="000000"/>
              </w:rPr>
            </w:pPr>
            <w:r w:rsidRPr="00545CDF">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225C57D4" w14:textId="77777777" w:rsidR="0052735E" w:rsidRPr="00545CDF" w:rsidRDefault="0052735E" w:rsidP="009D5FAF">
            <w:pPr>
              <w:rPr>
                <w:color w:val="000000"/>
              </w:rPr>
            </w:pPr>
            <w:r w:rsidRPr="00545CDF">
              <w:rPr>
                <w:color w:val="000000"/>
              </w:rPr>
              <w:t>федеральный бюджет</w:t>
            </w:r>
          </w:p>
        </w:tc>
        <w:tc>
          <w:tcPr>
            <w:tcW w:w="1760" w:type="dxa"/>
            <w:tcBorders>
              <w:top w:val="nil"/>
              <w:left w:val="nil"/>
              <w:bottom w:val="single" w:sz="4" w:space="0" w:color="auto"/>
              <w:right w:val="single" w:sz="4" w:space="0" w:color="auto"/>
            </w:tcBorders>
            <w:shd w:val="clear" w:color="auto" w:fill="auto"/>
            <w:vAlign w:val="center"/>
          </w:tcPr>
          <w:p w14:paraId="4BA2192F" w14:textId="77777777" w:rsidR="0052735E" w:rsidRPr="00545CDF" w:rsidRDefault="0052735E" w:rsidP="009D5FAF">
            <w:pPr>
              <w:jc w:val="center"/>
              <w:rPr>
                <w:color w:val="000000"/>
              </w:rPr>
            </w:pPr>
            <w:r w:rsidRPr="00545CDF">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tcPr>
          <w:p w14:paraId="24AD109E" w14:textId="77777777" w:rsidR="0052735E" w:rsidRPr="00545CDF" w:rsidRDefault="0052735E" w:rsidP="009D5FAF">
            <w:pPr>
              <w:jc w:val="center"/>
              <w:rPr>
                <w:color w:val="000000"/>
              </w:rPr>
            </w:pPr>
            <w:r w:rsidRPr="00545CDF">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tcPr>
          <w:p w14:paraId="1E63507F" w14:textId="77777777" w:rsidR="0052735E" w:rsidRPr="00545CDF" w:rsidRDefault="0052735E" w:rsidP="009D5FAF">
            <w:pPr>
              <w:jc w:val="center"/>
              <w:rPr>
                <w:color w:val="000000"/>
              </w:rPr>
            </w:pPr>
            <w:r w:rsidRPr="00545CDF">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tcPr>
          <w:p w14:paraId="6313DC78" w14:textId="77777777" w:rsidR="0052735E" w:rsidRPr="00545CDF" w:rsidRDefault="0052735E" w:rsidP="009D5FAF">
            <w:pPr>
              <w:jc w:val="center"/>
              <w:rPr>
                <w:color w:val="000000"/>
              </w:rPr>
            </w:pPr>
            <w:r w:rsidRPr="00545CDF">
              <w:rPr>
                <w:color w:val="000000"/>
              </w:rPr>
              <w:t xml:space="preserve">                    -      </w:t>
            </w:r>
          </w:p>
        </w:tc>
        <w:tc>
          <w:tcPr>
            <w:tcW w:w="1740" w:type="dxa"/>
            <w:tcBorders>
              <w:top w:val="nil"/>
              <w:left w:val="nil"/>
              <w:bottom w:val="single" w:sz="4" w:space="0" w:color="auto"/>
              <w:right w:val="single" w:sz="4" w:space="0" w:color="auto"/>
            </w:tcBorders>
            <w:shd w:val="clear" w:color="auto" w:fill="auto"/>
            <w:vAlign w:val="center"/>
          </w:tcPr>
          <w:p w14:paraId="0BFDDA9D" w14:textId="77777777" w:rsidR="0052735E" w:rsidRPr="00545CDF" w:rsidRDefault="0052735E" w:rsidP="009D5FAF">
            <w:pPr>
              <w:jc w:val="center"/>
              <w:rPr>
                <w:color w:val="000000"/>
              </w:rPr>
            </w:pPr>
            <w:r w:rsidRPr="00545CDF">
              <w:rPr>
                <w:color w:val="000000"/>
              </w:rPr>
              <w:t xml:space="preserve">                    -      </w:t>
            </w:r>
          </w:p>
        </w:tc>
        <w:tc>
          <w:tcPr>
            <w:tcW w:w="1840" w:type="dxa"/>
            <w:tcBorders>
              <w:top w:val="nil"/>
              <w:left w:val="nil"/>
              <w:bottom w:val="nil"/>
              <w:right w:val="nil"/>
            </w:tcBorders>
            <w:shd w:val="clear" w:color="auto" w:fill="auto"/>
            <w:noWrap/>
            <w:vAlign w:val="bottom"/>
            <w:hideMark/>
          </w:tcPr>
          <w:p w14:paraId="24B8658B"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511C5B4A"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47E6FEE6"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03CD8F4E" w14:textId="77777777" w:rsidR="0052735E" w:rsidRPr="00583997" w:rsidRDefault="0052735E" w:rsidP="009D5FAF"/>
        </w:tc>
      </w:tr>
      <w:tr w:rsidR="0052735E" w:rsidRPr="00583997" w14:paraId="6493F325"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AC4FFD" w14:textId="77777777" w:rsidR="0052735E" w:rsidRPr="00545CDF" w:rsidRDefault="0052735E" w:rsidP="009D5FAF">
            <w:pPr>
              <w:rPr>
                <w:color w:val="000000"/>
              </w:rPr>
            </w:pPr>
            <w:r w:rsidRPr="00545CDF">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278542C0" w14:textId="77777777" w:rsidR="0052735E" w:rsidRPr="00545CDF" w:rsidRDefault="0052735E" w:rsidP="009D5FAF">
            <w:pPr>
              <w:rPr>
                <w:color w:val="000000"/>
              </w:rPr>
            </w:pPr>
            <w:r w:rsidRPr="00545CDF">
              <w:rPr>
                <w:color w:val="000000"/>
              </w:rPr>
              <w:t>бюджет автономного округа</w:t>
            </w:r>
          </w:p>
        </w:tc>
        <w:tc>
          <w:tcPr>
            <w:tcW w:w="1760" w:type="dxa"/>
            <w:tcBorders>
              <w:top w:val="nil"/>
              <w:left w:val="nil"/>
              <w:bottom w:val="single" w:sz="4" w:space="0" w:color="auto"/>
              <w:right w:val="single" w:sz="4" w:space="0" w:color="auto"/>
            </w:tcBorders>
            <w:shd w:val="clear" w:color="auto" w:fill="auto"/>
            <w:vAlign w:val="center"/>
            <w:hideMark/>
          </w:tcPr>
          <w:p w14:paraId="3E5E8F2D" w14:textId="77777777" w:rsidR="0052735E" w:rsidRPr="00545CDF" w:rsidRDefault="0052735E" w:rsidP="009D5FAF">
            <w:pPr>
              <w:jc w:val="center"/>
              <w:rPr>
                <w:color w:val="000000"/>
              </w:rPr>
            </w:pPr>
            <w:r w:rsidRPr="00545CDF">
              <w:rPr>
                <w:color w:val="000000"/>
              </w:rPr>
              <w:t xml:space="preserve">     2 617 578,30    </w:t>
            </w:r>
          </w:p>
        </w:tc>
        <w:tc>
          <w:tcPr>
            <w:tcW w:w="1760" w:type="dxa"/>
            <w:tcBorders>
              <w:top w:val="nil"/>
              <w:left w:val="nil"/>
              <w:bottom w:val="single" w:sz="4" w:space="0" w:color="auto"/>
              <w:right w:val="single" w:sz="4" w:space="0" w:color="auto"/>
            </w:tcBorders>
            <w:shd w:val="clear" w:color="auto" w:fill="auto"/>
            <w:vAlign w:val="center"/>
            <w:hideMark/>
          </w:tcPr>
          <w:p w14:paraId="4CA79082" w14:textId="77777777" w:rsidR="0052735E" w:rsidRPr="00545CDF" w:rsidRDefault="0052735E" w:rsidP="009D5FAF">
            <w:pPr>
              <w:jc w:val="center"/>
              <w:rPr>
                <w:color w:val="000000"/>
              </w:rPr>
            </w:pPr>
            <w:r w:rsidRPr="00545CDF">
              <w:rPr>
                <w:color w:val="000000"/>
              </w:rPr>
              <w:t xml:space="preserve">     2 625 418,90    </w:t>
            </w:r>
          </w:p>
        </w:tc>
        <w:tc>
          <w:tcPr>
            <w:tcW w:w="1760" w:type="dxa"/>
            <w:tcBorders>
              <w:top w:val="nil"/>
              <w:left w:val="nil"/>
              <w:bottom w:val="single" w:sz="4" w:space="0" w:color="auto"/>
              <w:right w:val="single" w:sz="4" w:space="0" w:color="auto"/>
            </w:tcBorders>
            <w:shd w:val="clear" w:color="auto" w:fill="auto"/>
            <w:vAlign w:val="center"/>
            <w:hideMark/>
          </w:tcPr>
          <w:p w14:paraId="535F98ED" w14:textId="77777777" w:rsidR="0052735E" w:rsidRPr="00545CDF" w:rsidRDefault="0052735E" w:rsidP="009D5FAF">
            <w:pPr>
              <w:jc w:val="center"/>
              <w:rPr>
                <w:color w:val="000000"/>
              </w:rPr>
            </w:pPr>
            <w:r w:rsidRPr="00545CDF">
              <w:rPr>
                <w:color w:val="000000"/>
              </w:rPr>
              <w:t xml:space="preserve">     2 629 433,90    </w:t>
            </w:r>
          </w:p>
        </w:tc>
        <w:tc>
          <w:tcPr>
            <w:tcW w:w="1760" w:type="dxa"/>
            <w:tcBorders>
              <w:top w:val="nil"/>
              <w:left w:val="nil"/>
              <w:bottom w:val="single" w:sz="4" w:space="0" w:color="auto"/>
              <w:right w:val="single" w:sz="4" w:space="0" w:color="auto"/>
            </w:tcBorders>
            <w:shd w:val="clear" w:color="auto" w:fill="auto"/>
            <w:vAlign w:val="center"/>
            <w:hideMark/>
          </w:tcPr>
          <w:p w14:paraId="157AA3CD" w14:textId="77777777" w:rsidR="0052735E" w:rsidRPr="00545CDF" w:rsidRDefault="0052735E" w:rsidP="009D5FAF">
            <w:pPr>
              <w:jc w:val="center"/>
              <w:rPr>
                <w:color w:val="000000"/>
              </w:rPr>
            </w:pPr>
            <w:r w:rsidRPr="00545CDF">
              <w:rPr>
                <w:color w:val="000000"/>
              </w:rPr>
              <w:t xml:space="preserve">     2 629 433,90    </w:t>
            </w:r>
          </w:p>
        </w:tc>
        <w:tc>
          <w:tcPr>
            <w:tcW w:w="1740" w:type="dxa"/>
            <w:tcBorders>
              <w:top w:val="nil"/>
              <w:left w:val="nil"/>
              <w:bottom w:val="single" w:sz="4" w:space="0" w:color="auto"/>
              <w:right w:val="single" w:sz="4" w:space="0" w:color="auto"/>
            </w:tcBorders>
            <w:shd w:val="clear" w:color="auto" w:fill="auto"/>
            <w:vAlign w:val="center"/>
            <w:hideMark/>
          </w:tcPr>
          <w:p w14:paraId="1CEAB1F0" w14:textId="77777777" w:rsidR="0052735E" w:rsidRPr="00545CDF" w:rsidRDefault="0052735E" w:rsidP="009D5FAF">
            <w:pPr>
              <w:jc w:val="center"/>
              <w:rPr>
                <w:color w:val="000000"/>
              </w:rPr>
            </w:pPr>
            <w:r w:rsidRPr="00545CDF">
              <w:rPr>
                <w:color w:val="000000"/>
              </w:rPr>
              <w:t xml:space="preserve">   10 501 865,00    </w:t>
            </w:r>
          </w:p>
        </w:tc>
        <w:tc>
          <w:tcPr>
            <w:tcW w:w="1840" w:type="dxa"/>
            <w:tcBorders>
              <w:top w:val="nil"/>
              <w:left w:val="nil"/>
              <w:bottom w:val="nil"/>
              <w:right w:val="nil"/>
            </w:tcBorders>
            <w:shd w:val="clear" w:color="auto" w:fill="auto"/>
            <w:noWrap/>
            <w:vAlign w:val="bottom"/>
            <w:hideMark/>
          </w:tcPr>
          <w:p w14:paraId="72B8FC15"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3DAB9ECD"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7BF7EAF9"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70FE3DC0" w14:textId="77777777" w:rsidR="0052735E" w:rsidRPr="00583997" w:rsidRDefault="0052735E" w:rsidP="009D5FAF"/>
        </w:tc>
      </w:tr>
      <w:tr w:rsidR="0052735E" w:rsidRPr="00583997" w14:paraId="09A148C0"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E3D126" w14:textId="77777777" w:rsidR="0052735E" w:rsidRPr="00545CDF" w:rsidRDefault="0052735E" w:rsidP="009D5FAF">
            <w:pPr>
              <w:rPr>
                <w:color w:val="000000"/>
              </w:rPr>
            </w:pPr>
            <w:r w:rsidRPr="00545CDF">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30DB5833" w14:textId="77777777" w:rsidR="0052735E" w:rsidRPr="00545CDF" w:rsidRDefault="0052735E" w:rsidP="009D5FAF">
            <w:pPr>
              <w:rPr>
                <w:color w:val="000000"/>
              </w:rPr>
            </w:pPr>
            <w:r w:rsidRPr="00545CDF">
              <w:rPr>
                <w:color w:val="000000"/>
              </w:rPr>
              <w:t>бюджет города Когалыма</w:t>
            </w:r>
          </w:p>
        </w:tc>
        <w:tc>
          <w:tcPr>
            <w:tcW w:w="1760" w:type="dxa"/>
            <w:tcBorders>
              <w:top w:val="nil"/>
              <w:left w:val="nil"/>
              <w:bottom w:val="single" w:sz="4" w:space="0" w:color="auto"/>
              <w:right w:val="single" w:sz="4" w:space="0" w:color="auto"/>
            </w:tcBorders>
            <w:shd w:val="clear" w:color="auto" w:fill="auto"/>
            <w:vAlign w:val="center"/>
            <w:hideMark/>
          </w:tcPr>
          <w:p w14:paraId="69D37B9C" w14:textId="77777777" w:rsidR="0052735E" w:rsidRPr="00545CDF" w:rsidRDefault="0052735E" w:rsidP="009D5FAF">
            <w:pPr>
              <w:jc w:val="center"/>
              <w:rPr>
                <w:color w:val="000000"/>
              </w:rPr>
            </w:pPr>
            <w:r w:rsidRPr="00545CDF">
              <w:rPr>
                <w:color w:val="000000"/>
              </w:rPr>
              <w:t xml:space="preserve">        543 579,80    </w:t>
            </w:r>
          </w:p>
        </w:tc>
        <w:tc>
          <w:tcPr>
            <w:tcW w:w="1760" w:type="dxa"/>
            <w:tcBorders>
              <w:top w:val="nil"/>
              <w:left w:val="nil"/>
              <w:bottom w:val="single" w:sz="4" w:space="0" w:color="auto"/>
              <w:right w:val="single" w:sz="4" w:space="0" w:color="auto"/>
            </w:tcBorders>
            <w:shd w:val="clear" w:color="auto" w:fill="auto"/>
            <w:vAlign w:val="center"/>
            <w:hideMark/>
          </w:tcPr>
          <w:p w14:paraId="7139FCC4" w14:textId="77777777" w:rsidR="0052735E" w:rsidRPr="00545CDF" w:rsidRDefault="0052735E" w:rsidP="009D5FAF">
            <w:pPr>
              <w:jc w:val="center"/>
              <w:rPr>
                <w:color w:val="000000"/>
              </w:rPr>
            </w:pPr>
            <w:r w:rsidRPr="00545CDF">
              <w:rPr>
                <w:color w:val="000000"/>
              </w:rPr>
              <w:t xml:space="preserve">        552 648,30    </w:t>
            </w:r>
          </w:p>
        </w:tc>
        <w:tc>
          <w:tcPr>
            <w:tcW w:w="1760" w:type="dxa"/>
            <w:tcBorders>
              <w:top w:val="nil"/>
              <w:left w:val="nil"/>
              <w:bottom w:val="single" w:sz="4" w:space="0" w:color="auto"/>
              <w:right w:val="single" w:sz="4" w:space="0" w:color="auto"/>
            </w:tcBorders>
            <w:shd w:val="clear" w:color="auto" w:fill="auto"/>
            <w:vAlign w:val="center"/>
            <w:hideMark/>
          </w:tcPr>
          <w:p w14:paraId="58A2D706" w14:textId="77777777" w:rsidR="0052735E" w:rsidRPr="00545CDF" w:rsidRDefault="0052735E" w:rsidP="009D5FAF">
            <w:pPr>
              <w:jc w:val="center"/>
              <w:rPr>
                <w:color w:val="000000"/>
              </w:rPr>
            </w:pPr>
            <w:r w:rsidRPr="00545CDF">
              <w:rPr>
                <w:color w:val="000000"/>
              </w:rPr>
              <w:t xml:space="preserve">        549 984,00    </w:t>
            </w:r>
          </w:p>
        </w:tc>
        <w:tc>
          <w:tcPr>
            <w:tcW w:w="1760" w:type="dxa"/>
            <w:tcBorders>
              <w:top w:val="nil"/>
              <w:left w:val="nil"/>
              <w:bottom w:val="single" w:sz="4" w:space="0" w:color="auto"/>
              <w:right w:val="single" w:sz="4" w:space="0" w:color="auto"/>
            </w:tcBorders>
            <w:shd w:val="clear" w:color="auto" w:fill="auto"/>
            <w:vAlign w:val="center"/>
            <w:hideMark/>
          </w:tcPr>
          <w:p w14:paraId="7A1FE9B4" w14:textId="77777777" w:rsidR="0052735E" w:rsidRPr="00545CDF" w:rsidRDefault="0052735E" w:rsidP="009D5FAF">
            <w:pPr>
              <w:jc w:val="center"/>
              <w:rPr>
                <w:color w:val="000000"/>
              </w:rPr>
            </w:pPr>
            <w:r w:rsidRPr="00545CDF">
              <w:rPr>
                <w:color w:val="000000"/>
              </w:rPr>
              <w:t xml:space="preserve">        549 984,00    </w:t>
            </w:r>
          </w:p>
        </w:tc>
        <w:tc>
          <w:tcPr>
            <w:tcW w:w="1740" w:type="dxa"/>
            <w:tcBorders>
              <w:top w:val="nil"/>
              <w:left w:val="nil"/>
              <w:bottom w:val="single" w:sz="4" w:space="0" w:color="auto"/>
              <w:right w:val="single" w:sz="4" w:space="0" w:color="auto"/>
            </w:tcBorders>
            <w:shd w:val="clear" w:color="auto" w:fill="auto"/>
            <w:vAlign w:val="center"/>
            <w:hideMark/>
          </w:tcPr>
          <w:p w14:paraId="35558724" w14:textId="77777777" w:rsidR="0052735E" w:rsidRPr="00545CDF" w:rsidRDefault="0052735E" w:rsidP="009D5FAF">
            <w:pPr>
              <w:jc w:val="center"/>
              <w:rPr>
                <w:color w:val="000000"/>
              </w:rPr>
            </w:pPr>
            <w:r w:rsidRPr="00545CDF">
              <w:rPr>
                <w:color w:val="000000"/>
              </w:rPr>
              <w:t xml:space="preserve">     2 196 196,10    </w:t>
            </w:r>
          </w:p>
        </w:tc>
        <w:tc>
          <w:tcPr>
            <w:tcW w:w="1840" w:type="dxa"/>
            <w:tcBorders>
              <w:top w:val="nil"/>
              <w:left w:val="nil"/>
              <w:bottom w:val="nil"/>
              <w:right w:val="nil"/>
            </w:tcBorders>
            <w:shd w:val="clear" w:color="auto" w:fill="auto"/>
            <w:noWrap/>
            <w:vAlign w:val="bottom"/>
            <w:hideMark/>
          </w:tcPr>
          <w:p w14:paraId="2D2E4785"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637A922E"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7046D8E2"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68FB3EB3" w14:textId="77777777" w:rsidR="0052735E" w:rsidRPr="00583997" w:rsidRDefault="0052735E" w:rsidP="009D5FAF"/>
        </w:tc>
      </w:tr>
      <w:tr w:rsidR="0052735E" w:rsidRPr="00583997" w14:paraId="3F2D31A5"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709A90" w14:textId="77777777" w:rsidR="0052735E" w:rsidRPr="00545CDF" w:rsidRDefault="0052735E" w:rsidP="009D5FAF">
            <w:pPr>
              <w:rPr>
                <w:color w:val="000000"/>
              </w:rPr>
            </w:pPr>
            <w:r w:rsidRPr="00545CDF">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79E62B40" w14:textId="77777777" w:rsidR="0052735E" w:rsidRPr="00545CDF" w:rsidRDefault="0052735E" w:rsidP="009D5FAF">
            <w:pPr>
              <w:rPr>
                <w:color w:val="000000"/>
              </w:rPr>
            </w:pPr>
            <w:r w:rsidRPr="00545CDF">
              <w:rPr>
                <w:color w:val="000000"/>
              </w:rPr>
              <w:t>внебюджетные источники финансирования</w:t>
            </w:r>
          </w:p>
        </w:tc>
        <w:tc>
          <w:tcPr>
            <w:tcW w:w="1760" w:type="dxa"/>
            <w:tcBorders>
              <w:top w:val="nil"/>
              <w:left w:val="nil"/>
              <w:bottom w:val="single" w:sz="4" w:space="0" w:color="auto"/>
              <w:right w:val="single" w:sz="4" w:space="0" w:color="auto"/>
            </w:tcBorders>
            <w:shd w:val="clear" w:color="auto" w:fill="auto"/>
            <w:vAlign w:val="center"/>
            <w:hideMark/>
          </w:tcPr>
          <w:p w14:paraId="0E162526" w14:textId="77777777" w:rsidR="0052735E" w:rsidRPr="00545CDF" w:rsidRDefault="0052735E" w:rsidP="009D5FAF">
            <w:pPr>
              <w:jc w:val="center"/>
              <w:rPr>
                <w:color w:val="000000"/>
              </w:rPr>
            </w:pPr>
            <w:r w:rsidRPr="00545CDF">
              <w:rPr>
                <w:color w:val="000000"/>
              </w:rPr>
              <w:t xml:space="preserve">        116 994,90    </w:t>
            </w:r>
          </w:p>
        </w:tc>
        <w:tc>
          <w:tcPr>
            <w:tcW w:w="1760" w:type="dxa"/>
            <w:tcBorders>
              <w:top w:val="nil"/>
              <w:left w:val="nil"/>
              <w:bottom w:val="single" w:sz="4" w:space="0" w:color="auto"/>
              <w:right w:val="single" w:sz="4" w:space="0" w:color="auto"/>
            </w:tcBorders>
            <w:shd w:val="clear" w:color="auto" w:fill="auto"/>
            <w:vAlign w:val="center"/>
            <w:hideMark/>
          </w:tcPr>
          <w:p w14:paraId="029BCFB1" w14:textId="77777777" w:rsidR="0052735E" w:rsidRPr="00545CDF" w:rsidRDefault="0052735E" w:rsidP="009D5FAF">
            <w:pPr>
              <w:jc w:val="center"/>
              <w:rPr>
                <w:color w:val="000000"/>
              </w:rPr>
            </w:pPr>
            <w:r w:rsidRPr="00545CDF">
              <w:rPr>
                <w:color w:val="000000"/>
              </w:rPr>
              <w:t xml:space="preserve">        116 994,90    </w:t>
            </w:r>
          </w:p>
        </w:tc>
        <w:tc>
          <w:tcPr>
            <w:tcW w:w="1760" w:type="dxa"/>
            <w:tcBorders>
              <w:top w:val="nil"/>
              <w:left w:val="nil"/>
              <w:bottom w:val="single" w:sz="4" w:space="0" w:color="auto"/>
              <w:right w:val="single" w:sz="4" w:space="0" w:color="auto"/>
            </w:tcBorders>
            <w:shd w:val="clear" w:color="auto" w:fill="auto"/>
            <w:vAlign w:val="center"/>
            <w:hideMark/>
          </w:tcPr>
          <w:p w14:paraId="2E7B6536" w14:textId="77777777" w:rsidR="0052735E" w:rsidRPr="00545CDF" w:rsidRDefault="0052735E" w:rsidP="009D5FAF">
            <w:pPr>
              <w:jc w:val="center"/>
              <w:rPr>
                <w:color w:val="000000"/>
              </w:rPr>
            </w:pPr>
            <w:r w:rsidRPr="00545CDF">
              <w:rPr>
                <w:color w:val="000000"/>
              </w:rPr>
              <w:t xml:space="preserve">        116 994,90    </w:t>
            </w:r>
          </w:p>
        </w:tc>
        <w:tc>
          <w:tcPr>
            <w:tcW w:w="1760" w:type="dxa"/>
            <w:tcBorders>
              <w:top w:val="nil"/>
              <w:left w:val="nil"/>
              <w:bottom w:val="single" w:sz="4" w:space="0" w:color="auto"/>
              <w:right w:val="single" w:sz="4" w:space="0" w:color="auto"/>
            </w:tcBorders>
            <w:shd w:val="clear" w:color="auto" w:fill="auto"/>
            <w:vAlign w:val="center"/>
            <w:hideMark/>
          </w:tcPr>
          <w:p w14:paraId="4EE68D07" w14:textId="77777777" w:rsidR="0052735E" w:rsidRPr="00545CDF" w:rsidRDefault="0052735E" w:rsidP="009D5FAF">
            <w:pPr>
              <w:jc w:val="center"/>
              <w:rPr>
                <w:color w:val="000000"/>
              </w:rPr>
            </w:pPr>
            <w:r w:rsidRPr="00545CDF">
              <w:rPr>
                <w:color w:val="000000"/>
              </w:rPr>
              <w:t xml:space="preserve">        116 994,90    </w:t>
            </w:r>
          </w:p>
        </w:tc>
        <w:tc>
          <w:tcPr>
            <w:tcW w:w="1740" w:type="dxa"/>
            <w:tcBorders>
              <w:top w:val="nil"/>
              <w:left w:val="nil"/>
              <w:bottom w:val="single" w:sz="4" w:space="0" w:color="auto"/>
              <w:right w:val="single" w:sz="4" w:space="0" w:color="auto"/>
            </w:tcBorders>
            <w:shd w:val="clear" w:color="auto" w:fill="auto"/>
            <w:vAlign w:val="center"/>
            <w:hideMark/>
          </w:tcPr>
          <w:p w14:paraId="7DBD302A" w14:textId="77777777" w:rsidR="0052735E" w:rsidRPr="00545CDF" w:rsidRDefault="0052735E" w:rsidP="009D5FAF">
            <w:pPr>
              <w:jc w:val="center"/>
              <w:rPr>
                <w:color w:val="000000"/>
              </w:rPr>
            </w:pPr>
            <w:r w:rsidRPr="00545CDF">
              <w:rPr>
                <w:color w:val="000000"/>
              </w:rPr>
              <w:t xml:space="preserve">        467 979,60    </w:t>
            </w:r>
          </w:p>
        </w:tc>
        <w:tc>
          <w:tcPr>
            <w:tcW w:w="1840" w:type="dxa"/>
            <w:tcBorders>
              <w:top w:val="nil"/>
              <w:left w:val="nil"/>
              <w:bottom w:val="nil"/>
              <w:right w:val="nil"/>
            </w:tcBorders>
            <w:shd w:val="clear" w:color="auto" w:fill="auto"/>
            <w:noWrap/>
            <w:vAlign w:val="bottom"/>
            <w:hideMark/>
          </w:tcPr>
          <w:p w14:paraId="5DEDA74E"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0138327B"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63F555AC"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55E4A224" w14:textId="77777777" w:rsidR="0052735E" w:rsidRPr="00583997" w:rsidRDefault="0052735E" w:rsidP="009D5FAF"/>
        </w:tc>
      </w:tr>
      <w:tr w:rsidR="0052735E" w:rsidRPr="00583997" w14:paraId="5F5B4128" w14:textId="77777777" w:rsidTr="009D5FAF">
        <w:trPr>
          <w:trHeight w:val="2070"/>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6565E" w14:textId="77777777" w:rsidR="0052735E" w:rsidRPr="00583997" w:rsidRDefault="0052735E" w:rsidP="009D5FAF">
            <w:pPr>
              <w:rPr>
                <w:b/>
                <w:bCs/>
                <w:color w:val="000000"/>
              </w:rPr>
            </w:pPr>
            <w:r w:rsidRPr="00583997">
              <w:rPr>
                <w:b/>
                <w:bCs/>
                <w:color w:val="000000"/>
              </w:rPr>
              <w:t>1.1.</w:t>
            </w:r>
          </w:p>
        </w:tc>
        <w:tc>
          <w:tcPr>
            <w:tcW w:w="4389" w:type="dxa"/>
            <w:tcBorders>
              <w:top w:val="single" w:sz="4" w:space="0" w:color="auto"/>
              <w:left w:val="nil"/>
              <w:bottom w:val="single" w:sz="4" w:space="0" w:color="auto"/>
              <w:right w:val="single" w:sz="4" w:space="0" w:color="auto"/>
            </w:tcBorders>
            <w:shd w:val="clear" w:color="auto" w:fill="auto"/>
            <w:vAlign w:val="center"/>
            <w:hideMark/>
          </w:tcPr>
          <w:p w14:paraId="10BC1C4F" w14:textId="77777777" w:rsidR="0052735E" w:rsidRPr="00583997" w:rsidRDefault="0052735E" w:rsidP="009D5FAF">
            <w:pPr>
              <w:rPr>
                <w:b/>
                <w:bCs/>
                <w:color w:val="000000"/>
              </w:rPr>
            </w:pPr>
            <w:r w:rsidRPr="00583997">
              <w:rPr>
                <w:b/>
                <w:bCs/>
                <w:color w:val="000000"/>
              </w:rPr>
              <w:t>Внедрение обновленного содержания дошкольного, основного общего и среднего общего образования, новых методов обучения, обеспечивающих повышение качества дошкольного, основного общего и среднего общего образования всего, в том числе:</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1B96B31B" w14:textId="77777777" w:rsidR="0052735E" w:rsidRPr="00583997" w:rsidRDefault="0052735E" w:rsidP="009D5FAF">
            <w:pPr>
              <w:jc w:val="center"/>
              <w:rPr>
                <w:b/>
                <w:bCs/>
                <w:color w:val="000000"/>
              </w:rPr>
            </w:pPr>
            <w:r w:rsidRPr="00583997">
              <w:rPr>
                <w:b/>
                <w:bCs/>
                <w:color w:val="000000"/>
              </w:rPr>
              <w:t xml:space="preserve">   3 059 555,00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7F61D351" w14:textId="77777777" w:rsidR="0052735E" w:rsidRPr="00583997" w:rsidRDefault="0052735E" w:rsidP="009D5FAF">
            <w:pPr>
              <w:jc w:val="center"/>
              <w:rPr>
                <w:b/>
                <w:bCs/>
                <w:color w:val="000000"/>
              </w:rPr>
            </w:pPr>
            <w:r w:rsidRPr="00583997">
              <w:rPr>
                <w:b/>
                <w:bCs/>
                <w:color w:val="000000"/>
              </w:rPr>
              <w:t xml:space="preserve">   3 067 578,10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66F4D9B0" w14:textId="77777777" w:rsidR="0052735E" w:rsidRPr="00583997" w:rsidRDefault="0052735E" w:rsidP="009D5FAF">
            <w:pPr>
              <w:jc w:val="center"/>
              <w:rPr>
                <w:b/>
                <w:bCs/>
                <w:color w:val="000000"/>
              </w:rPr>
            </w:pPr>
            <w:r w:rsidRPr="00583997">
              <w:rPr>
                <w:b/>
                <w:bCs/>
                <w:color w:val="000000"/>
              </w:rPr>
              <w:t xml:space="preserve">   3 068 502,20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5A501A2A" w14:textId="77777777" w:rsidR="0052735E" w:rsidRPr="00583997" w:rsidRDefault="0052735E" w:rsidP="009D5FAF">
            <w:pPr>
              <w:jc w:val="center"/>
              <w:rPr>
                <w:b/>
                <w:bCs/>
                <w:color w:val="000000"/>
              </w:rPr>
            </w:pPr>
            <w:r w:rsidRPr="00583997">
              <w:rPr>
                <w:b/>
                <w:bCs/>
                <w:color w:val="000000"/>
              </w:rPr>
              <w:t xml:space="preserve">   3 068 502,20    </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4E08A64F" w14:textId="77777777" w:rsidR="0052735E" w:rsidRPr="00583997" w:rsidRDefault="0052735E" w:rsidP="009D5FAF">
            <w:pPr>
              <w:jc w:val="center"/>
              <w:rPr>
                <w:b/>
                <w:bCs/>
                <w:color w:val="000000"/>
              </w:rPr>
            </w:pPr>
            <w:r w:rsidRPr="00583997">
              <w:rPr>
                <w:b/>
                <w:bCs/>
                <w:color w:val="000000"/>
              </w:rPr>
              <w:t xml:space="preserve"> 12 264 137,50    </w:t>
            </w:r>
          </w:p>
        </w:tc>
        <w:tc>
          <w:tcPr>
            <w:tcW w:w="1840" w:type="dxa"/>
            <w:tcBorders>
              <w:top w:val="nil"/>
              <w:left w:val="nil"/>
              <w:bottom w:val="nil"/>
              <w:right w:val="nil"/>
            </w:tcBorders>
            <w:shd w:val="clear" w:color="auto" w:fill="auto"/>
            <w:noWrap/>
            <w:vAlign w:val="bottom"/>
            <w:hideMark/>
          </w:tcPr>
          <w:p w14:paraId="3CE0F180" w14:textId="77777777" w:rsidR="0052735E" w:rsidRPr="00583997" w:rsidRDefault="0052735E" w:rsidP="009D5FAF">
            <w:pPr>
              <w:rPr>
                <w:b/>
                <w:bCs/>
                <w:color w:val="000000"/>
              </w:rPr>
            </w:pPr>
          </w:p>
        </w:tc>
        <w:tc>
          <w:tcPr>
            <w:tcW w:w="1560" w:type="dxa"/>
            <w:tcBorders>
              <w:top w:val="nil"/>
              <w:left w:val="nil"/>
              <w:bottom w:val="nil"/>
              <w:right w:val="nil"/>
            </w:tcBorders>
            <w:shd w:val="clear" w:color="auto" w:fill="auto"/>
            <w:noWrap/>
            <w:vAlign w:val="bottom"/>
            <w:hideMark/>
          </w:tcPr>
          <w:p w14:paraId="1C9D9C4F"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6582503F"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534D8103" w14:textId="77777777" w:rsidR="0052735E" w:rsidRPr="00583997" w:rsidRDefault="0052735E" w:rsidP="009D5FAF"/>
        </w:tc>
      </w:tr>
      <w:tr w:rsidR="0052735E" w:rsidRPr="00583997" w14:paraId="5D578339"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DF790B"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7A3368D8" w14:textId="77777777" w:rsidR="0052735E" w:rsidRPr="00583997" w:rsidRDefault="0052735E" w:rsidP="009D5FAF">
            <w:pPr>
              <w:rPr>
                <w:color w:val="000000"/>
              </w:rPr>
            </w:pPr>
            <w:r w:rsidRPr="00583997">
              <w:rPr>
                <w:color w:val="000000"/>
              </w:rPr>
              <w:t>бюджет автономного округа</w:t>
            </w:r>
          </w:p>
        </w:tc>
        <w:tc>
          <w:tcPr>
            <w:tcW w:w="1760" w:type="dxa"/>
            <w:tcBorders>
              <w:top w:val="nil"/>
              <w:left w:val="nil"/>
              <w:bottom w:val="single" w:sz="4" w:space="0" w:color="auto"/>
              <w:right w:val="single" w:sz="4" w:space="0" w:color="auto"/>
            </w:tcBorders>
            <w:shd w:val="clear" w:color="auto" w:fill="auto"/>
            <w:vAlign w:val="center"/>
            <w:hideMark/>
          </w:tcPr>
          <w:p w14:paraId="214A1C1C" w14:textId="77777777" w:rsidR="0052735E" w:rsidRPr="00583997" w:rsidRDefault="0052735E" w:rsidP="009D5FAF">
            <w:pPr>
              <w:jc w:val="center"/>
              <w:rPr>
                <w:color w:val="000000"/>
              </w:rPr>
            </w:pPr>
            <w:r w:rsidRPr="00583997">
              <w:rPr>
                <w:color w:val="000000"/>
              </w:rPr>
              <w:t xml:space="preserve">       2 439 801,40 </w:t>
            </w:r>
          </w:p>
        </w:tc>
        <w:tc>
          <w:tcPr>
            <w:tcW w:w="1760" w:type="dxa"/>
            <w:tcBorders>
              <w:top w:val="nil"/>
              <w:left w:val="nil"/>
              <w:bottom w:val="single" w:sz="4" w:space="0" w:color="auto"/>
              <w:right w:val="single" w:sz="4" w:space="0" w:color="auto"/>
            </w:tcBorders>
            <w:shd w:val="clear" w:color="auto" w:fill="auto"/>
            <w:vAlign w:val="center"/>
            <w:hideMark/>
          </w:tcPr>
          <w:p w14:paraId="3325188B" w14:textId="77777777" w:rsidR="0052735E" w:rsidRPr="00583997" w:rsidRDefault="0052735E" w:rsidP="009D5FAF">
            <w:pPr>
              <w:jc w:val="center"/>
              <w:rPr>
                <w:color w:val="000000"/>
              </w:rPr>
            </w:pPr>
            <w:r w:rsidRPr="00583997">
              <w:rPr>
                <w:color w:val="000000"/>
              </w:rPr>
              <w:t xml:space="preserve">       2 452 452,70 </w:t>
            </w:r>
          </w:p>
        </w:tc>
        <w:tc>
          <w:tcPr>
            <w:tcW w:w="1760" w:type="dxa"/>
            <w:tcBorders>
              <w:top w:val="nil"/>
              <w:left w:val="nil"/>
              <w:bottom w:val="single" w:sz="4" w:space="0" w:color="auto"/>
              <w:right w:val="single" w:sz="4" w:space="0" w:color="auto"/>
            </w:tcBorders>
            <w:shd w:val="clear" w:color="auto" w:fill="auto"/>
            <w:vAlign w:val="center"/>
            <w:hideMark/>
          </w:tcPr>
          <w:p w14:paraId="312B5314" w14:textId="77777777" w:rsidR="0052735E" w:rsidRPr="00583997" w:rsidRDefault="0052735E" w:rsidP="009D5FAF">
            <w:pPr>
              <w:jc w:val="center"/>
              <w:rPr>
                <w:color w:val="000000"/>
              </w:rPr>
            </w:pPr>
            <w:r w:rsidRPr="00583997">
              <w:rPr>
                <w:color w:val="000000"/>
              </w:rPr>
              <w:t xml:space="preserve">       2 452 452,70 </w:t>
            </w:r>
          </w:p>
        </w:tc>
        <w:tc>
          <w:tcPr>
            <w:tcW w:w="1760" w:type="dxa"/>
            <w:tcBorders>
              <w:top w:val="nil"/>
              <w:left w:val="nil"/>
              <w:bottom w:val="single" w:sz="4" w:space="0" w:color="auto"/>
              <w:right w:val="single" w:sz="4" w:space="0" w:color="auto"/>
            </w:tcBorders>
            <w:shd w:val="clear" w:color="auto" w:fill="auto"/>
            <w:vAlign w:val="center"/>
            <w:hideMark/>
          </w:tcPr>
          <w:p w14:paraId="661F0426" w14:textId="77777777" w:rsidR="0052735E" w:rsidRPr="00583997" w:rsidRDefault="0052735E" w:rsidP="009D5FAF">
            <w:pPr>
              <w:jc w:val="center"/>
              <w:rPr>
                <w:color w:val="000000"/>
              </w:rPr>
            </w:pPr>
            <w:r w:rsidRPr="00583997">
              <w:rPr>
                <w:color w:val="000000"/>
              </w:rPr>
              <w:t xml:space="preserve">       2 452 452,70 </w:t>
            </w:r>
          </w:p>
        </w:tc>
        <w:tc>
          <w:tcPr>
            <w:tcW w:w="1740" w:type="dxa"/>
            <w:tcBorders>
              <w:top w:val="nil"/>
              <w:left w:val="nil"/>
              <w:bottom w:val="single" w:sz="4" w:space="0" w:color="auto"/>
              <w:right w:val="single" w:sz="4" w:space="0" w:color="auto"/>
            </w:tcBorders>
            <w:shd w:val="clear" w:color="auto" w:fill="auto"/>
            <w:vAlign w:val="center"/>
            <w:hideMark/>
          </w:tcPr>
          <w:p w14:paraId="4EEF167F" w14:textId="77777777" w:rsidR="0052735E" w:rsidRPr="00583997" w:rsidRDefault="0052735E" w:rsidP="009D5FAF">
            <w:pPr>
              <w:jc w:val="center"/>
              <w:rPr>
                <w:color w:val="000000"/>
              </w:rPr>
            </w:pPr>
            <w:r w:rsidRPr="00583997">
              <w:rPr>
                <w:color w:val="000000"/>
              </w:rPr>
              <w:t xml:space="preserve">      9 797 159,50 </w:t>
            </w:r>
          </w:p>
        </w:tc>
        <w:tc>
          <w:tcPr>
            <w:tcW w:w="1840" w:type="dxa"/>
            <w:tcBorders>
              <w:top w:val="nil"/>
              <w:left w:val="nil"/>
              <w:bottom w:val="nil"/>
              <w:right w:val="nil"/>
            </w:tcBorders>
            <w:shd w:val="clear" w:color="auto" w:fill="auto"/>
            <w:noWrap/>
            <w:vAlign w:val="bottom"/>
            <w:hideMark/>
          </w:tcPr>
          <w:p w14:paraId="453EE72B"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19373F14"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777BAFAA"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5F0EFEF2" w14:textId="77777777" w:rsidR="0052735E" w:rsidRPr="00583997" w:rsidRDefault="0052735E" w:rsidP="009D5FAF"/>
        </w:tc>
      </w:tr>
      <w:tr w:rsidR="0052735E" w:rsidRPr="00583997" w14:paraId="0AE54D08"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51FE79"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419C167D" w14:textId="77777777" w:rsidR="0052735E" w:rsidRPr="00583997" w:rsidRDefault="0052735E" w:rsidP="009D5FAF">
            <w:pPr>
              <w:rPr>
                <w:color w:val="000000"/>
              </w:rPr>
            </w:pPr>
            <w:r w:rsidRPr="00583997">
              <w:rPr>
                <w:color w:val="000000"/>
              </w:rPr>
              <w:t>бюджет города Когалыма</w:t>
            </w:r>
          </w:p>
        </w:tc>
        <w:tc>
          <w:tcPr>
            <w:tcW w:w="1760" w:type="dxa"/>
            <w:tcBorders>
              <w:top w:val="nil"/>
              <w:left w:val="nil"/>
              <w:bottom w:val="single" w:sz="4" w:space="0" w:color="auto"/>
              <w:right w:val="single" w:sz="4" w:space="0" w:color="auto"/>
            </w:tcBorders>
            <w:shd w:val="clear" w:color="auto" w:fill="auto"/>
            <w:vAlign w:val="center"/>
            <w:hideMark/>
          </w:tcPr>
          <w:p w14:paraId="1C178B89" w14:textId="77777777" w:rsidR="0052735E" w:rsidRPr="00583997" w:rsidRDefault="0052735E" w:rsidP="009D5FAF">
            <w:pPr>
              <w:jc w:val="center"/>
            </w:pPr>
            <w:r w:rsidRPr="00583997">
              <w:t xml:space="preserve">          502 758,70 </w:t>
            </w:r>
          </w:p>
        </w:tc>
        <w:tc>
          <w:tcPr>
            <w:tcW w:w="1760" w:type="dxa"/>
            <w:tcBorders>
              <w:top w:val="nil"/>
              <w:left w:val="nil"/>
              <w:bottom w:val="single" w:sz="4" w:space="0" w:color="auto"/>
              <w:right w:val="single" w:sz="4" w:space="0" w:color="auto"/>
            </w:tcBorders>
            <w:shd w:val="clear" w:color="auto" w:fill="auto"/>
            <w:vAlign w:val="center"/>
            <w:hideMark/>
          </w:tcPr>
          <w:p w14:paraId="4E50C8B5" w14:textId="77777777" w:rsidR="0052735E" w:rsidRPr="00583997" w:rsidRDefault="0052735E" w:rsidP="009D5FAF">
            <w:pPr>
              <w:jc w:val="center"/>
            </w:pPr>
            <w:r w:rsidRPr="00583997">
              <w:t xml:space="preserve">          498 130,50 </w:t>
            </w:r>
          </w:p>
        </w:tc>
        <w:tc>
          <w:tcPr>
            <w:tcW w:w="1760" w:type="dxa"/>
            <w:tcBorders>
              <w:top w:val="nil"/>
              <w:left w:val="nil"/>
              <w:bottom w:val="single" w:sz="4" w:space="0" w:color="auto"/>
              <w:right w:val="single" w:sz="4" w:space="0" w:color="auto"/>
            </w:tcBorders>
            <w:shd w:val="clear" w:color="auto" w:fill="auto"/>
            <w:vAlign w:val="center"/>
            <w:hideMark/>
          </w:tcPr>
          <w:p w14:paraId="0C309B9A" w14:textId="77777777" w:rsidR="0052735E" w:rsidRPr="00583997" w:rsidRDefault="0052735E" w:rsidP="009D5FAF">
            <w:pPr>
              <w:jc w:val="center"/>
            </w:pPr>
            <w:r w:rsidRPr="00583997">
              <w:t xml:space="preserve">          499 054,60 </w:t>
            </w:r>
          </w:p>
        </w:tc>
        <w:tc>
          <w:tcPr>
            <w:tcW w:w="1760" w:type="dxa"/>
            <w:tcBorders>
              <w:top w:val="nil"/>
              <w:left w:val="nil"/>
              <w:bottom w:val="single" w:sz="4" w:space="0" w:color="auto"/>
              <w:right w:val="single" w:sz="4" w:space="0" w:color="auto"/>
            </w:tcBorders>
            <w:shd w:val="clear" w:color="auto" w:fill="auto"/>
            <w:vAlign w:val="center"/>
            <w:hideMark/>
          </w:tcPr>
          <w:p w14:paraId="3FCE203D" w14:textId="77777777" w:rsidR="0052735E" w:rsidRPr="00583997" w:rsidRDefault="0052735E" w:rsidP="009D5FAF">
            <w:pPr>
              <w:jc w:val="center"/>
            </w:pPr>
            <w:r w:rsidRPr="00583997">
              <w:t xml:space="preserve">          499 054,60 </w:t>
            </w:r>
          </w:p>
        </w:tc>
        <w:tc>
          <w:tcPr>
            <w:tcW w:w="1740" w:type="dxa"/>
            <w:tcBorders>
              <w:top w:val="nil"/>
              <w:left w:val="nil"/>
              <w:bottom w:val="single" w:sz="4" w:space="0" w:color="auto"/>
              <w:right w:val="single" w:sz="4" w:space="0" w:color="auto"/>
            </w:tcBorders>
            <w:shd w:val="clear" w:color="auto" w:fill="auto"/>
            <w:vAlign w:val="center"/>
            <w:hideMark/>
          </w:tcPr>
          <w:p w14:paraId="61B78DF6" w14:textId="77777777" w:rsidR="0052735E" w:rsidRPr="00583997" w:rsidRDefault="0052735E" w:rsidP="009D5FAF">
            <w:r w:rsidRPr="00583997">
              <w:t xml:space="preserve">      1 998 998,40 </w:t>
            </w:r>
          </w:p>
        </w:tc>
        <w:tc>
          <w:tcPr>
            <w:tcW w:w="1840" w:type="dxa"/>
            <w:tcBorders>
              <w:top w:val="nil"/>
              <w:left w:val="nil"/>
              <w:bottom w:val="nil"/>
              <w:right w:val="nil"/>
            </w:tcBorders>
            <w:shd w:val="clear" w:color="auto" w:fill="auto"/>
            <w:noWrap/>
            <w:vAlign w:val="bottom"/>
            <w:hideMark/>
          </w:tcPr>
          <w:p w14:paraId="59CE1359" w14:textId="77777777" w:rsidR="0052735E" w:rsidRPr="00583997" w:rsidRDefault="0052735E" w:rsidP="009D5FAF">
            <w:pPr>
              <w:jc w:val="center"/>
            </w:pPr>
          </w:p>
        </w:tc>
        <w:tc>
          <w:tcPr>
            <w:tcW w:w="1560" w:type="dxa"/>
            <w:tcBorders>
              <w:top w:val="nil"/>
              <w:left w:val="nil"/>
              <w:bottom w:val="nil"/>
              <w:right w:val="nil"/>
            </w:tcBorders>
            <w:shd w:val="clear" w:color="auto" w:fill="auto"/>
            <w:noWrap/>
            <w:vAlign w:val="bottom"/>
            <w:hideMark/>
          </w:tcPr>
          <w:p w14:paraId="51C91645"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2A684636"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7D5A43BB" w14:textId="77777777" w:rsidR="0052735E" w:rsidRPr="00583997" w:rsidRDefault="0052735E" w:rsidP="009D5FAF"/>
        </w:tc>
      </w:tr>
      <w:tr w:rsidR="0052735E" w:rsidRPr="00583997" w14:paraId="7C3BC579"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C8D532"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48A795DD" w14:textId="77777777" w:rsidR="0052735E" w:rsidRPr="00583997" w:rsidRDefault="0052735E" w:rsidP="009D5FAF">
            <w:pPr>
              <w:rPr>
                <w:color w:val="000000"/>
              </w:rPr>
            </w:pPr>
            <w:r w:rsidRPr="00583997">
              <w:rPr>
                <w:color w:val="000000"/>
              </w:rPr>
              <w:t>внебюджетные источники финансирования</w:t>
            </w:r>
          </w:p>
        </w:tc>
        <w:tc>
          <w:tcPr>
            <w:tcW w:w="1760" w:type="dxa"/>
            <w:tcBorders>
              <w:top w:val="nil"/>
              <w:left w:val="nil"/>
              <w:bottom w:val="single" w:sz="4" w:space="0" w:color="auto"/>
              <w:right w:val="single" w:sz="4" w:space="0" w:color="auto"/>
            </w:tcBorders>
            <w:shd w:val="clear" w:color="auto" w:fill="auto"/>
            <w:vAlign w:val="center"/>
            <w:hideMark/>
          </w:tcPr>
          <w:p w14:paraId="602D09B0" w14:textId="77777777" w:rsidR="0052735E" w:rsidRPr="00583997" w:rsidRDefault="0052735E" w:rsidP="009D5FAF">
            <w:pPr>
              <w:jc w:val="center"/>
              <w:rPr>
                <w:color w:val="000000"/>
              </w:rPr>
            </w:pPr>
            <w:r w:rsidRPr="00583997">
              <w:rPr>
                <w:color w:val="000000"/>
              </w:rPr>
              <w:t xml:space="preserve">          116 994,90 </w:t>
            </w:r>
          </w:p>
        </w:tc>
        <w:tc>
          <w:tcPr>
            <w:tcW w:w="1760" w:type="dxa"/>
            <w:tcBorders>
              <w:top w:val="nil"/>
              <w:left w:val="nil"/>
              <w:bottom w:val="single" w:sz="4" w:space="0" w:color="auto"/>
              <w:right w:val="single" w:sz="4" w:space="0" w:color="auto"/>
            </w:tcBorders>
            <w:shd w:val="clear" w:color="auto" w:fill="auto"/>
            <w:vAlign w:val="center"/>
            <w:hideMark/>
          </w:tcPr>
          <w:p w14:paraId="3AD98CF0" w14:textId="77777777" w:rsidR="0052735E" w:rsidRPr="00583997" w:rsidRDefault="0052735E" w:rsidP="009D5FAF">
            <w:pPr>
              <w:jc w:val="center"/>
              <w:rPr>
                <w:color w:val="000000"/>
              </w:rPr>
            </w:pPr>
            <w:r w:rsidRPr="00583997">
              <w:rPr>
                <w:color w:val="000000"/>
              </w:rPr>
              <w:t xml:space="preserve">          116 994,90 </w:t>
            </w:r>
          </w:p>
        </w:tc>
        <w:tc>
          <w:tcPr>
            <w:tcW w:w="1760" w:type="dxa"/>
            <w:tcBorders>
              <w:top w:val="nil"/>
              <w:left w:val="nil"/>
              <w:bottom w:val="single" w:sz="4" w:space="0" w:color="auto"/>
              <w:right w:val="single" w:sz="4" w:space="0" w:color="auto"/>
            </w:tcBorders>
            <w:shd w:val="clear" w:color="auto" w:fill="auto"/>
            <w:vAlign w:val="center"/>
            <w:hideMark/>
          </w:tcPr>
          <w:p w14:paraId="4700B186" w14:textId="77777777" w:rsidR="0052735E" w:rsidRPr="00583997" w:rsidRDefault="0052735E" w:rsidP="009D5FAF">
            <w:pPr>
              <w:jc w:val="center"/>
              <w:rPr>
                <w:color w:val="000000"/>
              </w:rPr>
            </w:pPr>
            <w:r w:rsidRPr="00583997">
              <w:rPr>
                <w:color w:val="000000"/>
              </w:rPr>
              <w:t xml:space="preserve">          116 994,90 </w:t>
            </w:r>
          </w:p>
        </w:tc>
        <w:tc>
          <w:tcPr>
            <w:tcW w:w="1760" w:type="dxa"/>
            <w:tcBorders>
              <w:top w:val="nil"/>
              <w:left w:val="nil"/>
              <w:bottom w:val="single" w:sz="4" w:space="0" w:color="auto"/>
              <w:right w:val="single" w:sz="4" w:space="0" w:color="auto"/>
            </w:tcBorders>
            <w:shd w:val="clear" w:color="auto" w:fill="auto"/>
            <w:vAlign w:val="center"/>
            <w:hideMark/>
          </w:tcPr>
          <w:p w14:paraId="00A72F76" w14:textId="77777777" w:rsidR="0052735E" w:rsidRPr="00583997" w:rsidRDefault="0052735E" w:rsidP="009D5FAF">
            <w:pPr>
              <w:jc w:val="center"/>
              <w:rPr>
                <w:color w:val="000000"/>
              </w:rPr>
            </w:pPr>
            <w:r w:rsidRPr="00583997">
              <w:rPr>
                <w:color w:val="000000"/>
              </w:rPr>
              <w:t xml:space="preserve">          116 994,90 </w:t>
            </w:r>
          </w:p>
        </w:tc>
        <w:tc>
          <w:tcPr>
            <w:tcW w:w="1740" w:type="dxa"/>
            <w:tcBorders>
              <w:top w:val="nil"/>
              <w:left w:val="nil"/>
              <w:bottom w:val="single" w:sz="4" w:space="0" w:color="auto"/>
              <w:right w:val="single" w:sz="4" w:space="0" w:color="auto"/>
            </w:tcBorders>
            <w:shd w:val="clear" w:color="auto" w:fill="auto"/>
            <w:vAlign w:val="center"/>
            <w:hideMark/>
          </w:tcPr>
          <w:p w14:paraId="28D463D0" w14:textId="77777777" w:rsidR="0052735E" w:rsidRPr="00583997" w:rsidRDefault="0052735E" w:rsidP="009D5FAF">
            <w:pPr>
              <w:jc w:val="center"/>
              <w:rPr>
                <w:color w:val="000000"/>
              </w:rPr>
            </w:pPr>
            <w:r w:rsidRPr="00583997">
              <w:rPr>
                <w:color w:val="000000"/>
              </w:rPr>
              <w:t xml:space="preserve">         467 979,60 </w:t>
            </w:r>
          </w:p>
        </w:tc>
        <w:tc>
          <w:tcPr>
            <w:tcW w:w="1840" w:type="dxa"/>
            <w:tcBorders>
              <w:top w:val="nil"/>
              <w:left w:val="nil"/>
              <w:bottom w:val="nil"/>
              <w:right w:val="nil"/>
            </w:tcBorders>
            <w:shd w:val="clear" w:color="auto" w:fill="auto"/>
            <w:noWrap/>
            <w:vAlign w:val="bottom"/>
            <w:hideMark/>
          </w:tcPr>
          <w:p w14:paraId="7705E0E7"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3791E80E"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73803321"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18367539" w14:textId="77777777" w:rsidR="0052735E" w:rsidRPr="00583997" w:rsidRDefault="0052735E" w:rsidP="009D5FAF"/>
        </w:tc>
      </w:tr>
      <w:tr w:rsidR="0052735E" w:rsidRPr="00583997" w14:paraId="583DF396" w14:textId="77777777" w:rsidTr="009D5FAF">
        <w:trPr>
          <w:trHeight w:val="1009"/>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13B4E3" w14:textId="77777777" w:rsidR="0052735E" w:rsidRPr="00583997" w:rsidRDefault="0052735E" w:rsidP="009D5FAF">
            <w:r w:rsidRPr="00583997">
              <w:t>1.1.1.</w:t>
            </w:r>
          </w:p>
        </w:tc>
        <w:tc>
          <w:tcPr>
            <w:tcW w:w="4389" w:type="dxa"/>
            <w:tcBorders>
              <w:top w:val="nil"/>
              <w:left w:val="nil"/>
              <w:bottom w:val="single" w:sz="4" w:space="0" w:color="auto"/>
              <w:right w:val="single" w:sz="4" w:space="0" w:color="auto"/>
            </w:tcBorders>
            <w:shd w:val="clear" w:color="auto" w:fill="auto"/>
            <w:vAlign w:val="center"/>
            <w:hideMark/>
          </w:tcPr>
          <w:p w14:paraId="3B0F1ABE" w14:textId="77777777" w:rsidR="0052735E" w:rsidRPr="00583997" w:rsidRDefault="0052735E" w:rsidP="009D5FAF">
            <w:pPr>
              <w:rPr>
                <w:i/>
                <w:iCs/>
              </w:rPr>
            </w:pPr>
            <w:r w:rsidRPr="00583997">
              <w:rPr>
                <w:i/>
                <w:iCs/>
              </w:rPr>
              <w:t>Осуществление деятельности автономных учреждений подведомственных управлению образования Администрации города Когалыма</w:t>
            </w:r>
          </w:p>
        </w:tc>
        <w:tc>
          <w:tcPr>
            <w:tcW w:w="1760" w:type="dxa"/>
            <w:tcBorders>
              <w:top w:val="nil"/>
              <w:left w:val="nil"/>
              <w:bottom w:val="single" w:sz="4" w:space="0" w:color="auto"/>
              <w:right w:val="single" w:sz="4" w:space="0" w:color="auto"/>
            </w:tcBorders>
            <w:shd w:val="clear" w:color="auto" w:fill="auto"/>
            <w:vAlign w:val="center"/>
            <w:hideMark/>
          </w:tcPr>
          <w:p w14:paraId="4D81C04B" w14:textId="77777777" w:rsidR="0052735E" w:rsidRPr="00583997" w:rsidRDefault="0052735E" w:rsidP="009D5FAF">
            <w:pPr>
              <w:jc w:val="center"/>
            </w:pPr>
            <w:r w:rsidRPr="00583997">
              <w:t xml:space="preserve">        618 597,20    </w:t>
            </w:r>
          </w:p>
        </w:tc>
        <w:tc>
          <w:tcPr>
            <w:tcW w:w="1760" w:type="dxa"/>
            <w:tcBorders>
              <w:top w:val="nil"/>
              <w:left w:val="nil"/>
              <w:bottom w:val="single" w:sz="4" w:space="0" w:color="auto"/>
              <w:right w:val="single" w:sz="4" w:space="0" w:color="auto"/>
            </w:tcBorders>
            <w:shd w:val="clear" w:color="auto" w:fill="auto"/>
            <w:vAlign w:val="center"/>
            <w:hideMark/>
          </w:tcPr>
          <w:p w14:paraId="05BACBDA" w14:textId="77777777" w:rsidR="0052735E" w:rsidRPr="00583997" w:rsidRDefault="0052735E" w:rsidP="009D5FAF">
            <w:pPr>
              <w:jc w:val="center"/>
            </w:pPr>
            <w:r w:rsidRPr="00583997">
              <w:t xml:space="preserve">        615 125,40    </w:t>
            </w:r>
          </w:p>
        </w:tc>
        <w:tc>
          <w:tcPr>
            <w:tcW w:w="1760" w:type="dxa"/>
            <w:tcBorders>
              <w:top w:val="nil"/>
              <w:left w:val="nil"/>
              <w:bottom w:val="single" w:sz="4" w:space="0" w:color="auto"/>
              <w:right w:val="single" w:sz="4" w:space="0" w:color="auto"/>
            </w:tcBorders>
            <w:shd w:val="clear" w:color="auto" w:fill="auto"/>
            <w:vAlign w:val="center"/>
            <w:hideMark/>
          </w:tcPr>
          <w:p w14:paraId="6A2B0C10" w14:textId="77777777" w:rsidR="0052735E" w:rsidRPr="00583997" w:rsidRDefault="0052735E" w:rsidP="009D5FAF">
            <w:pPr>
              <w:jc w:val="center"/>
            </w:pPr>
            <w:r w:rsidRPr="00583997">
              <w:t xml:space="preserve">        616 049,50    </w:t>
            </w:r>
          </w:p>
        </w:tc>
        <w:tc>
          <w:tcPr>
            <w:tcW w:w="1760" w:type="dxa"/>
            <w:tcBorders>
              <w:top w:val="nil"/>
              <w:left w:val="nil"/>
              <w:bottom w:val="single" w:sz="4" w:space="0" w:color="auto"/>
              <w:right w:val="single" w:sz="4" w:space="0" w:color="auto"/>
            </w:tcBorders>
            <w:shd w:val="clear" w:color="auto" w:fill="auto"/>
            <w:vAlign w:val="center"/>
            <w:hideMark/>
          </w:tcPr>
          <w:p w14:paraId="107A9F8D" w14:textId="77777777" w:rsidR="0052735E" w:rsidRPr="00583997" w:rsidRDefault="0052735E" w:rsidP="009D5FAF">
            <w:pPr>
              <w:jc w:val="center"/>
            </w:pPr>
            <w:r w:rsidRPr="00583997">
              <w:t xml:space="preserve">        616 049,50    </w:t>
            </w:r>
          </w:p>
        </w:tc>
        <w:tc>
          <w:tcPr>
            <w:tcW w:w="1740" w:type="dxa"/>
            <w:tcBorders>
              <w:top w:val="nil"/>
              <w:left w:val="nil"/>
              <w:bottom w:val="single" w:sz="4" w:space="0" w:color="auto"/>
              <w:right w:val="single" w:sz="4" w:space="0" w:color="auto"/>
            </w:tcBorders>
            <w:shd w:val="clear" w:color="auto" w:fill="auto"/>
            <w:vAlign w:val="center"/>
            <w:hideMark/>
          </w:tcPr>
          <w:p w14:paraId="4B47A09D" w14:textId="77777777" w:rsidR="0052735E" w:rsidRPr="00583997" w:rsidRDefault="0052735E" w:rsidP="009D5FAF">
            <w:pPr>
              <w:jc w:val="center"/>
            </w:pPr>
            <w:r w:rsidRPr="00583997">
              <w:t xml:space="preserve">     2 465 821,60    </w:t>
            </w:r>
          </w:p>
        </w:tc>
        <w:tc>
          <w:tcPr>
            <w:tcW w:w="1840" w:type="dxa"/>
            <w:tcBorders>
              <w:top w:val="nil"/>
              <w:left w:val="nil"/>
              <w:bottom w:val="nil"/>
              <w:right w:val="nil"/>
            </w:tcBorders>
            <w:shd w:val="clear" w:color="auto" w:fill="auto"/>
            <w:vAlign w:val="bottom"/>
            <w:hideMark/>
          </w:tcPr>
          <w:p w14:paraId="15E99050" w14:textId="77777777" w:rsidR="0052735E" w:rsidRPr="00583997" w:rsidRDefault="0052735E" w:rsidP="009D5FAF"/>
        </w:tc>
        <w:tc>
          <w:tcPr>
            <w:tcW w:w="1560" w:type="dxa"/>
            <w:tcBorders>
              <w:top w:val="nil"/>
              <w:left w:val="nil"/>
              <w:bottom w:val="nil"/>
              <w:right w:val="nil"/>
            </w:tcBorders>
            <w:shd w:val="clear" w:color="auto" w:fill="auto"/>
            <w:vAlign w:val="bottom"/>
            <w:hideMark/>
          </w:tcPr>
          <w:p w14:paraId="3C520868" w14:textId="77777777" w:rsidR="0052735E" w:rsidRPr="00583997" w:rsidRDefault="0052735E" w:rsidP="009D5FAF"/>
        </w:tc>
        <w:tc>
          <w:tcPr>
            <w:tcW w:w="2140" w:type="dxa"/>
            <w:tcBorders>
              <w:top w:val="nil"/>
              <w:left w:val="nil"/>
              <w:bottom w:val="nil"/>
              <w:right w:val="nil"/>
            </w:tcBorders>
            <w:shd w:val="clear" w:color="auto" w:fill="auto"/>
            <w:vAlign w:val="bottom"/>
            <w:hideMark/>
          </w:tcPr>
          <w:p w14:paraId="3219523A" w14:textId="77777777" w:rsidR="0052735E" w:rsidRPr="00583997" w:rsidRDefault="0052735E" w:rsidP="009D5FAF"/>
        </w:tc>
        <w:tc>
          <w:tcPr>
            <w:tcW w:w="960" w:type="dxa"/>
            <w:tcBorders>
              <w:top w:val="nil"/>
              <w:left w:val="nil"/>
              <w:bottom w:val="nil"/>
              <w:right w:val="nil"/>
            </w:tcBorders>
            <w:shd w:val="clear" w:color="auto" w:fill="auto"/>
            <w:vAlign w:val="bottom"/>
            <w:hideMark/>
          </w:tcPr>
          <w:p w14:paraId="107449C0" w14:textId="77777777" w:rsidR="0052735E" w:rsidRPr="00583997" w:rsidRDefault="0052735E" w:rsidP="009D5FAF"/>
        </w:tc>
      </w:tr>
      <w:tr w:rsidR="0052735E" w:rsidRPr="00583997" w14:paraId="7EDADF02"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B69B1B"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07693DF1" w14:textId="77777777" w:rsidR="0052735E" w:rsidRPr="00583997" w:rsidRDefault="0052735E" w:rsidP="009D5FAF">
            <w:pPr>
              <w:rPr>
                <w:color w:val="000000"/>
              </w:rPr>
            </w:pPr>
            <w:r w:rsidRPr="00583997">
              <w:rPr>
                <w:color w:val="000000"/>
              </w:rPr>
              <w:t>бюджет города Когалыма</w:t>
            </w:r>
          </w:p>
        </w:tc>
        <w:tc>
          <w:tcPr>
            <w:tcW w:w="1760" w:type="dxa"/>
            <w:tcBorders>
              <w:top w:val="nil"/>
              <w:left w:val="nil"/>
              <w:bottom w:val="single" w:sz="4" w:space="0" w:color="auto"/>
              <w:right w:val="single" w:sz="4" w:space="0" w:color="auto"/>
            </w:tcBorders>
            <w:shd w:val="clear" w:color="auto" w:fill="auto"/>
            <w:vAlign w:val="center"/>
            <w:hideMark/>
          </w:tcPr>
          <w:p w14:paraId="6B7A05F0" w14:textId="77777777" w:rsidR="0052735E" w:rsidRPr="00583997" w:rsidRDefault="0052735E" w:rsidP="009D5FAF">
            <w:pPr>
              <w:jc w:val="center"/>
            </w:pPr>
            <w:r w:rsidRPr="00583997">
              <w:t xml:space="preserve">          501 602,30 </w:t>
            </w:r>
          </w:p>
        </w:tc>
        <w:tc>
          <w:tcPr>
            <w:tcW w:w="1760" w:type="dxa"/>
            <w:tcBorders>
              <w:top w:val="nil"/>
              <w:left w:val="nil"/>
              <w:bottom w:val="single" w:sz="4" w:space="0" w:color="auto"/>
              <w:right w:val="single" w:sz="4" w:space="0" w:color="auto"/>
            </w:tcBorders>
            <w:shd w:val="clear" w:color="auto" w:fill="auto"/>
            <w:vAlign w:val="center"/>
            <w:hideMark/>
          </w:tcPr>
          <w:p w14:paraId="4342BBA7" w14:textId="77777777" w:rsidR="0052735E" w:rsidRPr="00583997" w:rsidRDefault="0052735E" w:rsidP="009D5FAF">
            <w:pPr>
              <w:jc w:val="center"/>
            </w:pPr>
            <w:r w:rsidRPr="00583997">
              <w:t xml:space="preserve">          498 130,50 </w:t>
            </w:r>
          </w:p>
        </w:tc>
        <w:tc>
          <w:tcPr>
            <w:tcW w:w="1760" w:type="dxa"/>
            <w:tcBorders>
              <w:top w:val="nil"/>
              <w:left w:val="nil"/>
              <w:bottom w:val="single" w:sz="4" w:space="0" w:color="auto"/>
              <w:right w:val="single" w:sz="4" w:space="0" w:color="auto"/>
            </w:tcBorders>
            <w:shd w:val="clear" w:color="auto" w:fill="auto"/>
            <w:vAlign w:val="center"/>
            <w:hideMark/>
          </w:tcPr>
          <w:p w14:paraId="7225CC0F" w14:textId="77777777" w:rsidR="0052735E" w:rsidRPr="00583997" w:rsidRDefault="0052735E" w:rsidP="009D5FAF">
            <w:pPr>
              <w:jc w:val="center"/>
            </w:pPr>
            <w:r w:rsidRPr="00583997">
              <w:t xml:space="preserve">          499 054,60 </w:t>
            </w:r>
          </w:p>
        </w:tc>
        <w:tc>
          <w:tcPr>
            <w:tcW w:w="1760" w:type="dxa"/>
            <w:tcBorders>
              <w:top w:val="nil"/>
              <w:left w:val="nil"/>
              <w:bottom w:val="single" w:sz="4" w:space="0" w:color="auto"/>
              <w:right w:val="single" w:sz="4" w:space="0" w:color="auto"/>
            </w:tcBorders>
            <w:shd w:val="clear" w:color="auto" w:fill="auto"/>
            <w:vAlign w:val="center"/>
            <w:hideMark/>
          </w:tcPr>
          <w:p w14:paraId="2F1245D9" w14:textId="77777777" w:rsidR="0052735E" w:rsidRPr="00583997" w:rsidRDefault="0052735E" w:rsidP="009D5FAF">
            <w:pPr>
              <w:jc w:val="center"/>
            </w:pPr>
            <w:r w:rsidRPr="00583997">
              <w:t xml:space="preserve">          499 054,60 </w:t>
            </w:r>
          </w:p>
        </w:tc>
        <w:tc>
          <w:tcPr>
            <w:tcW w:w="1740" w:type="dxa"/>
            <w:tcBorders>
              <w:top w:val="nil"/>
              <w:left w:val="nil"/>
              <w:bottom w:val="single" w:sz="4" w:space="0" w:color="auto"/>
              <w:right w:val="single" w:sz="4" w:space="0" w:color="auto"/>
            </w:tcBorders>
            <w:shd w:val="clear" w:color="auto" w:fill="auto"/>
            <w:vAlign w:val="center"/>
            <w:hideMark/>
          </w:tcPr>
          <w:p w14:paraId="6B0E6CF9" w14:textId="77777777" w:rsidR="0052735E" w:rsidRPr="00583997" w:rsidRDefault="0052735E" w:rsidP="009D5FAF">
            <w:pPr>
              <w:jc w:val="center"/>
              <w:rPr>
                <w:color w:val="000000"/>
              </w:rPr>
            </w:pPr>
            <w:r w:rsidRPr="00583997">
              <w:rPr>
                <w:color w:val="000000"/>
              </w:rPr>
              <w:t xml:space="preserve">      1 997 842,00 </w:t>
            </w:r>
          </w:p>
        </w:tc>
        <w:tc>
          <w:tcPr>
            <w:tcW w:w="1840" w:type="dxa"/>
            <w:tcBorders>
              <w:top w:val="nil"/>
              <w:left w:val="nil"/>
              <w:bottom w:val="nil"/>
              <w:right w:val="nil"/>
            </w:tcBorders>
            <w:shd w:val="clear" w:color="auto" w:fill="auto"/>
            <w:noWrap/>
            <w:vAlign w:val="bottom"/>
            <w:hideMark/>
          </w:tcPr>
          <w:p w14:paraId="23776FD0"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38095302"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58C24266"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2F7A389E" w14:textId="77777777" w:rsidR="0052735E" w:rsidRPr="00583997" w:rsidRDefault="0052735E" w:rsidP="009D5FAF"/>
        </w:tc>
      </w:tr>
      <w:tr w:rsidR="0052735E" w:rsidRPr="00583997" w14:paraId="21CACCF8"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AA5939"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7B2D9F2B" w14:textId="77777777" w:rsidR="0052735E" w:rsidRPr="00583997" w:rsidRDefault="0052735E" w:rsidP="009D5FAF">
            <w:pPr>
              <w:rPr>
                <w:color w:val="000000"/>
              </w:rPr>
            </w:pPr>
            <w:r w:rsidRPr="00583997">
              <w:rPr>
                <w:color w:val="000000"/>
              </w:rPr>
              <w:t>внебюджетные источники финансирования</w:t>
            </w:r>
          </w:p>
        </w:tc>
        <w:tc>
          <w:tcPr>
            <w:tcW w:w="1760" w:type="dxa"/>
            <w:tcBorders>
              <w:top w:val="nil"/>
              <w:left w:val="nil"/>
              <w:bottom w:val="single" w:sz="4" w:space="0" w:color="auto"/>
              <w:right w:val="single" w:sz="4" w:space="0" w:color="auto"/>
            </w:tcBorders>
            <w:shd w:val="clear" w:color="auto" w:fill="auto"/>
            <w:vAlign w:val="center"/>
            <w:hideMark/>
          </w:tcPr>
          <w:p w14:paraId="20402F0E" w14:textId="77777777" w:rsidR="0052735E" w:rsidRPr="00583997" w:rsidRDefault="0052735E" w:rsidP="009D5FAF">
            <w:pPr>
              <w:jc w:val="center"/>
              <w:rPr>
                <w:color w:val="000000"/>
              </w:rPr>
            </w:pPr>
            <w:r w:rsidRPr="00583997">
              <w:rPr>
                <w:color w:val="000000"/>
              </w:rPr>
              <w:t xml:space="preserve">          116 994,90 </w:t>
            </w:r>
          </w:p>
        </w:tc>
        <w:tc>
          <w:tcPr>
            <w:tcW w:w="1760" w:type="dxa"/>
            <w:tcBorders>
              <w:top w:val="nil"/>
              <w:left w:val="nil"/>
              <w:bottom w:val="single" w:sz="4" w:space="0" w:color="auto"/>
              <w:right w:val="single" w:sz="4" w:space="0" w:color="auto"/>
            </w:tcBorders>
            <w:shd w:val="clear" w:color="auto" w:fill="auto"/>
            <w:vAlign w:val="center"/>
            <w:hideMark/>
          </w:tcPr>
          <w:p w14:paraId="5959FE6E" w14:textId="77777777" w:rsidR="0052735E" w:rsidRPr="00583997" w:rsidRDefault="0052735E" w:rsidP="009D5FAF">
            <w:pPr>
              <w:jc w:val="center"/>
              <w:rPr>
                <w:color w:val="000000"/>
              </w:rPr>
            </w:pPr>
            <w:r w:rsidRPr="00583997">
              <w:rPr>
                <w:color w:val="000000"/>
              </w:rPr>
              <w:t xml:space="preserve">          116 994,90 </w:t>
            </w:r>
          </w:p>
        </w:tc>
        <w:tc>
          <w:tcPr>
            <w:tcW w:w="1760" w:type="dxa"/>
            <w:tcBorders>
              <w:top w:val="nil"/>
              <w:left w:val="nil"/>
              <w:bottom w:val="single" w:sz="4" w:space="0" w:color="auto"/>
              <w:right w:val="single" w:sz="4" w:space="0" w:color="auto"/>
            </w:tcBorders>
            <w:shd w:val="clear" w:color="auto" w:fill="auto"/>
            <w:vAlign w:val="center"/>
            <w:hideMark/>
          </w:tcPr>
          <w:p w14:paraId="6C82B3B3" w14:textId="77777777" w:rsidR="0052735E" w:rsidRPr="00583997" w:rsidRDefault="0052735E" w:rsidP="009D5FAF">
            <w:pPr>
              <w:jc w:val="center"/>
              <w:rPr>
                <w:color w:val="000000"/>
              </w:rPr>
            </w:pPr>
            <w:r w:rsidRPr="00583997">
              <w:rPr>
                <w:color w:val="000000"/>
              </w:rPr>
              <w:t xml:space="preserve">          116 994,90 </w:t>
            </w:r>
          </w:p>
        </w:tc>
        <w:tc>
          <w:tcPr>
            <w:tcW w:w="1760" w:type="dxa"/>
            <w:tcBorders>
              <w:top w:val="nil"/>
              <w:left w:val="nil"/>
              <w:bottom w:val="single" w:sz="4" w:space="0" w:color="auto"/>
              <w:right w:val="single" w:sz="4" w:space="0" w:color="auto"/>
            </w:tcBorders>
            <w:shd w:val="clear" w:color="auto" w:fill="auto"/>
            <w:vAlign w:val="center"/>
            <w:hideMark/>
          </w:tcPr>
          <w:p w14:paraId="6D34CFE3" w14:textId="77777777" w:rsidR="0052735E" w:rsidRPr="00583997" w:rsidRDefault="0052735E" w:rsidP="009D5FAF">
            <w:pPr>
              <w:jc w:val="center"/>
              <w:rPr>
                <w:color w:val="000000"/>
              </w:rPr>
            </w:pPr>
            <w:r w:rsidRPr="00583997">
              <w:rPr>
                <w:color w:val="000000"/>
              </w:rPr>
              <w:t xml:space="preserve">          116 994,90 </w:t>
            </w:r>
          </w:p>
        </w:tc>
        <w:tc>
          <w:tcPr>
            <w:tcW w:w="1740" w:type="dxa"/>
            <w:tcBorders>
              <w:top w:val="nil"/>
              <w:left w:val="nil"/>
              <w:bottom w:val="single" w:sz="4" w:space="0" w:color="auto"/>
              <w:right w:val="single" w:sz="4" w:space="0" w:color="auto"/>
            </w:tcBorders>
            <w:shd w:val="clear" w:color="auto" w:fill="auto"/>
            <w:vAlign w:val="center"/>
            <w:hideMark/>
          </w:tcPr>
          <w:p w14:paraId="1E182D08" w14:textId="77777777" w:rsidR="0052735E" w:rsidRPr="00583997" w:rsidRDefault="0052735E" w:rsidP="009D5FAF">
            <w:pPr>
              <w:jc w:val="center"/>
              <w:rPr>
                <w:color w:val="000000"/>
              </w:rPr>
            </w:pPr>
            <w:r w:rsidRPr="00583997">
              <w:rPr>
                <w:color w:val="000000"/>
              </w:rPr>
              <w:t xml:space="preserve">         467 979,60 </w:t>
            </w:r>
          </w:p>
        </w:tc>
        <w:tc>
          <w:tcPr>
            <w:tcW w:w="1840" w:type="dxa"/>
            <w:tcBorders>
              <w:top w:val="nil"/>
              <w:left w:val="nil"/>
              <w:bottom w:val="nil"/>
              <w:right w:val="nil"/>
            </w:tcBorders>
            <w:shd w:val="clear" w:color="auto" w:fill="auto"/>
            <w:noWrap/>
            <w:vAlign w:val="bottom"/>
            <w:hideMark/>
          </w:tcPr>
          <w:p w14:paraId="20843F3C"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0C7AA489"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5806D709"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1974681D" w14:textId="77777777" w:rsidR="0052735E" w:rsidRPr="00583997" w:rsidRDefault="0052735E" w:rsidP="009D5FAF"/>
        </w:tc>
      </w:tr>
      <w:tr w:rsidR="0052735E" w:rsidRPr="00583997" w14:paraId="222C98BC" w14:textId="77777777" w:rsidTr="009D5FAF">
        <w:trPr>
          <w:trHeight w:val="2004"/>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2614EA" w14:textId="77777777" w:rsidR="0052735E" w:rsidRPr="00583997" w:rsidRDefault="0052735E" w:rsidP="009D5FAF">
            <w:pPr>
              <w:rPr>
                <w:color w:val="000000"/>
              </w:rPr>
            </w:pPr>
            <w:r w:rsidRPr="00583997">
              <w:rPr>
                <w:color w:val="000000"/>
              </w:rPr>
              <w:t>1.1.2.</w:t>
            </w:r>
          </w:p>
        </w:tc>
        <w:tc>
          <w:tcPr>
            <w:tcW w:w="4389" w:type="dxa"/>
            <w:tcBorders>
              <w:top w:val="nil"/>
              <w:left w:val="nil"/>
              <w:bottom w:val="single" w:sz="4" w:space="0" w:color="auto"/>
              <w:right w:val="single" w:sz="4" w:space="0" w:color="auto"/>
            </w:tcBorders>
            <w:shd w:val="clear" w:color="auto" w:fill="auto"/>
            <w:vAlign w:val="center"/>
            <w:hideMark/>
          </w:tcPr>
          <w:p w14:paraId="5BFD5881" w14:textId="77777777" w:rsidR="0052735E" w:rsidRPr="00583997" w:rsidRDefault="0052735E" w:rsidP="009D5FAF">
            <w:pPr>
              <w:rPr>
                <w:i/>
                <w:iCs/>
                <w:color w:val="000000"/>
              </w:rPr>
            </w:pPr>
            <w:r w:rsidRPr="00583997">
              <w:rPr>
                <w:i/>
                <w:iCs/>
                <w:color w:val="000000"/>
              </w:rPr>
              <w:t xml:space="preserve">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w:t>
            </w:r>
          </w:p>
        </w:tc>
        <w:tc>
          <w:tcPr>
            <w:tcW w:w="1760" w:type="dxa"/>
            <w:tcBorders>
              <w:top w:val="nil"/>
              <w:left w:val="nil"/>
              <w:bottom w:val="single" w:sz="4" w:space="0" w:color="auto"/>
              <w:right w:val="single" w:sz="4" w:space="0" w:color="auto"/>
            </w:tcBorders>
            <w:shd w:val="clear" w:color="auto" w:fill="auto"/>
            <w:vAlign w:val="center"/>
            <w:hideMark/>
          </w:tcPr>
          <w:p w14:paraId="213944AD" w14:textId="77777777" w:rsidR="0052735E" w:rsidRPr="00583997" w:rsidRDefault="0052735E" w:rsidP="009D5FAF">
            <w:pPr>
              <w:jc w:val="center"/>
              <w:rPr>
                <w:color w:val="000000"/>
              </w:rPr>
            </w:pPr>
            <w:r w:rsidRPr="00583997">
              <w:rPr>
                <w:color w:val="000000"/>
              </w:rPr>
              <w:t xml:space="preserve">     2 337 219,10    </w:t>
            </w:r>
          </w:p>
        </w:tc>
        <w:tc>
          <w:tcPr>
            <w:tcW w:w="1760" w:type="dxa"/>
            <w:tcBorders>
              <w:top w:val="nil"/>
              <w:left w:val="nil"/>
              <w:bottom w:val="single" w:sz="4" w:space="0" w:color="auto"/>
              <w:right w:val="single" w:sz="4" w:space="0" w:color="auto"/>
            </w:tcBorders>
            <w:shd w:val="clear" w:color="auto" w:fill="auto"/>
            <w:vAlign w:val="center"/>
            <w:hideMark/>
          </w:tcPr>
          <w:p w14:paraId="2D0C6555" w14:textId="77777777" w:rsidR="0052735E" w:rsidRPr="00583997" w:rsidRDefault="0052735E" w:rsidP="009D5FAF">
            <w:pPr>
              <w:jc w:val="center"/>
              <w:rPr>
                <w:color w:val="000000"/>
              </w:rPr>
            </w:pPr>
            <w:r w:rsidRPr="00583997">
              <w:rPr>
                <w:color w:val="000000"/>
              </w:rPr>
              <w:t xml:space="preserve">     2 359 725,30    </w:t>
            </w:r>
          </w:p>
        </w:tc>
        <w:tc>
          <w:tcPr>
            <w:tcW w:w="1760" w:type="dxa"/>
            <w:tcBorders>
              <w:top w:val="nil"/>
              <w:left w:val="nil"/>
              <w:bottom w:val="single" w:sz="4" w:space="0" w:color="auto"/>
              <w:right w:val="single" w:sz="4" w:space="0" w:color="auto"/>
            </w:tcBorders>
            <w:shd w:val="clear" w:color="auto" w:fill="auto"/>
            <w:vAlign w:val="center"/>
            <w:hideMark/>
          </w:tcPr>
          <w:p w14:paraId="4F984877" w14:textId="77777777" w:rsidR="0052735E" w:rsidRPr="00583997" w:rsidRDefault="0052735E" w:rsidP="009D5FAF">
            <w:pPr>
              <w:jc w:val="center"/>
              <w:rPr>
                <w:color w:val="000000"/>
              </w:rPr>
            </w:pPr>
            <w:r w:rsidRPr="00583997">
              <w:rPr>
                <w:color w:val="000000"/>
              </w:rPr>
              <w:t xml:space="preserve">     2 359 725,30    </w:t>
            </w:r>
          </w:p>
        </w:tc>
        <w:tc>
          <w:tcPr>
            <w:tcW w:w="1760" w:type="dxa"/>
            <w:tcBorders>
              <w:top w:val="nil"/>
              <w:left w:val="nil"/>
              <w:bottom w:val="single" w:sz="4" w:space="0" w:color="auto"/>
              <w:right w:val="single" w:sz="4" w:space="0" w:color="auto"/>
            </w:tcBorders>
            <w:shd w:val="clear" w:color="auto" w:fill="auto"/>
            <w:vAlign w:val="center"/>
            <w:hideMark/>
          </w:tcPr>
          <w:p w14:paraId="2020EE39" w14:textId="77777777" w:rsidR="0052735E" w:rsidRPr="00583997" w:rsidRDefault="0052735E" w:rsidP="009D5FAF">
            <w:pPr>
              <w:jc w:val="center"/>
              <w:rPr>
                <w:color w:val="000000"/>
              </w:rPr>
            </w:pPr>
            <w:r w:rsidRPr="00583997">
              <w:rPr>
                <w:color w:val="000000"/>
              </w:rPr>
              <w:t xml:space="preserve">     2 359 725,30    </w:t>
            </w:r>
          </w:p>
        </w:tc>
        <w:tc>
          <w:tcPr>
            <w:tcW w:w="1740" w:type="dxa"/>
            <w:tcBorders>
              <w:top w:val="nil"/>
              <w:left w:val="nil"/>
              <w:bottom w:val="single" w:sz="4" w:space="0" w:color="auto"/>
              <w:right w:val="single" w:sz="4" w:space="0" w:color="auto"/>
            </w:tcBorders>
            <w:shd w:val="clear" w:color="auto" w:fill="auto"/>
            <w:vAlign w:val="center"/>
            <w:hideMark/>
          </w:tcPr>
          <w:p w14:paraId="2A5FD740" w14:textId="77777777" w:rsidR="0052735E" w:rsidRPr="00583997" w:rsidRDefault="0052735E" w:rsidP="009D5FAF">
            <w:pPr>
              <w:jc w:val="center"/>
              <w:rPr>
                <w:color w:val="000000"/>
              </w:rPr>
            </w:pPr>
            <w:r w:rsidRPr="00583997">
              <w:rPr>
                <w:color w:val="000000"/>
              </w:rPr>
              <w:t xml:space="preserve">     9 416 395,00    </w:t>
            </w:r>
          </w:p>
        </w:tc>
        <w:tc>
          <w:tcPr>
            <w:tcW w:w="1840" w:type="dxa"/>
            <w:tcBorders>
              <w:top w:val="nil"/>
              <w:left w:val="nil"/>
              <w:bottom w:val="nil"/>
              <w:right w:val="nil"/>
            </w:tcBorders>
            <w:shd w:val="clear" w:color="auto" w:fill="auto"/>
            <w:noWrap/>
            <w:vAlign w:val="bottom"/>
            <w:hideMark/>
          </w:tcPr>
          <w:p w14:paraId="39D18439"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35CA4D9C"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2D10176A"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5D5F0AC2" w14:textId="77777777" w:rsidR="0052735E" w:rsidRPr="00583997" w:rsidRDefault="0052735E" w:rsidP="009D5FAF"/>
        </w:tc>
      </w:tr>
      <w:tr w:rsidR="0052735E" w:rsidRPr="00583997" w14:paraId="6821CCAD"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EC1920"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338C9646" w14:textId="77777777" w:rsidR="0052735E" w:rsidRPr="00583997" w:rsidRDefault="0052735E" w:rsidP="009D5FAF">
            <w:pPr>
              <w:rPr>
                <w:color w:val="000000"/>
              </w:rPr>
            </w:pPr>
            <w:r w:rsidRPr="00583997">
              <w:rPr>
                <w:color w:val="000000"/>
              </w:rPr>
              <w:t>бюджет автономного округа</w:t>
            </w:r>
          </w:p>
        </w:tc>
        <w:tc>
          <w:tcPr>
            <w:tcW w:w="1760" w:type="dxa"/>
            <w:tcBorders>
              <w:top w:val="nil"/>
              <w:left w:val="nil"/>
              <w:bottom w:val="single" w:sz="4" w:space="0" w:color="auto"/>
              <w:right w:val="single" w:sz="4" w:space="0" w:color="auto"/>
            </w:tcBorders>
            <w:shd w:val="clear" w:color="auto" w:fill="auto"/>
            <w:vAlign w:val="center"/>
            <w:hideMark/>
          </w:tcPr>
          <w:p w14:paraId="336DD75E" w14:textId="77777777" w:rsidR="0052735E" w:rsidRPr="00583997" w:rsidRDefault="0052735E" w:rsidP="009D5FAF">
            <w:pPr>
              <w:jc w:val="center"/>
            </w:pPr>
            <w:r w:rsidRPr="00583997">
              <w:t xml:space="preserve">       2 337 219,10 </w:t>
            </w:r>
          </w:p>
        </w:tc>
        <w:tc>
          <w:tcPr>
            <w:tcW w:w="1760" w:type="dxa"/>
            <w:tcBorders>
              <w:top w:val="nil"/>
              <w:left w:val="nil"/>
              <w:bottom w:val="single" w:sz="4" w:space="0" w:color="auto"/>
              <w:right w:val="single" w:sz="4" w:space="0" w:color="auto"/>
            </w:tcBorders>
            <w:shd w:val="clear" w:color="auto" w:fill="auto"/>
            <w:vAlign w:val="center"/>
            <w:hideMark/>
          </w:tcPr>
          <w:p w14:paraId="17EC061F" w14:textId="77777777" w:rsidR="0052735E" w:rsidRPr="00583997" w:rsidRDefault="0052735E" w:rsidP="009D5FAF">
            <w:pPr>
              <w:jc w:val="center"/>
            </w:pPr>
            <w:r w:rsidRPr="00583997">
              <w:t xml:space="preserve">       2 359 725,30 </w:t>
            </w:r>
          </w:p>
        </w:tc>
        <w:tc>
          <w:tcPr>
            <w:tcW w:w="1760" w:type="dxa"/>
            <w:tcBorders>
              <w:top w:val="nil"/>
              <w:left w:val="nil"/>
              <w:bottom w:val="single" w:sz="4" w:space="0" w:color="auto"/>
              <w:right w:val="single" w:sz="4" w:space="0" w:color="auto"/>
            </w:tcBorders>
            <w:shd w:val="clear" w:color="auto" w:fill="auto"/>
            <w:vAlign w:val="center"/>
            <w:hideMark/>
          </w:tcPr>
          <w:p w14:paraId="54B385FD" w14:textId="77777777" w:rsidR="0052735E" w:rsidRPr="00583997" w:rsidRDefault="0052735E" w:rsidP="009D5FAF">
            <w:pPr>
              <w:jc w:val="center"/>
            </w:pPr>
            <w:r w:rsidRPr="00583997">
              <w:t xml:space="preserve">       2 359 725,30 </w:t>
            </w:r>
          </w:p>
        </w:tc>
        <w:tc>
          <w:tcPr>
            <w:tcW w:w="1760" w:type="dxa"/>
            <w:tcBorders>
              <w:top w:val="nil"/>
              <w:left w:val="nil"/>
              <w:bottom w:val="single" w:sz="4" w:space="0" w:color="auto"/>
              <w:right w:val="single" w:sz="4" w:space="0" w:color="auto"/>
            </w:tcBorders>
            <w:shd w:val="clear" w:color="auto" w:fill="auto"/>
            <w:vAlign w:val="center"/>
            <w:hideMark/>
          </w:tcPr>
          <w:p w14:paraId="062813A1" w14:textId="77777777" w:rsidR="0052735E" w:rsidRPr="00583997" w:rsidRDefault="0052735E" w:rsidP="009D5FAF">
            <w:pPr>
              <w:jc w:val="center"/>
            </w:pPr>
            <w:r w:rsidRPr="00583997">
              <w:t xml:space="preserve">       2 359 725,30 </w:t>
            </w:r>
          </w:p>
        </w:tc>
        <w:tc>
          <w:tcPr>
            <w:tcW w:w="1740" w:type="dxa"/>
            <w:tcBorders>
              <w:top w:val="nil"/>
              <w:left w:val="nil"/>
              <w:bottom w:val="single" w:sz="4" w:space="0" w:color="auto"/>
              <w:right w:val="single" w:sz="4" w:space="0" w:color="auto"/>
            </w:tcBorders>
            <w:shd w:val="clear" w:color="auto" w:fill="auto"/>
            <w:vAlign w:val="center"/>
            <w:hideMark/>
          </w:tcPr>
          <w:p w14:paraId="4A85BD5D" w14:textId="77777777" w:rsidR="0052735E" w:rsidRPr="00583997" w:rsidRDefault="0052735E" w:rsidP="009D5FAF">
            <w:pPr>
              <w:jc w:val="center"/>
              <w:rPr>
                <w:color w:val="000000"/>
              </w:rPr>
            </w:pPr>
            <w:r w:rsidRPr="00583997">
              <w:rPr>
                <w:color w:val="000000"/>
              </w:rPr>
              <w:t xml:space="preserve">      9 416 395,00 </w:t>
            </w:r>
          </w:p>
        </w:tc>
        <w:tc>
          <w:tcPr>
            <w:tcW w:w="1840" w:type="dxa"/>
            <w:tcBorders>
              <w:top w:val="nil"/>
              <w:left w:val="nil"/>
              <w:bottom w:val="nil"/>
              <w:right w:val="nil"/>
            </w:tcBorders>
            <w:shd w:val="clear" w:color="auto" w:fill="auto"/>
            <w:noWrap/>
            <w:vAlign w:val="bottom"/>
            <w:hideMark/>
          </w:tcPr>
          <w:p w14:paraId="07BE6345"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2DF2F04F"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5BF9E0E9"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1C363F29" w14:textId="77777777" w:rsidR="0052735E" w:rsidRPr="00583997" w:rsidRDefault="0052735E" w:rsidP="009D5FAF"/>
        </w:tc>
      </w:tr>
      <w:tr w:rsidR="0052735E" w:rsidRPr="00583997" w14:paraId="357696B0" w14:textId="77777777" w:rsidTr="009D5FAF">
        <w:trPr>
          <w:trHeight w:val="289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B5FF4E" w14:textId="77777777" w:rsidR="0052735E" w:rsidRPr="00583997" w:rsidRDefault="0052735E" w:rsidP="009D5FAF">
            <w:pPr>
              <w:rPr>
                <w:color w:val="000000"/>
              </w:rPr>
            </w:pPr>
            <w:r w:rsidRPr="00583997">
              <w:rPr>
                <w:color w:val="000000"/>
              </w:rPr>
              <w:t>1.1.3.</w:t>
            </w:r>
          </w:p>
        </w:tc>
        <w:tc>
          <w:tcPr>
            <w:tcW w:w="4389" w:type="dxa"/>
            <w:tcBorders>
              <w:top w:val="nil"/>
              <w:left w:val="nil"/>
              <w:bottom w:val="single" w:sz="4" w:space="0" w:color="auto"/>
              <w:right w:val="single" w:sz="4" w:space="0" w:color="auto"/>
            </w:tcBorders>
            <w:shd w:val="clear" w:color="auto" w:fill="auto"/>
            <w:vAlign w:val="center"/>
            <w:hideMark/>
          </w:tcPr>
          <w:p w14:paraId="28105A35" w14:textId="77777777" w:rsidR="0052735E" w:rsidRPr="00583997" w:rsidRDefault="0052735E" w:rsidP="009D5FAF">
            <w:pPr>
              <w:rPr>
                <w:i/>
                <w:iCs/>
                <w:color w:val="000000"/>
              </w:rPr>
            </w:pPr>
            <w:r w:rsidRPr="00583997">
              <w:rPr>
                <w:i/>
                <w:iCs/>
                <w:color w:val="000000"/>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1760" w:type="dxa"/>
            <w:tcBorders>
              <w:top w:val="nil"/>
              <w:left w:val="nil"/>
              <w:bottom w:val="single" w:sz="4" w:space="0" w:color="auto"/>
              <w:right w:val="single" w:sz="4" w:space="0" w:color="auto"/>
            </w:tcBorders>
            <w:shd w:val="clear" w:color="auto" w:fill="auto"/>
            <w:vAlign w:val="center"/>
            <w:hideMark/>
          </w:tcPr>
          <w:p w14:paraId="16617B4C" w14:textId="77777777" w:rsidR="0052735E" w:rsidRPr="00583997" w:rsidRDefault="0052735E" w:rsidP="009D5FAF">
            <w:pPr>
              <w:jc w:val="center"/>
              <w:rPr>
                <w:color w:val="000000"/>
              </w:rPr>
            </w:pPr>
            <w:r w:rsidRPr="00583997">
              <w:rPr>
                <w:color w:val="000000"/>
              </w:rPr>
              <w:t xml:space="preserve">          37 413,00    </w:t>
            </w:r>
          </w:p>
        </w:tc>
        <w:tc>
          <w:tcPr>
            <w:tcW w:w="1760" w:type="dxa"/>
            <w:tcBorders>
              <w:top w:val="nil"/>
              <w:left w:val="nil"/>
              <w:bottom w:val="single" w:sz="4" w:space="0" w:color="auto"/>
              <w:right w:val="single" w:sz="4" w:space="0" w:color="auto"/>
            </w:tcBorders>
            <w:shd w:val="clear" w:color="auto" w:fill="auto"/>
            <w:vAlign w:val="center"/>
            <w:hideMark/>
          </w:tcPr>
          <w:p w14:paraId="34C3D67F" w14:textId="77777777" w:rsidR="0052735E" w:rsidRPr="00583997" w:rsidRDefault="0052735E" w:rsidP="009D5FAF">
            <w:pPr>
              <w:jc w:val="center"/>
              <w:rPr>
                <w:color w:val="000000"/>
              </w:rPr>
            </w:pPr>
            <w:r w:rsidRPr="00583997">
              <w:rPr>
                <w:color w:val="000000"/>
              </w:rPr>
              <w:t xml:space="preserve">          37 510,00    </w:t>
            </w:r>
          </w:p>
        </w:tc>
        <w:tc>
          <w:tcPr>
            <w:tcW w:w="1760" w:type="dxa"/>
            <w:tcBorders>
              <w:top w:val="nil"/>
              <w:left w:val="nil"/>
              <w:bottom w:val="single" w:sz="4" w:space="0" w:color="auto"/>
              <w:right w:val="single" w:sz="4" w:space="0" w:color="auto"/>
            </w:tcBorders>
            <w:shd w:val="clear" w:color="auto" w:fill="auto"/>
            <w:vAlign w:val="center"/>
            <w:hideMark/>
          </w:tcPr>
          <w:p w14:paraId="58088F57" w14:textId="77777777" w:rsidR="0052735E" w:rsidRPr="00583997" w:rsidRDefault="0052735E" w:rsidP="009D5FAF">
            <w:pPr>
              <w:jc w:val="center"/>
              <w:rPr>
                <w:color w:val="000000"/>
              </w:rPr>
            </w:pPr>
            <w:r w:rsidRPr="00583997">
              <w:rPr>
                <w:color w:val="000000"/>
              </w:rPr>
              <w:t xml:space="preserve">          37 510,00    </w:t>
            </w:r>
          </w:p>
        </w:tc>
        <w:tc>
          <w:tcPr>
            <w:tcW w:w="1760" w:type="dxa"/>
            <w:tcBorders>
              <w:top w:val="nil"/>
              <w:left w:val="nil"/>
              <w:bottom w:val="single" w:sz="4" w:space="0" w:color="auto"/>
              <w:right w:val="single" w:sz="4" w:space="0" w:color="auto"/>
            </w:tcBorders>
            <w:shd w:val="clear" w:color="auto" w:fill="auto"/>
            <w:vAlign w:val="center"/>
            <w:hideMark/>
          </w:tcPr>
          <w:p w14:paraId="5B6FE833" w14:textId="77777777" w:rsidR="0052735E" w:rsidRPr="00583997" w:rsidRDefault="0052735E" w:rsidP="009D5FAF">
            <w:pPr>
              <w:jc w:val="center"/>
              <w:rPr>
                <w:color w:val="000000"/>
              </w:rPr>
            </w:pPr>
            <w:r w:rsidRPr="00583997">
              <w:rPr>
                <w:color w:val="000000"/>
              </w:rPr>
              <w:t xml:space="preserve">          37 510,00    </w:t>
            </w:r>
          </w:p>
        </w:tc>
        <w:tc>
          <w:tcPr>
            <w:tcW w:w="1740" w:type="dxa"/>
            <w:tcBorders>
              <w:top w:val="nil"/>
              <w:left w:val="nil"/>
              <w:bottom w:val="single" w:sz="4" w:space="0" w:color="auto"/>
              <w:right w:val="single" w:sz="4" w:space="0" w:color="auto"/>
            </w:tcBorders>
            <w:shd w:val="clear" w:color="auto" w:fill="auto"/>
            <w:vAlign w:val="center"/>
            <w:hideMark/>
          </w:tcPr>
          <w:p w14:paraId="6F2BE66F" w14:textId="77777777" w:rsidR="0052735E" w:rsidRPr="00583997" w:rsidRDefault="0052735E" w:rsidP="009D5FAF">
            <w:pPr>
              <w:jc w:val="center"/>
              <w:rPr>
                <w:color w:val="000000"/>
              </w:rPr>
            </w:pPr>
            <w:r w:rsidRPr="00583997">
              <w:rPr>
                <w:color w:val="000000"/>
              </w:rPr>
              <w:t xml:space="preserve">        149 943,00    </w:t>
            </w:r>
          </w:p>
        </w:tc>
        <w:tc>
          <w:tcPr>
            <w:tcW w:w="1840" w:type="dxa"/>
            <w:tcBorders>
              <w:top w:val="nil"/>
              <w:left w:val="nil"/>
              <w:bottom w:val="nil"/>
              <w:right w:val="nil"/>
            </w:tcBorders>
            <w:shd w:val="clear" w:color="auto" w:fill="auto"/>
            <w:noWrap/>
            <w:vAlign w:val="bottom"/>
            <w:hideMark/>
          </w:tcPr>
          <w:p w14:paraId="02341E79"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2481BC09"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201761F7"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3C161028" w14:textId="77777777" w:rsidR="0052735E" w:rsidRPr="00583997" w:rsidRDefault="0052735E" w:rsidP="009D5FAF"/>
        </w:tc>
      </w:tr>
      <w:tr w:rsidR="0052735E" w:rsidRPr="00583997" w14:paraId="08F9721C"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7FB4B5"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3B444445" w14:textId="77777777" w:rsidR="0052735E" w:rsidRPr="00583997" w:rsidRDefault="0052735E" w:rsidP="009D5FAF">
            <w:pPr>
              <w:rPr>
                <w:color w:val="000000"/>
              </w:rPr>
            </w:pPr>
            <w:r w:rsidRPr="00583997">
              <w:rPr>
                <w:color w:val="000000"/>
              </w:rPr>
              <w:t>бюджет автономного округа</w:t>
            </w:r>
          </w:p>
        </w:tc>
        <w:tc>
          <w:tcPr>
            <w:tcW w:w="1760" w:type="dxa"/>
            <w:tcBorders>
              <w:top w:val="nil"/>
              <w:left w:val="nil"/>
              <w:bottom w:val="single" w:sz="4" w:space="0" w:color="auto"/>
              <w:right w:val="single" w:sz="4" w:space="0" w:color="auto"/>
            </w:tcBorders>
            <w:shd w:val="clear" w:color="auto" w:fill="auto"/>
            <w:vAlign w:val="center"/>
            <w:hideMark/>
          </w:tcPr>
          <w:p w14:paraId="44FBCD9A" w14:textId="77777777" w:rsidR="0052735E" w:rsidRPr="00583997" w:rsidRDefault="0052735E" w:rsidP="009D5FAF">
            <w:pPr>
              <w:jc w:val="center"/>
            </w:pPr>
            <w:r w:rsidRPr="00583997">
              <w:t xml:space="preserve">           37 413,00 </w:t>
            </w:r>
          </w:p>
        </w:tc>
        <w:tc>
          <w:tcPr>
            <w:tcW w:w="1760" w:type="dxa"/>
            <w:tcBorders>
              <w:top w:val="nil"/>
              <w:left w:val="nil"/>
              <w:bottom w:val="single" w:sz="4" w:space="0" w:color="auto"/>
              <w:right w:val="single" w:sz="4" w:space="0" w:color="auto"/>
            </w:tcBorders>
            <w:shd w:val="clear" w:color="auto" w:fill="auto"/>
            <w:vAlign w:val="center"/>
            <w:hideMark/>
          </w:tcPr>
          <w:p w14:paraId="0B0B722D" w14:textId="77777777" w:rsidR="0052735E" w:rsidRPr="00583997" w:rsidRDefault="0052735E" w:rsidP="009D5FAF">
            <w:pPr>
              <w:jc w:val="center"/>
            </w:pPr>
            <w:r w:rsidRPr="00583997">
              <w:t xml:space="preserve">           37 510,00 </w:t>
            </w:r>
          </w:p>
        </w:tc>
        <w:tc>
          <w:tcPr>
            <w:tcW w:w="1760" w:type="dxa"/>
            <w:tcBorders>
              <w:top w:val="nil"/>
              <w:left w:val="nil"/>
              <w:bottom w:val="single" w:sz="4" w:space="0" w:color="auto"/>
              <w:right w:val="single" w:sz="4" w:space="0" w:color="auto"/>
            </w:tcBorders>
            <w:shd w:val="clear" w:color="auto" w:fill="auto"/>
            <w:vAlign w:val="center"/>
            <w:hideMark/>
          </w:tcPr>
          <w:p w14:paraId="5127EB08" w14:textId="77777777" w:rsidR="0052735E" w:rsidRPr="00583997" w:rsidRDefault="0052735E" w:rsidP="009D5FAF">
            <w:pPr>
              <w:jc w:val="center"/>
            </w:pPr>
            <w:r w:rsidRPr="00583997">
              <w:t xml:space="preserve">            37 510,00 </w:t>
            </w:r>
          </w:p>
        </w:tc>
        <w:tc>
          <w:tcPr>
            <w:tcW w:w="1760" w:type="dxa"/>
            <w:tcBorders>
              <w:top w:val="nil"/>
              <w:left w:val="nil"/>
              <w:bottom w:val="single" w:sz="4" w:space="0" w:color="auto"/>
              <w:right w:val="single" w:sz="4" w:space="0" w:color="auto"/>
            </w:tcBorders>
            <w:shd w:val="clear" w:color="auto" w:fill="auto"/>
            <w:vAlign w:val="center"/>
            <w:hideMark/>
          </w:tcPr>
          <w:p w14:paraId="03708513" w14:textId="77777777" w:rsidR="0052735E" w:rsidRPr="00583997" w:rsidRDefault="0052735E" w:rsidP="009D5FAF">
            <w:pPr>
              <w:jc w:val="center"/>
            </w:pPr>
            <w:r w:rsidRPr="00583997">
              <w:t xml:space="preserve">            37 510,00 </w:t>
            </w:r>
          </w:p>
        </w:tc>
        <w:tc>
          <w:tcPr>
            <w:tcW w:w="1740" w:type="dxa"/>
            <w:tcBorders>
              <w:top w:val="nil"/>
              <w:left w:val="nil"/>
              <w:bottom w:val="single" w:sz="4" w:space="0" w:color="auto"/>
              <w:right w:val="single" w:sz="4" w:space="0" w:color="auto"/>
            </w:tcBorders>
            <w:shd w:val="clear" w:color="auto" w:fill="auto"/>
            <w:vAlign w:val="center"/>
            <w:hideMark/>
          </w:tcPr>
          <w:p w14:paraId="0EADE45A" w14:textId="77777777" w:rsidR="0052735E" w:rsidRPr="00583997" w:rsidRDefault="0052735E" w:rsidP="009D5FAF">
            <w:pPr>
              <w:jc w:val="center"/>
              <w:rPr>
                <w:color w:val="000000"/>
              </w:rPr>
            </w:pPr>
            <w:r w:rsidRPr="00583997">
              <w:rPr>
                <w:color w:val="000000"/>
              </w:rPr>
              <w:t xml:space="preserve">         149 943,00 </w:t>
            </w:r>
          </w:p>
        </w:tc>
        <w:tc>
          <w:tcPr>
            <w:tcW w:w="1840" w:type="dxa"/>
            <w:tcBorders>
              <w:top w:val="nil"/>
              <w:left w:val="nil"/>
              <w:bottom w:val="nil"/>
              <w:right w:val="nil"/>
            </w:tcBorders>
            <w:shd w:val="clear" w:color="auto" w:fill="auto"/>
            <w:noWrap/>
            <w:vAlign w:val="bottom"/>
            <w:hideMark/>
          </w:tcPr>
          <w:p w14:paraId="401DF7E2"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58BB72DD"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2A32795B"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6D664F34" w14:textId="77777777" w:rsidR="0052735E" w:rsidRPr="00583997" w:rsidRDefault="0052735E" w:rsidP="009D5FAF"/>
        </w:tc>
      </w:tr>
      <w:tr w:rsidR="0052735E" w:rsidRPr="00583997" w14:paraId="28E955BD" w14:textId="77777777" w:rsidTr="009D5FAF">
        <w:trPr>
          <w:trHeight w:val="26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9B4528" w14:textId="77777777" w:rsidR="0052735E" w:rsidRPr="00583997" w:rsidRDefault="0052735E" w:rsidP="009D5FAF">
            <w:pPr>
              <w:rPr>
                <w:color w:val="000000"/>
              </w:rPr>
            </w:pPr>
            <w:r w:rsidRPr="00583997">
              <w:rPr>
                <w:color w:val="000000"/>
              </w:rPr>
              <w:t>1.1.4.</w:t>
            </w:r>
          </w:p>
        </w:tc>
        <w:tc>
          <w:tcPr>
            <w:tcW w:w="4389" w:type="dxa"/>
            <w:tcBorders>
              <w:top w:val="nil"/>
              <w:left w:val="nil"/>
              <w:bottom w:val="single" w:sz="4" w:space="0" w:color="auto"/>
              <w:right w:val="single" w:sz="4" w:space="0" w:color="auto"/>
            </w:tcBorders>
            <w:shd w:val="clear" w:color="auto" w:fill="auto"/>
            <w:vAlign w:val="center"/>
            <w:hideMark/>
          </w:tcPr>
          <w:p w14:paraId="33B8F715" w14:textId="77777777" w:rsidR="0052735E" w:rsidRPr="00583997" w:rsidRDefault="0052735E" w:rsidP="009D5FAF">
            <w:pPr>
              <w:rPr>
                <w:i/>
                <w:iCs/>
                <w:color w:val="000000"/>
              </w:rPr>
            </w:pPr>
            <w:r w:rsidRPr="00583997">
              <w:rPr>
                <w:i/>
                <w:iCs/>
                <w:color w:val="000000"/>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760" w:type="dxa"/>
            <w:tcBorders>
              <w:top w:val="nil"/>
              <w:left w:val="nil"/>
              <w:bottom w:val="single" w:sz="4" w:space="0" w:color="auto"/>
              <w:right w:val="single" w:sz="4" w:space="0" w:color="auto"/>
            </w:tcBorders>
            <w:shd w:val="clear" w:color="auto" w:fill="auto"/>
            <w:vAlign w:val="center"/>
            <w:hideMark/>
          </w:tcPr>
          <w:p w14:paraId="59EBBB84" w14:textId="77777777" w:rsidR="0052735E" w:rsidRPr="00583997" w:rsidRDefault="0052735E" w:rsidP="009D5FAF">
            <w:pPr>
              <w:jc w:val="center"/>
              <w:rPr>
                <w:color w:val="000000"/>
              </w:rPr>
            </w:pPr>
            <w:r w:rsidRPr="00583997">
              <w:rPr>
                <w:color w:val="000000"/>
              </w:rPr>
              <w:t xml:space="preserve">           8 640,00    </w:t>
            </w:r>
          </w:p>
        </w:tc>
        <w:tc>
          <w:tcPr>
            <w:tcW w:w="1760" w:type="dxa"/>
            <w:tcBorders>
              <w:top w:val="nil"/>
              <w:left w:val="nil"/>
              <w:bottom w:val="single" w:sz="4" w:space="0" w:color="auto"/>
              <w:right w:val="single" w:sz="4" w:space="0" w:color="auto"/>
            </w:tcBorders>
            <w:shd w:val="clear" w:color="auto" w:fill="auto"/>
            <w:vAlign w:val="center"/>
            <w:hideMark/>
          </w:tcPr>
          <w:p w14:paraId="43859D75" w14:textId="77777777" w:rsidR="0052735E" w:rsidRPr="00583997" w:rsidRDefault="0052735E" w:rsidP="009D5FAF">
            <w:pPr>
              <w:jc w:val="center"/>
              <w:rPr>
                <w:color w:val="000000"/>
              </w:rPr>
            </w:pPr>
            <w:r w:rsidRPr="00583997">
              <w:rPr>
                <w:color w:val="000000"/>
              </w:rPr>
              <w:t xml:space="preserve">           8 640,00    </w:t>
            </w:r>
          </w:p>
        </w:tc>
        <w:tc>
          <w:tcPr>
            <w:tcW w:w="1760" w:type="dxa"/>
            <w:tcBorders>
              <w:top w:val="nil"/>
              <w:left w:val="nil"/>
              <w:bottom w:val="single" w:sz="4" w:space="0" w:color="auto"/>
              <w:right w:val="single" w:sz="4" w:space="0" w:color="auto"/>
            </w:tcBorders>
            <w:shd w:val="clear" w:color="auto" w:fill="auto"/>
            <w:vAlign w:val="center"/>
            <w:hideMark/>
          </w:tcPr>
          <w:p w14:paraId="77F6578F" w14:textId="77777777" w:rsidR="0052735E" w:rsidRPr="00583997" w:rsidRDefault="0052735E" w:rsidP="009D5FAF">
            <w:pPr>
              <w:jc w:val="center"/>
              <w:rPr>
                <w:color w:val="000000"/>
              </w:rPr>
            </w:pPr>
            <w:r w:rsidRPr="00583997">
              <w:rPr>
                <w:color w:val="000000"/>
              </w:rPr>
              <w:t xml:space="preserve">           8 640,00    </w:t>
            </w:r>
          </w:p>
        </w:tc>
        <w:tc>
          <w:tcPr>
            <w:tcW w:w="1760" w:type="dxa"/>
            <w:tcBorders>
              <w:top w:val="nil"/>
              <w:left w:val="nil"/>
              <w:bottom w:val="single" w:sz="4" w:space="0" w:color="auto"/>
              <w:right w:val="single" w:sz="4" w:space="0" w:color="auto"/>
            </w:tcBorders>
            <w:shd w:val="clear" w:color="auto" w:fill="auto"/>
            <w:vAlign w:val="center"/>
            <w:hideMark/>
          </w:tcPr>
          <w:p w14:paraId="408A02C8" w14:textId="77777777" w:rsidR="0052735E" w:rsidRPr="00583997" w:rsidRDefault="0052735E" w:rsidP="009D5FAF">
            <w:pPr>
              <w:jc w:val="center"/>
              <w:rPr>
                <w:color w:val="000000"/>
              </w:rPr>
            </w:pPr>
            <w:r w:rsidRPr="00583997">
              <w:rPr>
                <w:color w:val="000000"/>
              </w:rPr>
              <w:t xml:space="preserve">           8 640,00    </w:t>
            </w:r>
          </w:p>
        </w:tc>
        <w:tc>
          <w:tcPr>
            <w:tcW w:w="1740" w:type="dxa"/>
            <w:tcBorders>
              <w:top w:val="nil"/>
              <w:left w:val="nil"/>
              <w:bottom w:val="single" w:sz="4" w:space="0" w:color="auto"/>
              <w:right w:val="single" w:sz="4" w:space="0" w:color="auto"/>
            </w:tcBorders>
            <w:shd w:val="clear" w:color="auto" w:fill="auto"/>
            <w:vAlign w:val="center"/>
            <w:hideMark/>
          </w:tcPr>
          <w:p w14:paraId="099999FC" w14:textId="77777777" w:rsidR="0052735E" w:rsidRPr="00583997" w:rsidRDefault="0052735E" w:rsidP="009D5FAF">
            <w:pPr>
              <w:jc w:val="center"/>
              <w:rPr>
                <w:color w:val="000000"/>
              </w:rPr>
            </w:pPr>
            <w:r w:rsidRPr="00583997">
              <w:rPr>
                <w:color w:val="000000"/>
              </w:rPr>
              <w:t xml:space="preserve">          34 560,00    </w:t>
            </w:r>
          </w:p>
        </w:tc>
        <w:tc>
          <w:tcPr>
            <w:tcW w:w="1840" w:type="dxa"/>
            <w:tcBorders>
              <w:top w:val="nil"/>
              <w:left w:val="nil"/>
              <w:bottom w:val="nil"/>
              <w:right w:val="nil"/>
            </w:tcBorders>
            <w:shd w:val="clear" w:color="auto" w:fill="auto"/>
            <w:noWrap/>
            <w:vAlign w:val="bottom"/>
            <w:hideMark/>
          </w:tcPr>
          <w:p w14:paraId="64B51E87"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136113E9"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0E459695"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1EAE89CE" w14:textId="77777777" w:rsidR="0052735E" w:rsidRPr="00583997" w:rsidRDefault="0052735E" w:rsidP="009D5FAF"/>
        </w:tc>
      </w:tr>
      <w:tr w:rsidR="0052735E" w:rsidRPr="00583997" w14:paraId="40B31490"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8B0C74"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63697AFB" w14:textId="77777777" w:rsidR="0052735E" w:rsidRPr="00583997" w:rsidRDefault="0052735E" w:rsidP="009D5FAF">
            <w:pPr>
              <w:rPr>
                <w:color w:val="000000"/>
              </w:rPr>
            </w:pPr>
            <w:r w:rsidRPr="00583997">
              <w:rPr>
                <w:color w:val="000000"/>
              </w:rPr>
              <w:t>бюджет автономного округа</w:t>
            </w:r>
          </w:p>
        </w:tc>
        <w:tc>
          <w:tcPr>
            <w:tcW w:w="1760" w:type="dxa"/>
            <w:tcBorders>
              <w:top w:val="nil"/>
              <w:left w:val="nil"/>
              <w:bottom w:val="single" w:sz="4" w:space="0" w:color="auto"/>
              <w:right w:val="single" w:sz="4" w:space="0" w:color="auto"/>
            </w:tcBorders>
            <w:shd w:val="clear" w:color="auto" w:fill="auto"/>
            <w:vAlign w:val="center"/>
            <w:hideMark/>
          </w:tcPr>
          <w:p w14:paraId="609FDBE7" w14:textId="77777777" w:rsidR="0052735E" w:rsidRPr="00583997" w:rsidRDefault="0052735E" w:rsidP="009D5FAF">
            <w:pPr>
              <w:jc w:val="center"/>
            </w:pPr>
            <w:r w:rsidRPr="00583997">
              <w:t xml:space="preserve">            8 640,00   </w:t>
            </w:r>
          </w:p>
        </w:tc>
        <w:tc>
          <w:tcPr>
            <w:tcW w:w="1760" w:type="dxa"/>
            <w:tcBorders>
              <w:top w:val="nil"/>
              <w:left w:val="nil"/>
              <w:bottom w:val="single" w:sz="4" w:space="0" w:color="auto"/>
              <w:right w:val="single" w:sz="4" w:space="0" w:color="auto"/>
            </w:tcBorders>
            <w:shd w:val="clear" w:color="auto" w:fill="auto"/>
            <w:vAlign w:val="center"/>
            <w:hideMark/>
          </w:tcPr>
          <w:p w14:paraId="6FC41C42" w14:textId="77777777" w:rsidR="0052735E" w:rsidRPr="00583997" w:rsidRDefault="0052735E" w:rsidP="009D5FAF">
            <w:pPr>
              <w:jc w:val="center"/>
            </w:pPr>
            <w:r w:rsidRPr="00583997">
              <w:t xml:space="preserve">            8 640,00   </w:t>
            </w:r>
          </w:p>
        </w:tc>
        <w:tc>
          <w:tcPr>
            <w:tcW w:w="1760" w:type="dxa"/>
            <w:tcBorders>
              <w:top w:val="nil"/>
              <w:left w:val="nil"/>
              <w:bottom w:val="single" w:sz="4" w:space="0" w:color="auto"/>
              <w:right w:val="single" w:sz="4" w:space="0" w:color="auto"/>
            </w:tcBorders>
            <w:shd w:val="clear" w:color="auto" w:fill="auto"/>
            <w:vAlign w:val="center"/>
            <w:hideMark/>
          </w:tcPr>
          <w:p w14:paraId="517D0D08" w14:textId="77777777" w:rsidR="0052735E" w:rsidRPr="00583997" w:rsidRDefault="0052735E" w:rsidP="009D5FAF">
            <w:pPr>
              <w:jc w:val="center"/>
            </w:pPr>
            <w:r w:rsidRPr="00583997">
              <w:t xml:space="preserve">            8 640,00   </w:t>
            </w:r>
          </w:p>
        </w:tc>
        <w:tc>
          <w:tcPr>
            <w:tcW w:w="1760" w:type="dxa"/>
            <w:tcBorders>
              <w:top w:val="nil"/>
              <w:left w:val="nil"/>
              <w:bottom w:val="single" w:sz="4" w:space="0" w:color="auto"/>
              <w:right w:val="single" w:sz="4" w:space="0" w:color="auto"/>
            </w:tcBorders>
            <w:shd w:val="clear" w:color="auto" w:fill="auto"/>
            <w:vAlign w:val="center"/>
            <w:hideMark/>
          </w:tcPr>
          <w:p w14:paraId="4569CBE4" w14:textId="77777777" w:rsidR="0052735E" w:rsidRPr="00583997" w:rsidRDefault="0052735E" w:rsidP="009D5FAF">
            <w:pPr>
              <w:jc w:val="center"/>
            </w:pPr>
            <w:r w:rsidRPr="00583997">
              <w:t xml:space="preserve">            8 640,00   </w:t>
            </w:r>
          </w:p>
        </w:tc>
        <w:tc>
          <w:tcPr>
            <w:tcW w:w="1740" w:type="dxa"/>
            <w:tcBorders>
              <w:top w:val="nil"/>
              <w:left w:val="nil"/>
              <w:bottom w:val="single" w:sz="4" w:space="0" w:color="auto"/>
              <w:right w:val="single" w:sz="4" w:space="0" w:color="auto"/>
            </w:tcBorders>
            <w:shd w:val="clear" w:color="auto" w:fill="auto"/>
            <w:vAlign w:val="center"/>
            <w:hideMark/>
          </w:tcPr>
          <w:p w14:paraId="06BFB775" w14:textId="77777777" w:rsidR="0052735E" w:rsidRPr="00583997" w:rsidRDefault="0052735E" w:rsidP="009D5FAF">
            <w:pPr>
              <w:jc w:val="center"/>
              <w:rPr>
                <w:color w:val="000000"/>
              </w:rPr>
            </w:pPr>
            <w:r w:rsidRPr="00583997">
              <w:rPr>
                <w:color w:val="000000"/>
              </w:rPr>
              <w:t xml:space="preserve">           34 560,00   </w:t>
            </w:r>
          </w:p>
        </w:tc>
        <w:tc>
          <w:tcPr>
            <w:tcW w:w="1840" w:type="dxa"/>
            <w:tcBorders>
              <w:top w:val="nil"/>
              <w:left w:val="nil"/>
              <w:bottom w:val="nil"/>
              <w:right w:val="nil"/>
            </w:tcBorders>
            <w:shd w:val="clear" w:color="auto" w:fill="auto"/>
            <w:noWrap/>
            <w:vAlign w:val="bottom"/>
            <w:hideMark/>
          </w:tcPr>
          <w:p w14:paraId="03EDBDE1"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529A00F5"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792394E3"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6513B928" w14:textId="77777777" w:rsidR="0052735E" w:rsidRPr="00583997" w:rsidRDefault="0052735E" w:rsidP="009D5FAF"/>
        </w:tc>
      </w:tr>
      <w:tr w:rsidR="0052735E" w:rsidRPr="00583997" w14:paraId="272C18C2" w14:textId="77777777" w:rsidTr="009D5FAF">
        <w:trPr>
          <w:trHeight w:val="1659"/>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28BAC5" w14:textId="77777777" w:rsidR="0052735E" w:rsidRPr="00583997" w:rsidRDefault="0052735E" w:rsidP="009D5FAF">
            <w:pPr>
              <w:rPr>
                <w:color w:val="000000"/>
              </w:rPr>
            </w:pPr>
            <w:r w:rsidRPr="00583997">
              <w:rPr>
                <w:color w:val="000000"/>
              </w:rPr>
              <w:t>1.1.5.</w:t>
            </w:r>
          </w:p>
        </w:tc>
        <w:tc>
          <w:tcPr>
            <w:tcW w:w="4389" w:type="dxa"/>
            <w:tcBorders>
              <w:top w:val="nil"/>
              <w:left w:val="nil"/>
              <w:bottom w:val="single" w:sz="4" w:space="0" w:color="auto"/>
              <w:right w:val="single" w:sz="4" w:space="0" w:color="auto"/>
            </w:tcBorders>
            <w:shd w:val="clear" w:color="auto" w:fill="auto"/>
            <w:vAlign w:val="center"/>
            <w:hideMark/>
          </w:tcPr>
          <w:p w14:paraId="0291E4F9" w14:textId="77777777" w:rsidR="0052735E" w:rsidRPr="00583997" w:rsidRDefault="0052735E" w:rsidP="009D5FAF">
            <w:pPr>
              <w:rPr>
                <w:i/>
                <w:iCs/>
                <w:color w:val="000000"/>
              </w:rPr>
            </w:pPr>
            <w:r w:rsidRPr="00583997">
              <w:rPr>
                <w:i/>
                <w:iCs/>
                <w:color w:val="000000"/>
              </w:rPr>
              <w:t xml:space="preserve">Предоставление субсидии частным организациям осуществляющим образовательную деятельность по реализации образовательных программ дошкольного образования, расположенных на территории города Когалыма </w:t>
            </w:r>
          </w:p>
        </w:tc>
        <w:tc>
          <w:tcPr>
            <w:tcW w:w="1760" w:type="dxa"/>
            <w:tcBorders>
              <w:top w:val="nil"/>
              <w:left w:val="nil"/>
              <w:bottom w:val="single" w:sz="4" w:space="0" w:color="auto"/>
              <w:right w:val="single" w:sz="4" w:space="0" w:color="auto"/>
            </w:tcBorders>
            <w:shd w:val="clear" w:color="auto" w:fill="auto"/>
            <w:vAlign w:val="center"/>
            <w:hideMark/>
          </w:tcPr>
          <w:p w14:paraId="3209C9EC" w14:textId="77777777" w:rsidR="0052735E" w:rsidRPr="00583997" w:rsidRDefault="0052735E" w:rsidP="009D5FAF">
            <w:pPr>
              <w:jc w:val="center"/>
              <w:rPr>
                <w:color w:val="000000"/>
              </w:rPr>
            </w:pPr>
            <w:r w:rsidRPr="00583997">
              <w:rPr>
                <w:color w:val="000000"/>
              </w:rPr>
              <w:t xml:space="preserve">          46 122,40    </w:t>
            </w:r>
          </w:p>
        </w:tc>
        <w:tc>
          <w:tcPr>
            <w:tcW w:w="1760" w:type="dxa"/>
            <w:tcBorders>
              <w:top w:val="nil"/>
              <w:left w:val="nil"/>
              <w:bottom w:val="single" w:sz="4" w:space="0" w:color="auto"/>
              <w:right w:val="single" w:sz="4" w:space="0" w:color="auto"/>
            </w:tcBorders>
            <w:shd w:val="clear" w:color="auto" w:fill="auto"/>
            <w:vAlign w:val="center"/>
            <w:hideMark/>
          </w:tcPr>
          <w:p w14:paraId="3C9435AF" w14:textId="77777777" w:rsidR="0052735E" w:rsidRPr="00583997" w:rsidRDefault="0052735E" w:rsidP="009D5FAF">
            <w:pPr>
              <w:jc w:val="center"/>
              <w:rPr>
                <w:color w:val="000000"/>
              </w:rPr>
            </w:pPr>
            <w:r w:rsidRPr="00583997">
              <w:rPr>
                <w:color w:val="000000"/>
              </w:rPr>
              <w:t xml:space="preserve">          46 577,40    </w:t>
            </w:r>
          </w:p>
        </w:tc>
        <w:tc>
          <w:tcPr>
            <w:tcW w:w="1760" w:type="dxa"/>
            <w:tcBorders>
              <w:top w:val="nil"/>
              <w:left w:val="nil"/>
              <w:bottom w:val="single" w:sz="4" w:space="0" w:color="auto"/>
              <w:right w:val="single" w:sz="4" w:space="0" w:color="auto"/>
            </w:tcBorders>
            <w:shd w:val="clear" w:color="auto" w:fill="auto"/>
            <w:vAlign w:val="center"/>
            <w:hideMark/>
          </w:tcPr>
          <w:p w14:paraId="1CDC47FA" w14:textId="77777777" w:rsidR="0052735E" w:rsidRPr="00583997" w:rsidRDefault="0052735E" w:rsidP="009D5FAF">
            <w:pPr>
              <w:jc w:val="center"/>
              <w:rPr>
                <w:color w:val="000000"/>
              </w:rPr>
            </w:pPr>
            <w:r w:rsidRPr="00583997">
              <w:rPr>
                <w:color w:val="000000"/>
              </w:rPr>
              <w:t xml:space="preserve">          46 577,40    </w:t>
            </w:r>
          </w:p>
        </w:tc>
        <w:tc>
          <w:tcPr>
            <w:tcW w:w="1760" w:type="dxa"/>
            <w:tcBorders>
              <w:top w:val="nil"/>
              <w:left w:val="nil"/>
              <w:bottom w:val="single" w:sz="4" w:space="0" w:color="auto"/>
              <w:right w:val="single" w:sz="4" w:space="0" w:color="auto"/>
            </w:tcBorders>
            <w:shd w:val="clear" w:color="auto" w:fill="auto"/>
            <w:vAlign w:val="center"/>
            <w:hideMark/>
          </w:tcPr>
          <w:p w14:paraId="49C20DA6" w14:textId="77777777" w:rsidR="0052735E" w:rsidRPr="00583997" w:rsidRDefault="0052735E" w:rsidP="009D5FAF">
            <w:pPr>
              <w:jc w:val="center"/>
              <w:rPr>
                <w:color w:val="000000"/>
              </w:rPr>
            </w:pPr>
            <w:r w:rsidRPr="00583997">
              <w:rPr>
                <w:color w:val="000000"/>
              </w:rPr>
              <w:t xml:space="preserve">          46 577,40    </w:t>
            </w:r>
          </w:p>
        </w:tc>
        <w:tc>
          <w:tcPr>
            <w:tcW w:w="1740" w:type="dxa"/>
            <w:tcBorders>
              <w:top w:val="nil"/>
              <w:left w:val="nil"/>
              <w:bottom w:val="single" w:sz="4" w:space="0" w:color="auto"/>
              <w:right w:val="single" w:sz="4" w:space="0" w:color="auto"/>
            </w:tcBorders>
            <w:shd w:val="clear" w:color="auto" w:fill="auto"/>
            <w:vAlign w:val="center"/>
            <w:hideMark/>
          </w:tcPr>
          <w:p w14:paraId="34926C40" w14:textId="77777777" w:rsidR="0052735E" w:rsidRPr="00583997" w:rsidRDefault="0052735E" w:rsidP="009D5FAF">
            <w:pPr>
              <w:jc w:val="center"/>
              <w:rPr>
                <w:color w:val="000000"/>
              </w:rPr>
            </w:pPr>
            <w:r w:rsidRPr="00583997">
              <w:rPr>
                <w:color w:val="000000"/>
              </w:rPr>
              <w:t xml:space="preserve">        185 854,60    </w:t>
            </w:r>
          </w:p>
        </w:tc>
        <w:tc>
          <w:tcPr>
            <w:tcW w:w="1840" w:type="dxa"/>
            <w:tcBorders>
              <w:top w:val="nil"/>
              <w:left w:val="nil"/>
              <w:bottom w:val="nil"/>
              <w:right w:val="nil"/>
            </w:tcBorders>
            <w:shd w:val="clear" w:color="auto" w:fill="auto"/>
            <w:noWrap/>
            <w:vAlign w:val="bottom"/>
            <w:hideMark/>
          </w:tcPr>
          <w:p w14:paraId="704FB002"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3C2037FC"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3B1090BE"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058DACD5" w14:textId="77777777" w:rsidR="0052735E" w:rsidRPr="00583997" w:rsidRDefault="0052735E" w:rsidP="009D5FAF"/>
        </w:tc>
      </w:tr>
      <w:tr w:rsidR="0052735E" w:rsidRPr="00583997" w14:paraId="27041023"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BE98DA"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67FABCE2" w14:textId="77777777" w:rsidR="0052735E" w:rsidRPr="00583997" w:rsidRDefault="0052735E" w:rsidP="009D5FAF">
            <w:pPr>
              <w:rPr>
                <w:color w:val="000000"/>
              </w:rPr>
            </w:pPr>
            <w:r w:rsidRPr="00583997">
              <w:rPr>
                <w:color w:val="000000"/>
              </w:rPr>
              <w:t>бюджет автономного округа</w:t>
            </w:r>
          </w:p>
        </w:tc>
        <w:tc>
          <w:tcPr>
            <w:tcW w:w="1760" w:type="dxa"/>
            <w:tcBorders>
              <w:top w:val="nil"/>
              <w:left w:val="nil"/>
              <w:bottom w:val="single" w:sz="4" w:space="0" w:color="auto"/>
              <w:right w:val="single" w:sz="4" w:space="0" w:color="auto"/>
            </w:tcBorders>
            <w:shd w:val="clear" w:color="auto" w:fill="auto"/>
            <w:vAlign w:val="center"/>
            <w:hideMark/>
          </w:tcPr>
          <w:p w14:paraId="192D1434" w14:textId="77777777" w:rsidR="0052735E" w:rsidRPr="00583997" w:rsidRDefault="0052735E" w:rsidP="009D5FAF">
            <w:pPr>
              <w:jc w:val="center"/>
            </w:pPr>
            <w:r w:rsidRPr="00583997">
              <w:t xml:space="preserve">           46 122,40   </w:t>
            </w:r>
          </w:p>
        </w:tc>
        <w:tc>
          <w:tcPr>
            <w:tcW w:w="1760" w:type="dxa"/>
            <w:tcBorders>
              <w:top w:val="nil"/>
              <w:left w:val="nil"/>
              <w:bottom w:val="single" w:sz="4" w:space="0" w:color="auto"/>
              <w:right w:val="single" w:sz="4" w:space="0" w:color="auto"/>
            </w:tcBorders>
            <w:shd w:val="clear" w:color="auto" w:fill="auto"/>
            <w:vAlign w:val="center"/>
            <w:hideMark/>
          </w:tcPr>
          <w:p w14:paraId="716CCA28" w14:textId="77777777" w:rsidR="0052735E" w:rsidRPr="00583997" w:rsidRDefault="0052735E" w:rsidP="009D5FAF">
            <w:pPr>
              <w:jc w:val="center"/>
            </w:pPr>
            <w:r w:rsidRPr="00583997">
              <w:t xml:space="preserve">           46 577,40   </w:t>
            </w:r>
          </w:p>
        </w:tc>
        <w:tc>
          <w:tcPr>
            <w:tcW w:w="1760" w:type="dxa"/>
            <w:tcBorders>
              <w:top w:val="nil"/>
              <w:left w:val="nil"/>
              <w:bottom w:val="single" w:sz="4" w:space="0" w:color="auto"/>
              <w:right w:val="single" w:sz="4" w:space="0" w:color="auto"/>
            </w:tcBorders>
            <w:shd w:val="clear" w:color="auto" w:fill="auto"/>
            <w:vAlign w:val="center"/>
            <w:hideMark/>
          </w:tcPr>
          <w:p w14:paraId="7594545E" w14:textId="77777777" w:rsidR="0052735E" w:rsidRPr="00583997" w:rsidRDefault="0052735E" w:rsidP="009D5FAF">
            <w:pPr>
              <w:jc w:val="center"/>
            </w:pPr>
            <w:r w:rsidRPr="00583997">
              <w:t xml:space="preserve">           46 577,40   </w:t>
            </w:r>
          </w:p>
        </w:tc>
        <w:tc>
          <w:tcPr>
            <w:tcW w:w="1760" w:type="dxa"/>
            <w:tcBorders>
              <w:top w:val="nil"/>
              <w:left w:val="nil"/>
              <w:bottom w:val="single" w:sz="4" w:space="0" w:color="auto"/>
              <w:right w:val="single" w:sz="4" w:space="0" w:color="auto"/>
            </w:tcBorders>
            <w:shd w:val="clear" w:color="auto" w:fill="auto"/>
            <w:vAlign w:val="center"/>
            <w:hideMark/>
          </w:tcPr>
          <w:p w14:paraId="56759375" w14:textId="77777777" w:rsidR="0052735E" w:rsidRPr="00583997" w:rsidRDefault="0052735E" w:rsidP="009D5FAF">
            <w:pPr>
              <w:jc w:val="center"/>
            </w:pPr>
            <w:r w:rsidRPr="00583997">
              <w:t xml:space="preserve">           46 577,40   </w:t>
            </w:r>
          </w:p>
        </w:tc>
        <w:tc>
          <w:tcPr>
            <w:tcW w:w="1740" w:type="dxa"/>
            <w:tcBorders>
              <w:top w:val="nil"/>
              <w:left w:val="nil"/>
              <w:bottom w:val="single" w:sz="4" w:space="0" w:color="auto"/>
              <w:right w:val="single" w:sz="4" w:space="0" w:color="auto"/>
            </w:tcBorders>
            <w:shd w:val="clear" w:color="auto" w:fill="auto"/>
            <w:vAlign w:val="center"/>
            <w:hideMark/>
          </w:tcPr>
          <w:p w14:paraId="77A6CC56" w14:textId="77777777" w:rsidR="0052735E" w:rsidRPr="00583997" w:rsidRDefault="0052735E" w:rsidP="009D5FAF">
            <w:pPr>
              <w:jc w:val="center"/>
              <w:rPr>
                <w:color w:val="000000"/>
              </w:rPr>
            </w:pPr>
            <w:r w:rsidRPr="00583997">
              <w:rPr>
                <w:color w:val="000000"/>
              </w:rPr>
              <w:t xml:space="preserve">         185 854,60   </w:t>
            </w:r>
          </w:p>
        </w:tc>
        <w:tc>
          <w:tcPr>
            <w:tcW w:w="1840" w:type="dxa"/>
            <w:tcBorders>
              <w:top w:val="nil"/>
              <w:left w:val="nil"/>
              <w:bottom w:val="nil"/>
              <w:right w:val="nil"/>
            </w:tcBorders>
            <w:shd w:val="clear" w:color="auto" w:fill="auto"/>
            <w:noWrap/>
            <w:vAlign w:val="bottom"/>
            <w:hideMark/>
          </w:tcPr>
          <w:p w14:paraId="54FA0177"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161726BF"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1136322D"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672F9215" w14:textId="77777777" w:rsidR="0052735E" w:rsidRPr="00583997" w:rsidRDefault="0052735E" w:rsidP="009D5FAF"/>
        </w:tc>
      </w:tr>
      <w:tr w:rsidR="0052735E" w:rsidRPr="00583997" w14:paraId="7C437A42" w14:textId="77777777" w:rsidTr="009D5FAF">
        <w:trPr>
          <w:trHeight w:val="209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EBE6C1" w14:textId="77777777" w:rsidR="0052735E" w:rsidRPr="00583997" w:rsidRDefault="0052735E" w:rsidP="009D5FAF">
            <w:pPr>
              <w:rPr>
                <w:color w:val="000000"/>
              </w:rPr>
            </w:pPr>
            <w:r w:rsidRPr="00583997">
              <w:rPr>
                <w:color w:val="000000"/>
              </w:rPr>
              <w:t>1.1.6.</w:t>
            </w:r>
          </w:p>
        </w:tc>
        <w:tc>
          <w:tcPr>
            <w:tcW w:w="4389" w:type="dxa"/>
            <w:tcBorders>
              <w:top w:val="nil"/>
              <w:left w:val="nil"/>
              <w:bottom w:val="single" w:sz="4" w:space="0" w:color="auto"/>
              <w:right w:val="single" w:sz="4" w:space="0" w:color="auto"/>
            </w:tcBorders>
            <w:shd w:val="clear" w:color="auto" w:fill="auto"/>
            <w:vAlign w:val="center"/>
            <w:hideMark/>
          </w:tcPr>
          <w:p w14:paraId="3200645D" w14:textId="77777777" w:rsidR="0052735E" w:rsidRPr="00583997" w:rsidRDefault="0052735E" w:rsidP="009D5FAF">
            <w:pPr>
              <w:rPr>
                <w:i/>
                <w:iCs/>
                <w:color w:val="000000"/>
              </w:rPr>
            </w:pPr>
            <w:r w:rsidRPr="00583997">
              <w:rPr>
                <w:i/>
                <w:iCs/>
                <w:color w:val="000000"/>
              </w:rPr>
              <w:t>Оснащение объектов капитального строительства, реконструкции, объектов недвижимого имущества для размещения образовательных организаций средствами обучения и воспитания, необходимыми для реализации образовательных программ, соответствующими современным условиям обучения</w:t>
            </w:r>
          </w:p>
        </w:tc>
        <w:tc>
          <w:tcPr>
            <w:tcW w:w="1760" w:type="dxa"/>
            <w:tcBorders>
              <w:top w:val="nil"/>
              <w:left w:val="nil"/>
              <w:bottom w:val="single" w:sz="4" w:space="0" w:color="auto"/>
              <w:right w:val="single" w:sz="4" w:space="0" w:color="auto"/>
            </w:tcBorders>
            <w:shd w:val="clear" w:color="auto" w:fill="auto"/>
            <w:vAlign w:val="center"/>
            <w:hideMark/>
          </w:tcPr>
          <w:p w14:paraId="54170CFD" w14:textId="77777777" w:rsidR="0052735E" w:rsidRPr="00583997" w:rsidRDefault="0052735E" w:rsidP="009D5FAF">
            <w:pPr>
              <w:jc w:val="center"/>
              <w:rPr>
                <w:color w:val="000000"/>
              </w:rPr>
            </w:pPr>
            <w:r w:rsidRPr="00583997">
              <w:rPr>
                <w:color w:val="000000"/>
              </w:rPr>
              <w:t xml:space="preserve">          11 563,30    </w:t>
            </w:r>
          </w:p>
        </w:tc>
        <w:tc>
          <w:tcPr>
            <w:tcW w:w="1760" w:type="dxa"/>
            <w:tcBorders>
              <w:top w:val="nil"/>
              <w:left w:val="nil"/>
              <w:bottom w:val="single" w:sz="4" w:space="0" w:color="auto"/>
              <w:right w:val="single" w:sz="4" w:space="0" w:color="auto"/>
            </w:tcBorders>
            <w:shd w:val="clear" w:color="auto" w:fill="auto"/>
            <w:vAlign w:val="center"/>
            <w:hideMark/>
          </w:tcPr>
          <w:p w14:paraId="135A3183" w14:textId="77777777" w:rsidR="0052735E" w:rsidRPr="00583997" w:rsidRDefault="0052735E" w:rsidP="009D5FAF">
            <w:pPr>
              <w:jc w:val="center"/>
              <w:rPr>
                <w:color w:val="000000"/>
              </w:rPr>
            </w:pPr>
            <w:r w:rsidRPr="00583997">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062A1BC7" w14:textId="77777777" w:rsidR="0052735E" w:rsidRPr="00583997" w:rsidRDefault="0052735E" w:rsidP="009D5FAF">
            <w:pPr>
              <w:jc w:val="center"/>
              <w:rPr>
                <w:color w:val="000000"/>
              </w:rPr>
            </w:pPr>
            <w:r w:rsidRPr="00583997">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187842B7" w14:textId="77777777" w:rsidR="0052735E" w:rsidRPr="00583997" w:rsidRDefault="0052735E" w:rsidP="009D5FAF">
            <w:pPr>
              <w:jc w:val="center"/>
              <w:rPr>
                <w:color w:val="000000"/>
              </w:rPr>
            </w:pPr>
            <w:r w:rsidRPr="00583997">
              <w:rPr>
                <w:color w:val="000000"/>
              </w:rPr>
              <w:t xml:space="preserve">                    -      </w:t>
            </w:r>
          </w:p>
        </w:tc>
        <w:tc>
          <w:tcPr>
            <w:tcW w:w="1740" w:type="dxa"/>
            <w:tcBorders>
              <w:top w:val="nil"/>
              <w:left w:val="nil"/>
              <w:bottom w:val="single" w:sz="4" w:space="0" w:color="auto"/>
              <w:right w:val="single" w:sz="4" w:space="0" w:color="auto"/>
            </w:tcBorders>
            <w:shd w:val="clear" w:color="auto" w:fill="auto"/>
            <w:vAlign w:val="center"/>
            <w:hideMark/>
          </w:tcPr>
          <w:p w14:paraId="58A41A68" w14:textId="77777777" w:rsidR="0052735E" w:rsidRPr="00583997" w:rsidRDefault="0052735E" w:rsidP="009D5FAF">
            <w:pPr>
              <w:jc w:val="center"/>
              <w:rPr>
                <w:color w:val="000000"/>
              </w:rPr>
            </w:pPr>
            <w:r w:rsidRPr="00583997">
              <w:rPr>
                <w:color w:val="000000"/>
              </w:rPr>
              <w:t xml:space="preserve">          11 563,30    </w:t>
            </w:r>
          </w:p>
        </w:tc>
        <w:tc>
          <w:tcPr>
            <w:tcW w:w="1840" w:type="dxa"/>
            <w:tcBorders>
              <w:top w:val="nil"/>
              <w:left w:val="nil"/>
              <w:bottom w:val="nil"/>
              <w:right w:val="nil"/>
            </w:tcBorders>
            <w:shd w:val="clear" w:color="auto" w:fill="auto"/>
            <w:noWrap/>
            <w:vAlign w:val="bottom"/>
            <w:hideMark/>
          </w:tcPr>
          <w:p w14:paraId="2A95DCE7"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52484A95"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3A62069A"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5DA41EEE" w14:textId="77777777" w:rsidR="0052735E" w:rsidRPr="00583997" w:rsidRDefault="0052735E" w:rsidP="009D5FAF"/>
        </w:tc>
      </w:tr>
      <w:tr w:rsidR="0052735E" w:rsidRPr="00583997" w14:paraId="115B16C7"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B62219"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3D46F71E" w14:textId="77777777" w:rsidR="0052735E" w:rsidRPr="00583997" w:rsidRDefault="0052735E" w:rsidP="009D5FAF">
            <w:pPr>
              <w:rPr>
                <w:color w:val="000000"/>
              </w:rPr>
            </w:pPr>
            <w:r w:rsidRPr="00583997">
              <w:rPr>
                <w:color w:val="000000"/>
              </w:rPr>
              <w:t>бюджет автономного округа</w:t>
            </w:r>
          </w:p>
        </w:tc>
        <w:tc>
          <w:tcPr>
            <w:tcW w:w="1760" w:type="dxa"/>
            <w:tcBorders>
              <w:top w:val="nil"/>
              <w:left w:val="nil"/>
              <w:bottom w:val="single" w:sz="4" w:space="0" w:color="auto"/>
              <w:right w:val="single" w:sz="4" w:space="0" w:color="auto"/>
            </w:tcBorders>
            <w:shd w:val="clear" w:color="auto" w:fill="auto"/>
            <w:vAlign w:val="center"/>
            <w:hideMark/>
          </w:tcPr>
          <w:p w14:paraId="66831229" w14:textId="77777777" w:rsidR="0052735E" w:rsidRPr="00583997" w:rsidRDefault="0052735E" w:rsidP="009D5FAF">
            <w:pPr>
              <w:jc w:val="center"/>
            </w:pPr>
            <w:r w:rsidRPr="00583997">
              <w:t xml:space="preserve">           10 406,90   </w:t>
            </w:r>
          </w:p>
        </w:tc>
        <w:tc>
          <w:tcPr>
            <w:tcW w:w="1760" w:type="dxa"/>
            <w:tcBorders>
              <w:top w:val="nil"/>
              <w:left w:val="nil"/>
              <w:bottom w:val="single" w:sz="4" w:space="0" w:color="auto"/>
              <w:right w:val="single" w:sz="4" w:space="0" w:color="auto"/>
            </w:tcBorders>
            <w:shd w:val="clear" w:color="auto" w:fill="auto"/>
            <w:vAlign w:val="center"/>
            <w:hideMark/>
          </w:tcPr>
          <w:p w14:paraId="4D5CAE0C" w14:textId="77777777" w:rsidR="0052735E" w:rsidRPr="00583997" w:rsidRDefault="0052735E" w:rsidP="009D5FAF">
            <w:pPr>
              <w:jc w:val="center"/>
            </w:pPr>
            <w:r w:rsidRPr="00583997">
              <w:t> </w:t>
            </w:r>
          </w:p>
        </w:tc>
        <w:tc>
          <w:tcPr>
            <w:tcW w:w="1760" w:type="dxa"/>
            <w:tcBorders>
              <w:top w:val="nil"/>
              <w:left w:val="nil"/>
              <w:bottom w:val="single" w:sz="4" w:space="0" w:color="auto"/>
              <w:right w:val="single" w:sz="4" w:space="0" w:color="auto"/>
            </w:tcBorders>
            <w:shd w:val="clear" w:color="auto" w:fill="auto"/>
            <w:vAlign w:val="center"/>
            <w:hideMark/>
          </w:tcPr>
          <w:p w14:paraId="778DE590" w14:textId="77777777" w:rsidR="0052735E" w:rsidRPr="00583997" w:rsidRDefault="0052735E" w:rsidP="009D5FAF">
            <w:pPr>
              <w:jc w:val="center"/>
            </w:pPr>
            <w:r w:rsidRPr="00583997">
              <w:t> </w:t>
            </w:r>
          </w:p>
        </w:tc>
        <w:tc>
          <w:tcPr>
            <w:tcW w:w="1760" w:type="dxa"/>
            <w:tcBorders>
              <w:top w:val="nil"/>
              <w:left w:val="nil"/>
              <w:bottom w:val="single" w:sz="4" w:space="0" w:color="auto"/>
              <w:right w:val="single" w:sz="4" w:space="0" w:color="auto"/>
            </w:tcBorders>
            <w:shd w:val="clear" w:color="auto" w:fill="auto"/>
            <w:vAlign w:val="center"/>
            <w:hideMark/>
          </w:tcPr>
          <w:p w14:paraId="19ACB209" w14:textId="77777777" w:rsidR="0052735E" w:rsidRPr="00583997" w:rsidRDefault="0052735E" w:rsidP="009D5FAF">
            <w:pPr>
              <w:jc w:val="center"/>
            </w:pPr>
            <w:r w:rsidRPr="00583997">
              <w:t> </w:t>
            </w:r>
          </w:p>
        </w:tc>
        <w:tc>
          <w:tcPr>
            <w:tcW w:w="1740" w:type="dxa"/>
            <w:tcBorders>
              <w:top w:val="nil"/>
              <w:left w:val="nil"/>
              <w:bottom w:val="single" w:sz="4" w:space="0" w:color="auto"/>
              <w:right w:val="single" w:sz="4" w:space="0" w:color="auto"/>
            </w:tcBorders>
            <w:shd w:val="clear" w:color="auto" w:fill="auto"/>
            <w:vAlign w:val="center"/>
            <w:hideMark/>
          </w:tcPr>
          <w:p w14:paraId="1136CC54" w14:textId="77777777" w:rsidR="0052735E" w:rsidRPr="00583997" w:rsidRDefault="0052735E" w:rsidP="009D5FAF">
            <w:pPr>
              <w:jc w:val="center"/>
              <w:rPr>
                <w:color w:val="000000"/>
              </w:rPr>
            </w:pPr>
            <w:r w:rsidRPr="00583997">
              <w:rPr>
                <w:color w:val="000000"/>
              </w:rPr>
              <w:t xml:space="preserve">           10 406,90   </w:t>
            </w:r>
          </w:p>
        </w:tc>
        <w:tc>
          <w:tcPr>
            <w:tcW w:w="1840" w:type="dxa"/>
            <w:tcBorders>
              <w:top w:val="nil"/>
              <w:left w:val="nil"/>
              <w:bottom w:val="nil"/>
              <w:right w:val="nil"/>
            </w:tcBorders>
            <w:shd w:val="clear" w:color="auto" w:fill="auto"/>
            <w:noWrap/>
            <w:vAlign w:val="bottom"/>
            <w:hideMark/>
          </w:tcPr>
          <w:p w14:paraId="7E4969CF"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616D2C59"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344B3FCE"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45DB83C6" w14:textId="77777777" w:rsidR="0052735E" w:rsidRPr="00583997" w:rsidRDefault="0052735E" w:rsidP="009D5FAF"/>
        </w:tc>
      </w:tr>
      <w:tr w:rsidR="0052735E" w:rsidRPr="00583997" w14:paraId="4F8956DC"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858D95"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14957D4D" w14:textId="77777777" w:rsidR="0052735E" w:rsidRPr="00583997" w:rsidRDefault="0052735E" w:rsidP="009D5FAF">
            <w:pPr>
              <w:rPr>
                <w:color w:val="000000"/>
              </w:rPr>
            </w:pPr>
            <w:r w:rsidRPr="00583997">
              <w:rPr>
                <w:color w:val="000000"/>
              </w:rPr>
              <w:t>бюджет города Когалыма</w:t>
            </w:r>
          </w:p>
        </w:tc>
        <w:tc>
          <w:tcPr>
            <w:tcW w:w="1760" w:type="dxa"/>
            <w:tcBorders>
              <w:top w:val="nil"/>
              <w:left w:val="nil"/>
              <w:bottom w:val="single" w:sz="4" w:space="0" w:color="auto"/>
              <w:right w:val="single" w:sz="4" w:space="0" w:color="auto"/>
            </w:tcBorders>
            <w:shd w:val="clear" w:color="auto" w:fill="auto"/>
            <w:vAlign w:val="center"/>
            <w:hideMark/>
          </w:tcPr>
          <w:p w14:paraId="45F4A34D" w14:textId="77777777" w:rsidR="0052735E" w:rsidRPr="00583997" w:rsidRDefault="0052735E" w:rsidP="009D5FAF">
            <w:pPr>
              <w:jc w:val="center"/>
            </w:pPr>
            <w:r w:rsidRPr="00583997">
              <w:t xml:space="preserve">            1 156,40   </w:t>
            </w:r>
          </w:p>
        </w:tc>
        <w:tc>
          <w:tcPr>
            <w:tcW w:w="1760" w:type="dxa"/>
            <w:tcBorders>
              <w:top w:val="nil"/>
              <w:left w:val="nil"/>
              <w:bottom w:val="single" w:sz="4" w:space="0" w:color="auto"/>
              <w:right w:val="single" w:sz="4" w:space="0" w:color="auto"/>
            </w:tcBorders>
            <w:shd w:val="clear" w:color="auto" w:fill="auto"/>
            <w:vAlign w:val="center"/>
            <w:hideMark/>
          </w:tcPr>
          <w:p w14:paraId="5529A0E1" w14:textId="77777777" w:rsidR="0052735E" w:rsidRPr="00583997" w:rsidRDefault="0052735E" w:rsidP="009D5FAF">
            <w:pPr>
              <w:jc w:val="center"/>
            </w:pPr>
            <w:r w:rsidRPr="00583997">
              <w:t> </w:t>
            </w:r>
          </w:p>
        </w:tc>
        <w:tc>
          <w:tcPr>
            <w:tcW w:w="1760" w:type="dxa"/>
            <w:tcBorders>
              <w:top w:val="nil"/>
              <w:left w:val="nil"/>
              <w:bottom w:val="single" w:sz="4" w:space="0" w:color="auto"/>
              <w:right w:val="single" w:sz="4" w:space="0" w:color="auto"/>
            </w:tcBorders>
            <w:shd w:val="clear" w:color="auto" w:fill="auto"/>
            <w:vAlign w:val="center"/>
            <w:hideMark/>
          </w:tcPr>
          <w:p w14:paraId="390DC4C2" w14:textId="77777777" w:rsidR="0052735E" w:rsidRPr="00583997" w:rsidRDefault="0052735E" w:rsidP="009D5FAF">
            <w:pPr>
              <w:jc w:val="center"/>
            </w:pPr>
            <w:r w:rsidRPr="00583997">
              <w:t> </w:t>
            </w:r>
          </w:p>
        </w:tc>
        <w:tc>
          <w:tcPr>
            <w:tcW w:w="1760" w:type="dxa"/>
            <w:tcBorders>
              <w:top w:val="nil"/>
              <w:left w:val="nil"/>
              <w:bottom w:val="single" w:sz="4" w:space="0" w:color="auto"/>
              <w:right w:val="single" w:sz="4" w:space="0" w:color="auto"/>
            </w:tcBorders>
            <w:shd w:val="clear" w:color="auto" w:fill="auto"/>
            <w:vAlign w:val="center"/>
            <w:hideMark/>
          </w:tcPr>
          <w:p w14:paraId="60422B54" w14:textId="77777777" w:rsidR="0052735E" w:rsidRPr="00583997" w:rsidRDefault="0052735E" w:rsidP="009D5FAF">
            <w:pPr>
              <w:jc w:val="center"/>
            </w:pPr>
            <w:r w:rsidRPr="00583997">
              <w:t> </w:t>
            </w:r>
          </w:p>
        </w:tc>
        <w:tc>
          <w:tcPr>
            <w:tcW w:w="1740" w:type="dxa"/>
            <w:tcBorders>
              <w:top w:val="nil"/>
              <w:left w:val="nil"/>
              <w:bottom w:val="single" w:sz="4" w:space="0" w:color="auto"/>
              <w:right w:val="single" w:sz="4" w:space="0" w:color="auto"/>
            </w:tcBorders>
            <w:shd w:val="clear" w:color="auto" w:fill="auto"/>
            <w:vAlign w:val="center"/>
            <w:hideMark/>
          </w:tcPr>
          <w:p w14:paraId="65852216" w14:textId="77777777" w:rsidR="0052735E" w:rsidRPr="00583997" w:rsidRDefault="0052735E" w:rsidP="009D5FAF">
            <w:pPr>
              <w:jc w:val="center"/>
              <w:rPr>
                <w:color w:val="000000"/>
              </w:rPr>
            </w:pPr>
            <w:r w:rsidRPr="00583997">
              <w:rPr>
                <w:color w:val="000000"/>
              </w:rPr>
              <w:t xml:space="preserve">            1 156,40   </w:t>
            </w:r>
          </w:p>
        </w:tc>
        <w:tc>
          <w:tcPr>
            <w:tcW w:w="1840" w:type="dxa"/>
            <w:tcBorders>
              <w:top w:val="nil"/>
              <w:left w:val="nil"/>
              <w:bottom w:val="nil"/>
              <w:right w:val="nil"/>
            </w:tcBorders>
            <w:shd w:val="clear" w:color="auto" w:fill="auto"/>
            <w:noWrap/>
            <w:vAlign w:val="bottom"/>
            <w:hideMark/>
          </w:tcPr>
          <w:p w14:paraId="3F798766"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344C32FD"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6A4CF311"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2515C73E" w14:textId="77777777" w:rsidR="0052735E" w:rsidRPr="00583997" w:rsidRDefault="0052735E" w:rsidP="009D5FAF"/>
        </w:tc>
      </w:tr>
      <w:tr w:rsidR="0052735E" w:rsidRPr="00583997" w14:paraId="7F49EB0F" w14:textId="77777777" w:rsidTr="009D5FAF">
        <w:trPr>
          <w:trHeight w:val="1050"/>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61EBF" w14:textId="77777777" w:rsidR="0052735E" w:rsidRPr="00583997" w:rsidRDefault="0052735E" w:rsidP="009D5FAF">
            <w:pPr>
              <w:rPr>
                <w:b/>
                <w:bCs/>
                <w:color w:val="000000"/>
              </w:rPr>
            </w:pPr>
            <w:r w:rsidRPr="00583997">
              <w:rPr>
                <w:b/>
                <w:bCs/>
                <w:color w:val="000000"/>
              </w:rPr>
              <w:t>1.2.</w:t>
            </w:r>
          </w:p>
        </w:tc>
        <w:tc>
          <w:tcPr>
            <w:tcW w:w="4389" w:type="dxa"/>
            <w:tcBorders>
              <w:top w:val="single" w:sz="4" w:space="0" w:color="auto"/>
              <w:left w:val="nil"/>
              <w:bottom w:val="single" w:sz="4" w:space="0" w:color="auto"/>
              <w:right w:val="single" w:sz="4" w:space="0" w:color="auto"/>
            </w:tcBorders>
            <w:shd w:val="clear" w:color="auto" w:fill="auto"/>
            <w:vAlign w:val="center"/>
            <w:hideMark/>
          </w:tcPr>
          <w:p w14:paraId="4B6663A5" w14:textId="77777777" w:rsidR="0052735E" w:rsidRPr="00583997" w:rsidRDefault="0052735E" w:rsidP="009D5FAF">
            <w:pPr>
              <w:rPr>
                <w:b/>
                <w:bCs/>
                <w:color w:val="000000"/>
              </w:rPr>
            </w:pPr>
            <w:r w:rsidRPr="00583997">
              <w:rPr>
                <w:b/>
                <w:bCs/>
                <w:color w:val="000000"/>
              </w:rPr>
              <w:t>Внедрение системы моральных и материальных стимулов поддержки педагогических работников, всего, в том числе:</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32099E1D" w14:textId="77777777" w:rsidR="0052735E" w:rsidRPr="00583997" w:rsidRDefault="0052735E" w:rsidP="009D5FAF">
            <w:pPr>
              <w:jc w:val="center"/>
              <w:rPr>
                <w:b/>
                <w:bCs/>
                <w:color w:val="000000"/>
              </w:rPr>
            </w:pPr>
            <w:r w:rsidRPr="00583997">
              <w:rPr>
                <w:b/>
                <w:bCs/>
                <w:color w:val="000000"/>
              </w:rPr>
              <w:t xml:space="preserve">          1 506,30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36038AF7" w14:textId="77777777" w:rsidR="0052735E" w:rsidRPr="00583997" w:rsidRDefault="0052735E" w:rsidP="009D5FAF">
            <w:pPr>
              <w:jc w:val="center"/>
              <w:rPr>
                <w:b/>
                <w:bCs/>
                <w:color w:val="000000"/>
              </w:rPr>
            </w:pPr>
            <w:r w:rsidRPr="00583997">
              <w:rPr>
                <w:b/>
                <w:bCs/>
                <w:color w:val="000000"/>
              </w:rPr>
              <w:t xml:space="preserve">          2 877,30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40F6E3B2" w14:textId="77777777" w:rsidR="0052735E" w:rsidRPr="00583997" w:rsidRDefault="0052735E" w:rsidP="009D5FAF">
            <w:pPr>
              <w:jc w:val="center"/>
              <w:rPr>
                <w:b/>
                <w:bCs/>
                <w:color w:val="000000"/>
              </w:rPr>
            </w:pPr>
            <w:r w:rsidRPr="00583997">
              <w:rPr>
                <w:b/>
                <w:bCs/>
                <w:color w:val="000000"/>
              </w:rPr>
              <w:t xml:space="preserve">          2 891,30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5A8A05D2" w14:textId="77777777" w:rsidR="0052735E" w:rsidRPr="00583997" w:rsidRDefault="0052735E" w:rsidP="009D5FAF">
            <w:pPr>
              <w:jc w:val="center"/>
              <w:rPr>
                <w:b/>
                <w:bCs/>
                <w:color w:val="000000"/>
              </w:rPr>
            </w:pPr>
            <w:r w:rsidRPr="00583997">
              <w:rPr>
                <w:b/>
                <w:bCs/>
                <w:color w:val="000000"/>
              </w:rPr>
              <w:t xml:space="preserve">          2 891,30    </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7C0E212D" w14:textId="77777777" w:rsidR="0052735E" w:rsidRPr="00583997" w:rsidRDefault="0052735E" w:rsidP="009D5FAF">
            <w:pPr>
              <w:jc w:val="center"/>
              <w:rPr>
                <w:b/>
                <w:bCs/>
                <w:color w:val="000000"/>
              </w:rPr>
            </w:pPr>
            <w:r w:rsidRPr="00583997">
              <w:rPr>
                <w:b/>
                <w:bCs/>
                <w:color w:val="000000"/>
              </w:rPr>
              <w:t xml:space="preserve">        10 166,20    </w:t>
            </w:r>
          </w:p>
        </w:tc>
        <w:tc>
          <w:tcPr>
            <w:tcW w:w="1840" w:type="dxa"/>
            <w:tcBorders>
              <w:top w:val="nil"/>
              <w:left w:val="nil"/>
              <w:bottom w:val="nil"/>
              <w:right w:val="nil"/>
            </w:tcBorders>
            <w:shd w:val="clear" w:color="auto" w:fill="auto"/>
            <w:noWrap/>
            <w:vAlign w:val="bottom"/>
            <w:hideMark/>
          </w:tcPr>
          <w:p w14:paraId="451BBE06" w14:textId="77777777" w:rsidR="0052735E" w:rsidRPr="00583997" w:rsidRDefault="0052735E" w:rsidP="009D5FAF">
            <w:pPr>
              <w:rPr>
                <w:b/>
                <w:bCs/>
                <w:color w:val="000000"/>
              </w:rPr>
            </w:pPr>
          </w:p>
        </w:tc>
        <w:tc>
          <w:tcPr>
            <w:tcW w:w="1560" w:type="dxa"/>
            <w:tcBorders>
              <w:top w:val="nil"/>
              <w:left w:val="nil"/>
              <w:bottom w:val="nil"/>
              <w:right w:val="nil"/>
            </w:tcBorders>
            <w:shd w:val="clear" w:color="auto" w:fill="auto"/>
            <w:noWrap/>
            <w:vAlign w:val="bottom"/>
            <w:hideMark/>
          </w:tcPr>
          <w:p w14:paraId="5455BDA0"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78588DF8"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784B640B" w14:textId="77777777" w:rsidR="0052735E" w:rsidRPr="00583997" w:rsidRDefault="0052735E" w:rsidP="009D5FAF"/>
        </w:tc>
      </w:tr>
      <w:tr w:rsidR="0052735E" w:rsidRPr="00583997" w14:paraId="21C2B444"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CBA266"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0C21F7F4" w14:textId="77777777" w:rsidR="0052735E" w:rsidRPr="00583997" w:rsidRDefault="0052735E" w:rsidP="009D5FAF">
            <w:pPr>
              <w:rPr>
                <w:color w:val="000000"/>
              </w:rPr>
            </w:pPr>
            <w:r w:rsidRPr="00583997">
              <w:rPr>
                <w:color w:val="000000"/>
              </w:rPr>
              <w:t>федеральный бюджет</w:t>
            </w:r>
          </w:p>
        </w:tc>
        <w:tc>
          <w:tcPr>
            <w:tcW w:w="1760" w:type="dxa"/>
            <w:tcBorders>
              <w:top w:val="nil"/>
              <w:left w:val="nil"/>
              <w:bottom w:val="single" w:sz="4" w:space="0" w:color="auto"/>
              <w:right w:val="single" w:sz="4" w:space="0" w:color="auto"/>
            </w:tcBorders>
            <w:shd w:val="clear" w:color="auto" w:fill="auto"/>
            <w:vAlign w:val="center"/>
            <w:hideMark/>
          </w:tcPr>
          <w:p w14:paraId="0E31F767" w14:textId="77777777" w:rsidR="0052735E" w:rsidRPr="00583997" w:rsidRDefault="0052735E" w:rsidP="009D5FAF">
            <w:pPr>
              <w:jc w:val="center"/>
              <w:rPr>
                <w:color w:val="000000"/>
              </w:rPr>
            </w:pPr>
            <w:r w:rsidRPr="00583997">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2DECE0E4" w14:textId="77777777" w:rsidR="0052735E" w:rsidRPr="00583997" w:rsidRDefault="0052735E" w:rsidP="009D5FAF">
            <w:pPr>
              <w:jc w:val="center"/>
              <w:rPr>
                <w:color w:val="000000"/>
              </w:rPr>
            </w:pPr>
            <w:r w:rsidRPr="00583997">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737C66B0" w14:textId="77777777" w:rsidR="0052735E" w:rsidRPr="00583997" w:rsidRDefault="0052735E" w:rsidP="009D5FAF">
            <w:pPr>
              <w:jc w:val="center"/>
              <w:rPr>
                <w:color w:val="000000"/>
              </w:rPr>
            </w:pPr>
            <w:r w:rsidRPr="00583997">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067C624E" w14:textId="77777777" w:rsidR="0052735E" w:rsidRPr="00583997" w:rsidRDefault="0052735E" w:rsidP="009D5FAF">
            <w:pPr>
              <w:jc w:val="center"/>
              <w:rPr>
                <w:color w:val="000000"/>
              </w:rPr>
            </w:pPr>
            <w:r w:rsidRPr="00583997">
              <w:rPr>
                <w:color w:val="000000"/>
              </w:rPr>
              <w:t xml:space="preserve">                       -   </w:t>
            </w:r>
          </w:p>
        </w:tc>
        <w:tc>
          <w:tcPr>
            <w:tcW w:w="1740" w:type="dxa"/>
            <w:tcBorders>
              <w:top w:val="nil"/>
              <w:left w:val="nil"/>
              <w:bottom w:val="single" w:sz="4" w:space="0" w:color="auto"/>
              <w:right w:val="single" w:sz="4" w:space="0" w:color="auto"/>
            </w:tcBorders>
            <w:shd w:val="clear" w:color="auto" w:fill="auto"/>
            <w:vAlign w:val="center"/>
            <w:hideMark/>
          </w:tcPr>
          <w:p w14:paraId="6CD40142" w14:textId="77777777" w:rsidR="0052735E" w:rsidRPr="00583997" w:rsidRDefault="0052735E" w:rsidP="009D5FAF">
            <w:pPr>
              <w:jc w:val="center"/>
              <w:rPr>
                <w:color w:val="000000"/>
              </w:rPr>
            </w:pPr>
            <w:r w:rsidRPr="00583997">
              <w:rPr>
                <w:color w:val="000000"/>
              </w:rPr>
              <w:t xml:space="preserve">                       -   </w:t>
            </w:r>
          </w:p>
        </w:tc>
        <w:tc>
          <w:tcPr>
            <w:tcW w:w="1840" w:type="dxa"/>
            <w:tcBorders>
              <w:top w:val="nil"/>
              <w:left w:val="nil"/>
              <w:bottom w:val="nil"/>
              <w:right w:val="nil"/>
            </w:tcBorders>
            <w:shd w:val="clear" w:color="auto" w:fill="auto"/>
            <w:noWrap/>
            <w:vAlign w:val="bottom"/>
            <w:hideMark/>
          </w:tcPr>
          <w:p w14:paraId="1C41204A"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09806C29"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1EC219FE"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176BE87D" w14:textId="77777777" w:rsidR="0052735E" w:rsidRPr="00583997" w:rsidRDefault="0052735E" w:rsidP="009D5FAF"/>
        </w:tc>
      </w:tr>
      <w:tr w:rsidR="0052735E" w:rsidRPr="00583997" w14:paraId="7DBA6D89"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8A58AA"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677841EE" w14:textId="77777777" w:rsidR="0052735E" w:rsidRPr="00583997" w:rsidRDefault="0052735E" w:rsidP="009D5FAF">
            <w:pPr>
              <w:rPr>
                <w:color w:val="000000"/>
              </w:rPr>
            </w:pPr>
            <w:r w:rsidRPr="00583997">
              <w:rPr>
                <w:color w:val="000000"/>
              </w:rPr>
              <w:t>бюджет города Когалыма</w:t>
            </w:r>
          </w:p>
        </w:tc>
        <w:tc>
          <w:tcPr>
            <w:tcW w:w="1760" w:type="dxa"/>
            <w:tcBorders>
              <w:top w:val="nil"/>
              <w:left w:val="nil"/>
              <w:bottom w:val="single" w:sz="4" w:space="0" w:color="auto"/>
              <w:right w:val="single" w:sz="4" w:space="0" w:color="auto"/>
            </w:tcBorders>
            <w:shd w:val="clear" w:color="auto" w:fill="auto"/>
            <w:vAlign w:val="center"/>
            <w:hideMark/>
          </w:tcPr>
          <w:p w14:paraId="0B862EF1" w14:textId="77777777" w:rsidR="0052735E" w:rsidRPr="00583997" w:rsidRDefault="0052735E" w:rsidP="009D5FAF">
            <w:pPr>
              <w:jc w:val="center"/>
            </w:pPr>
            <w:r w:rsidRPr="00583997">
              <w:t xml:space="preserve">              1 506,30 </w:t>
            </w:r>
          </w:p>
        </w:tc>
        <w:tc>
          <w:tcPr>
            <w:tcW w:w="1760" w:type="dxa"/>
            <w:tcBorders>
              <w:top w:val="nil"/>
              <w:left w:val="nil"/>
              <w:bottom w:val="single" w:sz="4" w:space="0" w:color="auto"/>
              <w:right w:val="single" w:sz="4" w:space="0" w:color="auto"/>
            </w:tcBorders>
            <w:shd w:val="clear" w:color="auto" w:fill="auto"/>
            <w:vAlign w:val="center"/>
            <w:hideMark/>
          </w:tcPr>
          <w:p w14:paraId="35C3811C" w14:textId="77777777" w:rsidR="0052735E" w:rsidRPr="00583997" w:rsidRDefault="0052735E" w:rsidP="009D5FAF">
            <w:pPr>
              <w:jc w:val="center"/>
            </w:pPr>
            <w:r w:rsidRPr="00583997">
              <w:t xml:space="preserve">              2 877,30 </w:t>
            </w:r>
          </w:p>
        </w:tc>
        <w:tc>
          <w:tcPr>
            <w:tcW w:w="1760" w:type="dxa"/>
            <w:tcBorders>
              <w:top w:val="nil"/>
              <w:left w:val="nil"/>
              <w:bottom w:val="single" w:sz="4" w:space="0" w:color="auto"/>
              <w:right w:val="single" w:sz="4" w:space="0" w:color="auto"/>
            </w:tcBorders>
            <w:shd w:val="clear" w:color="auto" w:fill="auto"/>
            <w:vAlign w:val="center"/>
            <w:hideMark/>
          </w:tcPr>
          <w:p w14:paraId="283CD36F" w14:textId="77777777" w:rsidR="0052735E" w:rsidRPr="00583997" w:rsidRDefault="0052735E" w:rsidP="009D5FAF">
            <w:pPr>
              <w:jc w:val="center"/>
            </w:pPr>
            <w:r w:rsidRPr="00583997">
              <w:t xml:space="preserve">              2 891,30 </w:t>
            </w:r>
          </w:p>
        </w:tc>
        <w:tc>
          <w:tcPr>
            <w:tcW w:w="1760" w:type="dxa"/>
            <w:tcBorders>
              <w:top w:val="nil"/>
              <w:left w:val="nil"/>
              <w:bottom w:val="single" w:sz="4" w:space="0" w:color="auto"/>
              <w:right w:val="single" w:sz="4" w:space="0" w:color="auto"/>
            </w:tcBorders>
            <w:shd w:val="clear" w:color="auto" w:fill="auto"/>
            <w:vAlign w:val="center"/>
            <w:hideMark/>
          </w:tcPr>
          <w:p w14:paraId="40880F02" w14:textId="77777777" w:rsidR="0052735E" w:rsidRPr="00583997" w:rsidRDefault="0052735E" w:rsidP="009D5FAF">
            <w:pPr>
              <w:jc w:val="center"/>
            </w:pPr>
            <w:r w:rsidRPr="00583997">
              <w:t xml:space="preserve">              2 891,30 </w:t>
            </w:r>
          </w:p>
        </w:tc>
        <w:tc>
          <w:tcPr>
            <w:tcW w:w="1740" w:type="dxa"/>
            <w:tcBorders>
              <w:top w:val="nil"/>
              <w:left w:val="nil"/>
              <w:bottom w:val="single" w:sz="4" w:space="0" w:color="auto"/>
              <w:right w:val="single" w:sz="4" w:space="0" w:color="auto"/>
            </w:tcBorders>
            <w:shd w:val="clear" w:color="auto" w:fill="auto"/>
            <w:vAlign w:val="center"/>
            <w:hideMark/>
          </w:tcPr>
          <w:p w14:paraId="3EB496B8" w14:textId="77777777" w:rsidR="0052735E" w:rsidRPr="00583997" w:rsidRDefault="0052735E" w:rsidP="009D5FAF">
            <w:pPr>
              <w:jc w:val="center"/>
            </w:pPr>
            <w:r w:rsidRPr="00583997">
              <w:t xml:space="preserve">             10 166,20 </w:t>
            </w:r>
          </w:p>
        </w:tc>
        <w:tc>
          <w:tcPr>
            <w:tcW w:w="1840" w:type="dxa"/>
            <w:tcBorders>
              <w:top w:val="nil"/>
              <w:left w:val="nil"/>
              <w:bottom w:val="nil"/>
              <w:right w:val="nil"/>
            </w:tcBorders>
            <w:shd w:val="clear" w:color="auto" w:fill="auto"/>
            <w:noWrap/>
            <w:vAlign w:val="bottom"/>
            <w:hideMark/>
          </w:tcPr>
          <w:p w14:paraId="3106E643" w14:textId="77777777" w:rsidR="0052735E" w:rsidRPr="00583997" w:rsidRDefault="0052735E" w:rsidP="009D5FAF">
            <w:pPr>
              <w:jc w:val="center"/>
            </w:pPr>
          </w:p>
        </w:tc>
        <w:tc>
          <w:tcPr>
            <w:tcW w:w="1560" w:type="dxa"/>
            <w:tcBorders>
              <w:top w:val="nil"/>
              <w:left w:val="nil"/>
              <w:bottom w:val="nil"/>
              <w:right w:val="nil"/>
            </w:tcBorders>
            <w:shd w:val="clear" w:color="auto" w:fill="auto"/>
            <w:noWrap/>
            <w:vAlign w:val="bottom"/>
            <w:hideMark/>
          </w:tcPr>
          <w:p w14:paraId="70BC74E0"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08DC9BBB"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124F0D35" w14:textId="77777777" w:rsidR="0052735E" w:rsidRPr="00583997" w:rsidRDefault="0052735E" w:rsidP="009D5FAF"/>
        </w:tc>
      </w:tr>
      <w:tr w:rsidR="0052735E" w:rsidRPr="00583997" w14:paraId="69601A08" w14:textId="77777777" w:rsidTr="009D5FAF">
        <w:trPr>
          <w:trHeight w:val="1594"/>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092551" w14:textId="77777777" w:rsidR="0052735E" w:rsidRPr="00583997" w:rsidRDefault="0052735E" w:rsidP="009D5FAF">
            <w:pPr>
              <w:rPr>
                <w:color w:val="000000"/>
              </w:rPr>
            </w:pPr>
            <w:r w:rsidRPr="00583997">
              <w:rPr>
                <w:color w:val="000000"/>
              </w:rPr>
              <w:t>1.2.1.</w:t>
            </w:r>
          </w:p>
        </w:tc>
        <w:tc>
          <w:tcPr>
            <w:tcW w:w="4389" w:type="dxa"/>
            <w:tcBorders>
              <w:top w:val="nil"/>
              <w:left w:val="nil"/>
              <w:bottom w:val="single" w:sz="4" w:space="0" w:color="auto"/>
              <w:right w:val="single" w:sz="4" w:space="0" w:color="auto"/>
            </w:tcBorders>
            <w:shd w:val="clear" w:color="auto" w:fill="auto"/>
            <w:vAlign w:val="center"/>
            <w:hideMark/>
          </w:tcPr>
          <w:p w14:paraId="1DE97AB5" w14:textId="77777777" w:rsidR="0052735E" w:rsidRPr="00583997" w:rsidRDefault="0052735E" w:rsidP="009D5FAF">
            <w:pPr>
              <w:rPr>
                <w:i/>
                <w:iCs/>
                <w:color w:val="000000"/>
              </w:rPr>
            </w:pPr>
            <w:r w:rsidRPr="00583997">
              <w:rPr>
                <w:i/>
                <w:iCs/>
                <w:color w:val="000000"/>
              </w:rPr>
              <w:t>Стимулирование роста профессионального мастерства, создание условий для выявления и поддержки педагогических работников, проявляющих творческую инициативу, в том числе для специалистов некоммерческих организаций</w:t>
            </w:r>
          </w:p>
        </w:tc>
        <w:tc>
          <w:tcPr>
            <w:tcW w:w="1760" w:type="dxa"/>
            <w:tcBorders>
              <w:top w:val="nil"/>
              <w:left w:val="nil"/>
              <w:bottom w:val="single" w:sz="4" w:space="0" w:color="auto"/>
              <w:right w:val="single" w:sz="4" w:space="0" w:color="auto"/>
            </w:tcBorders>
            <w:shd w:val="clear" w:color="auto" w:fill="auto"/>
            <w:vAlign w:val="center"/>
            <w:hideMark/>
          </w:tcPr>
          <w:p w14:paraId="211522FC" w14:textId="77777777" w:rsidR="0052735E" w:rsidRPr="00583997" w:rsidRDefault="0052735E" w:rsidP="009D5FAF">
            <w:pPr>
              <w:jc w:val="center"/>
              <w:rPr>
                <w:color w:val="000000"/>
              </w:rPr>
            </w:pPr>
            <w:r w:rsidRPr="00583997">
              <w:rPr>
                <w:color w:val="000000"/>
              </w:rPr>
              <w:t xml:space="preserve">              904,00    </w:t>
            </w:r>
          </w:p>
        </w:tc>
        <w:tc>
          <w:tcPr>
            <w:tcW w:w="1760" w:type="dxa"/>
            <w:tcBorders>
              <w:top w:val="nil"/>
              <w:left w:val="nil"/>
              <w:bottom w:val="single" w:sz="4" w:space="0" w:color="auto"/>
              <w:right w:val="single" w:sz="4" w:space="0" w:color="auto"/>
            </w:tcBorders>
            <w:shd w:val="clear" w:color="auto" w:fill="auto"/>
            <w:vAlign w:val="center"/>
            <w:hideMark/>
          </w:tcPr>
          <w:p w14:paraId="42EBDDFC" w14:textId="77777777" w:rsidR="0052735E" w:rsidRPr="00583997" w:rsidRDefault="0052735E" w:rsidP="009D5FAF">
            <w:pPr>
              <w:jc w:val="center"/>
              <w:rPr>
                <w:color w:val="000000"/>
              </w:rPr>
            </w:pPr>
            <w:r w:rsidRPr="00583997">
              <w:rPr>
                <w:color w:val="000000"/>
              </w:rPr>
              <w:t xml:space="preserve">              918,00    </w:t>
            </w:r>
          </w:p>
        </w:tc>
        <w:tc>
          <w:tcPr>
            <w:tcW w:w="1760" w:type="dxa"/>
            <w:tcBorders>
              <w:top w:val="nil"/>
              <w:left w:val="nil"/>
              <w:bottom w:val="single" w:sz="4" w:space="0" w:color="auto"/>
              <w:right w:val="single" w:sz="4" w:space="0" w:color="auto"/>
            </w:tcBorders>
            <w:shd w:val="clear" w:color="auto" w:fill="auto"/>
            <w:vAlign w:val="center"/>
            <w:hideMark/>
          </w:tcPr>
          <w:p w14:paraId="6DAFEE7A" w14:textId="77777777" w:rsidR="0052735E" w:rsidRPr="00583997" w:rsidRDefault="0052735E" w:rsidP="009D5FAF">
            <w:pPr>
              <w:jc w:val="center"/>
              <w:rPr>
                <w:color w:val="000000"/>
              </w:rPr>
            </w:pPr>
            <w:r w:rsidRPr="00583997">
              <w:rPr>
                <w:color w:val="000000"/>
              </w:rPr>
              <w:t xml:space="preserve">              932,00    </w:t>
            </w:r>
          </w:p>
        </w:tc>
        <w:tc>
          <w:tcPr>
            <w:tcW w:w="1760" w:type="dxa"/>
            <w:tcBorders>
              <w:top w:val="nil"/>
              <w:left w:val="nil"/>
              <w:bottom w:val="single" w:sz="4" w:space="0" w:color="auto"/>
              <w:right w:val="single" w:sz="4" w:space="0" w:color="auto"/>
            </w:tcBorders>
            <w:shd w:val="clear" w:color="auto" w:fill="auto"/>
            <w:vAlign w:val="center"/>
            <w:hideMark/>
          </w:tcPr>
          <w:p w14:paraId="115CA7AC" w14:textId="77777777" w:rsidR="0052735E" w:rsidRPr="00583997" w:rsidRDefault="0052735E" w:rsidP="009D5FAF">
            <w:pPr>
              <w:jc w:val="center"/>
              <w:rPr>
                <w:color w:val="000000"/>
              </w:rPr>
            </w:pPr>
            <w:r w:rsidRPr="00583997">
              <w:rPr>
                <w:color w:val="000000"/>
              </w:rPr>
              <w:t xml:space="preserve">              932,00    </w:t>
            </w:r>
          </w:p>
        </w:tc>
        <w:tc>
          <w:tcPr>
            <w:tcW w:w="1740" w:type="dxa"/>
            <w:tcBorders>
              <w:top w:val="nil"/>
              <w:left w:val="nil"/>
              <w:bottom w:val="single" w:sz="4" w:space="0" w:color="auto"/>
              <w:right w:val="single" w:sz="4" w:space="0" w:color="auto"/>
            </w:tcBorders>
            <w:shd w:val="clear" w:color="auto" w:fill="auto"/>
            <w:vAlign w:val="center"/>
            <w:hideMark/>
          </w:tcPr>
          <w:p w14:paraId="2A9933F3" w14:textId="77777777" w:rsidR="0052735E" w:rsidRPr="00583997" w:rsidRDefault="0052735E" w:rsidP="009D5FAF">
            <w:pPr>
              <w:jc w:val="center"/>
              <w:rPr>
                <w:color w:val="000000"/>
              </w:rPr>
            </w:pPr>
            <w:r w:rsidRPr="00583997">
              <w:rPr>
                <w:color w:val="000000"/>
              </w:rPr>
              <w:t xml:space="preserve">           3 686,00    </w:t>
            </w:r>
          </w:p>
        </w:tc>
        <w:tc>
          <w:tcPr>
            <w:tcW w:w="1840" w:type="dxa"/>
            <w:tcBorders>
              <w:top w:val="nil"/>
              <w:left w:val="nil"/>
              <w:bottom w:val="nil"/>
              <w:right w:val="nil"/>
            </w:tcBorders>
            <w:shd w:val="clear" w:color="auto" w:fill="auto"/>
            <w:noWrap/>
            <w:vAlign w:val="bottom"/>
            <w:hideMark/>
          </w:tcPr>
          <w:p w14:paraId="526AA92C"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60E8EA27"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626BCCF5"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5CA2B755" w14:textId="77777777" w:rsidR="0052735E" w:rsidRPr="00583997" w:rsidRDefault="0052735E" w:rsidP="009D5FAF"/>
        </w:tc>
      </w:tr>
      <w:tr w:rsidR="0052735E" w:rsidRPr="00583997" w14:paraId="0A99CBFA"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D3A32A"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20273835" w14:textId="77777777" w:rsidR="0052735E" w:rsidRPr="00583997" w:rsidRDefault="0052735E" w:rsidP="009D5FAF">
            <w:pPr>
              <w:rPr>
                <w:color w:val="000000"/>
              </w:rPr>
            </w:pPr>
            <w:r w:rsidRPr="00583997">
              <w:rPr>
                <w:color w:val="000000"/>
              </w:rPr>
              <w:t>бюджет города Когалыма</w:t>
            </w:r>
          </w:p>
        </w:tc>
        <w:tc>
          <w:tcPr>
            <w:tcW w:w="1760" w:type="dxa"/>
            <w:tcBorders>
              <w:top w:val="nil"/>
              <w:left w:val="nil"/>
              <w:bottom w:val="single" w:sz="4" w:space="0" w:color="auto"/>
              <w:right w:val="single" w:sz="4" w:space="0" w:color="auto"/>
            </w:tcBorders>
            <w:shd w:val="clear" w:color="auto" w:fill="auto"/>
            <w:vAlign w:val="center"/>
            <w:hideMark/>
          </w:tcPr>
          <w:p w14:paraId="1BA41AB4" w14:textId="77777777" w:rsidR="0052735E" w:rsidRPr="00583997" w:rsidRDefault="0052735E" w:rsidP="009D5FAF">
            <w:pPr>
              <w:jc w:val="center"/>
            </w:pPr>
            <w:r w:rsidRPr="00583997">
              <w:t xml:space="preserve">               904,00   </w:t>
            </w:r>
          </w:p>
        </w:tc>
        <w:tc>
          <w:tcPr>
            <w:tcW w:w="1760" w:type="dxa"/>
            <w:tcBorders>
              <w:top w:val="nil"/>
              <w:left w:val="nil"/>
              <w:bottom w:val="single" w:sz="4" w:space="0" w:color="auto"/>
              <w:right w:val="single" w:sz="4" w:space="0" w:color="auto"/>
            </w:tcBorders>
            <w:shd w:val="clear" w:color="auto" w:fill="auto"/>
            <w:vAlign w:val="center"/>
            <w:hideMark/>
          </w:tcPr>
          <w:p w14:paraId="01A12FE1" w14:textId="77777777" w:rsidR="0052735E" w:rsidRPr="00583997" w:rsidRDefault="0052735E" w:rsidP="009D5FAF">
            <w:pPr>
              <w:jc w:val="center"/>
            </w:pPr>
            <w:r w:rsidRPr="00583997">
              <w:t xml:space="preserve">               918,00   </w:t>
            </w:r>
          </w:p>
        </w:tc>
        <w:tc>
          <w:tcPr>
            <w:tcW w:w="1760" w:type="dxa"/>
            <w:tcBorders>
              <w:top w:val="nil"/>
              <w:left w:val="nil"/>
              <w:bottom w:val="single" w:sz="4" w:space="0" w:color="auto"/>
              <w:right w:val="single" w:sz="4" w:space="0" w:color="auto"/>
            </w:tcBorders>
            <w:shd w:val="clear" w:color="auto" w:fill="auto"/>
            <w:vAlign w:val="center"/>
            <w:hideMark/>
          </w:tcPr>
          <w:p w14:paraId="1FB67EF7" w14:textId="77777777" w:rsidR="0052735E" w:rsidRPr="00583997" w:rsidRDefault="0052735E" w:rsidP="009D5FAF">
            <w:pPr>
              <w:jc w:val="center"/>
            </w:pPr>
            <w:r w:rsidRPr="00583997">
              <w:t xml:space="preserve">               932,00   </w:t>
            </w:r>
          </w:p>
        </w:tc>
        <w:tc>
          <w:tcPr>
            <w:tcW w:w="1760" w:type="dxa"/>
            <w:tcBorders>
              <w:top w:val="nil"/>
              <w:left w:val="nil"/>
              <w:bottom w:val="single" w:sz="4" w:space="0" w:color="auto"/>
              <w:right w:val="single" w:sz="4" w:space="0" w:color="auto"/>
            </w:tcBorders>
            <w:shd w:val="clear" w:color="auto" w:fill="auto"/>
            <w:vAlign w:val="center"/>
            <w:hideMark/>
          </w:tcPr>
          <w:p w14:paraId="3731945C" w14:textId="77777777" w:rsidR="0052735E" w:rsidRPr="00583997" w:rsidRDefault="0052735E" w:rsidP="009D5FAF">
            <w:pPr>
              <w:jc w:val="center"/>
            </w:pPr>
            <w:r w:rsidRPr="00583997">
              <w:t xml:space="preserve">               932,00   </w:t>
            </w:r>
          </w:p>
        </w:tc>
        <w:tc>
          <w:tcPr>
            <w:tcW w:w="1740" w:type="dxa"/>
            <w:tcBorders>
              <w:top w:val="nil"/>
              <w:left w:val="nil"/>
              <w:bottom w:val="single" w:sz="4" w:space="0" w:color="auto"/>
              <w:right w:val="single" w:sz="4" w:space="0" w:color="auto"/>
            </w:tcBorders>
            <w:shd w:val="clear" w:color="auto" w:fill="auto"/>
            <w:vAlign w:val="center"/>
            <w:hideMark/>
          </w:tcPr>
          <w:p w14:paraId="04156F78" w14:textId="77777777" w:rsidR="0052735E" w:rsidRPr="00583997" w:rsidRDefault="0052735E" w:rsidP="009D5FAF">
            <w:pPr>
              <w:jc w:val="center"/>
              <w:rPr>
                <w:color w:val="000000"/>
              </w:rPr>
            </w:pPr>
            <w:r w:rsidRPr="00583997">
              <w:rPr>
                <w:color w:val="000000"/>
              </w:rPr>
              <w:t xml:space="preserve">            3 686,00   </w:t>
            </w:r>
          </w:p>
        </w:tc>
        <w:tc>
          <w:tcPr>
            <w:tcW w:w="1840" w:type="dxa"/>
            <w:tcBorders>
              <w:top w:val="nil"/>
              <w:left w:val="nil"/>
              <w:bottom w:val="nil"/>
              <w:right w:val="nil"/>
            </w:tcBorders>
            <w:shd w:val="clear" w:color="auto" w:fill="auto"/>
            <w:noWrap/>
            <w:vAlign w:val="bottom"/>
            <w:hideMark/>
          </w:tcPr>
          <w:p w14:paraId="456208E3"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5CFBD271"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43C51B0F"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7BABD866" w14:textId="77777777" w:rsidR="0052735E" w:rsidRPr="00583997" w:rsidRDefault="0052735E" w:rsidP="009D5FAF"/>
        </w:tc>
      </w:tr>
      <w:tr w:rsidR="0052735E" w:rsidRPr="00583997" w14:paraId="2A2F28A2" w14:textId="77777777" w:rsidTr="009D5FAF">
        <w:trPr>
          <w:trHeight w:val="2513"/>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32E04E" w14:textId="77777777" w:rsidR="0052735E" w:rsidRPr="00583997" w:rsidRDefault="0052735E" w:rsidP="009D5FAF">
            <w:pPr>
              <w:rPr>
                <w:color w:val="000000"/>
              </w:rPr>
            </w:pPr>
            <w:r w:rsidRPr="00583997">
              <w:rPr>
                <w:color w:val="000000"/>
              </w:rPr>
              <w:t>1.2.2.</w:t>
            </w:r>
          </w:p>
        </w:tc>
        <w:tc>
          <w:tcPr>
            <w:tcW w:w="4389" w:type="dxa"/>
            <w:tcBorders>
              <w:top w:val="nil"/>
              <w:left w:val="nil"/>
              <w:bottom w:val="single" w:sz="4" w:space="0" w:color="auto"/>
              <w:right w:val="single" w:sz="4" w:space="0" w:color="auto"/>
            </w:tcBorders>
            <w:shd w:val="clear" w:color="auto" w:fill="auto"/>
            <w:vAlign w:val="center"/>
            <w:hideMark/>
          </w:tcPr>
          <w:p w14:paraId="3FD3E9CD" w14:textId="77777777" w:rsidR="0052735E" w:rsidRPr="00583997" w:rsidRDefault="0052735E" w:rsidP="009D5FAF">
            <w:pPr>
              <w:rPr>
                <w:i/>
                <w:iCs/>
                <w:color w:val="000000"/>
              </w:rPr>
            </w:pPr>
            <w:r w:rsidRPr="00583997">
              <w:rPr>
                <w:i/>
                <w:iCs/>
                <w:color w:val="000000"/>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760" w:type="dxa"/>
            <w:tcBorders>
              <w:top w:val="nil"/>
              <w:left w:val="nil"/>
              <w:bottom w:val="single" w:sz="4" w:space="0" w:color="auto"/>
              <w:right w:val="single" w:sz="4" w:space="0" w:color="auto"/>
            </w:tcBorders>
            <w:shd w:val="clear" w:color="auto" w:fill="auto"/>
            <w:vAlign w:val="center"/>
            <w:hideMark/>
          </w:tcPr>
          <w:p w14:paraId="3FBD32AB" w14:textId="77777777" w:rsidR="0052735E" w:rsidRPr="00583997" w:rsidRDefault="0052735E" w:rsidP="009D5FAF">
            <w:pPr>
              <w:jc w:val="center"/>
              <w:rPr>
                <w:color w:val="000000"/>
              </w:rPr>
            </w:pPr>
            <w:r w:rsidRPr="00583997">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584D91C0" w14:textId="77777777" w:rsidR="0052735E" w:rsidRPr="00583997" w:rsidRDefault="0052735E" w:rsidP="009D5FAF">
            <w:pPr>
              <w:jc w:val="center"/>
              <w:rPr>
                <w:color w:val="000000"/>
              </w:rPr>
            </w:pPr>
            <w:r w:rsidRPr="00583997">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32DD6577" w14:textId="77777777" w:rsidR="0052735E" w:rsidRPr="00583997" w:rsidRDefault="0052735E" w:rsidP="009D5FAF">
            <w:pPr>
              <w:jc w:val="center"/>
              <w:rPr>
                <w:color w:val="000000"/>
              </w:rPr>
            </w:pPr>
            <w:r w:rsidRPr="00583997">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728A6397" w14:textId="77777777" w:rsidR="0052735E" w:rsidRPr="00583997" w:rsidRDefault="0052735E" w:rsidP="009D5FAF">
            <w:pPr>
              <w:jc w:val="center"/>
              <w:rPr>
                <w:color w:val="000000"/>
              </w:rPr>
            </w:pPr>
            <w:r w:rsidRPr="00583997">
              <w:rPr>
                <w:color w:val="000000"/>
              </w:rPr>
              <w:t xml:space="preserve">                    -      </w:t>
            </w:r>
          </w:p>
        </w:tc>
        <w:tc>
          <w:tcPr>
            <w:tcW w:w="1740" w:type="dxa"/>
            <w:tcBorders>
              <w:top w:val="nil"/>
              <w:left w:val="nil"/>
              <w:bottom w:val="single" w:sz="4" w:space="0" w:color="auto"/>
              <w:right w:val="single" w:sz="4" w:space="0" w:color="auto"/>
            </w:tcBorders>
            <w:shd w:val="clear" w:color="auto" w:fill="auto"/>
            <w:vAlign w:val="center"/>
            <w:hideMark/>
          </w:tcPr>
          <w:p w14:paraId="421B7E22" w14:textId="77777777" w:rsidR="0052735E" w:rsidRPr="00583997" w:rsidRDefault="0052735E" w:rsidP="009D5FAF">
            <w:pPr>
              <w:jc w:val="center"/>
              <w:rPr>
                <w:color w:val="000000"/>
              </w:rPr>
            </w:pPr>
            <w:r w:rsidRPr="00583997">
              <w:rPr>
                <w:color w:val="000000"/>
              </w:rPr>
              <w:t xml:space="preserve">                    -      </w:t>
            </w:r>
          </w:p>
        </w:tc>
        <w:tc>
          <w:tcPr>
            <w:tcW w:w="1840" w:type="dxa"/>
            <w:tcBorders>
              <w:top w:val="nil"/>
              <w:left w:val="nil"/>
              <w:bottom w:val="nil"/>
              <w:right w:val="nil"/>
            </w:tcBorders>
            <w:shd w:val="clear" w:color="auto" w:fill="auto"/>
            <w:noWrap/>
            <w:vAlign w:val="bottom"/>
            <w:hideMark/>
          </w:tcPr>
          <w:p w14:paraId="33C2B5F2"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4FCAC55A"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3101EFA1"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3252B67A" w14:textId="77777777" w:rsidR="0052735E" w:rsidRPr="00583997" w:rsidRDefault="0052735E" w:rsidP="009D5FAF"/>
        </w:tc>
      </w:tr>
      <w:tr w:rsidR="0052735E" w:rsidRPr="00583997" w14:paraId="693D0769"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369F2C"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40855066" w14:textId="77777777" w:rsidR="0052735E" w:rsidRPr="00583997" w:rsidRDefault="0052735E" w:rsidP="009D5FAF">
            <w:pPr>
              <w:rPr>
                <w:color w:val="000000"/>
              </w:rPr>
            </w:pPr>
            <w:r w:rsidRPr="00583997">
              <w:rPr>
                <w:color w:val="000000"/>
              </w:rPr>
              <w:t>федеральный бюджет</w:t>
            </w:r>
          </w:p>
        </w:tc>
        <w:tc>
          <w:tcPr>
            <w:tcW w:w="1760" w:type="dxa"/>
            <w:tcBorders>
              <w:top w:val="nil"/>
              <w:left w:val="nil"/>
              <w:bottom w:val="single" w:sz="4" w:space="0" w:color="auto"/>
              <w:right w:val="single" w:sz="4" w:space="0" w:color="auto"/>
            </w:tcBorders>
            <w:shd w:val="clear" w:color="auto" w:fill="auto"/>
            <w:vAlign w:val="center"/>
            <w:hideMark/>
          </w:tcPr>
          <w:p w14:paraId="556A24CE" w14:textId="77777777" w:rsidR="0052735E" w:rsidRPr="00583997" w:rsidRDefault="0052735E" w:rsidP="009D5FAF">
            <w:pPr>
              <w:jc w:val="center"/>
            </w:pPr>
            <w:r w:rsidRPr="00583997">
              <w:t> </w:t>
            </w:r>
          </w:p>
        </w:tc>
        <w:tc>
          <w:tcPr>
            <w:tcW w:w="1760" w:type="dxa"/>
            <w:tcBorders>
              <w:top w:val="nil"/>
              <w:left w:val="nil"/>
              <w:bottom w:val="single" w:sz="4" w:space="0" w:color="auto"/>
              <w:right w:val="single" w:sz="4" w:space="0" w:color="auto"/>
            </w:tcBorders>
            <w:shd w:val="clear" w:color="auto" w:fill="auto"/>
            <w:vAlign w:val="center"/>
            <w:hideMark/>
          </w:tcPr>
          <w:p w14:paraId="6412E52D" w14:textId="77777777" w:rsidR="0052735E" w:rsidRPr="00583997" w:rsidRDefault="0052735E" w:rsidP="009D5FAF">
            <w:pPr>
              <w:jc w:val="center"/>
            </w:pPr>
            <w:r w:rsidRPr="00583997">
              <w:t> </w:t>
            </w:r>
          </w:p>
        </w:tc>
        <w:tc>
          <w:tcPr>
            <w:tcW w:w="1760" w:type="dxa"/>
            <w:tcBorders>
              <w:top w:val="nil"/>
              <w:left w:val="nil"/>
              <w:bottom w:val="single" w:sz="4" w:space="0" w:color="auto"/>
              <w:right w:val="single" w:sz="4" w:space="0" w:color="auto"/>
            </w:tcBorders>
            <w:shd w:val="clear" w:color="auto" w:fill="auto"/>
            <w:vAlign w:val="center"/>
            <w:hideMark/>
          </w:tcPr>
          <w:p w14:paraId="43EED03B" w14:textId="77777777" w:rsidR="0052735E" w:rsidRPr="00583997" w:rsidRDefault="0052735E" w:rsidP="009D5FAF">
            <w:pPr>
              <w:jc w:val="center"/>
            </w:pPr>
            <w:r w:rsidRPr="00583997">
              <w:t> </w:t>
            </w:r>
          </w:p>
        </w:tc>
        <w:tc>
          <w:tcPr>
            <w:tcW w:w="1760" w:type="dxa"/>
            <w:tcBorders>
              <w:top w:val="nil"/>
              <w:left w:val="nil"/>
              <w:bottom w:val="single" w:sz="4" w:space="0" w:color="auto"/>
              <w:right w:val="single" w:sz="4" w:space="0" w:color="auto"/>
            </w:tcBorders>
            <w:shd w:val="clear" w:color="auto" w:fill="auto"/>
            <w:vAlign w:val="center"/>
            <w:hideMark/>
          </w:tcPr>
          <w:p w14:paraId="3BB73BF4" w14:textId="77777777" w:rsidR="0052735E" w:rsidRPr="00583997" w:rsidRDefault="0052735E" w:rsidP="009D5FAF">
            <w:pPr>
              <w:jc w:val="center"/>
            </w:pPr>
            <w:r w:rsidRPr="00583997">
              <w:t> </w:t>
            </w:r>
          </w:p>
        </w:tc>
        <w:tc>
          <w:tcPr>
            <w:tcW w:w="1740" w:type="dxa"/>
            <w:tcBorders>
              <w:top w:val="nil"/>
              <w:left w:val="nil"/>
              <w:bottom w:val="single" w:sz="4" w:space="0" w:color="auto"/>
              <w:right w:val="single" w:sz="4" w:space="0" w:color="auto"/>
            </w:tcBorders>
            <w:shd w:val="clear" w:color="auto" w:fill="auto"/>
            <w:vAlign w:val="center"/>
            <w:hideMark/>
          </w:tcPr>
          <w:p w14:paraId="7F83D548" w14:textId="77777777" w:rsidR="0052735E" w:rsidRPr="00583997" w:rsidRDefault="0052735E" w:rsidP="009D5FAF">
            <w:pPr>
              <w:jc w:val="center"/>
              <w:rPr>
                <w:color w:val="000000"/>
              </w:rPr>
            </w:pPr>
            <w:r w:rsidRPr="00583997">
              <w:rPr>
                <w:color w:val="000000"/>
              </w:rPr>
              <w:t xml:space="preserve">                     -     </w:t>
            </w:r>
          </w:p>
        </w:tc>
        <w:tc>
          <w:tcPr>
            <w:tcW w:w="1840" w:type="dxa"/>
            <w:tcBorders>
              <w:top w:val="nil"/>
              <w:left w:val="nil"/>
              <w:bottom w:val="nil"/>
              <w:right w:val="nil"/>
            </w:tcBorders>
            <w:shd w:val="clear" w:color="auto" w:fill="auto"/>
            <w:noWrap/>
            <w:vAlign w:val="bottom"/>
            <w:hideMark/>
          </w:tcPr>
          <w:p w14:paraId="7F9A1C98"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5647F3B8"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215DC777"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25B9F01B" w14:textId="77777777" w:rsidR="0052735E" w:rsidRPr="00583997" w:rsidRDefault="0052735E" w:rsidP="009D5FAF"/>
        </w:tc>
      </w:tr>
      <w:tr w:rsidR="0052735E" w:rsidRPr="00583997" w14:paraId="17FD95A9" w14:textId="77777777" w:rsidTr="009D5FAF">
        <w:trPr>
          <w:trHeight w:val="2497"/>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522B8C" w14:textId="77777777" w:rsidR="0052735E" w:rsidRPr="00583997" w:rsidRDefault="0052735E" w:rsidP="009D5FAF">
            <w:pPr>
              <w:rPr>
                <w:color w:val="000000"/>
              </w:rPr>
            </w:pPr>
            <w:r w:rsidRPr="00583997">
              <w:rPr>
                <w:color w:val="000000"/>
              </w:rPr>
              <w:t>1.2.3.</w:t>
            </w:r>
          </w:p>
        </w:tc>
        <w:tc>
          <w:tcPr>
            <w:tcW w:w="4389" w:type="dxa"/>
            <w:tcBorders>
              <w:top w:val="nil"/>
              <w:left w:val="nil"/>
              <w:bottom w:val="single" w:sz="4" w:space="0" w:color="auto"/>
              <w:right w:val="single" w:sz="4" w:space="0" w:color="auto"/>
            </w:tcBorders>
            <w:shd w:val="clear" w:color="auto" w:fill="auto"/>
            <w:vAlign w:val="center"/>
            <w:hideMark/>
          </w:tcPr>
          <w:p w14:paraId="1C5D82FC" w14:textId="77777777" w:rsidR="0052735E" w:rsidRPr="00583997" w:rsidRDefault="0052735E" w:rsidP="009D5FAF">
            <w:pPr>
              <w:rPr>
                <w:i/>
                <w:iCs/>
                <w:color w:val="000000"/>
              </w:rPr>
            </w:pPr>
            <w:r w:rsidRPr="00583997">
              <w:rPr>
                <w:i/>
                <w:iCs/>
                <w:color w:val="000000"/>
              </w:rPr>
              <w:t>Ежемесячное денежное вознаграждение советникам директоров по воспитанию и взаимодействию с детскими общественными объединениями</w:t>
            </w:r>
            <w:r w:rsidRPr="00583997">
              <w:rPr>
                <w:i/>
                <w:iCs/>
              </w:rPr>
              <w:t xml:space="preserve"> государственных общеобразовательных организаций, профессиональных образовательных организаций,</w:t>
            </w:r>
            <w:r w:rsidRPr="00583997">
              <w:rPr>
                <w:i/>
                <w:iCs/>
                <w:color w:val="000000"/>
              </w:rPr>
              <w:t xml:space="preserve"> муниципальных общеобразовательных организаций </w:t>
            </w:r>
            <w:r w:rsidRPr="00583997">
              <w:rPr>
                <w:i/>
                <w:iCs/>
              </w:rPr>
              <w:t>и профессиональных образовательных организаций</w:t>
            </w:r>
          </w:p>
        </w:tc>
        <w:tc>
          <w:tcPr>
            <w:tcW w:w="1760" w:type="dxa"/>
            <w:tcBorders>
              <w:top w:val="nil"/>
              <w:left w:val="nil"/>
              <w:bottom w:val="single" w:sz="4" w:space="0" w:color="auto"/>
              <w:right w:val="single" w:sz="4" w:space="0" w:color="auto"/>
            </w:tcBorders>
            <w:shd w:val="clear" w:color="auto" w:fill="auto"/>
            <w:vAlign w:val="center"/>
            <w:hideMark/>
          </w:tcPr>
          <w:p w14:paraId="4A76D151" w14:textId="77777777" w:rsidR="0052735E" w:rsidRPr="00583997" w:rsidRDefault="0052735E" w:rsidP="009D5FAF">
            <w:pPr>
              <w:jc w:val="center"/>
              <w:rPr>
                <w:color w:val="000000"/>
              </w:rPr>
            </w:pPr>
            <w:r w:rsidRPr="00583997">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4B48ED1D" w14:textId="77777777" w:rsidR="0052735E" w:rsidRPr="00583997" w:rsidRDefault="0052735E" w:rsidP="009D5FAF">
            <w:pPr>
              <w:jc w:val="center"/>
              <w:rPr>
                <w:color w:val="000000"/>
              </w:rPr>
            </w:pPr>
            <w:r w:rsidRPr="00583997">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47BD3F76" w14:textId="77777777" w:rsidR="0052735E" w:rsidRPr="00583997" w:rsidRDefault="0052735E" w:rsidP="009D5FAF">
            <w:pPr>
              <w:jc w:val="center"/>
              <w:rPr>
                <w:color w:val="000000"/>
              </w:rPr>
            </w:pPr>
            <w:r w:rsidRPr="00583997">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4238681C" w14:textId="77777777" w:rsidR="0052735E" w:rsidRPr="00583997" w:rsidRDefault="0052735E" w:rsidP="009D5FAF">
            <w:pPr>
              <w:jc w:val="center"/>
              <w:rPr>
                <w:color w:val="000000"/>
              </w:rPr>
            </w:pPr>
            <w:r w:rsidRPr="00583997">
              <w:rPr>
                <w:color w:val="000000"/>
              </w:rPr>
              <w:t xml:space="preserve">                    -      </w:t>
            </w:r>
          </w:p>
        </w:tc>
        <w:tc>
          <w:tcPr>
            <w:tcW w:w="1740" w:type="dxa"/>
            <w:tcBorders>
              <w:top w:val="nil"/>
              <w:left w:val="nil"/>
              <w:bottom w:val="single" w:sz="4" w:space="0" w:color="auto"/>
              <w:right w:val="single" w:sz="4" w:space="0" w:color="auto"/>
            </w:tcBorders>
            <w:shd w:val="clear" w:color="auto" w:fill="auto"/>
            <w:vAlign w:val="center"/>
            <w:hideMark/>
          </w:tcPr>
          <w:p w14:paraId="08FED6A3" w14:textId="77777777" w:rsidR="0052735E" w:rsidRPr="00583997" w:rsidRDefault="0052735E" w:rsidP="009D5FAF">
            <w:pPr>
              <w:jc w:val="center"/>
              <w:rPr>
                <w:color w:val="000000"/>
              </w:rPr>
            </w:pPr>
            <w:r w:rsidRPr="00583997">
              <w:rPr>
                <w:color w:val="000000"/>
              </w:rPr>
              <w:t xml:space="preserve">                    -      </w:t>
            </w:r>
          </w:p>
        </w:tc>
        <w:tc>
          <w:tcPr>
            <w:tcW w:w="1840" w:type="dxa"/>
            <w:tcBorders>
              <w:top w:val="nil"/>
              <w:left w:val="nil"/>
              <w:bottom w:val="nil"/>
              <w:right w:val="nil"/>
            </w:tcBorders>
            <w:shd w:val="clear" w:color="auto" w:fill="auto"/>
            <w:noWrap/>
            <w:vAlign w:val="bottom"/>
            <w:hideMark/>
          </w:tcPr>
          <w:p w14:paraId="337CE43D"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594CB467"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6EB1AEC1"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318A0C10" w14:textId="77777777" w:rsidR="0052735E" w:rsidRPr="00583997" w:rsidRDefault="0052735E" w:rsidP="009D5FAF"/>
        </w:tc>
      </w:tr>
      <w:tr w:rsidR="0052735E" w:rsidRPr="00583997" w14:paraId="034A28D6"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6331AF"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5675F6BE" w14:textId="77777777" w:rsidR="0052735E" w:rsidRPr="00583997" w:rsidRDefault="0052735E" w:rsidP="009D5FAF">
            <w:pPr>
              <w:rPr>
                <w:color w:val="000000"/>
              </w:rPr>
            </w:pPr>
            <w:r w:rsidRPr="00583997">
              <w:rPr>
                <w:color w:val="000000"/>
              </w:rPr>
              <w:t>федеральный бюджет</w:t>
            </w:r>
          </w:p>
        </w:tc>
        <w:tc>
          <w:tcPr>
            <w:tcW w:w="1760" w:type="dxa"/>
            <w:tcBorders>
              <w:top w:val="nil"/>
              <w:left w:val="nil"/>
              <w:bottom w:val="single" w:sz="4" w:space="0" w:color="auto"/>
              <w:right w:val="single" w:sz="4" w:space="0" w:color="auto"/>
            </w:tcBorders>
            <w:shd w:val="clear" w:color="auto" w:fill="auto"/>
            <w:vAlign w:val="center"/>
            <w:hideMark/>
          </w:tcPr>
          <w:p w14:paraId="0687ADB8" w14:textId="77777777" w:rsidR="0052735E" w:rsidRPr="00583997" w:rsidRDefault="0052735E" w:rsidP="009D5FAF">
            <w:pPr>
              <w:jc w:val="center"/>
            </w:pPr>
            <w:r w:rsidRPr="00583997">
              <w:t> </w:t>
            </w:r>
          </w:p>
        </w:tc>
        <w:tc>
          <w:tcPr>
            <w:tcW w:w="1760" w:type="dxa"/>
            <w:tcBorders>
              <w:top w:val="nil"/>
              <w:left w:val="nil"/>
              <w:bottom w:val="single" w:sz="4" w:space="0" w:color="auto"/>
              <w:right w:val="single" w:sz="4" w:space="0" w:color="auto"/>
            </w:tcBorders>
            <w:shd w:val="clear" w:color="auto" w:fill="auto"/>
            <w:vAlign w:val="center"/>
            <w:hideMark/>
          </w:tcPr>
          <w:p w14:paraId="1E202564" w14:textId="77777777" w:rsidR="0052735E" w:rsidRPr="00583997" w:rsidRDefault="0052735E" w:rsidP="009D5FAF">
            <w:pPr>
              <w:jc w:val="center"/>
            </w:pPr>
            <w:r w:rsidRPr="00583997">
              <w:t> </w:t>
            </w:r>
          </w:p>
        </w:tc>
        <w:tc>
          <w:tcPr>
            <w:tcW w:w="1760" w:type="dxa"/>
            <w:tcBorders>
              <w:top w:val="nil"/>
              <w:left w:val="nil"/>
              <w:bottom w:val="single" w:sz="4" w:space="0" w:color="auto"/>
              <w:right w:val="single" w:sz="4" w:space="0" w:color="auto"/>
            </w:tcBorders>
            <w:shd w:val="clear" w:color="auto" w:fill="auto"/>
            <w:vAlign w:val="center"/>
            <w:hideMark/>
          </w:tcPr>
          <w:p w14:paraId="524733FC" w14:textId="77777777" w:rsidR="0052735E" w:rsidRPr="00583997" w:rsidRDefault="0052735E" w:rsidP="009D5FAF">
            <w:pPr>
              <w:jc w:val="center"/>
            </w:pPr>
            <w:r w:rsidRPr="00583997">
              <w:t> </w:t>
            </w:r>
          </w:p>
        </w:tc>
        <w:tc>
          <w:tcPr>
            <w:tcW w:w="1760" w:type="dxa"/>
            <w:tcBorders>
              <w:top w:val="nil"/>
              <w:left w:val="nil"/>
              <w:bottom w:val="single" w:sz="4" w:space="0" w:color="auto"/>
              <w:right w:val="single" w:sz="4" w:space="0" w:color="auto"/>
            </w:tcBorders>
            <w:shd w:val="clear" w:color="auto" w:fill="auto"/>
            <w:vAlign w:val="center"/>
            <w:hideMark/>
          </w:tcPr>
          <w:p w14:paraId="10A22F67" w14:textId="77777777" w:rsidR="0052735E" w:rsidRPr="00583997" w:rsidRDefault="0052735E" w:rsidP="009D5FAF">
            <w:pPr>
              <w:jc w:val="center"/>
            </w:pPr>
            <w:r w:rsidRPr="00583997">
              <w:t> </w:t>
            </w:r>
          </w:p>
        </w:tc>
        <w:tc>
          <w:tcPr>
            <w:tcW w:w="1740" w:type="dxa"/>
            <w:tcBorders>
              <w:top w:val="nil"/>
              <w:left w:val="nil"/>
              <w:bottom w:val="single" w:sz="4" w:space="0" w:color="auto"/>
              <w:right w:val="single" w:sz="4" w:space="0" w:color="auto"/>
            </w:tcBorders>
            <w:shd w:val="clear" w:color="auto" w:fill="auto"/>
            <w:vAlign w:val="center"/>
            <w:hideMark/>
          </w:tcPr>
          <w:p w14:paraId="390148A0" w14:textId="77777777" w:rsidR="0052735E" w:rsidRPr="00583997" w:rsidRDefault="0052735E" w:rsidP="009D5FAF">
            <w:pPr>
              <w:jc w:val="center"/>
              <w:rPr>
                <w:color w:val="000000"/>
              </w:rPr>
            </w:pPr>
            <w:r w:rsidRPr="00583997">
              <w:rPr>
                <w:color w:val="000000"/>
              </w:rPr>
              <w:t xml:space="preserve">                     -     </w:t>
            </w:r>
          </w:p>
        </w:tc>
        <w:tc>
          <w:tcPr>
            <w:tcW w:w="1840" w:type="dxa"/>
            <w:tcBorders>
              <w:top w:val="nil"/>
              <w:left w:val="nil"/>
              <w:bottom w:val="nil"/>
              <w:right w:val="nil"/>
            </w:tcBorders>
            <w:shd w:val="clear" w:color="auto" w:fill="auto"/>
            <w:noWrap/>
            <w:vAlign w:val="bottom"/>
            <w:hideMark/>
          </w:tcPr>
          <w:p w14:paraId="014C0389"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5C305757"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459383C4"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4732CF5E" w14:textId="77777777" w:rsidR="0052735E" w:rsidRPr="00583997" w:rsidRDefault="0052735E" w:rsidP="009D5FAF"/>
        </w:tc>
      </w:tr>
      <w:tr w:rsidR="0052735E" w:rsidRPr="00583997" w14:paraId="448DA378" w14:textId="77777777" w:rsidTr="009D5FAF">
        <w:trPr>
          <w:trHeight w:val="75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0D4B7E" w14:textId="77777777" w:rsidR="0052735E" w:rsidRPr="00583997" w:rsidRDefault="0052735E" w:rsidP="009D5FAF">
            <w:pPr>
              <w:rPr>
                <w:color w:val="000000"/>
              </w:rPr>
            </w:pPr>
            <w:r w:rsidRPr="00583997">
              <w:rPr>
                <w:color w:val="000000"/>
              </w:rPr>
              <w:t>1.2.4.</w:t>
            </w:r>
          </w:p>
        </w:tc>
        <w:tc>
          <w:tcPr>
            <w:tcW w:w="4389" w:type="dxa"/>
            <w:tcBorders>
              <w:top w:val="nil"/>
              <w:left w:val="nil"/>
              <w:bottom w:val="single" w:sz="4" w:space="0" w:color="auto"/>
              <w:right w:val="single" w:sz="4" w:space="0" w:color="auto"/>
            </w:tcBorders>
            <w:shd w:val="clear" w:color="auto" w:fill="auto"/>
            <w:vAlign w:val="center"/>
            <w:hideMark/>
          </w:tcPr>
          <w:p w14:paraId="4C1611FE" w14:textId="77777777" w:rsidR="0052735E" w:rsidRPr="00583997" w:rsidRDefault="0052735E" w:rsidP="009D5FAF">
            <w:pPr>
              <w:rPr>
                <w:i/>
                <w:iCs/>
                <w:color w:val="000000"/>
              </w:rPr>
            </w:pPr>
            <w:r w:rsidRPr="00583997">
              <w:rPr>
                <w:i/>
                <w:iCs/>
                <w:color w:val="000000"/>
              </w:rPr>
              <w:t>Поддержка студентов педагогических вузов</w:t>
            </w:r>
          </w:p>
        </w:tc>
        <w:tc>
          <w:tcPr>
            <w:tcW w:w="1760" w:type="dxa"/>
            <w:tcBorders>
              <w:top w:val="nil"/>
              <w:left w:val="nil"/>
              <w:bottom w:val="single" w:sz="4" w:space="0" w:color="auto"/>
              <w:right w:val="single" w:sz="4" w:space="0" w:color="auto"/>
            </w:tcBorders>
            <w:shd w:val="clear" w:color="auto" w:fill="auto"/>
            <w:vAlign w:val="center"/>
            <w:hideMark/>
          </w:tcPr>
          <w:p w14:paraId="05BD195D" w14:textId="77777777" w:rsidR="0052735E" w:rsidRPr="00583997" w:rsidRDefault="0052735E" w:rsidP="009D5FAF">
            <w:pPr>
              <w:jc w:val="center"/>
              <w:rPr>
                <w:color w:val="000000"/>
              </w:rPr>
            </w:pPr>
            <w:r w:rsidRPr="00583997">
              <w:rPr>
                <w:color w:val="000000"/>
              </w:rPr>
              <w:t xml:space="preserve">              602,30    </w:t>
            </w:r>
          </w:p>
        </w:tc>
        <w:tc>
          <w:tcPr>
            <w:tcW w:w="1760" w:type="dxa"/>
            <w:tcBorders>
              <w:top w:val="nil"/>
              <w:left w:val="nil"/>
              <w:bottom w:val="single" w:sz="4" w:space="0" w:color="auto"/>
              <w:right w:val="single" w:sz="4" w:space="0" w:color="auto"/>
            </w:tcBorders>
            <w:shd w:val="clear" w:color="auto" w:fill="auto"/>
            <w:vAlign w:val="center"/>
            <w:hideMark/>
          </w:tcPr>
          <w:p w14:paraId="4282C154" w14:textId="77777777" w:rsidR="0052735E" w:rsidRPr="00583997" w:rsidRDefault="0052735E" w:rsidP="009D5FAF">
            <w:pPr>
              <w:jc w:val="center"/>
              <w:rPr>
                <w:color w:val="000000"/>
              </w:rPr>
            </w:pPr>
            <w:r w:rsidRPr="00583997">
              <w:rPr>
                <w:color w:val="000000"/>
              </w:rPr>
              <w:t xml:space="preserve">           1 959,30    </w:t>
            </w:r>
          </w:p>
        </w:tc>
        <w:tc>
          <w:tcPr>
            <w:tcW w:w="1760" w:type="dxa"/>
            <w:tcBorders>
              <w:top w:val="nil"/>
              <w:left w:val="nil"/>
              <w:bottom w:val="single" w:sz="4" w:space="0" w:color="auto"/>
              <w:right w:val="single" w:sz="4" w:space="0" w:color="auto"/>
            </w:tcBorders>
            <w:shd w:val="clear" w:color="auto" w:fill="auto"/>
            <w:vAlign w:val="center"/>
            <w:hideMark/>
          </w:tcPr>
          <w:p w14:paraId="2D3F845D" w14:textId="77777777" w:rsidR="0052735E" w:rsidRPr="00583997" w:rsidRDefault="0052735E" w:rsidP="009D5FAF">
            <w:pPr>
              <w:jc w:val="center"/>
              <w:rPr>
                <w:color w:val="000000"/>
              </w:rPr>
            </w:pPr>
            <w:r w:rsidRPr="00583997">
              <w:rPr>
                <w:color w:val="000000"/>
              </w:rPr>
              <w:t xml:space="preserve">           1 959,30    </w:t>
            </w:r>
          </w:p>
        </w:tc>
        <w:tc>
          <w:tcPr>
            <w:tcW w:w="1760" w:type="dxa"/>
            <w:tcBorders>
              <w:top w:val="nil"/>
              <w:left w:val="nil"/>
              <w:bottom w:val="single" w:sz="4" w:space="0" w:color="auto"/>
              <w:right w:val="single" w:sz="4" w:space="0" w:color="auto"/>
            </w:tcBorders>
            <w:shd w:val="clear" w:color="auto" w:fill="auto"/>
            <w:vAlign w:val="center"/>
            <w:hideMark/>
          </w:tcPr>
          <w:p w14:paraId="78C5BD3F" w14:textId="77777777" w:rsidR="0052735E" w:rsidRPr="00583997" w:rsidRDefault="0052735E" w:rsidP="009D5FAF">
            <w:pPr>
              <w:jc w:val="center"/>
              <w:rPr>
                <w:color w:val="000000"/>
              </w:rPr>
            </w:pPr>
            <w:r w:rsidRPr="00583997">
              <w:rPr>
                <w:color w:val="000000"/>
              </w:rPr>
              <w:t xml:space="preserve">           1 959,30    </w:t>
            </w:r>
          </w:p>
        </w:tc>
        <w:tc>
          <w:tcPr>
            <w:tcW w:w="1740" w:type="dxa"/>
            <w:tcBorders>
              <w:top w:val="nil"/>
              <w:left w:val="nil"/>
              <w:bottom w:val="single" w:sz="4" w:space="0" w:color="auto"/>
              <w:right w:val="single" w:sz="4" w:space="0" w:color="auto"/>
            </w:tcBorders>
            <w:shd w:val="clear" w:color="auto" w:fill="auto"/>
            <w:vAlign w:val="center"/>
            <w:hideMark/>
          </w:tcPr>
          <w:p w14:paraId="54FA1571" w14:textId="77777777" w:rsidR="0052735E" w:rsidRPr="00583997" w:rsidRDefault="0052735E" w:rsidP="009D5FAF">
            <w:pPr>
              <w:jc w:val="center"/>
              <w:rPr>
                <w:color w:val="000000"/>
              </w:rPr>
            </w:pPr>
            <w:r w:rsidRPr="00583997">
              <w:rPr>
                <w:color w:val="000000"/>
              </w:rPr>
              <w:t xml:space="preserve">           6 480,20    </w:t>
            </w:r>
          </w:p>
        </w:tc>
        <w:tc>
          <w:tcPr>
            <w:tcW w:w="1840" w:type="dxa"/>
            <w:tcBorders>
              <w:top w:val="nil"/>
              <w:left w:val="nil"/>
              <w:bottom w:val="nil"/>
              <w:right w:val="nil"/>
            </w:tcBorders>
            <w:shd w:val="clear" w:color="auto" w:fill="auto"/>
            <w:noWrap/>
            <w:vAlign w:val="bottom"/>
            <w:hideMark/>
          </w:tcPr>
          <w:p w14:paraId="19157E20"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68943E94"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1A31B35F"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7FBB03CC" w14:textId="77777777" w:rsidR="0052735E" w:rsidRPr="00583997" w:rsidRDefault="0052735E" w:rsidP="009D5FAF"/>
        </w:tc>
      </w:tr>
      <w:tr w:rsidR="0052735E" w:rsidRPr="00583997" w14:paraId="758E8374"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C4FDE6"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084D2917" w14:textId="77777777" w:rsidR="0052735E" w:rsidRPr="00583997" w:rsidRDefault="0052735E" w:rsidP="009D5FAF">
            <w:pPr>
              <w:rPr>
                <w:color w:val="000000"/>
              </w:rPr>
            </w:pPr>
            <w:r w:rsidRPr="00583997">
              <w:rPr>
                <w:color w:val="000000"/>
              </w:rPr>
              <w:t>бюджет города Когалыма</w:t>
            </w:r>
          </w:p>
        </w:tc>
        <w:tc>
          <w:tcPr>
            <w:tcW w:w="1760" w:type="dxa"/>
            <w:tcBorders>
              <w:top w:val="nil"/>
              <w:left w:val="nil"/>
              <w:bottom w:val="single" w:sz="4" w:space="0" w:color="auto"/>
              <w:right w:val="single" w:sz="4" w:space="0" w:color="auto"/>
            </w:tcBorders>
            <w:shd w:val="clear" w:color="auto" w:fill="auto"/>
            <w:vAlign w:val="center"/>
            <w:hideMark/>
          </w:tcPr>
          <w:p w14:paraId="132E043E" w14:textId="77777777" w:rsidR="0052735E" w:rsidRPr="00583997" w:rsidRDefault="0052735E" w:rsidP="009D5FAF">
            <w:pPr>
              <w:jc w:val="center"/>
            </w:pPr>
            <w:r w:rsidRPr="00583997">
              <w:t xml:space="preserve">               602,30   </w:t>
            </w:r>
          </w:p>
        </w:tc>
        <w:tc>
          <w:tcPr>
            <w:tcW w:w="1760" w:type="dxa"/>
            <w:tcBorders>
              <w:top w:val="nil"/>
              <w:left w:val="nil"/>
              <w:bottom w:val="single" w:sz="4" w:space="0" w:color="auto"/>
              <w:right w:val="single" w:sz="4" w:space="0" w:color="auto"/>
            </w:tcBorders>
            <w:shd w:val="clear" w:color="auto" w:fill="auto"/>
            <w:vAlign w:val="center"/>
            <w:hideMark/>
          </w:tcPr>
          <w:p w14:paraId="67656A6E" w14:textId="77777777" w:rsidR="0052735E" w:rsidRPr="00583997" w:rsidRDefault="0052735E" w:rsidP="009D5FAF">
            <w:pPr>
              <w:jc w:val="center"/>
            </w:pPr>
            <w:r w:rsidRPr="00583997">
              <w:t xml:space="preserve">            1 959,30   </w:t>
            </w:r>
          </w:p>
        </w:tc>
        <w:tc>
          <w:tcPr>
            <w:tcW w:w="1760" w:type="dxa"/>
            <w:tcBorders>
              <w:top w:val="nil"/>
              <w:left w:val="nil"/>
              <w:bottom w:val="single" w:sz="4" w:space="0" w:color="auto"/>
              <w:right w:val="single" w:sz="4" w:space="0" w:color="auto"/>
            </w:tcBorders>
            <w:shd w:val="clear" w:color="auto" w:fill="auto"/>
            <w:vAlign w:val="center"/>
            <w:hideMark/>
          </w:tcPr>
          <w:p w14:paraId="38B0E8BC" w14:textId="77777777" w:rsidR="0052735E" w:rsidRPr="00583997" w:rsidRDefault="0052735E" w:rsidP="009D5FAF">
            <w:pPr>
              <w:jc w:val="center"/>
            </w:pPr>
            <w:r w:rsidRPr="00583997">
              <w:t xml:space="preserve">            1 959,30   </w:t>
            </w:r>
          </w:p>
        </w:tc>
        <w:tc>
          <w:tcPr>
            <w:tcW w:w="1760" w:type="dxa"/>
            <w:tcBorders>
              <w:top w:val="nil"/>
              <w:left w:val="nil"/>
              <w:bottom w:val="single" w:sz="4" w:space="0" w:color="auto"/>
              <w:right w:val="single" w:sz="4" w:space="0" w:color="auto"/>
            </w:tcBorders>
            <w:shd w:val="clear" w:color="auto" w:fill="auto"/>
            <w:vAlign w:val="center"/>
            <w:hideMark/>
          </w:tcPr>
          <w:p w14:paraId="75DD47EA" w14:textId="77777777" w:rsidR="0052735E" w:rsidRPr="00583997" w:rsidRDefault="0052735E" w:rsidP="009D5FAF">
            <w:pPr>
              <w:jc w:val="center"/>
            </w:pPr>
            <w:r w:rsidRPr="00583997">
              <w:t xml:space="preserve">            1 959,30   </w:t>
            </w:r>
          </w:p>
        </w:tc>
        <w:tc>
          <w:tcPr>
            <w:tcW w:w="1740" w:type="dxa"/>
            <w:tcBorders>
              <w:top w:val="nil"/>
              <w:left w:val="nil"/>
              <w:bottom w:val="single" w:sz="4" w:space="0" w:color="auto"/>
              <w:right w:val="single" w:sz="4" w:space="0" w:color="auto"/>
            </w:tcBorders>
            <w:shd w:val="clear" w:color="auto" w:fill="auto"/>
            <w:vAlign w:val="center"/>
            <w:hideMark/>
          </w:tcPr>
          <w:p w14:paraId="451CD11F" w14:textId="77777777" w:rsidR="0052735E" w:rsidRPr="00583997" w:rsidRDefault="0052735E" w:rsidP="009D5FAF">
            <w:pPr>
              <w:jc w:val="center"/>
              <w:rPr>
                <w:color w:val="000000"/>
              </w:rPr>
            </w:pPr>
            <w:r w:rsidRPr="00583997">
              <w:rPr>
                <w:color w:val="000000"/>
              </w:rPr>
              <w:t xml:space="preserve">            6 480,20   </w:t>
            </w:r>
          </w:p>
        </w:tc>
        <w:tc>
          <w:tcPr>
            <w:tcW w:w="1840" w:type="dxa"/>
            <w:tcBorders>
              <w:top w:val="nil"/>
              <w:left w:val="nil"/>
              <w:bottom w:val="nil"/>
              <w:right w:val="nil"/>
            </w:tcBorders>
            <w:shd w:val="clear" w:color="auto" w:fill="auto"/>
            <w:noWrap/>
            <w:vAlign w:val="bottom"/>
            <w:hideMark/>
          </w:tcPr>
          <w:p w14:paraId="7D8F6880"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01A8F954"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4A71C4B0"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09935E1F" w14:textId="77777777" w:rsidR="0052735E" w:rsidRPr="00583997" w:rsidRDefault="0052735E" w:rsidP="009D5FAF"/>
        </w:tc>
      </w:tr>
      <w:tr w:rsidR="0052735E" w:rsidRPr="00583997" w14:paraId="4448C625" w14:textId="77777777" w:rsidTr="009D5FAF">
        <w:trPr>
          <w:trHeight w:val="130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6022E" w14:textId="77777777" w:rsidR="0052735E" w:rsidRPr="00583997" w:rsidRDefault="0052735E" w:rsidP="009D5FAF">
            <w:pPr>
              <w:rPr>
                <w:b/>
                <w:bCs/>
                <w:color w:val="000000"/>
              </w:rPr>
            </w:pPr>
            <w:r w:rsidRPr="00583997">
              <w:rPr>
                <w:b/>
                <w:bCs/>
                <w:color w:val="000000"/>
              </w:rPr>
              <w:t>1.3.</w:t>
            </w:r>
          </w:p>
        </w:tc>
        <w:tc>
          <w:tcPr>
            <w:tcW w:w="4389" w:type="dxa"/>
            <w:tcBorders>
              <w:top w:val="single" w:sz="4" w:space="0" w:color="auto"/>
              <w:left w:val="nil"/>
              <w:bottom w:val="single" w:sz="4" w:space="0" w:color="auto"/>
              <w:right w:val="single" w:sz="4" w:space="0" w:color="auto"/>
            </w:tcBorders>
            <w:shd w:val="clear" w:color="auto" w:fill="auto"/>
            <w:vAlign w:val="center"/>
            <w:hideMark/>
          </w:tcPr>
          <w:p w14:paraId="399EA775" w14:textId="77777777" w:rsidR="0052735E" w:rsidRPr="00583997" w:rsidRDefault="0052735E" w:rsidP="009D5FAF">
            <w:pPr>
              <w:rPr>
                <w:b/>
                <w:bCs/>
                <w:color w:val="000000"/>
              </w:rPr>
            </w:pPr>
            <w:r w:rsidRPr="00583997">
              <w:rPr>
                <w:b/>
                <w:bCs/>
                <w:color w:val="000000"/>
              </w:rPr>
              <w:t>Обеспечение обучающихся, получающих образование в муниципальных образовательных организациях горячим питанием всего, в том числе:</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168AFA04" w14:textId="77777777" w:rsidR="0052735E" w:rsidRPr="00583997" w:rsidRDefault="0052735E" w:rsidP="009D5FAF">
            <w:pPr>
              <w:rPr>
                <w:b/>
                <w:bCs/>
                <w:color w:val="000000"/>
              </w:rPr>
            </w:pPr>
            <w:r w:rsidRPr="00583997">
              <w:rPr>
                <w:b/>
                <w:bCs/>
                <w:color w:val="000000"/>
              </w:rPr>
              <w:t xml:space="preserve">      217 091,70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6CA61C01" w14:textId="77777777" w:rsidR="0052735E" w:rsidRPr="00583997" w:rsidRDefault="0052735E" w:rsidP="009D5FAF">
            <w:pPr>
              <w:rPr>
                <w:b/>
                <w:bCs/>
                <w:color w:val="000000"/>
              </w:rPr>
            </w:pPr>
            <w:r w:rsidRPr="00583997">
              <w:rPr>
                <w:b/>
                <w:bCs/>
                <w:color w:val="000000"/>
              </w:rPr>
              <w:t xml:space="preserve">      224 606,70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3B8D472D" w14:textId="77777777" w:rsidR="0052735E" w:rsidRPr="00583997" w:rsidRDefault="0052735E" w:rsidP="009D5FAF">
            <w:pPr>
              <w:rPr>
                <w:b/>
                <w:bCs/>
                <w:color w:val="000000"/>
              </w:rPr>
            </w:pPr>
            <w:r w:rsidRPr="00583997">
              <w:rPr>
                <w:b/>
                <w:bCs/>
                <w:color w:val="000000"/>
              </w:rPr>
              <w:t xml:space="preserve">      225 019,30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35F06A15" w14:textId="77777777" w:rsidR="0052735E" w:rsidRPr="00583997" w:rsidRDefault="0052735E" w:rsidP="009D5FAF">
            <w:pPr>
              <w:rPr>
                <w:b/>
                <w:bCs/>
                <w:color w:val="000000"/>
              </w:rPr>
            </w:pPr>
            <w:r w:rsidRPr="00583997">
              <w:rPr>
                <w:b/>
                <w:bCs/>
                <w:color w:val="000000"/>
              </w:rPr>
              <w:t xml:space="preserve">      225 019,30    </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63226E36" w14:textId="77777777" w:rsidR="0052735E" w:rsidRPr="00583997" w:rsidRDefault="0052735E" w:rsidP="009D5FAF">
            <w:pPr>
              <w:rPr>
                <w:b/>
                <w:bCs/>
                <w:color w:val="000000"/>
              </w:rPr>
            </w:pPr>
            <w:r w:rsidRPr="00583997">
              <w:rPr>
                <w:b/>
                <w:bCs/>
                <w:color w:val="000000"/>
              </w:rPr>
              <w:t xml:space="preserve">      891 737,00    </w:t>
            </w:r>
          </w:p>
        </w:tc>
        <w:tc>
          <w:tcPr>
            <w:tcW w:w="1840" w:type="dxa"/>
            <w:tcBorders>
              <w:top w:val="nil"/>
              <w:left w:val="nil"/>
              <w:bottom w:val="nil"/>
              <w:right w:val="nil"/>
            </w:tcBorders>
            <w:shd w:val="clear" w:color="auto" w:fill="auto"/>
            <w:noWrap/>
            <w:vAlign w:val="bottom"/>
            <w:hideMark/>
          </w:tcPr>
          <w:p w14:paraId="3AEAEB81" w14:textId="77777777" w:rsidR="0052735E" w:rsidRPr="00583997" w:rsidRDefault="0052735E" w:rsidP="009D5FAF">
            <w:pPr>
              <w:rPr>
                <w:b/>
                <w:bCs/>
                <w:color w:val="000000"/>
              </w:rPr>
            </w:pPr>
          </w:p>
        </w:tc>
        <w:tc>
          <w:tcPr>
            <w:tcW w:w="1560" w:type="dxa"/>
            <w:tcBorders>
              <w:top w:val="nil"/>
              <w:left w:val="nil"/>
              <w:bottom w:val="nil"/>
              <w:right w:val="nil"/>
            </w:tcBorders>
            <w:shd w:val="clear" w:color="auto" w:fill="auto"/>
            <w:noWrap/>
            <w:vAlign w:val="bottom"/>
            <w:hideMark/>
          </w:tcPr>
          <w:p w14:paraId="61597E31"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414AFED5"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751F13D5" w14:textId="77777777" w:rsidR="0052735E" w:rsidRPr="00583997" w:rsidRDefault="0052735E" w:rsidP="009D5FAF"/>
        </w:tc>
      </w:tr>
      <w:tr w:rsidR="0052735E" w:rsidRPr="00583997" w14:paraId="1874B3AF"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E64558"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3AFF1AE2" w14:textId="77777777" w:rsidR="0052735E" w:rsidRPr="00583997" w:rsidRDefault="0052735E" w:rsidP="009D5FAF">
            <w:pPr>
              <w:rPr>
                <w:color w:val="000000"/>
              </w:rPr>
            </w:pPr>
            <w:r w:rsidRPr="00583997">
              <w:rPr>
                <w:color w:val="000000"/>
              </w:rPr>
              <w:t>федеральный бюджет</w:t>
            </w:r>
          </w:p>
        </w:tc>
        <w:tc>
          <w:tcPr>
            <w:tcW w:w="1760" w:type="dxa"/>
            <w:tcBorders>
              <w:top w:val="nil"/>
              <w:left w:val="nil"/>
              <w:bottom w:val="single" w:sz="4" w:space="0" w:color="auto"/>
              <w:right w:val="single" w:sz="4" w:space="0" w:color="auto"/>
            </w:tcBorders>
            <w:shd w:val="clear" w:color="auto" w:fill="auto"/>
            <w:vAlign w:val="center"/>
          </w:tcPr>
          <w:p w14:paraId="67B728BD" w14:textId="77777777" w:rsidR="0052735E" w:rsidRPr="00583997" w:rsidRDefault="0052735E" w:rsidP="009D5FAF">
            <w:pPr>
              <w:jc w:val="center"/>
            </w:pPr>
            <w:r w:rsidRPr="00583997">
              <w:t> </w:t>
            </w:r>
          </w:p>
        </w:tc>
        <w:tc>
          <w:tcPr>
            <w:tcW w:w="1760" w:type="dxa"/>
            <w:tcBorders>
              <w:top w:val="nil"/>
              <w:left w:val="nil"/>
              <w:bottom w:val="single" w:sz="4" w:space="0" w:color="auto"/>
              <w:right w:val="single" w:sz="4" w:space="0" w:color="auto"/>
            </w:tcBorders>
            <w:shd w:val="clear" w:color="auto" w:fill="auto"/>
            <w:vAlign w:val="center"/>
          </w:tcPr>
          <w:p w14:paraId="78A2D64A" w14:textId="77777777" w:rsidR="0052735E" w:rsidRPr="00583997" w:rsidRDefault="0052735E" w:rsidP="009D5FAF">
            <w:pPr>
              <w:jc w:val="center"/>
            </w:pPr>
            <w:r w:rsidRPr="00583997">
              <w:t> </w:t>
            </w:r>
          </w:p>
        </w:tc>
        <w:tc>
          <w:tcPr>
            <w:tcW w:w="1760" w:type="dxa"/>
            <w:tcBorders>
              <w:top w:val="nil"/>
              <w:left w:val="nil"/>
              <w:bottom w:val="single" w:sz="4" w:space="0" w:color="auto"/>
              <w:right w:val="single" w:sz="4" w:space="0" w:color="auto"/>
            </w:tcBorders>
            <w:shd w:val="clear" w:color="auto" w:fill="auto"/>
            <w:vAlign w:val="center"/>
          </w:tcPr>
          <w:p w14:paraId="1A03C9D9" w14:textId="77777777" w:rsidR="0052735E" w:rsidRPr="00583997" w:rsidRDefault="0052735E" w:rsidP="009D5FAF">
            <w:pPr>
              <w:jc w:val="center"/>
            </w:pPr>
            <w:r w:rsidRPr="00583997">
              <w:t> </w:t>
            </w:r>
          </w:p>
        </w:tc>
        <w:tc>
          <w:tcPr>
            <w:tcW w:w="1760" w:type="dxa"/>
            <w:tcBorders>
              <w:top w:val="nil"/>
              <w:left w:val="nil"/>
              <w:bottom w:val="single" w:sz="4" w:space="0" w:color="auto"/>
              <w:right w:val="single" w:sz="4" w:space="0" w:color="auto"/>
            </w:tcBorders>
            <w:shd w:val="clear" w:color="auto" w:fill="auto"/>
            <w:vAlign w:val="center"/>
          </w:tcPr>
          <w:p w14:paraId="1E635224" w14:textId="77777777" w:rsidR="0052735E" w:rsidRPr="00583997" w:rsidRDefault="0052735E" w:rsidP="009D5FAF">
            <w:pPr>
              <w:jc w:val="center"/>
            </w:pPr>
            <w:r w:rsidRPr="00583997">
              <w:t> </w:t>
            </w:r>
          </w:p>
        </w:tc>
        <w:tc>
          <w:tcPr>
            <w:tcW w:w="1740" w:type="dxa"/>
            <w:tcBorders>
              <w:top w:val="nil"/>
              <w:left w:val="nil"/>
              <w:bottom w:val="single" w:sz="4" w:space="0" w:color="auto"/>
              <w:right w:val="single" w:sz="4" w:space="0" w:color="auto"/>
            </w:tcBorders>
            <w:shd w:val="clear" w:color="auto" w:fill="auto"/>
            <w:vAlign w:val="center"/>
          </w:tcPr>
          <w:p w14:paraId="6352ED6B" w14:textId="77777777" w:rsidR="0052735E" w:rsidRPr="00583997" w:rsidRDefault="0052735E" w:rsidP="009D5FAF">
            <w:pPr>
              <w:rPr>
                <w:color w:val="000000"/>
              </w:rPr>
            </w:pPr>
            <w:r w:rsidRPr="00583997">
              <w:rPr>
                <w:color w:val="000000"/>
              </w:rPr>
              <w:t> </w:t>
            </w:r>
          </w:p>
        </w:tc>
        <w:tc>
          <w:tcPr>
            <w:tcW w:w="1840" w:type="dxa"/>
            <w:tcBorders>
              <w:top w:val="nil"/>
              <w:left w:val="nil"/>
              <w:bottom w:val="nil"/>
              <w:right w:val="nil"/>
            </w:tcBorders>
            <w:shd w:val="clear" w:color="auto" w:fill="auto"/>
            <w:noWrap/>
            <w:vAlign w:val="bottom"/>
            <w:hideMark/>
          </w:tcPr>
          <w:p w14:paraId="7F6B0081"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46FF3E83"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490E05ED"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3A0622E0" w14:textId="77777777" w:rsidR="0052735E" w:rsidRPr="00583997" w:rsidRDefault="0052735E" w:rsidP="009D5FAF"/>
        </w:tc>
      </w:tr>
      <w:tr w:rsidR="0052735E" w:rsidRPr="00583997" w14:paraId="66348F3B"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1DFEEA"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29C935A5" w14:textId="77777777" w:rsidR="0052735E" w:rsidRPr="00583997" w:rsidRDefault="0052735E" w:rsidP="009D5FAF">
            <w:pPr>
              <w:rPr>
                <w:color w:val="000000"/>
              </w:rPr>
            </w:pPr>
            <w:r w:rsidRPr="00583997">
              <w:rPr>
                <w:color w:val="000000"/>
              </w:rPr>
              <w:t>бюджет автономного округа</w:t>
            </w:r>
          </w:p>
        </w:tc>
        <w:tc>
          <w:tcPr>
            <w:tcW w:w="1760" w:type="dxa"/>
            <w:tcBorders>
              <w:top w:val="nil"/>
              <w:left w:val="nil"/>
              <w:bottom w:val="single" w:sz="4" w:space="0" w:color="auto"/>
              <w:right w:val="single" w:sz="4" w:space="0" w:color="auto"/>
            </w:tcBorders>
            <w:shd w:val="clear" w:color="auto" w:fill="auto"/>
            <w:noWrap/>
            <w:vAlign w:val="center"/>
            <w:hideMark/>
          </w:tcPr>
          <w:p w14:paraId="271BBE3B" w14:textId="77777777" w:rsidR="0052735E" w:rsidRPr="00583997" w:rsidRDefault="0052735E" w:rsidP="009D5FAF">
            <w:pPr>
              <w:jc w:val="center"/>
            </w:pPr>
            <w:r w:rsidRPr="00583997">
              <w:t xml:space="preserve">         177 776,90   </w:t>
            </w:r>
          </w:p>
        </w:tc>
        <w:tc>
          <w:tcPr>
            <w:tcW w:w="1760" w:type="dxa"/>
            <w:tcBorders>
              <w:top w:val="nil"/>
              <w:left w:val="nil"/>
              <w:bottom w:val="single" w:sz="4" w:space="0" w:color="auto"/>
              <w:right w:val="single" w:sz="4" w:space="0" w:color="auto"/>
            </w:tcBorders>
            <w:shd w:val="clear" w:color="auto" w:fill="auto"/>
            <w:noWrap/>
            <w:vAlign w:val="center"/>
            <w:hideMark/>
          </w:tcPr>
          <w:p w14:paraId="6E5D9541" w14:textId="77777777" w:rsidR="0052735E" w:rsidRPr="00583997" w:rsidRDefault="0052735E" w:rsidP="009D5FAF">
            <w:pPr>
              <w:jc w:val="center"/>
            </w:pPr>
            <w:r w:rsidRPr="00583997">
              <w:t xml:space="preserve">         172 966,20   </w:t>
            </w:r>
          </w:p>
        </w:tc>
        <w:tc>
          <w:tcPr>
            <w:tcW w:w="1760" w:type="dxa"/>
            <w:tcBorders>
              <w:top w:val="nil"/>
              <w:left w:val="nil"/>
              <w:bottom w:val="single" w:sz="4" w:space="0" w:color="auto"/>
              <w:right w:val="single" w:sz="4" w:space="0" w:color="auto"/>
            </w:tcBorders>
            <w:shd w:val="clear" w:color="auto" w:fill="auto"/>
            <w:noWrap/>
            <w:vAlign w:val="center"/>
            <w:hideMark/>
          </w:tcPr>
          <w:p w14:paraId="1733C4D1" w14:textId="77777777" w:rsidR="0052735E" w:rsidRPr="00583997" w:rsidRDefault="0052735E" w:rsidP="009D5FAF">
            <w:pPr>
              <w:jc w:val="center"/>
            </w:pPr>
            <w:r w:rsidRPr="00583997">
              <w:t xml:space="preserve">         176 981,20   </w:t>
            </w:r>
          </w:p>
        </w:tc>
        <w:tc>
          <w:tcPr>
            <w:tcW w:w="1760" w:type="dxa"/>
            <w:tcBorders>
              <w:top w:val="nil"/>
              <w:left w:val="nil"/>
              <w:bottom w:val="single" w:sz="4" w:space="0" w:color="auto"/>
              <w:right w:val="single" w:sz="4" w:space="0" w:color="auto"/>
            </w:tcBorders>
            <w:shd w:val="clear" w:color="auto" w:fill="auto"/>
            <w:noWrap/>
            <w:vAlign w:val="center"/>
            <w:hideMark/>
          </w:tcPr>
          <w:p w14:paraId="38125679" w14:textId="77777777" w:rsidR="0052735E" w:rsidRPr="00583997" w:rsidRDefault="0052735E" w:rsidP="009D5FAF">
            <w:pPr>
              <w:jc w:val="center"/>
            </w:pPr>
            <w:r w:rsidRPr="00583997">
              <w:t xml:space="preserve">         176 981,20   </w:t>
            </w:r>
          </w:p>
        </w:tc>
        <w:tc>
          <w:tcPr>
            <w:tcW w:w="1740" w:type="dxa"/>
            <w:tcBorders>
              <w:top w:val="nil"/>
              <w:left w:val="nil"/>
              <w:bottom w:val="single" w:sz="4" w:space="0" w:color="auto"/>
              <w:right w:val="single" w:sz="4" w:space="0" w:color="auto"/>
            </w:tcBorders>
            <w:shd w:val="clear" w:color="auto" w:fill="auto"/>
            <w:vAlign w:val="center"/>
            <w:hideMark/>
          </w:tcPr>
          <w:p w14:paraId="328C43EA" w14:textId="77777777" w:rsidR="0052735E" w:rsidRPr="00583997" w:rsidRDefault="0052735E" w:rsidP="009D5FAF">
            <w:pPr>
              <w:rPr>
                <w:color w:val="000000"/>
              </w:rPr>
            </w:pPr>
            <w:r w:rsidRPr="00583997">
              <w:rPr>
                <w:color w:val="000000"/>
              </w:rPr>
              <w:t xml:space="preserve">         704 705,50   </w:t>
            </w:r>
          </w:p>
        </w:tc>
        <w:tc>
          <w:tcPr>
            <w:tcW w:w="1840" w:type="dxa"/>
            <w:tcBorders>
              <w:top w:val="nil"/>
              <w:left w:val="nil"/>
              <w:bottom w:val="nil"/>
              <w:right w:val="nil"/>
            </w:tcBorders>
            <w:shd w:val="clear" w:color="auto" w:fill="auto"/>
            <w:noWrap/>
            <w:vAlign w:val="bottom"/>
            <w:hideMark/>
          </w:tcPr>
          <w:p w14:paraId="4A162752"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4EEF6149"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507407F5"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0E622510" w14:textId="77777777" w:rsidR="0052735E" w:rsidRPr="00583997" w:rsidRDefault="0052735E" w:rsidP="009D5FAF"/>
        </w:tc>
      </w:tr>
      <w:tr w:rsidR="0052735E" w:rsidRPr="00583997" w14:paraId="63628A04"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67C206"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6C8B0FC2" w14:textId="77777777" w:rsidR="0052735E" w:rsidRPr="00583997" w:rsidRDefault="0052735E" w:rsidP="009D5FAF">
            <w:pPr>
              <w:rPr>
                <w:color w:val="000000"/>
              </w:rPr>
            </w:pPr>
            <w:r w:rsidRPr="00583997">
              <w:rPr>
                <w:color w:val="000000"/>
              </w:rPr>
              <w:t>бюджет города Когалыма</w:t>
            </w:r>
          </w:p>
        </w:tc>
        <w:tc>
          <w:tcPr>
            <w:tcW w:w="1760" w:type="dxa"/>
            <w:tcBorders>
              <w:top w:val="nil"/>
              <w:left w:val="nil"/>
              <w:bottom w:val="single" w:sz="4" w:space="0" w:color="auto"/>
              <w:right w:val="single" w:sz="4" w:space="0" w:color="auto"/>
            </w:tcBorders>
            <w:shd w:val="clear" w:color="auto" w:fill="auto"/>
            <w:vAlign w:val="center"/>
            <w:hideMark/>
          </w:tcPr>
          <w:p w14:paraId="2DE86C6E" w14:textId="77777777" w:rsidR="0052735E" w:rsidRPr="00583997" w:rsidRDefault="0052735E" w:rsidP="009D5FAF">
            <w:pPr>
              <w:jc w:val="center"/>
            </w:pPr>
            <w:r w:rsidRPr="00583997">
              <w:t xml:space="preserve">           39 314,80   </w:t>
            </w:r>
          </w:p>
        </w:tc>
        <w:tc>
          <w:tcPr>
            <w:tcW w:w="1760" w:type="dxa"/>
            <w:tcBorders>
              <w:top w:val="nil"/>
              <w:left w:val="nil"/>
              <w:bottom w:val="single" w:sz="4" w:space="0" w:color="auto"/>
              <w:right w:val="single" w:sz="4" w:space="0" w:color="auto"/>
            </w:tcBorders>
            <w:shd w:val="clear" w:color="auto" w:fill="auto"/>
            <w:vAlign w:val="center"/>
            <w:hideMark/>
          </w:tcPr>
          <w:p w14:paraId="4894819E" w14:textId="77777777" w:rsidR="0052735E" w:rsidRPr="00583997" w:rsidRDefault="0052735E" w:rsidP="009D5FAF">
            <w:pPr>
              <w:jc w:val="center"/>
            </w:pPr>
            <w:r w:rsidRPr="00583997">
              <w:t xml:space="preserve">           51 640,50   </w:t>
            </w:r>
          </w:p>
        </w:tc>
        <w:tc>
          <w:tcPr>
            <w:tcW w:w="1760" w:type="dxa"/>
            <w:tcBorders>
              <w:top w:val="nil"/>
              <w:left w:val="nil"/>
              <w:bottom w:val="single" w:sz="4" w:space="0" w:color="auto"/>
              <w:right w:val="single" w:sz="4" w:space="0" w:color="auto"/>
            </w:tcBorders>
            <w:shd w:val="clear" w:color="auto" w:fill="auto"/>
            <w:vAlign w:val="center"/>
            <w:hideMark/>
          </w:tcPr>
          <w:p w14:paraId="043D5315" w14:textId="77777777" w:rsidR="0052735E" w:rsidRPr="00583997" w:rsidRDefault="0052735E" w:rsidP="009D5FAF">
            <w:pPr>
              <w:jc w:val="center"/>
            </w:pPr>
            <w:r w:rsidRPr="00583997">
              <w:t xml:space="preserve">           48 038,10   </w:t>
            </w:r>
          </w:p>
        </w:tc>
        <w:tc>
          <w:tcPr>
            <w:tcW w:w="1760" w:type="dxa"/>
            <w:tcBorders>
              <w:top w:val="nil"/>
              <w:left w:val="nil"/>
              <w:bottom w:val="single" w:sz="4" w:space="0" w:color="auto"/>
              <w:right w:val="single" w:sz="4" w:space="0" w:color="auto"/>
            </w:tcBorders>
            <w:shd w:val="clear" w:color="auto" w:fill="auto"/>
            <w:vAlign w:val="center"/>
            <w:hideMark/>
          </w:tcPr>
          <w:p w14:paraId="3FA90773" w14:textId="77777777" w:rsidR="0052735E" w:rsidRPr="00583997" w:rsidRDefault="0052735E" w:rsidP="009D5FAF">
            <w:pPr>
              <w:jc w:val="center"/>
            </w:pPr>
            <w:r w:rsidRPr="00583997">
              <w:t xml:space="preserve">           48 038,10   </w:t>
            </w:r>
          </w:p>
        </w:tc>
        <w:tc>
          <w:tcPr>
            <w:tcW w:w="1740" w:type="dxa"/>
            <w:tcBorders>
              <w:top w:val="nil"/>
              <w:left w:val="nil"/>
              <w:bottom w:val="single" w:sz="4" w:space="0" w:color="auto"/>
              <w:right w:val="single" w:sz="4" w:space="0" w:color="auto"/>
            </w:tcBorders>
            <w:shd w:val="clear" w:color="auto" w:fill="auto"/>
            <w:vAlign w:val="center"/>
            <w:hideMark/>
          </w:tcPr>
          <w:p w14:paraId="528F90CE" w14:textId="77777777" w:rsidR="0052735E" w:rsidRPr="00583997" w:rsidRDefault="0052735E" w:rsidP="009D5FAF">
            <w:pPr>
              <w:rPr>
                <w:color w:val="000000"/>
              </w:rPr>
            </w:pPr>
            <w:r w:rsidRPr="00583997">
              <w:rPr>
                <w:color w:val="000000"/>
              </w:rPr>
              <w:t xml:space="preserve">         187 031,50   </w:t>
            </w:r>
          </w:p>
        </w:tc>
        <w:tc>
          <w:tcPr>
            <w:tcW w:w="1840" w:type="dxa"/>
            <w:tcBorders>
              <w:top w:val="nil"/>
              <w:left w:val="nil"/>
              <w:bottom w:val="nil"/>
              <w:right w:val="nil"/>
            </w:tcBorders>
            <w:shd w:val="clear" w:color="auto" w:fill="auto"/>
            <w:noWrap/>
            <w:vAlign w:val="bottom"/>
            <w:hideMark/>
          </w:tcPr>
          <w:p w14:paraId="68B31A5B"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3A070800"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3ACAB3E7"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0D647ED6" w14:textId="77777777" w:rsidR="0052735E" w:rsidRPr="00583997" w:rsidRDefault="0052735E" w:rsidP="009D5FAF"/>
        </w:tc>
      </w:tr>
    </w:tbl>
    <w:p w14:paraId="5655B715" w14:textId="77777777" w:rsidR="0052735E" w:rsidRDefault="0052735E" w:rsidP="0052735E">
      <w:pPr>
        <w:jc w:val="center"/>
        <w:rPr>
          <w:sz w:val="26"/>
          <w:szCs w:val="26"/>
        </w:rPr>
      </w:pPr>
    </w:p>
    <w:p w14:paraId="315D9598" w14:textId="77777777" w:rsidR="0052735E" w:rsidRDefault="0052735E" w:rsidP="0052735E">
      <w:pPr>
        <w:jc w:val="center"/>
        <w:rPr>
          <w:sz w:val="26"/>
          <w:szCs w:val="26"/>
        </w:rPr>
      </w:pPr>
    </w:p>
    <w:p w14:paraId="6E40B072" w14:textId="77777777" w:rsidR="0052735E" w:rsidRDefault="0052735E" w:rsidP="0052735E">
      <w:pPr>
        <w:jc w:val="center"/>
        <w:rPr>
          <w:sz w:val="26"/>
          <w:szCs w:val="26"/>
        </w:rPr>
      </w:pPr>
    </w:p>
    <w:p w14:paraId="42BE0983" w14:textId="77777777" w:rsidR="0052735E" w:rsidRDefault="0052735E" w:rsidP="0052735E">
      <w:pPr>
        <w:jc w:val="center"/>
        <w:rPr>
          <w:sz w:val="26"/>
          <w:szCs w:val="26"/>
        </w:rPr>
      </w:pPr>
    </w:p>
    <w:p w14:paraId="0F7FC96C" w14:textId="77777777" w:rsidR="0052735E" w:rsidRDefault="0052735E" w:rsidP="0052735E">
      <w:pPr>
        <w:jc w:val="center"/>
        <w:rPr>
          <w:sz w:val="26"/>
          <w:szCs w:val="26"/>
        </w:rPr>
      </w:pPr>
    </w:p>
    <w:p w14:paraId="345EFE1D" w14:textId="77777777" w:rsidR="0052735E" w:rsidRDefault="0052735E" w:rsidP="0052735E">
      <w:pPr>
        <w:jc w:val="center"/>
        <w:rPr>
          <w:sz w:val="26"/>
          <w:szCs w:val="26"/>
        </w:rPr>
      </w:pPr>
    </w:p>
    <w:p w14:paraId="3B477C1F" w14:textId="77777777" w:rsidR="0052735E" w:rsidRDefault="0052735E" w:rsidP="0052735E">
      <w:pPr>
        <w:jc w:val="center"/>
        <w:rPr>
          <w:sz w:val="26"/>
          <w:szCs w:val="26"/>
        </w:rPr>
      </w:pPr>
    </w:p>
    <w:p w14:paraId="40718615" w14:textId="77777777" w:rsidR="0052735E" w:rsidRDefault="0052735E" w:rsidP="0052735E">
      <w:pPr>
        <w:jc w:val="center"/>
        <w:rPr>
          <w:sz w:val="26"/>
          <w:szCs w:val="26"/>
        </w:rPr>
      </w:pPr>
    </w:p>
    <w:p w14:paraId="5E319EC8" w14:textId="77777777" w:rsidR="0052735E" w:rsidRDefault="0052735E" w:rsidP="0052735E">
      <w:pPr>
        <w:jc w:val="center"/>
        <w:rPr>
          <w:sz w:val="26"/>
          <w:szCs w:val="26"/>
        </w:rPr>
      </w:pPr>
    </w:p>
    <w:p w14:paraId="30A53F9D" w14:textId="77777777" w:rsidR="0052735E" w:rsidRDefault="0052735E" w:rsidP="0052735E">
      <w:pPr>
        <w:jc w:val="center"/>
        <w:rPr>
          <w:sz w:val="26"/>
          <w:szCs w:val="26"/>
        </w:rPr>
      </w:pPr>
    </w:p>
    <w:p w14:paraId="4E864586" w14:textId="77777777" w:rsidR="0052735E" w:rsidRDefault="0052735E" w:rsidP="0052735E">
      <w:pPr>
        <w:jc w:val="center"/>
        <w:rPr>
          <w:sz w:val="26"/>
          <w:szCs w:val="26"/>
        </w:rPr>
      </w:pPr>
    </w:p>
    <w:p w14:paraId="1025F734" w14:textId="77777777" w:rsidR="0052735E" w:rsidRPr="008E3DF9" w:rsidRDefault="0052735E" w:rsidP="0052735E">
      <w:pPr>
        <w:jc w:val="center"/>
        <w:rPr>
          <w:sz w:val="26"/>
          <w:szCs w:val="26"/>
        </w:rPr>
      </w:pPr>
    </w:p>
    <w:p w14:paraId="1B895159" w14:textId="77777777" w:rsidR="0052735E" w:rsidRDefault="0052735E" w:rsidP="0052735E">
      <w:pPr>
        <w:jc w:val="center"/>
        <w:rPr>
          <w:sz w:val="26"/>
          <w:szCs w:val="26"/>
        </w:rPr>
      </w:pPr>
    </w:p>
    <w:p w14:paraId="7E02736F" w14:textId="77777777" w:rsidR="0052735E" w:rsidRDefault="0052735E" w:rsidP="0052735E">
      <w:pPr>
        <w:rPr>
          <w:sz w:val="26"/>
          <w:szCs w:val="26"/>
        </w:rPr>
      </w:pPr>
    </w:p>
    <w:p w14:paraId="3F135AB1" w14:textId="77777777" w:rsidR="0052735E" w:rsidRPr="008E3DF9" w:rsidRDefault="0052735E" w:rsidP="0052735E">
      <w:pPr>
        <w:rPr>
          <w:sz w:val="26"/>
          <w:szCs w:val="26"/>
        </w:rPr>
      </w:pPr>
    </w:p>
    <w:p w14:paraId="648B0B65" w14:textId="77777777" w:rsidR="0052735E" w:rsidRPr="008E3DF9" w:rsidRDefault="0052735E" w:rsidP="0052735E">
      <w:pPr>
        <w:jc w:val="center"/>
        <w:rPr>
          <w:sz w:val="26"/>
          <w:szCs w:val="26"/>
        </w:rPr>
      </w:pPr>
      <w:r w:rsidRPr="008E3DF9">
        <w:rPr>
          <w:sz w:val="26"/>
          <w:szCs w:val="26"/>
        </w:rPr>
        <w:t>5. План реализации комплекса процессных мероприятий в 2025 году</w:t>
      </w:r>
    </w:p>
    <w:p w14:paraId="45410C64" w14:textId="77777777" w:rsidR="0052735E" w:rsidRPr="008E3DF9" w:rsidRDefault="0052735E" w:rsidP="0052735E">
      <w:pPr>
        <w:rPr>
          <w:sz w:val="18"/>
          <w:szCs w:val="26"/>
        </w:rPr>
      </w:pPr>
    </w:p>
    <w:tbl>
      <w:tblPr>
        <w:tblStyle w:val="a5"/>
        <w:tblW w:w="5000" w:type="pct"/>
        <w:jc w:val="center"/>
        <w:tblCellMar>
          <w:left w:w="28" w:type="dxa"/>
          <w:right w:w="28" w:type="dxa"/>
        </w:tblCellMar>
        <w:tblLook w:val="04A0" w:firstRow="1" w:lastRow="0" w:firstColumn="1" w:lastColumn="0" w:noHBand="0" w:noVBand="1"/>
      </w:tblPr>
      <w:tblGrid>
        <w:gridCol w:w="4551"/>
        <w:gridCol w:w="1753"/>
        <w:gridCol w:w="3152"/>
        <w:gridCol w:w="3152"/>
        <w:gridCol w:w="3152"/>
      </w:tblGrid>
      <w:tr w:rsidR="0052735E" w:rsidRPr="008E3DF9" w14:paraId="6B4E0593" w14:textId="77777777" w:rsidTr="009D5FAF">
        <w:trPr>
          <w:jc w:val="center"/>
        </w:trPr>
        <w:tc>
          <w:tcPr>
            <w:tcW w:w="1444" w:type="pct"/>
            <w:vAlign w:val="center"/>
          </w:tcPr>
          <w:p w14:paraId="6B8524FA" w14:textId="77777777" w:rsidR="0052735E" w:rsidRPr="008E3DF9" w:rsidRDefault="0052735E" w:rsidP="009D5FAF">
            <w:pPr>
              <w:jc w:val="center"/>
            </w:pPr>
            <w:r w:rsidRPr="008E3DF9">
              <w:t>Задача, мероприятие (результат)/контрольная точка</w:t>
            </w:r>
          </w:p>
        </w:tc>
        <w:tc>
          <w:tcPr>
            <w:tcW w:w="556" w:type="pct"/>
            <w:vAlign w:val="center"/>
          </w:tcPr>
          <w:p w14:paraId="6DE8840D" w14:textId="77777777" w:rsidR="0052735E" w:rsidRPr="008E3DF9" w:rsidRDefault="0052735E" w:rsidP="009D5FAF">
            <w:pPr>
              <w:jc w:val="center"/>
            </w:pPr>
            <w:r w:rsidRPr="008E3DF9">
              <w:t>Дата наступления контрольной точки</w:t>
            </w:r>
          </w:p>
        </w:tc>
        <w:tc>
          <w:tcPr>
            <w:tcW w:w="1000" w:type="pct"/>
            <w:vAlign w:val="center"/>
          </w:tcPr>
          <w:p w14:paraId="0C1EE308" w14:textId="77777777" w:rsidR="0052735E" w:rsidRPr="008E3DF9" w:rsidRDefault="0052735E" w:rsidP="009D5FAF">
            <w:pPr>
              <w:jc w:val="center"/>
            </w:pPr>
            <w:r w:rsidRPr="008E3DF9">
              <w:t>Ответственный исполнитель (Ф.И.О., должность, наименование структурного подразделения Администрации города Когалыма)</w:t>
            </w:r>
          </w:p>
        </w:tc>
        <w:tc>
          <w:tcPr>
            <w:tcW w:w="1000" w:type="pct"/>
            <w:vAlign w:val="center"/>
          </w:tcPr>
          <w:p w14:paraId="17F86A92" w14:textId="77777777" w:rsidR="0052735E" w:rsidRPr="008E3DF9" w:rsidRDefault="0052735E" w:rsidP="009D5FAF">
            <w:pPr>
              <w:jc w:val="center"/>
            </w:pPr>
            <w:r w:rsidRPr="008E3DF9">
              <w:t>Вид подтверждающего документа</w:t>
            </w:r>
          </w:p>
        </w:tc>
        <w:tc>
          <w:tcPr>
            <w:tcW w:w="1000" w:type="pct"/>
            <w:vAlign w:val="center"/>
          </w:tcPr>
          <w:p w14:paraId="301D3383" w14:textId="77777777" w:rsidR="0052735E" w:rsidRPr="008E3DF9" w:rsidRDefault="0052735E" w:rsidP="009D5FAF">
            <w:pPr>
              <w:jc w:val="center"/>
            </w:pPr>
            <w:r w:rsidRPr="008E3DF9">
              <w:t>Информационная система</w:t>
            </w:r>
          </w:p>
        </w:tc>
      </w:tr>
      <w:tr w:rsidR="0052735E" w:rsidRPr="008E3DF9" w14:paraId="24F82B7A" w14:textId="77777777" w:rsidTr="009D5FAF">
        <w:trPr>
          <w:jc w:val="center"/>
        </w:trPr>
        <w:tc>
          <w:tcPr>
            <w:tcW w:w="1444" w:type="pct"/>
          </w:tcPr>
          <w:p w14:paraId="2B38C234" w14:textId="77777777" w:rsidR="0052735E" w:rsidRPr="008E3DF9" w:rsidRDefault="0052735E" w:rsidP="009D5FAF">
            <w:pPr>
              <w:jc w:val="center"/>
            </w:pPr>
            <w:r w:rsidRPr="008E3DF9">
              <w:t>1</w:t>
            </w:r>
          </w:p>
        </w:tc>
        <w:tc>
          <w:tcPr>
            <w:tcW w:w="556" w:type="pct"/>
          </w:tcPr>
          <w:p w14:paraId="3B7F0AA6" w14:textId="77777777" w:rsidR="0052735E" w:rsidRPr="008E3DF9" w:rsidRDefault="0052735E" w:rsidP="009D5FAF">
            <w:pPr>
              <w:jc w:val="center"/>
            </w:pPr>
            <w:r w:rsidRPr="008E3DF9">
              <w:t>2</w:t>
            </w:r>
          </w:p>
        </w:tc>
        <w:tc>
          <w:tcPr>
            <w:tcW w:w="1000" w:type="pct"/>
          </w:tcPr>
          <w:p w14:paraId="13C86045" w14:textId="77777777" w:rsidR="0052735E" w:rsidRPr="008E3DF9" w:rsidRDefault="0052735E" w:rsidP="009D5FAF">
            <w:pPr>
              <w:jc w:val="center"/>
            </w:pPr>
            <w:r w:rsidRPr="008E3DF9">
              <w:t>3</w:t>
            </w:r>
          </w:p>
        </w:tc>
        <w:tc>
          <w:tcPr>
            <w:tcW w:w="1000" w:type="pct"/>
          </w:tcPr>
          <w:p w14:paraId="0921E201" w14:textId="77777777" w:rsidR="0052735E" w:rsidRPr="008E3DF9" w:rsidRDefault="0052735E" w:rsidP="009D5FAF">
            <w:pPr>
              <w:jc w:val="center"/>
            </w:pPr>
            <w:r w:rsidRPr="008E3DF9">
              <w:t>4</w:t>
            </w:r>
          </w:p>
        </w:tc>
        <w:tc>
          <w:tcPr>
            <w:tcW w:w="1000" w:type="pct"/>
          </w:tcPr>
          <w:p w14:paraId="73E7F6E9" w14:textId="77777777" w:rsidR="0052735E" w:rsidRPr="008E3DF9" w:rsidRDefault="0052735E" w:rsidP="009D5FAF">
            <w:pPr>
              <w:jc w:val="center"/>
            </w:pPr>
            <w:r w:rsidRPr="008E3DF9">
              <w:t>5</w:t>
            </w:r>
          </w:p>
        </w:tc>
      </w:tr>
      <w:tr w:rsidR="0052735E" w:rsidRPr="008E3DF9" w14:paraId="65A5AEFB" w14:textId="77777777" w:rsidTr="009D5FAF">
        <w:trPr>
          <w:jc w:val="center"/>
        </w:trPr>
        <w:tc>
          <w:tcPr>
            <w:tcW w:w="5000" w:type="pct"/>
            <w:gridSpan w:val="5"/>
          </w:tcPr>
          <w:p w14:paraId="5FA8B146" w14:textId="77777777" w:rsidR="0052735E" w:rsidRPr="008E3DF9" w:rsidRDefault="0052735E" w:rsidP="009D5FAF">
            <w:r w:rsidRPr="008E3DF9">
              <w:rPr>
                <w:color w:val="000000"/>
              </w:rPr>
              <w:t>Внедрение обновленного содержания дошкольного, основного общего и среднего общего образования, новых методов обучения, обеспечивающих повышение качества дошкольного, основного общего и среднего общего образования</w:t>
            </w:r>
          </w:p>
        </w:tc>
      </w:tr>
      <w:tr w:rsidR="0052735E" w:rsidRPr="008E3DF9" w14:paraId="70F99E69" w14:textId="77777777" w:rsidTr="009D5FAF">
        <w:trPr>
          <w:jc w:val="center"/>
        </w:trPr>
        <w:tc>
          <w:tcPr>
            <w:tcW w:w="5000" w:type="pct"/>
            <w:gridSpan w:val="5"/>
          </w:tcPr>
          <w:p w14:paraId="2036CA3F" w14:textId="77777777" w:rsidR="0052735E" w:rsidRPr="008E3DF9" w:rsidRDefault="0052735E" w:rsidP="009D5FAF">
            <w:r w:rsidRPr="008E3DF9">
              <w:t>1. Доведено муниципальное задание на выполнение муниципальных услуг (работ) подведомственным учреждениям, обеспечена текущая деятельность подведомственных образовательных организаций</w:t>
            </w:r>
          </w:p>
        </w:tc>
      </w:tr>
      <w:tr w:rsidR="0052735E" w:rsidRPr="008E3DF9" w14:paraId="37538047" w14:textId="77777777" w:rsidTr="009D5FAF">
        <w:trPr>
          <w:jc w:val="center"/>
        </w:trPr>
        <w:tc>
          <w:tcPr>
            <w:tcW w:w="1444" w:type="pct"/>
          </w:tcPr>
          <w:p w14:paraId="333F25F2" w14:textId="77777777" w:rsidR="0052735E" w:rsidRPr="008E3DF9" w:rsidRDefault="0052735E" w:rsidP="009D5FAF">
            <w:r w:rsidRPr="008E3DF9">
              <w:t>Контрольная точка «Услуга оказана (работы выполнены)»</w:t>
            </w:r>
          </w:p>
        </w:tc>
        <w:tc>
          <w:tcPr>
            <w:tcW w:w="556" w:type="pct"/>
          </w:tcPr>
          <w:p w14:paraId="189F7BE0" w14:textId="77777777" w:rsidR="0052735E" w:rsidRPr="008E3DF9" w:rsidRDefault="0052735E" w:rsidP="009D5FAF">
            <w:r w:rsidRPr="008E3DF9">
              <w:t>15.12.2025</w:t>
            </w:r>
          </w:p>
        </w:tc>
        <w:tc>
          <w:tcPr>
            <w:tcW w:w="1000" w:type="pct"/>
          </w:tcPr>
          <w:p w14:paraId="395FF460" w14:textId="77777777" w:rsidR="0052735E" w:rsidRPr="008E3DF9" w:rsidRDefault="0052735E" w:rsidP="009D5FAF">
            <w:r w:rsidRPr="008E3DF9">
              <w:t>Фатеева Людмила Викторовна, заместитель начальника отдела общего образования Управления образования</w:t>
            </w:r>
          </w:p>
        </w:tc>
        <w:tc>
          <w:tcPr>
            <w:tcW w:w="1000" w:type="pct"/>
          </w:tcPr>
          <w:p w14:paraId="312EE2F7" w14:textId="77777777" w:rsidR="0052735E" w:rsidRPr="008E3DF9" w:rsidRDefault="0052735E" w:rsidP="009D5FAF">
            <w:r w:rsidRPr="008E3DF9">
              <w:t>Предварительный отчёт о выполнении государственного задания</w:t>
            </w:r>
          </w:p>
        </w:tc>
        <w:tc>
          <w:tcPr>
            <w:tcW w:w="1000" w:type="pct"/>
          </w:tcPr>
          <w:p w14:paraId="6EC5DA45" w14:textId="77777777" w:rsidR="0052735E" w:rsidRPr="008E3DF9" w:rsidRDefault="0052735E" w:rsidP="009D5FAF"/>
        </w:tc>
      </w:tr>
      <w:tr w:rsidR="0052735E" w:rsidRPr="008E3DF9" w14:paraId="5608B05B"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196CFD56" w14:textId="77777777" w:rsidR="0052735E" w:rsidRPr="008E3DF9" w:rsidRDefault="0052735E" w:rsidP="009D5FAF">
            <w:r w:rsidRPr="008E3DF9">
              <w:rPr>
                <w:color w:val="000000"/>
              </w:rPr>
              <w:t xml:space="preserve">Контрольная точка «Муниципальное задание на оказание муниципальных услуг (выполнение работ) утверждено на 2026 год» </w:t>
            </w:r>
          </w:p>
        </w:tc>
        <w:tc>
          <w:tcPr>
            <w:tcW w:w="556" w:type="pct"/>
          </w:tcPr>
          <w:p w14:paraId="053F820B" w14:textId="77777777" w:rsidR="0052735E" w:rsidRPr="008E3DF9" w:rsidRDefault="0052735E" w:rsidP="009D5FAF">
            <w:r w:rsidRPr="008E3DF9">
              <w:t>25.12.2025</w:t>
            </w:r>
          </w:p>
        </w:tc>
        <w:tc>
          <w:tcPr>
            <w:tcW w:w="1000" w:type="pct"/>
          </w:tcPr>
          <w:p w14:paraId="706CA381" w14:textId="77777777" w:rsidR="0052735E" w:rsidRPr="008E3DF9" w:rsidRDefault="0052735E" w:rsidP="009D5FAF">
            <w:r w:rsidRPr="008E3DF9">
              <w:t>Лаврентьева Александра Николаевна, начальник Управления образования</w:t>
            </w:r>
          </w:p>
        </w:tc>
        <w:tc>
          <w:tcPr>
            <w:tcW w:w="1000" w:type="pct"/>
          </w:tcPr>
          <w:p w14:paraId="12C97EF5" w14:textId="77777777" w:rsidR="0052735E" w:rsidRPr="008E3DF9" w:rsidRDefault="0052735E" w:rsidP="009D5FAF">
            <w:r w:rsidRPr="008E3DF9">
              <w:t>Приказ</w:t>
            </w:r>
          </w:p>
        </w:tc>
        <w:tc>
          <w:tcPr>
            <w:tcW w:w="1000" w:type="pct"/>
          </w:tcPr>
          <w:p w14:paraId="5718307B" w14:textId="77777777" w:rsidR="0052735E" w:rsidRPr="008E3DF9" w:rsidRDefault="0052735E" w:rsidP="009D5FAF"/>
        </w:tc>
      </w:tr>
      <w:tr w:rsidR="0052735E" w:rsidRPr="008E3DF9" w14:paraId="66621C92"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26626C73" w14:textId="77777777" w:rsidR="0052735E" w:rsidRPr="008E3DF9" w:rsidRDefault="0052735E" w:rsidP="009D5FAF">
            <w:r w:rsidRPr="008E3DF9">
              <w:rPr>
                <w:color w:val="000000"/>
              </w:rPr>
              <w:t>Контрольная точка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на 2026 год»</w:t>
            </w:r>
          </w:p>
        </w:tc>
        <w:tc>
          <w:tcPr>
            <w:tcW w:w="556" w:type="pct"/>
          </w:tcPr>
          <w:p w14:paraId="28E74601" w14:textId="77777777" w:rsidR="0052735E" w:rsidRPr="008E3DF9" w:rsidRDefault="0052735E" w:rsidP="009D5FAF">
            <w:r w:rsidRPr="008E3DF9">
              <w:t>10.01.2025</w:t>
            </w:r>
          </w:p>
        </w:tc>
        <w:tc>
          <w:tcPr>
            <w:tcW w:w="1000" w:type="pct"/>
          </w:tcPr>
          <w:p w14:paraId="4B75601E" w14:textId="77777777" w:rsidR="0052735E" w:rsidRPr="008E3DF9" w:rsidRDefault="0052735E" w:rsidP="009D5FAF">
            <w:r w:rsidRPr="008E3DF9">
              <w:t>Малофеева Ольга Александровна, начальник отдела финансово-экономического обеспечения и контроля Управления образования</w:t>
            </w:r>
          </w:p>
        </w:tc>
        <w:tc>
          <w:tcPr>
            <w:tcW w:w="1000" w:type="pct"/>
          </w:tcPr>
          <w:p w14:paraId="70F52AE0" w14:textId="77777777" w:rsidR="0052735E" w:rsidRPr="008E3DF9" w:rsidRDefault="0052735E" w:rsidP="009D5FAF">
            <w:r w:rsidRPr="008E3DF9">
              <w:t>Соглашение</w:t>
            </w:r>
          </w:p>
        </w:tc>
        <w:tc>
          <w:tcPr>
            <w:tcW w:w="1000" w:type="pct"/>
          </w:tcPr>
          <w:p w14:paraId="087AB443" w14:textId="77777777" w:rsidR="0052735E" w:rsidRPr="008E3DF9" w:rsidRDefault="0052735E" w:rsidP="009D5FAF">
            <w:r w:rsidRPr="008E3DF9">
              <w:rPr>
                <w:color w:val="040C28"/>
                <w:sz w:val="22"/>
                <w:szCs w:val="22"/>
              </w:rPr>
              <w:t>Государственная интегрированная информационная система управления общественными финансами</w:t>
            </w:r>
            <w:r w:rsidRPr="008E3DF9">
              <w:rPr>
                <w:color w:val="202124"/>
                <w:sz w:val="22"/>
                <w:szCs w:val="22"/>
                <w:shd w:val="clear" w:color="auto" w:fill="FFFFFF"/>
              </w:rPr>
              <w:t xml:space="preserve"> «Электронный бюджет»</w:t>
            </w:r>
          </w:p>
        </w:tc>
      </w:tr>
      <w:tr w:rsidR="0052735E" w:rsidRPr="008E3DF9" w14:paraId="548672A0" w14:textId="77777777" w:rsidTr="009D5FAF">
        <w:trPr>
          <w:jc w:val="center"/>
        </w:trPr>
        <w:tc>
          <w:tcPr>
            <w:tcW w:w="5000" w:type="pct"/>
            <w:gridSpan w:val="5"/>
            <w:tcBorders>
              <w:top w:val="single" w:sz="4" w:space="0" w:color="auto"/>
              <w:left w:val="single" w:sz="4" w:space="0" w:color="auto"/>
              <w:bottom w:val="single" w:sz="4" w:space="0" w:color="auto"/>
            </w:tcBorders>
            <w:shd w:val="clear" w:color="auto" w:fill="auto"/>
          </w:tcPr>
          <w:p w14:paraId="5CEEE9A6" w14:textId="77777777" w:rsidR="0052735E" w:rsidRPr="008E3DF9" w:rsidRDefault="0052735E" w:rsidP="009D5FAF">
            <w:r w:rsidRPr="008E3DF9">
              <w:rPr>
                <w:color w:val="000000"/>
              </w:rPr>
              <w:t>2. Реализованы государственные гарантии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r>
      <w:tr w:rsidR="0052735E" w:rsidRPr="008E3DF9" w14:paraId="6A047056"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44E83E7D" w14:textId="77777777" w:rsidR="0052735E" w:rsidRPr="008E3DF9" w:rsidRDefault="0052735E" w:rsidP="009D5FAF">
            <w:r w:rsidRPr="008E3DF9">
              <w:rPr>
                <w:color w:val="000000"/>
              </w:rPr>
              <w:t>Контрольная точка «Подготовлен отчет об исполнении отдельных государственных полномочий и государственных гарантий в сфере образования, переданных органам местного самоуправления Ханты-Мансийского автономного округа – Югры, за 1 квартал текущего года»</w:t>
            </w:r>
          </w:p>
        </w:tc>
        <w:tc>
          <w:tcPr>
            <w:tcW w:w="556" w:type="pct"/>
            <w:tcBorders>
              <w:top w:val="single" w:sz="4" w:space="0" w:color="auto"/>
              <w:left w:val="nil"/>
              <w:bottom w:val="single" w:sz="4" w:space="0" w:color="auto"/>
              <w:right w:val="single" w:sz="4" w:space="0" w:color="auto"/>
            </w:tcBorders>
            <w:shd w:val="clear" w:color="auto" w:fill="auto"/>
          </w:tcPr>
          <w:p w14:paraId="1CB21D80" w14:textId="77777777" w:rsidR="0052735E" w:rsidRPr="008E3DF9" w:rsidRDefault="0052735E" w:rsidP="009D5FAF">
            <w:r w:rsidRPr="008E3DF9">
              <w:rPr>
                <w:color w:val="000000"/>
              </w:rPr>
              <w:t>30.05.2025</w:t>
            </w:r>
          </w:p>
        </w:tc>
        <w:tc>
          <w:tcPr>
            <w:tcW w:w="1000" w:type="pct"/>
          </w:tcPr>
          <w:p w14:paraId="7822740A" w14:textId="77777777" w:rsidR="0052735E" w:rsidRPr="008E3DF9" w:rsidRDefault="0052735E" w:rsidP="009D5FAF">
            <w:r w:rsidRPr="008E3DF9">
              <w:t>Малофеева Ольга Александровна, начальник отдела финансово-экономического обеспечения и контроля Управления образования</w:t>
            </w:r>
          </w:p>
        </w:tc>
        <w:tc>
          <w:tcPr>
            <w:tcW w:w="1000" w:type="pct"/>
          </w:tcPr>
          <w:p w14:paraId="5CCA9AD8" w14:textId="77777777" w:rsidR="0052735E" w:rsidRPr="008E3DF9" w:rsidRDefault="0052735E" w:rsidP="009D5FAF">
            <w:r w:rsidRPr="008E3DF9">
              <w:t>Отчет</w:t>
            </w:r>
          </w:p>
          <w:p w14:paraId="63A32A02" w14:textId="77777777" w:rsidR="0052735E" w:rsidRPr="008E3DF9" w:rsidRDefault="0052735E" w:rsidP="009D5FAF"/>
        </w:tc>
        <w:tc>
          <w:tcPr>
            <w:tcW w:w="1000" w:type="pct"/>
          </w:tcPr>
          <w:p w14:paraId="058F6AE4" w14:textId="77777777" w:rsidR="0052735E" w:rsidRPr="008E3DF9" w:rsidRDefault="0052735E" w:rsidP="009D5FAF"/>
        </w:tc>
      </w:tr>
      <w:tr w:rsidR="0052735E" w:rsidRPr="008E3DF9" w14:paraId="4A1EB35A"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47568655" w14:textId="77777777" w:rsidR="0052735E" w:rsidRPr="008E3DF9" w:rsidRDefault="0052735E" w:rsidP="009D5FAF">
            <w:r w:rsidRPr="008E3DF9">
              <w:rPr>
                <w:color w:val="000000"/>
              </w:rPr>
              <w:t>Контрольная точка «Подготовлен отчет об исполнении отдельных государственных полномочий и государственных гарантий в сфере образования, переданных органам местного самоуправления Ханты-Мансийского автономного округа – Югры, за 2 квартал текущего года»</w:t>
            </w:r>
          </w:p>
        </w:tc>
        <w:tc>
          <w:tcPr>
            <w:tcW w:w="556" w:type="pct"/>
            <w:tcBorders>
              <w:top w:val="single" w:sz="4" w:space="0" w:color="auto"/>
              <w:left w:val="nil"/>
              <w:bottom w:val="single" w:sz="4" w:space="0" w:color="auto"/>
              <w:right w:val="single" w:sz="4" w:space="0" w:color="auto"/>
            </w:tcBorders>
            <w:shd w:val="clear" w:color="auto" w:fill="auto"/>
          </w:tcPr>
          <w:p w14:paraId="5D6C44B7" w14:textId="77777777" w:rsidR="0052735E" w:rsidRPr="008E3DF9" w:rsidRDefault="0052735E" w:rsidP="009D5FAF">
            <w:r w:rsidRPr="008E3DF9">
              <w:rPr>
                <w:color w:val="000000"/>
              </w:rPr>
              <w:t>30.08.2025</w:t>
            </w:r>
          </w:p>
        </w:tc>
        <w:tc>
          <w:tcPr>
            <w:tcW w:w="1000" w:type="pct"/>
          </w:tcPr>
          <w:p w14:paraId="1D951885" w14:textId="77777777" w:rsidR="0052735E" w:rsidRPr="008E3DF9" w:rsidRDefault="0052735E" w:rsidP="009D5FAF">
            <w:r w:rsidRPr="008E3DF9">
              <w:t>Малофеева Ольга Александровна, начальник отдела финансово-экономического обеспечения и контроля Управления образования</w:t>
            </w:r>
          </w:p>
        </w:tc>
        <w:tc>
          <w:tcPr>
            <w:tcW w:w="1000" w:type="pct"/>
          </w:tcPr>
          <w:p w14:paraId="7BDA5957" w14:textId="77777777" w:rsidR="0052735E" w:rsidRPr="008E3DF9" w:rsidRDefault="0052735E" w:rsidP="009D5FAF">
            <w:r w:rsidRPr="008E3DF9">
              <w:t>Отчет</w:t>
            </w:r>
          </w:p>
          <w:p w14:paraId="02A25333" w14:textId="77777777" w:rsidR="0052735E" w:rsidRPr="008E3DF9" w:rsidRDefault="0052735E" w:rsidP="009D5FAF"/>
        </w:tc>
        <w:tc>
          <w:tcPr>
            <w:tcW w:w="1000" w:type="pct"/>
          </w:tcPr>
          <w:p w14:paraId="285E70EB" w14:textId="77777777" w:rsidR="0052735E" w:rsidRPr="008E3DF9" w:rsidRDefault="0052735E" w:rsidP="009D5FAF"/>
        </w:tc>
      </w:tr>
      <w:tr w:rsidR="0052735E" w:rsidRPr="008E3DF9" w14:paraId="76ED733D"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16D35538" w14:textId="77777777" w:rsidR="0052735E" w:rsidRPr="008E3DF9" w:rsidRDefault="0052735E" w:rsidP="009D5FAF">
            <w:r w:rsidRPr="008E3DF9">
              <w:rPr>
                <w:color w:val="000000"/>
              </w:rPr>
              <w:t>Контрольная точка «Подготовлен отчет об исполнении отдельных государственных полномочий и государственных гарантий в сфере образования, переданных органам местного самоуправления Ханты-Мансийского автономного округа – Югры, за 3 квартал текущего года»</w:t>
            </w:r>
          </w:p>
        </w:tc>
        <w:tc>
          <w:tcPr>
            <w:tcW w:w="556" w:type="pct"/>
            <w:tcBorders>
              <w:top w:val="single" w:sz="4" w:space="0" w:color="auto"/>
              <w:left w:val="nil"/>
              <w:bottom w:val="single" w:sz="4" w:space="0" w:color="auto"/>
              <w:right w:val="single" w:sz="4" w:space="0" w:color="auto"/>
            </w:tcBorders>
            <w:shd w:val="clear" w:color="auto" w:fill="auto"/>
          </w:tcPr>
          <w:p w14:paraId="447910CC" w14:textId="77777777" w:rsidR="0052735E" w:rsidRPr="008E3DF9" w:rsidRDefault="0052735E" w:rsidP="009D5FAF">
            <w:r w:rsidRPr="008E3DF9">
              <w:rPr>
                <w:color w:val="000000"/>
              </w:rPr>
              <w:t>29.11.2025</w:t>
            </w:r>
          </w:p>
        </w:tc>
        <w:tc>
          <w:tcPr>
            <w:tcW w:w="1000" w:type="pct"/>
          </w:tcPr>
          <w:p w14:paraId="73863893" w14:textId="77777777" w:rsidR="0052735E" w:rsidRPr="008E3DF9" w:rsidRDefault="0052735E" w:rsidP="009D5FAF">
            <w:r w:rsidRPr="008E3DF9">
              <w:t>Малофеева Ольга Александровна, начальник отдела финансово-экономического обеспечения и контроля Управления образования</w:t>
            </w:r>
          </w:p>
        </w:tc>
        <w:tc>
          <w:tcPr>
            <w:tcW w:w="1000" w:type="pct"/>
          </w:tcPr>
          <w:p w14:paraId="7F3550C4" w14:textId="77777777" w:rsidR="0052735E" w:rsidRPr="008E3DF9" w:rsidRDefault="0052735E" w:rsidP="009D5FAF">
            <w:r w:rsidRPr="008E3DF9">
              <w:t>Отчет</w:t>
            </w:r>
          </w:p>
          <w:p w14:paraId="3B6868AA" w14:textId="77777777" w:rsidR="0052735E" w:rsidRPr="008E3DF9" w:rsidRDefault="0052735E" w:rsidP="009D5FAF"/>
        </w:tc>
        <w:tc>
          <w:tcPr>
            <w:tcW w:w="1000" w:type="pct"/>
          </w:tcPr>
          <w:p w14:paraId="2F84062B" w14:textId="77777777" w:rsidR="0052735E" w:rsidRPr="008E3DF9" w:rsidRDefault="0052735E" w:rsidP="009D5FAF"/>
        </w:tc>
      </w:tr>
      <w:tr w:rsidR="0052735E" w:rsidRPr="008E3DF9" w14:paraId="7737C05F"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0E6AE047" w14:textId="77777777" w:rsidR="0052735E" w:rsidRPr="008E3DF9" w:rsidRDefault="0052735E" w:rsidP="009D5FAF">
            <w:r w:rsidRPr="008E3DF9">
              <w:rPr>
                <w:color w:val="000000"/>
              </w:rPr>
              <w:t xml:space="preserve">Контрольная точка «Доведены лимиты субвенций на исполнение отдельных государственных полномочий и государственных гарантий в сфере образования, переданных органам местного самоуправления Ханты-Мансийского автономного округа – Югры на 2026 год» </w:t>
            </w:r>
          </w:p>
        </w:tc>
        <w:tc>
          <w:tcPr>
            <w:tcW w:w="556" w:type="pct"/>
            <w:tcBorders>
              <w:top w:val="single" w:sz="4" w:space="0" w:color="auto"/>
              <w:left w:val="nil"/>
              <w:bottom w:val="single" w:sz="4" w:space="0" w:color="auto"/>
              <w:right w:val="single" w:sz="4" w:space="0" w:color="auto"/>
            </w:tcBorders>
            <w:shd w:val="clear" w:color="auto" w:fill="auto"/>
          </w:tcPr>
          <w:p w14:paraId="352AB3AC" w14:textId="77777777" w:rsidR="0052735E" w:rsidRPr="008E3DF9" w:rsidRDefault="0052735E" w:rsidP="009D5FAF">
            <w:r w:rsidRPr="008E3DF9">
              <w:rPr>
                <w:color w:val="000000"/>
              </w:rPr>
              <w:t>15.12.2025</w:t>
            </w:r>
          </w:p>
        </w:tc>
        <w:tc>
          <w:tcPr>
            <w:tcW w:w="1000" w:type="pct"/>
          </w:tcPr>
          <w:p w14:paraId="423BA9F2" w14:textId="77777777" w:rsidR="0052735E" w:rsidRPr="008E3DF9" w:rsidRDefault="0052735E" w:rsidP="009D5FAF">
            <w:r w:rsidRPr="008E3DF9">
              <w:t>Малофеева Ольга Александровна, начальник отдела финансово-экономического обеспечения и контроля Управления образования</w:t>
            </w:r>
          </w:p>
        </w:tc>
        <w:tc>
          <w:tcPr>
            <w:tcW w:w="1000" w:type="pct"/>
          </w:tcPr>
          <w:p w14:paraId="05F3884D" w14:textId="77777777" w:rsidR="0052735E" w:rsidRPr="008E3DF9" w:rsidRDefault="0052735E" w:rsidP="009D5FAF">
            <w:r w:rsidRPr="008E3DF9">
              <w:t>Отчет</w:t>
            </w:r>
          </w:p>
          <w:p w14:paraId="6AC0AE36" w14:textId="77777777" w:rsidR="0052735E" w:rsidRPr="008E3DF9" w:rsidRDefault="0052735E" w:rsidP="009D5FAF"/>
        </w:tc>
        <w:tc>
          <w:tcPr>
            <w:tcW w:w="1000" w:type="pct"/>
          </w:tcPr>
          <w:p w14:paraId="7CE84F51" w14:textId="77777777" w:rsidR="0052735E" w:rsidRPr="008E3DF9" w:rsidRDefault="0052735E" w:rsidP="009D5FAF"/>
        </w:tc>
      </w:tr>
      <w:tr w:rsidR="0052735E" w:rsidRPr="008E3DF9" w14:paraId="0194D494" w14:textId="77777777" w:rsidTr="009D5FAF">
        <w:trPr>
          <w:jc w:val="center"/>
        </w:trPr>
        <w:tc>
          <w:tcPr>
            <w:tcW w:w="5000" w:type="pct"/>
            <w:gridSpan w:val="5"/>
          </w:tcPr>
          <w:p w14:paraId="30DBF6B9" w14:textId="77777777" w:rsidR="0052735E" w:rsidRPr="008E3DF9" w:rsidRDefault="0052735E" w:rsidP="009D5FAF">
            <w:r w:rsidRPr="008E3DF9">
              <w:t>2. «Внедрение системы моральных и материальных стимулов поддержки педагогических работников»</w:t>
            </w:r>
          </w:p>
        </w:tc>
      </w:tr>
      <w:tr w:rsidR="0052735E" w:rsidRPr="008E3DF9" w14:paraId="6D2A7CD8" w14:textId="77777777" w:rsidTr="009D5FAF">
        <w:trPr>
          <w:jc w:val="center"/>
        </w:trPr>
        <w:tc>
          <w:tcPr>
            <w:tcW w:w="5000" w:type="pct"/>
            <w:gridSpan w:val="5"/>
            <w:tcBorders>
              <w:top w:val="single" w:sz="4" w:space="0" w:color="auto"/>
              <w:left w:val="single" w:sz="4" w:space="0" w:color="auto"/>
              <w:bottom w:val="single" w:sz="4" w:space="0" w:color="auto"/>
            </w:tcBorders>
            <w:shd w:val="clear" w:color="auto" w:fill="auto"/>
          </w:tcPr>
          <w:p w14:paraId="45ABDC2D" w14:textId="77777777" w:rsidR="0052735E" w:rsidRPr="008E3DF9" w:rsidRDefault="0052735E" w:rsidP="009D5FAF">
            <w:r w:rsidRPr="008E3DF9">
              <w:rPr>
                <w:color w:val="000000"/>
              </w:rPr>
              <w:t>3. Выплачено ежемесячное денежное вознаграждение за классное руководство (кураторство)</w:t>
            </w:r>
          </w:p>
        </w:tc>
      </w:tr>
      <w:tr w:rsidR="0052735E" w:rsidRPr="008E3DF9" w14:paraId="7B1E35D9"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12044F40" w14:textId="77777777" w:rsidR="0052735E" w:rsidRPr="008E3DF9" w:rsidRDefault="0052735E" w:rsidP="009D5FAF">
            <w:r w:rsidRPr="008E3DF9">
              <w:rPr>
                <w:color w:val="000000"/>
              </w:rPr>
              <w:t>Контрольная точка «Доведены до образовательных организаций субсидии в целях в целях выплаты ежемесячного денежного вознаграждения за классное руководство (кураторство) педагогическим работникам государственных организаций»</w:t>
            </w:r>
          </w:p>
        </w:tc>
        <w:tc>
          <w:tcPr>
            <w:tcW w:w="556" w:type="pct"/>
            <w:tcBorders>
              <w:top w:val="single" w:sz="4" w:space="0" w:color="auto"/>
              <w:left w:val="nil"/>
              <w:bottom w:val="single" w:sz="4" w:space="0" w:color="auto"/>
              <w:right w:val="single" w:sz="4" w:space="0" w:color="auto"/>
            </w:tcBorders>
            <w:shd w:val="clear" w:color="auto" w:fill="auto"/>
          </w:tcPr>
          <w:p w14:paraId="4A610990" w14:textId="77777777" w:rsidR="0052735E" w:rsidRPr="008E3DF9" w:rsidRDefault="0052735E" w:rsidP="009D5FAF">
            <w:r w:rsidRPr="008E3DF9">
              <w:rPr>
                <w:color w:val="000000"/>
              </w:rPr>
              <w:t>10.04.2025</w:t>
            </w:r>
          </w:p>
        </w:tc>
        <w:tc>
          <w:tcPr>
            <w:tcW w:w="1000" w:type="pct"/>
          </w:tcPr>
          <w:p w14:paraId="07B8C5D0" w14:textId="77777777" w:rsidR="0052735E" w:rsidRPr="008E3DF9" w:rsidRDefault="0052735E" w:rsidP="009D5FAF">
            <w:r w:rsidRPr="008E3DF9">
              <w:t>Малофеева Ольга Александровна, начальник отдела финансово-экономического обеспечения и контроля Управления образования</w:t>
            </w:r>
          </w:p>
        </w:tc>
        <w:tc>
          <w:tcPr>
            <w:tcW w:w="1000" w:type="pct"/>
          </w:tcPr>
          <w:p w14:paraId="568970A3" w14:textId="77777777" w:rsidR="0052735E" w:rsidRPr="008E3DF9" w:rsidRDefault="0052735E" w:rsidP="009D5FAF"/>
        </w:tc>
        <w:tc>
          <w:tcPr>
            <w:tcW w:w="1000" w:type="pct"/>
          </w:tcPr>
          <w:p w14:paraId="71B30044" w14:textId="77777777" w:rsidR="0052735E" w:rsidRPr="008E3DF9" w:rsidRDefault="0052735E" w:rsidP="009D5FAF"/>
        </w:tc>
      </w:tr>
      <w:tr w:rsidR="0052735E" w:rsidRPr="008E3DF9" w14:paraId="0C6AF360"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5104BD7E" w14:textId="77777777" w:rsidR="0052735E" w:rsidRPr="008E3DF9" w:rsidRDefault="0052735E" w:rsidP="009D5FAF">
            <w:r w:rsidRPr="008E3DF9">
              <w:rPr>
                <w:color w:val="000000"/>
              </w:rPr>
              <w:t>Контрольная точка «Соглашение о порядке и условиях предоставления субсидии на иные цели заключено»</w:t>
            </w:r>
          </w:p>
        </w:tc>
        <w:tc>
          <w:tcPr>
            <w:tcW w:w="556" w:type="pct"/>
            <w:tcBorders>
              <w:top w:val="single" w:sz="4" w:space="0" w:color="auto"/>
              <w:left w:val="nil"/>
              <w:bottom w:val="single" w:sz="4" w:space="0" w:color="auto"/>
              <w:right w:val="single" w:sz="4" w:space="0" w:color="auto"/>
            </w:tcBorders>
            <w:shd w:val="clear" w:color="auto" w:fill="auto"/>
          </w:tcPr>
          <w:p w14:paraId="3DE667C3" w14:textId="77777777" w:rsidR="0052735E" w:rsidRPr="008E3DF9" w:rsidRDefault="0052735E" w:rsidP="009D5FAF">
            <w:r w:rsidRPr="008E3DF9">
              <w:rPr>
                <w:color w:val="000000"/>
              </w:rPr>
              <w:t>10.04.2025</w:t>
            </w:r>
          </w:p>
        </w:tc>
        <w:tc>
          <w:tcPr>
            <w:tcW w:w="1000" w:type="pct"/>
          </w:tcPr>
          <w:p w14:paraId="4B276746" w14:textId="77777777" w:rsidR="0052735E" w:rsidRPr="008E3DF9" w:rsidRDefault="0052735E" w:rsidP="009D5FAF">
            <w:r w:rsidRPr="008E3DF9">
              <w:t>Малофеева Ольга Александровна, начальник отдела финансово-экономического обеспечения и контроля Управления образования</w:t>
            </w:r>
          </w:p>
        </w:tc>
        <w:tc>
          <w:tcPr>
            <w:tcW w:w="1000" w:type="pct"/>
          </w:tcPr>
          <w:p w14:paraId="41B1D48D" w14:textId="77777777" w:rsidR="0052735E" w:rsidRPr="008E3DF9" w:rsidRDefault="0052735E" w:rsidP="009D5FAF">
            <w:r w:rsidRPr="008E3DF9">
              <w:t>Соглашение</w:t>
            </w:r>
          </w:p>
        </w:tc>
        <w:tc>
          <w:tcPr>
            <w:tcW w:w="1000" w:type="pct"/>
          </w:tcPr>
          <w:p w14:paraId="5E34032E" w14:textId="77777777" w:rsidR="0052735E" w:rsidRPr="008E3DF9" w:rsidRDefault="0052735E" w:rsidP="009D5FAF">
            <w:r w:rsidRPr="008E3DF9">
              <w:rPr>
                <w:color w:val="040C28"/>
                <w:sz w:val="22"/>
                <w:szCs w:val="22"/>
              </w:rPr>
              <w:t>Государственная интегрированная информационная система управления общественными финансами</w:t>
            </w:r>
            <w:r w:rsidRPr="008E3DF9">
              <w:rPr>
                <w:color w:val="202124"/>
                <w:sz w:val="22"/>
                <w:szCs w:val="22"/>
                <w:shd w:val="clear" w:color="auto" w:fill="FFFFFF"/>
              </w:rPr>
              <w:t xml:space="preserve"> «Электронный бюджет»</w:t>
            </w:r>
          </w:p>
        </w:tc>
      </w:tr>
      <w:tr w:rsidR="0052735E" w:rsidRPr="008E3DF9" w14:paraId="49DAEA95"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7E07606B" w14:textId="77777777" w:rsidR="0052735E" w:rsidRPr="008E3DF9" w:rsidRDefault="0052735E" w:rsidP="009D5FAF">
            <w:r w:rsidRPr="008E3DF9">
              <w:rPr>
                <w:color w:val="000000"/>
              </w:rPr>
              <w:t>Контрольная точка «Осуществлен контроль за соблюдением Получателем порядка и условий предоставления субсидии»</w:t>
            </w:r>
          </w:p>
        </w:tc>
        <w:tc>
          <w:tcPr>
            <w:tcW w:w="556" w:type="pct"/>
            <w:tcBorders>
              <w:top w:val="single" w:sz="4" w:space="0" w:color="auto"/>
              <w:left w:val="nil"/>
              <w:bottom w:val="single" w:sz="4" w:space="0" w:color="auto"/>
              <w:right w:val="single" w:sz="4" w:space="0" w:color="auto"/>
            </w:tcBorders>
            <w:shd w:val="clear" w:color="auto" w:fill="auto"/>
          </w:tcPr>
          <w:p w14:paraId="7C0AF210" w14:textId="77777777" w:rsidR="0052735E" w:rsidRPr="008E3DF9" w:rsidRDefault="0052735E" w:rsidP="009D5FAF">
            <w:r w:rsidRPr="008E3DF9">
              <w:rPr>
                <w:color w:val="000000"/>
              </w:rPr>
              <w:t>30.04.2025</w:t>
            </w:r>
          </w:p>
        </w:tc>
        <w:tc>
          <w:tcPr>
            <w:tcW w:w="1000" w:type="pct"/>
          </w:tcPr>
          <w:p w14:paraId="4AF54021" w14:textId="77777777" w:rsidR="0052735E" w:rsidRPr="008E3DF9" w:rsidRDefault="0052735E" w:rsidP="009D5FAF">
            <w:r w:rsidRPr="008E3DF9">
              <w:t>Малофеева Ольга Александровна, начальник отдела финансово-экономического обеспечения и контроля Управления образования</w:t>
            </w:r>
          </w:p>
        </w:tc>
        <w:tc>
          <w:tcPr>
            <w:tcW w:w="1000" w:type="pct"/>
          </w:tcPr>
          <w:p w14:paraId="3DAA169E" w14:textId="77777777" w:rsidR="0052735E" w:rsidRPr="008E3DF9" w:rsidRDefault="0052735E" w:rsidP="009D5FAF">
            <w:r w:rsidRPr="008E3DF9">
              <w:t>Отчет</w:t>
            </w:r>
          </w:p>
        </w:tc>
        <w:tc>
          <w:tcPr>
            <w:tcW w:w="1000" w:type="pct"/>
          </w:tcPr>
          <w:p w14:paraId="41328311" w14:textId="77777777" w:rsidR="0052735E" w:rsidRPr="008E3DF9" w:rsidRDefault="0052735E" w:rsidP="009D5FAF"/>
        </w:tc>
      </w:tr>
      <w:tr w:rsidR="0052735E" w:rsidRPr="008E3DF9" w14:paraId="303E6796"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6E6633F0" w14:textId="77777777" w:rsidR="0052735E" w:rsidRPr="008E3DF9" w:rsidRDefault="0052735E" w:rsidP="009D5FAF">
            <w:r w:rsidRPr="008E3DF9">
              <w:rPr>
                <w:color w:val="000000"/>
              </w:rPr>
              <w:t>Контрольная точка «Проведен мониторинг достижения результатов предоставления субсидии»</w:t>
            </w:r>
          </w:p>
        </w:tc>
        <w:tc>
          <w:tcPr>
            <w:tcW w:w="556" w:type="pct"/>
            <w:tcBorders>
              <w:top w:val="single" w:sz="4" w:space="0" w:color="auto"/>
              <w:left w:val="nil"/>
              <w:bottom w:val="single" w:sz="4" w:space="0" w:color="auto"/>
              <w:right w:val="single" w:sz="4" w:space="0" w:color="auto"/>
            </w:tcBorders>
            <w:shd w:val="clear" w:color="auto" w:fill="auto"/>
          </w:tcPr>
          <w:p w14:paraId="61E367E9" w14:textId="77777777" w:rsidR="0052735E" w:rsidRPr="008E3DF9" w:rsidRDefault="0052735E" w:rsidP="009D5FAF">
            <w:r w:rsidRPr="008E3DF9">
              <w:rPr>
                <w:color w:val="000000"/>
              </w:rPr>
              <w:t>30.04.2025</w:t>
            </w:r>
          </w:p>
        </w:tc>
        <w:tc>
          <w:tcPr>
            <w:tcW w:w="1000" w:type="pct"/>
          </w:tcPr>
          <w:p w14:paraId="6C163ADF" w14:textId="77777777" w:rsidR="0052735E" w:rsidRPr="008E3DF9" w:rsidRDefault="0052735E" w:rsidP="009D5FAF">
            <w:r w:rsidRPr="008E3DF9">
              <w:t>Малофеева Ольга Александровна, начальник отдела финансово-экономического обеспечения и контроля Управления образования</w:t>
            </w:r>
          </w:p>
        </w:tc>
        <w:tc>
          <w:tcPr>
            <w:tcW w:w="1000" w:type="pct"/>
          </w:tcPr>
          <w:p w14:paraId="2BDD6610" w14:textId="77777777" w:rsidR="0052735E" w:rsidRPr="008E3DF9" w:rsidRDefault="0052735E" w:rsidP="009D5FAF">
            <w:r w:rsidRPr="008E3DF9">
              <w:t>Отчет</w:t>
            </w:r>
          </w:p>
        </w:tc>
        <w:tc>
          <w:tcPr>
            <w:tcW w:w="1000" w:type="pct"/>
          </w:tcPr>
          <w:p w14:paraId="67A140C3" w14:textId="77777777" w:rsidR="0052735E" w:rsidRPr="008E3DF9" w:rsidRDefault="0052735E" w:rsidP="009D5FAF"/>
        </w:tc>
      </w:tr>
      <w:tr w:rsidR="0052735E" w:rsidRPr="008E3DF9" w14:paraId="7E5D54FC" w14:textId="77777777" w:rsidTr="009D5FAF">
        <w:trPr>
          <w:jc w:val="center"/>
        </w:trPr>
        <w:tc>
          <w:tcPr>
            <w:tcW w:w="5000" w:type="pct"/>
            <w:gridSpan w:val="5"/>
          </w:tcPr>
          <w:p w14:paraId="6518AACD" w14:textId="77777777" w:rsidR="0052735E" w:rsidRPr="008E3DF9" w:rsidRDefault="0052735E" w:rsidP="009D5FAF">
            <w:r w:rsidRPr="008E3DF9">
              <w:t>4. Предоставлено денежное поощрение победителям и призерам конкурсов профессионального мастерства</w:t>
            </w:r>
          </w:p>
        </w:tc>
      </w:tr>
      <w:tr w:rsidR="0052735E" w:rsidRPr="008E3DF9" w14:paraId="3F5CDCD1" w14:textId="77777777" w:rsidTr="009D5FAF">
        <w:trPr>
          <w:jc w:val="center"/>
        </w:trPr>
        <w:tc>
          <w:tcPr>
            <w:tcW w:w="1444" w:type="pct"/>
          </w:tcPr>
          <w:p w14:paraId="5D923192" w14:textId="77777777" w:rsidR="0052735E" w:rsidRPr="008E3DF9" w:rsidRDefault="0052735E" w:rsidP="009D5FAF">
            <w:r w:rsidRPr="008E3DF9">
              <w:t>Контрольная точка «НПА о проведении муниципальных конкуров профессионального мастерства»</w:t>
            </w:r>
          </w:p>
        </w:tc>
        <w:tc>
          <w:tcPr>
            <w:tcW w:w="556" w:type="pct"/>
          </w:tcPr>
          <w:p w14:paraId="4C8488C7" w14:textId="77777777" w:rsidR="0052735E" w:rsidRPr="008E3DF9" w:rsidRDefault="0052735E" w:rsidP="009D5FAF">
            <w:r w:rsidRPr="008E3DF9">
              <w:t>25.12.2024</w:t>
            </w:r>
          </w:p>
        </w:tc>
        <w:tc>
          <w:tcPr>
            <w:tcW w:w="1000" w:type="pct"/>
          </w:tcPr>
          <w:p w14:paraId="138012DC" w14:textId="77777777" w:rsidR="0052735E" w:rsidRPr="008E3DF9" w:rsidRDefault="0052735E" w:rsidP="009D5FAF">
            <w:r w:rsidRPr="008E3DF9">
              <w:t>Абдреева Наталья Петровна, начальник отдела организационно-педагогической деятельности Управления образования</w:t>
            </w:r>
          </w:p>
        </w:tc>
        <w:tc>
          <w:tcPr>
            <w:tcW w:w="1000" w:type="pct"/>
          </w:tcPr>
          <w:p w14:paraId="33605039" w14:textId="77777777" w:rsidR="0052735E" w:rsidRPr="008E3DF9" w:rsidRDefault="0052735E" w:rsidP="009D5FAF">
            <w:r w:rsidRPr="008E3DF9">
              <w:t xml:space="preserve">Постановление </w:t>
            </w:r>
          </w:p>
        </w:tc>
        <w:tc>
          <w:tcPr>
            <w:tcW w:w="1000" w:type="pct"/>
          </w:tcPr>
          <w:p w14:paraId="10F26D6E" w14:textId="77777777" w:rsidR="0052735E" w:rsidRPr="008E3DF9" w:rsidRDefault="0052735E" w:rsidP="009D5FAF"/>
        </w:tc>
      </w:tr>
      <w:tr w:rsidR="0052735E" w:rsidRPr="008E3DF9" w14:paraId="66F9C532" w14:textId="77777777" w:rsidTr="009D5FAF">
        <w:trPr>
          <w:jc w:val="center"/>
        </w:trPr>
        <w:tc>
          <w:tcPr>
            <w:tcW w:w="1444" w:type="pct"/>
          </w:tcPr>
          <w:p w14:paraId="68901F2E" w14:textId="77777777" w:rsidR="0052735E" w:rsidRPr="008E3DF9" w:rsidRDefault="0052735E" w:rsidP="009D5FAF">
            <w:r w:rsidRPr="008E3DF9">
              <w:t>Контрольная точка «Подведены итоги муниципального конкурса «Сердце отдаю детям»</w:t>
            </w:r>
          </w:p>
        </w:tc>
        <w:tc>
          <w:tcPr>
            <w:tcW w:w="556" w:type="pct"/>
          </w:tcPr>
          <w:p w14:paraId="7C091F12" w14:textId="77777777" w:rsidR="0052735E" w:rsidRPr="008E3DF9" w:rsidRDefault="0052735E" w:rsidP="009D5FAF">
            <w:r w:rsidRPr="008E3DF9">
              <w:t>25.02.2025</w:t>
            </w:r>
          </w:p>
        </w:tc>
        <w:tc>
          <w:tcPr>
            <w:tcW w:w="1000" w:type="pct"/>
          </w:tcPr>
          <w:p w14:paraId="04F9DCF2" w14:textId="77777777" w:rsidR="0052735E" w:rsidRPr="008E3DF9" w:rsidRDefault="0052735E" w:rsidP="009D5FAF">
            <w:r w:rsidRPr="008E3DF9">
              <w:t>Абдреева Наталья Петровна, начальник отдела организационно-педагогической деятельности Управления образования</w:t>
            </w:r>
          </w:p>
        </w:tc>
        <w:tc>
          <w:tcPr>
            <w:tcW w:w="1000" w:type="pct"/>
          </w:tcPr>
          <w:p w14:paraId="009DD682" w14:textId="77777777" w:rsidR="0052735E" w:rsidRPr="008E3DF9" w:rsidRDefault="0052735E" w:rsidP="009D5FAF">
            <w:r w:rsidRPr="008E3DF9">
              <w:t>Протокол, постановление</w:t>
            </w:r>
          </w:p>
        </w:tc>
        <w:tc>
          <w:tcPr>
            <w:tcW w:w="1000" w:type="pct"/>
          </w:tcPr>
          <w:p w14:paraId="423ADB3F" w14:textId="77777777" w:rsidR="0052735E" w:rsidRPr="008E3DF9" w:rsidRDefault="0052735E" w:rsidP="009D5FAF"/>
        </w:tc>
      </w:tr>
      <w:tr w:rsidR="0052735E" w:rsidRPr="008E3DF9" w14:paraId="19AABDC7" w14:textId="77777777" w:rsidTr="009D5FAF">
        <w:trPr>
          <w:jc w:val="center"/>
        </w:trPr>
        <w:tc>
          <w:tcPr>
            <w:tcW w:w="1444" w:type="pct"/>
          </w:tcPr>
          <w:p w14:paraId="170EF525" w14:textId="77777777" w:rsidR="0052735E" w:rsidRPr="008E3DF9" w:rsidRDefault="0052735E" w:rsidP="009D5FAF">
            <w:r w:rsidRPr="008E3DF9">
              <w:t>Контрольная точка «Подведены итоги муниципального конкурса «Педагог года»</w:t>
            </w:r>
          </w:p>
        </w:tc>
        <w:tc>
          <w:tcPr>
            <w:tcW w:w="556" w:type="pct"/>
          </w:tcPr>
          <w:p w14:paraId="33DF4816" w14:textId="77777777" w:rsidR="0052735E" w:rsidRPr="008E3DF9" w:rsidRDefault="0052735E" w:rsidP="009D5FAF">
            <w:r w:rsidRPr="008E3DF9">
              <w:t>25.02.2025</w:t>
            </w:r>
          </w:p>
        </w:tc>
        <w:tc>
          <w:tcPr>
            <w:tcW w:w="1000" w:type="pct"/>
          </w:tcPr>
          <w:p w14:paraId="17DD3DF3" w14:textId="77777777" w:rsidR="0052735E" w:rsidRPr="008E3DF9" w:rsidRDefault="0052735E" w:rsidP="009D5FAF">
            <w:r w:rsidRPr="008E3DF9">
              <w:t>Абдреева Наталья Петровна, начальник отдела организационно-педагогической деятельности Управления образования</w:t>
            </w:r>
          </w:p>
        </w:tc>
        <w:tc>
          <w:tcPr>
            <w:tcW w:w="1000" w:type="pct"/>
          </w:tcPr>
          <w:p w14:paraId="1D9E5178" w14:textId="77777777" w:rsidR="0052735E" w:rsidRPr="008E3DF9" w:rsidRDefault="0052735E" w:rsidP="009D5FAF">
            <w:r w:rsidRPr="008E3DF9">
              <w:t>Протокол, постановление</w:t>
            </w:r>
          </w:p>
        </w:tc>
        <w:tc>
          <w:tcPr>
            <w:tcW w:w="1000" w:type="pct"/>
          </w:tcPr>
          <w:p w14:paraId="5DA8394A" w14:textId="77777777" w:rsidR="0052735E" w:rsidRPr="008E3DF9" w:rsidRDefault="0052735E" w:rsidP="009D5FAF"/>
        </w:tc>
      </w:tr>
      <w:tr w:rsidR="0052735E" w:rsidRPr="008E3DF9" w14:paraId="2FFEB528" w14:textId="77777777" w:rsidTr="009D5FAF">
        <w:trPr>
          <w:jc w:val="center"/>
        </w:trPr>
        <w:tc>
          <w:tcPr>
            <w:tcW w:w="1444" w:type="pct"/>
          </w:tcPr>
          <w:p w14:paraId="463F325D" w14:textId="77777777" w:rsidR="0052735E" w:rsidRPr="008E3DF9" w:rsidRDefault="0052735E" w:rsidP="009D5FAF">
            <w:r w:rsidRPr="008E3DF9">
              <w:t>Контрольная точка «Подведены итоги муниципального конкурса «От сердца к сердцу»</w:t>
            </w:r>
          </w:p>
        </w:tc>
        <w:tc>
          <w:tcPr>
            <w:tcW w:w="556" w:type="pct"/>
          </w:tcPr>
          <w:p w14:paraId="017C0709" w14:textId="77777777" w:rsidR="0052735E" w:rsidRPr="008E3DF9" w:rsidRDefault="0052735E" w:rsidP="009D5FAF">
            <w:r w:rsidRPr="008E3DF9">
              <w:t>30.11.2025</w:t>
            </w:r>
          </w:p>
        </w:tc>
        <w:tc>
          <w:tcPr>
            <w:tcW w:w="1000" w:type="pct"/>
          </w:tcPr>
          <w:p w14:paraId="0E26914E" w14:textId="77777777" w:rsidR="0052735E" w:rsidRPr="008E3DF9" w:rsidRDefault="0052735E" w:rsidP="009D5FAF">
            <w:r w:rsidRPr="008E3DF9">
              <w:t>Абдреева Наталья Петровна, начальник отдела организационно-педагогической деятельности Управления образования</w:t>
            </w:r>
          </w:p>
        </w:tc>
        <w:tc>
          <w:tcPr>
            <w:tcW w:w="1000" w:type="pct"/>
          </w:tcPr>
          <w:p w14:paraId="78A1172E" w14:textId="77777777" w:rsidR="0052735E" w:rsidRPr="008E3DF9" w:rsidRDefault="0052735E" w:rsidP="009D5FAF">
            <w:r w:rsidRPr="008E3DF9">
              <w:t>Протокол, постановление</w:t>
            </w:r>
          </w:p>
        </w:tc>
        <w:tc>
          <w:tcPr>
            <w:tcW w:w="1000" w:type="pct"/>
          </w:tcPr>
          <w:p w14:paraId="57032DBE" w14:textId="77777777" w:rsidR="0052735E" w:rsidRPr="008E3DF9" w:rsidRDefault="0052735E" w:rsidP="009D5FAF"/>
        </w:tc>
      </w:tr>
      <w:tr w:rsidR="0052735E" w:rsidRPr="008E3DF9" w14:paraId="4B3373FB" w14:textId="77777777" w:rsidTr="009D5FAF">
        <w:trPr>
          <w:jc w:val="center"/>
        </w:trPr>
        <w:tc>
          <w:tcPr>
            <w:tcW w:w="1444" w:type="pct"/>
          </w:tcPr>
          <w:p w14:paraId="59787EEB" w14:textId="77777777" w:rsidR="0052735E" w:rsidRPr="008E3DF9" w:rsidRDefault="0052735E" w:rsidP="009D5FAF">
            <w:r w:rsidRPr="008E3DF9">
              <w:t>Контрольная точка «Подведены итоги муниципального конкурса «Педагогический дебют»</w:t>
            </w:r>
          </w:p>
        </w:tc>
        <w:tc>
          <w:tcPr>
            <w:tcW w:w="556" w:type="pct"/>
          </w:tcPr>
          <w:p w14:paraId="7EA9F0D5" w14:textId="77777777" w:rsidR="0052735E" w:rsidRPr="008E3DF9" w:rsidRDefault="0052735E" w:rsidP="009D5FAF">
            <w:r w:rsidRPr="008E3DF9">
              <w:t>15.11.2025</w:t>
            </w:r>
          </w:p>
        </w:tc>
        <w:tc>
          <w:tcPr>
            <w:tcW w:w="1000" w:type="pct"/>
          </w:tcPr>
          <w:p w14:paraId="5889180F" w14:textId="77777777" w:rsidR="0052735E" w:rsidRPr="008E3DF9" w:rsidRDefault="0052735E" w:rsidP="009D5FAF">
            <w:r w:rsidRPr="008E3DF9">
              <w:t>Абдреева Наталья Петровна, начальник отдела организационно-педагогической деятельности Управления образования</w:t>
            </w:r>
          </w:p>
        </w:tc>
        <w:tc>
          <w:tcPr>
            <w:tcW w:w="1000" w:type="pct"/>
          </w:tcPr>
          <w:p w14:paraId="1E6CDAE2" w14:textId="77777777" w:rsidR="0052735E" w:rsidRPr="008E3DF9" w:rsidRDefault="0052735E" w:rsidP="009D5FAF">
            <w:r w:rsidRPr="008E3DF9">
              <w:t>Протокол, постановление</w:t>
            </w:r>
          </w:p>
        </w:tc>
        <w:tc>
          <w:tcPr>
            <w:tcW w:w="1000" w:type="pct"/>
          </w:tcPr>
          <w:p w14:paraId="5115C500" w14:textId="77777777" w:rsidR="0052735E" w:rsidRPr="008E3DF9" w:rsidRDefault="0052735E" w:rsidP="009D5FAF"/>
        </w:tc>
      </w:tr>
      <w:tr w:rsidR="0052735E" w:rsidRPr="008E3DF9" w14:paraId="4E0BA158" w14:textId="77777777" w:rsidTr="009D5FAF">
        <w:trPr>
          <w:jc w:val="center"/>
        </w:trPr>
        <w:tc>
          <w:tcPr>
            <w:tcW w:w="5000" w:type="pct"/>
            <w:gridSpan w:val="5"/>
          </w:tcPr>
          <w:p w14:paraId="0FF53C01" w14:textId="77777777" w:rsidR="0052735E" w:rsidRPr="008E3DF9" w:rsidRDefault="0052735E" w:rsidP="009D5FAF">
            <w:r w:rsidRPr="008E3DF9">
              <w:t>3. «Обеспечение обучающихся, получающих начальное общее образование в государственных и муниципальных образовательных организациях бесплатным горячим питанием»</w:t>
            </w:r>
          </w:p>
        </w:tc>
      </w:tr>
      <w:tr w:rsidR="0052735E" w:rsidRPr="008E3DF9" w14:paraId="4C51AC3E" w14:textId="77777777" w:rsidTr="009D5FAF">
        <w:trPr>
          <w:jc w:val="center"/>
        </w:trPr>
        <w:tc>
          <w:tcPr>
            <w:tcW w:w="5000" w:type="pct"/>
            <w:gridSpan w:val="5"/>
            <w:tcBorders>
              <w:top w:val="single" w:sz="4" w:space="0" w:color="auto"/>
              <w:left w:val="single" w:sz="4" w:space="0" w:color="auto"/>
              <w:bottom w:val="single" w:sz="4" w:space="0" w:color="auto"/>
            </w:tcBorders>
            <w:shd w:val="clear" w:color="auto" w:fill="auto"/>
          </w:tcPr>
          <w:p w14:paraId="2F39828A" w14:textId="77777777" w:rsidR="0052735E" w:rsidRPr="008E3DF9" w:rsidRDefault="0052735E" w:rsidP="009D5FAF">
            <w:r w:rsidRPr="008E3DF9">
              <w:rPr>
                <w:color w:val="000000"/>
              </w:rPr>
              <w:t>4. Организовано бесплатное горячее питание обучающихся, получающих начальное общее образование в муниципальных образовательных организациях</w:t>
            </w:r>
          </w:p>
        </w:tc>
      </w:tr>
      <w:tr w:rsidR="0052735E" w:rsidRPr="008E3DF9" w14:paraId="559103F9"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7449A4A1" w14:textId="77777777" w:rsidR="0052735E" w:rsidRPr="008E3DF9" w:rsidRDefault="0052735E" w:rsidP="009D5FAF">
            <w:r w:rsidRPr="008E3DF9">
              <w:rPr>
                <w:color w:val="000000"/>
              </w:rPr>
              <w:t>Контрольная точка «Подготовлен отчет об исполнении отдельных государственных полномочий и государственных гарантий в сфере образования, переданных органам местного самоуправления Ханты-Мансийского автономного округа – Югры, за 1 квартал текущего года»</w:t>
            </w:r>
          </w:p>
        </w:tc>
        <w:tc>
          <w:tcPr>
            <w:tcW w:w="556" w:type="pct"/>
            <w:tcBorders>
              <w:top w:val="single" w:sz="4" w:space="0" w:color="auto"/>
              <w:left w:val="nil"/>
              <w:bottom w:val="single" w:sz="4" w:space="0" w:color="auto"/>
              <w:right w:val="single" w:sz="4" w:space="0" w:color="auto"/>
            </w:tcBorders>
            <w:shd w:val="clear" w:color="auto" w:fill="auto"/>
          </w:tcPr>
          <w:p w14:paraId="483DBA16" w14:textId="77777777" w:rsidR="0052735E" w:rsidRPr="008E3DF9" w:rsidRDefault="0052735E" w:rsidP="009D5FAF">
            <w:r w:rsidRPr="008E3DF9">
              <w:rPr>
                <w:color w:val="000000"/>
              </w:rPr>
              <w:t>30.05.2025</w:t>
            </w:r>
          </w:p>
        </w:tc>
        <w:tc>
          <w:tcPr>
            <w:tcW w:w="1000" w:type="pct"/>
          </w:tcPr>
          <w:p w14:paraId="0318B2BD" w14:textId="77777777" w:rsidR="0052735E" w:rsidRPr="008E3DF9" w:rsidRDefault="0052735E" w:rsidP="009D5FAF">
            <w:r w:rsidRPr="008E3DF9">
              <w:t>Малофеева Ольга Александровна, начальник отдела финансово-экономического обеспечения и контроля Управления образования</w:t>
            </w:r>
          </w:p>
        </w:tc>
        <w:tc>
          <w:tcPr>
            <w:tcW w:w="1000" w:type="pct"/>
          </w:tcPr>
          <w:p w14:paraId="658DC0D8" w14:textId="77777777" w:rsidR="0052735E" w:rsidRPr="008E3DF9" w:rsidRDefault="0052735E" w:rsidP="009D5FAF">
            <w:r w:rsidRPr="008E3DF9">
              <w:t>Отчет</w:t>
            </w:r>
          </w:p>
        </w:tc>
        <w:tc>
          <w:tcPr>
            <w:tcW w:w="1000" w:type="pct"/>
          </w:tcPr>
          <w:p w14:paraId="0A2C038E" w14:textId="77777777" w:rsidR="0052735E" w:rsidRPr="008E3DF9" w:rsidRDefault="0052735E" w:rsidP="009D5FAF"/>
        </w:tc>
      </w:tr>
      <w:tr w:rsidR="0052735E" w:rsidRPr="008E3DF9" w14:paraId="24BDAEC6"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375259CC" w14:textId="77777777" w:rsidR="0052735E" w:rsidRPr="008E3DF9" w:rsidRDefault="0052735E" w:rsidP="009D5FAF">
            <w:r w:rsidRPr="008E3DF9">
              <w:rPr>
                <w:color w:val="000000"/>
              </w:rPr>
              <w:t>Контрольная точка «Подготовлен отчет об исполнении отдельных государственных полномочий и государственных гарантий в сфере образования, переданных органам местного самоуправления Ханты-Мансийского автономного округа – Югры, за 2 квартал текущего года»</w:t>
            </w:r>
          </w:p>
        </w:tc>
        <w:tc>
          <w:tcPr>
            <w:tcW w:w="556" w:type="pct"/>
            <w:tcBorders>
              <w:top w:val="single" w:sz="4" w:space="0" w:color="auto"/>
              <w:left w:val="nil"/>
              <w:bottom w:val="single" w:sz="4" w:space="0" w:color="auto"/>
              <w:right w:val="single" w:sz="4" w:space="0" w:color="auto"/>
            </w:tcBorders>
            <w:shd w:val="clear" w:color="auto" w:fill="auto"/>
          </w:tcPr>
          <w:p w14:paraId="6D4BC7FD" w14:textId="77777777" w:rsidR="0052735E" w:rsidRPr="008E3DF9" w:rsidRDefault="0052735E" w:rsidP="009D5FAF">
            <w:r w:rsidRPr="008E3DF9">
              <w:rPr>
                <w:color w:val="000000"/>
              </w:rPr>
              <w:t>30.08.2025</w:t>
            </w:r>
          </w:p>
        </w:tc>
        <w:tc>
          <w:tcPr>
            <w:tcW w:w="1000" w:type="pct"/>
          </w:tcPr>
          <w:p w14:paraId="0F442FCC" w14:textId="77777777" w:rsidR="0052735E" w:rsidRPr="008E3DF9" w:rsidRDefault="0052735E" w:rsidP="009D5FAF">
            <w:r w:rsidRPr="008E3DF9">
              <w:t>Малофеева Ольга Александровна, начальник отдела финансово-экономического обеспечения и контроля Управления образования</w:t>
            </w:r>
          </w:p>
        </w:tc>
        <w:tc>
          <w:tcPr>
            <w:tcW w:w="1000" w:type="pct"/>
          </w:tcPr>
          <w:p w14:paraId="45EA5464" w14:textId="77777777" w:rsidR="0052735E" w:rsidRPr="008E3DF9" w:rsidRDefault="0052735E" w:rsidP="009D5FAF">
            <w:r w:rsidRPr="008E3DF9">
              <w:t>Отчет</w:t>
            </w:r>
          </w:p>
        </w:tc>
        <w:tc>
          <w:tcPr>
            <w:tcW w:w="1000" w:type="pct"/>
          </w:tcPr>
          <w:p w14:paraId="49B44B68" w14:textId="77777777" w:rsidR="0052735E" w:rsidRPr="008E3DF9" w:rsidRDefault="0052735E" w:rsidP="009D5FAF"/>
        </w:tc>
      </w:tr>
      <w:tr w:rsidR="0052735E" w:rsidRPr="008E3DF9" w14:paraId="1F8B99DE"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1BE69B2D" w14:textId="77777777" w:rsidR="0052735E" w:rsidRPr="008E3DF9" w:rsidRDefault="0052735E" w:rsidP="009D5FAF">
            <w:r w:rsidRPr="008E3DF9">
              <w:rPr>
                <w:color w:val="000000"/>
              </w:rPr>
              <w:t>Контрольная точка «Подготовлен отчет об исполнении отдельных государственных полномочий и государственных гарантий в сфере образования, переданных органам местного самоуправления Ханты-Мансийского автономного округа – Югры, за 3 квартал текущего года»</w:t>
            </w:r>
          </w:p>
        </w:tc>
        <w:tc>
          <w:tcPr>
            <w:tcW w:w="556" w:type="pct"/>
            <w:tcBorders>
              <w:top w:val="single" w:sz="4" w:space="0" w:color="auto"/>
              <w:left w:val="nil"/>
              <w:bottom w:val="single" w:sz="4" w:space="0" w:color="auto"/>
              <w:right w:val="single" w:sz="4" w:space="0" w:color="auto"/>
            </w:tcBorders>
            <w:shd w:val="clear" w:color="auto" w:fill="auto"/>
          </w:tcPr>
          <w:p w14:paraId="78DBDE7E" w14:textId="77777777" w:rsidR="0052735E" w:rsidRPr="008E3DF9" w:rsidRDefault="0052735E" w:rsidP="009D5FAF">
            <w:r w:rsidRPr="008E3DF9">
              <w:rPr>
                <w:color w:val="000000"/>
              </w:rPr>
              <w:t>29.11.2025</w:t>
            </w:r>
          </w:p>
        </w:tc>
        <w:tc>
          <w:tcPr>
            <w:tcW w:w="1000" w:type="pct"/>
          </w:tcPr>
          <w:p w14:paraId="25F37D1D" w14:textId="77777777" w:rsidR="0052735E" w:rsidRPr="008E3DF9" w:rsidRDefault="0052735E" w:rsidP="009D5FAF">
            <w:r w:rsidRPr="008E3DF9">
              <w:t>Малофеева Ольга Александровна, начальник отдела финансово-экономического обеспечения и контроля Управления образования</w:t>
            </w:r>
          </w:p>
        </w:tc>
        <w:tc>
          <w:tcPr>
            <w:tcW w:w="1000" w:type="pct"/>
          </w:tcPr>
          <w:p w14:paraId="09138666" w14:textId="77777777" w:rsidR="0052735E" w:rsidRPr="008E3DF9" w:rsidRDefault="0052735E" w:rsidP="009D5FAF">
            <w:r w:rsidRPr="008E3DF9">
              <w:t>Отчет</w:t>
            </w:r>
          </w:p>
        </w:tc>
        <w:tc>
          <w:tcPr>
            <w:tcW w:w="1000" w:type="pct"/>
          </w:tcPr>
          <w:p w14:paraId="4D17A7C2" w14:textId="77777777" w:rsidR="0052735E" w:rsidRPr="008E3DF9" w:rsidRDefault="0052735E" w:rsidP="009D5FAF"/>
        </w:tc>
      </w:tr>
      <w:tr w:rsidR="0052735E" w:rsidRPr="00F64758" w14:paraId="2D400448"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499A8BB3" w14:textId="77777777" w:rsidR="0052735E" w:rsidRPr="008E3DF9" w:rsidRDefault="0052735E" w:rsidP="009D5FAF">
            <w:r w:rsidRPr="008E3DF9">
              <w:rPr>
                <w:color w:val="000000"/>
              </w:rPr>
              <w:t>Контрольная точка  «Распределены бюджетные ассигнования на исполнение отдельных государственных полномочий и государственных гарантий в сфере образования, переданных органам местного самоуправления Ханты-Мансийского автономного округа – Югры на 2026 год»</w:t>
            </w:r>
          </w:p>
        </w:tc>
        <w:tc>
          <w:tcPr>
            <w:tcW w:w="556" w:type="pct"/>
            <w:tcBorders>
              <w:top w:val="single" w:sz="4" w:space="0" w:color="auto"/>
              <w:left w:val="nil"/>
              <w:bottom w:val="single" w:sz="4" w:space="0" w:color="auto"/>
              <w:right w:val="single" w:sz="4" w:space="0" w:color="auto"/>
            </w:tcBorders>
            <w:shd w:val="clear" w:color="auto" w:fill="auto"/>
          </w:tcPr>
          <w:p w14:paraId="48EE38C1" w14:textId="77777777" w:rsidR="0052735E" w:rsidRPr="008E3DF9" w:rsidRDefault="0052735E" w:rsidP="009D5FAF">
            <w:r w:rsidRPr="008E3DF9">
              <w:rPr>
                <w:color w:val="000000"/>
              </w:rPr>
              <w:t>20.12.2025</w:t>
            </w:r>
          </w:p>
        </w:tc>
        <w:tc>
          <w:tcPr>
            <w:tcW w:w="1000" w:type="pct"/>
          </w:tcPr>
          <w:p w14:paraId="76041F13" w14:textId="77777777" w:rsidR="0052735E" w:rsidRPr="008E3DF9" w:rsidRDefault="0052735E" w:rsidP="009D5FAF">
            <w:r w:rsidRPr="008E3DF9">
              <w:t>Малофеева Ольга Александровна, начальник отдела финансово-экономического обеспечения и контроля Управления образования</w:t>
            </w:r>
          </w:p>
        </w:tc>
        <w:tc>
          <w:tcPr>
            <w:tcW w:w="1000" w:type="pct"/>
          </w:tcPr>
          <w:p w14:paraId="17290960" w14:textId="77777777" w:rsidR="0052735E" w:rsidRPr="00F64758" w:rsidRDefault="0052735E" w:rsidP="009D5FAF">
            <w:r w:rsidRPr="008E3DF9">
              <w:t>Отчет</w:t>
            </w:r>
          </w:p>
        </w:tc>
        <w:tc>
          <w:tcPr>
            <w:tcW w:w="1000" w:type="pct"/>
          </w:tcPr>
          <w:p w14:paraId="1C5969E4" w14:textId="77777777" w:rsidR="0052735E" w:rsidRPr="00F64758" w:rsidRDefault="0052735E" w:rsidP="009D5FAF"/>
        </w:tc>
      </w:tr>
    </w:tbl>
    <w:p w14:paraId="0BF0F754" w14:textId="77777777" w:rsidR="0052735E" w:rsidRDefault="0052735E" w:rsidP="0052735E">
      <w:pPr>
        <w:spacing w:after="200" w:line="276" w:lineRule="auto"/>
        <w:rPr>
          <w:sz w:val="26"/>
          <w:szCs w:val="26"/>
        </w:rPr>
      </w:pPr>
    </w:p>
    <w:p w14:paraId="364D1BB2" w14:textId="77777777" w:rsidR="0052735E" w:rsidRDefault="0052735E" w:rsidP="0052735E">
      <w:pPr>
        <w:tabs>
          <w:tab w:val="left" w:pos="1120"/>
        </w:tabs>
        <w:rPr>
          <w:sz w:val="26"/>
          <w:szCs w:val="26"/>
        </w:rPr>
      </w:pPr>
    </w:p>
    <w:p w14:paraId="472C4EC2" w14:textId="77777777" w:rsidR="0052735E" w:rsidRDefault="0052735E" w:rsidP="0052735E"/>
    <w:p w14:paraId="7ABAD728" w14:textId="77777777" w:rsidR="0052735E" w:rsidRPr="008E3DF9" w:rsidRDefault="0052735E" w:rsidP="0052735E">
      <w:pPr>
        <w:shd w:val="clear" w:color="auto" w:fill="FFFFFF"/>
        <w:jc w:val="center"/>
        <w:outlineLvl w:val="2"/>
        <w:rPr>
          <w:sz w:val="26"/>
          <w:szCs w:val="26"/>
        </w:rPr>
      </w:pPr>
      <w:r w:rsidRPr="008E3DF9">
        <w:rPr>
          <w:sz w:val="26"/>
          <w:szCs w:val="26"/>
        </w:rPr>
        <w:t xml:space="preserve">Паспорт </w:t>
      </w:r>
    </w:p>
    <w:p w14:paraId="6CDD1DA1" w14:textId="77777777" w:rsidR="0052735E" w:rsidRPr="008E3DF9" w:rsidRDefault="0052735E" w:rsidP="0052735E">
      <w:pPr>
        <w:shd w:val="clear" w:color="auto" w:fill="FFFFFF"/>
        <w:jc w:val="center"/>
        <w:outlineLvl w:val="2"/>
        <w:rPr>
          <w:sz w:val="26"/>
          <w:szCs w:val="26"/>
        </w:rPr>
      </w:pPr>
      <w:r w:rsidRPr="008E3DF9">
        <w:rPr>
          <w:sz w:val="26"/>
          <w:szCs w:val="26"/>
        </w:rPr>
        <w:t>комплекса процессных мероприятий</w:t>
      </w:r>
    </w:p>
    <w:p w14:paraId="79C68C51" w14:textId="77777777" w:rsidR="0052735E" w:rsidRPr="008E3DF9" w:rsidRDefault="0052735E" w:rsidP="0052735E">
      <w:pPr>
        <w:shd w:val="clear" w:color="auto" w:fill="FFFFFF"/>
        <w:jc w:val="center"/>
        <w:outlineLvl w:val="2"/>
        <w:rPr>
          <w:sz w:val="26"/>
          <w:szCs w:val="26"/>
        </w:rPr>
      </w:pPr>
      <w:r w:rsidRPr="008E3DF9">
        <w:rPr>
          <w:sz w:val="26"/>
          <w:szCs w:val="26"/>
        </w:rPr>
        <w:t>«Содействие развитию дошкольного и общего образования»</w:t>
      </w:r>
    </w:p>
    <w:p w14:paraId="5101EFBE" w14:textId="77777777" w:rsidR="0052735E" w:rsidRPr="008E3DF9" w:rsidRDefault="0052735E" w:rsidP="0052735E">
      <w:pPr>
        <w:shd w:val="clear" w:color="auto" w:fill="FFFFFF"/>
        <w:jc w:val="center"/>
        <w:outlineLvl w:val="2"/>
        <w:rPr>
          <w:sz w:val="16"/>
          <w:szCs w:val="26"/>
        </w:rPr>
      </w:pPr>
    </w:p>
    <w:p w14:paraId="525730A7" w14:textId="77777777" w:rsidR="0052735E" w:rsidRPr="008E3DF9" w:rsidRDefault="0052735E" w:rsidP="0052735E">
      <w:pPr>
        <w:shd w:val="clear" w:color="auto" w:fill="FFFFFF"/>
        <w:jc w:val="center"/>
        <w:outlineLvl w:val="2"/>
        <w:rPr>
          <w:sz w:val="26"/>
          <w:szCs w:val="26"/>
        </w:rPr>
      </w:pPr>
      <w:r w:rsidRPr="008E3DF9">
        <w:rPr>
          <w:sz w:val="26"/>
          <w:szCs w:val="26"/>
        </w:rPr>
        <w:t>Общие положения</w:t>
      </w:r>
    </w:p>
    <w:p w14:paraId="75F24E55" w14:textId="77777777" w:rsidR="0052735E" w:rsidRPr="008E3DF9" w:rsidRDefault="0052735E" w:rsidP="0052735E">
      <w:pPr>
        <w:shd w:val="clear" w:color="auto" w:fill="FFFFFF"/>
        <w:outlineLvl w:val="2"/>
        <w:rPr>
          <w:szCs w:val="26"/>
        </w:rPr>
      </w:pPr>
    </w:p>
    <w:tbl>
      <w:tblPr>
        <w:tblStyle w:val="a5"/>
        <w:tblW w:w="5000" w:type="pct"/>
        <w:tblCellMar>
          <w:left w:w="28" w:type="dxa"/>
          <w:right w:w="28" w:type="dxa"/>
        </w:tblCellMar>
        <w:tblLook w:val="04A0" w:firstRow="1" w:lastRow="0" w:firstColumn="1" w:lastColumn="0" w:noHBand="0" w:noVBand="1"/>
      </w:tblPr>
      <w:tblGrid>
        <w:gridCol w:w="7880"/>
        <w:gridCol w:w="7880"/>
      </w:tblGrid>
      <w:tr w:rsidR="0052735E" w:rsidRPr="008E3DF9" w14:paraId="18DD3AF8" w14:textId="77777777" w:rsidTr="009D5FAF">
        <w:tc>
          <w:tcPr>
            <w:tcW w:w="2500" w:type="pct"/>
          </w:tcPr>
          <w:p w14:paraId="6BB400A6" w14:textId="77777777" w:rsidR="0052735E" w:rsidRPr="008E3DF9" w:rsidRDefault="0052735E" w:rsidP="009D5FAF">
            <w:pPr>
              <w:outlineLvl w:val="2"/>
            </w:pPr>
            <w:r w:rsidRPr="008E3DF9">
              <w:t xml:space="preserve">Ответственный за реализацию </w:t>
            </w:r>
          </w:p>
        </w:tc>
        <w:tc>
          <w:tcPr>
            <w:tcW w:w="2500" w:type="pct"/>
          </w:tcPr>
          <w:p w14:paraId="7389BE30" w14:textId="77777777" w:rsidR="0052735E" w:rsidRPr="008E3DF9" w:rsidRDefault="0052735E" w:rsidP="009D5FAF">
            <w:pPr>
              <w:outlineLvl w:val="2"/>
            </w:pPr>
            <w:r w:rsidRPr="008E3DF9">
              <w:t>Управление образования Администрации города Когалыма</w:t>
            </w:r>
          </w:p>
          <w:p w14:paraId="06522835" w14:textId="77777777" w:rsidR="0052735E" w:rsidRPr="008E3DF9" w:rsidRDefault="0052735E" w:rsidP="009D5FAF">
            <w:pPr>
              <w:outlineLvl w:val="2"/>
            </w:pPr>
            <w:r w:rsidRPr="008E3DF9">
              <w:t xml:space="preserve">Лаврентьева Александра Николаевна, начальник </w:t>
            </w:r>
          </w:p>
        </w:tc>
      </w:tr>
      <w:tr w:rsidR="0052735E" w:rsidRPr="008E3DF9" w14:paraId="3235B9DB" w14:textId="77777777" w:rsidTr="009D5FAF">
        <w:tc>
          <w:tcPr>
            <w:tcW w:w="2500" w:type="pct"/>
          </w:tcPr>
          <w:p w14:paraId="7A2BFB08" w14:textId="77777777" w:rsidR="0052735E" w:rsidRPr="008E3DF9" w:rsidRDefault="0052735E" w:rsidP="009D5FAF">
            <w:pPr>
              <w:outlineLvl w:val="2"/>
            </w:pPr>
            <w:r w:rsidRPr="008E3DF9">
              <w:t>Связь с муниципальной программой</w:t>
            </w:r>
          </w:p>
        </w:tc>
        <w:tc>
          <w:tcPr>
            <w:tcW w:w="2500" w:type="pct"/>
          </w:tcPr>
          <w:p w14:paraId="044A51EE" w14:textId="77777777" w:rsidR="0052735E" w:rsidRPr="008E3DF9" w:rsidRDefault="0052735E" w:rsidP="009D5FAF">
            <w:pPr>
              <w:outlineLvl w:val="2"/>
            </w:pPr>
            <w:r w:rsidRPr="008E3DF9">
              <w:t>Муниципальная программа «Развитие образования в городе Когалыме»</w:t>
            </w:r>
          </w:p>
        </w:tc>
      </w:tr>
    </w:tbl>
    <w:p w14:paraId="5227C858" w14:textId="77777777" w:rsidR="0052735E" w:rsidRPr="008E3DF9" w:rsidRDefault="0052735E" w:rsidP="0052735E">
      <w:pPr>
        <w:shd w:val="clear" w:color="auto" w:fill="FFFFFF"/>
        <w:outlineLvl w:val="2"/>
        <w:rPr>
          <w:sz w:val="14"/>
          <w:szCs w:val="26"/>
        </w:rPr>
      </w:pPr>
    </w:p>
    <w:p w14:paraId="5B3DC43D" w14:textId="77777777" w:rsidR="0052735E" w:rsidRPr="008E3DF9" w:rsidRDefault="0052735E" w:rsidP="0052735E">
      <w:pPr>
        <w:jc w:val="center"/>
        <w:rPr>
          <w:sz w:val="26"/>
          <w:szCs w:val="26"/>
        </w:rPr>
      </w:pPr>
      <w:r w:rsidRPr="008E3DF9">
        <w:rPr>
          <w:sz w:val="26"/>
          <w:szCs w:val="26"/>
        </w:rPr>
        <w:t>1. Показатели комплекса процессных мероприятий</w:t>
      </w:r>
    </w:p>
    <w:tbl>
      <w:tblPr>
        <w:tblStyle w:val="a5"/>
        <w:tblW w:w="5000" w:type="pct"/>
        <w:jc w:val="center"/>
        <w:tblCellMar>
          <w:left w:w="28" w:type="dxa"/>
          <w:right w:w="28" w:type="dxa"/>
        </w:tblCellMar>
        <w:tblLook w:val="04A0" w:firstRow="1" w:lastRow="0" w:firstColumn="1" w:lastColumn="0" w:noHBand="0" w:noVBand="1"/>
      </w:tblPr>
      <w:tblGrid>
        <w:gridCol w:w="488"/>
        <w:gridCol w:w="2912"/>
        <w:gridCol w:w="1557"/>
        <w:gridCol w:w="993"/>
        <w:gridCol w:w="993"/>
        <w:gridCol w:w="709"/>
        <w:gridCol w:w="1135"/>
        <w:gridCol w:w="1138"/>
        <w:gridCol w:w="993"/>
        <w:gridCol w:w="1075"/>
        <w:gridCol w:w="2175"/>
        <w:gridCol w:w="1592"/>
      </w:tblGrid>
      <w:tr w:rsidR="0052735E" w:rsidRPr="008E3DF9" w14:paraId="63414BDB" w14:textId="77777777" w:rsidTr="009D5FAF">
        <w:trPr>
          <w:jc w:val="center"/>
        </w:trPr>
        <w:tc>
          <w:tcPr>
            <w:tcW w:w="155" w:type="pct"/>
            <w:vMerge w:val="restart"/>
            <w:vAlign w:val="center"/>
          </w:tcPr>
          <w:p w14:paraId="6B9E440E" w14:textId="77777777" w:rsidR="0052735E" w:rsidRPr="008E3DF9" w:rsidRDefault="0052735E" w:rsidP="009D5FAF">
            <w:pPr>
              <w:autoSpaceDE w:val="0"/>
              <w:autoSpaceDN w:val="0"/>
              <w:adjustRightInd w:val="0"/>
              <w:jc w:val="center"/>
              <w:rPr>
                <w:spacing w:val="-6"/>
              </w:rPr>
            </w:pPr>
            <w:r w:rsidRPr="008E3DF9">
              <w:rPr>
                <w:spacing w:val="-6"/>
              </w:rPr>
              <w:t>№ п/п</w:t>
            </w:r>
          </w:p>
        </w:tc>
        <w:tc>
          <w:tcPr>
            <w:tcW w:w="924" w:type="pct"/>
            <w:vMerge w:val="restart"/>
            <w:vAlign w:val="center"/>
          </w:tcPr>
          <w:p w14:paraId="31A5BC81" w14:textId="77777777" w:rsidR="0052735E" w:rsidRPr="008E3DF9" w:rsidRDefault="0052735E" w:rsidP="009D5FAF">
            <w:pPr>
              <w:autoSpaceDE w:val="0"/>
              <w:autoSpaceDN w:val="0"/>
              <w:adjustRightInd w:val="0"/>
              <w:jc w:val="center"/>
              <w:rPr>
                <w:spacing w:val="-6"/>
              </w:rPr>
            </w:pPr>
            <w:r w:rsidRPr="008E3DF9">
              <w:rPr>
                <w:spacing w:val="-6"/>
              </w:rPr>
              <w:t>Наименование показателя/задачи</w:t>
            </w:r>
          </w:p>
        </w:tc>
        <w:tc>
          <w:tcPr>
            <w:tcW w:w="494" w:type="pct"/>
            <w:vMerge w:val="restart"/>
            <w:vAlign w:val="center"/>
          </w:tcPr>
          <w:p w14:paraId="3E3D7E99" w14:textId="77777777" w:rsidR="0052735E" w:rsidRPr="008E3DF9" w:rsidRDefault="0052735E" w:rsidP="009D5FAF">
            <w:pPr>
              <w:autoSpaceDE w:val="0"/>
              <w:autoSpaceDN w:val="0"/>
              <w:adjustRightInd w:val="0"/>
              <w:jc w:val="center"/>
              <w:rPr>
                <w:spacing w:val="-6"/>
              </w:rPr>
            </w:pPr>
            <w:r w:rsidRPr="008E3DF9">
              <w:rPr>
                <w:spacing w:val="-6"/>
              </w:rPr>
              <w:t>Уровень показателя</w:t>
            </w:r>
          </w:p>
        </w:tc>
        <w:tc>
          <w:tcPr>
            <w:tcW w:w="315" w:type="pct"/>
            <w:vMerge w:val="restart"/>
            <w:vAlign w:val="center"/>
          </w:tcPr>
          <w:p w14:paraId="582E9656" w14:textId="77777777" w:rsidR="0052735E" w:rsidRPr="008E3DF9" w:rsidRDefault="0052735E" w:rsidP="009D5FAF">
            <w:pPr>
              <w:autoSpaceDE w:val="0"/>
              <w:autoSpaceDN w:val="0"/>
              <w:adjustRightInd w:val="0"/>
              <w:jc w:val="center"/>
              <w:rPr>
                <w:spacing w:val="-6"/>
              </w:rPr>
            </w:pPr>
            <w:r w:rsidRPr="008E3DF9">
              <w:rPr>
                <w:spacing w:val="-6"/>
              </w:rPr>
              <w:t>Единица измерения</w:t>
            </w:r>
          </w:p>
        </w:tc>
        <w:tc>
          <w:tcPr>
            <w:tcW w:w="539" w:type="pct"/>
            <w:gridSpan w:val="2"/>
            <w:vAlign w:val="center"/>
          </w:tcPr>
          <w:p w14:paraId="0E4A4A85" w14:textId="77777777" w:rsidR="0052735E" w:rsidRPr="008E3DF9" w:rsidRDefault="0052735E" w:rsidP="009D5FAF">
            <w:pPr>
              <w:autoSpaceDE w:val="0"/>
              <w:autoSpaceDN w:val="0"/>
              <w:adjustRightInd w:val="0"/>
              <w:jc w:val="center"/>
              <w:rPr>
                <w:spacing w:val="-6"/>
              </w:rPr>
            </w:pPr>
            <w:r w:rsidRPr="008E3DF9">
              <w:rPr>
                <w:spacing w:val="-6"/>
              </w:rPr>
              <w:t>Базовое значение</w:t>
            </w:r>
          </w:p>
        </w:tc>
        <w:tc>
          <w:tcPr>
            <w:tcW w:w="1375" w:type="pct"/>
            <w:gridSpan w:val="4"/>
            <w:vAlign w:val="center"/>
          </w:tcPr>
          <w:p w14:paraId="53198BA9" w14:textId="77777777" w:rsidR="0052735E" w:rsidRPr="008E3DF9" w:rsidRDefault="0052735E" w:rsidP="009D5FAF">
            <w:pPr>
              <w:autoSpaceDE w:val="0"/>
              <w:autoSpaceDN w:val="0"/>
              <w:adjustRightInd w:val="0"/>
              <w:jc w:val="center"/>
              <w:rPr>
                <w:spacing w:val="-6"/>
              </w:rPr>
            </w:pPr>
            <w:r w:rsidRPr="008E3DF9">
              <w:rPr>
                <w:spacing w:val="-6"/>
              </w:rPr>
              <w:t>Значение показателя по годам</w:t>
            </w:r>
          </w:p>
        </w:tc>
        <w:tc>
          <w:tcPr>
            <w:tcW w:w="690" w:type="pct"/>
            <w:vMerge w:val="restart"/>
            <w:vAlign w:val="center"/>
          </w:tcPr>
          <w:p w14:paraId="160FA6D7" w14:textId="77777777" w:rsidR="0052735E" w:rsidRPr="008E3DF9" w:rsidRDefault="0052735E" w:rsidP="009D5FAF">
            <w:pPr>
              <w:autoSpaceDE w:val="0"/>
              <w:autoSpaceDN w:val="0"/>
              <w:adjustRightInd w:val="0"/>
              <w:jc w:val="center"/>
              <w:rPr>
                <w:spacing w:val="-6"/>
              </w:rPr>
            </w:pPr>
            <w:r w:rsidRPr="008E3DF9">
              <w:rPr>
                <w:spacing w:val="-6"/>
              </w:rPr>
              <w:t>Ответственный за достижение показателя</w:t>
            </w:r>
          </w:p>
        </w:tc>
        <w:tc>
          <w:tcPr>
            <w:tcW w:w="508" w:type="pct"/>
            <w:vMerge w:val="restart"/>
            <w:vAlign w:val="center"/>
          </w:tcPr>
          <w:p w14:paraId="718054C7" w14:textId="77777777" w:rsidR="0052735E" w:rsidRPr="008E3DF9" w:rsidRDefault="0052735E" w:rsidP="009D5FAF">
            <w:pPr>
              <w:autoSpaceDE w:val="0"/>
              <w:autoSpaceDN w:val="0"/>
              <w:adjustRightInd w:val="0"/>
              <w:jc w:val="center"/>
              <w:rPr>
                <w:spacing w:val="-6"/>
              </w:rPr>
            </w:pPr>
            <w:r w:rsidRPr="008E3DF9">
              <w:rPr>
                <w:spacing w:val="-6"/>
              </w:rPr>
              <w:t>Информационная система</w:t>
            </w:r>
          </w:p>
        </w:tc>
      </w:tr>
      <w:tr w:rsidR="0052735E" w:rsidRPr="008E3DF9" w14:paraId="3DBCBE74" w14:textId="77777777" w:rsidTr="009D5FAF">
        <w:trPr>
          <w:jc w:val="center"/>
        </w:trPr>
        <w:tc>
          <w:tcPr>
            <w:tcW w:w="155" w:type="pct"/>
            <w:vMerge/>
            <w:vAlign w:val="center"/>
          </w:tcPr>
          <w:p w14:paraId="5B07EA3F" w14:textId="77777777" w:rsidR="0052735E" w:rsidRPr="008E3DF9" w:rsidRDefault="0052735E" w:rsidP="009D5FAF">
            <w:pPr>
              <w:autoSpaceDE w:val="0"/>
              <w:autoSpaceDN w:val="0"/>
              <w:adjustRightInd w:val="0"/>
              <w:jc w:val="center"/>
              <w:rPr>
                <w:spacing w:val="-6"/>
              </w:rPr>
            </w:pPr>
          </w:p>
        </w:tc>
        <w:tc>
          <w:tcPr>
            <w:tcW w:w="924" w:type="pct"/>
            <w:vMerge/>
            <w:vAlign w:val="center"/>
          </w:tcPr>
          <w:p w14:paraId="59B25CFC" w14:textId="77777777" w:rsidR="0052735E" w:rsidRPr="008E3DF9" w:rsidRDefault="0052735E" w:rsidP="009D5FAF">
            <w:pPr>
              <w:autoSpaceDE w:val="0"/>
              <w:autoSpaceDN w:val="0"/>
              <w:adjustRightInd w:val="0"/>
              <w:jc w:val="center"/>
              <w:rPr>
                <w:spacing w:val="-6"/>
              </w:rPr>
            </w:pPr>
          </w:p>
        </w:tc>
        <w:tc>
          <w:tcPr>
            <w:tcW w:w="494" w:type="pct"/>
            <w:vMerge/>
            <w:vAlign w:val="center"/>
          </w:tcPr>
          <w:p w14:paraId="2AA6112E" w14:textId="77777777" w:rsidR="0052735E" w:rsidRPr="008E3DF9" w:rsidRDefault="0052735E" w:rsidP="009D5FAF">
            <w:pPr>
              <w:autoSpaceDE w:val="0"/>
              <w:autoSpaceDN w:val="0"/>
              <w:adjustRightInd w:val="0"/>
              <w:jc w:val="center"/>
              <w:rPr>
                <w:spacing w:val="-6"/>
              </w:rPr>
            </w:pPr>
          </w:p>
        </w:tc>
        <w:tc>
          <w:tcPr>
            <w:tcW w:w="315" w:type="pct"/>
            <w:vMerge/>
            <w:vAlign w:val="center"/>
          </w:tcPr>
          <w:p w14:paraId="3FEDDF30" w14:textId="77777777" w:rsidR="0052735E" w:rsidRPr="008E3DF9" w:rsidRDefault="0052735E" w:rsidP="009D5FAF">
            <w:pPr>
              <w:autoSpaceDE w:val="0"/>
              <w:autoSpaceDN w:val="0"/>
              <w:adjustRightInd w:val="0"/>
              <w:jc w:val="center"/>
              <w:rPr>
                <w:spacing w:val="-6"/>
              </w:rPr>
            </w:pPr>
          </w:p>
        </w:tc>
        <w:tc>
          <w:tcPr>
            <w:tcW w:w="315" w:type="pct"/>
            <w:vAlign w:val="center"/>
          </w:tcPr>
          <w:p w14:paraId="2398073C" w14:textId="77777777" w:rsidR="0052735E" w:rsidRPr="008E3DF9" w:rsidRDefault="0052735E" w:rsidP="009D5FAF">
            <w:pPr>
              <w:autoSpaceDE w:val="0"/>
              <w:autoSpaceDN w:val="0"/>
              <w:adjustRightInd w:val="0"/>
              <w:jc w:val="center"/>
              <w:rPr>
                <w:spacing w:val="-6"/>
              </w:rPr>
            </w:pPr>
            <w:r w:rsidRPr="008E3DF9">
              <w:rPr>
                <w:spacing w:val="-6"/>
              </w:rPr>
              <w:t>значение</w:t>
            </w:r>
          </w:p>
        </w:tc>
        <w:tc>
          <w:tcPr>
            <w:tcW w:w="225" w:type="pct"/>
            <w:vAlign w:val="center"/>
          </w:tcPr>
          <w:p w14:paraId="1A5A57A0" w14:textId="77777777" w:rsidR="0052735E" w:rsidRPr="008E3DF9" w:rsidRDefault="0052735E" w:rsidP="009D5FAF">
            <w:pPr>
              <w:autoSpaceDE w:val="0"/>
              <w:autoSpaceDN w:val="0"/>
              <w:adjustRightInd w:val="0"/>
              <w:jc w:val="center"/>
              <w:rPr>
                <w:spacing w:val="-6"/>
              </w:rPr>
            </w:pPr>
            <w:r w:rsidRPr="008E3DF9">
              <w:rPr>
                <w:spacing w:val="-6"/>
              </w:rPr>
              <w:t>год</w:t>
            </w:r>
          </w:p>
        </w:tc>
        <w:tc>
          <w:tcPr>
            <w:tcW w:w="360" w:type="pct"/>
            <w:vAlign w:val="center"/>
          </w:tcPr>
          <w:p w14:paraId="16E04BE7" w14:textId="77777777" w:rsidR="0052735E" w:rsidRPr="008E3DF9" w:rsidRDefault="0052735E" w:rsidP="009D5FAF">
            <w:pPr>
              <w:autoSpaceDE w:val="0"/>
              <w:autoSpaceDN w:val="0"/>
              <w:adjustRightInd w:val="0"/>
              <w:jc w:val="center"/>
              <w:rPr>
                <w:spacing w:val="-6"/>
              </w:rPr>
            </w:pPr>
            <w:r w:rsidRPr="008E3DF9">
              <w:rPr>
                <w:spacing w:val="-6"/>
              </w:rPr>
              <w:t>2025</w:t>
            </w:r>
          </w:p>
        </w:tc>
        <w:tc>
          <w:tcPr>
            <w:tcW w:w="361" w:type="pct"/>
            <w:vAlign w:val="center"/>
          </w:tcPr>
          <w:p w14:paraId="35CC87EE" w14:textId="77777777" w:rsidR="0052735E" w:rsidRPr="008E3DF9" w:rsidRDefault="0052735E" w:rsidP="009D5FAF">
            <w:pPr>
              <w:autoSpaceDE w:val="0"/>
              <w:autoSpaceDN w:val="0"/>
              <w:adjustRightInd w:val="0"/>
              <w:jc w:val="center"/>
              <w:rPr>
                <w:spacing w:val="-6"/>
              </w:rPr>
            </w:pPr>
            <w:r w:rsidRPr="008E3DF9">
              <w:rPr>
                <w:spacing w:val="-6"/>
              </w:rPr>
              <w:t>2026</w:t>
            </w:r>
          </w:p>
        </w:tc>
        <w:tc>
          <w:tcPr>
            <w:tcW w:w="315" w:type="pct"/>
            <w:vAlign w:val="center"/>
          </w:tcPr>
          <w:p w14:paraId="028772FB" w14:textId="77777777" w:rsidR="0052735E" w:rsidRPr="008E3DF9" w:rsidRDefault="0052735E" w:rsidP="009D5FAF">
            <w:pPr>
              <w:autoSpaceDE w:val="0"/>
              <w:autoSpaceDN w:val="0"/>
              <w:adjustRightInd w:val="0"/>
              <w:jc w:val="center"/>
              <w:rPr>
                <w:spacing w:val="-6"/>
              </w:rPr>
            </w:pPr>
            <w:r w:rsidRPr="008E3DF9">
              <w:rPr>
                <w:spacing w:val="-6"/>
              </w:rPr>
              <w:t>2027</w:t>
            </w:r>
          </w:p>
        </w:tc>
        <w:tc>
          <w:tcPr>
            <w:tcW w:w="341" w:type="pct"/>
            <w:vAlign w:val="center"/>
          </w:tcPr>
          <w:p w14:paraId="2152BF88" w14:textId="77777777" w:rsidR="0052735E" w:rsidRPr="008E3DF9" w:rsidRDefault="0052735E" w:rsidP="009D5FAF">
            <w:pPr>
              <w:autoSpaceDE w:val="0"/>
              <w:autoSpaceDN w:val="0"/>
              <w:adjustRightInd w:val="0"/>
              <w:jc w:val="center"/>
              <w:rPr>
                <w:spacing w:val="-6"/>
              </w:rPr>
            </w:pPr>
            <w:r w:rsidRPr="008E3DF9">
              <w:rPr>
                <w:spacing w:val="-6"/>
              </w:rPr>
              <w:t>2028</w:t>
            </w:r>
          </w:p>
        </w:tc>
        <w:tc>
          <w:tcPr>
            <w:tcW w:w="690" w:type="pct"/>
            <w:vMerge/>
            <w:vAlign w:val="center"/>
          </w:tcPr>
          <w:p w14:paraId="7E8A8EA9" w14:textId="77777777" w:rsidR="0052735E" w:rsidRPr="008E3DF9" w:rsidRDefault="0052735E" w:rsidP="009D5FAF">
            <w:pPr>
              <w:autoSpaceDE w:val="0"/>
              <w:autoSpaceDN w:val="0"/>
              <w:adjustRightInd w:val="0"/>
              <w:jc w:val="center"/>
              <w:rPr>
                <w:spacing w:val="-6"/>
              </w:rPr>
            </w:pPr>
          </w:p>
        </w:tc>
        <w:tc>
          <w:tcPr>
            <w:tcW w:w="508" w:type="pct"/>
            <w:vMerge/>
            <w:vAlign w:val="center"/>
          </w:tcPr>
          <w:p w14:paraId="248FDA77" w14:textId="77777777" w:rsidR="0052735E" w:rsidRPr="008E3DF9" w:rsidRDefault="0052735E" w:rsidP="009D5FAF">
            <w:pPr>
              <w:autoSpaceDE w:val="0"/>
              <w:autoSpaceDN w:val="0"/>
              <w:adjustRightInd w:val="0"/>
              <w:jc w:val="center"/>
              <w:rPr>
                <w:spacing w:val="-6"/>
              </w:rPr>
            </w:pPr>
          </w:p>
        </w:tc>
      </w:tr>
      <w:tr w:rsidR="0052735E" w:rsidRPr="008E3DF9" w14:paraId="0C52CD65" w14:textId="77777777" w:rsidTr="009D5FAF">
        <w:trPr>
          <w:jc w:val="center"/>
        </w:trPr>
        <w:tc>
          <w:tcPr>
            <w:tcW w:w="155" w:type="pct"/>
            <w:vAlign w:val="center"/>
          </w:tcPr>
          <w:p w14:paraId="0CE33CF7" w14:textId="77777777" w:rsidR="0052735E" w:rsidRPr="008E3DF9" w:rsidRDefault="0052735E" w:rsidP="009D5FAF">
            <w:pPr>
              <w:autoSpaceDE w:val="0"/>
              <w:autoSpaceDN w:val="0"/>
              <w:adjustRightInd w:val="0"/>
              <w:jc w:val="center"/>
              <w:rPr>
                <w:spacing w:val="-6"/>
              </w:rPr>
            </w:pPr>
            <w:r w:rsidRPr="008E3DF9">
              <w:rPr>
                <w:spacing w:val="-6"/>
              </w:rPr>
              <w:t>1</w:t>
            </w:r>
          </w:p>
        </w:tc>
        <w:tc>
          <w:tcPr>
            <w:tcW w:w="924" w:type="pct"/>
            <w:vAlign w:val="center"/>
          </w:tcPr>
          <w:p w14:paraId="04A67486" w14:textId="77777777" w:rsidR="0052735E" w:rsidRPr="008E3DF9" w:rsidRDefault="0052735E" w:rsidP="009D5FAF">
            <w:pPr>
              <w:autoSpaceDE w:val="0"/>
              <w:autoSpaceDN w:val="0"/>
              <w:adjustRightInd w:val="0"/>
              <w:jc w:val="center"/>
              <w:rPr>
                <w:spacing w:val="-6"/>
              </w:rPr>
            </w:pPr>
            <w:r w:rsidRPr="008E3DF9">
              <w:rPr>
                <w:spacing w:val="-6"/>
              </w:rPr>
              <w:t>2</w:t>
            </w:r>
          </w:p>
        </w:tc>
        <w:tc>
          <w:tcPr>
            <w:tcW w:w="494" w:type="pct"/>
            <w:vAlign w:val="center"/>
          </w:tcPr>
          <w:p w14:paraId="00D0F347" w14:textId="77777777" w:rsidR="0052735E" w:rsidRPr="008E3DF9" w:rsidRDefault="0052735E" w:rsidP="009D5FAF">
            <w:pPr>
              <w:autoSpaceDE w:val="0"/>
              <w:autoSpaceDN w:val="0"/>
              <w:adjustRightInd w:val="0"/>
              <w:jc w:val="center"/>
              <w:rPr>
                <w:spacing w:val="-6"/>
              </w:rPr>
            </w:pPr>
            <w:r w:rsidRPr="008E3DF9">
              <w:rPr>
                <w:spacing w:val="-6"/>
              </w:rPr>
              <w:t>3</w:t>
            </w:r>
          </w:p>
        </w:tc>
        <w:tc>
          <w:tcPr>
            <w:tcW w:w="315" w:type="pct"/>
            <w:vAlign w:val="center"/>
          </w:tcPr>
          <w:p w14:paraId="6B119FEA" w14:textId="77777777" w:rsidR="0052735E" w:rsidRPr="008E3DF9" w:rsidRDefault="0052735E" w:rsidP="009D5FAF">
            <w:pPr>
              <w:autoSpaceDE w:val="0"/>
              <w:autoSpaceDN w:val="0"/>
              <w:adjustRightInd w:val="0"/>
              <w:jc w:val="center"/>
              <w:rPr>
                <w:spacing w:val="-6"/>
              </w:rPr>
            </w:pPr>
            <w:r w:rsidRPr="008E3DF9">
              <w:rPr>
                <w:spacing w:val="-6"/>
              </w:rPr>
              <w:t>4</w:t>
            </w:r>
          </w:p>
        </w:tc>
        <w:tc>
          <w:tcPr>
            <w:tcW w:w="315" w:type="pct"/>
            <w:vAlign w:val="center"/>
          </w:tcPr>
          <w:p w14:paraId="1E30CBE6" w14:textId="77777777" w:rsidR="0052735E" w:rsidRPr="008E3DF9" w:rsidRDefault="0052735E" w:rsidP="009D5FAF">
            <w:pPr>
              <w:autoSpaceDE w:val="0"/>
              <w:autoSpaceDN w:val="0"/>
              <w:adjustRightInd w:val="0"/>
              <w:jc w:val="center"/>
              <w:rPr>
                <w:spacing w:val="-6"/>
              </w:rPr>
            </w:pPr>
            <w:r w:rsidRPr="008E3DF9">
              <w:rPr>
                <w:spacing w:val="-6"/>
              </w:rPr>
              <w:t>5</w:t>
            </w:r>
          </w:p>
        </w:tc>
        <w:tc>
          <w:tcPr>
            <w:tcW w:w="225" w:type="pct"/>
            <w:vAlign w:val="center"/>
          </w:tcPr>
          <w:p w14:paraId="510AE72F" w14:textId="77777777" w:rsidR="0052735E" w:rsidRPr="008E3DF9" w:rsidRDefault="0052735E" w:rsidP="009D5FAF">
            <w:pPr>
              <w:autoSpaceDE w:val="0"/>
              <w:autoSpaceDN w:val="0"/>
              <w:adjustRightInd w:val="0"/>
              <w:jc w:val="center"/>
              <w:rPr>
                <w:spacing w:val="-6"/>
              </w:rPr>
            </w:pPr>
            <w:r w:rsidRPr="008E3DF9">
              <w:rPr>
                <w:spacing w:val="-6"/>
              </w:rPr>
              <w:t>6</w:t>
            </w:r>
          </w:p>
        </w:tc>
        <w:tc>
          <w:tcPr>
            <w:tcW w:w="360" w:type="pct"/>
            <w:vAlign w:val="center"/>
          </w:tcPr>
          <w:p w14:paraId="2A53CB7E" w14:textId="77777777" w:rsidR="0052735E" w:rsidRPr="008E3DF9" w:rsidRDefault="0052735E" w:rsidP="009D5FAF">
            <w:pPr>
              <w:autoSpaceDE w:val="0"/>
              <w:autoSpaceDN w:val="0"/>
              <w:adjustRightInd w:val="0"/>
              <w:jc w:val="center"/>
              <w:rPr>
                <w:spacing w:val="-6"/>
              </w:rPr>
            </w:pPr>
            <w:r w:rsidRPr="008E3DF9">
              <w:rPr>
                <w:spacing w:val="-6"/>
              </w:rPr>
              <w:t>7</w:t>
            </w:r>
          </w:p>
        </w:tc>
        <w:tc>
          <w:tcPr>
            <w:tcW w:w="361" w:type="pct"/>
            <w:vAlign w:val="center"/>
          </w:tcPr>
          <w:p w14:paraId="6BB27D4F" w14:textId="77777777" w:rsidR="0052735E" w:rsidRPr="008E3DF9" w:rsidRDefault="0052735E" w:rsidP="009D5FAF">
            <w:pPr>
              <w:autoSpaceDE w:val="0"/>
              <w:autoSpaceDN w:val="0"/>
              <w:adjustRightInd w:val="0"/>
              <w:jc w:val="center"/>
              <w:rPr>
                <w:spacing w:val="-6"/>
              </w:rPr>
            </w:pPr>
            <w:r w:rsidRPr="008E3DF9">
              <w:rPr>
                <w:spacing w:val="-6"/>
              </w:rPr>
              <w:t>8</w:t>
            </w:r>
          </w:p>
        </w:tc>
        <w:tc>
          <w:tcPr>
            <w:tcW w:w="315" w:type="pct"/>
            <w:vAlign w:val="center"/>
          </w:tcPr>
          <w:p w14:paraId="397E260D" w14:textId="77777777" w:rsidR="0052735E" w:rsidRPr="008E3DF9" w:rsidRDefault="0052735E" w:rsidP="009D5FAF">
            <w:pPr>
              <w:autoSpaceDE w:val="0"/>
              <w:autoSpaceDN w:val="0"/>
              <w:adjustRightInd w:val="0"/>
              <w:jc w:val="center"/>
              <w:rPr>
                <w:spacing w:val="-6"/>
              </w:rPr>
            </w:pPr>
            <w:r w:rsidRPr="008E3DF9">
              <w:rPr>
                <w:spacing w:val="-6"/>
              </w:rPr>
              <w:t>9</w:t>
            </w:r>
          </w:p>
        </w:tc>
        <w:tc>
          <w:tcPr>
            <w:tcW w:w="341" w:type="pct"/>
            <w:vAlign w:val="center"/>
          </w:tcPr>
          <w:p w14:paraId="37869F5C" w14:textId="77777777" w:rsidR="0052735E" w:rsidRPr="008E3DF9" w:rsidRDefault="0052735E" w:rsidP="009D5FAF">
            <w:pPr>
              <w:autoSpaceDE w:val="0"/>
              <w:autoSpaceDN w:val="0"/>
              <w:adjustRightInd w:val="0"/>
              <w:jc w:val="center"/>
              <w:rPr>
                <w:spacing w:val="-6"/>
              </w:rPr>
            </w:pPr>
            <w:r w:rsidRPr="008E3DF9">
              <w:rPr>
                <w:spacing w:val="-6"/>
              </w:rPr>
              <w:t>10</w:t>
            </w:r>
          </w:p>
        </w:tc>
        <w:tc>
          <w:tcPr>
            <w:tcW w:w="690" w:type="pct"/>
            <w:vAlign w:val="center"/>
          </w:tcPr>
          <w:p w14:paraId="429C4FB5" w14:textId="77777777" w:rsidR="0052735E" w:rsidRPr="008E3DF9" w:rsidRDefault="0052735E" w:rsidP="009D5FAF">
            <w:pPr>
              <w:autoSpaceDE w:val="0"/>
              <w:autoSpaceDN w:val="0"/>
              <w:adjustRightInd w:val="0"/>
              <w:jc w:val="center"/>
              <w:rPr>
                <w:spacing w:val="-6"/>
              </w:rPr>
            </w:pPr>
            <w:r w:rsidRPr="008E3DF9">
              <w:rPr>
                <w:spacing w:val="-6"/>
              </w:rPr>
              <w:t>11</w:t>
            </w:r>
          </w:p>
        </w:tc>
        <w:tc>
          <w:tcPr>
            <w:tcW w:w="508" w:type="pct"/>
            <w:vAlign w:val="center"/>
          </w:tcPr>
          <w:p w14:paraId="01AAB0F1" w14:textId="77777777" w:rsidR="0052735E" w:rsidRPr="008E3DF9" w:rsidRDefault="0052735E" w:rsidP="009D5FAF">
            <w:pPr>
              <w:autoSpaceDE w:val="0"/>
              <w:autoSpaceDN w:val="0"/>
              <w:adjustRightInd w:val="0"/>
              <w:jc w:val="center"/>
              <w:rPr>
                <w:spacing w:val="-6"/>
              </w:rPr>
            </w:pPr>
            <w:r w:rsidRPr="008E3DF9">
              <w:rPr>
                <w:spacing w:val="-6"/>
              </w:rPr>
              <w:t>12</w:t>
            </w:r>
          </w:p>
        </w:tc>
      </w:tr>
      <w:tr w:rsidR="0052735E" w:rsidRPr="008E3DF9" w14:paraId="4AFF467A" w14:textId="77777777" w:rsidTr="009D5FAF">
        <w:trPr>
          <w:jc w:val="center"/>
        </w:trPr>
        <w:tc>
          <w:tcPr>
            <w:tcW w:w="155" w:type="pct"/>
            <w:vAlign w:val="center"/>
          </w:tcPr>
          <w:p w14:paraId="5F9E45E0" w14:textId="77777777" w:rsidR="0052735E" w:rsidRPr="008E3DF9" w:rsidRDefault="0052735E" w:rsidP="009D5FAF">
            <w:pPr>
              <w:autoSpaceDE w:val="0"/>
              <w:autoSpaceDN w:val="0"/>
              <w:adjustRightInd w:val="0"/>
              <w:jc w:val="center"/>
              <w:rPr>
                <w:spacing w:val="-6"/>
              </w:rPr>
            </w:pPr>
            <w:r w:rsidRPr="008E3DF9">
              <w:rPr>
                <w:spacing w:val="-6"/>
              </w:rPr>
              <w:t>1.</w:t>
            </w:r>
          </w:p>
        </w:tc>
        <w:tc>
          <w:tcPr>
            <w:tcW w:w="4845" w:type="pct"/>
            <w:gridSpan w:val="11"/>
            <w:vAlign w:val="center"/>
          </w:tcPr>
          <w:p w14:paraId="55EB9D52" w14:textId="77777777" w:rsidR="0052735E" w:rsidRPr="008E3DF9" w:rsidRDefault="0052735E" w:rsidP="009D5FAF">
            <w:pPr>
              <w:autoSpaceDE w:val="0"/>
              <w:autoSpaceDN w:val="0"/>
              <w:adjustRightInd w:val="0"/>
              <w:rPr>
                <w:spacing w:val="-6"/>
              </w:rPr>
            </w:pPr>
            <w:r w:rsidRPr="008E3DF9">
              <w:rPr>
                <w:spacing w:val="-6"/>
              </w:rPr>
              <w:t>Задача «Внедрение обновленного содержания дошкольного, основного общего и среднего общего образования, новых методов обучения, обеспечивающих повышение качества дошкольного, основного общего и среднего общего образования»</w:t>
            </w:r>
          </w:p>
        </w:tc>
      </w:tr>
      <w:tr w:rsidR="0052735E" w:rsidRPr="008E3DF9" w14:paraId="4965675F" w14:textId="77777777" w:rsidTr="009D5FAF">
        <w:trPr>
          <w:jc w:val="center"/>
        </w:trPr>
        <w:tc>
          <w:tcPr>
            <w:tcW w:w="155" w:type="pct"/>
          </w:tcPr>
          <w:p w14:paraId="3E3FA18B" w14:textId="77777777" w:rsidR="0052735E" w:rsidRPr="008E3DF9" w:rsidRDefault="0052735E" w:rsidP="009D5FAF">
            <w:pPr>
              <w:autoSpaceDE w:val="0"/>
              <w:autoSpaceDN w:val="0"/>
              <w:adjustRightInd w:val="0"/>
              <w:jc w:val="both"/>
              <w:rPr>
                <w:spacing w:val="-6"/>
              </w:rPr>
            </w:pPr>
            <w:r w:rsidRPr="008E3DF9">
              <w:rPr>
                <w:spacing w:val="-6"/>
              </w:rPr>
              <w:t>1.1.</w:t>
            </w:r>
          </w:p>
        </w:tc>
        <w:tc>
          <w:tcPr>
            <w:tcW w:w="924" w:type="pct"/>
          </w:tcPr>
          <w:p w14:paraId="2A252890" w14:textId="77777777" w:rsidR="0052735E" w:rsidRPr="008E3DF9" w:rsidRDefault="0052735E" w:rsidP="009D5FAF">
            <w:pPr>
              <w:autoSpaceDE w:val="0"/>
              <w:autoSpaceDN w:val="0"/>
              <w:adjustRightInd w:val="0"/>
              <w:jc w:val="both"/>
              <w:rPr>
                <w:spacing w:val="-6"/>
              </w:rPr>
            </w:pPr>
            <w:r w:rsidRPr="008E3DF9">
              <w:rPr>
                <w:spacing w:val="-6"/>
              </w:rPr>
              <w:t>Доля общеобразовательных организаций, реализующих основные общеобразовательные программы в соответствии с обновленными федеральными государственными образовательными стандартами дошкольного и общего образования, федеральными основными общеобразовательными программами и федеральными рабочими программами</w:t>
            </w:r>
          </w:p>
        </w:tc>
        <w:tc>
          <w:tcPr>
            <w:tcW w:w="494" w:type="pct"/>
          </w:tcPr>
          <w:p w14:paraId="6E91F8B2" w14:textId="77777777" w:rsidR="0052735E" w:rsidRPr="008E3DF9" w:rsidRDefault="0052735E" w:rsidP="009D5FAF">
            <w:pPr>
              <w:autoSpaceDE w:val="0"/>
              <w:autoSpaceDN w:val="0"/>
              <w:adjustRightInd w:val="0"/>
              <w:jc w:val="both"/>
              <w:rPr>
                <w:spacing w:val="-6"/>
              </w:rPr>
            </w:pPr>
            <w:r w:rsidRPr="008E3DF9">
              <w:rPr>
                <w:spacing w:val="-6"/>
              </w:rPr>
              <w:t>«МП»</w:t>
            </w:r>
          </w:p>
        </w:tc>
        <w:tc>
          <w:tcPr>
            <w:tcW w:w="315" w:type="pct"/>
          </w:tcPr>
          <w:p w14:paraId="70FEC371" w14:textId="77777777" w:rsidR="0052735E" w:rsidRPr="008E3DF9" w:rsidRDefault="0052735E" w:rsidP="009D5FAF">
            <w:pPr>
              <w:autoSpaceDE w:val="0"/>
              <w:autoSpaceDN w:val="0"/>
              <w:adjustRightInd w:val="0"/>
              <w:jc w:val="both"/>
              <w:rPr>
                <w:spacing w:val="-6"/>
              </w:rPr>
            </w:pPr>
            <w:r w:rsidRPr="008E3DF9">
              <w:rPr>
                <w:spacing w:val="-6"/>
              </w:rPr>
              <w:t>процент</w:t>
            </w:r>
          </w:p>
        </w:tc>
        <w:tc>
          <w:tcPr>
            <w:tcW w:w="315" w:type="pct"/>
          </w:tcPr>
          <w:p w14:paraId="789CACC6" w14:textId="77777777" w:rsidR="0052735E" w:rsidRPr="008E3DF9" w:rsidRDefault="0052735E" w:rsidP="009D5FAF">
            <w:pPr>
              <w:autoSpaceDE w:val="0"/>
              <w:autoSpaceDN w:val="0"/>
              <w:adjustRightInd w:val="0"/>
              <w:jc w:val="both"/>
              <w:rPr>
                <w:spacing w:val="-6"/>
              </w:rPr>
            </w:pPr>
            <w:r w:rsidRPr="008E3DF9">
              <w:rPr>
                <w:spacing w:val="-6"/>
              </w:rPr>
              <w:t>100</w:t>
            </w:r>
          </w:p>
        </w:tc>
        <w:tc>
          <w:tcPr>
            <w:tcW w:w="225" w:type="pct"/>
          </w:tcPr>
          <w:p w14:paraId="2D9D2955" w14:textId="77777777" w:rsidR="0052735E" w:rsidRPr="008E3DF9" w:rsidRDefault="0052735E" w:rsidP="009D5FAF">
            <w:pPr>
              <w:autoSpaceDE w:val="0"/>
              <w:autoSpaceDN w:val="0"/>
              <w:adjustRightInd w:val="0"/>
              <w:jc w:val="both"/>
              <w:rPr>
                <w:spacing w:val="-6"/>
              </w:rPr>
            </w:pPr>
            <w:r w:rsidRPr="008E3DF9">
              <w:rPr>
                <w:spacing w:val="-6"/>
              </w:rPr>
              <w:t>2023</w:t>
            </w:r>
          </w:p>
        </w:tc>
        <w:tc>
          <w:tcPr>
            <w:tcW w:w="360" w:type="pct"/>
          </w:tcPr>
          <w:p w14:paraId="01477009" w14:textId="77777777" w:rsidR="0052735E" w:rsidRPr="008E3DF9" w:rsidRDefault="0052735E" w:rsidP="009D5FAF">
            <w:pPr>
              <w:autoSpaceDE w:val="0"/>
              <w:autoSpaceDN w:val="0"/>
              <w:adjustRightInd w:val="0"/>
              <w:jc w:val="both"/>
              <w:rPr>
                <w:spacing w:val="-6"/>
              </w:rPr>
            </w:pPr>
            <w:r w:rsidRPr="008E3DF9">
              <w:rPr>
                <w:spacing w:val="-6"/>
              </w:rPr>
              <w:t>100</w:t>
            </w:r>
          </w:p>
        </w:tc>
        <w:tc>
          <w:tcPr>
            <w:tcW w:w="361" w:type="pct"/>
          </w:tcPr>
          <w:p w14:paraId="2CA1A7B1" w14:textId="77777777" w:rsidR="0052735E" w:rsidRPr="008E3DF9" w:rsidRDefault="0052735E" w:rsidP="009D5FAF">
            <w:pPr>
              <w:autoSpaceDE w:val="0"/>
              <w:autoSpaceDN w:val="0"/>
              <w:adjustRightInd w:val="0"/>
              <w:jc w:val="both"/>
              <w:rPr>
                <w:spacing w:val="-6"/>
              </w:rPr>
            </w:pPr>
            <w:r w:rsidRPr="008E3DF9">
              <w:rPr>
                <w:spacing w:val="-6"/>
              </w:rPr>
              <w:t>100</w:t>
            </w:r>
          </w:p>
        </w:tc>
        <w:tc>
          <w:tcPr>
            <w:tcW w:w="315" w:type="pct"/>
          </w:tcPr>
          <w:p w14:paraId="50AB0166" w14:textId="77777777" w:rsidR="0052735E" w:rsidRPr="008E3DF9" w:rsidRDefault="0052735E" w:rsidP="009D5FAF">
            <w:pPr>
              <w:autoSpaceDE w:val="0"/>
              <w:autoSpaceDN w:val="0"/>
              <w:adjustRightInd w:val="0"/>
              <w:jc w:val="both"/>
              <w:rPr>
                <w:spacing w:val="-6"/>
              </w:rPr>
            </w:pPr>
            <w:r w:rsidRPr="008E3DF9">
              <w:rPr>
                <w:spacing w:val="-6"/>
              </w:rPr>
              <w:t>100</w:t>
            </w:r>
          </w:p>
        </w:tc>
        <w:tc>
          <w:tcPr>
            <w:tcW w:w="341" w:type="pct"/>
          </w:tcPr>
          <w:p w14:paraId="4B619210" w14:textId="77777777" w:rsidR="0052735E" w:rsidRPr="008E3DF9" w:rsidRDefault="0052735E" w:rsidP="009D5FAF">
            <w:pPr>
              <w:autoSpaceDE w:val="0"/>
              <w:autoSpaceDN w:val="0"/>
              <w:adjustRightInd w:val="0"/>
              <w:jc w:val="both"/>
              <w:rPr>
                <w:spacing w:val="-6"/>
              </w:rPr>
            </w:pPr>
            <w:r w:rsidRPr="008E3DF9">
              <w:rPr>
                <w:spacing w:val="-6"/>
              </w:rPr>
              <w:t>100</w:t>
            </w:r>
          </w:p>
        </w:tc>
        <w:tc>
          <w:tcPr>
            <w:tcW w:w="690" w:type="pct"/>
          </w:tcPr>
          <w:p w14:paraId="792D5676" w14:textId="77777777" w:rsidR="0052735E" w:rsidRPr="008E3DF9" w:rsidRDefault="0052735E" w:rsidP="009D5FAF">
            <w:pPr>
              <w:autoSpaceDE w:val="0"/>
              <w:autoSpaceDN w:val="0"/>
              <w:adjustRightInd w:val="0"/>
              <w:jc w:val="both"/>
              <w:rPr>
                <w:spacing w:val="-6"/>
              </w:rPr>
            </w:pPr>
            <w:r w:rsidRPr="008E3DF9">
              <w:rPr>
                <w:spacing w:val="-6"/>
              </w:rPr>
              <w:t>Управление образования</w:t>
            </w:r>
          </w:p>
        </w:tc>
        <w:tc>
          <w:tcPr>
            <w:tcW w:w="508" w:type="pct"/>
          </w:tcPr>
          <w:p w14:paraId="5B5AE739" w14:textId="77777777" w:rsidR="0052735E" w:rsidRPr="008E3DF9" w:rsidRDefault="0052735E" w:rsidP="009D5FAF">
            <w:pPr>
              <w:autoSpaceDE w:val="0"/>
              <w:autoSpaceDN w:val="0"/>
              <w:adjustRightInd w:val="0"/>
              <w:jc w:val="both"/>
              <w:rPr>
                <w:spacing w:val="-6"/>
              </w:rPr>
            </w:pPr>
          </w:p>
        </w:tc>
      </w:tr>
      <w:tr w:rsidR="0052735E" w:rsidRPr="008E3DF9" w14:paraId="247CC9D1" w14:textId="77777777" w:rsidTr="009D5FAF">
        <w:trPr>
          <w:jc w:val="center"/>
        </w:trPr>
        <w:tc>
          <w:tcPr>
            <w:tcW w:w="155" w:type="pct"/>
          </w:tcPr>
          <w:p w14:paraId="523B9668" w14:textId="77777777" w:rsidR="0052735E" w:rsidRPr="008E3DF9" w:rsidRDefault="0052735E" w:rsidP="009D5FAF">
            <w:pPr>
              <w:autoSpaceDE w:val="0"/>
              <w:autoSpaceDN w:val="0"/>
              <w:adjustRightInd w:val="0"/>
              <w:jc w:val="both"/>
              <w:rPr>
                <w:spacing w:val="-6"/>
              </w:rPr>
            </w:pPr>
            <w:r w:rsidRPr="008E3DF9">
              <w:rPr>
                <w:spacing w:val="-6"/>
              </w:rPr>
              <w:t>2</w:t>
            </w:r>
          </w:p>
        </w:tc>
        <w:tc>
          <w:tcPr>
            <w:tcW w:w="4845" w:type="pct"/>
            <w:gridSpan w:val="11"/>
          </w:tcPr>
          <w:p w14:paraId="5305E707" w14:textId="77777777" w:rsidR="0052735E" w:rsidRPr="008E3DF9" w:rsidRDefault="0052735E" w:rsidP="009D5FAF">
            <w:pPr>
              <w:autoSpaceDE w:val="0"/>
              <w:autoSpaceDN w:val="0"/>
              <w:adjustRightInd w:val="0"/>
              <w:jc w:val="both"/>
              <w:rPr>
                <w:spacing w:val="-6"/>
              </w:rPr>
            </w:pPr>
            <w:r w:rsidRPr="008E3DF9">
              <w:rPr>
                <w:spacing w:val="-6"/>
              </w:rPr>
              <w:t>Задача «Внедрение системы моральных и материальных стимулов поддержки педагогических работников»</w:t>
            </w:r>
          </w:p>
        </w:tc>
      </w:tr>
      <w:tr w:rsidR="0052735E" w:rsidRPr="008E3DF9" w14:paraId="05A19A3D" w14:textId="77777777" w:rsidTr="009D5FAF">
        <w:trPr>
          <w:jc w:val="center"/>
        </w:trPr>
        <w:tc>
          <w:tcPr>
            <w:tcW w:w="155" w:type="pct"/>
          </w:tcPr>
          <w:p w14:paraId="62571B55" w14:textId="77777777" w:rsidR="0052735E" w:rsidRPr="008E3DF9" w:rsidRDefault="0052735E" w:rsidP="009D5FAF">
            <w:pPr>
              <w:autoSpaceDE w:val="0"/>
              <w:autoSpaceDN w:val="0"/>
              <w:adjustRightInd w:val="0"/>
              <w:jc w:val="both"/>
              <w:rPr>
                <w:spacing w:val="-6"/>
              </w:rPr>
            </w:pPr>
            <w:r w:rsidRPr="008E3DF9">
              <w:rPr>
                <w:spacing w:val="-6"/>
              </w:rPr>
              <w:t>2.1</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42C085DD" w14:textId="77777777" w:rsidR="0052735E" w:rsidRPr="008E3DF9" w:rsidRDefault="0052735E" w:rsidP="009D5FAF">
            <w:pPr>
              <w:autoSpaceDE w:val="0"/>
              <w:autoSpaceDN w:val="0"/>
              <w:adjustRightInd w:val="0"/>
              <w:jc w:val="both"/>
              <w:rPr>
                <w:color w:val="000000"/>
              </w:rPr>
            </w:pPr>
            <w:r w:rsidRPr="008E3DF9">
              <w:rPr>
                <w:color w:val="000000"/>
              </w:rPr>
              <w:t>Количество проведенных комплексных мероприятий, направленных на повышение качества подготовки педагогических кадров для систем дошкольного и общего образования.</w:t>
            </w:r>
            <w:r w:rsidRPr="008E3DF9">
              <w:t xml:space="preserve"> </w:t>
            </w:r>
          </w:p>
        </w:tc>
        <w:tc>
          <w:tcPr>
            <w:tcW w:w="494" w:type="pct"/>
          </w:tcPr>
          <w:p w14:paraId="6EDC3E08" w14:textId="77777777" w:rsidR="0052735E" w:rsidRPr="008E3DF9" w:rsidRDefault="0052735E" w:rsidP="009D5FAF">
            <w:pPr>
              <w:autoSpaceDE w:val="0"/>
              <w:autoSpaceDN w:val="0"/>
              <w:adjustRightInd w:val="0"/>
              <w:jc w:val="both"/>
              <w:rPr>
                <w:spacing w:val="-6"/>
              </w:rPr>
            </w:pPr>
            <w:r w:rsidRPr="008E3DF9">
              <w:t>«МП»</w:t>
            </w:r>
          </w:p>
        </w:tc>
        <w:tc>
          <w:tcPr>
            <w:tcW w:w="315" w:type="pct"/>
          </w:tcPr>
          <w:p w14:paraId="1244B571" w14:textId="77777777" w:rsidR="0052735E" w:rsidRPr="008E3DF9" w:rsidRDefault="0052735E" w:rsidP="009D5FAF">
            <w:pPr>
              <w:autoSpaceDE w:val="0"/>
              <w:autoSpaceDN w:val="0"/>
              <w:adjustRightInd w:val="0"/>
              <w:jc w:val="both"/>
              <w:rPr>
                <w:spacing w:val="-6"/>
              </w:rPr>
            </w:pPr>
            <w:r w:rsidRPr="008E3DF9">
              <w:rPr>
                <w:spacing w:val="-6"/>
              </w:rPr>
              <w:t>единиц</w:t>
            </w:r>
          </w:p>
        </w:tc>
        <w:tc>
          <w:tcPr>
            <w:tcW w:w="315" w:type="pct"/>
          </w:tcPr>
          <w:p w14:paraId="70F15F54" w14:textId="77777777" w:rsidR="0052735E" w:rsidRPr="008E3DF9" w:rsidRDefault="0052735E" w:rsidP="009D5FAF">
            <w:pPr>
              <w:autoSpaceDE w:val="0"/>
              <w:autoSpaceDN w:val="0"/>
              <w:adjustRightInd w:val="0"/>
              <w:jc w:val="both"/>
              <w:rPr>
                <w:spacing w:val="-6"/>
              </w:rPr>
            </w:pPr>
            <w:r w:rsidRPr="008E3DF9">
              <w:rPr>
                <w:spacing w:val="-6"/>
              </w:rPr>
              <w:t>Х</w:t>
            </w:r>
          </w:p>
        </w:tc>
        <w:tc>
          <w:tcPr>
            <w:tcW w:w="225" w:type="pct"/>
          </w:tcPr>
          <w:p w14:paraId="76E30AF4" w14:textId="77777777" w:rsidR="0052735E" w:rsidRPr="008E3DF9" w:rsidRDefault="0052735E" w:rsidP="009D5FAF">
            <w:pPr>
              <w:autoSpaceDE w:val="0"/>
              <w:autoSpaceDN w:val="0"/>
              <w:adjustRightInd w:val="0"/>
              <w:jc w:val="both"/>
              <w:rPr>
                <w:spacing w:val="-6"/>
              </w:rPr>
            </w:pPr>
            <w:r w:rsidRPr="008E3DF9">
              <w:rPr>
                <w:spacing w:val="-6"/>
              </w:rPr>
              <w:t>2023</w:t>
            </w:r>
          </w:p>
        </w:tc>
        <w:tc>
          <w:tcPr>
            <w:tcW w:w="360" w:type="pct"/>
          </w:tcPr>
          <w:p w14:paraId="7F283324" w14:textId="77777777" w:rsidR="0052735E" w:rsidRPr="008E3DF9" w:rsidRDefault="0052735E" w:rsidP="009D5FAF">
            <w:pPr>
              <w:autoSpaceDE w:val="0"/>
              <w:autoSpaceDN w:val="0"/>
              <w:adjustRightInd w:val="0"/>
              <w:jc w:val="both"/>
              <w:rPr>
                <w:spacing w:val="-6"/>
              </w:rPr>
            </w:pPr>
            <w:r w:rsidRPr="008E3DF9">
              <w:rPr>
                <w:spacing w:val="-6"/>
              </w:rPr>
              <w:t>4</w:t>
            </w:r>
          </w:p>
        </w:tc>
        <w:tc>
          <w:tcPr>
            <w:tcW w:w="361" w:type="pct"/>
          </w:tcPr>
          <w:p w14:paraId="443ED9B3" w14:textId="77777777" w:rsidR="0052735E" w:rsidRPr="008E3DF9" w:rsidRDefault="0052735E" w:rsidP="009D5FAF">
            <w:pPr>
              <w:autoSpaceDE w:val="0"/>
              <w:autoSpaceDN w:val="0"/>
              <w:adjustRightInd w:val="0"/>
              <w:jc w:val="both"/>
              <w:rPr>
                <w:spacing w:val="-6"/>
              </w:rPr>
            </w:pPr>
            <w:r w:rsidRPr="008E3DF9">
              <w:rPr>
                <w:spacing w:val="-6"/>
              </w:rPr>
              <w:t>4</w:t>
            </w:r>
          </w:p>
        </w:tc>
        <w:tc>
          <w:tcPr>
            <w:tcW w:w="315" w:type="pct"/>
          </w:tcPr>
          <w:p w14:paraId="3A3277FA" w14:textId="77777777" w:rsidR="0052735E" w:rsidRPr="008E3DF9" w:rsidRDefault="0052735E" w:rsidP="009D5FAF">
            <w:pPr>
              <w:autoSpaceDE w:val="0"/>
              <w:autoSpaceDN w:val="0"/>
              <w:adjustRightInd w:val="0"/>
              <w:jc w:val="both"/>
              <w:rPr>
                <w:spacing w:val="-6"/>
              </w:rPr>
            </w:pPr>
            <w:r w:rsidRPr="008E3DF9">
              <w:rPr>
                <w:spacing w:val="-6"/>
              </w:rPr>
              <w:t>4</w:t>
            </w:r>
          </w:p>
        </w:tc>
        <w:tc>
          <w:tcPr>
            <w:tcW w:w="341" w:type="pct"/>
          </w:tcPr>
          <w:p w14:paraId="3D318464" w14:textId="77777777" w:rsidR="0052735E" w:rsidRPr="008E3DF9" w:rsidRDefault="0052735E" w:rsidP="009D5FAF">
            <w:pPr>
              <w:autoSpaceDE w:val="0"/>
              <w:autoSpaceDN w:val="0"/>
              <w:adjustRightInd w:val="0"/>
              <w:jc w:val="both"/>
              <w:rPr>
                <w:spacing w:val="-6"/>
              </w:rPr>
            </w:pPr>
            <w:r w:rsidRPr="008E3DF9">
              <w:rPr>
                <w:spacing w:val="-6"/>
              </w:rPr>
              <w:t>4</w:t>
            </w:r>
          </w:p>
        </w:tc>
        <w:tc>
          <w:tcPr>
            <w:tcW w:w="690" w:type="pct"/>
          </w:tcPr>
          <w:p w14:paraId="2FB0D09D" w14:textId="77777777" w:rsidR="0052735E" w:rsidRPr="008E3DF9" w:rsidRDefault="0052735E" w:rsidP="009D5FAF">
            <w:pPr>
              <w:autoSpaceDE w:val="0"/>
              <w:autoSpaceDN w:val="0"/>
              <w:adjustRightInd w:val="0"/>
              <w:jc w:val="both"/>
              <w:rPr>
                <w:spacing w:val="-6"/>
              </w:rPr>
            </w:pPr>
            <w:r w:rsidRPr="008E3DF9">
              <w:rPr>
                <w:spacing w:val="-6"/>
              </w:rPr>
              <w:t>Управление образования</w:t>
            </w:r>
          </w:p>
        </w:tc>
        <w:tc>
          <w:tcPr>
            <w:tcW w:w="508" w:type="pct"/>
          </w:tcPr>
          <w:p w14:paraId="2D3FDA2C" w14:textId="77777777" w:rsidR="0052735E" w:rsidRPr="008E3DF9" w:rsidRDefault="0052735E" w:rsidP="009D5FAF">
            <w:pPr>
              <w:autoSpaceDE w:val="0"/>
              <w:autoSpaceDN w:val="0"/>
              <w:adjustRightInd w:val="0"/>
              <w:jc w:val="both"/>
              <w:rPr>
                <w:spacing w:val="-6"/>
              </w:rPr>
            </w:pPr>
          </w:p>
        </w:tc>
      </w:tr>
      <w:tr w:rsidR="0052735E" w:rsidRPr="008E3DF9" w14:paraId="75B832B5" w14:textId="77777777" w:rsidTr="009D5FAF">
        <w:trPr>
          <w:jc w:val="center"/>
        </w:trPr>
        <w:tc>
          <w:tcPr>
            <w:tcW w:w="155" w:type="pct"/>
          </w:tcPr>
          <w:p w14:paraId="23A6B7E1" w14:textId="77777777" w:rsidR="0052735E" w:rsidRPr="008E3DF9" w:rsidRDefault="0052735E" w:rsidP="009D5FAF">
            <w:pPr>
              <w:autoSpaceDE w:val="0"/>
              <w:autoSpaceDN w:val="0"/>
              <w:adjustRightInd w:val="0"/>
              <w:jc w:val="both"/>
              <w:rPr>
                <w:spacing w:val="-6"/>
              </w:rPr>
            </w:pPr>
            <w:r w:rsidRPr="008E3DF9">
              <w:rPr>
                <w:spacing w:val="-6"/>
              </w:rPr>
              <w:t>2.2</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4DE90289" w14:textId="77777777" w:rsidR="0052735E" w:rsidRPr="008E3DF9" w:rsidRDefault="0052735E" w:rsidP="009D5FAF">
            <w:pPr>
              <w:autoSpaceDE w:val="0"/>
              <w:autoSpaceDN w:val="0"/>
              <w:adjustRightInd w:val="0"/>
              <w:jc w:val="both"/>
              <w:rPr>
                <w:spacing w:val="-6"/>
              </w:rPr>
            </w:pPr>
            <w:r w:rsidRPr="008E3DF9">
              <w:rPr>
                <w:color w:val="000000"/>
              </w:rPr>
              <w:t>Доля педагогических работников образовательных организаций, получивших ежемесячное денежное вознаграждение за классное руководство (из расчета 10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частных организаций такой категории</w:t>
            </w:r>
          </w:p>
        </w:tc>
        <w:tc>
          <w:tcPr>
            <w:tcW w:w="494" w:type="pct"/>
          </w:tcPr>
          <w:p w14:paraId="7F132CC3" w14:textId="77777777" w:rsidR="0052735E" w:rsidRPr="008E3DF9" w:rsidRDefault="0052735E" w:rsidP="009D5FAF">
            <w:pPr>
              <w:autoSpaceDE w:val="0"/>
              <w:autoSpaceDN w:val="0"/>
              <w:adjustRightInd w:val="0"/>
              <w:jc w:val="both"/>
              <w:rPr>
                <w:spacing w:val="-6"/>
              </w:rPr>
            </w:pPr>
            <w:r w:rsidRPr="008E3DF9">
              <w:t>«МП»</w:t>
            </w:r>
          </w:p>
        </w:tc>
        <w:tc>
          <w:tcPr>
            <w:tcW w:w="315" w:type="pct"/>
          </w:tcPr>
          <w:p w14:paraId="1DA943BB" w14:textId="77777777" w:rsidR="0052735E" w:rsidRPr="008E3DF9" w:rsidRDefault="0052735E" w:rsidP="009D5FAF">
            <w:pPr>
              <w:autoSpaceDE w:val="0"/>
              <w:autoSpaceDN w:val="0"/>
              <w:adjustRightInd w:val="0"/>
              <w:jc w:val="both"/>
              <w:rPr>
                <w:spacing w:val="-6"/>
              </w:rPr>
            </w:pPr>
            <w:r w:rsidRPr="008E3DF9">
              <w:t>процент</w:t>
            </w:r>
          </w:p>
        </w:tc>
        <w:tc>
          <w:tcPr>
            <w:tcW w:w="315" w:type="pct"/>
          </w:tcPr>
          <w:p w14:paraId="01981F66" w14:textId="77777777" w:rsidR="0052735E" w:rsidRPr="008E3DF9" w:rsidRDefault="0052735E" w:rsidP="009D5FAF">
            <w:pPr>
              <w:autoSpaceDE w:val="0"/>
              <w:autoSpaceDN w:val="0"/>
              <w:adjustRightInd w:val="0"/>
              <w:jc w:val="both"/>
              <w:rPr>
                <w:spacing w:val="-6"/>
              </w:rPr>
            </w:pPr>
            <w:r w:rsidRPr="008E3DF9">
              <w:t>100</w:t>
            </w:r>
          </w:p>
        </w:tc>
        <w:tc>
          <w:tcPr>
            <w:tcW w:w="225" w:type="pct"/>
          </w:tcPr>
          <w:p w14:paraId="43F943F4" w14:textId="77777777" w:rsidR="0052735E" w:rsidRPr="008E3DF9" w:rsidRDefault="0052735E" w:rsidP="009D5FAF">
            <w:pPr>
              <w:autoSpaceDE w:val="0"/>
              <w:autoSpaceDN w:val="0"/>
              <w:adjustRightInd w:val="0"/>
              <w:jc w:val="both"/>
              <w:rPr>
                <w:spacing w:val="-6"/>
              </w:rPr>
            </w:pPr>
            <w:r w:rsidRPr="008E3DF9">
              <w:t>2023</w:t>
            </w:r>
          </w:p>
        </w:tc>
        <w:tc>
          <w:tcPr>
            <w:tcW w:w="360" w:type="pct"/>
          </w:tcPr>
          <w:p w14:paraId="4CB0AE73" w14:textId="77777777" w:rsidR="0052735E" w:rsidRPr="008E3DF9" w:rsidRDefault="0052735E" w:rsidP="009D5FAF">
            <w:pPr>
              <w:autoSpaceDE w:val="0"/>
              <w:autoSpaceDN w:val="0"/>
              <w:adjustRightInd w:val="0"/>
              <w:jc w:val="both"/>
              <w:rPr>
                <w:spacing w:val="-6"/>
              </w:rPr>
            </w:pPr>
            <w:r w:rsidRPr="008E3DF9">
              <w:t>100</w:t>
            </w:r>
          </w:p>
        </w:tc>
        <w:tc>
          <w:tcPr>
            <w:tcW w:w="361" w:type="pct"/>
          </w:tcPr>
          <w:p w14:paraId="312149AB" w14:textId="77777777" w:rsidR="0052735E" w:rsidRPr="008E3DF9" w:rsidRDefault="0052735E" w:rsidP="009D5FAF">
            <w:pPr>
              <w:autoSpaceDE w:val="0"/>
              <w:autoSpaceDN w:val="0"/>
              <w:adjustRightInd w:val="0"/>
              <w:jc w:val="both"/>
              <w:rPr>
                <w:spacing w:val="-6"/>
              </w:rPr>
            </w:pPr>
            <w:r w:rsidRPr="008E3DF9">
              <w:t>100</w:t>
            </w:r>
          </w:p>
        </w:tc>
        <w:tc>
          <w:tcPr>
            <w:tcW w:w="315" w:type="pct"/>
          </w:tcPr>
          <w:p w14:paraId="6514016E" w14:textId="77777777" w:rsidR="0052735E" w:rsidRPr="008E3DF9" w:rsidRDefault="0052735E" w:rsidP="009D5FAF">
            <w:pPr>
              <w:autoSpaceDE w:val="0"/>
              <w:autoSpaceDN w:val="0"/>
              <w:adjustRightInd w:val="0"/>
              <w:jc w:val="both"/>
              <w:rPr>
                <w:spacing w:val="-6"/>
              </w:rPr>
            </w:pPr>
            <w:r w:rsidRPr="008E3DF9">
              <w:t>100</w:t>
            </w:r>
          </w:p>
        </w:tc>
        <w:tc>
          <w:tcPr>
            <w:tcW w:w="341" w:type="pct"/>
          </w:tcPr>
          <w:p w14:paraId="4B87D0C5" w14:textId="77777777" w:rsidR="0052735E" w:rsidRPr="008E3DF9" w:rsidRDefault="0052735E" w:rsidP="009D5FAF">
            <w:pPr>
              <w:autoSpaceDE w:val="0"/>
              <w:autoSpaceDN w:val="0"/>
              <w:adjustRightInd w:val="0"/>
              <w:jc w:val="both"/>
              <w:rPr>
                <w:spacing w:val="-6"/>
              </w:rPr>
            </w:pPr>
            <w:r w:rsidRPr="008E3DF9">
              <w:t>100</w:t>
            </w:r>
          </w:p>
        </w:tc>
        <w:tc>
          <w:tcPr>
            <w:tcW w:w="690" w:type="pct"/>
          </w:tcPr>
          <w:p w14:paraId="3461006A" w14:textId="77777777" w:rsidR="0052735E" w:rsidRPr="008E3DF9" w:rsidRDefault="0052735E" w:rsidP="009D5FAF">
            <w:pPr>
              <w:autoSpaceDE w:val="0"/>
              <w:autoSpaceDN w:val="0"/>
              <w:adjustRightInd w:val="0"/>
              <w:jc w:val="both"/>
              <w:rPr>
                <w:spacing w:val="-6"/>
              </w:rPr>
            </w:pPr>
            <w:r w:rsidRPr="008E3DF9">
              <w:t>Управление образования</w:t>
            </w:r>
          </w:p>
        </w:tc>
        <w:tc>
          <w:tcPr>
            <w:tcW w:w="508" w:type="pct"/>
          </w:tcPr>
          <w:p w14:paraId="0859BD1A" w14:textId="77777777" w:rsidR="0052735E" w:rsidRPr="008E3DF9" w:rsidRDefault="0052735E" w:rsidP="009D5FAF">
            <w:pPr>
              <w:autoSpaceDE w:val="0"/>
              <w:autoSpaceDN w:val="0"/>
              <w:adjustRightInd w:val="0"/>
              <w:jc w:val="both"/>
              <w:rPr>
                <w:spacing w:val="-6"/>
              </w:rPr>
            </w:pPr>
          </w:p>
        </w:tc>
      </w:tr>
      <w:tr w:rsidR="0052735E" w:rsidRPr="008E3DF9" w14:paraId="5E4A2BEB" w14:textId="77777777" w:rsidTr="009D5FAF">
        <w:trPr>
          <w:jc w:val="center"/>
        </w:trPr>
        <w:tc>
          <w:tcPr>
            <w:tcW w:w="155" w:type="pct"/>
          </w:tcPr>
          <w:p w14:paraId="367E46A9" w14:textId="77777777" w:rsidR="0052735E" w:rsidRPr="008E3DF9" w:rsidRDefault="0052735E" w:rsidP="009D5FAF">
            <w:pPr>
              <w:autoSpaceDE w:val="0"/>
              <w:autoSpaceDN w:val="0"/>
              <w:adjustRightInd w:val="0"/>
              <w:jc w:val="both"/>
              <w:rPr>
                <w:spacing w:val="-6"/>
              </w:rPr>
            </w:pPr>
            <w:r w:rsidRPr="008E3DF9">
              <w:rPr>
                <w:spacing w:val="-6"/>
              </w:rPr>
              <w:t>3</w:t>
            </w:r>
          </w:p>
        </w:tc>
        <w:tc>
          <w:tcPr>
            <w:tcW w:w="4845" w:type="pct"/>
            <w:gridSpan w:val="11"/>
          </w:tcPr>
          <w:p w14:paraId="25699371" w14:textId="77777777" w:rsidR="0052735E" w:rsidRPr="008E3DF9" w:rsidRDefault="0052735E" w:rsidP="009D5FAF">
            <w:pPr>
              <w:autoSpaceDE w:val="0"/>
              <w:autoSpaceDN w:val="0"/>
              <w:adjustRightInd w:val="0"/>
              <w:jc w:val="both"/>
              <w:rPr>
                <w:spacing w:val="-6"/>
              </w:rPr>
            </w:pPr>
            <w:r w:rsidRPr="008E3DF9">
              <w:rPr>
                <w:spacing w:val="-6"/>
              </w:rPr>
              <w:t>Задача «Обеспечение обучающихся, получающих начальное общее образование в государственных и муниципальных образовательных организациях бесплатным горячим питанием»</w:t>
            </w:r>
          </w:p>
        </w:tc>
      </w:tr>
      <w:tr w:rsidR="0052735E" w:rsidRPr="008E3DF9" w14:paraId="75C92E5A" w14:textId="77777777" w:rsidTr="009D5FAF">
        <w:trPr>
          <w:jc w:val="center"/>
        </w:trPr>
        <w:tc>
          <w:tcPr>
            <w:tcW w:w="155" w:type="pct"/>
          </w:tcPr>
          <w:p w14:paraId="5E83B65A" w14:textId="77777777" w:rsidR="0052735E" w:rsidRPr="008E3DF9" w:rsidRDefault="0052735E" w:rsidP="009D5FAF">
            <w:pPr>
              <w:autoSpaceDE w:val="0"/>
              <w:autoSpaceDN w:val="0"/>
              <w:adjustRightInd w:val="0"/>
              <w:jc w:val="both"/>
              <w:rPr>
                <w:spacing w:val="-6"/>
              </w:rPr>
            </w:pPr>
            <w:r w:rsidRPr="008E3DF9">
              <w:rPr>
                <w:spacing w:val="-6"/>
              </w:rPr>
              <w:t>3.1.</w:t>
            </w:r>
          </w:p>
        </w:tc>
        <w:tc>
          <w:tcPr>
            <w:tcW w:w="924" w:type="pct"/>
          </w:tcPr>
          <w:p w14:paraId="7DF78EAE" w14:textId="77777777" w:rsidR="0052735E" w:rsidRPr="008E3DF9" w:rsidRDefault="0052735E" w:rsidP="009D5FAF">
            <w:pPr>
              <w:autoSpaceDE w:val="0"/>
              <w:autoSpaceDN w:val="0"/>
              <w:adjustRightInd w:val="0"/>
              <w:jc w:val="both"/>
              <w:rPr>
                <w:spacing w:val="-6"/>
              </w:rPr>
            </w:pPr>
            <w:r w:rsidRPr="008E3DF9">
              <w:rPr>
                <w:spacing w:val="-6"/>
              </w:rPr>
              <w:t xml:space="preserve">Доля обучающихся для которых созданы условия, способствующие полноценному воспитанию и развитию каждого обучающегося, осваивающего образовательные программы общего образования, в том числе обеспечение обучающихся горячим питанием, к общему количеству обучающихся </w:t>
            </w:r>
          </w:p>
        </w:tc>
        <w:tc>
          <w:tcPr>
            <w:tcW w:w="494" w:type="pct"/>
          </w:tcPr>
          <w:p w14:paraId="1D29B04F" w14:textId="77777777" w:rsidR="0052735E" w:rsidRPr="008E3DF9" w:rsidRDefault="0052735E" w:rsidP="009D5FAF">
            <w:pPr>
              <w:autoSpaceDE w:val="0"/>
              <w:autoSpaceDN w:val="0"/>
              <w:adjustRightInd w:val="0"/>
              <w:jc w:val="both"/>
              <w:rPr>
                <w:spacing w:val="-6"/>
              </w:rPr>
            </w:pPr>
            <w:r w:rsidRPr="008E3DF9">
              <w:rPr>
                <w:spacing w:val="-6"/>
              </w:rPr>
              <w:t>«МП»</w:t>
            </w:r>
          </w:p>
        </w:tc>
        <w:tc>
          <w:tcPr>
            <w:tcW w:w="315" w:type="pct"/>
          </w:tcPr>
          <w:p w14:paraId="635D8D5B" w14:textId="77777777" w:rsidR="0052735E" w:rsidRPr="008E3DF9" w:rsidRDefault="0052735E" w:rsidP="009D5FAF">
            <w:pPr>
              <w:autoSpaceDE w:val="0"/>
              <w:autoSpaceDN w:val="0"/>
              <w:adjustRightInd w:val="0"/>
              <w:jc w:val="both"/>
              <w:rPr>
                <w:spacing w:val="-6"/>
              </w:rPr>
            </w:pPr>
            <w:r w:rsidRPr="008E3DF9">
              <w:t>процент</w:t>
            </w:r>
          </w:p>
        </w:tc>
        <w:tc>
          <w:tcPr>
            <w:tcW w:w="315" w:type="pct"/>
          </w:tcPr>
          <w:p w14:paraId="1704C0EA" w14:textId="77777777" w:rsidR="0052735E" w:rsidRPr="008E3DF9" w:rsidRDefault="0052735E" w:rsidP="009D5FAF">
            <w:pPr>
              <w:autoSpaceDE w:val="0"/>
              <w:autoSpaceDN w:val="0"/>
              <w:adjustRightInd w:val="0"/>
              <w:jc w:val="both"/>
              <w:rPr>
                <w:spacing w:val="-6"/>
              </w:rPr>
            </w:pPr>
            <w:r w:rsidRPr="008E3DF9">
              <w:t>100</w:t>
            </w:r>
          </w:p>
        </w:tc>
        <w:tc>
          <w:tcPr>
            <w:tcW w:w="225" w:type="pct"/>
          </w:tcPr>
          <w:p w14:paraId="2C699738" w14:textId="77777777" w:rsidR="0052735E" w:rsidRPr="008E3DF9" w:rsidRDefault="0052735E" w:rsidP="009D5FAF">
            <w:pPr>
              <w:autoSpaceDE w:val="0"/>
              <w:autoSpaceDN w:val="0"/>
              <w:adjustRightInd w:val="0"/>
              <w:jc w:val="both"/>
              <w:rPr>
                <w:spacing w:val="-6"/>
              </w:rPr>
            </w:pPr>
            <w:r w:rsidRPr="008E3DF9">
              <w:rPr>
                <w:spacing w:val="-6"/>
              </w:rPr>
              <w:t>2023</w:t>
            </w:r>
          </w:p>
        </w:tc>
        <w:tc>
          <w:tcPr>
            <w:tcW w:w="360" w:type="pct"/>
          </w:tcPr>
          <w:p w14:paraId="69DAFA63" w14:textId="77777777" w:rsidR="0052735E" w:rsidRPr="008E3DF9" w:rsidRDefault="0052735E" w:rsidP="009D5FAF">
            <w:pPr>
              <w:autoSpaceDE w:val="0"/>
              <w:autoSpaceDN w:val="0"/>
              <w:adjustRightInd w:val="0"/>
              <w:jc w:val="both"/>
              <w:rPr>
                <w:spacing w:val="-6"/>
              </w:rPr>
            </w:pPr>
            <w:r w:rsidRPr="008E3DF9">
              <w:rPr>
                <w:spacing w:val="-6"/>
              </w:rPr>
              <w:t>100</w:t>
            </w:r>
          </w:p>
        </w:tc>
        <w:tc>
          <w:tcPr>
            <w:tcW w:w="361" w:type="pct"/>
          </w:tcPr>
          <w:p w14:paraId="10C486E7" w14:textId="77777777" w:rsidR="0052735E" w:rsidRPr="008E3DF9" w:rsidRDefault="0052735E" w:rsidP="009D5FAF">
            <w:pPr>
              <w:autoSpaceDE w:val="0"/>
              <w:autoSpaceDN w:val="0"/>
              <w:adjustRightInd w:val="0"/>
              <w:jc w:val="both"/>
              <w:rPr>
                <w:spacing w:val="-6"/>
              </w:rPr>
            </w:pPr>
            <w:r w:rsidRPr="008E3DF9">
              <w:rPr>
                <w:spacing w:val="-6"/>
              </w:rPr>
              <w:t>100</w:t>
            </w:r>
          </w:p>
        </w:tc>
        <w:tc>
          <w:tcPr>
            <w:tcW w:w="315" w:type="pct"/>
          </w:tcPr>
          <w:p w14:paraId="5E7804B6" w14:textId="77777777" w:rsidR="0052735E" w:rsidRPr="008E3DF9" w:rsidRDefault="0052735E" w:rsidP="009D5FAF">
            <w:pPr>
              <w:autoSpaceDE w:val="0"/>
              <w:autoSpaceDN w:val="0"/>
              <w:adjustRightInd w:val="0"/>
              <w:jc w:val="both"/>
              <w:rPr>
                <w:spacing w:val="-6"/>
              </w:rPr>
            </w:pPr>
            <w:r w:rsidRPr="008E3DF9">
              <w:rPr>
                <w:spacing w:val="-6"/>
              </w:rPr>
              <w:t>100</w:t>
            </w:r>
          </w:p>
        </w:tc>
        <w:tc>
          <w:tcPr>
            <w:tcW w:w="341" w:type="pct"/>
          </w:tcPr>
          <w:p w14:paraId="3D59AE2E" w14:textId="77777777" w:rsidR="0052735E" w:rsidRPr="008E3DF9" w:rsidRDefault="0052735E" w:rsidP="009D5FAF">
            <w:pPr>
              <w:autoSpaceDE w:val="0"/>
              <w:autoSpaceDN w:val="0"/>
              <w:adjustRightInd w:val="0"/>
              <w:jc w:val="both"/>
              <w:rPr>
                <w:spacing w:val="-6"/>
              </w:rPr>
            </w:pPr>
            <w:r w:rsidRPr="008E3DF9">
              <w:rPr>
                <w:spacing w:val="-6"/>
              </w:rPr>
              <w:t>100</w:t>
            </w:r>
          </w:p>
        </w:tc>
        <w:tc>
          <w:tcPr>
            <w:tcW w:w="690" w:type="pct"/>
          </w:tcPr>
          <w:p w14:paraId="347C026A" w14:textId="77777777" w:rsidR="0052735E" w:rsidRPr="008E3DF9" w:rsidRDefault="0052735E" w:rsidP="009D5FAF">
            <w:pPr>
              <w:autoSpaceDE w:val="0"/>
              <w:autoSpaceDN w:val="0"/>
              <w:adjustRightInd w:val="0"/>
              <w:jc w:val="both"/>
              <w:rPr>
                <w:spacing w:val="-6"/>
              </w:rPr>
            </w:pPr>
            <w:r w:rsidRPr="008E3DF9">
              <w:rPr>
                <w:spacing w:val="-6"/>
              </w:rPr>
              <w:t>Управление образования</w:t>
            </w:r>
          </w:p>
        </w:tc>
        <w:tc>
          <w:tcPr>
            <w:tcW w:w="508" w:type="pct"/>
          </w:tcPr>
          <w:p w14:paraId="14755EF9" w14:textId="77777777" w:rsidR="0052735E" w:rsidRPr="008E3DF9" w:rsidRDefault="0052735E" w:rsidP="009D5FAF">
            <w:pPr>
              <w:autoSpaceDE w:val="0"/>
              <w:autoSpaceDN w:val="0"/>
              <w:adjustRightInd w:val="0"/>
              <w:jc w:val="both"/>
              <w:rPr>
                <w:spacing w:val="-6"/>
              </w:rPr>
            </w:pPr>
          </w:p>
        </w:tc>
      </w:tr>
    </w:tbl>
    <w:p w14:paraId="42041FDE" w14:textId="77777777" w:rsidR="0052735E" w:rsidRPr="008E3DF9" w:rsidRDefault="0052735E" w:rsidP="0052735E">
      <w:pPr>
        <w:jc w:val="center"/>
        <w:rPr>
          <w:sz w:val="26"/>
          <w:szCs w:val="26"/>
        </w:rPr>
      </w:pPr>
    </w:p>
    <w:p w14:paraId="33475427" w14:textId="77777777" w:rsidR="0052735E" w:rsidRPr="008E3DF9" w:rsidRDefault="0052735E" w:rsidP="0052735E">
      <w:pPr>
        <w:tabs>
          <w:tab w:val="left" w:pos="1320"/>
        </w:tabs>
        <w:jc w:val="center"/>
        <w:rPr>
          <w:sz w:val="26"/>
          <w:szCs w:val="26"/>
        </w:rPr>
      </w:pPr>
      <w:r w:rsidRPr="008E3DF9">
        <w:rPr>
          <w:sz w:val="26"/>
          <w:szCs w:val="26"/>
        </w:rPr>
        <w:t>2. Помесячный план достижения показателей комплекса процессных мероприятий в 2025 году</w:t>
      </w:r>
    </w:p>
    <w:tbl>
      <w:tblPr>
        <w:tblStyle w:val="a5"/>
        <w:tblW w:w="5000" w:type="pct"/>
        <w:jc w:val="center"/>
        <w:tblCellMar>
          <w:left w:w="28" w:type="dxa"/>
          <w:right w:w="28" w:type="dxa"/>
        </w:tblCellMar>
        <w:tblLook w:val="04A0" w:firstRow="1" w:lastRow="0" w:firstColumn="1" w:lastColumn="0" w:noHBand="0" w:noVBand="1"/>
      </w:tblPr>
      <w:tblGrid>
        <w:gridCol w:w="532"/>
        <w:gridCol w:w="2140"/>
        <w:gridCol w:w="1365"/>
        <w:gridCol w:w="1188"/>
        <w:gridCol w:w="816"/>
        <w:gridCol w:w="820"/>
        <w:gridCol w:w="835"/>
        <w:gridCol w:w="820"/>
        <w:gridCol w:w="807"/>
        <w:gridCol w:w="775"/>
        <w:gridCol w:w="927"/>
        <w:gridCol w:w="807"/>
        <w:gridCol w:w="842"/>
        <w:gridCol w:w="813"/>
        <w:gridCol w:w="864"/>
        <w:gridCol w:w="1409"/>
      </w:tblGrid>
      <w:tr w:rsidR="0052735E" w:rsidRPr="008E3DF9" w14:paraId="287A836D" w14:textId="77777777" w:rsidTr="009D5FAF">
        <w:trPr>
          <w:jc w:val="center"/>
        </w:trPr>
        <w:tc>
          <w:tcPr>
            <w:tcW w:w="169" w:type="pct"/>
            <w:vMerge w:val="restart"/>
            <w:vAlign w:val="center"/>
          </w:tcPr>
          <w:p w14:paraId="5274211A" w14:textId="77777777" w:rsidR="0052735E" w:rsidRPr="008E3DF9" w:rsidRDefault="0052735E" w:rsidP="009D5FAF">
            <w:pPr>
              <w:autoSpaceDE w:val="0"/>
              <w:autoSpaceDN w:val="0"/>
              <w:adjustRightInd w:val="0"/>
              <w:jc w:val="center"/>
            </w:pPr>
            <w:r w:rsidRPr="008E3DF9">
              <w:t>№ п/п</w:t>
            </w:r>
          </w:p>
        </w:tc>
        <w:tc>
          <w:tcPr>
            <w:tcW w:w="679" w:type="pct"/>
            <w:vMerge w:val="restart"/>
            <w:vAlign w:val="center"/>
          </w:tcPr>
          <w:p w14:paraId="4C26C07B" w14:textId="77777777" w:rsidR="0052735E" w:rsidRPr="008E3DF9" w:rsidRDefault="0052735E" w:rsidP="009D5FAF">
            <w:pPr>
              <w:autoSpaceDE w:val="0"/>
              <w:autoSpaceDN w:val="0"/>
              <w:adjustRightInd w:val="0"/>
              <w:jc w:val="center"/>
            </w:pPr>
            <w:r w:rsidRPr="008E3DF9">
              <w:t>Наименование показателя</w:t>
            </w:r>
          </w:p>
        </w:tc>
        <w:tc>
          <w:tcPr>
            <w:tcW w:w="433" w:type="pct"/>
            <w:vMerge w:val="restart"/>
            <w:vAlign w:val="center"/>
          </w:tcPr>
          <w:p w14:paraId="05B306F4" w14:textId="77777777" w:rsidR="0052735E" w:rsidRPr="008E3DF9" w:rsidRDefault="0052735E" w:rsidP="009D5FAF">
            <w:pPr>
              <w:autoSpaceDE w:val="0"/>
              <w:autoSpaceDN w:val="0"/>
              <w:adjustRightInd w:val="0"/>
              <w:jc w:val="center"/>
            </w:pPr>
            <w:r w:rsidRPr="008E3DF9">
              <w:t>Уровень показателя</w:t>
            </w:r>
          </w:p>
        </w:tc>
        <w:tc>
          <w:tcPr>
            <w:tcW w:w="377" w:type="pct"/>
            <w:vMerge w:val="restart"/>
            <w:vAlign w:val="center"/>
          </w:tcPr>
          <w:p w14:paraId="401E7111" w14:textId="77777777" w:rsidR="0052735E" w:rsidRPr="008E3DF9" w:rsidRDefault="0052735E" w:rsidP="009D5FAF">
            <w:pPr>
              <w:autoSpaceDE w:val="0"/>
              <w:autoSpaceDN w:val="0"/>
              <w:adjustRightInd w:val="0"/>
              <w:jc w:val="center"/>
            </w:pPr>
            <w:r w:rsidRPr="008E3DF9">
              <w:t>Единица измерения</w:t>
            </w:r>
          </w:p>
        </w:tc>
        <w:tc>
          <w:tcPr>
            <w:tcW w:w="2894" w:type="pct"/>
            <w:gridSpan w:val="11"/>
            <w:vAlign w:val="center"/>
          </w:tcPr>
          <w:p w14:paraId="6AE47C61" w14:textId="77777777" w:rsidR="0052735E" w:rsidRPr="008E3DF9" w:rsidRDefault="0052735E" w:rsidP="009D5FAF">
            <w:pPr>
              <w:autoSpaceDE w:val="0"/>
              <w:autoSpaceDN w:val="0"/>
              <w:adjustRightInd w:val="0"/>
              <w:jc w:val="center"/>
            </w:pPr>
            <w:r w:rsidRPr="008E3DF9">
              <w:t>Плановые значения по кварталам/месяцам</w:t>
            </w:r>
          </w:p>
        </w:tc>
        <w:tc>
          <w:tcPr>
            <w:tcW w:w="450" w:type="pct"/>
            <w:vMerge w:val="restart"/>
            <w:vAlign w:val="center"/>
          </w:tcPr>
          <w:p w14:paraId="5A8481F5" w14:textId="77777777" w:rsidR="0052735E" w:rsidRPr="008E3DF9" w:rsidRDefault="0052735E" w:rsidP="009D5FAF">
            <w:pPr>
              <w:autoSpaceDE w:val="0"/>
              <w:autoSpaceDN w:val="0"/>
              <w:adjustRightInd w:val="0"/>
              <w:jc w:val="center"/>
            </w:pPr>
            <w:r w:rsidRPr="008E3DF9">
              <w:t>На конец 2025 года</w:t>
            </w:r>
          </w:p>
        </w:tc>
      </w:tr>
      <w:tr w:rsidR="0052735E" w:rsidRPr="008E3DF9" w14:paraId="04FDD681" w14:textId="77777777" w:rsidTr="009D5FAF">
        <w:trPr>
          <w:jc w:val="center"/>
        </w:trPr>
        <w:tc>
          <w:tcPr>
            <w:tcW w:w="169" w:type="pct"/>
            <w:vMerge/>
            <w:vAlign w:val="center"/>
          </w:tcPr>
          <w:p w14:paraId="7F10A3E4" w14:textId="77777777" w:rsidR="0052735E" w:rsidRPr="008E3DF9" w:rsidRDefault="0052735E" w:rsidP="009D5FAF">
            <w:pPr>
              <w:autoSpaceDE w:val="0"/>
              <w:autoSpaceDN w:val="0"/>
              <w:adjustRightInd w:val="0"/>
            </w:pPr>
          </w:p>
        </w:tc>
        <w:tc>
          <w:tcPr>
            <w:tcW w:w="679" w:type="pct"/>
            <w:vMerge/>
            <w:vAlign w:val="center"/>
          </w:tcPr>
          <w:p w14:paraId="3C6C63FB" w14:textId="77777777" w:rsidR="0052735E" w:rsidRPr="008E3DF9" w:rsidRDefault="0052735E" w:rsidP="009D5FAF">
            <w:pPr>
              <w:autoSpaceDE w:val="0"/>
              <w:autoSpaceDN w:val="0"/>
              <w:adjustRightInd w:val="0"/>
            </w:pPr>
          </w:p>
        </w:tc>
        <w:tc>
          <w:tcPr>
            <w:tcW w:w="433" w:type="pct"/>
            <w:vMerge/>
            <w:vAlign w:val="center"/>
          </w:tcPr>
          <w:p w14:paraId="25445B4B" w14:textId="77777777" w:rsidR="0052735E" w:rsidRPr="008E3DF9" w:rsidRDefault="0052735E" w:rsidP="009D5FAF">
            <w:pPr>
              <w:autoSpaceDE w:val="0"/>
              <w:autoSpaceDN w:val="0"/>
              <w:adjustRightInd w:val="0"/>
            </w:pPr>
          </w:p>
        </w:tc>
        <w:tc>
          <w:tcPr>
            <w:tcW w:w="377" w:type="pct"/>
            <w:vMerge/>
            <w:vAlign w:val="center"/>
          </w:tcPr>
          <w:p w14:paraId="4A6F0E2F" w14:textId="77777777" w:rsidR="0052735E" w:rsidRPr="008E3DF9" w:rsidRDefault="0052735E" w:rsidP="009D5FAF">
            <w:pPr>
              <w:autoSpaceDE w:val="0"/>
              <w:autoSpaceDN w:val="0"/>
              <w:adjustRightInd w:val="0"/>
            </w:pPr>
          </w:p>
        </w:tc>
        <w:tc>
          <w:tcPr>
            <w:tcW w:w="259" w:type="pct"/>
          </w:tcPr>
          <w:p w14:paraId="217FF4EC" w14:textId="77777777" w:rsidR="0052735E" w:rsidRPr="008E3DF9" w:rsidRDefault="0052735E" w:rsidP="009D5FAF">
            <w:pPr>
              <w:autoSpaceDE w:val="0"/>
              <w:autoSpaceDN w:val="0"/>
              <w:adjustRightInd w:val="0"/>
            </w:pPr>
            <w:r w:rsidRPr="008E3DF9">
              <w:t>янв.</w:t>
            </w:r>
          </w:p>
        </w:tc>
        <w:tc>
          <w:tcPr>
            <w:tcW w:w="260" w:type="pct"/>
          </w:tcPr>
          <w:p w14:paraId="44E3BF07" w14:textId="77777777" w:rsidR="0052735E" w:rsidRPr="008E3DF9" w:rsidRDefault="0052735E" w:rsidP="009D5FAF">
            <w:pPr>
              <w:autoSpaceDE w:val="0"/>
              <w:autoSpaceDN w:val="0"/>
              <w:adjustRightInd w:val="0"/>
            </w:pPr>
            <w:r w:rsidRPr="008E3DF9">
              <w:t>фев.</w:t>
            </w:r>
          </w:p>
        </w:tc>
        <w:tc>
          <w:tcPr>
            <w:tcW w:w="265" w:type="pct"/>
          </w:tcPr>
          <w:p w14:paraId="70243958" w14:textId="77777777" w:rsidR="0052735E" w:rsidRPr="008E3DF9" w:rsidRDefault="0052735E" w:rsidP="009D5FAF">
            <w:pPr>
              <w:autoSpaceDE w:val="0"/>
              <w:autoSpaceDN w:val="0"/>
              <w:adjustRightInd w:val="0"/>
            </w:pPr>
            <w:r w:rsidRPr="008E3DF9">
              <w:t>март</w:t>
            </w:r>
          </w:p>
        </w:tc>
        <w:tc>
          <w:tcPr>
            <w:tcW w:w="260" w:type="pct"/>
          </w:tcPr>
          <w:p w14:paraId="38B8E1F3" w14:textId="77777777" w:rsidR="0052735E" w:rsidRPr="008E3DF9" w:rsidRDefault="0052735E" w:rsidP="009D5FAF">
            <w:pPr>
              <w:autoSpaceDE w:val="0"/>
              <w:autoSpaceDN w:val="0"/>
              <w:adjustRightInd w:val="0"/>
            </w:pPr>
            <w:r w:rsidRPr="008E3DF9">
              <w:t>апр.</w:t>
            </w:r>
          </w:p>
        </w:tc>
        <w:tc>
          <w:tcPr>
            <w:tcW w:w="256" w:type="pct"/>
          </w:tcPr>
          <w:p w14:paraId="27C10038" w14:textId="77777777" w:rsidR="0052735E" w:rsidRPr="008E3DF9" w:rsidRDefault="0052735E" w:rsidP="009D5FAF">
            <w:pPr>
              <w:autoSpaceDE w:val="0"/>
              <w:autoSpaceDN w:val="0"/>
              <w:adjustRightInd w:val="0"/>
            </w:pPr>
            <w:r w:rsidRPr="008E3DF9">
              <w:t>май</w:t>
            </w:r>
          </w:p>
        </w:tc>
        <w:tc>
          <w:tcPr>
            <w:tcW w:w="246" w:type="pct"/>
          </w:tcPr>
          <w:p w14:paraId="32322F20" w14:textId="77777777" w:rsidR="0052735E" w:rsidRPr="008E3DF9" w:rsidRDefault="0052735E" w:rsidP="009D5FAF">
            <w:pPr>
              <w:autoSpaceDE w:val="0"/>
              <w:autoSpaceDN w:val="0"/>
              <w:adjustRightInd w:val="0"/>
            </w:pPr>
            <w:r w:rsidRPr="008E3DF9">
              <w:t>июнь</w:t>
            </w:r>
          </w:p>
        </w:tc>
        <w:tc>
          <w:tcPr>
            <w:tcW w:w="294" w:type="pct"/>
          </w:tcPr>
          <w:p w14:paraId="4A469CBE" w14:textId="77777777" w:rsidR="0052735E" w:rsidRPr="008E3DF9" w:rsidRDefault="0052735E" w:rsidP="009D5FAF">
            <w:pPr>
              <w:autoSpaceDE w:val="0"/>
              <w:autoSpaceDN w:val="0"/>
              <w:adjustRightInd w:val="0"/>
            </w:pPr>
            <w:r w:rsidRPr="008E3DF9">
              <w:t>июль</w:t>
            </w:r>
          </w:p>
        </w:tc>
        <w:tc>
          <w:tcPr>
            <w:tcW w:w="256" w:type="pct"/>
          </w:tcPr>
          <w:p w14:paraId="11F7EEC2" w14:textId="77777777" w:rsidR="0052735E" w:rsidRPr="008E3DF9" w:rsidRDefault="0052735E" w:rsidP="009D5FAF">
            <w:pPr>
              <w:autoSpaceDE w:val="0"/>
              <w:autoSpaceDN w:val="0"/>
              <w:adjustRightInd w:val="0"/>
            </w:pPr>
            <w:r w:rsidRPr="008E3DF9">
              <w:t>авг.</w:t>
            </w:r>
          </w:p>
        </w:tc>
        <w:tc>
          <w:tcPr>
            <w:tcW w:w="267" w:type="pct"/>
          </w:tcPr>
          <w:p w14:paraId="6F8F31C2" w14:textId="77777777" w:rsidR="0052735E" w:rsidRPr="008E3DF9" w:rsidRDefault="0052735E" w:rsidP="009D5FAF">
            <w:pPr>
              <w:autoSpaceDE w:val="0"/>
              <w:autoSpaceDN w:val="0"/>
              <w:adjustRightInd w:val="0"/>
            </w:pPr>
            <w:r w:rsidRPr="008E3DF9">
              <w:t>сент.</w:t>
            </w:r>
          </w:p>
        </w:tc>
        <w:tc>
          <w:tcPr>
            <w:tcW w:w="258" w:type="pct"/>
          </w:tcPr>
          <w:p w14:paraId="6374E2E6" w14:textId="77777777" w:rsidR="0052735E" w:rsidRPr="008E3DF9" w:rsidRDefault="0052735E" w:rsidP="009D5FAF">
            <w:pPr>
              <w:autoSpaceDE w:val="0"/>
              <w:autoSpaceDN w:val="0"/>
              <w:adjustRightInd w:val="0"/>
            </w:pPr>
            <w:r w:rsidRPr="008E3DF9">
              <w:t>окт.</w:t>
            </w:r>
          </w:p>
        </w:tc>
        <w:tc>
          <w:tcPr>
            <w:tcW w:w="274" w:type="pct"/>
          </w:tcPr>
          <w:p w14:paraId="16318279" w14:textId="77777777" w:rsidR="0052735E" w:rsidRPr="008E3DF9" w:rsidRDefault="0052735E" w:rsidP="009D5FAF">
            <w:pPr>
              <w:autoSpaceDE w:val="0"/>
              <w:autoSpaceDN w:val="0"/>
              <w:adjustRightInd w:val="0"/>
            </w:pPr>
            <w:r w:rsidRPr="008E3DF9">
              <w:t>нояб.</w:t>
            </w:r>
          </w:p>
        </w:tc>
        <w:tc>
          <w:tcPr>
            <w:tcW w:w="450" w:type="pct"/>
            <w:vMerge/>
          </w:tcPr>
          <w:p w14:paraId="04672B89" w14:textId="77777777" w:rsidR="0052735E" w:rsidRPr="008E3DF9" w:rsidRDefault="0052735E" w:rsidP="009D5FAF">
            <w:pPr>
              <w:autoSpaceDE w:val="0"/>
              <w:autoSpaceDN w:val="0"/>
              <w:adjustRightInd w:val="0"/>
            </w:pPr>
          </w:p>
        </w:tc>
      </w:tr>
      <w:tr w:rsidR="0052735E" w:rsidRPr="008E3DF9" w14:paraId="569258BB" w14:textId="77777777" w:rsidTr="009D5FAF">
        <w:trPr>
          <w:jc w:val="center"/>
        </w:trPr>
        <w:tc>
          <w:tcPr>
            <w:tcW w:w="169" w:type="pct"/>
          </w:tcPr>
          <w:p w14:paraId="191ABB07" w14:textId="77777777" w:rsidR="0052735E" w:rsidRPr="008E3DF9" w:rsidRDefault="0052735E" w:rsidP="009D5FAF">
            <w:pPr>
              <w:autoSpaceDE w:val="0"/>
              <w:autoSpaceDN w:val="0"/>
              <w:adjustRightInd w:val="0"/>
              <w:jc w:val="center"/>
            </w:pPr>
            <w:r w:rsidRPr="008E3DF9">
              <w:t>1</w:t>
            </w:r>
          </w:p>
        </w:tc>
        <w:tc>
          <w:tcPr>
            <w:tcW w:w="679" w:type="pct"/>
          </w:tcPr>
          <w:p w14:paraId="3185BCCF" w14:textId="77777777" w:rsidR="0052735E" w:rsidRPr="008E3DF9" w:rsidRDefault="0052735E" w:rsidP="009D5FAF">
            <w:pPr>
              <w:autoSpaceDE w:val="0"/>
              <w:autoSpaceDN w:val="0"/>
              <w:adjustRightInd w:val="0"/>
              <w:jc w:val="center"/>
            </w:pPr>
            <w:r w:rsidRPr="008E3DF9">
              <w:t>2</w:t>
            </w:r>
          </w:p>
        </w:tc>
        <w:tc>
          <w:tcPr>
            <w:tcW w:w="433" w:type="pct"/>
          </w:tcPr>
          <w:p w14:paraId="72A90CB1" w14:textId="77777777" w:rsidR="0052735E" w:rsidRPr="008E3DF9" w:rsidRDefault="0052735E" w:rsidP="009D5FAF">
            <w:pPr>
              <w:autoSpaceDE w:val="0"/>
              <w:autoSpaceDN w:val="0"/>
              <w:adjustRightInd w:val="0"/>
              <w:jc w:val="center"/>
            </w:pPr>
            <w:r w:rsidRPr="008E3DF9">
              <w:t>3</w:t>
            </w:r>
          </w:p>
        </w:tc>
        <w:tc>
          <w:tcPr>
            <w:tcW w:w="377" w:type="pct"/>
          </w:tcPr>
          <w:p w14:paraId="5A58C4AE" w14:textId="77777777" w:rsidR="0052735E" w:rsidRPr="008E3DF9" w:rsidRDefault="0052735E" w:rsidP="009D5FAF">
            <w:pPr>
              <w:autoSpaceDE w:val="0"/>
              <w:autoSpaceDN w:val="0"/>
              <w:adjustRightInd w:val="0"/>
              <w:jc w:val="center"/>
            </w:pPr>
            <w:r w:rsidRPr="008E3DF9">
              <w:t>4</w:t>
            </w:r>
          </w:p>
        </w:tc>
        <w:tc>
          <w:tcPr>
            <w:tcW w:w="259" w:type="pct"/>
          </w:tcPr>
          <w:p w14:paraId="1A7E3416" w14:textId="77777777" w:rsidR="0052735E" w:rsidRPr="008E3DF9" w:rsidRDefault="0052735E" w:rsidP="009D5FAF">
            <w:pPr>
              <w:autoSpaceDE w:val="0"/>
              <w:autoSpaceDN w:val="0"/>
              <w:adjustRightInd w:val="0"/>
              <w:jc w:val="center"/>
            </w:pPr>
            <w:r w:rsidRPr="008E3DF9">
              <w:t>5</w:t>
            </w:r>
          </w:p>
        </w:tc>
        <w:tc>
          <w:tcPr>
            <w:tcW w:w="260" w:type="pct"/>
          </w:tcPr>
          <w:p w14:paraId="76A0E08B" w14:textId="77777777" w:rsidR="0052735E" w:rsidRPr="008E3DF9" w:rsidRDefault="0052735E" w:rsidP="009D5FAF">
            <w:pPr>
              <w:autoSpaceDE w:val="0"/>
              <w:autoSpaceDN w:val="0"/>
              <w:adjustRightInd w:val="0"/>
              <w:jc w:val="center"/>
            </w:pPr>
            <w:r w:rsidRPr="008E3DF9">
              <w:t>6</w:t>
            </w:r>
          </w:p>
        </w:tc>
        <w:tc>
          <w:tcPr>
            <w:tcW w:w="265" w:type="pct"/>
          </w:tcPr>
          <w:p w14:paraId="14D32950" w14:textId="77777777" w:rsidR="0052735E" w:rsidRPr="008E3DF9" w:rsidRDefault="0052735E" w:rsidP="009D5FAF">
            <w:pPr>
              <w:autoSpaceDE w:val="0"/>
              <w:autoSpaceDN w:val="0"/>
              <w:adjustRightInd w:val="0"/>
              <w:jc w:val="center"/>
            </w:pPr>
            <w:r w:rsidRPr="008E3DF9">
              <w:t>7</w:t>
            </w:r>
          </w:p>
        </w:tc>
        <w:tc>
          <w:tcPr>
            <w:tcW w:w="260" w:type="pct"/>
          </w:tcPr>
          <w:p w14:paraId="03E49C70" w14:textId="77777777" w:rsidR="0052735E" w:rsidRPr="008E3DF9" w:rsidRDefault="0052735E" w:rsidP="009D5FAF">
            <w:pPr>
              <w:autoSpaceDE w:val="0"/>
              <w:autoSpaceDN w:val="0"/>
              <w:adjustRightInd w:val="0"/>
              <w:jc w:val="center"/>
            </w:pPr>
            <w:r w:rsidRPr="008E3DF9">
              <w:t>8</w:t>
            </w:r>
          </w:p>
        </w:tc>
        <w:tc>
          <w:tcPr>
            <w:tcW w:w="256" w:type="pct"/>
          </w:tcPr>
          <w:p w14:paraId="745214E7" w14:textId="77777777" w:rsidR="0052735E" w:rsidRPr="008E3DF9" w:rsidRDefault="0052735E" w:rsidP="009D5FAF">
            <w:pPr>
              <w:autoSpaceDE w:val="0"/>
              <w:autoSpaceDN w:val="0"/>
              <w:adjustRightInd w:val="0"/>
              <w:jc w:val="center"/>
            </w:pPr>
            <w:r w:rsidRPr="008E3DF9">
              <w:t>9</w:t>
            </w:r>
          </w:p>
        </w:tc>
        <w:tc>
          <w:tcPr>
            <w:tcW w:w="246" w:type="pct"/>
          </w:tcPr>
          <w:p w14:paraId="0BF8E62B" w14:textId="77777777" w:rsidR="0052735E" w:rsidRPr="008E3DF9" w:rsidRDefault="0052735E" w:rsidP="009D5FAF">
            <w:pPr>
              <w:autoSpaceDE w:val="0"/>
              <w:autoSpaceDN w:val="0"/>
              <w:adjustRightInd w:val="0"/>
              <w:jc w:val="center"/>
            </w:pPr>
            <w:r w:rsidRPr="008E3DF9">
              <w:t>10</w:t>
            </w:r>
          </w:p>
        </w:tc>
        <w:tc>
          <w:tcPr>
            <w:tcW w:w="294" w:type="pct"/>
          </w:tcPr>
          <w:p w14:paraId="66A2CA06" w14:textId="77777777" w:rsidR="0052735E" w:rsidRPr="008E3DF9" w:rsidRDefault="0052735E" w:rsidP="009D5FAF">
            <w:pPr>
              <w:autoSpaceDE w:val="0"/>
              <w:autoSpaceDN w:val="0"/>
              <w:adjustRightInd w:val="0"/>
              <w:jc w:val="center"/>
            </w:pPr>
            <w:r w:rsidRPr="008E3DF9">
              <w:t>11</w:t>
            </w:r>
          </w:p>
        </w:tc>
        <w:tc>
          <w:tcPr>
            <w:tcW w:w="256" w:type="pct"/>
          </w:tcPr>
          <w:p w14:paraId="0E2D302F" w14:textId="77777777" w:rsidR="0052735E" w:rsidRPr="008E3DF9" w:rsidRDefault="0052735E" w:rsidP="009D5FAF">
            <w:pPr>
              <w:autoSpaceDE w:val="0"/>
              <w:autoSpaceDN w:val="0"/>
              <w:adjustRightInd w:val="0"/>
              <w:jc w:val="center"/>
            </w:pPr>
            <w:r w:rsidRPr="008E3DF9">
              <w:t>12</w:t>
            </w:r>
          </w:p>
        </w:tc>
        <w:tc>
          <w:tcPr>
            <w:tcW w:w="267" w:type="pct"/>
          </w:tcPr>
          <w:p w14:paraId="769E330B" w14:textId="77777777" w:rsidR="0052735E" w:rsidRPr="008E3DF9" w:rsidRDefault="0052735E" w:rsidP="009D5FAF">
            <w:pPr>
              <w:autoSpaceDE w:val="0"/>
              <w:autoSpaceDN w:val="0"/>
              <w:adjustRightInd w:val="0"/>
              <w:jc w:val="center"/>
            </w:pPr>
            <w:r w:rsidRPr="008E3DF9">
              <w:t>13</w:t>
            </w:r>
          </w:p>
        </w:tc>
        <w:tc>
          <w:tcPr>
            <w:tcW w:w="258" w:type="pct"/>
          </w:tcPr>
          <w:p w14:paraId="2E192123" w14:textId="77777777" w:rsidR="0052735E" w:rsidRPr="008E3DF9" w:rsidRDefault="0052735E" w:rsidP="009D5FAF">
            <w:pPr>
              <w:autoSpaceDE w:val="0"/>
              <w:autoSpaceDN w:val="0"/>
              <w:adjustRightInd w:val="0"/>
              <w:jc w:val="center"/>
            </w:pPr>
            <w:r w:rsidRPr="008E3DF9">
              <w:t>14</w:t>
            </w:r>
          </w:p>
        </w:tc>
        <w:tc>
          <w:tcPr>
            <w:tcW w:w="274" w:type="pct"/>
          </w:tcPr>
          <w:p w14:paraId="1519042C" w14:textId="77777777" w:rsidR="0052735E" w:rsidRPr="008E3DF9" w:rsidRDefault="0052735E" w:rsidP="009D5FAF">
            <w:pPr>
              <w:autoSpaceDE w:val="0"/>
              <w:autoSpaceDN w:val="0"/>
              <w:adjustRightInd w:val="0"/>
              <w:jc w:val="center"/>
            </w:pPr>
            <w:r w:rsidRPr="008E3DF9">
              <w:t>15</w:t>
            </w:r>
          </w:p>
        </w:tc>
        <w:tc>
          <w:tcPr>
            <w:tcW w:w="450" w:type="pct"/>
          </w:tcPr>
          <w:p w14:paraId="7BC1D842" w14:textId="77777777" w:rsidR="0052735E" w:rsidRPr="008E3DF9" w:rsidRDefault="0052735E" w:rsidP="009D5FAF">
            <w:pPr>
              <w:autoSpaceDE w:val="0"/>
              <w:autoSpaceDN w:val="0"/>
              <w:adjustRightInd w:val="0"/>
              <w:jc w:val="center"/>
            </w:pPr>
            <w:r w:rsidRPr="008E3DF9">
              <w:t>16</w:t>
            </w:r>
          </w:p>
        </w:tc>
      </w:tr>
      <w:tr w:rsidR="0052735E" w:rsidRPr="008E3DF9" w14:paraId="5786F910" w14:textId="77777777" w:rsidTr="009D5FAF">
        <w:trPr>
          <w:jc w:val="center"/>
        </w:trPr>
        <w:tc>
          <w:tcPr>
            <w:tcW w:w="169" w:type="pct"/>
            <w:vAlign w:val="center"/>
          </w:tcPr>
          <w:p w14:paraId="4762E868" w14:textId="77777777" w:rsidR="0052735E" w:rsidRPr="008E3DF9" w:rsidRDefault="0052735E" w:rsidP="009D5FAF">
            <w:pPr>
              <w:autoSpaceDE w:val="0"/>
              <w:autoSpaceDN w:val="0"/>
              <w:adjustRightInd w:val="0"/>
            </w:pPr>
            <w:r w:rsidRPr="008E3DF9">
              <w:rPr>
                <w:spacing w:val="-6"/>
              </w:rPr>
              <w:t>1.</w:t>
            </w:r>
          </w:p>
        </w:tc>
        <w:tc>
          <w:tcPr>
            <w:tcW w:w="4831" w:type="pct"/>
            <w:gridSpan w:val="15"/>
            <w:vAlign w:val="center"/>
          </w:tcPr>
          <w:p w14:paraId="387ABBE4" w14:textId="77777777" w:rsidR="0052735E" w:rsidRPr="008E3DF9" w:rsidRDefault="0052735E" w:rsidP="009D5FAF">
            <w:pPr>
              <w:autoSpaceDE w:val="0"/>
              <w:autoSpaceDN w:val="0"/>
              <w:adjustRightInd w:val="0"/>
            </w:pPr>
            <w:r w:rsidRPr="008E3DF9">
              <w:rPr>
                <w:spacing w:val="-6"/>
              </w:rPr>
              <w:t>Задача «Внедрение обновленного содержания дошкольного, основного общего и среднего общего образования, новых методов обучения, обеспечивающих повышение качества дошкольного, основного общего и среднего общего образования»»</w:t>
            </w:r>
          </w:p>
        </w:tc>
      </w:tr>
      <w:tr w:rsidR="0052735E" w:rsidRPr="008E3DF9" w14:paraId="35C09BCD" w14:textId="77777777" w:rsidTr="009D5FAF">
        <w:trPr>
          <w:jc w:val="center"/>
        </w:trPr>
        <w:tc>
          <w:tcPr>
            <w:tcW w:w="169" w:type="pct"/>
          </w:tcPr>
          <w:p w14:paraId="700DAF7B" w14:textId="77777777" w:rsidR="0052735E" w:rsidRPr="008E3DF9" w:rsidRDefault="0052735E" w:rsidP="009D5FAF">
            <w:pPr>
              <w:autoSpaceDE w:val="0"/>
              <w:autoSpaceDN w:val="0"/>
              <w:adjustRightInd w:val="0"/>
            </w:pPr>
            <w:r w:rsidRPr="008E3DF9">
              <w:rPr>
                <w:spacing w:val="-6"/>
              </w:rPr>
              <w:t>1.1.</w:t>
            </w:r>
          </w:p>
        </w:tc>
        <w:tc>
          <w:tcPr>
            <w:tcW w:w="679" w:type="pct"/>
          </w:tcPr>
          <w:p w14:paraId="5811E543" w14:textId="77777777" w:rsidR="0052735E" w:rsidRPr="008E3DF9" w:rsidRDefault="0052735E" w:rsidP="009D5FAF">
            <w:pPr>
              <w:autoSpaceDE w:val="0"/>
              <w:autoSpaceDN w:val="0"/>
              <w:adjustRightInd w:val="0"/>
            </w:pPr>
            <w:r w:rsidRPr="008E3DF9">
              <w:rPr>
                <w:spacing w:val="-6"/>
              </w:rPr>
              <w:t>Доля общеобразовательных организаций, реализующих основные общеобразовательные программы в соответствии с обновленными федеральными государственными образовательными стандартами дошкольного и общего образования, федеральными основными общеобразовательными программами и федеральными рабочими программами</w:t>
            </w:r>
          </w:p>
        </w:tc>
        <w:tc>
          <w:tcPr>
            <w:tcW w:w="433" w:type="pct"/>
          </w:tcPr>
          <w:p w14:paraId="4195249D" w14:textId="77777777" w:rsidR="0052735E" w:rsidRPr="008E3DF9" w:rsidRDefault="0052735E" w:rsidP="009D5FAF">
            <w:pPr>
              <w:autoSpaceDE w:val="0"/>
              <w:autoSpaceDN w:val="0"/>
              <w:adjustRightInd w:val="0"/>
            </w:pPr>
            <w:r w:rsidRPr="008E3DF9">
              <w:rPr>
                <w:spacing w:val="-6"/>
              </w:rPr>
              <w:t>«МП»</w:t>
            </w:r>
          </w:p>
        </w:tc>
        <w:tc>
          <w:tcPr>
            <w:tcW w:w="377" w:type="pct"/>
          </w:tcPr>
          <w:p w14:paraId="11AA7CBF" w14:textId="77777777" w:rsidR="0052735E" w:rsidRPr="008E3DF9" w:rsidRDefault="0052735E" w:rsidP="009D5FAF">
            <w:pPr>
              <w:autoSpaceDE w:val="0"/>
              <w:autoSpaceDN w:val="0"/>
              <w:adjustRightInd w:val="0"/>
            </w:pPr>
            <w:r w:rsidRPr="008E3DF9">
              <w:rPr>
                <w:spacing w:val="-6"/>
              </w:rPr>
              <w:t>процент</w:t>
            </w:r>
          </w:p>
        </w:tc>
        <w:tc>
          <w:tcPr>
            <w:tcW w:w="259" w:type="pct"/>
          </w:tcPr>
          <w:p w14:paraId="54805977" w14:textId="77777777" w:rsidR="0052735E" w:rsidRPr="008E3DF9" w:rsidRDefault="0052735E" w:rsidP="009D5FAF">
            <w:pPr>
              <w:autoSpaceDE w:val="0"/>
              <w:autoSpaceDN w:val="0"/>
              <w:adjustRightInd w:val="0"/>
            </w:pPr>
            <w:r w:rsidRPr="008E3DF9">
              <w:t>100</w:t>
            </w:r>
          </w:p>
        </w:tc>
        <w:tc>
          <w:tcPr>
            <w:tcW w:w="260" w:type="pct"/>
          </w:tcPr>
          <w:p w14:paraId="5AF51F44" w14:textId="77777777" w:rsidR="0052735E" w:rsidRPr="008E3DF9" w:rsidRDefault="0052735E" w:rsidP="009D5FAF">
            <w:pPr>
              <w:autoSpaceDE w:val="0"/>
              <w:autoSpaceDN w:val="0"/>
              <w:adjustRightInd w:val="0"/>
            </w:pPr>
            <w:r w:rsidRPr="008E3DF9">
              <w:t>100</w:t>
            </w:r>
          </w:p>
        </w:tc>
        <w:tc>
          <w:tcPr>
            <w:tcW w:w="265" w:type="pct"/>
          </w:tcPr>
          <w:p w14:paraId="08BD6945" w14:textId="77777777" w:rsidR="0052735E" w:rsidRPr="008E3DF9" w:rsidRDefault="0052735E" w:rsidP="009D5FAF">
            <w:pPr>
              <w:autoSpaceDE w:val="0"/>
              <w:autoSpaceDN w:val="0"/>
              <w:adjustRightInd w:val="0"/>
            </w:pPr>
            <w:r w:rsidRPr="008E3DF9">
              <w:t>100</w:t>
            </w:r>
          </w:p>
        </w:tc>
        <w:tc>
          <w:tcPr>
            <w:tcW w:w="260" w:type="pct"/>
          </w:tcPr>
          <w:p w14:paraId="657C2F51" w14:textId="77777777" w:rsidR="0052735E" w:rsidRPr="008E3DF9" w:rsidRDefault="0052735E" w:rsidP="009D5FAF">
            <w:pPr>
              <w:autoSpaceDE w:val="0"/>
              <w:autoSpaceDN w:val="0"/>
              <w:adjustRightInd w:val="0"/>
            </w:pPr>
            <w:r w:rsidRPr="008E3DF9">
              <w:t>100</w:t>
            </w:r>
          </w:p>
        </w:tc>
        <w:tc>
          <w:tcPr>
            <w:tcW w:w="256" w:type="pct"/>
          </w:tcPr>
          <w:p w14:paraId="6830198E" w14:textId="77777777" w:rsidR="0052735E" w:rsidRPr="008E3DF9" w:rsidRDefault="0052735E" w:rsidP="009D5FAF">
            <w:pPr>
              <w:autoSpaceDE w:val="0"/>
              <w:autoSpaceDN w:val="0"/>
              <w:adjustRightInd w:val="0"/>
            </w:pPr>
            <w:r w:rsidRPr="008E3DF9">
              <w:t>100</w:t>
            </w:r>
          </w:p>
        </w:tc>
        <w:tc>
          <w:tcPr>
            <w:tcW w:w="246" w:type="pct"/>
          </w:tcPr>
          <w:p w14:paraId="18514257" w14:textId="77777777" w:rsidR="0052735E" w:rsidRPr="008E3DF9" w:rsidRDefault="0052735E" w:rsidP="009D5FAF">
            <w:pPr>
              <w:autoSpaceDE w:val="0"/>
              <w:autoSpaceDN w:val="0"/>
              <w:adjustRightInd w:val="0"/>
            </w:pPr>
            <w:r w:rsidRPr="008E3DF9">
              <w:t>100</w:t>
            </w:r>
          </w:p>
        </w:tc>
        <w:tc>
          <w:tcPr>
            <w:tcW w:w="294" w:type="pct"/>
          </w:tcPr>
          <w:p w14:paraId="006AD0B6" w14:textId="77777777" w:rsidR="0052735E" w:rsidRPr="008E3DF9" w:rsidRDefault="0052735E" w:rsidP="009D5FAF">
            <w:pPr>
              <w:autoSpaceDE w:val="0"/>
              <w:autoSpaceDN w:val="0"/>
              <w:adjustRightInd w:val="0"/>
            </w:pPr>
            <w:r w:rsidRPr="008E3DF9">
              <w:t>100</w:t>
            </w:r>
          </w:p>
        </w:tc>
        <w:tc>
          <w:tcPr>
            <w:tcW w:w="256" w:type="pct"/>
          </w:tcPr>
          <w:p w14:paraId="1CD58613" w14:textId="77777777" w:rsidR="0052735E" w:rsidRPr="008E3DF9" w:rsidRDefault="0052735E" w:rsidP="009D5FAF">
            <w:pPr>
              <w:autoSpaceDE w:val="0"/>
              <w:autoSpaceDN w:val="0"/>
              <w:adjustRightInd w:val="0"/>
            </w:pPr>
            <w:r w:rsidRPr="008E3DF9">
              <w:t>100</w:t>
            </w:r>
          </w:p>
        </w:tc>
        <w:tc>
          <w:tcPr>
            <w:tcW w:w="267" w:type="pct"/>
          </w:tcPr>
          <w:p w14:paraId="468543F8" w14:textId="77777777" w:rsidR="0052735E" w:rsidRPr="008E3DF9" w:rsidRDefault="0052735E" w:rsidP="009D5FAF">
            <w:pPr>
              <w:autoSpaceDE w:val="0"/>
              <w:autoSpaceDN w:val="0"/>
              <w:adjustRightInd w:val="0"/>
            </w:pPr>
            <w:r w:rsidRPr="008E3DF9">
              <w:t>100</w:t>
            </w:r>
          </w:p>
        </w:tc>
        <w:tc>
          <w:tcPr>
            <w:tcW w:w="258" w:type="pct"/>
          </w:tcPr>
          <w:p w14:paraId="018D67DD" w14:textId="77777777" w:rsidR="0052735E" w:rsidRPr="008E3DF9" w:rsidRDefault="0052735E" w:rsidP="009D5FAF">
            <w:pPr>
              <w:autoSpaceDE w:val="0"/>
              <w:autoSpaceDN w:val="0"/>
              <w:adjustRightInd w:val="0"/>
            </w:pPr>
            <w:r w:rsidRPr="008E3DF9">
              <w:t>100</w:t>
            </w:r>
          </w:p>
        </w:tc>
        <w:tc>
          <w:tcPr>
            <w:tcW w:w="274" w:type="pct"/>
          </w:tcPr>
          <w:p w14:paraId="28D62E27" w14:textId="77777777" w:rsidR="0052735E" w:rsidRPr="008E3DF9" w:rsidRDefault="0052735E" w:rsidP="009D5FAF">
            <w:pPr>
              <w:autoSpaceDE w:val="0"/>
              <w:autoSpaceDN w:val="0"/>
              <w:adjustRightInd w:val="0"/>
            </w:pPr>
            <w:r w:rsidRPr="008E3DF9">
              <w:t>100</w:t>
            </w:r>
          </w:p>
        </w:tc>
        <w:tc>
          <w:tcPr>
            <w:tcW w:w="450" w:type="pct"/>
          </w:tcPr>
          <w:p w14:paraId="3BB54FBB" w14:textId="77777777" w:rsidR="0052735E" w:rsidRPr="008E3DF9" w:rsidRDefault="0052735E" w:rsidP="009D5FAF">
            <w:pPr>
              <w:autoSpaceDE w:val="0"/>
              <w:autoSpaceDN w:val="0"/>
              <w:adjustRightInd w:val="0"/>
            </w:pPr>
            <w:r w:rsidRPr="008E3DF9">
              <w:t>100</w:t>
            </w:r>
          </w:p>
        </w:tc>
      </w:tr>
      <w:tr w:rsidR="0052735E" w:rsidRPr="008E3DF9" w14:paraId="2D1554F5" w14:textId="77777777" w:rsidTr="009D5FAF">
        <w:trPr>
          <w:jc w:val="center"/>
        </w:trPr>
        <w:tc>
          <w:tcPr>
            <w:tcW w:w="169" w:type="pct"/>
          </w:tcPr>
          <w:p w14:paraId="3925E7FB" w14:textId="77777777" w:rsidR="0052735E" w:rsidRPr="008E3DF9" w:rsidRDefault="0052735E" w:rsidP="009D5FAF">
            <w:pPr>
              <w:autoSpaceDE w:val="0"/>
              <w:autoSpaceDN w:val="0"/>
              <w:adjustRightInd w:val="0"/>
            </w:pPr>
            <w:r w:rsidRPr="008E3DF9">
              <w:rPr>
                <w:spacing w:val="-6"/>
              </w:rPr>
              <w:t>2</w:t>
            </w:r>
          </w:p>
        </w:tc>
        <w:tc>
          <w:tcPr>
            <w:tcW w:w="4831" w:type="pct"/>
            <w:gridSpan w:val="15"/>
          </w:tcPr>
          <w:p w14:paraId="7E416039" w14:textId="77777777" w:rsidR="0052735E" w:rsidRPr="008E3DF9" w:rsidRDefault="0052735E" w:rsidP="009D5FAF">
            <w:pPr>
              <w:autoSpaceDE w:val="0"/>
              <w:autoSpaceDN w:val="0"/>
              <w:adjustRightInd w:val="0"/>
            </w:pPr>
            <w:r w:rsidRPr="008E3DF9">
              <w:rPr>
                <w:spacing w:val="-6"/>
              </w:rPr>
              <w:t>Задача «Внедрение системы моральных и материальных стимулов поддержки педагогических работников»</w:t>
            </w:r>
          </w:p>
        </w:tc>
      </w:tr>
      <w:tr w:rsidR="0052735E" w:rsidRPr="008E3DF9" w14:paraId="077409E2" w14:textId="77777777" w:rsidTr="009D5FAF">
        <w:trPr>
          <w:jc w:val="center"/>
        </w:trPr>
        <w:tc>
          <w:tcPr>
            <w:tcW w:w="169" w:type="pct"/>
          </w:tcPr>
          <w:p w14:paraId="2669045C" w14:textId="77777777" w:rsidR="0052735E" w:rsidRPr="008E3DF9" w:rsidRDefault="0052735E" w:rsidP="009D5FAF">
            <w:pPr>
              <w:autoSpaceDE w:val="0"/>
              <w:autoSpaceDN w:val="0"/>
              <w:adjustRightInd w:val="0"/>
            </w:pPr>
            <w:r w:rsidRPr="008E3DF9">
              <w:rPr>
                <w:spacing w:val="-6"/>
              </w:rPr>
              <w:t>2.1</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25D91098" w14:textId="77777777" w:rsidR="0052735E" w:rsidRPr="008E3DF9" w:rsidRDefault="0052735E" w:rsidP="009D5FAF">
            <w:pPr>
              <w:autoSpaceDE w:val="0"/>
              <w:autoSpaceDN w:val="0"/>
              <w:adjustRightInd w:val="0"/>
              <w:jc w:val="both"/>
              <w:rPr>
                <w:color w:val="000000"/>
              </w:rPr>
            </w:pPr>
            <w:r w:rsidRPr="008E3DF9">
              <w:rPr>
                <w:color w:val="000000"/>
              </w:rPr>
              <w:t>Количество проведенных комплексных мероприятий, направленных на повышение качества подготовки педагогических кадров для систем дошкольного и общего образования.</w:t>
            </w:r>
            <w:r w:rsidRPr="008E3DF9">
              <w:t xml:space="preserve"> </w:t>
            </w:r>
          </w:p>
          <w:p w14:paraId="135E6286" w14:textId="77777777" w:rsidR="0052735E" w:rsidRPr="008E3DF9" w:rsidRDefault="0052735E" w:rsidP="009D5FAF">
            <w:pPr>
              <w:autoSpaceDE w:val="0"/>
              <w:autoSpaceDN w:val="0"/>
              <w:adjustRightInd w:val="0"/>
              <w:jc w:val="both"/>
              <w:rPr>
                <w:color w:val="000000"/>
              </w:rPr>
            </w:pPr>
          </w:p>
        </w:tc>
        <w:tc>
          <w:tcPr>
            <w:tcW w:w="433" w:type="pct"/>
          </w:tcPr>
          <w:p w14:paraId="26F67736" w14:textId="77777777" w:rsidR="0052735E" w:rsidRPr="008E3DF9" w:rsidRDefault="0052735E" w:rsidP="009D5FAF">
            <w:pPr>
              <w:autoSpaceDE w:val="0"/>
              <w:autoSpaceDN w:val="0"/>
              <w:adjustRightInd w:val="0"/>
            </w:pPr>
            <w:r w:rsidRPr="008E3DF9">
              <w:t>«МП»</w:t>
            </w:r>
          </w:p>
        </w:tc>
        <w:tc>
          <w:tcPr>
            <w:tcW w:w="377" w:type="pct"/>
          </w:tcPr>
          <w:p w14:paraId="584825DD" w14:textId="77777777" w:rsidR="0052735E" w:rsidRPr="008E3DF9" w:rsidRDefault="0052735E" w:rsidP="009D5FAF">
            <w:pPr>
              <w:autoSpaceDE w:val="0"/>
              <w:autoSpaceDN w:val="0"/>
              <w:adjustRightInd w:val="0"/>
            </w:pPr>
            <w:r w:rsidRPr="008E3DF9">
              <w:rPr>
                <w:spacing w:val="-6"/>
              </w:rPr>
              <w:t>единиц</w:t>
            </w:r>
          </w:p>
        </w:tc>
        <w:tc>
          <w:tcPr>
            <w:tcW w:w="259" w:type="pct"/>
            <w:shd w:val="clear" w:color="auto" w:fill="auto"/>
          </w:tcPr>
          <w:p w14:paraId="62E1618E" w14:textId="77777777" w:rsidR="0052735E" w:rsidRPr="008E3DF9" w:rsidRDefault="0052735E" w:rsidP="009D5FAF">
            <w:pPr>
              <w:autoSpaceDE w:val="0"/>
              <w:autoSpaceDN w:val="0"/>
              <w:adjustRightInd w:val="0"/>
            </w:pPr>
            <w:r w:rsidRPr="008E3DF9">
              <w:t>0</w:t>
            </w:r>
          </w:p>
        </w:tc>
        <w:tc>
          <w:tcPr>
            <w:tcW w:w="260" w:type="pct"/>
            <w:shd w:val="clear" w:color="auto" w:fill="auto"/>
          </w:tcPr>
          <w:p w14:paraId="7B686F5B" w14:textId="77777777" w:rsidR="0052735E" w:rsidRPr="008E3DF9" w:rsidRDefault="0052735E" w:rsidP="009D5FAF">
            <w:pPr>
              <w:autoSpaceDE w:val="0"/>
              <w:autoSpaceDN w:val="0"/>
              <w:adjustRightInd w:val="0"/>
            </w:pPr>
            <w:r w:rsidRPr="008E3DF9">
              <w:t>2</w:t>
            </w:r>
          </w:p>
        </w:tc>
        <w:tc>
          <w:tcPr>
            <w:tcW w:w="265" w:type="pct"/>
            <w:shd w:val="clear" w:color="auto" w:fill="auto"/>
          </w:tcPr>
          <w:p w14:paraId="7084F00A" w14:textId="77777777" w:rsidR="0052735E" w:rsidRPr="008E3DF9" w:rsidRDefault="0052735E" w:rsidP="009D5FAF">
            <w:pPr>
              <w:autoSpaceDE w:val="0"/>
              <w:autoSpaceDN w:val="0"/>
              <w:adjustRightInd w:val="0"/>
            </w:pPr>
            <w:r w:rsidRPr="008E3DF9">
              <w:t>2</w:t>
            </w:r>
          </w:p>
        </w:tc>
        <w:tc>
          <w:tcPr>
            <w:tcW w:w="260" w:type="pct"/>
            <w:shd w:val="clear" w:color="auto" w:fill="auto"/>
          </w:tcPr>
          <w:p w14:paraId="36F9A4BF" w14:textId="77777777" w:rsidR="0052735E" w:rsidRPr="008E3DF9" w:rsidRDefault="0052735E" w:rsidP="009D5FAF">
            <w:pPr>
              <w:autoSpaceDE w:val="0"/>
              <w:autoSpaceDN w:val="0"/>
              <w:adjustRightInd w:val="0"/>
            </w:pPr>
            <w:r w:rsidRPr="008E3DF9">
              <w:t>2</w:t>
            </w:r>
          </w:p>
        </w:tc>
        <w:tc>
          <w:tcPr>
            <w:tcW w:w="256" w:type="pct"/>
            <w:shd w:val="clear" w:color="auto" w:fill="auto"/>
          </w:tcPr>
          <w:p w14:paraId="223209A2" w14:textId="77777777" w:rsidR="0052735E" w:rsidRPr="008E3DF9" w:rsidRDefault="0052735E" w:rsidP="009D5FAF">
            <w:pPr>
              <w:autoSpaceDE w:val="0"/>
              <w:autoSpaceDN w:val="0"/>
              <w:adjustRightInd w:val="0"/>
            </w:pPr>
            <w:r w:rsidRPr="008E3DF9">
              <w:t>2</w:t>
            </w:r>
          </w:p>
        </w:tc>
        <w:tc>
          <w:tcPr>
            <w:tcW w:w="246" w:type="pct"/>
            <w:shd w:val="clear" w:color="auto" w:fill="auto"/>
          </w:tcPr>
          <w:p w14:paraId="74A841F2" w14:textId="77777777" w:rsidR="0052735E" w:rsidRPr="008E3DF9" w:rsidRDefault="0052735E" w:rsidP="009D5FAF">
            <w:pPr>
              <w:autoSpaceDE w:val="0"/>
              <w:autoSpaceDN w:val="0"/>
              <w:adjustRightInd w:val="0"/>
            </w:pPr>
            <w:r w:rsidRPr="008E3DF9">
              <w:t>2</w:t>
            </w:r>
          </w:p>
        </w:tc>
        <w:tc>
          <w:tcPr>
            <w:tcW w:w="294" w:type="pct"/>
            <w:shd w:val="clear" w:color="auto" w:fill="auto"/>
          </w:tcPr>
          <w:p w14:paraId="75F6E6A8" w14:textId="77777777" w:rsidR="0052735E" w:rsidRPr="008E3DF9" w:rsidRDefault="0052735E" w:rsidP="009D5FAF">
            <w:pPr>
              <w:autoSpaceDE w:val="0"/>
              <w:autoSpaceDN w:val="0"/>
              <w:adjustRightInd w:val="0"/>
            </w:pPr>
            <w:r w:rsidRPr="008E3DF9">
              <w:t>2</w:t>
            </w:r>
          </w:p>
        </w:tc>
        <w:tc>
          <w:tcPr>
            <w:tcW w:w="256" w:type="pct"/>
            <w:shd w:val="clear" w:color="auto" w:fill="auto"/>
          </w:tcPr>
          <w:p w14:paraId="1BFBC414" w14:textId="77777777" w:rsidR="0052735E" w:rsidRPr="008E3DF9" w:rsidRDefault="0052735E" w:rsidP="009D5FAF">
            <w:pPr>
              <w:autoSpaceDE w:val="0"/>
              <w:autoSpaceDN w:val="0"/>
              <w:adjustRightInd w:val="0"/>
            </w:pPr>
            <w:r w:rsidRPr="008E3DF9">
              <w:t>2</w:t>
            </w:r>
          </w:p>
        </w:tc>
        <w:tc>
          <w:tcPr>
            <w:tcW w:w="267" w:type="pct"/>
            <w:shd w:val="clear" w:color="auto" w:fill="auto"/>
          </w:tcPr>
          <w:p w14:paraId="249DEF49" w14:textId="77777777" w:rsidR="0052735E" w:rsidRPr="008E3DF9" w:rsidRDefault="0052735E" w:rsidP="009D5FAF">
            <w:pPr>
              <w:autoSpaceDE w:val="0"/>
              <w:autoSpaceDN w:val="0"/>
              <w:adjustRightInd w:val="0"/>
            </w:pPr>
            <w:r w:rsidRPr="008E3DF9">
              <w:t>2</w:t>
            </w:r>
          </w:p>
        </w:tc>
        <w:tc>
          <w:tcPr>
            <w:tcW w:w="258" w:type="pct"/>
            <w:shd w:val="clear" w:color="auto" w:fill="auto"/>
          </w:tcPr>
          <w:p w14:paraId="59F189F3" w14:textId="77777777" w:rsidR="0052735E" w:rsidRPr="008E3DF9" w:rsidRDefault="0052735E" w:rsidP="009D5FAF">
            <w:pPr>
              <w:autoSpaceDE w:val="0"/>
              <w:autoSpaceDN w:val="0"/>
              <w:adjustRightInd w:val="0"/>
            </w:pPr>
            <w:r w:rsidRPr="008E3DF9">
              <w:t>3</w:t>
            </w:r>
          </w:p>
        </w:tc>
        <w:tc>
          <w:tcPr>
            <w:tcW w:w="274" w:type="pct"/>
            <w:shd w:val="clear" w:color="auto" w:fill="auto"/>
          </w:tcPr>
          <w:p w14:paraId="22462597" w14:textId="77777777" w:rsidR="0052735E" w:rsidRPr="008E3DF9" w:rsidRDefault="0052735E" w:rsidP="009D5FAF">
            <w:pPr>
              <w:autoSpaceDE w:val="0"/>
              <w:autoSpaceDN w:val="0"/>
              <w:adjustRightInd w:val="0"/>
            </w:pPr>
            <w:r w:rsidRPr="008E3DF9">
              <w:t>4</w:t>
            </w:r>
          </w:p>
        </w:tc>
        <w:tc>
          <w:tcPr>
            <w:tcW w:w="450" w:type="pct"/>
            <w:shd w:val="clear" w:color="auto" w:fill="auto"/>
          </w:tcPr>
          <w:p w14:paraId="781CE46C" w14:textId="77777777" w:rsidR="0052735E" w:rsidRPr="008E3DF9" w:rsidRDefault="0052735E" w:rsidP="009D5FAF">
            <w:pPr>
              <w:autoSpaceDE w:val="0"/>
              <w:autoSpaceDN w:val="0"/>
              <w:adjustRightInd w:val="0"/>
            </w:pPr>
            <w:r w:rsidRPr="008E3DF9">
              <w:t>4</w:t>
            </w:r>
          </w:p>
        </w:tc>
      </w:tr>
      <w:tr w:rsidR="0052735E" w:rsidRPr="008E3DF9" w14:paraId="7D326724" w14:textId="77777777" w:rsidTr="009D5FAF">
        <w:trPr>
          <w:jc w:val="center"/>
        </w:trPr>
        <w:tc>
          <w:tcPr>
            <w:tcW w:w="169" w:type="pct"/>
          </w:tcPr>
          <w:p w14:paraId="09ABE651" w14:textId="77777777" w:rsidR="0052735E" w:rsidRPr="008E3DF9" w:rsidRDefault="0052735E" w:rsidP="009D5FAF">
            <w:pPr>
              <w:autoSpaceDE w:val="0"/>
              <w:autoSpaceDN w:val="0"/>
              <w:adjustRightInd w:val="0"/>
              <w:rPr>
                <w:lang w:val="en-US"/>
              </w:rPr>
            </w:pPr>
            <w:r w:rsidRPr="008E3DF9">
              <w:rPr>
                <w:spacing w:val="-6"/>
              </w:rPr>
              <w:t>2.2</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22AF6248" w14:textId="77777777" w:rsidR="0052735E" w:rsidRPr="008E3DF9" w:rsidRDefault="0052735E" w:rsidP="009D5FAF">
            <w:pPr>
              <w:autoSpaceDE w:val="0"/>
              <w:autoSpaceDN w:val="0"/>
              <w:adjustRightInd w:val="0"/>
            </w:pPr>
            <w:r w:rsidRPr="008E3DF9">
              <w:rPr>
                <w:color w:val="000000"/>
              </w:rPr>
              <w:t>Доля педагогических работников образовательных организаций, получивших ежемесячное денежное вознаграждение за классное руководство (из расчета 10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частных организаций такой категории</w:t>
            </w:r>
          </w:p>
        </w:tc>
        <w:tc>
          <w:tcPr>
            <w:tcW w:w="433" w:type="pct"/>
          </w:tcPr>
          <w:p w14:paraId="3D5A281E" w14:textId="77777777" w:rsidR="0052735E" w:rsidRPr="008E3DF9" w:rsidRDefault="0052735E" w:rsidP="009D5FAF">
            <w:pPr>
              <w:autoSpaceDE w:val="0"/>
              <w:autoSpaceDN w:val="0"/>
              <w:adjustRightInd w:val="0"/>
            </w:pPr>
            <w:r w:rsidRPr="008E3DF9">
              <w:t>«МП»</w:t>
            </w:r>
          </w:p>
        </w:tc>
        <w:tc>
          <w:tcPr>
            <w:tcW w:w="377" w:type="pct"/>
          </w:tcPr>
          <w:p w14:paraId="46C1D712" w14:textId="77777777" w:rsidR="0052735E" w:rsidRPr="008E3DF9" w:rsidRDefault="0052735E" w:rsidP="009D5FAF">
            <w:pPr>
              <w:autoSpaceDE w:val="0"/>
              <w:autoSpaceDN w:val="0"/>
              <w:adjustRightInd w:val="0"/>
            </w:pPr>
            <w:r w:rsidRPr="008E3DF9">
              <w:t>процент</w:t>
            </w:r>
          </w:p>
        </w:tc>
        <w:tc>
          <w:tcPr>
            <w:tcW w:w="259" w:type="pct"/>
          </w:tcPr>
          <w:p w14:paraId="1564B505" w14:textId="77777777" w:rsidR="0052735E" w:rsidRPr="008E3DF9" w:rsidRDefault="0052735E" w:rsidP="009D5FAF">
            <w:pPr>
              <w:autoSpaceDE w:val="0"/>
              <w:autoSpaceDN w:val="0"/>
              <w:adjustRightInd w:val="0"/>
            </w:pPr>
            <w:r w:rsidRPr="008E3DF9">
              <w:t>100</w:t>
            </w:r>
          </w:p>
        </w:tc>
        <w:tc>
          <w:tcPr>
            <w:tcW w:w="260" w:type="pct"/>
          </w:tcPr>
          <w:p w14:paraId="53812E5F" w14:textId="77777777" w:rsidR="0052735E" w:rsidRPr="008E3DF9" w:rsidRDefault="0052735E" w:rsidP="009D5FAF">
            <w:pPr>
              <w:autoSpaceDE w:val="0"/>
              <w:autoSpaceDN w:val="0"/>
              <w:adjustRightInd w:val="0"/>
            </w:pPr>
            <w:r w:rsidRPr="008E3DF9">
              <w:t>100</w:t>
            </w:r>
          </w:p>
        </w:tc>
        <w:tc>
          <w:tcPr>
            <w:tcW w:w="265" w:type="pct"/>
          </w:tcPr>
          <w:p w14:paraId="1DDCDD23" w14:textId="77777777" w:rsidR="0052735E" w:rsidRPr="008E3DF9" w:rsidRDefault="0052735E" w:rsidP="009D5FAF">
            <w:pPr>
              <w:autoSpaceDE w:val="0"/>
              <w:autoSpaceDN w:val="0"/>
              <w:adjustRightInd w:val="0"/>
            </w:pPr>
            <w:r w:rsidRPr="008E3DF9">
              <w:t>100</w:t>
            </w:r>
          </w:p>
        </w:tc>
        <w:tc>
          <w:tcPr>
            <w:tcW w:w="260" w:type="pct"/>
          </w:tcPr>
          <w:p w14:paraId="3D1C4D66" w14:textId="77777777" w:rsidR="0052735E" w:rsidRPr="008E3DF9" w:rsidRDefault="0052735E" w:rsidP="009D5FAF">
            <w:pPr>
              <w:autoSpaceDE w:val="0"/>
              <w:autoSpaceDN w:val="0"/>
              <w:adjustRightInd w:val="0"/>
            </w:pPr>
            <w:r w:rsidRPr="008E3DF9">
              <w:t>100</w:t>
            </w:r>
          </w:p>
        </w:tc>
        <w:tc>
          <w:tcPr>
            <w:tcW w:w="256" w:type="pct"/>
          </w:tcPr>
          <w:p w14:paraId="01D2190D" w14:textId="77777777" w:rsidR="0052735E" w:rsidRPr="008E3DF9" w:rsidRDefault="0052735E" w:rsidP="009D5FAF">
            <w:pPr>
              <w:autoSpaceDE w:val="0"/>
              <w:autoSpaceDN w:val="0"/>
              <w:adjustRightInd w:val="0"/>
            </w:pPr>
            <w:r w:rsidRPr="008E3DF9">
              <w:t>100</w:t>
            </w:r>
          </w:p>
        </w:tc>
        <w:tc>
          <w:tcPr>
            <w:tcW w:w="246" w:type="pct"/>
          </w:tcPr>
          <w:p w14:paraId="7417B6C6" w14:textId="77777777" w:rsidR="0052735E" w:rsidRPr="008E3DF9" w:rsidRDefault="0052735E" w:rsidP="009D5FAF">
            <w:pPr>
              <w:autoSpaceDE w:val="0"/>
              <w:autoSpaceDN w:val="0"/>
              <w:adjustRightInd w:val="0"/>
            </w:pPr>
            <w:r w:rsidRPr="008E3DF9">
              <w:t>100</w:t>
            </w:r>
          </w:p>
        </w:tc>
        <w:tc>
          <w:tcPr>
            <w:tcW w:w="294" w:type="pct"/>
          </w:tcPr>
          <w:p w14:paraId="4CCBCCD5" w14:textId="77777777" w:rsidR="0052735E" w:rsidRPr="008E3DF9" w:rsidRDefault="0052735E" w:rsidP="009D5FAF">
            <w:pPr>
              <w:autoSpaceDE w:val="0"/>
              <w:autoSpaceDN w:val="0"/>
              <w:adjustRightInd w:val="0"/>
            </w:pPr>
            <w:r w:rsidRPr="008E3DF9">
              <w:t>100</w:t>
            </w:r>
          </w:p>
        </w:tc>
        <w:tc>
          <w:tcPr>
            <w:tcW w:w="256" w:type="pct"/>
          </w:tcPr>
          <w:p w14:paraId="417DDE5F" w14:textId="77777777" w:rsidR="0052735E" w:rsidRPr="008E3DF9" w:rsidRDefault="0052735E" w:rsidP="009D5FAF">
            <w:pPr>
              <w:autoSpaceDE w:val="0"/>
              <w:autoSpaceDN w:val="0"/>
              <w:adjustRightInd w:val="0"/>
            </w:pPr>
            <w:r w:rsidRPr="008E3DF9">
              <w:t>100</w:t>
            </w:r>
          </w:p>
        </w:tc>
        <w:tc>
          <w:tcPr>
            <w:tcW w:w="267" w:type="pct"/>
          </w:tcPr>
          <w:p w14:paraId="14C8B7EF" w14:textId="77777777" w:rsidR="0052735E" w:rsidRPr="008E3DF9" w:rsidRDefault="0052735E" w:rsidP="009D5FAF">
            <w:pPr>
              <w:autoSpaceDE w:val="0"/>
              <w:autoSpaceDN w:val="0"/>
              <w:adjustRightInd w:val="0"/>
            </w:pPr>
            <w:r w:rsidRPr="008E3DF9">
              <w:t>100</w:t>
            </w:r>
          </w:p>
        </w:tc>
        <w:tc>
          <w:tcPr>
            <w:tcW w:w="258" w:type="pct"/>
          </w:tcPr>
          <w:p w14:paraId="734501FF" w14:textId="77777777" w:rsidR="0052735E" w:rsidRPr="008E3DF9" w:rsidRDefault="0052735E" w:rsidP="009D5FAF">
            <w:pPr>
              <w:autoSpaceDE w:val="0"/>
              <w:autoSpaceDN w:val="0"/>
              <w:adjustRightInd w:val="0"/>
            </w:pPr>
            <w:r w:rsidRPr="008E3DF9">
              <w:t>100</w:t>
            </w:r>
          </w:p>
        </w:tc>
        <w:tc>
          <w:tcPr>
            <w:tcW w:w="274" w:type="pct"/>
          </w:tcPr>
          <w:p w14:paraId="396A79FD" w14:textId="77777777" w:rsidR="0052735E" w:rsidRPr="008E3DF9" w:rsidRDefault="0052735E" w:rsidP="009D5FAF">
            <w:pPr>
              <w:autoSpaceDE w:val="0"/>
              <w:autoSpaceDN w:val="0"/>
              <w:adjustRightInd w:val="0"/>
            </w:pPr>
            <w:r w:rsidRPr="008E3DF9">
              <w:t>100</w:t>
            </w:r>
          </w:p>
        </w:tc>
        <w:tc>
          <w:tcPr>
            <w:tcW w:w="450" w:type="pct"/>
          </w:tcPr>
          <w:p w14:paraId="44D6BD8B" w14:textId="77777777" w:rsidR="0052735E" w:rsidRPr="008E3DF9" w:rsidRDefault="0052735E" w:rsidP="009D5FAF">
            <w:pPr>
              <w:autoSpaceDE w:val="0"/>
              <w:autoSpaceDN w:val="0"/>
              <w:adjustRightInd w:val="0"/>
            </w:pPr>
            <w:r w:rsidRPr="008E3DF9">
              <w:t>100</w:t>
            </w:r>
          </w:p>
        </w:tc>
      </w:tr>
      <w:tr w:rsidR="0052735E" w:rsidRPr="008E3DF9" w14:paraId="582F1AEF" w14:textId="77777777" w:rsidTr="009D5FAF">
        <w:trPr>
          <w:jc w:val="center"/>
        </w:trPr>
        <w:tc>
          <w:tcPr>
            <w:tcW w:w="169" w:type="pct"/>
          </w:tcPr>
          <w:p w14:paraId="11ABD4A1" w14:textId="77777777" w:rsidR="0052735E" w:rsidRPr="008E3DF9" w:rsidRDefault="0052735E" w:rsidP="009D5FAF">
            <w:pPr>
              <w:autoSpaceDE w:val="0"/>
              <w:autoSpaceDN w:val="0"/>
              <w:adjustRightInd w:val="0"/>
              <w:rPr>
                <w:lang w:val="en-US"/>
              </w:rPr>
            </w:pPr>
            <w:r w:rsidRPr="008E3DF9">
              <w:rPr>
                <w:spacing w:val="-6"/>
              </w:rPr>
              <w:t>3</w:t>
            </w:r>
          </w:p>
        </w:tc>
        <w:tc>
          <w:tcPr>
            <w:tcW w:w="4831" w:type="pct"/>
            <w:gridSpan w:val="15"/>
          </w:tcPr>
          <w:p w14:paraId="0808E468" w14:textId="77777777" w:rsidR="0052735E" w:rsidRPr="008E3DF9" w:rsidRDefault="0052735E" w:rsidP="009D5FAF">
            <w:pPr>
              <w:autoSpaceDE w:val="0"/>
              <w:autoSpaceDN w:val="0"/>
              <w:adjustRightInd w:val="0"/>
            </w:pPr>
            <w:r w:rsidRPr="008E3DF9">
              <w:rPr>
                <w:spacing w:val="-6"/>
              </w:rPr>
              <w:t>Задача «Обеспечение обучающихся, получающих начальное общее образование в государственных и муниципальных образовательных организациях бесплатным горячим питанием»</w:t>
            </w:r>
          </w:p>
        </w:tc>
      </w:tr>
      <w:tr w:rsidR="0052735E" w:rsidRPr="008E3DF9" w14:paraId="117B6C12" w14:textId="77777777" w:rsidTr="009D5FAF">
        <w:trPr>
          <w:jc w:val="center"/>
        </w:trPr>
        <w:tc>
          <w:tcPr>
            <w:tcW w:w="169" w:type="pct"/>
          </w:tcPr>
          <w:p w14:paraId="222922A9" w14:textId="77777777" w:rsidR="0052735E" w:rsidRPr="008E3DF9" w:rsidRDefault="0052735E" w:rsidP="009D5FAF">
            <w:pPr>
              <w:autoSpaceDE w:val="0"/>
              <w:autoSpaceDN w:val="0"/>
              <w:adjustRightInd w:val="0"/>
              <w:rPr>
                <w:lang w:val="en-US"/>
              </w:rPr>
            </w:pPr>
            <w:r w:rsidRPr="008E3DF9">
              <w:rPr>
                <w:spacing w:val="-6"/>
              </w:rPr>
              <w:t>3.1.</w:t>
            </w:r>
          </w:p>
        </w:tc>
        <w:tc>
          <w:tcPr>
            <w:tcW w:w="679" w:type="pct"/>
          </w:tcPr>
          <w:p w14:paraId="1F236D16" w14:textId="77777777" w:rsidR="0052735E" w:rsidRPr="008E3DF9" w:rsidRDefault="0052735E" w:rsidP="009D5FAF">
            <w:pPr>
              <w:autoSpaceDE w:val="0"/>
              <w:autoSpaceDN w:val="0"/>
              <w:adjustRightInd w:val="0"/>
            </w:pPr>
            <w:r w:rsidRPr="008E3DF9">
              <w:rPr>
                <w:spacing w:val="-6"/>
              </w:rPr>
              <w:t>Доля обучающихся для которых созданы условия, способствующие полноценному воспитанию и развитию каждого обучающегося, осваивающего образовательные программы общего образования, в том числе обеспечение обучающихся горячим питанием, к общему количеству обучающихся</w:t>
            </w:r>
          </w:p>
        </w:tc>
        <w:tc>
          <w:tcPr>
            <w:tcW w:w="433" w:type="pct"/>
          </w:tcPr>
          <w:p w14:paraId="2D1CA79B" w14:textId="77777777" w:rsidR="0052735E" w:rsidRPr="008E3DF9" w:rsidRDefault="0052735E" w:rsidP="009D5FAF">
            <w:pPr>
              <w:autoSpaceDE w:val="0"/>
              <w:autoSpaceDN w:val="0"/>
              <w:adjustRightInd w:val="0"/>
            </w:pPr>
            <w:r w:rsidRPr="008E3DF9">
              <w:rPr>
                <w:spacing w:val="-6"/>
              </w:rPr>
              <w:t>«МП»</w:t>
            </w:r>
          </w:p>
        </w:tc>
        <w:tc>
          <w:tcPr>
            <w:tcW w:w="377" w:type="pct"/>
          </w:tcPr>
          <w:p w14:paraId="3F56AB24" w14:textId="77777777" w:rsidR="0052735E" w:rsidRPr="008E3DF9" w:rsidRDefault="0052735E" w:rsidP="009D5FAF">
            <w:pPr>
              <w:autoSpaceDE w:val="0"/>
              <w:autoSpaceDN w:val="0"/>
              <w:adjustRightInd w:val="0"/>
            </w:pPr>
            <w:r w:rsidRPr="008E3DF9">
              <w:t>процент</w:t>
            </w:r>
          </w:p>
        </w:tc>
        <w:tc>
          <w:tcPr>
            <w:tcW w:w="259" w:type="pct"/>
          </w:tcPr>
          <w:p w14:paraId="7AF06901" w14:textId="77777777" w:rsidR="0052735E" w:rsidRPr="008E3DF9" w:rsidRDefault="0052735E" w:rsidP="009D5FAF">
            <w:pPr>
              <w:autoSpaceDE w:val="0"/>
              <w:autoSpaceDN w:val="0"/>
              <w:adjustRightInd w:val="0"/>
            </w:pPr>
            <w:r w:rsidRPr="008E3DF9">
              <w:t>100</w:t>
            </w:r>
          </w:p>
        </w:tc>
        <w:tc>
          <w:tcPr>
            <w:tcW w:w="260" w:type="pct"/>
          </w:tcPr>
          <w:p w14:paraId="73F93EE6" w14:textId="77777777" w:rsidR="0052735E" w:rsidRPr="008E3DF9" w:rsidRDefault="0052735E" w:rsidP="009D5FAF">
            <w:pPr>
              <w:autoSpaceDE w:val="0"/>
              <w:autoSpaceDN w:val="0"/>
              <w:adjustRightInd w:val="0"/>
            </w:pPr>
            <w:r w:rsidRPr="008E3DF9">
              <w:t>100</w:t>
            </w:r>
          </w:p>
        </w:tc>
        <w:tc>
          <w:tcPr>
            <w:tcW w:w="265" w:type="pct"/>
          </w:tcPr>
          <w:p w14:paraId="3BEF015B" w14:textId="77777777" w:rsidR="0052735E" w:rsidRPr="008E3DF9" w:rsidRDefault="0052735E" w:rsidP="009D5FAF">
            <w:pPr>
              <w:autoSpaceDE w:val="0"/>
              <w:autoSpaceDN w:val="0"/>
              <w:adjustRightInd w:val="0"/>
            </w:pPr>
            <w:r w:rsidRPr="008E3DF9">
              <w:t>100</w:t>
            </w:r>
          </w:p>
        </w:tc>
        <w:tc>
          <w:tcPr>
            <w:tcW w:w="260" w:type="pct"/>
          </w:tcPr>
          <w:p w14:paraId="5B13C704" w14:textId="77777777" w:rsidR="0052735E" w:rsidRPr="008E3DF9" w:rsidRDefault="0052735E" w:rsidP="009D5FAF">
            <w:pPr>
              <w:autoSpaceDE w:val="0"/>
              <w:autoSpaceDN w:val="0"/>
              <w:adjustRightInd w:val="0"/>
            </w:pPr>
            <w:r w:rsidRPr="008E3DF9">
              <w:t>100</w:t>
            </w:r>
          </w:p>
        </w:tc>
        <w:tc>
          <w:tcPr>
            <w:tcW w:w="256" w:type="pct"/>
          </w:tcPr>
          <w:p w14:paraId="20C6BED2" w14:textId="77777777" w:rsidR="0052735E" w:rsidRPr="008E3DF9" w:rsidRDefault="0052735E" w:rsidP="009D5FAF">
            <w:pPr>
              <w:autoSpaceDE w:val="0"/>
              <w:autoSpaceDN w:val="0"/>
              <w:adjustRightInd w:val="0"/>
            </w:pPr>
            <w:r w:rsidRPr="008E3DF9">
              <w:t>100</w:t>
            </w:r>
          </w:p>
        </w:tc>
        <w:tc>
          <w:tcPr>
            <w:tcW w:w="246" w:type="pct"/>
          </w:tcPr>
          <w:p w14:paraId="03933404" w14:textId="77777777" w:rsidR="0052735E" w:rsidRPr="008E3DF9" w:rsidRDefault="0052735E" w:rsidP="009D5FAF">
            <w:pPr>
              <w:autoSpaceDE w:val="0"/>
              <w:autoSpaceDN w:val="0"/>
              <w:adjustRightInd w:val="0"/>
            </w:pPr>
            <w:r w:rsidRPr="008E3DF9">
              <w:t>100</w:t>
            </w:r>
          </w:p>
        </w:tc>
        <w:tc>
          <w:tcPr>
            <w:tcW w:w="294" w:type="pct"/>
          </w:tcPr>
          <w:p w14:paraId="413F39FF" w14:textId="77777777" w:rsidR="0052735E" w:rsidRPr="008E3DF9" w:rsidRDefault="0052735E" w:rsidP="009D5FAF">
            <w:pPr>
              <w:autoSpaceDE w:val="0"/>
              <w:autoSpaceDN w:val="0"/>
              <w:adjustRightInd w:val="0"/>
            </w:pPr>
            <w:r w:rsidRPr="008E3DF9">
              <w:t>100</w:t>
            </w:r>
          </w:p>
        </w:tc>
        <w:tc>
          <w:tcPr>
            <w:tcW w:w="256" w:type="pct"/>
          </w:tcPr>
          <w:p w14:paraId="31A0BC7C" w14:textId="77777777" w:rsidR="0052735E" w:rsidRPr="008E3DF9" w:rsidRDefault="0052735E" w:rsidP="009D5FAF">
            <w:pPr>
              <w:autoSpaceDE w:val="0"/>
              <w:autoSpaceDN w:val="0"/>
              <w:adjustRightInd w:val="0"/>
            </w:pPr>
            <w:r w:rsidRPr="008E3DF9">
              <w:t>100</w:t>
            </w:r>
          </w:p>
        </w:tc>
        <w:tc>
          <w:tcPr>
            <w:tcW w:w="267" w:type="pct"/>
          </w:tcPr>
          <w:p w14:paraId="7E6BBA82" w14:textId="77777777" w:rsidR="0052735E" w:rsidRPr="008E3DF9" w:rsidRDefault="0052735E" w:rsidP="009D5FAF">
            <w:pPr>
              <w:autoSpaceDE w:val="0"/>
              <w:autoSpaceDN w:val="0"/>
              <w:adjustRightInd w:val="0"/>
            </w:pPr>
            <w:r w:rsidRPr="008E3DF9">
              <w:t>100</w:t>
            </w:r>
          </w:p>
        </w:tc>
        <w:tc>
          <w:tcPr>
            <w:tcW w:w="258" w:type="pct"/>
          </w:tcPr>
          <w:p w14:paraId="05DF08CA" w14:textId="77777777" w:rsidR="0052735E" w:rsidRPr="008E3DF9" w:rsidRDefault="0052735E" w:rsidP="009D5FAF">
            <w:pPr>
              <w:autoSpaceDE w:val="0"/>
              <w:autoSpaceDN w:val="0"/>
              <w:adjustRightInd w:val="0"/>
            </w:pPr>
            <w:r w:rsidRPr="008E3DF9">
              <w:t>100</w:t>
            </w:r>
          </w:p>
        </w:tc>
        <w:tc>
          <w:tcPr>
            <w:tcW w:w="274" w:type="pct"/>
          </w:tcPr>
          <w:p w14:paraId="5860CEBA" w14:textId="77777777" w:rsidR="0052735E" w:rsidRPr="008E3DF9" w:rsidRDefault="0052735E" w:rsidP="009D5FAF">
            <w:pPr>
              <w:autoSpaceDE w:val="0"/>
              <w:autoSpaceDN w:val="0"/>
              <w:adjustRightInd w:val="0"/>
            </w:pPr>
            <w:r w:rsidRPr="008E3DF9">
              <w:t>100</w:t>
            </w:r>
          </w:p>
        </w:tc>
        <w:tc>
          <w:tcPr>
            <w:tcW w:w="450" w:type="pct"/>
          </w:tcPr>
          <w:p w14:paraId="14E788E5" w14:textId="77777777" w:rsidR="0052735E" w:rsidRPr="008E3DF9" w:rsidRDefault="0052735E" w:rsidP="009D5FAF">
            <w:pPr>
              <w:autoSpaceDE w:val="0"/>
              <w:autoSpaceDN w:val="0"/>
              <w:adjustRightInd w:val="0"/>
            </w:pPr>
            <w:r w:rsidRPr="008E3DF9">
              <w:t>100</w:t>
            </w:r>
          </w:p>
        </w:tc>
      </w:tr>
    </w:tbl>
    <w:p w14:paraId="46EDAED4" w14:textId="77777777" w:rsidR="0052735E" w:rsidRPr="008E3DF9" w:rsidRDefault="0052735E" w:rsidP="0052735E">
      <w:pPr>
        <w:rPr>
          <w:sz w:val="26"/>
          <w:szCs w:val="26"/>
        </w:rPr>
      </w:pPr>
    </w:p>
    <w:p w14:paraId="2758CF03" w14:textId="77777777" w:rsidR="0052735E" w:rsidRPr="008E3DF9" w:rsidRDefault="0052735E" w:rsidP="0052735E">
      <w:pPr>
        <w:jc w:val="center"/>
        <w:rPr>
          <w:sz w:val="26"/>
          <w:szCs w:val="26"/>
        </w:rPr>
      </w:pPr>
      <w:r w:rsidRPr="008E3DF9">
        <w:rPr>
          <w:sz w:val="26"/>
          <w:szCs w:val="26"/>
        </w:rPr>
        <w:t>3. Перечень мероприятий (результатов) комплекса процессных мероприятий</w:t>
      </w:r>
    </w:p>
    <w:tbl>
      <w:tblPr>
        <w:tblStyle w:val="a5"/>
        <w:tblW w:w="5000" w:type="pct"/>
        <w:jc w:val="center"/>
        <w:tblCellMar>
          <w:left w:w="28" w:type="dxa"/>
          <w:right w:w="28" w:type="dxa"/>
        </w:tblCellMar>
        <w:tblLook w:val="04A0" w:firstRow="1" w:lastRow="0" w:firstColumn="1" w:lastColumn="0" w:noHBand="0" w:noVBand="1"/>
      </w:tblPr>
      <w:tblGrid>
        <w:gridCol w:w="458"/>
        <w:gridCol w:w="2667"/>
        <w:gridCol w:w="1579"/>
        <w:gridCol w:w="1579"/>
        <w:gridCol w:w="1579"/>
        <w:gridCol w:w="1579"/>
        <w:gridCol w:w="1579"/>
        <w:gridCol w:w="1579"/>
        <w:gridCol w:w="1579"/>
        <w:gridCol w:w="1582"/>
      </w:tblGrid>
      <w:tr w:rsidR="0052735E" w:rsidRPr="008E3DF9" w14:paraId="1FA2885F" w14:textId="77777777" w:rsidTr="009D5FAF">
        <w:trPr>
          <w:trHeight w:val="20"/>
          <w:jc w:val="center"/>
        </w:trPr>
        <w:tc>
          <w:tcPr>
            <w:tcW w:w="145" w:type="pct"/>
            <w:vMerge w:val="restart"/>
            <w:vAlign w:val="center"/>
          </w:tcPr>
          <w:p w14:paraId="150A7152" w14:textId="77777777" w:rsidR="0052735E" w:rsidRPr="008E3DF9" w:rsidRDefault="0052735E" w:rsidP="009D5FAF">
            <w:pPr>
              <w:spacing w:line="276" w:lineRule="auto"/>
              <w:jc w:val="center"/>
            </w:pPr>
            <w:r w:rsidRPr="008E3DF9">
              <w:t>№ п/п</w:t>
            </w:r>
          </w:p>
        </w:tc>
        <w:tc>
          <w:tcPr>
            <w:tcW w:w="846" w:type="pct"/>
            <w:vMerge w:val="restart"/>
            <w:vAlign w:val="center"/>
          </w:tcPr>
          <w:p w14:paraId="4CAA185A" w14:textId="77777777" w:rsidR="0052735E" w:rsidRPr="008E3DF9" w:rsidRDefault="0052735E" w:rsidP="009D5FAF">
            <w:pPr>
              <w:spacing w:line="276" w:lineRule="auto"/>
              <w:jc w:val="center"/>
            </w:pPr>
            <w:r w:rsidRPr="008E3DF9">
              <w:t>Наименование мероприятия (результата)</w:t>
            </w:r>
          </w:p>
        </w:tc>
        <w:tc>
          <w:tcPr>
            <w:tcW w:w="501" w:type="pct"/>
            <w:vMerge w:val="restart"/>
            <w:vAlign w:val="center"/>
          </w:tcPr>
          <w:p w14:paraId="34750C10" w14:textId="77777777" w:rsidR="0052735E" w:rsidRPr="008E3DF9" w:rsidRDefault="0052735E" w:rsidP="009D5FAF">
            <w:pPr>
              <w:spacing w:line="276" w:lineRule="auto"/>
              <w:jc w:val="center"/>
            </w:pPr>
            <w:r w:rsidRPr="008E3DF9">
              <w:t>Тип мероприятия (результата)</w:t>
            </w:r>
          </w:p>
        </w:tc>
        <w:tc>
          <w:tcPr>
            <w:tcW w:w="501" w:type="pct"/>
            <w:vMerge w:val="restart"/>
            <w:vAlign w:val="center"/>
          </w:tcPr>
          <w:p w14:paraId="095C93B6" w14:textId="77777777" w:rsidR="0052735E" w:rsidRPr="008E3DF9" w:rsidRDefault="0052735E" w:rsidP="009D5FAF">
            <w:pPr>
              <w:spacing w:line="276" w:lineRule="auto"/>
              <w:jc w:val="center"/>
            </w:pPr>
            <w:r w:rsidRPr="008E3DF9">
              <w:t>Единица измерения</w:t>
            </w:r>
          </w:p>
        </w:tc>
        <w:tc>
          <w:tcPr>
            <w:tcW w:w="1002" w:type="pct"/>
            <w:gridSpan w:val="2"/>
            <w:vAlign w:val="center"/>
          </w:tcPr>
          <w:p w14:paraId="3F9B750C" w14:textId="77777777" w:rsidR="0052735E" w:rsidRPr="008E3DF9" w:rsidRDefault="0052735E" w:rsidP="009D5FAF">
            <w:pPr>
              <w:spacing w:line="276" w:lineRule="auto"/>
              <w:jc w:val="center"/>
            </w:pPr>
            <w:r w:rsidRPr="008E3DF9">
              <w:t>Базовое значение</w:t>
            </w:r>
          </w:p>
        </w:tc>
        <w:tc>
          <w:tcPr>
            <w:tcW w:w="2006" w:type="pct"/>
            <w:gridSpan w:val="4"/>
            <w:vAlign w:val="center"/>
          </w:tcPr>
          <w:p w14:paraId="49E63596" w14:textId="77777777" w:rsidR="0052735E" w:rsidRPr="008E3DF9" w:rsidRDefault="0052735E" w:rsidP="009D5FAF">
            <w:pPr>
              <w:spacing w:line="276" w:lineRule="auto"/>
              <w:jc w:val="center"/>
            </w:pPr>
            <w:r w:rsidRPr="008E3DF9">
              <w:t>Значения мероприятия (результата), параметра характеристики мероприятия (результата) по годам</w:t>
            </w:r>
          </w:p>
        </w:tc>
      </w:tr>
      <w:tr w:rsidR="0052735E" w:rsidRPr="008E3DF9" w14:paraId="1FE89EC2" w14:textId="77777777" w:rsidTr="009D5FAF">
        <w:trPr>
          <w:trHeight w:val="20"/>
          <w:jc w:val="center"/>
        </w:trPr>
        <w:tc>
          <w:tcPr>
            <w:tcW w:w="145" w:type="pct"/>
            <w:vMerge/>
            <w:vAlign w:val="center"/>
          </w:tcPr>
          <w:p w14:paraId="395665ED" w14:textId="77777777" w:rsidR="0052735E" w:rsidRPr="008E3DF9" w:rsidRDefault="0052735E" w:rsidP="009D5FAF">
            <w:pPr>
              <w:spacing w:line="276" w:lineRule="auto"/>
              <w:jc w:val="center"/>
            </w:pPr>
          </w:p>
        </w:tc>
        <w:tc>
          <w:tcPr>
            <w:tcW w:w="846" w:type="pct"/>
            <w:vMerge/>
            <w:vAlign w:val="center"/>
          </w:tcPr>
          <w:p w14:paraId="4290FE87" w14:textId="77777777" w:rsidR="0052735E" w:rsidRPr="008E3DF9" w:rsidRDefault="0052735E" w:rsidP="009D5FAF">
            <w:pPr>
              <w:spacing w:line="276" w:lineRule="auto"/>
              <w:jc w:val="center"/>
            </w:pPr>
          </w:p>
        </w:tc>
        <w:tc>
          <w:tcPr>
            <w:tcW w:w="501" w:type="pct"/>
            <w:vMerge/>
            <w:vAlign w:val="center"/>
          </w:tcPr>
          <w:p w14:paraId="4F815B2E" w14:textId="77777777" w:rsidR="0052735E" w:rsidRPr="008E3DF9" w:rsidRDefault="0052735E" w:rsidP="009D5FAF">
            <w:pPr>
              <w:spacing w:line="276" w:lineRule="auto"/>
              <w:jc w:val="center"/>
            </w:pPr>
          </w:p>
        </w:tc>
        <w:tc>
          <w:tcPr>
            <w:tcW w:w="501" w:type="pct"/>
            <w:vMerge/>
            <w:vAlign w:val="center"/>
          </w:tcPr>
          <w:p w14:paraId="3093E142" w14:textId="77777777" w:rsidR="0052735E" w:rsidRPr="008E3DF9" w:rsidRDefault="0052735E" w:rsidP="009D5FAF">
            <w:pPr>
              <w:spacing w:line="276" w:lineRule="auto"/>
              <w:jc w:val="center"/>
            </w:pPr>
          </w:p>
        </w:tc>
        <w:tc>
          <w:tcPr>
            <w:tcW w:w="501" w:type="pct"/>
            <w:vAlign w:val="center"/>
          </w:tcPr>
          <w:p w14:paraId="343569E2" w14:textId="77777777" w:rsidR="0052735E" w:rsidRPr="008E3DF9" w:rsidRDefault="0052735E" w:rsidP="009D5FAF">
            <w:pPr>
              <w:autoSpaceDE w:val="0"/>
              <w:autoSpaceDN w:val="0"/>
              <w:adjustRightInd w:val="0"/>
              <w:jc w:val="center"/>
            </w:pPr>
            <w:r w:rsidRPr="008E3DF9">
              <w:t>значение</w:t>
            </w:r>
          </w:p>
        </w:tc>
        <w:tc>
          <w:tcPr>
            <w:tcW w:w="501" w:type="pct"/>
            <w:vAlign w:val="center"/>
          </w:tcPr>
          <w:p w14:paraId="002BD2D4" w14:textId="77777777" w:rsidR="0052735E" w:rsidRPr="008E3DF9" w:rsidRDefault="0052735E" w:rsidP="009D5FAF">
            <w:pPr>
              <w:autoSpaceDE w:val="0"/>
              <w:autoSpaceDN w:val="0"/>
              <w:adjustRightInd w:val="0"/>
              <w:jc w:val="center"/>
            </w:pPr>
            <w:r w:rsidRPr="008E3DF9">
              <w:t>год</w:t>
            </w:r>
          </w:p>
        </w:tc>
        <w:tc>
          <w:tcPr>
            <w:tcW w:w="501" w:type="pct"/>
            <w:vAlign w:val="center"/>
          </w:tcPr>
          <w:p w14:paraId="2C43CCAF" w14:textId="77777777" w:rsidR="0052735E" w:rsidRPr="008E3DF9" w:rsidRDefault="0052735E" w:rsidP="009D5FAF">
            <w:pPr>
              <w:autoSpaceDE w:val="0"/>
              <w:autoSpaceDN w:val="0"/>
              <w:adjustRightInd w:val="0"/>
              <w:jc w:val="center"/>
            </w:pPr>
            <w:r w:rsidRPr="008E3DF9">
              <w:t>2025</w:t>
            </w:r>
          </w:p>
        </w:tc>
        <w:tc>
          <w:tcPr>
            <w:tcW w:w="501" w:type="pct"/>
            <w:vAlign w:val="center"/>
          </w:tcPr>
          <w:p w14:paraId="40101BDC" w14:textId="77777777" w:rsidR="0052735E" w:rsidRPr="008E3DF9" w:rsidRDefault="0052735E" w:rsidP="009D5FAF">
            <w:pPr>
              <w:autoSpaceDE w:val="0"/>
              <w:autoSpaceDN w:val="0"/>
              <w:adjustRightInd w:val="0"/>
              <w:jc w:val="center"/>
            </w:pPr>
            <w:r w:rsidRPr="008E3DF9">
              <w:t>2026</w:t>
            </w:r>
          </w:p>
        </w:tc>
        <w:tc>
          <w:tcPr>
            <w:tcW w:w="501" w:type="pct"/>
            <w:vAlign w:val="center"/>
          </w:tcPr>
          <w:p w14:paraId="45099752" w14:textId="77777777" w:rsidR="0052735E" w:rsidRPr="008E3DF9" w:rsidRDefault="0052735E" w:rsidP="009D5FAF">
            <w:pPr>
              <w:autoSpaceDE w:val="0"/>
              <w:autoSpaceDN w:val="0"/>
              <w:adjustRightInd w:val="0"/>
              <w:jc w:val="center"/>
            </w:pPr>
            <w:r w:rsidRPr="008E3DF9">
              <w:t>2027</w:t>
            </w:r>
          </w:p>
        </w:tc>
        <w:tc>
          <w:tcPr>
            <w:tcW w:w="502" w:type="pct"/>
            <w:vAlign w:val="center"/>
          </w:tcPr>
          <w:p w14:paraId="1BFEFACF" w14:textId="77777777" w:rsidR="0052735E" w:rsidRPr="008E3DF9" w:rsidRDefault="0052735E" w:rsidP="009D5FAF">
            <w:pPr>
              <w:autoSpaceDE w:val="0"/>
              <w:autoSpaceDN w:val="0"/>
              <w:adjustRightInd w:val="0"/>
              <w:jc w:val="center"/>
            </w:pPr>
            <w:r w:rsidRPr="008E3DF9">
              <w:t>2028</w:t>
            </w:r>
          </w:p>
        </w:tc>
      </w:tr>
      <w:tr w:rsidR="0052735E" w:rsidRPr="008E3DF9" w14:paraId="665616BD" w14:textId="77777777" w:rsidTr="009D5FAF">
        <w:trPr>
          <w:trHeight w:val="20"/>
          <w:jc w:val="center"/>
        </w:trPr>
        <w:tc>
          <w:tcPr>
            <w:tcW w:w="145" w:type="pct"/>
            <w:vAlign w:val="center"/>
          </w:tcPr>
          <w:p w14:paraId="3A1F3DDC" w14:textId="77777777" w:rsidR="0052735E" w:rsidRPr="008E3DF9" w:rsidRDefault="0052735E" w:rsidP="009D5FAF">
            <w:pPr>
              <w:autoSpaceDE w:val="0"/>
              <w:autoSpaceDN w:val="0"/>
              <w:adjustRightInd w:val="0"/>
              <w:jc w:val="center"/>
            </w:pPr>
            <w:r w:rsidRPr="008E3DF9">
              <w:t>1</w:t>
            </w:r>
          </w:p>
        </w:tc>
        <w:tc>
          <w:tcPr>
            <w:tcW w:w="846" w:type="pct"/>
            <w:vAlign w:val="center"/>
          </w:tcPr>
          <w:p w14:paraId="5B950267" w14:textId="77777777" w:rsidR="0052735E" w:rsidRPr="008E3DF9" w:rsidRDefault="0052735E" w:rsidP="009D5FAF">
            <w:pPr>
              <w:autoSpaceDE w:val="0"/>
              <w:autoSpaceDN w:val="0"/>
              <w:adjustRightInd w:val="0"/>
              <w:jc w:val="center"/>
            </w:pPr>
            <w:r w:rsidRPr="008E3DF9">
              <w:t>2</w:t>
            </w:r>
          </w:p>
        </w:tc>
        <w:tc>
          <w:tcPr>
            <w:tcW w:w="501" w:type="pct"/>
            <w:vAlign w:val="center"/>
          </w:tcPr>
          <w:p w14:paraId="7E8A0F51" w14:textId="77777777" w:rsidR="0052735E" w:rsidRPr="008E3DF9" w:rsidRDefault="0052735E" w:rsidP="009D5FAF">
            <w:pPr>
              <w:autoSpaceDE w:val="0"/>
              <w:autoSpaceDN w:val="0"/>
              <w:adjustRightInd w:val="0"/>
              <w:jc w:val="center"/>
            </w:pPr>
            <w:r w:rsidRPr="008E3DF9">
              <w:t>3</w:t>
            </w:r>
          </w:p>
        </w:tc>
        <w:tc>
          <w:tcPr>
            <w:tcW w:w="501" w:type="pct"/>
            <w:vAlign w:val="center"/>
          </w:tcPr>
          <w:p w14:paraId="117A97D5" w14:textId="77777777" w:rsidR="0052735E" w:rsidRPr="008E3DF9" w:rsidRDefault="0052735E" w:rsidP="009D5FAF">
            <w:pPr>
              <w:autoSpaceDE w:val="0"/>
              <w:autoSpaceDN w:val="0"/>
              <w:adjustRightInd w:val="0"/>
              <w:jc w:val="center"/>
            </w:pPr>
            <w:r w:rsidRPr="008E3DF9">
              <w:t>4</w:t>
            </w:r>
          </w:p>
        </w:tc>
        <w:tc>
          <w:tcPr>
            <w:tcW w:w="501" w:type="pct"/>
            <w:vAlign w:val="center"/>
          </w:tcPr>
          <w:p w14:paraId="271F6E2B" w14:textId="77777777" w:rsidR="0052735E" w:rsidRPr="008E3DF9" w:rsidRDefault="0052735E" w:rsidP="009D5FAF">
            <w:pPr>
              <w:autoSpaceDE w:val="0"/>
              <w:autoSpaceDN w:val="0"/>
              <w:adjustRightInd w:val="0"/>
              <w:jc w:val="center"/>
            </w:pPr>
            <w:r w:rsidRPr="008E3DF9">
              <w:t>5</w:t>
            </w:r>
          </w:p>
        </w:tc>
        <w:tc>
          <w:tcPr>
            <w:tcW w:w="501" w:type="pct"/>
            <w:vAlign w:val="center"/>
          </w:tcPr>
          <w:p w14:paraId="7BD22C67" w14:textId="77777777" w:rsidR="0052735E" w:rsidRPr="008E3DF9" w:rsidRDefault="0052735E" w:rsidP="009D5FAF">
            <w:pPr>
              <w:autoSpaceDE w:val="0"/>
              <w:autoSpaceDN w:val="0"/>
              <w:adjustRightInd w:val="0"/>
              <w:jc w:val="center"/>
            </w:pPr>
            <w:r w:rsidRPr="008E3DF9">
              <w:t>6</w:t>
            </w:r>
          </w:p>
        </w:tc>
        <w:tc>
          <w:tcPr>
            <w:tcW w:w="501" w:type="pct"/>
            <w:vAlign w:val="center"/>
          </w:tcPr>
          <w:p w14:paraId="48FE61E1" w14:textId="77777777" w:rsidR="0052735E" w:rsidRPr="008E3DF9" w:rsidRDefault="0052735E" w:rsidP="009D5FAF">
            <w:pPr>
              <w:autoSpaceDE w:val="0"/>
              <w:autoSpaceDN w:val="0"/>
              <w:adjustRightInd w:val="0"/>
              <w:jc w:val="center"/>
            </w:pPr>
            <w:r w:rsidRPr="008E3DF9">
              <w:t>7</w:t>
            </w:r>
          </w:p>
        </w:tc>
        <w:tc>
          <w:tcPr>
            <w:tcW w:w="501" w:type="pct"/>
            <w:vAlign w:val="center"/>
          </w:tcPr>
          <w:p w14:paraId="61FDD552" w14:textId="77777777" w:rsidR="0052735E" w:rsidRPr="008E3DF9" w:rsidRDefault="0052735E" w:rsidP="009D5FAF">
            <w:pPr>
              <w:autoSpaceDE w:val="0"/>
              <w:autoSpaceDN w:val="0"/>
              <w:adjustRightInd w:val="0"/>
              <w:jc w:val="center"/>
            </w:pPr>
            <w:r w:rsidRPr="008E3DF9">
              <w:t>8</w:t>
            </w:r>
          </w:p>
        </w:tc>
        <w:tc>
          <w:tcPr>
            <w:tcW w:w="501" w:type="pct"/>
            <w:vAlign w:val="center"/>
          </w:tcPr>
          <w:p w14:paraId="61ED89CC" w14:textId="77777777" w:rsidR="0052735E" w:rsidRPr="008E3DF9" w:rsidRDefault="0052735E" w:rsidP="009D5FAF">
            <w:pPr>
              <w:autoSpaceDE w:val="0"/>
              <w:autoSpaceDN w:val="0"/>
              <w:adjustRightInd w:val="0"/>
              <w:jc w:val="center"/>
            </w:pPr>
            <w:r w:rsidRPr="008E3DF9">
              <w:t>9</w:t>
            </w:r>
          </w:p>
        </w:tc>
        <w:tc>
          <w:tcPr>
            <w:tcW w:w="502" w:type="pct"/>
            <w:vAlign w:val="center"/>
          </w:tcPr>
          <w:p w14:paraId="70CC3D3C" w14:textId="77777777" w:rsidR="0052735E" w:rsidRPr="008E3DF9" w:rsidRDefault="0052735E" w:rsidP="009D5FAF">
            <w:pPr>
              <w:autoSpaceDE w:val="0"/>
              <w:autoSpaceDN w:val="0"/>
              <w:adjustRightInd w:val="0"/>
              <w:jc w:val="center"/>
            </w:pPr>
            <w:r w:rsidRPr="008E3DF9">
              <w:t>10</w:t>
            </w:r>
          </w:p>
        </w:tc>
      </w:tr>
      <w:tr w:rsidR="0052735E" w:rsidRPr="008E3DF9" w14:paraId="699A2957" w14:textId="77777777" w:rsidTr="009D5FAF">
        <w:trPr>
          <w:trHeight w:val="20"/>
          <w:jc w:val="center"/>
        </w:trPr>
        <w:tc>
          <w:tcPr>
            <w:tcW w:w="5000" w:type="pct"/>
            <w:gridSpan w:val="10"/>
            <w:vAlign w:val="center"/>
          </w:tcPr>
          <w:p w14:paraId="0FB338E4" w14:textId="77777777" w:rsidR="0052735E" w:rsidRPr="008E3DF9" w:rsidRDefault="0052735E" w:rsidP="009D5FAF">
            <w:pPr>
              <w:autoSpaceDE w:val="0"/>
              <w:autoSpaceDN w:val="0"/>
              <w:adjustRightInd w:val="0"/>
              <w:jc w:val="center"/>
            </w:pPr>
            <w:r w:rsidRPr="008E3DF9">
              <w:t>Задача «Внедрение обновленного содержания дошкольного, основного общего и среднего общего образования, новых методов обучения, обеспечивающих повышение качества дошкольного, основного общего и среднего общего образования»</w:t>
            </w:r>
          </w:p>
        </w:tc>
      </w:tr>
      <w:tr w:rsidR="0052735E" w:rsidRPr="008E3DF9" w14:paraId="2934B2F1" w14:textId="77777777" w:rsidTr="009D5FAF">
        <w:trPr>
          <w:trHeight w:val="20"/>
          <w:jc w:val="center"/>
        </w:trPr>
        <w:tc>
          <w:tcPr>
            <w:tcW w:w="145" w:type="pct"/>
          </w:tcPr>
          <w:p w14:paraId="5A30D661" w14:textId="77777777" w:rsidR="0052735E" w:rsidRPr="008E3DF9" w:rsidRDefault="0052735E" w:rsidP="009D5FAF">
            <w:r w:rsidRPr="008E3DF9">
              <w:t>1.</w:t>
            </w:r>
          </w:p>
        </w:tc>
        <w:tc>
          <w:tcPr>
            <w:tcW w:w="846" w:type="pct"/>
          </w:tcPr>
          <w:p w14:paraId="1E9D3709" w14:textId="77777777" w:rsidR="0052735E" w:rsidRPr="008E3DF9" w:rsidRDefault="0052735E" w:rsidP="009D5FAF">
            <w:r w:rsidRPr="008E3DF9">
              <w:t>Утверждено муниципальное задание на выполнение муниципальных услуг (работ) подведомственным автономным образовательным организациям, обеспечена текущая деятельность подведомственных образовательных организаций</w:t>
            </w:r>
          </w:p>
        </w:tc>
        <w:tc>
          <w:tcPr>
            <w:tcW w:w="501" w:type="pct"/>
          </w:tcPr>
          <w:p w14:paraId="1055080C" w14:textId="77777777" w:rsidR="0052735E" w:rsidRPr="008E3DF9" w:rsidRDefault="0052735E" w:rsidP="009D5FAF">
            <w:r w:rsidRPr="008E3DF9">
              <w:t>Предоставление субсидии на выполнение муниципального задания автономным учреждениям</w:t>
            </w:r>
          </w:p>
        </w:tc>
        <w:tc>
          <w:tcPr>
            <w:tcW w:w="501" w:type="pct"/>
          </w:tcPr>
          <w:p w14:paraId="29227B8B" w14:textId="77777777" w:rsidR="0052735E" w:rsidRPr="008E3DF9" w:rsidRDefault="0052735E" w:rsidP="009D5FAF">
            <w:r w:rsidRPr="008E3DF9">
              <w:t>единица</w:t>
            </w:r>
          </w:p>
        </w:tc>
        <w:tc>
          <w:tcPr>
            <w:tcW w:w="501" w:type="pct"/>
          </w:tcPr>
          <w:p w14:paraId="2AEA4C67" w14:textId="77777777" w:rsidR="0052735E" w:rsidRPr="008E3DF9" w:rsidRDefault="0052735E" w:rsidP="009D5FAF">
            <w:r w:rsidRPr="008E3DF9">
              <w:t>13</w:t>
            </w:r>
          </w:p>
        </w:tc>
        <w:tc>
          <w:tcPr>
            <w:tcW w:w="501" w:type="pct"/>
          </w:tcPr>
          <w:p w14:paraId="7981DB23" w14:textId="77777777" w:rsidR="0052735E" w:rsidRPr="008E3DF9" w:rsidRDefault="0052735E" w:rsidP="009D5FAF">
            <w:r w:rsidRPr="008E3DF9">
              <w:t>2023</w:t>
            </w:r>
          </w:p>
        </w:tc>
        <w:tc>
          <w:tcPr>
            <w:tcW w:w="501" w:type="pct"/>
          </w:tcPr>
          <w:p w14:paraId="05C0D81C" w14:textId="77777777" w:rsidR="0052735E" w:rsidRPr="008E3DF9" w:rsidRDefault="0052735E" w:rsidP="009D5FAF">
            <w:r w:rsidRPr="008E3DF9">
              <w:t>13</w:t>
            </w:r>
          </w:p>
        </w:tc>
        <w:tc>
          <w:tcPr>
            <w:tcW w:w="501" w:type="pct"/>
          </w:tcPr>
          <w:p w14:paraId="522F7087" w14:textId="77777777" w:rsidR="0052735E" w:rsidRPr="008E3DF9" w:rsidRDefault="0052735E" w:rsidP="009D5FAF">
            <w:r w:rsidRPr="008E3DF9">
              <w:t>13</w:t>
            </w:r>
          </w:p>
        </w:tc>
        <w:tc>
          <w:tcPr>
            <w:tcW w:w="501" w:type="pct"/>
          </w:tcPr>
          <w:p w14:paraId="00FCDA64" w14:textId="77777777" w:rsidR="0052735E" w:rsidRPr="008E3DF9" w:rsidRDefault="0052735E" w:rsidP="009D5FAF">
            <w:r w:rsidRPr="008E3DF9">
              <w:t>13</w:t>
            </w:r>
          </w:p>
        </w:tc>
        <w:tc>
          <w:tcPr>
            <w:tcW w:w="502" w:type="pct"/>
          </w:tcPr>
          <w:p w14:paraId="7F52DEA7" w14:textId="77777777" w:rsidR="0052735E" w:rsidRPr="008E3DF9" w:rsidRDefault="0052735E" w:rsidP="009D5FAF">
            <w:r w:rsidRPr="008E3DF9">
              <w:t>13</w:t>
            </w:r>
          </w:p>
        </w:tc>
      </w:tr>
      <w:tr w:rsidR="0052735E" w:rsidRPr="008E3DF9" w14:paraId="23335230" w14:textId="77777777" w:rsidTr="009D5FAF">
        <w:trPr>
          <w:trHeight w:val="20"/>
          <w:jc w:val="center"/>
        </w:trPr>
        <w:tc>
          <w:tcPr>
            <w:tcW w:w="145" w:type="pct"/>
          </w:tcPr>
          <w:p w14:paraId="65C199BF" w14:textId="77777777" w:rsidR="0052735E" w:rsidRPr="008E3DF9" w:rsidRDefault="0052735E" w:rsidP="009D5FAF">
            <w:r w:rsidRPr="008E3DF9">
              <w:t>1.1.</w:t>
            </w:r>
          </w:p>
        </w:tc>
        <w:tc>
          <w:tcPr>
            <w:tcW w:w="846" w:type="pct"/>
          </w:tcPr>
          <w:p w14:paraId="4F341831" w14:textId="77777777" w:rsidR="0052735E" w:rsidRPr="008E3DF9" w:rsidRDefault="0052735E" w:rsidP="009D5FAF">
            <w:r w:rsidRPr="008E3DF9">
              <w:t>Обеспечено функционирование подведомственных образовательных организаций</w:t>
            </w:r>
          </w:p>
        </w:tc>
        <w:tc>
          <w:tcPr>
            <w:tcW w:w="501" w:type="pct"/>
          </w:tcPr>
          <w:p w14:paraId="1C90E78B" w14:textId="77777777" w:rsidR="0052735E" w:rsidRPr="008E3DF9" w:rsidRDefault="0052735E" w:rsidP="009D5FAF">
            <w:r w:rsidRPr="008E3DF9">
              <w:t>Осуществление текущей деятельности</w:t>
            </w:r>
          </w:p>
        </w:tc>
        <w:tc>
          <w:tcPr>
            <w:tcW w:w="501" w:type="pct"/>
          </w:tcPr>
          <w:p w14:paraId="7E0F8DDE" w14:textId="77777777" w:rsidR="0052735E" w:rsidRPr="008E3DF9" w:rsidRDefault="0052735E" w:rsidP="009D5FAF">
            <w:r w:rsidRPr="008E3DF9">
              <w:t>единица</w:t>
            </w:r>
          </w:p>
        </w:tc>
        <w:tc>
          <w:tcPr>
            <w:tcW w:w="501" w:type="pct"/>
          </w:tcPr>
          <w:p w14:paraId="35C27DB4" w14:textId="77777777" w:rsidR="0052735E" w:rsidRPr="008E3DF9" w:rsidRDefault="0052735E" w:rsidP="009D5FAF">
            <w:r w:rsidRPr="008E3DF9">
              <w:t>13</w:t>
            </w:r>
          </w:p>
        </w:tc>
        <w:tc>
          <w:tcPr>
            <w:tcW w:w="501" w:type="pct"/>
          </w:tcPr>
          <w:p w14:paraId="015D2634" w14:textId="77777777" w:rsidR="0052735E" w:rsidRPr="008E3DF9" w:rsidRDefault="0052735E" w:rsidP="009D5FAF">
            <w:r w:rsidRPr="008E3DF9">
              <w:t>2023</w:t>
            </w:r>
          </w:p>
        </w:tc>
        <w:tc>
          <w:tcPr>
            <w:tcW w:w="501" w:type="pct"/>
          </w:tcPr>
          <w:p w14:paraId="6D8F5B20" w14:textId="77777777" w:rsidR="0052735E" w:rsidRPr="008E3DF9" w:rsidRDefault="0052735E" w:rsidP="009D5FAF">
            <w:r w:rsidRPr="008E3DF9">
              <w:t>13</w:t>
            </w:r>
          </w:p>
        </w:tc>
        <w:tc>
          <w:tcPr>
            <w:tcW w:w="501" w:type="pct"/>
          </w:tcPr>
          <w:p w14:paraId="2FA7CA58" w14:textId="77777777" w:rsidR="0052735E" w:rsidRPr="008E3DF9" w:rsidRDefault="0052735E" w:rsidP="009D5FAF">
            <w:r w:rsidRPr="008E3DF9">
              <w:t>13</w:t>
            </w:r>
          </w:p>
        </w:tc>
        <w:tc>
          <w:tcPr>
            <w:tcW w:w="501" w:type="pct"/>
          </w:tcPr>
          <w:p w14:paraId="530A70C1" w14:textId="77777777" w:rsidR="0052735E" w:rsidRPr="008E3DF9" w:rsidRDefault="0052735E" w:rsidP="009D5FAF">
            <w:r w:rsidRPr="008E3DF9">
              <w:t>13</w:t>
            </w:r>
          </w:p>
        </w:tc>
        <w:tc>
          <w:tcPr>
            <w:tcW w:w="502" w:type="pct"/>
          </w:tcPr>
          <w:p w14:paraId="52946D56" w14:textId="77777777" w:rsidR="0052735E" w:rsidRPr="008E3DF9" w:rsidRDefault="0052735E" w:rsidP="009D5FAF">
            <w:r w:rsidRPr="008E3DF9">
              <w:t>13</w:t>
            </w:r>
          </w:p>
        </w:tc>
      </w:tr>
      <w:tr w:rsidR="0052735E" w:rsidRPr="008E3DF9" w14:paraId="57B3A130" w14:textId="77777777" w:rsidTr="009D5FAF">
        <w:trPr>
          <w:trHeight w:val="20"/>
          <w:jc w:val="center"/>
        </w:trPr>
        <w:tc>
          <w:tcPr>
            <w:tcW w:w="145" w:type="pct"/>
          </w:tcPr>
          <w:p w14:paraId="02E4BC08" w14:textId="77777777" w:rsidR="0052735E" w:rsidRPr="008E3DF9" w:rsidRDefault="0052735E" w:rsidP="009D5FAF">
            <w:r w:rsidRPr="008E3DF9">
              <w:t>1.2.</w:t>
            </w:r>
          </w:p>
        </w:tc>
        <w:tc>
          <w:tcPr>
            <w:tcW w:w="846" w:type="pct"/>
          </w:tcPr>
          <w:p w14:paraId="1C0E220D" w14:textId="77777777" w:rsidR="0052735E" w:rsidRPr="008E3DF9" w:rsidRDefault="0052735E" w:rsidP="009D5FAF">
            <w:r w:rsidRPr="008E3DF9">
              <w:t xml:space="preserve">Реализация переданных полномочий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получение образования </w:t>
            </w:r>
          </w:p>
        </w:tc>
        <w:tc>
          <w:tcPr>
            <w:tcW w:w="501" w:type="pct"/>
          </w:tcPr>
          <w:p w14:paraId="653D0778" w14:textId="77777777" w:rsidR="0052735E" w:rsidRPr="008E3DF9" w:rsidRDefault="0052735E" w:rsidP="009D5FAF">
            <w:r w:rsidRPr="008E3DF9">
              <w:t>Осуществление текущей деятельности</w:t>
            </w:r>
          </w:p>
        </w:tc>
        <w:tc>
          <w:tcPr>
            <w:tcW w:w="501" w:type="pct"/>
          </w:tcPr>
          <w:p w14:paraId="715460A8" w14:textId="77777777" w:rsidR="0052735E" w:rsidRPr="008E3DF9" w:rsidRDefault="0052735E" w:rsidP="009D5FAF">
            <w:r w:rsidRPr="008E3DF9">
              <w:t>единица</w:t>
            </w:r>
          </w:p>
        </w:tc>
        <w:tc>
          <w:tcPr>
            <w:tcW w:w="501" w:type="pct"/>
          </w:tcPr>
          <w:p w14:paraId="4D0CF39C" w14:textId="77777777" w:rsidR="0052735E" w:rsidRPr="008E3DF9" w:rsidRDefault="0052735E" w:rsidP="009D5FAF">
            <w:r w:rsidRPr="008E3DF9">
              <w:t>13</w:t>
            </w:r>
          </w:p>
        </w:tc>
        <w:tc>
          <w:tcPr>
            <w:tcW w:w="501" w:type="pct"/>
          </w:tcPr>
          <w:p w14:paraId="04EA74C7" w14:textId="77777777" w:rsidR="0052735E" w:rsidRPr="008E3DF9" w:rsidRDefault="0052735E" w:rsidP="009D5FAF">
            <w:r w:rsidRPr="008E3DF9">
              <w:t>2023</w:t>
            </w:r>
          </w:p>
        </w:tc>
        <w:tc>
          <w:tcPr>
            <w:tcW w:w="501" w:type="pct"/>
          </w:tcPr>
          <w:p w14:paraId="318EA640" w14:textId="77777777" w:rsidR="0052735E" w:rsidRPr="008E3DF9" w:rsidRDefault="0052735E" w:rsidP="009D5FAF">
            <w:r w:rsidRPr="008E3DF9">
              <w:t>13</w:t>
            </w:r>
          </w:p>
        </w:tc>
        <w:tc>
          <w:tcPr>
            <w:tcW w:w="501" w:type="pct"/>
          </w:tcPr>
          <w:p w14:paraId="488CA251" w14:textId="77777777" w:rsidR="0052735E" w:rsidRPr="008E3DF9" w:rsidRDefault="0052735E" w:rsidP="009D5FAF">
            <w:r w:rsidRPr="008E3DF9">
              <w:t>13</w:t>
            </w:r>
          </w:p>
        </w:tc>
        <w:tc>
          <w:tcPr>
            <w:tcW w:w="501" w:type="pct"/>
          </w:tcPr>
          <w:p w14:paraId="563BD8B0" w14:textId="77777777" w:rsidR="0052735E" w:rsidRPr="008E3DF9" w:rsidRDefault="0052735E" w:rsidP="009D5FAF">
            <w:r w:rsidRPr="008E3DF9">
              <w:t>13</w:t>
            </w:r>
          </w:p>
        </w:tc>
        <w:tc>
          <w:tcPr>
            <w:tcW w:w="502" w:type="pct"/>
          </w:tcPr>
          <w:p w14:paraId="50F4BAEB" w14:textId="77777777" w:rsidR="0052735E" w:rsidRPr="008E3DF9" w:rsidRDefault="0052735E" w:rsidP="009D5FAF">
            <w:r w:rsidRPr="008E3DF9">
              <w:t>13</w:t>
            </w:r>
          </w:p>
        </w:tc>
      </w:tr>
      <w:tr w:rsidR="0052735E" w:rsidRPr="008E3DF9" w14:paraId="18A7262F" w14:textId="77777777" w:rsidTr="009D5FAF">
        <w:trPr>
          <w:trHeight w:val="20"/>
          <w:jc w:val="center"/>
        </w:trPr>
        <w:tc>
          <w:tcPr>
            <w:tcW w:w="145" w:type="pct"/>
          </w:tcPr>
          <w:p w14:paraId="213B83C8" w14:textId="77777777" w:rsidR="0052735E" w:rsidRPr="008E3DF9" w:rsidRDefault="0052735E" w:rsidP="009D5FAF">
            <w:r w:rsidRPr="008E3DF9">
              <w:t>1.2.1</w:t>
            </w:r>
          </w:p>
        </w:tc>
        <w:tc>
          <w:tcPr>
            <w:tcW w:w="4855" w:type="pct"/>
            <w:gridSpan w:val="9"/>
          </w:tcPr>
          <w:p w14:paraId="033B653A" w14:textId="77777777" w:rsidR="0052735E" w:rsidRPr="008E3DF9" w:rsidRDefault="0052735E" w:rsidP="009D5FAF">
            <w:r w:rsidRPr="008E3DF9">
              <w:t>Расходование средств субвенции из бюджета Ханты-Мансийского автономного округа - Югры на предоставление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r w:rsidR="0052735E" w:rsidRPr="008E3DF9" w14:paraId="1C037BE5" w14:textId="77777777" w:rsidTr="009D5FAF">
        <w:trPr>
          <w:trHeight w:val="20"/>
          <w:jc w:val="center"/>
        </w:trPr>
        <w:tc>
          <w:tcPr>
            <w:tcW w:w="145" w:type="pct"/>
          </w:tcPr>
          <w:p w14:paraId="5F7090D2" w14:textId="77777777" w:rsidR="0052735E" w:rsidRPr="008E3DF9" w:rsidRDefault="0052735E" w:rsidP="009D5FAF">
            <w:r w:rsidRPr="008E3DF9">
              <w:t>1.3</w:t>
            </w:r>
          </w:p>
        </w:tc>
        <w:tc>
          <w:tcPr>
            <w:tcW w:w="846" w:type="pct"/>
          </w:tcPr>
          <w:p w14:paraId="7C70BE86" w14:textId="77777777" w:rsidR="0052735E" w:rsidRPr="008E3DF9" w:rsidRDefault="0052735E" w:rsidP="009D5FAF">
            <w:r w:rsidRPr="008E3DF9">
              <w:t>Созданы условия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автономного округа</w:t>
            </w:r>
          </w:p>
        </w:tc>
        <w:tc>
          <w:tcPr>
            <w:tcW w:w="501" w:type="pct"/>
          </w:tcPr>
          <w:p w14:paraId="0C4A0CA6" w14:textId="77777777" w:rsidR="0052735E" w:rsidRPr="008E3DF9" w:rsidRDefault="0052735E" w:rsidP="009D5FAF">
            <w:r w:rsidRPr="008E3DF9">
              <w:t>Выплаты юридическим лицам, получающих субвенции на реализацию программ дошкольного образования</w:t>
            </w:r>
          </w:p>
        </w:tc>
        <w:tc>
          <w:tcPr>
            <w:tcW w:w="501" w:type="pct"/>
          </w:tcPr>
          <w:p w14:paraId="0FD3FA6C" w14:textId="77777777" w:rsidR="0052735E" w:rsidRPr="008E3DF9" w:rsidRDefault="0052735E" w:rsidP="009D5FAF">
            <w:r w:rsidRPr="008E3DF9">
              <w:t>единица</w:t>
            </w:r>
          </w:p>
        </w:tc>
        <w:tc>
          <w:tcPr>
            <w:tcW w:w="501" w:type="pct"/>
          </w:tcPr>
          <w:p w14:paraId="523ACAF7" w14:textId="77777777" w:rsidR="0052735E" w:rsidRPr="008E3DF9" w:rsidRDefault="0052735E" w:rsidP="009D5FAF">
            <w:r w:rsidRPr="008E3DF9">
              <w:t>2</w:t>
            </w:r>
          </w:p>
        </w:tc>
        <w:tc>
          <w:tcPr>
            <w:tcW w:w="501" w:type="pct"/>
          </w:tcPr>
          <w:p w14:paraId="34893561" w14:textId="77777777" w:rsidR="0052735E" w:rsidRPr="008E3DF9" w:rsidRDefault="0052735E" w:rsidP="009D5FAF">
            <w:r w:rsidRPr="008E3DF9">
              <w:t>2023</w:t>
            </w:r>
          </w:p>
        </w:tc>
        <w:tc>
          <w:tcPr>
            <w:tcW w:w="501" w:type="pct"/>
          </w:tcPr>
          <w:p w14:paraId="0ED1A74D" w14:textId="77777777" w:rsidR="0052735E" w:rsidRPr="008E3DF9" w:rsidRDefault="0052735E" w:rsidP="009D5FAF">
            <w:r w:rsidRPr="008E3DF9">
              <w:t>2</w:t>
            </w:r>
          </w:p>
        </w:tc>
        <w:tc>
          <w:tcPr>
            <w:tcW w:w="501" w:type="pct"/>
          </w:tcPr>
          <w:p w14:paraId="1C0BFF61" w14:textId="77777777" w:rsidR="0052735E" w:rsidRPr="008E3DF9" w:rsidRDefault="0052735E" w:rsidP="009D5FAF">
            <w:r w:rsidRPr="008E3DF9">
              <w:t>2</w:t>
            </w:r>
          </w:p>
        </w:tc>
        <w:tc>
          <w:tcPr>
            <w:tcW w:w="501" w:type="pct"/>
          </w:tcPr>
          <w:p w14:paraId="1350EDE1" w14:textId="77777777" w:rsidR="0052735E" w:rsidRPr="008E3DF9" w:rsidRDefault="0052735E" w:rsidP="009D5FAF">
            <w:r w:rsidRPr="008E3DF9">
              <w:t>2</w:t>
            </w:r>
          </w:p>
        </w:tc>
        <w:tc>
          <w:tcPr>
            <w:tcW w:w="502" w:type="pct"/>
          </w:tcPr>
          <w:p w14:paraId="22C288B6" w14:textId="77777777" w:rsidR="0052735E" w:rsidRPr="008E3DF9" w:rsidRDefault="0052735E" w:rsidP="009D5FAF">
            <w:r w:rsidRPr="008E3DF9">
              <w:t>2</w:t>
            </w:r>
          </w:p>
        </w:tc>
      </w:tr>
      <w:tr w:rsidR="0052735E" w:rsidRPr="008E3DF9" w14:paraId="1C66DABE" w14:textId="77777777" w:rsidTr="009D5FAF">
        <w:trPr>
          <w:trHeight w:val="20"/>
          <w:jc w:val="center"/>
        </w:trPr>
        <w:tc>
          <w:tcPr>
            <w:tcW w:w="145" w:type="pct"/>
          </w:tcPr>
          <w:p w14:paraId="4CB4C87F" w14:textId="77777777" w:rsidR="0052735E" w:rsidRPr="008E3DF9" w:rsidRDefault="0052735E" w:rsidP="009D5FAF">
            <w:r w:rsidRPr="008E3DF9">
              <w:t>1.3.1</w:t>
            </w:r>
          </w:p>
        </w:tc>
        <w:tc>
          <w:tcPr>
            <w:tcW w:w="4855" w:type="pct"/>
            <w:gridSpan w:val="9"/>
          </w:tcPr>
          <w:p w14:paraId="4E7C94D7" w14:textId="77777777" w:rsidR="0052735E" w:rsidRPr="008E3DF9" w:rsidRDefault="0052735E" w:rsidP="009D5FAF">
            <w:r w:rsidRPr="008E3DF9">
              <w:t>Расходование средств субсидии из бюджета Ханты-Мансийского автономного округа - Югры, предусмотренных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территории города Когалым Ханты-Мансийского автономного округа – Югры</w:t>
            </w:r>
          </w:p>
        </w:tc>
      </w:tr>
      <w:tr w:rsidR="0052735E" w:rsidRPr="008E3DF9" w14:paraId="3481E9A2" w14:textId="77777777" w:rsidTr="009D5FAF">
        <w:trPr>
          <w:trHeight w:val="20"/>
          <w:jc w:val="center"/>
        </w:trPr>
        <w:tc>
          <w:tcPr>
            <w:tcW w:w="145" w:type="pct"/>
          </w:tcPr>
          <w:p w14:paraId="30E26E4F" w14:textId="77777777" w:rsidR="0052735E" w:rsidRPr="008E3DF9" w:rsidRDefault="0052735E" w:rsidP="009D5FAF">
            <w:r w:rsidRPr="008E3DF9">
              <w:t>1.4</w:t>
            </w:r>
          </w:p>
        </w:tc>
        <w:tc>
          <w:tcPr>
            <w:tcW w:w="846" w:type="pct"/>
          </w:tcPr>
          <w:p w14:paraId="79AEAAE2" w14:textId="77777777" w:rsidR="0052735E" w:rsidRPr="008E3DF9" w:rsidRDefault="0052735E" w:rsidP="009D5FAF">
            <w:r w:rsidRPr="008E3DF9">
              <w:t>Осуществлена 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501" w:type="pct"/>
          </w:tcPr>
          <w:p w14:paraId="3CDE864E" w14:textId="77777777" w:rsidR="0052735E" w:rsidRPr="008E3DF9" w:rsidRDefault="0052735E" w:rsidP="009D5FAF">
            <w:r w:rsidRPr="008E3DF9">
              <w:t>Предоставление субсидии на выполнение муниципального задания автономным учреждениям</w:t>
            </w:r>
          </w:p>
        </w:tc>
        <w:tc>
          <w:tcPr>
            <w:tcW w:w="501" w:type="pct"/>
          </w:tcPr>
          <w:p w14:paraId="3FD32EE2" w14:textId="77777777" w:rsidR="0052735E" w:rsidRPr="008E3DF9" w:rsidRDefault="0052735E" w:rsidP="009D5FAF">
            <w:r w:rsidRPr="008E3DF9">
              <w:t>единица</w:t>
            </w:r>
          </w:p>
        </w:tc>
        <w:tc>
          <w:tcPr>
            <w:tcW w:w="501" w:type="pct"/>
          </w:tcPr>
          <w:p w14:paraId="23BA780F" w14:textId="77777777" w:rsidR="0052735E" w:rsidRPr="008E3DF9" w:rsidRDefault="0052735E" w:rsidP="009D5FAF">
            <w:r w:rsidRPr="008E3DF9">
              <w:t>6</w:t>
            </w:r>
          </w:p>
        </w:tc>
        <w:tc>
          <w:tcPr>
            <w:tcW w:w="501" w:type="pct"/>
          </w:tcPr>
          <w:p w14:paraId="439C96C4" w14:textId="77777777" w:rsidR="0052735E" w:rsidRPr="008E3DF9" w:rsidRDefault="0052735E" w:rsidP="009D5FAF">
            <w:r w:rsidRPr="008E3DF9">
              <w:t>2023</w:t>
            </w:r>
          </w:p>
        </w:tc>
        <w:tc>
          <w:tcPr>
            <w:tcW w:w="501" w:type="pct"/>
          </w:tcPr>
          <w:p w14:paraId="6950A355" w14:textId="77777777" w:rsidR="0052735E" w:rsidRPr="008E3DF9" w:rsidRDefault="0052735E" w:rsidP="009D5FAF">
            <w:r w:rsidRPr="008E3DF9">
              <w:t>6</w:t>
            </w:r>
          </w:p>
        </w:tc>
        <w:tc>
          <w:tcPr>
            <w:tcW w:w="501" w:type="pct"/>
          </w:tcPr>
          <w:p w14:paraId="5596F4AE" w14:textId="77777777" w:rsidR="0052735E" w:rsidRPr="008E3DF9" w:rsidRDefault="0052735E" w:rsidP="009D5FAF">
            <w:r w:rsidRPr="008E3DF9">
              <w:t>6</w:t>
            </w:r>
          </w:p>
        </w:tc>
        <w:tc>
          <w:tcPr>
            <w:tcW w:w="501" w:type="pct"/>
          </w:tcPr>
          <w:p w14:paraId="1B359A45" w14:textId="77777777" w:rsidR="0052735E" w:rsidRPr="008E3DF9" w:rsidRDefault="0052735E" w:rsidP="009D5FAF">
            <w:r w:rsidRPr="008E3DF9">
              <w:t>6</w:t>
            </w:r>
          </w:p>
        </w:tc>
        <w:tc>
          <w:tcPr>
            <w:tcW w:w="502" w:type="pct"/>
          </w:tcPr>
          <w:p w14:paraId="726C017C" w14:textId="77777777" w:rsidR="0052735E" w:rsidRPr="008E3DF9" w:rsidRDefault="0052735E" w:rsidP="009D5FAF">
            <w:r w:rsidRPr="008E3DF9">
              <w:t>6</w:t>
            </w:r>
          </w:p>
        </w:tc>
      </w:tr>
      <w:tr w:rsidR="0052735E" w:rsidRPr="008E3DF9" w14:paraId="1170EFAF" w14:textId="77777777" w:rsidTr="009D5FAF">
        <w:trPr>
          <w:trHeight w:val="20"/>
          <w:jc w:val="center"/>
        </w:trPr>
        <w:tc>
          <w:tcPr>
            <w:tcW w:w="145" w:type="pct"/>
          </w:tcPr>
          <w:p w14:paraId="76ECC1CB" w14:textId="77777777" w:rsidR="0052735E" w:rsidRPr="008E3DF9" w:rsidRDefault="0052735E" w:rsidP="009D5FAF">
            <w:r w:rsidRPr="008E3DF9">
              <w:t>1.4.1</w:t>
            </w:r>
          </w:p>
        </w:tc>
        <w:tc>
          <w:tcPr>
            <w:tcW w:w="4855" w:type="pct"/>
            <w:gridSpan w:val="9"/>
          </w:tcPr>
          <w:p w14:paraId="73D36FB2" w14:textId="77777777" w:rsidR="0052735E" w:rsidRPr="008E3DF9" w:rsidRDefault="0052735E" w:rsidP="009D5FAF">
            <w:r w:rsidRPr="008E3DF9">
              <w:t xml:space="preserve">Предоставление субвенции из бюджета Ханты-Мансийского автономного округа – Югры бюджетам муниципальных районов и городских округов автономного округа для осуществления переданного отдельного государственного полномочия. </w:t>
            </w:r>
          </w:p>
        </w:tc>
      </w:tr>
      <w:tr w:rsidR="0052735E" w:rsidRPr="008E3DF9" w14:paraId="67246907" w14:textId="77777777" w:rsidTr="009D5FAF">
        <w:trPr>
          <w:trHeight w:val="20"/>
          <w:jc w:val="center"/>
        </w:trPr>
        <w:tc>
          <w:tcPr>
            <w:tcW w:w="145" w:type="pct"/>
          </w:tcPr>
          <w:p w14:paraId="34A7D555" w14:textId="77777777" w:rsidR="0052735E" w:rsidRPr="008E3DF9" w:rsidRDefault="0052735E" w:rsidP="009D5FAF">
            <w:r w:rsidRPr="008E3DF9">
              <w:t>2</w:t>
            </w:r>
          </w:p>
        </w:tc>
        <w:tc>
          <w:tcPr>
            <w:tcW w:w="4855" w:type="pct"/>
            <w:gridSpan w:val="9"/>
          </w:tcPr>
          <w:p w14:paraId="25AFDFAB" w14:textId="77777777" w:rsidR="0052735E" w:rsidRPr="008E3DF9" w:rsidRDefault="0052735E" w:rsidP="009D5FAF">
            <w:r w:rsidRPr="008E3DF9">
              <w:t>Задача «Внедрение системы моральных и материальных стимулов поддержки педагогических работников»</w:t>
            </w:r>
          </w:p>
        </w:tc>
      </w:tr>
      <w:tr w:rsidR="0052735E" w:rsidRPr="008E3DF9" w14:paraId="7F0A69AA" w14:textId="77777777" w:rsidTr="009D5FAF">
        <w:trPr>
          <w:trHeight w:val="20"/>
          <w:jc w:val="center"/>
        </w:trPr>
        <w:tc>
          <w:tcPr>
            <w:tcW w:w="145" w:type="pct"/>
          </w:tcPr>
          <w:p w14:paraId="7ADE1D70" w14:textId="77777777" w:rsidR="0052735E" w:rsidRPr="008E3DF9" w:rsidRDefault="0052735E" w:rsidP="009D5FAF">
            <w:r w:rsidRPr="008E3DF9">
              <w:t>2.1</w:t>
            </w:r>
          </w:p>
        </w:tc>
        <w:tc>
          <w:tcPr>
            <w:tcW w:w="846" w:type="pct"/>
          </w:tcPr>
          <w:p w14:paraId="361C411B" w14:textId="77777777" w:rsidR="0052735E" w:rsidRPr="008E3DF9" w:rsidRDefault="0052735E" w:rsidP="009D5FAF">
            <w:r w:rsidRPr="008E3DF9">
              <w:t>Выплачено ежемесячное денежное вознаграждение за классное руководство педагогическим работникам автономных учреждений</w:t>
            </w:r>
          </w:p>
        </w:tc>
        <w:tc>
          <w:tcPr>
            <w:tcW w:w="501" w:type="pct"/>
          </w:tcPr>
          <w:p w14:paraId="74FA868A" w14:textId="77777777" w:rsidR="0052735E" w:rsidRPr="008E3DF9" w:rsidRDefault="0052735E" w:rsidP="009D5FAF">
            <w:r w:rsidRPr="008E3DF9">
              <w:t>Предоставление субсидии на выполнение муниципального задания автономным учреждениям</w:t>
            </w:r>
          </w:p>
          <w:p w14:paraId="4A086540" w14:textId="77777777" w:rsidR="0052735E" w:rsidRPr="008E3DF9" w:rsidRDefault="0052735E" w:rsidP="009D5FAF">
            <w:r w:rsidRPr="008E3DF9">
              <w:t>Выплаты физическим лицам</w:t>
            </w:r>
          </w:p>
        </w:tc>
        <w:tc>
          <w:tcPr>
            <w:tcW w:w="501" w:type="pct"/>
          </w:tcPr>
          <w:p w14:paraId="3F2131AD" w14:textId="77777777" w:rsidR="0052735E" w:rsidRPr="008E3DF9" w:rsidRDefault="0052735E" w:rsidP="009D5FAF">
            <w:r w:rsidRPr="008E3DF9">
              <w:t>процент</w:t>
            </w:r>
          </w:p>
        </w:tc>
        <w:tc>
          <w:tcPr>
            <w:tcW w:w="501" w:type="pct"/>
          </w:tcPr>
          <w:p w14:paraId="777B8320" w14:textId="77777777" w:rsidR="0052735E" w:rsidRPr="008E3DF9" w:rsidRDefault="0052735E" w:rsidP="009D5FAF">
            <w:r w:rsidRPr="008E3DF9">
              <w:t>100</w:t>
            </w:r>
          </w:p>
        </w:tc>
        <w:tc>
          <w:tcPr>
            <w:tcW w:w="501" w:type="pct"/>
          </w:tcPr>
          <w:p w14:paraId="58625530" w14:textId="77777777" w:rsidR="0052735E" w:rsidRPr="008E3DF9" w:rsidRDefault="0052735E" w:rsidP="009D5FAF">
            <w:r w:rsidRPr="008E3DF9">
              <w:t>2023</w:t>
            </w:r>
          </w:p>
        </w:tc>
        <w:tc>
          <w:tcPr>
            <w:tcW w:w="501" w:type="pct"/>
          </w:tcPr>
          <w:p w14:paraId="4F6B084D" w14:textId="77777777" w:rsidR="0052735E" w:rsidRPr="008E3DF9" w:rsidRDefault="0052735E" w:rsidP="009D5FAF">
            <w:r w:rsidRPr="008E3DF9">
              <w:t>100</w:t>
            </w:r>
          </w:p>
        </w:tc>
        <w:tc>
          <w:tcPr>
            <w:tcW w:w="501" w:type="pct"/>
          </w:tcPr>
          <w:p w14:paraId="582A4119" w14:textId="77777777" w:rsidR="0052735E" w:rsidRPr="008E3DF9" w:rsidRDefault="0052735E" w:rsidP="009D5FAF">
            <w:r w:rsidRPr="008E3DF9">
              <w:t>100</w:t>
            </w:r>
          </w:p>
        </w:tc>
        <w:tc>
          <w:tcPr>
            <w:tcW w:w="501" w:type="pct"/>
          </w:tcPr>
          <w:p w14:paraId="68102EBA" w14:textId="77777777" w:rsidR="0052735E" w:rsidRPr="008E3DF9" w:rsidRDefault="0052735E" w:rsidP="009D5FAF">
            <w:r w:rsidRPr="008E3DF9">
              <w:t>100</w:t>
            </w:r>
          </w:p>
        </w:tc>
        <w:tc>
          <w:tcPr>
            <w:tcW w:w="502" w:type="pct"/>
          </w:tcPr>
          <w:p w14:paraId="4FDD7CD2" w14:textId="77777777" w:rsidR="0052735E" w:rsidRPr="008E3DF9" w:rsidRDefault="0052735E" w:rsidP="009D5FAF">
            <w:r w:rsidRPr="008E3DF9">
              <w:t>100</w:t>
            </w:r>
          </w:p>
        </w:tc>
      </w:tr>
      <w:tr w:rsidR="0052735E" w:rsidRPr="008E3DF9" w14:paraId="08061979" w14:textId="77777777" w:rsidTr="009D5FAF">
        <w:trPr>
          <w:trHeight w:val="20"/>
          <w:jc w:val="center"/>
        </w:trPr>
        <w:tc>
          <w:tcPr>
            <w:tcW w:w="145" w:type="pct"/>
          </w:tcPr>
          <w:p w14:paraId="4D8495BE" w14:textId="77777777" w:rsidR="0052735E" w:rsidRPr="008E3DF9" w:rsidRDefault="0052735E" w:rsidP="009D5FAF">
            <w:r w:rsidRPr="008E3DF9">
              <w:t>3</w:t>
            </w:r>
          </w:p>
        </w:tc>
        <w:tc>
          <w:tcPr>
            <w:tcW w:w="4855" w:type="pct"/>
            <w:gridSpan w:val="9"/>
          </w:tcPr>
          <w:p w14:paraId="727184F1" w14:textId="77777777" w:rsidR="0052735E" w:rsidRPr="008E3DF9" w:rsidRDefault="0052735E" w:rsidP="009D5FAF">
            <w:r w:rsidRPr="008E3DF9">
              <w:t>Задача «Обеспечение обучающихся, получающих образование в муниципальных образовательных организациях горячим питанием»</w:t>
            </w:r>
          </w:p>
        </w:tc>
      </w:tr>
      <w:tr w:rsidR="0052735E" w:rsidRPr="008E3DF9" w14:paraId="2B87B9B0" w14:textId="77777777" w:rsidTr="009D5FAF">
        <w:trPr>
          <w:trHeight w:val="20"/>
          <w:jc w:val="center"/>
        </w:trPr>
        <w:tc>
          <w:tcPr>
            <w:tcW w:w="145" w:type="pct"/>
          </w:tcPr>
          <w:p w14:paraId="6D0BFD9D" w14:textId="77777777" w:rsidR="0052735E" w:rsidRPr="008E3DF9" w:rsidRDefault="0052735E" w:rsidP="009D5FAF">
            <w:r w:rsidRPr="008E3DF9">
              <w:t>3.1</w:t>
            </w:r>
          </w:p>
        </w:tc>
        <w:tc>
          <w:tcPr>
            <w:tcW w:w="846" w:type="pct"/>
          </w:tcPr>
          <w:p w14:paraId="000D54E5" w14:textId="77777777" w:rsidR="0052735E" w:rsidRPr="008E3DF9" w:rsidRDefault="0052735E" w:rsidP="009D5FAF">
            <w:r w:rsidRPr="008E3DF9">
              <w:t>Организовано бесплатное горячее питание обучающихся, получающих начальное общее образование в муниципальных образовательных организациях</w:t>
            </w:r>
          </w:p>
        </w:tc>
        <w:tc>
          <w:tcPr>
            <w:tcW w:w="501" w:type="pct"/>
          </w:tcPr>
          <w:p w14:paraId="1A7E7530" w14:textId="77777777" w:rsidR="0052735E" w:rsidRPr="008E3DF9" w:rsidRDefault="0052735E" w:rsidP="009D5FAF">
            <w:r w:rsidRPr="008E3DF9">
              <w:t>Предоставление субсидии на выполнение муниципального задания автономным учреждениям</w:t>
            </w:r>
          </w:p>
        </w:tc>
        <w:tc>
          <w:tcPr>
            <w:tcW w:w="501" w:type="pct"/>
          </w:tcPr>
          <w:p w14:paraId="00627B6C" w14:textId="77777777" w:rsidR="0052735E" w:rsidRPr="008E3DF9" w:rsidRDefault="0052735E" w:rsidP="009D5FAF">
            <w:r w:rsidRPr="008E3DF9">
              <w:t>процент</w:t>
            </w:r>
          </w:p>
        </w:tc>
        <w:tc>
          <w:tcPr>
            <w:tcW w:w="501" w:type="pct"/>
          </w:tcPr>
          <w:p w14:paraId="5D259C38" w14:textId="77777777" w:rsidR="0052735E" w:rsidRPr="008E3DF9" w:rsidRDefault="0052735E" w:rsidP="009D5FAF">
            <w:r w:rsidRPr="008E3DF9">
              <w:t>100</w:t>
            </w:r>
          </w:p>
        </w:tc>
        <w:tc>
          <w:tcPr>
            <w:tcW w:w="501" w:type="pct"/>
          </w:tcPr>
          <w:p w14:paraId="06E6EAA8" w14:textId="77777777" w:rsidR="0052735E" w:rsidRPr="008E3DF9" w:rsidRDefault="0052735E" w:rsidP="009D5FAF">
            <w:r w:rsidRPr="008E3DF9">
              <w:t>2023</w:t>
            </w:r>
          </w:p>
        </w:tc>
        <w:tc>
          <w:tcPr>
            <w:tcW w:w="501" w:type="pct"/>
          </w:tcPr>
          <w:p w14:paraId="63C4E44E" w14:textId="77777777" w:rsidR="0052735E" w:rsidRPr="008E3DF9" w:rsidRDefault="0052735E" w:rsidP="009D5FAF">
            <w:r w:rsidRPr="008E3DF9">
              <w:t>100</w:t>
            </w:r>
          </w:p>
        </w:tc>
        <w:tc>
          <w:tcPr>
            <w:tcW w:w="501" w:type="pct"/>
          </w:tcPr>
          <w:p w14:paraId="137763CC" w14:textId="77777777" w:rsidR="0052735E" w:rsidRPr="008E3DF9" w:rsidRDefault="0052735E" w:rsidP="009D5FAF">
            <w:r w:rsidRPr="008E3DF9">
              <w:t>100</w:t>
            </w:r>
          </w:p>
        </w:tc>
        <w:tc>
          <w:tcPr>
            <w:tcW w:w="501" w:type="pct"/>
          </w:tcPr>
          <w:p w14:paraId="663C4C51" w14:textId="77777777" w:rsidR="0052735E" w:rsidRPr="008E3DF9" w:rsidRDefault="0052735E" w:rsidP="009D5FAF">
            <w:r w:rsidRPr="008E3DF9">
              <w:t>100</w:t>
            </w:r>
          </w:p>
        </w:tc>
        <w:tc>
          <w:tcPr>
            <w:tcW w:w="502" w:type="pct"/>
          </w:tcPr>
          <w:p w14:paraId="3248BD02" w14:textId="77777777" w:rsidR="0052735E" w:rsidRPr="008E3DF9" w:rsidRDefault="0052735E" w:rsidP="009D5FAF">
            <w:r w:rsidRPr="008E3DF9">
              <w:t>100</w:t>
            </w:r>
          </w:p>
        </w:tc>
      </w:tr>
    </w:tbl>
    <w:p w14:paraId="10EB651D" w14:textId="77777777" w:rsidR="0052735E" w:rsidRPr="008E3DF9" w:rsidRDefault="0052735E" w:rsidP="0052735E">
      <w:pPr>
        <w:rPr>
          <w:sz w:val="26"/>
          <w:szCs w:val="26"/>
        </w:rPr>
      </w:pPr>
    </w:p>
    <w:tbl>
      <w:tblPr>
        <w:tblW w:w="15087" w:type="dxa"/>
        <w:tblLook w:val="04A0" w:firstRow="1" w:lastRow="0" w:firstColumn="1" w:lastColumn="0" w:noHBand="0" w:noVBand="1"/>
      </w:tblPr>
      <w:tblGrid>
        <w:gridCol w:w="589"/>
        <w:gridCol w:w="5563"/>
        <w:gridCol w:w="1787"/>
        <w:gridCol w:w="1787"/>
        <w:gridCol w:w="1787"/>
        <w:gridCol w:w="1787"/>
        <w:gridCol w:w="1787"/>
      </w:tblGrid>
      <w:tr w:rsidR="0052735E" w:rsidRPr="008E3DF9" w14:paraId="0CF28BA9" w14:textId="77777777" w:rsidTr="009D5FAF">
        <w:trPr>
          <w:trHeight w:val="300"/>
        </w:trPr>
        <w:tc>
          <w:tcPr>
            <w:tcW w:w="589" w:type="dxa"/>
            <w:tcBorders>
              <w:top w:val="nil"/>
              <w:left w:val="nil"/>
              <w:bottom w:val="nil"/>
              <w:right w:val="nil"/>
            </w:tcBorders>
            <w:shd w:val="clear" w:color="auto" w:fill="auto"/>
            <w:noWrap/>
            <w:vAlign w:val="bottom"/>
            <w:hideMark/>
          </w:tcPr>
          <w:p w14:paraId="3192CAA6" w14:textId="77777777" w:rsidR="0052735E" w:rsidRPr="008E3DF9" w:rsidRDefault="0052735E" w:rsidP="009D5FAF">
            <w:pPr>
              <w:jc w:val="center"/>
              <w:rPr>
                <w:rFonts w:ascii="Calibri" w:hAnsi="Calibri" w:cs="Calibri"/>
                <w:b/>
                <w:bCs/>
                <w:color w:val="000000"/>
              </w:rPr>
            </w:pPr>
          </w:p>
        </w:tc>
        <w:tc>
          <w:tcPr>
            <w:tcW w:w="5563" w:type="dxa"/>
            <w:tcBorders>
              <w:top w:val="nil"/>
              <w:left w:val="nil"/>
              <w:bottom w:val="nil"/>
              <w:right w:val="nil"/>
            </w:tcBorders>
            <w:shd w:val="clear" w:color="auto" w:fill="auto"/>
            <w:noWrap/>
            <w:vAlign w:val="bottom"/>
            <w:hideMark/>
          </w:tcPr>
          <w:p w14:paraId="67751639" w14:textId="77777777" w:rsidR="0052735E" w:rsidRPr="008E3DF9" w:rsidRDefault="0052735E" w:rsidP="009D5FAF"/>
        </w:tc>
        <w:tc>
          <w:tcPr>
            <w:tcW w:w="1787" w:type="dxa"/>
            <w:tcBorders>
              <w:top w:val="nil"/>
              <w:left w:val="nil"/>
              <w:bottom w:val="nil"/>
              <w:right w:val="nil"/>
            </w:tcBorders>
            <w:shd w:val="clear" w:color="auto" w:fill="auto"/>
            <w:noWrap/>
            <w:vAlign w:val="bottom"/>
            <w:hideMark/>
          </w:tcPr>
          <w:p w14:paraId="11E27355" w14:textId="77777777" w:rsidR="0052735E" w:rsidRPr="008E3DF9" w:rsidRDefault="0052735E" w:rsidP="009D5FAF"/>
        </w:tc>
        <w:tc>
          <w:tcPr>
            <w:tcW w:w="1787" w:type="dxa"/>
            <w:tcBorders>
              <w:top w:val="nil"/>
              <w:left w:val="nil"/>
              <w:bottom w:val="nil"/>
              <w:right w:val="nil"/>
            </w:tcBorders>
            <w:shd w:val="clear" w:color="auto" w:fill="auto"/>
            <w:noWrap/>
            <w:vAlign w:val="bottom"/>
            <w:hideMark/>
          </w:tcPr>
          <w:p w14:paraId="376F4990" w14:textId="77777777" w:rsidR="0052735E" w:rsidRPr="008E3DF9" w:rsidRDefault="0052735E" w:rsidP="009D5FAF"/>
        </w:tc>
        <w:tc>
          <w:tcPr>
            <w:tcW w:w="1787" w:type="dxa"/>
            <w:tcBorders>
              <w:top w:val="nil"/>
              <w:left w:val="nil"/>
              <w:bottom w:val="nil"/>
              <w:right w:val="nil"/>
            </w:tcBorders>
            <w:shd w:val="clear" w:color="auto" w:fill="auto"/>
            <w:noWrap/>
            <w:vAlign w:val="bottom"/>
            <w:hideMark/>
          </w:tcPr>
          <w:p w14:paraId="4365F04E" w14:textId="77777777" w:rsidR="0052735E" w:rsidRPr="008E3DF9" w:rsidRDefault="0052735E" w:rsidP="009D5FAF">
            <w:pPr>
              <w:jc w:val="center"/>
              <w:rPr>
                <w:sz w:val="26"/>
                <w:szCs w:val="26"/>
              </w:rPr>
            </w:pPr>
          </w:p>
        </w:tc>
        <w:tc>
          <w:tcPr>
            <w:tcW w:w="1787" w:type="dxa"/>
            <w:tcBorders>
              <w:top w:val="nil"/>
              <w:left w:val="nil"/>
              <w:bottom w:val="nil"/>
              <w:right w:val="nil"/>
            </w:tcBorders>
            <w:shd w:val="clear" w:color="auto" w:fill="auto"/>
            <w:noWrap/>
            <w:vAlign w:val="bottom"/>
            <w:hideMark/>
          </w:tcPr>
          <w:p w14:paraId="38C0B5C1" w14:textId="77777777" w:rsidR="0052735E" w:rsidRPr="008E3DF9" w:rsidRDefault="0052735E" w:rsidP="009D5FAF"/>
        </w:tc>
        <w:tc>
          <w:tcPr>
            <w:tcW w:w="1787" w:type="dxa"/>
            <w:tcBorders>
              <w:top w:val="nil"/>
              <w:left w:val="nil"/>
              <w:bottom w:val="nil"/>
              <w:right w:val="nil"/>
            </w:tcBorders>
            <w:shd w:val="clear" w:color="auto" w:fill="auto"/>
            <w:noWrap/>
            <w:vAlign w:val="bottom"/>
            <w:hideMark/>
          </w:tcPr>
          <w:p w14:paraId="540989A6" w14:textId="77777777" w:rsidR="0052735E" w:rsidRPr="008E3DF9" w:rsidRDefault="0052735E" w:rsidP="009D5FAF"/>
        </w:tc>
      </w:tr>
    </w:tbl>
    <w:p w14:paraId="4FE48A84" w14:textId="77777777" w:rsidR="0052735E" w:rsidRDefault="0052735E" w:rsidP="0052735E">
      <w:pPr>
        <w:jc w:val="center"/>
        <w:rPr>
          <w:sz w:val="26"/>
          <w:szCs w:val="26"/>
        </w:rPr>
      </w:pPr>
      <w:r w:rsidRPr="008E3DF9">
        <w:rPr>
          <w:sz w:val="26"/>
          <w:szCs w:val="26"/>
        </w:rPr>
        <w:t>4. Финансовое обеспечение комплекса процессных мероприятий</w:t>
      </w:r>
    </w:p>
    <w:tbl>
      <w:tblPr>
        <w:tblW w:w="20380" w:type="dxa"/>
        <w:tblLook w:val="04A0" w:firstRow="1" w:lastRow="0" w:firstColumn="1" w:lastColumn="0" w:noHBand="0" w:noVBand="1"/>
      </w:tblPr>
      <w:tblGrid>
        <w:gridCol w:w="711"/>
        <w:gridCol w:w="4389"/>
        <w:gridCol w:w="1760"/>
        <w:gridCol w:w="1760"/>
        <w:gridCol w:w="1760"/>
        <w:gridCol w:w="1760"/>
        <w:gridCol w:w="1740"/>
        <w:gridCol w:w="1840"/>
        <w:gridCol w:w="1560"/>
        <w:gridCol w:w="2140"/>
        <w:gridCol w:w="960"/>
      </w:tblGrid>
      <w:tr w:rsidR="0052735E" w:rsidRPr="00583997" w14:paraId="6FBDC522" w14:textId="77777777" w:rsidTr="009D5FAF">
        <w:trPr>
          <w:trHeight w:val="780"/>
        </w:trPr>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A2C5AB" w14:textId="77777777" w:rsidR="0052735E" w:rsidRPr="00583997" w:rsidRDefault="0052735E" w:rsidP="009D5FAF">
            <w:pPr>
              <w:rPr>
                <w:color w:val="000000"/>
              </w:rPr>
            </w:pPr>
            <w:r w:rsidRPr="00583997">
              <w:rPr>
                <w:color w:val="000000"/>
              </w:rPr>
              <w:t>№ п/п</w:t>
            </w:r>
          </w:p>
        </w:tc>
        <w:tc>
          <w:tcPr>
            <w:tcW w:w="4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85F130" w14:textId="77777777" w:rsidR="0052735E" w:rsidRPr="00583997" w:rsidRDefault="0052735E" w:rsidP="009D5FAF">
            <w:pPr>
              <w:jc w:val="center"/>
              <w:rPr>
                <w:color w:val="000000"/>
              </w:rPr>
            </w:pPr>
            <w:r w:rsidRPr="00583997">
              <w:rPr>
                <w:color w:val="000000"/>
              </w:rPr>
              <w:t>Наименование мероприятия (результата)/источник финансового обеспечения</w:t>
            </w:r>
          </w:p>
        </w:tc>
        <w:tc>
          <w:tcPr>
            <w:tcW w:w="8780" w:type="dxa"/>
            <w:gridSpan w:val="5"/>
            <w:tcBorders>
              <w:top w:val="single" w:sz="4" w:space="0" w:color="auto"/>
              <w:left w:val="nil"/>
              <w:bottom w:val="single" w:sz="4" w:space="0" w:color="auto"/>
              <w:right w:val="single" w:sz="4" w:space="0" w:color="auto"/>
            </w:tcBorders>
            <w:shd w:val="clear" w:color="auto" w:fill="auto"/>
            <w:vAlign w:val="center"/>
            <w:hideMark/>
          </w:tcPr>
          <w:p w14:paraId="05827D88" w14:textId="77777777" w:rsidR="0052735E" w:rsidRPr="00583997" w:rsidRDefault="0052735E" w:rsidP="009D5FAF">
            <w:pPr>
              <w:jc w:val="center"/>
              <w:rPr>
                <w:color w:val="000000"/>
              </w:rPr>
            </w:pPr>
            <w:r w:rsidRPr="00583997">
              <w:rPr>
                <w:color w:val="000000"/>
              </w:rPr>
              <w:t>Объем финансового обеспечения по годам, тыс. рублей</w:t>
            </w:r>
          </w:p>
        </w:tc>
        <w:tc>
          <w:tcPr>
            <w:tcW w:w="1840" w:type="dxa"/>
            <w:tcBorders>
              <w:top w:val="nil"/>
              <w:left w:val="nil"/>
              <w:bottom w:val="nil"/>
              <w:right w:val="nil"/>
            </w:tcBorders>
            <w:shd w:val="clear" w:color="auto" w:fill="auto"/>
            <w:noWrap/>
            <w:vAlign w:val="bottom"/>
            <w:hideMark/>
          </w:tcPr>
          <w:p w14:paraId="7A167BA2" w14:textId="77777777" w:rsidR="0052735E" w:rsidRPr="00583997" w:rsidRDefault="0052735E" w:rsidP="009D5FAF">
            <w:pPr>
              <w:jc w:val="center"/>
              <w:rPr>
                <w:color w:val="000000"/>
              </w:rPr>
            </w:pPr>
          </w:p>
        </w:tc>
        <w:tc>
          <w:tcPr>
            <w:tcW w:w="1560" w:type="dxa"/>
            <w:tcBorders>
              <w:top w:val="nil"/>
              <w:left w:val="nil"/>
              <w:bottom w:val="nil"/>
              <w:right w:val="nil"/>
            </w:tcBorders>
            <w:shd w:val="clear" w:color="auto" w:fill="auto"/>
            <w:noWrap/>
            <w:vAlign w:val="bottom"/>
            <w:hideMark/>
          </w:tcPr>
          <w:p w14:paraId="4B91DCA7"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35CAD49A"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414ADAEE" w14:textId="77777777" w:rsidR="0052735E" w:rsidRPr="00583997" w:rsidRDefault="0052735E" w:rsidP="009D5FAF"/>
        </w:tc>
      </w:tr>
      <w:tr w:rsidR="0052735E" w:rsidRPr="00583997" w14:paraId="6E84337C" w14:textId="77777777" w:rsidTr="009D5FAF">
        <w:trPr>
          <w:trHeight w:val="300"/>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5E40A009" w14:textId="77777777" w:rsidR="0052735E" w:rsidRPr="00583997" w:rsidRDefault="0052735E" w:rsidP="009D5FAF">
            <w:pPr>
              <w:rPr>
                <w:color w:val="000000"/>
              </w:rPr>
            </w:pPr>
          </w:p>
        </w:tc>
        <w:tc>
          <w:tcPr>
            <w:tcW w:w="4389" w:type="dxa"/>
            <w:vMerge/>
            <w:tcBorders>
              <w:top w:val="single" w:sz="4" w:space="0" w:color="auto"/>
              <w:left w:val="single" w:sz="4" w:space="0" w:color="auto"/>
              <w:bottom w:val="single" w:sz="4" w:space="0" w:color="auto"/>
              <w:right w:val="single" w:sz="4" w:space="0" w:color="auto"/>
            </w:tcBorders>
            <w:vAlign w:val="center"/>
            <w:hideMark/>
          </w:tcPr>
          <w:p w14:paraId="70486EAE" w14:textId="77777777" w:rsidR="0052735E" w:rsidRPr="00583997" w:rsidRDefault="0052735E" w:rsidP="009D5FAF">
            <w:pPr>
              <w:rPr>
                <w:color w:val="000000"/>
              </w:rPr>
            </w:pPr>
          </w:p>
        </w:tc>
        <w:tc>
          <w:tcPr>
            <w:tcW w:w="1760" w:type="dxa"/>
            <w:tcBorders>
              <w:top w:val="nil"/>
              <w:left w:val="nil"/>
              <w:bottom w:val="single" w:sz="4" w:space="0" w:color="auto"/>
              <w:right w:val="single" w:sz="4" w:space="0" w:color="auto"/>
            </w:tcBorders>
            <w:shd w:val="clear" w:color="auto" w:fill="auto"/>
            <w:vAlign w:val="center"/>
            <w:hideMark/>
          </w:tcPr>
          <w:p w14:paraId="25CAFB41" w14:textId="77777777" w:rsidR="0052735E" w:rsidRPr="00583997" w:rsidRDefault="0052735E" w:rsidP="009D5FAF">
            <w:pPr>
              <w:jc w:val="center"/>
              <w:rPr>
                <w:color w:val="000000"/>
              </w:rPr>
            </w:pPr>
            <w:r w:rsidRPr="00583997">
              <w:rPr>
                <w:color w:val="000000"/>
              </w:rPr>
              <w:t>2025</w:t>
            </w:r>
          </w:p>
        </w:tc>
        <w:tc>
          <w:tcPr>
            <w:tcW w:w="1760" w:type="dxa"/>
            <w:tcBorders>
              <w:top w:val="nil"/>
              <w:left w:val="nil"/>
              <w:bottom w:val="single" w:sz="4" w:space="0" w:color="auto"/>
              <w:right w:val="single" w:sz="4" w:space="0" w:color="auto"/>
            </w:tcBorders>
            <w:shd w:val="clear" w:color="auto" w:fill="auto"/>
            <w:vAlign w:val="center"/>
            <w:hideMark/>
          </w:tcPr>
          <w:p w14:paraId="7715B1C5" w14:textId="77777777" w:rsidR="0052735E" w:rsidRPr="00583997" w:rsidRDefault="0052735E" w:rsidP="009D5FAF">
            <w:pPr>
              <w:jc w:val="center"/>
              <w:rPr>
                <w:color w:val="000000"/>
              </w:rPr>
            </w:pPr>
            <w:r w:rsidRPr="00583997">
              <w:rPr>
                <w:color w:val="000000"/>
              </w:rPr>
              <w:t>2026</w:t>
            </w:r>
          </w:p>
        </w:tc>
        <w:tc>
          <w:tcPr>
            <w:tcW w:w="1760" w:type="dxa"/>
            <w:tcBorders>
              <w:top w:val="nil"/>
              <w:left w:val="nil"/>
              <w:bottom w:val="single" w:sz="4" w:space="0" w:color="auto"/>
              <w:right w:val="single" w:sz="4" w:space="0" w:color="auto"/>
            </w:tcBorders>
            <w:shd w:val="clear" w:color="auto" w:fill="auto"/>
            <w:vAlign w:val="center"/>
            <w:hideMark/>
          </w:tcPr>
          <w:p w14:paraId="1651C582" w14:textId="77777777" w:rsidR="0052735E" w:rsidRPr="00583997" w:rsidRDefault="0052735E" w:rsidP="009D5FAF">
            <w:pPr>
              <w:jc w:val="center"/>
              <w:rPr>
                <w:color w:val="000000"/>
              </w:rPr>
            </w:pPr>
            <w:r w:rsidRPr="00583997">
              <w:rPr>
                <w:color w:val="000000"/>
              </w:rPr>
              <w:t>2027</w:t>
            </w:r>
          </w:p>
        </w:tc>
        <w:tc>
          <w:tcPr>
            <w:tcW w:w="1760" w:type="dxa"/>
            <w:tcBorders>
              <w:top w:val="nil"/>
              <w:left w:val="nil"/>
              <w:bottom w:val="single" w:sz="4" w:space="0" w:color="auto"/>
              <w:right w:val="single" w:sz="4" w:space="0" w:color="auto"/>
            </w:tcBorders>
            <w:shd w:val="clear" w:color="auto" w:fill="auto"/>
            <w:vAlign w:val="center"/>
            <w:hideMark/>
          </w:tcPr>
          <w:p w14:paraId="5A12D847" w14:textId="77777777" w:rsidR="0052735E" w:rsidRPr="00583997" w:rsidRDefault="0052735E" w:rsidP="009D5FAF">
            <w:pPr>
              <w:jc w:val="center"/>
              <w:rPr>
                <w:color w:val="000000"/>
              </w:rPr>
            </w:pPr>
            <w:r w:rsidRPr="00583997">
              <w:rPr>
                <w:color w:val="000000"/>
              </w:rPr>
              <w:t>2028</w:t>
            </w:r>
          </w:p>
        </w:tc>
        <w:tc>
          <w:tcPr>
            <w:tcW w:w="1740" w:type="dxa"/>
            <w:tcBorders>
              <w:top w:val="nil"/>
              <w:left w:val="nil"/>
              <w:bottom w:val="single" w:sz="4" w:space="0" w:color="auto"/>
              <w:right w:val="single" w:sz="4" w:space="0" w:color="auto"/>
            </w:tcBorders>
            <w:shd w:val="clear" w:color="auto" w:fill="auto"/>
            <w:vAlign w:val="center"/>
            <w:hideMark/>
          </w:tcPr>
          <w:p w14:paraId="200003A5" w14:textId="77777777" w:rsidR="0052735E" w:rsidRPr="00583997" w:rsidRDefault="0052735E" w:rsidP="009D5FAF">
            <w:pPr>
              <w:jc w:val="center"/>
              <w:rPr>
                <w:color w:val="000000"/>
              </w:rPr>
            </w:pPr>
            <w:r w:rsidRPr="00583997">
              <w:rPr>
                <w:color w:val="000000"/>
              </w:rPr>
              <w:t>Всего</w:t>
            </w:r>
          </w:p>
        </w:tc>
        <w:tc>
          <w:tcPr>
            <w:tcW w:w="1840" w:type="dxa"/>
            <w:tcBorders>
              <w:top w:val="nil"/>
              <w:left w:val="nil"/>
              <w:bottom w:val="nil"/>
              <w:right w:val="nil"/>
            </w:tcBorders>
            <w:shd w:val="clear" w:color="auto" w:fill="auto"/>
            <w:noWrap/>
            <w:vAlign w:val="bottom"/>
            <w:hideMark/>
          </w:tcPr>
          <w:p w14:paraId="3B98A157" w14:textId="77777777" w:rsidR="0052735E" w:rsidRPr="00583997" w:rsidRDefault="0052735E" w:rsidP="009D5FAF">
            <w:pPr>
              <w:jc w:val="center"/>
              <w:rPr>
                <w:color w:val="000000"/>
              </w:rPr>
            </w:pPr>
          </w:p>
        </w:tc>
        <w:tc>
          <w:tcPr>
            <w:tcW w:w="1560" w:type="dxa"/>
            <w:tcBorders>
              <w:top w:val="nil"/>
              <w:left w:val="nil"/>
              <w:bottom w:val="nil"/>
              <w:right w:val="nil"/>
            </w:tcBorders>
            <w:shd w:val="clear" w:color="auto" w:fill="auto"/>
            <w:noWrap/>
            <w:vAlign w:val="bottom"/>
            <w:hideMark/>
          </w:tcPr>
          <w:p w14:paraId="69725C9F"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63582DAE"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48DD57F5" w14:textId="77777777" w:rsidR="0052735E" w:rsidRPr="00583997" w:rsidRDefault="0052735E" w:rsidP="009D5FAF"/>
        </w:tc>
      </w:tr>
      <w:tr w:rsidR="0052735E" w:rsidRPr="00583997" w14:paraId="73216A3D"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B801F3"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0E2FA252" w14:textId="77777777" w:rsidR="0052735E" w:rsidRPr="00583997" w:rsidRDefault="0052735E" w:rsidP="009D5FAF">
            <w:pPr>
              <w:jc w:val="center"/>
              <w:rPr>
                <w:color w:val="000000"/>
              </w:rPr>
            </w:pPr>
            <w:r w:rsidRPr="00583997">
              <w:rPr>
                <w:color w:val="000000"/>
              </w:rPr>
              <w:t>1</w:t>
            </w:r>
          </w:p>
        </w:tc>
        <w:tc>
          <w:tcPr>
            <w:tcW w:w="1760" w:type="dxa"/>
            <w:tcBorders>
              <w:top w:val="nil"/>
              <w:left w:val="nil"/>
              <w:bottom w:val="single" w:sz="4" w:space="0" w:color="auto"/>
              <w:right w:val="single" w:sz="4" w:space="0" w:color="auto"/>
            </w:tcBorders>
            <w:shd w:val="clear" w:color="auto" w:fill="auto"/>
            <w:vAlign w:val="center"/>
            <w:hideMark/>
          </w:tcPr>
          <w:p w14:paraId="5472CB80" w14:textId="77777777" w:rsidR="0052735E" w:rsidRPr="00583997" w:rsidRDefault="0052735E" w:rsidP="009D5FAF">
            <w:pPr>
              <w:jc w:val="center"/>
              <w:rPr>
                <w:color w:val="000000"/>
              </w:rPr>
            </w:pPr>
            <w:r w:rsidRPr="00583997">
              <w:rPr>
                <w:color w:val="000000"/>
              </w:rPr>
              <w:t>2</w:t>
            </w:r>
          </w:p>
        </w:tc>
        <w:tc>
          <w:tcPr>
            <w:tcW w:w="1760" w:type="dxa"/>
            <w:tcBorders>
              <w:top w:val="nil"/>
              <w:left w:val="nil"/>
              <w:bottom w:val="single" w:sz="4" w:space="0" w:color="auto"/>
              <w:right w:val="single" w:sz="4" w:space="0" w:color="auto"/>
            </w:tcBorders>
            <w:shd w:val="clear" w:color="auto" w:fill="auto"/>
            <w:vAlign w:val="center"/>
            <w:hideMark/>
          </w:tcPr>
          <w:p w14:paraId="52F5D1AE" w14:textId="77777777" w:rsidR="0052735E" w:rsidRPr="00583997" w:rsidRDefault="0052735E" w:rsidP="009D5FAF">
            <w:pPr>
              <w:jc w:val="center"/>
              <w:rPr>
                <w:color w:val="000000"/>
              </w:rPr>
            </w:pPr>
            <w:r w:rsidRPr="00583997">
              <w:rPr>
                <w:color w:val="000000"/>
              </w:rPr>
              <w:t>3</w:t>
            </w:r>
          </w:p>
        </w:tc>
        <w:tc>
          <w:tcPr>
            <w:tcW w:w="1760" w:type="dxa"/>
            <w:tcBorders>
              <w:top w:val="nil"/>
              <w:left w:val="nil"/>
              <w:bottom w:val="single" w:sz="4" w:space="0" w:color="auto"/>
              <w:right w:val="single" w:sz="4" w:space="0" w:color="auto"/>
            </w:tcBorders>
            <w:shd w:val="clear" w:color="auto" w:fill="auto"/>
            <w:vAlign w:val="center"/>
            <w:hideMark/>
          </w:tcPr>
          <w:p w14:paraId="3B79D46E" w14:textId="77777777" w:rsidR="0052735E" w:rsidRPr="00583997" w:rsidRDefault="0052735E" w:rsidP="009D5FAF">
            <w:pPr>
              <w:jc w:val="center"/>
              <w:rPr>
                <w:color w:val="000000"/>
              </w:rPr>
            </w:pPr>
            <w:r w:rsidRPr="00583997">
              <w:rPr>
                <w:color w:val="000000"/>
              </w:rPr>
              <w:t>4</w:t>
            </w:r>
          </w:p>
        </w:tc>
        <w:tc>
          <w:tcPr>
            <w:tcW w:w="1760" w:type="dxa"/>
            <w:tcBorders>
              <w:top w:val="nil"/>
              <w:left w:val="nil"/>
              <w:bottom w:val="single" w:sz="4" w:space="0" w:color="auto"/>
              <w:right w:val="single" w:sz="4" w:space="0" w:color="auto"/>
            </w:tcBorders>
            <w:shd w:val="clear" w:color="auto" w:fill="auto"/>
            <w:vAlign w:val="center"/>
            <w:hideMark/>
          </w:tcPr>
          <w:p w14:paraId="4BD76018" w14:textId="77777777" w:rsidR="0052735E" w:rsidRPr="00583997" w:rsidRDefault="0052735E" w:rsidP="009D5FAF">
            <w:pPr>
              <w:jc w:val="center"/>
              <w:rPr>
                <w:color w:val="000000"/>
              </w:rPr>
            </w:pPr>
            <w:r w:rsidRPr="00583997">
              <w:rPr>
                <w:color w:val="000000"/>
              </w:rPr>
              <w:t>5</w:t>
            </w:r>
          </w:p>
        </w:tc>
        <w:tc>
          <w:tcPr>
            <w:tcW w:w="1740" w:type="dxa"/>
            <w:tcBorders>
              <w:top w:val="nil"/>
              <w:left w:val="nil"/>
              <w:bottom w:val="single" w:sz="4" w:space="0" w:color="auto"/>
              <w:right w:val="single" w:sz="4" w:space="0" w:color="auto"/>
            </w:tcBorders>
            <w:shd w:val="clear" w:color="auto" w:fill="auto"/>
            <w:vAlign w:val="center"/>
            <w:hideMark/>
          </w:tcPr>
          <w:p w14:paraId="208E5449" w14:textId="77777777" w:rsidR="0052735E" w:rsidRPr="00583997" w:rsidRDefault="0052735E" w:rsidP="009D5FAF">
            <w:pPr>
              <w:jc w:val="center"/>
              <w:rPr>
                <w:color w:val="000000"/>
              </w:rPr>
            </w:pPr>
            <w:r w:rsidRPr="00583997">
              <w:rPr>
                <w:color w:val="000000"/>
              </w:rPr>
              <w:t>6</w:t>
            </w:r>
          </w:p>
        </w:tc>
        <w:tc>
          <w:tcPr>
            <w:tcW w:w="1840" w:type="dxa"/>
            <w:tcBorders>
              <w:top w:val="nil"/>
              <w:left w:val="nil"/>
              <w:bottom w:val="nil"/>
              <w:right w:val="nil"/>
            </w:tcBorders>
            <w:shd w:val="clear" w:color="auto" w:fill="auto"/>
            <w:noWrap/>
            <w:vAlign w:val="bottom"/>
            <w:hideMark/>
          </w:tcPr>
          <w:p w14:paraId="0F4426A6" w14:textId="77777777" w:rsidR="0052735E" w:rsidRPr="00583997" w:rsidRDefault="0052735E" w:rsidP="009D5FAF">
            <w:pPr>
              <w:jc w:val="center"/>
              <w:rPr>
                <w:color w:val="000000"/>
              </w:rPr>
            </w:pPr>
          </w:p>
        </w:tc>
        <w:tc>
          <w:tcPr>
            <w:tcW w:w="1560" w:type="dxa"/>
            <w:tcBorders>
              <w:top w:val="nil"/>
              <w:left w:val="nil"/>
              <w:bottom w:val="nil"/>
              <w:right w:val="nil"/>
            </w:tcBorders>
            <w:shd w:val="clear" w:color="auto" w:fill="auto"/>
            <w:noWrap/>
            <w:vAlign w:val="bottom"/>
            <w:hideMark/>
          </w:tcPr>
          <w:p w14:paraId="448B75A3"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352CC50F"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119097EF" w14:textId="77777777" w:rsidR="0052735E" w:rsidRPr="00583997" w:rsidRDefault="0052735E" w:rsidP="009D5FAF"/>
        </w:tc>
      </w:tr>
      <w:tr w:rsidR="0052735E" w:rsidRPr="00583997" w14:paraId="46587229" w14:textId="77777777" w:rsidTr="009D5FAF">
        <w:trPr>
          <w:trHeight w:val="1014"/>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58BC3" w14:textId="77777777" w:rsidR="0052735E" w:rsidRPr="00545CDF" w:rsidRDefault="0052735E" w:rsidP="009D5FAF">
            <w:pPr>
              <w:rPr>
                <w:b/>
                <w:bCs/>
                <w:color w:val="000000"/>
              </w:rPr>
            </w:pPr>
            <w:r w:rsidRPr="00545CDF">
              <w:rPr>
                <w:b/>
                <w:bCs/>
                <w:color w:val="000000"/>
              </w:rPr>
              <w:t>1.</w:t>
            </w:r>
          </w:p>
        </w:tc>
        <w:tc>
          <w:tcPr>
            <w:tcW w:w="4389" w:type="dxa"/>
            <w:tcBorders>
              <w:top w:val="single" w:sz="4" w:space="0" w:color="auto"/>
              <w:left w:val="nil"/>
              <w:bottom w:val="single" w:sz="4" w:space="0" w:color="auto"/>
              <w:right w:val="single" w:sz="4" w:space="0" w:color="auto"/>
            </w:tcBorders>
            <w:shd w:val="clear" w:color="auto" w:fill="auto"/>
            <w:vAlign w:val="center"/>
            <w:hideMark/>
          </w:tcPr>
          <w:p w14:paraId="5DFF9D5E" w14:textId="77777777" w:rsidR="0052735E" w:rsidRPr="00545CDF" w:rsidRDefault="0052735E" w:rsidP="009D5FAF">
            <w:pPr>
              <w:rPr>
                <w:color w:val="000000"/>
              </w:rPr>
            </w:pPr>
            <w:r w:rsidRPr="00545CDF">
              <w:rPr>
                <w:b/>
                <w:bCs/>
                <w:color w:val="000000"/>
              </w:rPr>
              <w:t>Комплекс процессных мероприятий</w:t>
            </w:r>
            <w:r w:rsidRPr="00545CDF">
              <w:rPr>
                <w:color w:val="000000"/>
              </w:rPr>
              <w:t xml:space="preserve"> «Содействие развитию дошкольного и общего образования»  всего, в том числе:</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3244FDB6" w14:textId="77777777" w:rsidR="0052735E" w:rsidRPr="00545CDF" w:rsidRDefault="0052735E" w:rsidP="009D5FAF">
            <w:pPr>
              <w:jc w:val="center"/>
              <w:rPr>
                <w:b/>
                <w:bCs/>
                <w:color w:val="000000"/>
              </w:rPr>
            </w:pPr>
            <w:r w:rsidRPr="00545CDF">
              <w:rPr>
                <w:b/>
                <w:bCs/>
                <w:color w:val="000000"/>
              </w:rPr>
              <w:t xml:space="preserve">   3 278 153,00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1BC5EB70" w14:textId="77777777" w:rsidR="0052735E" w:rsidRPr="00545CDF" w:rsidRDefault="0052735E" w:rsidP="009D5FAF">
            <w:pPr>
              <w:jc w:val="center"/>
              <w:rPr>
                <w:b/>
                <w:bCs/>
                <w:color w:val="000000"/>
              </w:rPr>
            </w:pPr>
            <w:r w:rsidRPr="00545CDF">
              <w:rPr>
                <w:b/>
                <w:bCs/>
                <w:color w:val="000000"/>
              </w:rPr>
              <w:t xml:space="preserve">   3 295 062,10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12E5E3A2" w14:textId="77777777" w:rsidR="0052735E" w:rsidRPr="00545CDF" w:rsidRDefault="0052735E" w:rsidP="009D5FAF">
            <w:pPr>
              <w:jc w:val="center"/>
              <w:rPr>
                <w:b/>
                <w:bCs/>
                <w:color w:val="000000"/>
              </w:rPr>
            </w:pPr>
            <w:r w:rsidRPr="00545CDF">
              <w:rPr>
                <w:b/>
                <w:bCs/>
                <w:color w:val="000000"/>
              </w:rPr>
              <w:t xml:space="preserve">   3 296 412,80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185A7D52" w14:textId="77777777" w:rsidR="0052735E" w:rsidRPr="00545CDF" w:rsidRDefault="0052735E" w:rsidP="009D5FAF">
            <w:pPr>
              <w:jc w:val="center"/>
              <w:rPr>
                <w:b/>
                <w:bCs/>
                <w:color w:val="000000"/>
              </w:rPr>
            </w:pPr>
            <w:r w:rsidRPr="00545CDF">
              <w:rPr>
                <w:b/>
                <w:bCs/>
                <w:color w:val="000000"/>
              </w:rPr>
              <w:t xml:space="preserve">   3 296 412,80    </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6286607E" w14:textId="77777777" w:rsidR="0052735E" w:rsidRPr="00545CDF" w:rsidRDefault="0052735E" w:rsidP="009D5FAF">
            <w:pPr>
              <w:jc w:val="center"/>
              <w:rPr>
                <w:b/>
                <w:bCs/>
                <w:color w:val="000000"/>
              </w:rPr>
            </w:pPr>
            <w:r w:rsidRPr="00545CDF">
              <w:rPr>
                <w:b/>
                <w:bCs/>
                <w:color w:val="000000"/>
              </w:rPr>
              <w:t xml:space="preserve"> 13 166 040,70    </w:t>
            </w:r>
          </w:p>
        </w:tc>
        <w:tc>
          <w:tcPr>
            <w:tcW w:w="1840" w:type="dxa"/>
            <w:tcBorders>
              <w:top w:val="nil"/>
              <w:left w:val="nil"/>
              <w:bottom w:val="nil"/>
              <w:right w:val="nil"/>
            </w:tcBorders>
            <w:shd w:val="clear" w:color="auto" w:fill="auto"/>
            <w:noWrap/>
            <w:vAlign w:val="bottom"/>
            <w:hideMark/>
          </w:tcPr>
          <w:p w14:paraId="5830BA55" w14:textId="77777777" w:rsidR="0052735E" w:rsidRPr="00583997" w:rsidRDefault="0052735E" w:rsidP="009D5FAF">
            <w:pPr>
              <w:rPr>
                <w:b/>
                <w:bCs/>
                <w:color w:val="000000"/>
              </w:rPr>
            </w:pPr>
          </w:p>
        </w:tc>
        <w:tc>
          <w:tcPr>
            <w:tcW w:w="1560" w:type="dxa"/>
            <w:tcBorders>
              <w:top w:val="nil"/>
              <w:left w:val="nil"/>
              <w:bottom w:val="nil"/>
              <w:right w:val="nil"/>
            </w:tcBorders>
            <w:shd w:val="clear" w:color="auto" w:fill="auto"/>
            <w:noWrap/>
            <w:vAlign w:val="bottom"/>
            <w:hideMark/>
          </w:tcPr>
          <w:p w14:paraId="606932AF"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3ECA3B51"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6F5260CC" w14:textId="77777777" w:rsidR="0052735E" w:rsidRPr="00583997" w:rsidRDefault="0052735E" w:rsidP="009D5FAF"/>
        </w:tc>
      </w:tr>
      <w:tr w:rsidR="0052735E" w:rsidRPr="00583997" w14:paraId="66C9E9AF"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207911" w14:textId="77777777" w:rsidR="0052735E" w:rsidRPr="00545CDF" w:rsidRDefault="0052735E" w:rsidP="009D5FAF">
            <w:pPr>
              <w:rPr>
                <w:color w:val="000000"/>
              </w:rPr>
            </w:pPr>
            <w:r w:rsidRPr="00545CDF">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5AD169C6" w14:textId="77777777" w:rsidR="0052735E" w:rsidRPr="00545CDF" w:rsidRDefault="0052735E" w:rsidP="009D5FAF">
            <w:pPr>
              <w:rPr>
                <w:color w:val="000000"/>
              </w:rPr>
            </w:pPr>
            <w:r w:rsidRPr="00545CDF">
              <w:rPr>
                <w:color w:val="000000"/>
              </w:rPr>
              <w:t>федеральный бюджет</w:t>
            </w:r>
          </w:p>
        </w:tc>
        <w:tc>
          <w:tcPr>
            <w:tcW w:w="1760" w:type="dxa"/>
            <w:tcBorders>
              <w:top w:val="nil"/>
              <w:left w:val="nil"/>
              <w:bottom w:val="single" w:sz="4" w:space="0" w:color="auto"/>
              <w:right w:val="single" w:sz="4" w:space="0" w:color="auto"/>
            </w:tcBorders>
            <w:shd w:val="clear" w:color="auto" w:fill="auto"/>
            <w:vAlign w:val="center"/>
          </w:tcPr>
          <w:p w14:paraId="2ED3C0A6" w14:textId="77777777" w:rsidR="0052735E" w:rsidRPr="00545CDF" w:rsidRDefault="0052735E" w:rsidP="009D5FAF">
            <w:pPr>
              <w:jc w:val="center"/>
              <w:rPr>
                <w:color w:val="000000"/>
              </w:rPr>
            </w:pPr>
            <w:r w:rsidRPr="00545CDF">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tcPr>
          <w:p w14:paraId="0C92737B" w14:textId="77777777" w:rsidR="0052735E" w:rsidRPr="00545CDF" w:rsidRDefault="0052735E" w:rsidP="009D5FAF">
            <w:pPr>
              <w:jc w:val="center"/>
              <w:rPr>
                <w:color w:val="000000"/>
              </w:rPr>
            </w:pPr>
            <w:r w:rsidRPr="00545CDF">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tcPr>
          <w:p w14:paraId="6964DA9F" w14:textId="77777777" w:rsidR="0052735E" w:rsidRPr="00545CDF" w:rsidRDefault="0052735E" w:rsidP="009D5FAF">
            <w:pPr>
              <w:jc w:val="center"/>
              <w:rPr>
                <w:color w:val="000000"/>
              </w:rPr>
            </w:pPr>
            <w:r w:rsidRPr="00545CDF">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tcPr>
          <w:p w14:paraId="5D23F4A7" w14:textId="77777777" w:rsidR="0052735E" w:rsidRPr="00545CDF" w:rsidRDefault="0052735E" w:rsidP="009D5FAF">
            <w:pPr>
              <w:jc w:val="center"/>
              <w:rPr>
                <w:color w:val="000000"/>
              </w:rPr>
            </w:pPr>
            <w:r w:rsidRPr="00545CDF">
              <w:rPr>
                <w:color w:val="000000"/>
              </w:rPr>
              <w:t xml:space="preserve">                    -      </w:t>
            </w:r>
          </w:p>
        </w:tc>
        <w:tc>
          <w:tcPr>
            <w:tcW w:w="1740" w:type="dxa"/>
            <w:tcBorders>
              <w:top w:val="nil"/>
              <w:left w:val="nil"/>
              <w:bottom w:val="single" w:sz="4" w:space="0" w:color="auto"/>
              <w:right w:val="single" w:sz="4" w:space="0" w:color="auto"/>
            </w:tcBorders>
            <w:shd w:val="clear" w:color="auto" w:fill="auto"/>
            <w:vAlign w:val="center"/>
          </w:tcPr>
          <w:p w14:paraId="476DA447" w14:textId="77777777" w:rsidR="0052735E" w:rsidRPr="00545CDF" w:rsidRDefault="0052735E" w:rsidP="009D5FAF">
            <w:pPr>
              <w:jc w:val="center"/>
              <w:rPr>
                <w:color w:val="000000"/>
              </w:rPr>
            </w:pPr>
            <w:r w:rsidRPr="00545CDF">
              <w:rPr>
                <w:color w:val="000000"/>
              </w:rPr>
              <w:t xml:space="preserve">                    -      </w:t>
            </w:r>
          </w:p>
        </w:tc>
        <w:tc>
          <w:tcPr>
            <w:tcW w:w="1840" w:type="dxa"/>
            <w:tcBorders>
              <w:top w:val="nil"/>
              <w:left w:val="nil"/>
              <w:bottom w:val="nil"/>
              <w:right w:val="nil"/>
            </w:tcBorders>
            <w:shd w:val="clear" w:color="auto" w:fill="auto"/>
            <w:noWrap/>
            <w:vAlign w:val="bottom"/>
            <w:hideMark/>
          </w:tcPr>
          <w:p w14:paraId="54440A10"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5142F296"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1061381E"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7CB27F48" w14:textId="77777777" w:rsidR="0052735E" w:rsidRPr="00583997" w:rsidRDefault="0052735E" w:rsidP="009D5FAF"/>
        </w:tc>
      </w:tr>
      <w:tr w:rsidR="0052735E" w:rsidRPr="00583997" w14:paraId="6CA401AA"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16DA94" w14:textId="77777777" w:rsidR="0052735E" w:rsidRPr="00545CDF" w:rsidRDefault="0052735E" w:rsidP="009D5FAF">
            <w:pPr>
              <w:rPr>
                <w:color w:val="000000"/>
              </w:rPr>
            </w:pPr>
            <w:r w:rsidRPr="00545CDF">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66CC5134" w14:textId="77777777" w:rsidR="0052735E" w:rsidRPr="00545CDF" w:rsidRDefault="0052735E" w:rsidP="009D5FAF">
            <w:pPr>
              <w:rPr>
                <w:color w:val="000000"/>
              </w:rPr>
            </w:pPr>
            <w:r w:rsidRPr="00545CDF">
              <w:rPr>
                <w:color w:val="000000"/>
              </w:rPr>
              <w:t>бюджет автономного округа</w:t>
            </w:r>
          </w:p>
        </w:tc>
        <w:tc>
          <w:tcPr>
            <w:tcW w:w="1760" w:type="dxa"/>
            <w:tcBorders>
              <w:top w:val="nil"/>
              <w:left w:val="nil"/>
              <w:bottom w:val="single" w:sz="4" w:space="0" w:color="auto"/>
              <w:right w:val="single" w:sz="4" w:space="0" w:color="auto"/>
            </w:tcBorders>
            <w:shd w:val="clear" w:color="auto" w:fill="auto"/>
            <w:vAlign w:val="center"/>
            <w:hideMark/>
          </w:tcPr>
          <w:p w14:paraId="47543864" w14:textId="77777777" w:rsidR="0052735E" w:rsidRPr="00545CDF" w:rsidRDefault="0052735E" w:rsidP="009D5FAF">
            <w:pPr>
              <w:jc w:val="center"/>
              <w:rPr>
                <w:color w:val="000000"/>
              </w:rPr>
            </w:pPr>
            <w:r w:rsidRPr="00545CDF">
              <w:rPr>
                <w:color w:val="000000"/>
              </w:rPr>
              <w:t xml:space="preserve">     2 617 578,30    </w:t>
            </w:r>
          </w:p>
        </w:tc>
        <w:tc>
          <w:tcPr>
            <w:tcW w:w="1760" w:type="dxa"/>
            <w:tcBorders>
              <w:top w:val="nil"/>
              <w:left w:val="nil"/>
              <w:bottom w:val="single" w:sz="4" w:space="0" w:color="auto"/>
              <w:right w:val="single" w:sz="4" w:space="0" w:color="auto"/>
            </w:tcBorders>
            <w:shd w:val="clear" w:color="auto" w:fill="auto"/>
            <w:vAlign w:val="center"/>
            <w:hideMark/>
          </w:tcPr>
          <w:p w14:paraId="050441E1" w14:textId="77777777" w:rsidR="0052735E" w:rsidRPr="00545CDF" w:rsidRDefault="0052735E" w:rsidP="009D5FAF">
            <w:pPr>
              <w:jc w:val="center"/>
              <w:rPr>
                <w:color w:val="000000"/>
              </w:rPr>
            </w:pPr>
            <w:r w:rsidRPr="00545CDF">
              <w:rPr>
                <w:color w:val="000000"/>
              </w:rPr>
              <w:t xml:space="preserve">     2 625 418,90    </w:t>
            </w:r>
          </w:p>
        </w:tc>
        <w:tc>
          <w:tcPr>
            <w:tcW w:w="1760" w:type="dxa"/>
            <w:tcBorders>
              <w:top w:val="nil"/>
              <w:left w:val="nil"/>
              <w:bottom w:val="single" w:sz="4" w:space="0" w:color="auto"/>
              <w:right w:val="single" w:sz="4" w:space="0" w:color="auto"/>
            </w:tcBorders>
            <w:shd w:val="clear" w:color="auto" w:fill="auto"/>
            <w:vAlign w:val="center"/>
            <w:hideMark/>
          </w:tcPr>
          <w:p w14:paraId="0F5FF749" w14:textId="77777777" w:rsidR="0052735E" w:rsidRPr="00545CDF" w:rsidRDefault="0052735E" w:rsidP="009D5FAF">
            <w:pPr>
              <w:jc w:val="center"/>
              <w:rPr>
                <w:color w:val="000000"/>
              </w:rPr>
            </w:pPr>
            <w:r w:rsidRPr="00545CDF">
              <w:rPr>
                <w:color w:val="000000"/>
              </w:rPr>
              <w:t xml:space="preserve">     2 629 433,90    </w:t>
            </w:r>
          </w:p>
        </w:tc>
        <w:tc>
          <w:tcPr>
            <w:tcW w:w="1760" w:type="dxa"/>
            <w:tcBorders>
              <w:top w:val="nil"/>
              <w:left w:val="nil"/>
              <w:bottom w:val="single" w:sz="4" w:space="0" w:color="auto"/>
              <w:right w:val="single" w:sz="4" w:space="0" w:color="auto"/>
            </w:tcBorders>
            <w:shd w:val="clear" w:color="auto" w:fill="auto"/>
            <w:vAlign w:val="center"/>
            <w:hideMark/>
          </w:tcPr>
          <w:p w14:paraId="6F9E54E1" w14:textId="77777777" w:rsidR="0052735E" w:rsidRPr="00545CDF" w:rsidRDefault="0052735E" w:rsidP="009D5FAF">
            <w:pPr>
              <w:jc w:val="center"/>
              <w:rPr>
                <w:color w:val="000000"/>
              </w:rPr>
            </w:pPr>
            <w:r w:rsidRPr="00545CDF">
              <w:rPr>
                <w:color w:val="000000"/>
              </w:rPr>
              <w:t xml:space="preserve">     2 629 433,90    </w:t>
            </w:r>
          </w:p>
        </w:tc>
        <w:tc>
          <w:tcPr>
            <w:tcW w:w="1740" w:type="dxa"/>
            <w:tcBorders>
              <w:top w:val="nil"/>
              <w:left w:val="nil"/>
              <w:bottom w:val="single" w:sz="4" w:space="0" w:color="auto"/>
              <w:right w:val="single" w:sz="4" w:space="0" w:color="auto"/>
            </w:tcBorders>
            <w:shd w:val="clear" w:color="auto" w:fill="auto"/>
            <w:vAlign w:val="center"/>
            <w:hideMark/>
          </w:tcPr>
          <w:p w14:paraId="282B1FC5" w14:textId="77777777" w:rsidR="0052735E" w:rsidRPr="00545CDF" w:rsidRDefault="0052735E" w:rsidP="009D5FAF">
            <w:pPr>
              <w:jc w:val="center"/>
              <w:rPr>
                <w:color w:val="000000"/>
              </w:rPr>
            </w:pPr>
            <w:r w:rsidRPr="00545CDF">
              <w:rPr>
                <w:color w:val="000000"/>
              </w:rPr>
              <w:t xml:space="preserve">   10 501 865,00    </w:t>
            </w:r>
          </w:p>
        </w:tc>
        <w:tc>
          <w:tcPr>
            <w:tcW w:w="1840" w:type="dxa"/>
            <w:tcBorders>
              <w:top w:val="nil"/>
              <w:left w:val="nil"/>
              <w:bottom w:val="nil"/>
              <w:right w:val="nil"/>
            </w:tcBorders>
            <w:shd w:val="clear" w:color="auto" w:fill="auto"/>
            <w:noWrap/>
            <w:vAlign w:val="bottom"/>
            <w:hideMark/>
          </w:tcPr>
          <w:p w14:paraId="196E8EED"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416DE314"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2FAD4CF5"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266E32EA" w14:textId="77777777" w:rsidR="0052735E" w:rsidRPr="00583997" w:rsidRDefault="0052735E" w:rsidP="009D5FAF"/>
        </w:tc>
      </w:tr>
      <w:tr w:rsidR="0052735E" w:rsidRPr="00583997" w14:paraId="14F9D4BF"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E0BB9C" w14:textId="77777777" w:rsidR="0052735E" w:rsidRPr="00545CDF" w:rsidRDefault="0052735E" w:rsidP="009D5FAF">
            <w:pPr>
              <w:rPr>
                <w:color w:val="000000"/>
              </w:rPr>
            </w:pPr>
            <w:r w:rsidRPr="00545CDF">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4A8A3C64" w14:textId="77777777" w:rsidR="0052735E" w:rsidRPr="00545CDF" w:rsidRDefault="0052735E" w:rsidP="009D5FAF">
            <w:pPr>
              <w:rPr>
                <w:color w:val="000000"/>
              </w:rPr>
            </w:pPr>
            <w:r w:rsidRPr="00545CDF">
              <w:rPr>
                <w:color w:val="000000"/>
              </w:rPr>
              <w:t>бюджет города Когалыма</w:t>
            </w:r>
          </w:p>
        </w:tc>
        <w:tc>
          <w:tcPr>
            <w:tcW w:w="1760" w:type="dxa"/>
            <w:tcBorders>
              <w:top w:val="nil"/>
              <w:left w:val="nil"/>
              <w:bottom w:val="single" w:sz="4" w:space="0" w:color="auto"/>
              <w:right w:val="single" w:sz="4" w:space="0" w:color="auto"/>
            </w:tcBorders>
            <w:shd w:val="clear" w:color="auto" w:fill="auto"/>
            <w:vAlign w:val="center"/>
            <w:hideMark/>
          </w:tcPr>
          <w:p w14:paraId="343BB7BF" w14:textId="77777777" w:rsidR="0052735E" w:rsidRPr="00545CDF" w:rsidRDefault="0052735E" w:rsidP="009D5FAF">
            <w:pPr>
              <w:jc w:val="center"/>
              <w:rPr>
                <w:color w:val="000000"/>
              </w:rPr>
            </w:pPr>
            <w:r w:rsidRPr="00545CDF">
              <w:rPr>
                <w:color w:val="000000"/>
              </w:rPr>
              <w:t xml:space="preserve">        543 579,80    </w:t>
            </w:r>
          </w:p>
        </w:tc>
        <w:tc>
          <w:tcPr>
            <w:tcW w:w="1760" w:type="dxa"/>
            <w:tcBorders>
              <w:top w:val="nil"/>
              <w:left w:val="nil"/>
              <w:bottom w:val="single" w:sz="4" w:space="0" w:color="auto"/>
              <w:right w:val="single" w:sz="4" w:space="0" w:color="auto"/>
            </w:tcBorders>
            <w:shd w:val="clear" w:color="auto" w:fill="auto"/>
            <w:vAlign w:val="center"/>
            <w:hideMark/>
          </w:tcPr>
          <w:p w14:paraId="7204F80B" w14:textId="77777777" w:rsidR="0052735E" w:rsidRPr="00545CDF" w:rsidRDefault="0052735E" w:rsidP="009D5FAF">
            <w:pPr>
              <w:jc w:val="center"/>
              <w:rPr>
                <w:color w:val="000000"/>
              </w:rPr>
            </w:pPr>
            <w:r w:rsidRPr="00545CDF">
              <w:rPr>
                <w:color w:val="000000"/>
              </w:rPr>
              <w:t xml:space="preserve">        552 648,30    </w:t>
            </w:r>
          </w:p>
        </w:tc>
        <w:tc>
          <w:tcPr>
            <w:tcW w:w="1760" w:type="dxa"/>
            <w:tcBorders>
              <w:top w:val="nil"/>
              <w:left w:val="nil"/>
              <w:bottom w:val="single" w:sz="4" w:space="0" w:color="auto"/>
              <w:right w:val="single" w:sz="4" w:space="0" w:color="auto"/>
            </w:tcBorders>
            <w:shd w:val="clear" w:color="auto" w:fill="auto"/>
            <w:vAlign w:val="center"/>
            <w:hideMark/>
          </w:tcPr>
          <w:p w14:paraId="43ACC026" w14:textId="77777777" w:rsidR="0052735E" w:rsidRPr="00545CDF" w:rsidRDefault="0052735E" w:rsidP="009D5FAF">
            <w:pPr>
              <w:jc w:val="center"/>
              <w:rPr>
                <w:color w:val="000000"/>
              </w:rPr>
            </w:pPr>
            <w:r w:rsidRPr="00545CDF">
              <w:rPr>
                <w:color w:val="000000"/>
              </w:rPr>
              <w:t xml:space="preserve">        549 984,00    </w:t>
            </w:r>
          </w:p>
        </w:tc>
        <w:tc>
          <w:tcPr>
            <w:tcW w:w="1760" w:type="dxa"/>
            <w:tcBorders>
              <w:top w:val="nil"/>
              <w:left w:val="nil"/>
              <w:bottom w:val="single" w:sz="4" w:space="0" w:color="auto"/>
              <w:right w:val="single" w:sz="4" w:space="0" w:color="auto"/>
            </w:tcBorders>
            <w:shd w:val="clear" w:color="auto" w:fill="auto"/>
            <w:vAlign w:val="center"/>
            <w:hideMark/>
          </w:tcPr>
          <w:p w14:paraId="555438E9" w14:textId="77777777" w:rsidR="0052735E" w:rsidRPr="00545CDF" w:rsidRDefault="0052735E" w:rsidP="009D5FAF">
            <w:pPr>
              <w:jc w:val="center"/>
              <w:rPr>
                <w:color w:val="000000"/>
              </w:rPr>
            </w:pPr>
            <w:r w:rsidRPr="00545CDF">
              <w:rPr>
                <w:color w:val="000000"/>
              </w:rPr>
              <w:t xml:space="preserve">        549 984,00    </w:t>
            </w:r>
          </w:p>
        </w:tc>
        <w:tc>
          <w:tcPr>
            <w:tcW w:w="1740" w:type="dxa"/>
            <w:tcBorders>
              <w:top w:val="nil"/>
              <w:left w:val="nil"/>
              <w:bottom w:val="single" w:sz="4" w:space="0" w:color="auto"/>
              <w:right w:val="single" w:sz="4" w:space="0" w:color="auto"/>
            </w:tcBorders>
            <w:shd w:val="clear" w:color="auto" w:fill="auto"/>
            <w:vAlign w:val="center"/>
            <w:hideMark/>
          </w:tcPr>
          <w:p w14:paraId="1B182AF3" w14:textId="77777777" w:rsidR="0052735E" w:rsidRPr="00545CDF" w:rsidRDefault="0052735E" w:rsidP="009D5FAF">
            <w:pPr>
              <w:jc w:val="center"/>
              <w:rPr>
                <w:color w:val="000000"/>
              </w:rPr>
            </w:pPr>
            <w:r w:rsidRPr="00545CDF">
              <w:rPr>
                <w:color w:val="000000"/>
              </w:rPr>
              <w:t xml:space="preserve">     2 196 196,10    </w:t>
            </w:r>
          </w:p>
        </w:tc>
        <w:tc>
          <w:tcPr>
            <w:tcW w:w="1840" w:type="dxa"/>
            <w:tcBorders>
              <w:top w:val="nil"/>
              <w:left w:val="nil"/>
              <w:bottom w:val="nil"/>
              <w:right w:val="nil"/>
            </w:tcBorders>
            <w:shd w:val="clear" w:color="auto" w:fill="auto"/>
            <w:noWrap/>
            <w:vAlign w:val="bottom"/>
            <w:hideMark/>
          </w:tcPr>
          <w:p w14:paraId="093459C3"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38644B22"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7AA32127"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5F3BD226" w14:textId="77777777" w:rsidR="0052735E" w:rsidRPr="00583997" w:rsidRDefault="0052735E" w:rsidP="009D5FAF"/>
        </w:tc>
      </w:tr>
      <w:tr w:rsidR="0052735E" w:rsidRPr="00583997" w14:paraId="2CE11C8C"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636E2A" w14:textId="77777777" w:rsidR="0052735E" w:rsidRPr="00545CDF" w:rsidRDefault="0052735E" w:rsidP="009D5FAF">
            <w:pPr>
              <w:rPr>
                <w:color w:val="000000"/>
              </w:rPr>
            </w:pPr>
            <w:r w:rsidRPr="00545CDF">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348625BD" w14:textId="77777777" w:rsidR="0052735E" w:rsidRPr="00545CDF" w:rsidRDefault="0052735E" w:rsidP="009D5FAF">
            <w:pPr>
              <w:rPr>
                <w:color w:val="000000"/>
              </w:rPr>
            </w:pPr>
            <w:r w:rsidRPr="00545CDF">
              <w:rPr>
                <w:color w:val="000000"/>
              </w:rPr>
              <w:t>внебюджетные источники финансирования</w:t>
            </w:r>
          </w:p>
        </w:tc>
        <w:tc>
          <w:tcPr>
            <w:tcW w:w="1760" w:type="dxa"/>
            <w:tcBorders>
              <w:top w:val="nil"/>
              <w:left w:val="nil"/>
              <w:bottom w:val="single" w:sz="4" w:space="0" w:color="auto"/>
              <w:right w:val="single" w:sz="4" w:space="0" w:color="auto"/>
            </w:tcBorders>
            <w:shd w:val="clear" w:color="auto" w:fill="auto"/>
            <w:vAlign w:val="center"/>
            <w:hideMark/>
          </w:tcPr>
          <w:p w14:paraId="19628D64" w14:textId="77777777" w:rsidR="0052735E" w:rsidRPr="00545CDF" w:rsidRDefault="0052735E" w:rsidP="009D5FAF">
            <w:pPr>
              <w:jc w:val="center"/>
              <w:rPr>
                <w:color w:val="000000"/>
              </w:rPr>
            </w:pPr>
            <w:r w:rsidRPr="00545CDF">
              <w:rPr>
                <w:color w:val="000000"/>
              </w:rPr>
              <w:t xml:space="preserve">        116 994,90    </w:t>
            </w:r>
          </w:p>
        </w:tc>
        <w:tc>
          <w:tcPr>
            <w:tcW w:w="1760" w:type="dxa"/>
            <w:tcBorders>
              <w:top w:val="nil"/>
              <w:left w:val="nil"/>
              <w:bottom w:val="single" w:sz="4" w:space="0" w:color="auto"/>
              <w:right w:val="single" w:sz="4" w:space="0" w:color="auto"/>
            </w:tcBorders>
            <w:shd w:val="clear" w:color="auto" w:fill="auto"/>
            <w:vAlign w:val="center"/>
            <w:hideMark/>
          </w:tcPr>
          <w:p w14:paraId="74D704F9" w14:textId="77777777" w:rsidR="0052735E" w:rsidRPr="00545CDF" w:rsidRDefault="0052735E" w:rsidP="009D5FAF">
            <w:pPr>
              <w:jc w:val="center"/>
              <w:rPr>
                <w:color w:val="000000"/>
              </w:rPr>
            </w:pPr>
            <w:r w:rsidRPr="00545CDF">
              <w:rPr>
                <w:color w:val="000000"/>
              </w:rPr>
              <w:t xml:space="preserve">        116 994,90    </w:t>
            </w:r>
          </w:p>
        </w:tc>
        <w:tc>
          <w:tcPr>
            <w:tcW w:w="1760" w:type="dxa"/>
            <w:tcBorders>
              <w:top w:val="nil"/>
              <w:left w:val="nil"/>
              <w:bottom w:val="single" w:sz="4" w:space="0" w:color="auto"/>
              <w:right w:val="single" w:sz="4" w:space="0" w:color="auto"/>
            </w:tcBorders>
            <w:shd w:val="clear" w:color="auto" w:fill="auto"/>
            <w:vAlign w:val="center"/>
            <w:hideMark/>
          </w:tcPr>
          <w:p w14:paraId="77E6C7E1" w14:textId="77777777" w:rsidR="0052735E" w:rsidRPr="00545CDF" w:rsidRDefault="0052735E" w:rsidP="009D5FAF">
            <w:pPr>
              <w:jc w:val="center"/>
              <w:rPr>
                <w:color w:val="000000"/>
              </w:rPr>
            </w:pPr>
            <w:r w:rsidRPr="00545CDF">
              <w:rPr>
                <w:color w:val="000000"/>
              </w:rPr>
              <w:t xml:space="preserve">        116 994,90    </w:t>
            </w:r>
          </w:p>
        </w:tc>
        <w:tc>
          <w:tcPr>
            <w:tcW w:w="1760" w:type="dxa"/>
            <w:tcBorders>
              <w:top w:val="nil"/>
              <w:left w:val="nil"/>
              <w:bottom w:val="single" w:sz="4" w:space="0" w:color="auto"/>
              <w:right w:val="single" w:sz="4" w:space="0" w:color="auto"/>
            </w:tcBorders>
            <w:shd w:val="clear" w:color="auto" w:fill="auto"/>
            <w:vAlign w:val="center"/>
            <w:hideMark/>
          </w:tcPr>
          <w:p w14:paraId="6B8EF3A7" w14:textId="77777777" w:rsidR="0052735E" w:rsidRPr="00545CDF" w:rsidRDefault="0052735E" w:rsidP="009D5FAF">
            <w:pPr>
              <w:jc w:val="center"/>
              <w:rPr>
                <w:color w:val="000000"/>
              </w:rPr>
            </w:pPr>
            <w:r w:rsidRPr="00545CDF">
              <w:rPr>
                <w:color w:val="000000"/>
              </w:rPr>
              <w:t xml:space="preserve">        116 994,90    </w:t>
            </w:r>
          </w:p>
        </w:tc>
        <w:tc>
          <w:tcPr>
            <w:tcW w:w="1740" w:type="dxa"/>
            <w:tcBorders>
              <w:top w:val="nil"/>
              <w:left w:val="nil"/>
              <w:bottom w:val="single" w:sz="4" w:space="0" w:color="auto"/>
              <w:right w:val="single" w:sz="4" w:space="0" w:color="auto"/>
            </w:tcBorders>
            <w:shd w:val="clear" w:color="auto" w:fill="auto"/>
            <w:vAlign w:val="center"/>
            <w:hideMark/>
          </w:tcPr>
          <w:p w14:paraId="662643AE" w14:textId="77777777" w:rsidR="0052735E" w:rsidRPr="00545CDF" w:rsidRDefault="0052735E" w:rsidP="009D5FAF">
            <w:pPr>
              <w:jc w:val="center"/>
              <w:rPr>
                <w:color w:val="000000"/>
              </w:rPr>
            </w:pPr>
            <w:r w:rsidRPr="00545CDF">
              <w:rPr>
                <w:color w:val="000000"/>
              </w:rPr>
              <w:t xml:space="preserve">        467 979,60    </w:t>
            </w:r>
          </w:p>
        </w:tc>
        <w:tc>
          <w:tcPr>
            <w:tcW w:w="1840" w:type="dxa"/>
            <w:tcBorders>
              <w:top w:val="nil"/>
              <w:left w:val="nil"/>
              <w:bottom w:val="nil"/>
              <w:right w:val="nil"/>
            </w:tcBorders>
            <w:shd w:val="clear" w:color="auto" w:fill="auto"/>
            <w:noWrap/>
            <w:vAlign w:val="bottom"/>
            <w:hideMark/>
          </w:tcPr>
          <w:p w14:paraId="64FF4758"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3060F2B5"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124BC746"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002880C8" w14:textId="77777777" w:rsidR="0052735E" w:rsidRPr="00583997" w:rsidRDefault="0052735E" w:rsidP="009D5FAF"/>
        </w:tc>
      </w:tr>
      <w:tr w:rsidR="0052735E" w:rsidRPr="00583997" w14:paraId="52E9972B" w14:textId="77777777" w:rsidTr="009D5FAF">
        <w:trPr>
          <w:trHeight w:val="2070"/>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100EC" w14:textId="77777777" w:rsidR="0052735E" w:rsidRPr="00583997" w:rsidRDefault="0052735E" w:rsidP="009D5FAF">
            <w:pPr>
              <w:rPr>
                <w:b/>
                <w:bCs/>
                <w:color w:val="000000"/>
              </w:rPr>
            </w:pPr>
            <w:r w:rsidRPr="00583997">
              <w:rPr>
                <w:b/>
                <w:bCs/>
                <w:color w:val="000000"/>
              </w:rPr>
              <w:t>1.1.</w:t>
            </w:r>
          </w:p>
        </w:tc>
        <w:tc>
          <w:tcPr>
            <w:tcW w:w="4389" w:type="dxa"/>
            <w:tcBorders>
              <w:top w:val="single" w:sz="4" w:space="0" w:color="auto"/>
              <w:left w:val="nil"/>
              <w:bottom w:val="single" w:sz="4" w:space="0" w:color="auto"/>
              <w:right w:val="single" w:sz="4" w:space="0" w:color="auto"/>
            </w:tcBorders>
            <w:shd w:val="clear" w:color="auto" w:fill="auto"/>
            <w:vAlign w:val="center"/>
            <w:hideMark/>
          </w:tcPr>
          <w:p w14:paraId="4E5D52B2" w14:textId="77777777" w:rsidR="0052735E" w:rsidRPr="00583997" w:rsidRDefault="0052735E" w:rsidP="009D5FAF">
            <w:pPr>
              <w:rPr>
                <w:b/>
                <w:bCs/>
                <w:color w:val="000000"/>
              </w:rPr>
            </w:pPr>
            <w:r w:rsidRPr="00583997">
              <w:rPr>
                <w:b/>
                <w:bCs/>
                <w:color w:val="000000"/>
              </w:rPr>
              <w:t>Внедрение обновленного содержания дошкольного, основного общего и среднего общего образования, новых методов обучения, обеспечивающих повышение качества дошкольного, основного общего и среднего общего образования всего, в том числе:</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6D3A6541" w14:textId="77777777" w:rsidR="0052735E" w:rsidRPr="00583997" w:rsidRDefault="0052735E" w:rsidP="009D5FAF">
            <w:pPr>
              <w:jc w:val="center"/>
              <w:rPr>
                <w:b/>
                <w:bCs/>
                <w:color w:val="000000"/>
              </w:rPr>
            </w:pPr>
            <w:r w:rsidRPr="00583997">
              <w:rPr>
                <w:b/>
                <w:bCs/>
                <w:color w:val="000000"/>
              </w:rPr>
              <w:t xml:space="preserve">   3 059 555,00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744B72B6" w14:textId="77777777" w:rsidR="0052735E" w:rsidRPr="00583997" w:rsidRDefault="0052735E" w:rsidP="009D5FAF">
            <w:pPr>
              <w:jc w:val="center"/>
              <w:rPr>
                <w:b/>
                <w:bCs/>
                <w:color w:val="000000"/>
              </w:rPr>
            </w:pPr>
            <w:r w:rsidRPr="00583997">
              <w:rPr>
                <w:b/>
                <w:bCs/>
                <w:color w:val="000000"/>
              </w:rPr>
              <w:t xml:space="preserve">   3 067 578,10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0D7C92F3" w14:textId="77777777" w:rsidR="0052735E" w:rsidRPr="00583997" w:rsidRDefault="0052735E" w:rsidP="009D5FAF">
            <w:pPr>
              <w:jc w:val="center"/>
              <w:rPr>
                <w:b/>
                <w:bCs/>
                <w:color w:val="000000"/>
              </w:rPr>
            </w:pPr>
            <w:r w:rsidRPr="00583997">
              <w:rPr>
                <w:b/>
                <w:bCs/>
                <w:color w:val="000000"/>
              </w:rPr>
              <w:t xml:space="preserve">   3 068 502,20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7F1E3E3A" w14:textId="77777777" w:rsidR="0052735E" w:rsidRPr="00583997" w:rsidRDefault="0052735E" w:rsidP="009D5FAF">
            <w:pPr>
              <w:jc w:val="center"/>
              <w:rPr>
                <w:b/>
                <w:bCs/>
                <w:color w:val="000000"/>
              </w:rPr>
            </w:pPr>
            <w:r w:rsidRPr="00583997">
              <w:rPr>
                <w:b/>
                <w:bCs/>
                <w:color w:val="000000"/>
              </w:rPr>
              <w:t xml:space="preserve">   3 068 502,20    </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464641FD" w14:textId="77777777" w:rsidR="0052735E" w:rsidRPr="00583997" w:rsidRDefault="0052735E" w:rsidP="009D5FAF">
            <w:pPr>
              <w:jc w:val="center"/>
              <w:rPr>
                <w:b/>
                <w:bCs/>
                <w:color w:val="000000"/>
              </w:rPr>
            </w:pPr>
            <w:r w:rsidRPr="00583997">
              <w:rPr>
                <w:b/>
                <w:bCs/>
                <w:color w:val="000000"/>
              </w:rPr>
              <w:t xml:space="preserve"> 12 264 137,50    </w:t>
            </w:r>
          </w:p>
        </w:tc>
        <w:tc>
          <w:tcPr>
            <w:tcW w:w="1840" w:type="dxa"/>
            <w:tcBorders>
              <w:top w:val="nil"/>
              <w:left w:val="nil"/>
              <w:bottom w:val="nil"/>
              <w:right w:val="nil"/>
            </w:tcBorders>
            <w:shd w:val="clear" w:color="auto" w:fill="auto"/>
            <w:noWrap/>
            <w:vAlign w:val="bottom"/>
            <w:hideMark/>
          </w:tcPr>
          <w:p w14:paraId="105E57C3" w14:textId="77777777" w:rsidR="0052735E" w:rsidRPr="00583997" w:rsidRDefault="0052735E" w:rsidP="009D5FAF">
            <w:pPr>
              <w:rPr>
                <w:b/>
                <w:bCs/>
                <w:color w:val="000000"/>
              </w:rPr>
            </w:pPr>
          </w:p>
        </w:tc>
        <w:tc>
          <w:tcPr>
            <w:tcW w:w="1560" w:type="dxa"/>
            <w:tcBorders>
              <w:top w:val="nil"/>
              <w:left w:val="nil"/>
              <w:bottom w:val="nil"/>
              <w:right w:val="nil"/>
            </w:tcBorders>
            <w:shd w:val="clear" w:color="auto" w:fill="auto"/>
            <w:noWrap/>
            <w:vAlign w:val="bottom"/>
            <w:hideMark/>
          </w:tcPr>
          <w:p w14:paraId="0E5986F2"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1B9AA0BF"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16158705" w14:textId="77777777" w:rsidR="0052735E" w:rsidRPr="00583997" w:rsidRDefault="0052735E" w:rsidP="009D5FAF"/>
        </w:tc>
      </w:tr>
      <w:tr w:rsidR="0052735E" w:rsidRPr="00583997" w14:paraId="248A7252"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5929FB"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05AC6877" w14:textId="77777777" w:rsidR="0052735E" w:rsidRPr="00583997" w:rsidRDefault="0052735E" w:rsidP="009D5FAF">
            <w:pPr>
              <w:rPr>
                <w:color w:val="000000"/>
              </w:rPr>
            </w:pPr>
            <w:r w:rsidRPr="00583997">
              <w:rPr>
                <w:color w:val="000000"/>
              </w:rPr>
              <w:t>бюджет автономного округа</w:t>
            </w:r>
          </w:p>
        </w:tc>
        <w:tc>
          <w:tcPr>
            <w:tcW w:w="1760" w:type="dxa"/>
            <w:tcBorders>
              <w:top w:val="nil"/>
              <w:left w:val="nil"/>
              <w:bottom w:val="single" w:sz="4" w:space="0" w:color="auto"/>
              <w:right w:val="single" w:sz="4" w:space="0" w:color="auto"/>
            </w:tcBorders>
            <w:shd w:val="clear" w:color="auto" w:fill="auto"/>
            <w:vAlign w:val="center"/>
            <w:hideMark/>
          </w:tcPr>
          <w:p w14:paraId="42304E62" w14:textId="77777777" w:rsidR="0052735E" w:rsidRPr="00583997" w:rsidRDefault="0052735E" w:rsidP="009D5FAF">
            <w:pPr>
              <w:jc w:val="center"/>
              <w:rPr>
                <w:color w:val="000000"/>
              </w:rPr>
            </w:pPr>
            <w:r w:rsidRPr="00583997">
              <w:rPr>
                <w:color w:val="000000"/>
              </w:rPr>
              <w:t xml:space="preserve">       2 439 801,40 </w:t>
            </w:r>
          </w:p>
        </w:tc>
        <w:tc>
          <w:tcPr>
            <w:tcW w:w="1760" w:type="dxa"/>
            <w:tcBorders>
              <w:top w:val="nil"/>
              <w:left w:val="nil"/>
              <w:bottom w:val="single" w:sz="4" w:space="0" w:color="auto"/>
              <w:right w:val="single" w:sz="4" w:space="0" w:color="auto"/>
            </w:tcBorders>
            <w:shd w:val="clear" w:color="auto" w:fill="auto"/>
            <w:vAlign w:val="center"/>
            <w:hideMark/>
          </w:tcPr>
          <w:p w14:paraId="523BE56F" w14:textId="77777777" w:rsidR="0052735E" w:rsidRPr="00583997" w:rsidRDefault="0052735E" w:rsidP="009D5FAF">
            <w:pPr>
              <w:jc w:val="center"/>
              <w:rPr>
                <w:color w:val="000000"/>
              </w:rPr>
            </w:pPr>
            <w:r w:rsidRPr="00583997">
              <w:rPr>
                <w:color w:val="000000"/>
              </w:rPr>
              <w:t xml:space="preserve">       2 452 452,70 </w:t>
            </w:r>
          </w:p>
        </w:tc>
        <w:tc>
          <w:tcPr>
            <w:tcW w:w="1760" w:type="dxa"/>
            <w:tcBorders>
              <w:top w:val="nil"/>
              <w:left w:val="nil"/>
              <w:bottom w:val="single" w:sz="4" w:space="0" w:color="auto"/>
              <w:right w:val="single" w:sz="4" w:space="0" w:color="auto"/>
            </w:tcBorders>
            <w:shd w:val="clear" w:color="auto" w:fill="auto"/>
            <w:vAlign w:val="center"/>
            <w:hideMark/>
          </w:tcPr>
          <w:p w14:paraId="5EDDB960" w14:textId="77777777" w:rsidR="0052735E" w:rsidRPr="00583997" w:rsidRDefault="0052735E" w:rsidP="009D5FAF">
            <w:pPr>
              <w:jc w:val="center"/>
              <w:rPr>
                <w:color w:val="000000"/>
              </w:rPr>
            </w:pPr>
            <w:r w:rsidRPr="00583997">
              <w:rPr>
                <w:color w:val="000000"/>
              </w:rPr>
              <w:t xml:space="preserve">       2 452 452,70 </w:t>
            </w:r>
          </w:p>
        </w:tc>
        <w:tc>
          <w:tcPr>
            <w:tcW w:w="1760" w:type="dxa"/>
            <w:tcBorders>
              <w:top w:val="nil"/>
              <w:left w:val="nil"/>
              <w:bottom w:val="single" w:sz="4" w:space="0" w:color="auto"/>
              <w:right w:val="single" w:sz="4" w:space="0" w:color="auto"/>
            </w:tcBorders>
            <w:shd w:val="clear" w:color="auto" w:fill="auto"/>
            <w:vAlign w:val="center"/>
            <w:hideMark/>
          </w:tcPr>
          <w:p w14:paraId="7B1D80D9" w14:textId="77777777" w:rsidR="0052735E" w:rsidRPr="00583997" w:rsidRDefault="0052735E" w:rsidP="009D5FAF">
            <w:pPr>
              <w:jc w:val="center"/>
              <w:rPr>
                <w:color w:val="000000"/>
              </w:rPr>
            </w:pPr>
            <w:r w:rsidRPr="00583997">
              <w:rPr>
                <w:color w:val="000000"/>
              </w:rPr>
              <w:t xml:space="preserve">       2 452 452,70 </w:t>
            </w:r>
          </w:p>
        </w:tc>
        <w:tc>
          <w:tcPr>
            <w:tcW w:w="1740" w:type="dxa"/>
            <w:tcBorders>
              <w:top w:val="nil"/>
              <w:left w:val="nil"/>
              <w:bottom w:val="single" w:sz="4" w:space="0" w:color="auto"/>
              <w:right w:val="single" w:sz="4" w:space="0" w:color="auto"/>
            </w:tcBorders>
            <w:shd w:val="clear" w:color="auto" w:fill="auto"/>
            <w:vAlign w:val="center"/>
            <w:hideMark/>
          </w:tcPr>
          <w:p w14:paraId="35E4F108" w14:textId="77777777" w:rsidR="0052735E" w:rsidRPr="00583997" w:rsidRDefault="0052735E" w:rsidP="009D5FAF">
            <w:pPr>
              <w:jc w:val="center"/>
              <w:rPr>
                <w:color w:val="000000"/>
              </w:rPr>
            </w:pPr>
            <w:r w:rsidRPr="00583997">
              <w:rPr>
                <w:color w:val="000000"/>
              </w:rPr>
              <w:t xml:space="preserve">      9 797 159,50 </w:t>
            </w:r>
          </w:p>
        </w:tc>
        <w:tc>
          <w:tcPr>
            <w:tcW w:w="1840" w:type="dxa"/>
            <w:tcBorders>
              <w:top w:val="nil"/>
              <w:left w:val="nil"/>
              <w:bottom w:val="nil"/>
              <w:right w:val="nil"/>
            </w:tcBorders>
            <w:shd w:val="clear" w:color="auto" w:fill="auto"/>
            <w:noWrap/>
            <w:vAlign w:val="bottom"/>
            <w:hideMark/>
          </w:tcPr>
          <w:p w14:paraId="2AFF7E79"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26A3B523"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7168B6A2"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59336A86" w14:textId="77777777" w:rsidR="0052735E" w:rsidRPr="00583997" w:rsidRDefault="0052735E" w:rsidP="009D5FAF"/>
        </w:tc>
      </w:tr>
      <w:tr w:rsidR="0052735E" w:rsidRPr="00583997" w14:paraId="23CF63C0"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506CE2"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1E6E03AE" w14:textId="77777777" w:rsidR="0052735E" w:rsidRPr="00583997" w:rsidRDefault="0052735E" w:rsidP="009D5FAF">
            <w:pPr>
              <w:rPr>
                <w:color w:val="000000"/>
              </w:rPr>
            </w:pPr>
            <w:r w:rsidRPr="00583997">
              <w:rPr>
                <w:color w:val="000000"/>
              </w:rPr>
              <w:t>бюджет города Когалыма</w:t>
            </w:r>
          </w:p>
        </w:tc>
        <w:tc>
          <w:tcPr>
            <w:tcW w:w="1760" w:type="dxa"/>
            <w:tcBorders>
              <w:top w:val="nil"/>
              <w:left w:val="nil"/>
              <w:bottom w:val="single" w:sz="4" w:space="0" w:color="auto"/>
              <w:right w:val="single" w:sz="4" w:space="0" w:color="auto"/>
            </w:tcBorders>
            <w:shd w:val="clear" w:color="auto" w:fill="auto"/>
            <w:vAlign w:val="center"/>
            <w:hideMark/>
          </w:tcPr>
          <w:p w14:paraId="7D8FDB23" w14:textId="77777777" w:rsidR="0052735E" w:rsidRPr="00583997" w:rsidRDefault="0052735E" w:rsidP="009D5FAF">
            <w:pPr>
              <w:jc w:val="center"/>
            </w:pPr>
            <w:r w:rsidRPr="00583997">
              <w:t xml:space="preserve">          502 758,70 </w:t>
            </w:r>
          </w:p>
        </w:tc>
        <w:tc>
          <w:tcPr>
            <w:tcW w:w="1760" w:type="dxa"/>
            <w:tcBorders>
              <w:top w:val="nil"/>
              <w:left w:val="nil"/>
              <w:bottom w:val="single" w:sz="4" w:space="0" w:color="auto"/>
              <w:right w:val="single" w:sz="4" w:space="0" w:color="auto"/>
            </w:tcBorders>
            <w:shd w:val="clear" w:color="auto" w:fill="auto"/>
            <w:vAlign w:val="center"/>
            <w:hideMark/>
          </w:tcPr>
          <w:p w14:paraId="12D6BF02" w14:textId="77777777" w:rsidR="0052735E" w:rsidRPr="00583997" w:rsidRDefault="0052735E" w:rsidP="009D5FAF">
            <w:pPr>
              <w:jc w:val="center"/>
            </w:pPr>
            <w:r w:rsidRPr="00583997">
              <w:t xml:space="preserve">          498 130,50 </w:t>
            </w:r>
          </w:p>
        </w:tc>
        <w:tc>
          <w:tcPr>
            <w:tcW w:w="1760" w:type="dxa"/>
            <w:tcBorders>
              <w:top w:val="nil"/>
              <w:left w:val="nil"/>
              <w:bottom w:val="single" w:sz="4" w:space="0" w:color="auto"/>
              <w:right w:val="single" w:sz="4" w:space="0" w:color="auto"/>
            </w:tcBorders>
            <w:shd w:val="clear" w:color="auto" w:fill="auto"/>
            <w:vAlign w:val="center"/>
            <w:hideMark/>
          </w:tcPr>
          <w:p w14:paraId="536A7BC7" w14:textId="77777777" w:rsidR="0052735E" w:rsidRPr="00583997" w:rsidRDefault="0052735E" w:rsidP="009D5FAF">
            <w:pPr>
              <w:jc w:val="center"/>
            </w:pPr>
            <w:r w:rsidRPr="00583997">
              <w:t xml:space="preserve">          499 054,60 </w:t>
            </w:r>
          </w:p>
        </w:tc>
        <w:tc>
          <w:tcPr>
            <w:tcW w:w="1760" w:type="dxa"/>
            <w:tcBorders>
              <w:top w:val="nil"/>
              <w:left w:val="nil"/>
              <w:bottom w:val="single" w:sz="4" w:space="0" w:color="auto"/>
              <w:right w:val="single" w:sz="4" w:space="0" w:color="auto"/>
            </w:tcBorders>
            <w:shd w:val="clear" w:color="auto" w:fill="auto"/>
            <w:vAlign w:val="center"/>
            <w:hideMark/>
          </w:tcPr>
          <w:p w14:paraId="371B6925" w14:textId="77777777" w:rsidR="0052735E" w:rsidRPr="00583997" w:rsidRDefault="0052735E" w:rsidP="009D5FAF">
            <w:pPr>
              <w:jc w:val="center"/>
            </w:pPr>
            <w:r w:rsidRPr="00583997">
              <w:t xml:space="preserve">          499 054,60 </w:t>
            </w:r>
          </w:p>
        </w:tc>
        <w:tc>
          <w:tcPr>
            <w:tcW w:w="1740" w:type="dxa"/>
            <w:tcBorders>
              <w:top w:val="nil"/>
              <w:left w:val="nil"/>
              <w:bottom w:val="single" w:sz="4" w:space="0" w:color="auto"/>
              <w:right w:val="single" w:sz="4" w:space="0" w:color="auto"/>
            </w:tcBorders>
            <w:shd w:val="clear" w:color="auto" w:fill="auto"/>
            <w:vAlign w:val="center"/>
            <w:hideMark/>
          </w:tcPr>
          <w:p w14:paraId="319D80D7" w14:textId="77777777" w:rsidR="0052735E" w:rsidRPr="00583997" w:rsidRDefault="0052735E" w:rsidP="009D5FAF">
            <w:r w:rsidRPr="00583997">
              <w:t xml:space="preserve">      1 998 998,40 </w:t>
            </w:r>
          </w:p>
        </w:tc>
        <w:tc>
          <w:tcPr>
            <w:tcW w:w="1840" w:type="dxa"/>
            <w:tcBorders>
              <w:top w:val="nil"/>
              <w:left w:val="nil"/>
              <w:bottom w:val="nil"/>
              <w:right w:val="nil"/>
            </w:tcBorders>
            <w:shd w:val="clear" w:color="auto" w:fill="auto"/>
            <w:noWrap/>
            <w:vAlign w:val="bottom"/>
            <w:hideMark/>
          </w:tcPr>
          <w:p w14:paraId="02648E21" w14:textId="77777777" w:rsidR="0052735E" w:rsidRPr="00583997" w:rsidRDefault="0052735E" w:rsidP="009D5FAF">
            <w:pPr>
              <w:jc w:val="center"/>
            </w:pPr>
          </w:p>
        </w:tc>
        <w:tc>
          <w:tcPr>
            <w:tcW w:w="1560" w:type="dxa"/>
            <w:tcBorders>
              <w:top w:val="nil"/>
              <w:left w:val="nil"/>
              <w:bottom w:val="nil"/>
              <w:right w:val="nil"/>
            </w:tcBorders>
            <w:shd w:val="clear" w:color="auto" w:fill="auto"/>
            <w:noWrap/>
            <w:vAlign w:val="bottom"/>
            <w:hideMark/>
          </w:tcPr>
          <w:p w14:paraId="66AD292E"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1C11B576"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6E6B41FC" w14:textId="77777777" w:rsidR="0052735E" w:rsidRPr="00583997" w:rsidRDefault="0052735E" w:rsidP="009D5FAF"/>
        </w:tc>
      </w:tr>
      <w:tr w:rsidR="0052735E" w:rsidRPr="00583997" w14:paraId="2F4955DC"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327252"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3858AF1F" w14:textId="77777777" w:rsidR="0052735E" w:rsidRPr="00583997" w:rsidRDefault="0052735E" w:rsidP="009D5FAF">
            <w:pPr>
              <w:rPr>
                <w:color w:val="000000"/>
              </w:rPr>
            </w:pPr>
            <w:r w:rsidRPr="00583997">
              <w:rPr>
                <w:color w:val="000000"/>
              </w:rPr>
              <w:t>внебюджетные источники финансирования</w:t>
            </w:r>
          </w:p>
        </w:tc>
        <w:tc>
          <w:tcPr>
            <w:tcW w:w="1760" w:type="dxa"/>
            <w:tcBorders>
              <w:top w:val="nil"/>
              <w:left w:val="nil"/>
              <w:bottom w:val="single" w:sz="4" w:space="0" w:color="auto"/>
              <w:right w:val="single" w:sz="4" w:space="0" w:color="auto"/>
            </w:tcBorders>
            <w:shd w:val="clear" w:color="auto" w:fill="auto"/>
            <w:vAlign w:val="center"/>
            <w:hideMark/>
          </w:tcPr>
          <w:p w14:paraId="3D43115A" w14:textId="77777777" w:rsidR="0052735E" w:rsidRPr="00583997" w:rsidRDefault="0052735E" w:rsidP="009D5FAF">
            <w:pPr>
              <w:jc w:val="center"/>
              <w:rPr>
                <w:color w:val="000000"/>
              </w:rPr>
            </w:pPr>
            <w:r w:rsidRPr="00583997">
              <w:rPr>
                <w:color w:val="000000"/>
              </w:rPr>
              <w:t xml:space="preserve">          116 994,90 </w:t>
            </w:r>
          </w:p>
        </w:tc>
        <w:tc>
          <w:tcPr>
            <w:tcW w:w="1760" w:type="dxa"/>
            <w:tcBorders>
              <w:top w:val="nil"/>
              <w:left w:val="nil"/>
              <w:bottom w:val="single" w:sz="4" w:space="0" w:color="auto"/>
              <w:right w:val="single" w:sz="4" w:space="0" w:color="auto"/>
            </w:tcBorders>
            <w:shd w:val="clear" w:color="auto" w:fill="auto"/>
            <w:vAlign w:val="center"/>
            <w:hideMark/>
          </w:tcPr>
          <w:p w14:paraId="50FD8269" w14:textId="77777777" w:rsidR="0052735E" w:rsidRPr="00583997" w:rsidRDefault="0052735E" w:rsidP="009D5FAF">
            <w:pPr>
              <w:jc w:val="center"/>
              <w:rPr>
                <w:color w:val="000000"/>
              </w:rPr>
            </w:pPr>
            <w:r w:rsidRPr="00583997">
              <w:rPr>
                <w:color w:val="000000"/>
              </w:rPr>
              <w:t xml:space="preserve">          116 994,90 </w:t>
            </w:r>
          </w:p>
        </w:tc>
        <w:tc>
          <w:tcPr>
            <w:tcW w:w="1760" w:type="dxa"/>
            <w:tcBorders>
              <w:top w:val="nil"/>
              <w:left w:val="nil"/>
              <w:bottom w:val="single" w:sz="4" w:space="0" w:color="auto"/>
              <w:right w:val="single" w:sz="4" w:space="0" w:color="auto"/>
            </w:tcBorders>
            <w:shd w:val="clear" w:color="auto" w:fill="auto"/>
            <w:vAlign w:val="center"/>
            <w:hideMark/>
          </w:tcPr>
          <w:p w14:paraId="2880D262" w14:textId="77777777" w:rsidR="0052735E" w:rsidRPr="00583997" w:rsidRDefault="0052735E" w:rsidP="009D5FAF">
            <w:pPr>
              <w:jc w:val="center"/>
              <w:rPr>
                <w:color w:val="000000"/>
              </w:rPr>
            </w:pPr>
            <w:r w:rsidRPr="00583997">
              <w:rPr>
                <w:color w:val="000000"/>
              </w:rPr>
              <w:t xml:space="preserve">          116 994,90 </w:t>
            </w:r>
          </w:p>
        </w:tc>
        <w:tc>
          <w:tcPr>
            <w:tcW w:w="1760" w:type="dxa"/>
            <w:tcBorders>
              <w:top w:val="nil"/>
              <w:left w:val="nil"/>
              <w:bottom w:val="single" w:sz="4" w:space="0" w:color="auto"/>
              <w:right w:val="single" w:sz="4" w:space="0" w:color="auto"/>
            </w:tcBorders>
            <w:shd w:val="clear" w:color="auto" w:fill="auto"/>
            <w:vAlign w:val="center"/>
            <w:hideMark/>
          </w:tcPr>
          <w:p w14:paraId="7113C414" w14:textId="77777777" w:rsidR="0052735E" w:rsidRPr="00583997" w:rsidRDefault="0052735E" w:rsidP="009D5FAF">
            <w:pPr>
              <w:jc w:val="center"/>
              <w:rPr>
                <w:color w:val="000000"/>
              </w:rPr>
            </w:pPr>
            <w:r w:rsidRPr="00583997">
              <w:rPr>
                <w:color w:val="000000"/>
              </w:rPr>
              <w:t xml:space="preserve">          116 994,90 </w:t>
            </w:r>
          </w:p>
        </w:tc>
        <w:tc>
          <w:tcPr>
            <w:tcW w:w="1740" w:type="dxa"/>
            <w:tcBorders>
              <w:top w:val="nil"/>
              <w:left w:val="nil"/>
              <w:bottom w:val="single" w:sz="4" w:space="0" w:color="auto"/>
              <w:right w:val="single" w:sz="4" w:space="0" w:color="auto"/>
            </w:tcBorders>
            <w:shd w:val="clear" w:color="auto" w:fill="auto"/>
            <w:vAlign w:val="center"/>
            <w:hideMark/>
          </w:tcPr>
          <w:p w14:paraId="1E56223D" w14:textId="77777777" w:rsidR="0052735E" w:rsidRPr="00583997" w:rsidRDefault="0052735E" w:rsidP="009D5FAF">
            <w:pPr>
              <w:jc w:val="center"/>
              <w:rPr>
                <w:color w:val="000000"/>
              </w:rPr>
            </w:pPr>
            <w:r w:rsidRPr="00583997">
              <w:rPr>
                <w:color w:val="000000"/>
              </w:rPr>
              <w:t xml:space="preserve">         467 979,60 </w:t>
            </w:r>
          </w:p>
        </w:tc>
        <w:tc>
          <w:tcPr>
            <w:tcW w:w="1840" w:type="dxa"/>
            <w:tcBorders>
              <w:top w:val="nil"/>
              <w:left w:val="nil"/>
              <w:bottom w:val="nil"/>
              <w:right w:val="nil"/>
            </w:tcBorders>
            <w:shd w:val="clear" w:color="auto" w:fill="auto"/>
            <w:noWrap/>
            <w:vAlign w:val="bottom"/>
            <w:hideMark/>
          </w:tcPr>
          <w:p w14:paraId="696C3215"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76CA4B1C"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49B05833"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0D346D14" w14:textId="77777777" w:rsidR="0052735E" w:rsidRPr="00583997" w:rsidRDefault="0052735E" w:rsidP="009D5FAF"/>
        </w:tc>
      </w:tr>
      <w:tr w:rsidR="0052735E" w:rsidRPr="00583997" w14:paraId="4147E605" w14:textId="77777777" w:rsidTr="009D5FAF">
        <w:trPr>
          <w:trHeight w:val="1009"/>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6F983D" w14:textId="77777777" w:rsidR="0052735E" w:rsidRPr="00583997" w:rsidRDefault="0052735E" w:rsidP="009D5FAF">
            <w:r w:rsidRPr="00583997">
              <w:t>1.1.1.</w:t>
            </w:r>
          </w:p>
        </w:tc>
        <w:tc>
          <w:tcPr>
            <w:tcW w:w="4389" w:type="dxa"/>
            <w:tcBorders>
              <w:top w:val="nil"/>
              <w:left w:val="nil"/>
              <w:bottom w:val="single" w:sz="4" w:space="0" w:color="auto"/>
              <w:right w:val="single" w:sz="4" w:space="0" w:color="auto"/>
            </w:tcBorders>
            <w:shd w:val="clear" w:color="auto" w:fill="auto"/>
            <w:vAlign w:val="center"/>
            <w:hideMark/>
          </w:tcPr>
          <w:p w14:paraId="7330224A" w14:textId="77777777" w:rsidR="0052735E" w:rsidRPr="00583997" w:rsidRDefault="0052735E" w:rsidP="009D5FAF">
            <w:pPr>
              <w:rPr>
                <w:i/>
                <w:iCs/>
              </w:rPr>
            </w:pPr>
            <w:r w:rsidRPr="00583997">
              <w:rPr>
                <w:i/>
                <w:iCs/>
              </w:rPr>
              <w:t>Осуществление деятельности автономных учреждений подведомственных управлению образования Администрации города Когалыма</w:t>
            </w:r>
          </w:p>
        </w:tc>
        <w:tc>
          <w:tcPr>
            <w:tcW w:w="1760" w:type="dxa"/>
            <w:tcBorders>
              <w:top w:val="nil"/>
              <w:left w:val="nil"/>
              <w:bottom w:val="single" w:sz="4" w:space="0" w:color="auto"/>
              <w:right w:val="single" w:sz="4" w:space="0" w:color="auto"/>
            </w:tcBorders>
            <w:shd w:val="clear" w:color="auto" w:fill="auto"/>
            <w:vAlign w:val="center"/>
            <w:hideMark/>
          </w:tcPr>
          <w:p w14:paraId="18A071B0" w14:textId="77777777" w:rsidR="0052735E" w:rsidRPr="00583997" w:rsidRDefault="0052735E" w:rsidP="009D5FAF">
            <w:pPr>
              <w:jc w:val="center"/>
            </w:pPr>
            <w:r w:rsidRPr="00583997">
              <w:t xml:space="preserve">        618 597,20    </w:t>
            </w:r>
          </w:p>
        </w:tc>
        <w:tc>
          <w:tcPr>
            <w:tcW w:w="1760" w:type="dxa"/>
            <w:tcBorders>
              <w:top w:val="nil"/>
              <w:left w:val="nil"/>
              <w:bottom w:val="single" w:sz="4" w:space="0" w:color="auto"/>
              <w:right w:val="single" w:sz="4" w:space="0" w:color="auto"/>
            </w:tcBorders>
            <w:shd w:val="clear" w:color="auto" w:fill="auto"/>
            <w:vAlign w:val="center"/>
            <w:hideMark/>
          </w:tcPr>
          <w:p w14:paraId="5E3629B4" w14:textId="77777777" w:rsidR="0052735E" w:rsidRPr="00583997" w:rsidRDefault="0052735E" w:rsidP="009D5FAF">
            <w:pPr>
              <w:jc w:val="center"/>
            </w:pPr>
            <w:r w:rsidRPr="00583997">
              <w:t xml:space="preserve">        615 125,40    </w:t>
            </w:r>
          </w:p>
        </w:tc>
        <w:tc>
          <w:tcPr>
            <w:tcW w:w="1760" w:type="dxa"/>
            <w:tcBorders>
              <w:top w:val="nil"/>
              <w:left w:val="nil"/>
              <w:bottom w:val="single" w:sz="4" w:space="0" w:color="auto"/>
              <w:right w:val="single" w:sz="4" w:space="0" w:color="auto"/>
            </w:tcBorders>
            <w:shd w:val="clear" w:color="auto" w:fill="auto"/>
            <w:vAlign w:val="center"/>
            <w:hideMark/>
          </w:tcPr>
          <w:p w14:paraId="5EEAC424" w14:textId="77777777" w:rsidR="0052735E" w:rsidRPr="00583997" w:rsidRDefault="0052735E" w:rsidP="009D5FAF">
            <w:pPr>
              <w:jc w:val="center"/>
            </w:pPr>
            <w:r w:rsidRPr="00583997">
              <w:t xml:space="preserve">        616 049,50    </w:t>
            </w:r>
          </w:p>
        </w:tc>
        <w:tc>
          <w:tcPr>
            <w:tcW w:w="1760" w:type="dxa"/>
            <w:tcBorders>
              <w:top w:val="nil"/>
              <w:left w:val="nil"/>
              <w:bottom w:val="single" w:sz="4" w:space="0" w:color="auto"/>
              <w:right w:val="single" w:sz="4" w:space="0" w:color="auto"/>
            </w:tcBorders>
            <w:shd w:val="clear" w:color="auto" w:fill="auto"/>
            <w:vAlign w:val="center"/>
            <w:hideMark/>
          </w:tcPr>
          <w:p w14:paraId="6F738C8A" w14:textId="77777777" w:rsidR="0052735E" w:rsidRPr="00583997" w:rsidRDefault="0052735E" w:rsidP="009D5FAF">
            <w:pPr>
              <w:jc w:val="center"/>
            </w:pPr>
            <w:r w:rsidRPr="00583997">
              <w:t xml:space="preserve">        616 049,50    </w:t>
            </w:r>
          </w:p>
        </w:tc>
        <w:tc>
          <w:tcPr>
            <w:tcW w:w="1740" w:type="dxa"/>
            <w:tcBorders>
              <w:top w:val="nil"/>
              <w:left w:val="nil"/>
              <w:bottom w:val="single" w:sz="4" w:space="0" w:color="auto"/>
              <w:right w:val="single" w:sz="4" w:space="0" w:color="auto"/>
            </w:tcBorders>
            <w:shd w:val="clear" w:color="auto" w:fill="auto"/>
            <w:vAlign w:val="center"/>
            <w:hideMark/>
          </w:tcPr>
          <w:p w14:paraId="3EE386D0" w14:textId="77777777" w:rsidR="0052735E" w:rsidRPr="00583997" w:rsidRDefault="0052735E" w:rsidP="009D5FAF">
            <w:pPr>
              <w:jc w:val="center"/>
            </w:pPr>
            <w:r w:rsidRPr="00583997">
              <w:t xml:space="preserve">     2 465 821,60    </w:t>
            </w:r>
          </w:p>
        </w:tc>
        <w:tc>
          <w:tcPr>
            <w:tcW w:w="1840" w:type="dxa"/>
            <w:tcBorders>
              <w:top w:val="nil"/>
              <w:left w:val="nil"/>
              <w:bottom w:val="nil"/>
              <w:right w:val="nil"/>
            </w:tcBorders>
            <w:shd w:val="clear" w:color="auto" w:fill="auto"/>
            <w:vAlign w:val="bottom"/>
            <w:hideMark/>
          </w:tcPr>
          <w:p w14:paraId="39B7BCFE" w14:textId="77777777" w:rsidR="0052735E" w:rsidRPr="00583997" w:rsidRDefault="0052735E" w:rsidP="009D5FAF"/>
        </w:tc>
        <w:tc>
          <w:tcPr>
            <w:tcW w:w="1560" w:type="dxa"/>
            <w:tcBorders>
              <w:top w:val="nil"/>
              <w:left w:val="nil"/>
              <w:bottom w:val="nil"/>
              <w:right w:val="nil"/>
            </w:tcBorders>
            <w:shd w:val="clear" w:color="auto" w:fill="auto"/>
            <w:vAlign w:val="bottom"/>
            <w:hideMark/>
          </w:tcPr>
          <w:p w14:paraId="58DA3789" w14:textId="77777777" w:rsidR="0052735E" w:rsidRPr="00583997" w:rsidRDefault="0052735E" w:rsidP="009D5FAF"/>
        </w:tc>
        <w:tc>
          <w:tcPr>
            <w:tcW w:w="2140" w:type="dxa"/>
            <w:tcBorders>
              <w:top w:val="nil"/>
              <w:left w:val="nil"/>
              <w:bottom w:val="nil"/>
              <w:right w:val="nil"/>
            </w:tcBorders>
            <w:shd w:val="clear" w:color="auto" w:fill="auto"/>
            <w:vAlign w:val="bottom"/>
            <w:hideMark/>
          </w:tcPr>
          <w:p w14:paraId="469165C0" w14:textId="77777777" w:rsidR="0052735E" w:rsidRPr="00583997" w:rsidRDefault="0052735E" w:rsidP="009D5FAF"/>
        </w:tc>
        <w:tc>
          <w:tcPr>
            <w:tcW w:w="960" w:type="dxa"/>
            <w:tcBorders>
              <w:top w:val="nil"/>
              <w:left w:val="nil"/>
              <w:bottom w:val="nil"/>
              <w:right w:val="nil"/>
            </w:tcBorders>
            <w:shd w:val="clear" w:color="auto" w:fill="auto"/>
            <w:vAlign w:val="bottom"/>
            <w:hideMark/>
          </w:tcPr>
          <w:p w14:paraId="52F94E91" w14:textId="77777777" w:rsidR="0052735E" w:rsidRPr="00583997" w:rsidRDefault="0052735E" w:rsidP="009D5FAF"/>
        </w:tc>
      </w:tr>
      <w:tr w:rsidR="0052735E" w:rsidRPr="00583997" w14:paraId="02AB1291"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502362"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636A5113" w14:textId="77777777" w:rsidR="0052735E" w:rsidRPr="00583997" w:rsidRDefault="0052735E" w:rsidP="009D5FAF">
            <w:pPr>
              <w:rPr>
                <w:color w:val="000000"/>
              </w:rPr>
            </w:pPr>
            <w:r w:rsidRPr="00583997">
              <w:rPr>
                <w:color w:val="000000"/>
              </w:rPr>
              <w:t>бюджет города Когалыма</w:t>
            </w:r>
          </w:p>
        </w:tc>
        <w:tc>
          <w:tcPr>
            <w:tcW w:w="1760" w:type="dxa"/>
            <w:tcBorders>
              <w:top w:val="nil"/>
              <w:left w:val="nil"/>
              <w:bottom w:val="single" w:sz="4" w:space="0" w:color="auto"/>
              <w:right w:val="single" w:sz="4" w:space="0" w:color="auto"/>
            </w:tcBorders>
            <w:shd w:val="clear" w:color="auto" w:fill="auto"/>
            <w:vAlign w:val="center"/>
            <w:hideMark/>
          </w:tcPr>
          <w:p w14:paraId="00B52417" w14:textId="77777777" w:rsidR="0052735E" w:rsidRPr="00583997" w:rsidRDefault="0052735E" w:rsidP="009D5FAF">
            <w:pPr>
              <w:jc w:val="center"/>
            </w:pPr>
            <w:r w:rsidRPr="00583997">
              <w:t xml:space="preserve">          501 602,30 </w:t>
            </w:r>
          </w:p>
        </w:tc>
        <w:tc>
          <w:tcPr>
            <w:tcW w:w="1760" w:type="dxa"/>
            <w:tcBorders>
              <w:top w:val="nil"/>
              <w:left w:val="nil"/>
              <w:bottom w:val="single" w:sz="4" w:space="0" w:color="auto"/>
              <w:right w:val="single" w:sz="4" w:space="0" w:color="auto"/>
            </w:tcBorders>
            <w:shd w:val="clear" w:color="auto" w:fill="auto"/>
            <w:vAlign w:val="center"/>
            <w:hideMark/>
          </w:tcPr>
          <w:p w14:paraId="40364632" w14:textId="77777777" w:rsidR="0052735E" w:rsidRPr="00583997" w:rsidRDefault="0052735E" w:rsidP="009D5FAF">
            <w:pPr>
              <w:jc w:val="center"/>
            </w:pPr>
            <w:r w:rsidRPr="00583997">
              <w:t xml:space="preserve">          498 130,50 </w:t>
            </w:r>
          </w:p>
        </w:tc>
        <w:tc>
          <w:tcPr>
            <w:tcW w:w="1760" w:type="dxa"/>
            <w:tcBorders>
              <w:top w:val="nil"/>
              <w:left w:val="nil"/>
              <w:bottom w:val="single" w:sz="4" w:space="0" w:color="auto"/>
              <w:right w:val="single" w:sz="4" w:space="0" w:color="auto"/>
            </w:tcBorders>
            <w:shd w:val="clear" w:color="auto" w:fill="auto"/>
            <w:vAlign w:val="center"/>
            <w:hideMark/>
          </w:tcPr>
          <w:p w14:paraId="7D2FBCB6" w14:textId="77777777" w:rsidR="0052735E" w:rsidRPr="00583997" w:rsidRDefault="0052735E" w:rsidP="009D5FAF">
            <w:pPr>
              <w:jc w:val="center"/>
            </w:pPr>
            <w:r w:rsidRPr="00583997">
              <w:t xml:space="preserve">          499 054,60 </w:t>
            </w:r>
          </w:p>
        </w:tc>
        <w:tc>
          <w:tcPr>
            <w:tcW w:w="1760" w:type="dxa"/>
            <w:tcBorders>
              <w:top w:val="nil"/>
              <w:left w:val="nil"/>
              <w:bottom w:val="single" w:sz="4" w:space="0" w:color="auto"/>
              <w:right w:val="single" w:sz="4" w:space="0" w:color="auto"/>
            </w:tcBorders>
            <w:shd w:val="clear" w:color="auto" w:fill="auto"/>
            <w:vAlign w:val="center"/>
            <w:hideMark/>
          </w:tcPr>
          <w:p w14:paraId="2B67818A" w14:textId="77777777" w:rsidR="0052735E" w:rsidRPr="00583997" w:rsidRDefault="0052735E" w:rsidP="009D5FAF">
            <w:pPr>
              <w:jc w:val="center"/>
            </w:pPr>
            <w:r w:rsidRPr="00583997">
              <w:t xml:space="preserve">          499 054,60 </w:t>
            </w:r>
          </w:p>
        </w:tc>
        <w:tc>
          <w:tcPr>
            <w:tcW w:w="1740" w:type="dxa"/>
            <w:tcBorders>
              <w:top w:val="nil"/>
              <w:left w:val="nil"/>
              <w:bottom w:val="single" w:sz="4" w:space="0" w:color="auto"/>
              <w:right w:val="single" w:sz="4" w:space="0" w:color="auto"/>
            </w:tcBorders>
            <w:shd w:val="clear" w:color="auto" w:fill="auto"/>
            <w:vAlign w:val="center"/>
            <w:hideMark/>
          </w:tcPr>
          <w:p w14:paraId="3CE14281" w14:textId="77777777" w:rsidR="0052735E" w:rsidRPr="00583997" w:rsidRDefault="0052735E" w:rsidP="009D5FAF">
            <w:pPr>
              <w:jc w:val="center"/>
              <w:rPr>
                <w:color w:val="000000"/>
              </w:rPr>
            </w:pPr>
            <w:r w:rsidRPr="00583997">
              <w:rPr>
                <w:color w:val="000000"/>
              </w:rPr>
              <w:t xml:space="preserve">      1 997 842,00 </w:t>
            </w:r>
          </w:p>
        </w:tc>
        <w:tc>
          <w:tcPr>
            <w:tcW w:w="1840" w:type="dxa"/>
            <w:tcBorders>
              <w:top w:val="nil"/>
              <w:left w:val="nil"/>
              <w:bottom w:val="nil"/>
              <w:right w:val="nil"/>
            </w:tcBorders>
            <w:shd w:val="clear" w:color="auto" w:fill="auto"/>
            <w:noWrap/>
            <w:vAlign w:val="bottom"/>
            <w:hideMark/>
          </w:tcPr>
          <w:p w14:paraId="28C1319F"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169963AD"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15919F32"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0E94EF40" w14:textId="77777777" w:rsidR="0052735E" w:rsidRPr="00583997" w:rsidRDefault="0052735E" w:rsidP="009D5FAF"/>
        </w:tc>
      </w:tr>
      <w:tr w:rsidR="0052735E" w:rsidRPr="00583997" w14:paraId="6EF064BA"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F3ED82"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63EB9434" w14:textId="77777777" w:rsidR="0052735E" w:rsidRPr="00583997" w:rsidRDefault="0052735E" w:rsidP="009D5FAF">
            <w:pPr>
              <w:rPr>
                <w:color w:val="000000"/>
              </w:rPr>
            </w:pPr>
            <w:r w:rsidRPr="00583997">
              <w:rPr>
                <w:color w:val="000000"/>
              </w:rPr>
              <w:t>внебюджетные источники финансирования</w:t>
            </w:r>
          </w:p>
        </w:tc>
        <w:tc>
          <w:tcPr>
            <w:tcW w:w="1760" w:type="dxa"/>
            <w:tcBorders>
              <w:top w:val="nil"/>
              <w:left w:val="nil"/>
              <w:bottom w:val="single" w:sz="4" w:space="0" w:color="auto"/>
              <w:right w:val="single" w:sz="4" w:space="0" w:color="auto"/>
            </w:tcBorders>
            <w:shd w:val="clear" w:color="auto" w:fill="auto"/>
            <w:vAlign w:val="center"/>
            <w:hideMark/>
          </w:tcPr>
          <w:p w14:paraId="5FA18919" w14:textId="77777777" w:rsidR="0052735E" w:rsidRPr="00583997" w:rsidRDefault="0052735E" w:rsidP="009D5FAF">
            <w:pPr>
              <w:jc w:val="center"/>
              <w:rPr>
                <w:color w:val="000000"/>
              </w:rPr>
            </w:pPr>
            <w:r w:rsidRPr="00583997">
              <w:rPr>
                <w:color w:val="000000"/>
              </w:rPr>
              <w:t xml:space="preserve">          116 994,90 </w:t>
            </w:r>
          </w:p>
        </w:tc>
        <w:tc>
          <w:tcPr>
            <w:tcW w:w="1760" w:type="dxa"/>
            <w:tcBorders>
              <w:top w:val="nil"/>
              <w:left w:val="nil"/>
              <w:bottom w:val="single" w:sz="4" w:space="0" w:color="auto"/>
              <w:right w:val="single" w:sz="4" w:space="0" w:color="auto"/>
            </w:tcBorders>
            <w:shd w:val="clear" w:color="auto" w:fill="auto"/>
            <w:vAlign w:val="center"/>
            <w:hideMark/>
          </w:tcPr>
          <w:p w14:paraId="531567BC" w14:textId="77777777" w:rsidR="0052735E" w:rsidRPr="00583997" w:rsidRDefault="0052735E" w:rsidP="009D5FAF">
            <w:pPr>
              <w:jc w:val="center"/>
              <w:rPr>
                <w:color w:val="000000"/>
              </w:rPr>
            </w:pPr>
            <w:r w:rsidRPr="00583997">
              <w:rPr>
                <w:color w:val="000000"/>
              </w:rPr>
              <w:t xml:space="preserve">          116 994,90 </w:t>
            </w:r>
          </w:p>
        </w:tc>
        <w:tc>
          <w:tcPr>
            <w:tcW w:w="1760" w:type="dxa"/>
            <w:tcBorders>
              <w:top w:val="nil"/>
              <w:left w:val="nil"/>
              <w:bottom w:val="single" w:sz="4" w:space="0" w:color="auto"/>
              <w:right w:val="single" w:sz="4" w:space="0" w:color="auto"/>
            </w:tcBorders>
            <w:shd w:val="clear" w:color="auto" w:fill="auto"/>
            <w:vAlign w:val="center"/>
            <w:hideMark/>
          </w:tcPr>
          <w:p w14:paraId="77398776" w14:textId="77777777" w:rsidR="0052735E" w:rsidRPr="00583997" w:rsidRDefault="0052735E" w:rsidP="009D5FAF">
            <w:pPr>
              <w:jc w:val="center"/>
              <w:rPr>
                <w:color w:val="000000"/>
              </w:rPr>
            </w:pPr>
            <w:r w:rsidRPr="00583997">
              <w:rPr>
                <w:color w:val="000000"/>
              </w:rPr>
              <w:t xml:space="preserve">          116 994,90 </w:t>
            </w:r>
          </w:p>
        </w:tc>
        <w:tc>
          <w:tcPr>
            <w:tcW w:w="1760" w:type="dxa"/>
            <w:tcBorders>
              <w:top w:val="nil"/>
              <w:left w:val="nil"/>
              <w:bottom w:val="single" w:sz="4" w:space="0" w:color="auto"/>
              <w:right w:val="single" w:sz="4" w:space="0" w:color="auto"/>
            </w:tcBorders>
            <w:shd w:val="clear" w:color="auto" w:fill="auto"/>
            <w:vAlign w:val="center"/>
            <w:hideMark/>
          </w:tcPr>
          <w:p w14:paraId="750EB6D8" w14:textId="77777777" w:rsidR="0052735E" w:rsidRPr="00583997" w:rsidRDefault="0052735E" w:rsidP="009D5FAF">
            <w:pPr>
              <w:jc w:val="center"/>
              <w:rPr>
                <w:color w:val="000000"/>
              </w:rPr>
            </w:pPr>
            <w:r w:rsidRPr="00583997">
              <w:rPr>
                <w:color w:val="000000"/>
              </w:rPr>
              <w:t xml:space="preserve">          116 994,90 </w:t>
            </w:r>
          </w:p>
        </w:tc>
        <w:tc>
          <w:tcPr>
            <w:tcW w:w="1740" w:type="dxa"/>
            <w:tcBorders>
              <w:top w:val="nil"/>
              <w:left w:val="nil"/>
              <w:bottom w:val="single" w:sz="4" w:space="0" w:color="auto"/>
              <w:right w:val="single" w:sz="4" w:space="0" w:color="auto"/>
            </w:tcBorders>
            <w:shd w:val="clear" w:color="auto" w:fill="auto"/>
            <w:vAlign w:val="center"/>
            <w:hideMark/>
          </w:tcPr>
          <w:p w14:paraId="50897BC5" w14:textId="77777777" w:rsidR="0052735E" w:rsidRPr="00583997" w:rsidRDefault="0052735E" w:rsidP="009D5FAF">
            <w:pPr>
              <w:jc w:val="center"/>
              <w:rPr>
                <w:color w:val="000000"/>
              </w:rPr>
            </w:pPr>
            <w:r w:rsidRPr="00583997">
              <w:rPr>
                <w:color w:val="000000"/>
              </w:rPr>
              <w:t xml:space="preserve">         467 979,60 </w:t>
            </w:r>
          </w:p>
        </w:tc>
        <w:tc>
          <w:tcPr>
            <w:tcW w:w="1840" w:type="dxa"/>
            <w:tcBorders>
              <w:top w:val="nil"/>
              <w:left w:val="nil"/>
              <w:bottom w:val="nil"/>
              <w:right w:val="nil"/>
            </w:tcBorders>
            <w:shd w:val="clear" w:color="auto" w:fill="auto"/>
            <w:noWrap/>
            <w:vAlign w:val="bottom"/>
            <w:hideMark/>
          </w:tcPr>
          <w:p w14:paraId="455E25C8"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47DC551A"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6AB9B26A"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70FE82E4" w14:textId="77777777" w:rsidR="0052735E" w:rsidRPr="00583997" w:rsidRDefault="0052735E" w:rsidP="009D5FAF"/>
        </w:tc>
      </w:tr>
      <w:tr w:rsidR="0052735E" w:rsidRPr="00583997" w14:paraId="04F82421" w14:textId="77777777" w:rsidTr="009D5FAF">
        <w:trPr>
          <w:trHeight w:val="2004"/>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55362C" w14:textId="77777777" w:rsidR="0052735E" w:rsidRPr="00583997" w:rsidRDefault="0052735E" w:rsidP="009D5FAF">
            <w:pPr>
              <w:rPr>
                <w:color w:val="000000"/>
              </w:rPr>
            </w:pPr>
            <w:r w:rsidRPr="00583997">
              <w:rPr>
                <w:color w:val="000000"/>
              </w:rPr>
              <w:t>1.1.2.</w:t>
            </w:r>
          </w:p>
        </w:tc>
        <w:tc>
          <w:tcPr>
            <w:tcW w:w="4389" w:type="dxa"/>
            <w:tcBorders>
              <w:top w:val="nil"/>
              <w:left w:val="nil"/>
              <w:bottom w:val="single" w:sz="4" w:space="0" w:color="auto"/>
              <w:right w:val="single" w:sz="4" w:space="0" w:color="auto"/>
            </w:tcBorders>
            <w:shd w:val="clear" w:color="auto" w:fill="auto"/>
            <w:vAlign w:val="center"/>
            <w:hideMark/>
          </w:tcPr>
          <w:p w14:paraId="3B0C008A" w14:textId="77777777" w:rsidR="0052735E" w:rsidRPr="00583997" w:rsidRDefault="0052735E" w:rsidP="009D5FAF">
            <w:pPr>
              <w:rPr>
                <w:i/>
                <w:iCs/>
                <w:color w:val="000000"/>
              </w:rPr>
            </w:pPr>
            <w:r w:rsidRPr="00583997">
              <w:rPr>
                <w:i/>
                <w:iCs/>
                <w:color w:val="000000"/>
              </w:rPr>
              <w:t xml:space="preserve">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w:t>
            </w:r>
          </w:p>
        </w:tc>
        <w:tc>
          <w:tcPr>
            <w:tcW w:w="1760" w:type="dxa"/>
            <w:tcBorders>
              <w:top w:val="nil"/>
              <w:left w:val="nil"/>
              <w:bottom w:val="single" w:sz="4" w:space="0" w:color="auto"/>
              <w:right w:val="single" w:sz="4" w:space="0" w:color="auto"/>
            </w:tcBorders>
            <w:shd w:val="clear" w:color="auto" w:fill="auto"/>
            <w:vAlign w:val="center"/>
            <w:hideMark/>
          </w:tcPr>
          <w:p w14:paraId="567D7DB5" w14:textId="77777777" w:rsidR="0052735E" w:rsidRPr="00583997" w:rsidRDefault="0052735E" w:rsidP="009D5FAF">
            <w:pPr>
              <w:jc w:val="center"/>
              <w:rPr>
                <w:color w:val="000000"/>
              </w:rPr>
            </w:pPr>
            <w:r w:rsidRPr="00583997">
              <w:rPr>
                <w:color w:val="000000"/>
              </w:rPr>
              <w:t xml:space="preserve">     2 337 219,10    </w:t>
            </w:r>
          </w:p>
        </w:tc>
        <w:tc>
          <w:tcPr>
            <w:tcW w:w="1760" w:type="dxa"/>
            <w:tcBorders>
              <w:top w:val="nil"/>
              <w:left w:val="nil"/>
              <w:bottom w:val="single" w:sz="4" w:space="0" w:color="auto"/>
              <w:right w:val="single" w:sz="4" w:space="0" w:color="auto"/>
            </w:tcBorders>
            <w:shd w:val="clear" w:color="auto" w:fill="auto"/>
            <w:vAlign w:val="center"/>
            <w:hideMark/>
          </w:tcPr>
          <w:p w14:paraId="274C5ED9" w14:textId="77777777" w:rsidR="0052735E" w:rsidRPr="00583997" w:rsidRDefault="0052735E" w:rsidP="009D5FAF">
            <w:pPr>
              <w:jc w:val="center"/>
              <w:rPr>
                <w:color w:val="000000"/>
              </w:rPr>
            </w:pPr>
            <w:r w:rsidRPr="00583997">
              <w:rPr>
                <w:color w:val="000000"/>
              </w:rPr>
              <w:t xml:space="preserve">     2 359 725,30    </w:t>
            </w:r>
          </w:p>
        </w:tc>
        <w:tc>
          <w:tcPr>
            <w:tcW w:w="1760" w:type="dxa"/>
            <w:tcBorders>
              <w:top w:val="nil"/>
              <w:left w:val="nil"/>
              <w:bottom w:val="single" w:sz="4" w:space="0" w:color="auto"/>
              <w:right w:val="single" w:sz="4" w:space="0" w:color="auto"/>
            </w:tcBorders>
            <w:shd w:val="clear" w:color="auto" w:fill="auto"/>
            <w:vAlign w:val="center"/>
            <w:hideMark/>
          </w:tcPr>
          <w:p w14:paraId="37DF795C" w14:textId="77777777" w:rsidR="0052735E" w:rsidRPr="00583997" w:rsidRDefault="0052735E" w:rsidP="009D5FAF">
            <w:pPr>
              <w:jc w:val="center"/>
              <w:rPr>
                <w:color w:val="000000"/>
              </w:rPr>
            </w:pPr>
            <w:r w:rsidRPr="00583997">
              <w:rPr>
                <w:color w:val="000000"/>
              </w:rPr>
              <w:t xml:space="preserve">     2 359 725,30    </w:t>
            </w:r>
          </w:p>
        </w:tc>
        <w:tc>
          <w:tcPr>
            <w:tcW w:w="1760" w:type="dxa"/>
            <w:tcBorders>
              <w:top w:val="nil"/>
              <w:left w:val="nil"/>
              <w:bottom w:val="single" w:sz="4" w:space="0" w:color="auto"/>
              <w:right w:val="single" w:sz="4" w:space="0" w:color="auto"/>
            </w:tcBorders>
            <w:shd w:val="clear" w:color="auto" w:fill="auto"/>
            <w:vAlign w:val="center"/>
            <w:hideMark/>
          </w:tcPr>
          <w:p w14:paraId="133F7FB0" w14:textId="77777777" w:rsidR="0052735E" w:rsidRPr="00583997" w:rsidRDefault="0052735E" w:rsidP="009D5FAF">
            <w:pPr>
              <w:jc w:val="center"/>
              <w:rPr>
                <w:color w:val="000000"/>
              </w:rPr>
            </w:pPr>
            <w:r w:rsidRPr="00583997">
              <w:rPr>
                <w:color w:val="000000"/>
              </w:rPr>
              <w:t xml:space="preserve">     2 359 725,30    </w:t>
            </w:r>
          </w:p>
        </w:tc>
        <w:tc>
          <w:tcPr>
            <w:tcW w:w="1740" w:type="dxa"/>
            <w:tcBorders>
              <w:top w:val="nil"/>
              <w:left w:val="nil"/>
              <w:bottom w:val="single" w:sz="4" w:space="0" w:color="auto"/>
              <w:right w:val="single" w:sz="4" w:space="0" w:color="auto"/>
            </w:tcBorders>
            <w:shd w:val="clear" w:color="auto" w:fill="auto"/>
            <w:vAlign w:val="center"/>
            <w:hideMark/>
          </w:tcPr>
          <w:p w14:paraId="06123E6F" w14:textId="77777777" w:rsidR="0052735E" w:rsidRPr="00583997" w:rsidRDefault="0052735E" w:rsidP="009D5FAF">
            <w:pPr>
              <w:jc w:val="center"/>
              <w:rPr>
                <w:color w:val="000000"/>
              </w:rPr>
            </w:pPr>
            <w:r w:rsidRPr="00583997">
              <w:rPr>
                <w:color w:val="000000"/>
              </w:rPr>
              <w:t xml:space="preserve">     9 416 395,00    </w:t>
            </w:r>
          </w:p>
        </w:tc>
        <w:tc>
          <w:tcPr>
            <w:tcW w:w="1840" w:type="dxa"/>
            <w:tcBorders>
              <w:top w:val="nil"/>
              <w:left w:val="nil"/>
              <w:bottom w:val="nil"/>
              <w:right w:val="nil"/>
            </w:tcBorders>
            <w:shd w:val="clear" w:color="auto" w:fill="auto"/>
            <w:noWrap/>
            <w:vAlign w:val="bottom"/>
            <w:hideMark/>
          </w:tcPr>
          <w:p w14:paraId="04F1E459"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4ED1CA67"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614EA15D"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209165B9" w14:textId="77777777" w:rsidR="0052735E" w:rsidRPr="00583997" w:rsidRDefault="0052735E" w:rsidP="009D5FAF"/>
        </w:tc>
      </w:tr>
      <w:tr w:rsidR="0052735E" w:rsidRPr="00583997" w14:paraId="732E3877"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8EC920"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06C6A0E1" w14:textId="77777777" w:rsidR="0052735E" w:rsidRPr="00583997" w:rsidRDefault="0052735E" w:rsidP="009D5FAF">
            <w:pPr>
              <w:rPr>
                <w:color w:val="000000"/>
              </w:rPr>
            </w:pPr>
            <w:r w:rsidRPr="00583997">
              <w:rPr>
                <w:color w:val="000000"/>
              </w:rPr>
              <w:t>бюджет автономного округа</w:t>
            </w:r>
          </w:p>
        </w:tc>
        <w:tc>
          <w:tcPr>
            <w:tcW w:w="1760" w:type="dxa"/>
            <w:tcBorders>
              <w:top w:val="nil"/>
              <w:left w:val="nil"/>
              <w:bottom w:val="single" w:sz="4" w:space="0" w:color="auto"/>
              <w:right w:val="single" w:sz="4" w:space="0" w:color="auto"/>
            </w:tcBorders>
            <w:shd w:val="clear" w:color="auto" w:fill="auto"/>
            <w:vAlign w:val="center"/>
            <w:hideMark/>
          </w:tcPr>
          <w:p w14:paraId="0D167976" w14:textId="77777777" w:rsidR="0052735E" w:rsidRPr="00583997" w:rsidRDefault="0052735E" w:rsidP="009D5FAF">
            <w:pPr>
              <w:jc w:val="center"/>
            </w:pPr>
            <w:r w:rsidRPr="00583997">
              <w:t xml:space="preserve">       2 337 219,10 </w:t>
            </w:r>
          </w:p>
        </w:tc>
        <w:tc>
          <w:tcPr>
            <w:tcW w:w="1760" w:type="dxa"/>
            <w:tcBorders>
              <w:top w:val="nil"/>
              <w:left w:val="nil"/>
              <w:bottom w:val="single" w:sz="4" w:space="0" w:color="auto"/>
              <w:right w:val="single" w:sz="4" w:space="0" w:color="auto"/>
            </w:tcBorders>
            <w:shd w:val="clear" w:color="auto" w:fill="auto"/>
            <w:vAlign w:val="center"/>
            <w:hideMark/>
          </w:tcPr>
          <w:p w14:paraId="323E4D4E" w14:textId="77777777" w:rsidR="0052735E" w:rsidRPr="00583997" w:rsidRDefault="0052735E" w:rsidP="009D5FAF">
            <w:pPr>
              <w:jc w:val="center"/>
            </w:pPr>
            <w:r w:rsidRPr="00583997">
              <w:t xml:space="preserve">       2 359 725,30 </w:t>
            </w:r>
          </w:p>
        </w:tc>
        <w:tc>
          <w:tcPr>
            <w:tcW w:w="1760" w:type="dxa"/>
            <w:tcBorders>
              <w:top w:val="nil"/>
              <w:left w:val="nil"/>
              <w:bottom w:val="single" w:sz="4" w:space="0" w:color="auto"/>
              <w:right w:val="single" w:sz="4" w:space="0" w:color="auto"/>
            </w:tcBorders>
            <w:shd w:val="clear" w:color="auto" w:fill="auto"/>
            <w:vAlign w:val="center"/>
            <w:hideMark/>
          </w:tcPr>
          <w:p w14:paraId="1B286DF9" w14:textId="77777777" w:rsidR="0052735E" w:rsidRPr="00583997" w:rsidRDefault="0052735E" w:rsidP="009D5FAF">
            <w:pPr>
              <w:jc w:val="center"/>
            </w:pPr>
            <w:r w:rsidRPr="00583997">
              <w:t xml:space="preserve">       2 359 725,30 </w:t>
            </w:r>
          </w:p>
        </w:tc>
        <w:tc>
          <w:tcPr>
            <w:tcW w:w="1760" w:type="dxa"/>
            <w:tcBorders>
              <w:top w:val="nil"/>
              <w:left w:val="nil"/>
              <w:bottom w:val="single" w:sz="4" w:space="0" w:color="auto"/>
              <w:right w:val="single" w:sz="4" w:space="0" w:color="auto"/>
            </w:tcBorders>
            <w:shd w:val="clear" w:color="auto" w:fill="auto"/>
            <w:vAlign w:val="center"/>
            <w:hideMark/>
          </w:tcPr>
          <w:p w14:paraId="790FAB9E" w14:textId="77777777" w:rsidR="0052735E" w:rsidRPr="00583997" w:rsidRDefault="0052735E" w:rsidP="009D5FAF">
            <w:pPr>
              <w:jc w:val="center"/>
            </w:pPr>
            <w:r w:rsidRPr="00583997">
              <w:t xml:space="preserve">       2 359 725,30 </w:t>
            </w:r>
          </w:p>
        </w:tc>
        <w:tc>
          <w:tcPr>
            <w:tcW w:w="1740" w:type="dxa"/>
            <w:tcBorders>
              <w:top w:val="nil"/>
              <w:left w:val="nil"/>
              <w:bottom w:val="single" w:sz="4" w:space="0" w:color="auto"/>
              <w:right w:val="single" w:sz="4" w:space="0" w:color="auto"/>
            </w:tcBorders>
            <w:shd w:val="clear" w:color="auto" w:fill="auto"/>
            <w:vAlign w:val="center"/>
            <w:hideMark/>
          </w:tcPr>
          <w:p w14:paraId="6937B525" w14:textId="77777777" w:rsidR="0052735E" w:rsidRPr="00583997" w:rsidRDefault="0052735E" w:rsidP="009D5FAF">
            <w:pPr>
              <w:jc w:val="center"/>
              <w:rPr>
                <w:color w:val="000000"/>
              </w:rPr>
            </w:pPr>
            <w:r w:rsidRPr="00583997">
              <w:rPr>
                <w:color w:val="000000"/>
              </w:rPr>
              <w:t xml:space="preserve">      9 416 395,00 </w:t>
            </w:r>
          </w:p>
        </w:tc>
        <w:tc>
          <w:tcPr>
            <w:tcW w:w="1840" w:type="dxa"/>
            <w:tcBorders>
              <w:top w:val="nil"/>
              <w:left w:val="nil"/>
              <w:bottom w:val="nil"/>
              <w:right w:val="nil"/>
            </w:tcBorders>
            <w:shd w:val="clear" w:color="auto" w:fill="auto"/>
            <w:noWrap/>
            <w:vAlign w:val="bottom"/>
            <w:hideMark/>
          </w:tcPr>
          <w:p w14:paraId="192D4A40"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79862BC0"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2B494EED"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36659C69" w14:textId="77777777" w:rsidR="0052735E" w:rsidRPr="00583997" w:rsidRDefault="0052735E" w:rsidP="009D5FAF"/>
        </w:tc>
      </w:tr>
      <w:tr w:rsidR="0052735E" w:rsidRPr="00583997" w14:paraId="5D529CFD" w14:textId="77777777" w:rsidTr="009D5FAF">
        <w:trPr>
          <w:trHeight w:val="289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3922A4" w14:textId="77777777" w:rsidR="0052735E" w:rsidRPr="00583997" w:rsidRDefault="0052735E" w:rsidP="009D5FAF">
            <w:pPr>
              <w:rPr>
                <w:color w:val="000000"/>
              </w:rPr>
            </w:pPr>
            <w:r w:rsidRPr="00583997">
              <w:rPr>
                <w:color w:val="000000"/>
              </w:rPr>
              <w:t>1.1.3.</w:t>
            </w:r>
          </w:p>
        </w:tc>
        <w:tc>
          <w:tcPr>
            <w:tcW w:w="4389" w:type="dxa"/>
            <w:tcBorders>
              <w:top w:val="nil"/>
              <w:left w:val="nil"/>
              <w:bottom w:val="single" w:sz="4" w:space="0" w:color="auto"/>
              <w:right w:val="single" w:sz="4" w:space="0" w:color="auto"/>
            </w:tcBorders>
            <w:shd w:val="clear" w:color="auto" w:fill="auto"/>
            <w:vAlign w:val="center"/>
            <w:hideMark/>
          </w:tcPr>
          <w:p w14:paraId="5DF2DFB1" w14:textId="77777777" w:rsidR="0052735E" w:rsidRPr="00583997" w:rsidRDefault="0052735E" w:rsidP="009D5FAF">
            <w:pPr>
              <w:rPr>
                <w:i/>
                <w:iCs/>
                <w:color w:val="000000"/>
              </w:rPr>
            </w:pPr>
            <w:r w:rsidRPr="00583997">
              <w:rPr>
                <w:i/>
                <w:iCs/>
                <w:color w:val="000000"/>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1760" w:type="dxa"/>
            <w:tcBorders>
              <w:top w:val="nil"/>
              <w:left w:val="nil"/>
              <w:bottom w:val="single" w:sz="4" w:space="0" w:color="auto"/>
              <w:right w:val="single" w:sz="4" w:space="0" w:color="auto"/>
            </w:tcBorders>
            <w:shd w:val="clear" w:color="auto" w:fill="auto"/>
            <w:vAlign w:val="center"/>
            <w:hideMark/>
          </w:tcPr>
          <w:p w14:paraId="497C7BA4" w14:textId="77777777" w:rsidR="0052735E" w:rsidRPr="00583997" w:rsidRDefault="0052735E" w:rsidP="009D5FAF">
            <w:pPr>
              <w:jc w:val="center"/>
              <w:rPr>
                <w:color w:val="000000"/>
              </w:rPr>
            </w:pPr>
            <w:r w:rsidRPr="00583997">
              <w:rPr>
                <w:color w:val="000000"/>
              </w:rPr>
              <w:t xml:space="preserve">          37 413,00    </w:t>
            </w:r>
          </w:p>
        </w:tc>
        <w:tc>
          <w:tcPr>
            <w:tcW w:w="1760" w:type="dxa"/>
            <w:tcBorders>
              <w:top w:val="nil"/>
              <w:left w:val="nil"/>
              <w:bottom w:val="single" w:sz="4" w:space="0" w:color="auto"/>
              <w:right w:val="single" w:sz="4" w:space="0" w:color="auto"/>
            </w:tcBorders>
            <w:shd w:val="clear" w:color="auto" w:fill="auto"/>
            <w:vAlign w:val="center"/>
            <w:hideMark/>
          </w:tcPr>
          <w:p w14:paraId="47A02376" w14:textId="77777777" w:rsidR="0052735E" w:rsidRPr="00583997" w:rsidRDefault="0052735E" w:rsidP="009D5FAF">
            <w:pPr>
              <w:jc w:val="center"/>
              <w:rPr>
                <w:color w:val="000000"/>
              </w:rPr>
            </w:pPr>
            <w:r w:rsidRPr="00583997">
              <w:rPr>
                <w:color w:val="000000"/>
              </w:rPr>
              <w:t xml:space="preserve">          37 510,00    </w:t>
            </w:r>
          </w:p>
        </w:tc>
        <w:tc>
          <w:tcPr>
            <w:tcW w:w="1760" w:type="dxa"/>
            <w:tcBorders>
              <w:top w:val="nil"/>
              <w:left w:val="nil"/>
              <w:bottom w:val="single" w:sz="4" w:space="0" w:color="auto"/>
              <w:right w:val="single" w:sz="4" w:space="0" w:color="auto"/>
            </w:tcBorders>
            <w:shd w:val="clear" w:color="auto" w:fill="auto"/>
            <w:vAlign w:val="center"/>
            <w:hideMark/>
          </w:tcPr>
          <w:p w14:paraId="657D3A62" w14:textId="77777777" w:rsidR="0052735E" w:rsidRPr="00583997" w:rsidRDefault="0052735E" w:rsidP="009D5FAF">
            <w:pPr>
              <w:jc w:val="center"/>
              <w:rPr>
                <w:color w:val="000000"/>
              </w:rPr>
            </w:pPr>
            <w:r w:rsidRPr="00583997">
              <w:rPr>
                <w:color w:val="000000"/>
              </w:rPr>
              <w:t xml:space="preserve">          37 510,00    </w:t>
            </w:r>
          </w:p>
        </w:tc>
        <w:tc>
          <w:tcPr>
            <w:tcW w:w="1760" w:type="dxa"/>
            <w:tcBorders>
              <w:top w:val="nil"/>
              <w:left w:val="nil"/>
              <w:bottom w:val="single" w:sz="4" w:space="0" w:color="auto"/>
              <w:right w:val="single" w:sz="4" w:space="0" w:color="auto"/>
            </w:tcBorders>
            <w:shd w:val="clear" w:color="auto" w:fill="auto"/>
            <w:vAlign w:val="center"/>
            <w:hideMark/>
          </w:tcPr>
          <w:p w14:paraId="1035BD9C" w14:textId="77777777" w:rsidR="0052735E" w:rsidRPr="00583997" w:rsidRDefault="0052735E" w:rsidP="009D5FAF">
            <w:pPr>
              <w:jc w:val="center"/>
              <w:rPr>
                <w:color w:val="000000"/>
              </w:rPr>
            </w:pPr>
            <w:r w:rsidRPr="00583997">
              <w:rPr>
                <w:color w:val="000000"/>
              </w:rPr>
              <w:t xml:space="preserve">          37 510,00    </w:t>
            </w:r>
          </w:p>
        </w:tc>
        <w:tc>
          <w:tcPr>
            <w:tcW w:w="1740" w:type="dxa"/>
            <w:tcBorders>
              <w:top w:val="nil"/>
              <w:left w:val="nil"/>
              <w:bottom w:val="single" w:sz="4" w:space="0" w:color="auto"/>
              <w:right w:val="single" w:sz="4" w:space="0" w:color="auto"/>
            </w:tcBorders>
            <w:shd w:val="clear" w:color="auto" w:fill="auto"/>
            <w:vAlign w:val="center"/>
            <w:hideMark/>
          </w:tcPr>
          <w:p w14:paraId="78B7D4BF" w14:textId="77777777" w:rsidR="0052735E" w:rsidRPr="00583997" w:rsidRDefault="0052735E" w:rsidP="009D5FAF">
            <w:pPr>
              <w:jc w:val="center"/>
              <w:rPr>
                <w:color w:val="000000"/>
              </w:rPr>
            </w:pPr>
            <w:r w:rsidRPr="00583997">
              <w:rPr>
                <w:color w:val="000000"/>
              </w:rPr>
              <w:t xml:space="preserve">        149 943,00    </w:t>
            </w:r>
          </w:p>
        </w:tc>
        <w:tc>
          <w:tcPr>
            <w:tcW w:w="1840" w:type="dxa"/>
            <w:tcBorders>
              <w:top w:val="nil"/>
              <w:left w:val="nil"/>
              <w:bottom w:val="nil"/>
              <w:right w:val="nil"/>
            </w:tcBorders>
            <w:shd w:val="clear" w:color="auto" w:fill="auto"/>
            <w:noWrap/>
            <w:vAlign w:val="bottom"/>
            <w:hideMark/>
          </w:tcPr>
          <w:p w14:paraId="3F69A3BD"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52BB6958"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7AC52D15"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795F6FD8" w14:textId="77777777" w:rsidR="0052735E" w:rsidRPr="00583997" w:rsidRDefault="0052735E" w:rsidP="009D5FAF"/>
        </w:tc>
      </w:tr>
      <w:tr w:rsidR="0052735E" w:rsidRPr="00583997" w14:paraId="3E871C46"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5D88ED"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305ABEF8" w14:textId="77777777" w:rsidR="0052735E" w:rsidRPr="00583997" w:rsidRDefault="0052735E" w:rsidP="009D5FAF">
            <w:pPr>
              <w:rPr>
                <w:color w:val="000000"/>
              </w:rPr>
            </w:pPr>
            <w:r w:rsidRPr="00583997">
              <w:rPr>
                <w:color w:val="000000"/>
              </w:rPr>
              <w:t>бюджет автономного округа</w:t>
            </w:r>
          </w:p>
        </w:tc>
        <w:tc>
          <w:tcPr>
            <w:tcW w:w="1760" w:type="dxa"/>
            <w:tcBorders>
              <w:top w:val="nil"/>
              <w:left w:val="nil"/>
              <w:bottom w:val="single" w:sz="4" w:space="0" w:color="auto"/>
              <w:right w:val="single" w:sz="4" w:space="0" w:color="auto"/>
            </w:tcBorders>
            <w:shd w:val="clear" w:color="auto" w:fill="auto"/>
            <w:vAlign w:val="center"/>
            <w:hideMark/>
          </w:tcPr>
          <w:p w14:paraId="245D05E3" w14:textId="77777777" w:rsidR="0052735E" w:rsidRPr="00583997" w:rsidRDefault="0052735E" w:rsidP="009D5FAF">
            <w:pPr>
              <w:jc w:val="center"/>
            </w:pPr>
            <w:r w:rsidRPr="00583997">
              <w:t xml:space="preserve">           37 413,00 </w:t>
            </w:r>
          </w:p>
        </w:tc>
        <w:tc>
          <w:tcPr>
            <w:tcW w:w="1760" w:type="dxa"/>
            <w:tcBorders>
              <w:top w:val="nil"/>
              <w:left w:val="nil"/>
              <w:bottom w:val="single" w:sz="4" w:space="0" w:color="auto"/>
              <w:right w:val="single" w:sz="4" w:space="0" w:color="auto"/>
            </w:tcBorders>
            <w:shd w:val="clear" w:color="auto" w:fill="auto"/>
            <w:vAlign w:val="center"/>
            <w:hideMark/>
          </w:tcPr>
          <w:p w14:paraId="1FB7AE7B" w14:textId="77777777" w:rsidR="0052735E" w:rsidRPr="00583997" w:rsidRDefault="0052735E" w:rsidP="009D5FAF">
            <w:pPr>
              <w:jc w:val="center"/>
            </w:pPr>
            <w:r w:rsidRPr="00583997">
              <w:t xml:space="preserve">           37 510,00 </w:t>
            </w:r>
          </w:p>
        </w:tc>
        <w:tc>
          <w:tcPr>
            <w:tcW w:w="1760" w:type="dxa"/>
            <w:tcBorders>
              <w:top w:val="nil"/>
              <w:left w:val="nil"/>
              <w:bottom w:val="single" w:sz="4" w:space="0" w:color="auto"/>
              <w:right w:val="single" w:sz="4" w:space="0" w:color="auto"/>
            </w:tcBorders>
            <w:shd w:val="clear" w:color="auto" w:fill="auto"/>
            <w:vAlign w:val="center"/>
            <w:hideMark/>
          </w:tcPr>
          <w:p w14:paraId="64AD766E" w14:textId="77777777" w:rsidR="0052735E" w:rsidRPr="00583997" w:rsidRDefault="0052735E" w:rsidP="009D5FAF">
            <w:pPr>
              <w:jc w:val="center"/>
            </w:pPr>
            <w:r w:rsidRPr="00583997">
              <w:t xml:space="preserve">            37 510,00 </w:t>
            </w:r>
          </w:p>
        </w:tc>
        <w:tc>
          <w:tcPr>
            <w:tcW w:w="1760" w:type="dxa"/>
            <w:tcBorders>
              <w:top w:val="nil"/>
              <w:left w:val="nil"/>
              <w:bottom w:val="single" w:sz="4" w:space="0" w:color="auto"/>
              <w:right w:val="single" w:sz="4" w:space="0" w:color="auto"/>
            </w:tcBorders>
            <w:shd w:val="clear" w:color="auto" w:fill="auto"/>
            <w:vAlign w:val="center"/>
            <w:hideMark/>
          </w:tcPr>
          <w:p w14:paraId="6DA53A51" w14:textId="77777777" w:rsidR="0052735E" w:rsidRPr="00583997" w:rsidRDefault="0052735E" w:rsidP="009D5FAF">
            <w:pPr>
              <w:jc w:val="center"/>
            </w:pPr>
            <w:r w:rsidRPr="00583997">
              <w:t xml:space="preserve">            37 510,00 </w:t>
            </w:r>
          </w:p>
        </w:tc>
        <w:tc>
          <w:tcPr>
            <w:tcW w:w="1740" w:type="dxa"/>
            <w:tcBorders>
              <w:top w:val="nil"/>
              <w:left w:val="nil"/>
              <w:bottom w:val="single" w:sz="4" w:space="0" w:color="auto"/>
              <w:right w:val="single" w:sz="4" w:space="0" w:color="auto"/>
            </w:tcBorders>
            <w:shd w:val="clear" w:color="auto" w:fill="auto"/>
            <w:vAlign w:val="center"/>
            <w:hideMark/>
          </w:tcPr>
          <w:p w14:paraId="76BB25E4" w14:textId="77777777" w:rsidR="0052735E" w:rsidRPr="00583997" w:rsidRDefault="0052735E" w:rsidP="009D5FAF">
            <w:pPr>
              <w:jc w:val="center"/>
              <w:rPr>
                <w:color w:val="000000"/>
              </w:rPr>
            </w:pPr>
            <w:r w:rsidRPr="00583997">
              <w:rPr>
                <w:color w:val="000000"/>
              </w:rPr>
              <w:t xml:space="preserve">         149 943,00 </w:t>
            </w:r>
          </w:p>
        </w:tc>
        <w:tc>
          <w:tcPr>
            <w:tcW w:w="1840" w:type="dxa"/>
            <w:tcBorders>
              <w:top w:val="nil"/>
              <w:left w:val="nil"/>
              <w:bottom w:val="nil"/>
              <w:right w:val="nil"/>
            </w:tcBorders>
            <w:shd w:val="clear" w:color="auto" w:fill="auto"/>
            <w:noWrap/>
            <w:vAlign w:val="bottom"/>
            <w:hideMark/>
          </w:tcPr>
          <w:p w14:paraId="04A98E66"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77C88830"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631D8EEC"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0000ECBF" w14:textId="77777777" w:rsidR="0052735E" w:rsidRPr="00583997" w:rsidRDefault="0052735E" w:rsidP="009D5FAF"/>
        </w:tc>
      </w:tr>
      <w:tr w:rsidR="0052735E" w:rsidRPr="00583997" w14:paraId="489DF92F" w14:textId="77777777" w:rsidTr="009D5FAF">
        <w:trPr>
          <w:trHeight w:val="26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548ECF" w14:textId="77777777" w:rsidR="0052735E" w:rsidRPr="00583997" w:rsidRDefault="0052735E" w:rsidP="009D5FAF">
            <w:pPr>
              <w:rPr>
                <w:color w:val="000000"/>
              </w:rPr>
            </w:pPr>
            <w:r w:rsidRPr="00583997">
              <w:rPr>
                <w:color w:val="000000"/>
              </w:rPr>
              <w:t>1.1.4.</w:t>
            </w:r>
          </w:p>
        </w:tc>
        <w:tc>
          <w:tcPr>
            <w:tcW w:w="4389" w:type="dxa"/>
            <w:tcBorders>
              <w:top w:val="nil"/>
              <w:left w:val="nil"/>
              <w:bottom w:val="single" w:sz="4" w:space="0" w:color="auto"/>
              <w:right w:val="single" w:sz="4" w:space="0" w:color="auto"/>
            </w:tcBorders>
            <w:shd w:val="clear" w:color="auto" w:fill="auto"/>
            <w:vAlign w:val="center"/>
            <w:hideMark/>
          </w:tcPr>
          <w:p w14:paraId="26F7799C" w14:textId="77777777" w:rsidR="0052735E" w:rsidRPr="00583997" w:rsidRDefault="0052735E" w:rsidP="009D5FAF">
            <w:pPr>
              <w:rPr>
                <w:i/>
                <w:iCs/>
                <w:color w:val="000000"/>
              </w:rPr>
            </w:pPr>
            <w:r w:rsidRPr="00583997">
              <w:rPr>
                <w:i/>
                <w:iCs/>
                <w:color w:val="000000"/>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760" w:type="dxa"/>
            <w:tcBorders>
              <w:top w:val="nil"/>
              <w:left w:val="nil"/>
              <w:bottom w:val="single" w:sz="4" w:space="0" w:color="auto"/>
              <w:right w:val="single" w:sz="4" w:space="0" w:color="auto"/>
            </w:tcBorders>
            <w:shd w:val="clear" w:color="auto" w:fill="auto"/>
            <w:vAlign w:val="center"/>
            <w:hideMark/>
          </w:tcPr>
          <w:p w14:paraId="7F012A6A" w14:textId="77777777" w:rsidR="0052735E" w:rsidRPr="00583997" w:rsidRDefault="0052735E" w:rsidP="009D5FAF">
            <w:pPr>
              <w:jc w:val="center"/>
              <w:rPr>
                <w:color w:val="000000"/>
              </w:rPr>
            </w:pPr>
            <w:r w:rsidRPr="00583997">
              <w:rPr>
                <w:color w:val="000000"/>
              </w:rPr>
              <w:t xml:space="preserve">           8 640,00    </w:t>
            </w:r>
          </w:p>
        </w:tc>
        <w:tc>
          <w:tcPr>
            <w:tcW w:w="1760" w:type="dxa"/>
            <w:tcBorders>
              <w:top w:val="nil"/>
              <w:left w:val="nil"/>
              <w:bottom w:val="single" w:sz="4" w:space="0" w:color="auto"/>
              <w:right w:val="single" w:sz="4" w:space="0" w:color="auto"/>
            </w:tcBorders>
            <w:shd w:val="clear" w:color="auto" w:fill="auto"/>
            <w:vAlign w:val="center"/>
            <w:hideMark/>
          </w:tcPr>
          <w:p w14:paraId="6AC50F0E" w14:textId="77777777" w:rsidR="0052735E" w:rsidRPr="00583997" w:rsidRDefault="0052735E" w:rsidP="009D5FAF">
            <w:pPr>
              <w:jc w:val="center"/>
              <w:rPr>
                <w:color w:val="000000"/>
              </w:rPr>
            </w:pPr>
            <w:r w:rsidRPr="00583997">
              <w:rPr>
                <w:color w:val="000000"/>
              </w:rPr>
              <w:t xml:space="preserve">           8 640,00    </w:t>
            </w:r>
          </w:p>
        </w:tc>
        <w:tc>
          <w:tcPr>
            <w:tcW w:w="1760" w:type="dxa"/>
            <w:tcBorders>
              <w:top w:val="nil"/>
              <w:left w:val="nil"/>
              <w:bottom w:val="single" w:sz="4" w:space="0" w:color="auto"/>
              <w:right w:val="single" w:sz="4" w:space="0" w:color="auto"/>
            </w:tcBorders>
            <w:shd w:val="clear" w:color="auto" w:fill="auto"/>
            <w:vAlign w:val="center"/>
            <w:hideMark/>
          </w:tcPr>
          <w:p w14:paraId="24DF7151" w14:textId="77777777" w:rsidR="0052735E" w:rsidRPr="00583997" w:rsidRDefault="0052735E" w:rsidP="009D5FAF">
            <w:pPr>
              <w:jc w:val="center"/>
              <w:rPr>
                <w:color w:val="000000"/>
              </w:rPr>
            </w:pPr>
            <w:r w:rsidRPr="00583997">
              <w:rPr>
                <w:color w:val="000000"/>
              </w:rPr>
              <w:t xml:space="preserve">           8 640,00    </w:t>
            </w:r>
          </w:p>
        </w:tc>
        <w:tc>
          <w:tcPr>
            <w:tcW w:w="1760" w:type="dxa"/>
            <w:tcBorders>
              <w:top w:val="nil"/>
              <w:left w:val="nil"/>
              <w:bottom w:val="single" w:sz="4" w:space="0" w:color="auto"/>
              <w:right w:val="single" w:sz="4" w:space="0" w:color="auto"/>
            </w:tcBorders>
            <w:shd w:val="clear" w:color="auto" w:fill="auto"/>
            <w:vAlign w:val="center"/>
            <w:hideMark/>
          </w:tcPr>
          <w:p w14:paraId="2B0AF330" w14:textId="77777777" w:rsidR="0052735E" w:rsidRPr="00583997" w:rsidRDefault="0052735E" w:rsidP="009D5FAF">
            <w:pPr>
              <w:jc w:val="center"/>
              <w:rPr>
                <w:color w:val="000000"/>
              </w:rPr>
            </w:pPr>
            <w:r w:rsidRPr="00583997">
              <w:rPr>
                <w:color w:val="000000"/>
              </w:rPr>
              <w:t xml:space="preserve">           8 640,00    </w:t>
            </w:r>
          </w:p>
        </w:tc>
        <w:tc>
          <w:tcPr>
            <w:tcW w:w="1740" w:type="dxa"/>
            <w:tcBorders>
              <w:top w:val="nil"/>
              <w:left w:val="nil"/>
              <w:bottom w:val="single" w:sz="4" w:space="0" w:color="auto"/>
              <w:right w:val="single" w:sz="4" w:space="0" w:color="auto"/>
            </w:tcBorders>
            <w:shd w:val="clear" w:color="auto" w:fill="auto"/>
            <w:vAlign w:val="center"/>
            <w:hideMark/>
          </w:tcPr>
          <w:p w14:paraId="5E204C35" w14:textId="77777777" w:rsidR="0052735E" w:rsidRPr="00583997" w:rsidRDefault="0052735E" w:rsidP="009D5FAF">
            <w:pPr>
              <w:jc w:val="center"/>
              <w:rPr>
                <w:color w:val="000000"/>
              </w:rPr>
            </w:pPr>
            <w:r w:rsidRPr="00583997">
              <w:rPr>
                <w:color w:val="000000"/>
              </w:rPr>
              <w:t xml:space="preserve">          34 560,00    </w:t>
            </w:r>
          </w:p>
        </w:tc>
        <w:tc>
          <w:tcPr>
            <w:tcW w:w="1840" w:type="dxa"/>
            <w:tcBorders>
              <w:top w:val="nil"/>
              <w:left w:val="nil"/>
              <w:bottom w:val="nil"/>
              <w:right w:val="nil"/>
            </w:tcBorders>
            <w:shd w:val="clear" w:color="auto" w:fill="auto"/>
            <w:noWrap/>
            <w:vAlign w:val="bottom"/>
            <w:hideMark/>
          </w:tcPr>
          <w:p w14:paraId="181869F1"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7BA51079"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0675EE91"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754DE6D9" w14:textId="77777777" w:rsidR="0052735E" w:rsidRPr="00583997" w:rsidRDefault="0052735E" w:rsidP="009D5FAF"/>
        </w:tc>
      </w:tr>
      <w:tr w:rsidR="0052735E" w:rsidRPr="00583997" w14:paraId="2AF21BD6"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6D5EB5"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51D72F67" w14:textId="77777777" w:rsidR="0052735E" w:rsidRPr="00583997" w:rsidRDefault="0052735E" w:rsidP="009D5FAF">
            <w:pPr>
              <w:rPr>
                <w:color w:val="000000"/>
              </w:rPr>
            </w:pPr>
            <w:r w:rsidRPr="00583997">
              <w:rPr>
                <w:color w:val="000000"/>
              </w:rPr>
              <w:t>бюджет автономного округа</w:t>
            </w:r>
          </w:p>
        </w:tc>
        <w:tc>
          <w:tcPr>
            <w:tcW w:w="1760" w:type="dxa"/>
            <w:tcBorders>
              <w:top w:val="nil"/>
              <w:left w:val="nil"/>
              <w:bottom w:val="single" w:sz="4" w:space="0" w:color="auto"/>
              <w:right w:val="single" w:sz="4" w:space="0" w:color="auto"/>
            </w:tcBorders>
            <w:shd w:val="clear" w:color="auto" w:fill="auto"/>
            <w:vAlign w:val="center"/>
            <w:hideMark/>
          </w:tcPr>
          <w:p w14:paraId="474260C1" w14:textId="77777777" w:rsidR="0052735E" w:rsidRPr="00583997" w:rsidRDefault="0052735E" w:rsidP="009D5FAF">
            <w:pPr>
              <w:jc w:val="center"/>
            </w:pPr>
            <w:r w:rsidRPr="00583997">
              <w:t xml:space="preserve">            8 640,00   </w:t>
            </w:r>
          </w:p>
        </w:tc>
        <w:tc>
          <w:tcPr>
            <w:tcW w:w="1760" w:type="dxa"/>
            <w:tcBorders>
              <w:top w:val="nil"/>
              <w:left w:val="nil"/>
              <w:bottom w:val="single" w:sz="4" w:space="0" w:color="auto"/>
              <w:right w:val="single" w:sz="4" w:space="0" w:color="auto"/>
            </w:tcBorders>
            <w:shd w:val="clear" w:color="auto" w:fill="auto"/>
            <w:vAlign w:val="center"/>
            <w:hideMark/>
          </w:tcPr>
          <w:p w14:paraId="588699E3" w14:textId="77777777" w:rsidR="0052735E" w:rsidRPr="00583997" w:rsidRDefault="0052735E" w:rsidP="009D5FAF">
            <w:pPr>
              <w:jc w:val="center"/>
            </w:pPr>
            <w:r w:rsidRPr="00583997">
              <w:t xml:space="preserve">            8 640,00   </w:t>
            </w:r>
          </w:p>
        </w:tc>
        <w:tc>
          <w:tcPr>
            <w:tcW w:w="1760" w:type="dxa"/>
            <w:tcBorders>
              <w:top w:val="nil"/>
              <w:left w:val="nil"/>
              <w:bottom w:val="single" w:sz="4" w:space="0" w:color="auto"/>
              <w:right w:val="single" w:sz="4" w:space="0" w:color="auto"/>
            </w:tcBorders>
            <w:shd w:val="clear" w:color="auto" w:fill="auto"/>
            <w:vAlign w:val="center"/>
            <w:hideMark/>
          </w:tcPr>
          <w:p w14:paraId="3ECA8822" w14:textId="77777777" w:rsidR="0052735E" w:rsidRPr="00583997" w:rsidRDefault="0052735E" w:rsidP="009D5FAF">
            <w:pPr>
              <w:jc w:val="center"/>
            </w:pPr>
            <w:r w:rsidRPr="00583997">
              <w:t xml:space="preserve">            8 640,00   </w:t>
            </w:r>
          </w:p>
        </w:tc>
        <w:tc>
          <w:tcPr>
            <w:tcW w:w="1760" w:type="dxa"/>
            <w:tcBorders>
              <w:top w:val="nil"/>
              <w:left w:val="nil"/>
              <w:bottom w:val="single" w:sz="4" w:space="0" w:color="auto"/>
              <w:right w:val="single" w:sz="4" w:space="0" w:color="auto"/>
            </w:tcBorders>
            <w:shd w:val="clear" w:color="auto" w:fill="auto"/>
            <w:vAlign w:val="center"/>
            <w:hideMark/>
          </w:tcPr>
          <w:p w14:paraId="7AD5650D" w14:textId="77777777" w:rsidR="0052735E" w:rsidRPr="00583997" w:rsidRDefault="0052735E" w:rsidP="009D5FAF">
            <w:pPr>
              <w:jc w:val="center"/>
            </w:pPr>
            <w:r w:rsidRPr="00583997">
              <w:t xml:space="preserve">            8 640,00   </w:t>
            </w:r>
          </w:p>
        </w:tc>
        <w:tc>
          <w:tcPr>
            <w:tcW w:w="1740" w:type="dxa"/>
            <w:tcBorders>
              <w:top w:val="nil"/>
              <w:left w:val="nil"/>
              <w:bottom w:val="single" w:sz="4" w:space="0" w:color="auto"/>
              <w:right w:val="single" w:sz="4" w:space="0" w:color="auto"/>
            </w:tcBorders>
            <w:shd w:val="clear" w:color="auto" w:fill="auto"/>
            <w:vAlign w:val="center"/>
            <w:hideMark/>
          </w:tcPr>
          <w:p w14:paraId="6792A8B8" w14:textId="77777777" w:rsidR="0052735E" w:rsidRPr="00583997" w:rsidRDefault="0052735E" w:rsidP="009D5FAF">
            <w:pPr>
              <w:jc w:val="center"/>
              <w:rPr>
                <w:color w:val="000000"/>
              </w:rPr>
            </w:pPr>
            <w:r w:rsidRPr="00583997">
              <w:rPr>
                <w:color w:val="000000"/>
              </w:rPr>
              <w:t xml:space="preserve">           34 560,00   </w:t>
            </w:r>
          </w:p>
        </w:tc>
        <w:tc>
          <w:tcPr>
            <w:tcW w:w="1840" w:type="dxa"/>
            <w:tcBorders>
              <w:top w:val="nil"/>
              <w:left w:val="nil"/>
              <w:bottom w:val="nil"/>
              <w:right w:val="nil"/>
            </w:tcBorders>
            <w:shd w:val="clear" w:color="auto" w:fill="auto"/>
            <w:noWrap/>
            <w:vAlign w:val="bottom"/>
            <w:hideMark/>
          </w:tcPr>
          <w:p w14:paraId="005F8492"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6B6D93D4"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65CD0E19"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06A2B478" w14:textId="77777777" w:rsidR="0052735E" w:rsidRPr="00583997" w:rsidRDefault="0052735E" w:rsidP="009D5FAF"/>
        </w:tc>
      </w:tr>
      <w:tr w:rsidR="0052735E" w:rsidRPr="00583997" w14:paraId="2098E43C" w14:textId="77777777" w:rsidTr="009D5FAF">
        <w:trPr>
          <w:trHeight w:val="1659"/>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22BC15" w14:textId="77777777" w:rsidR="0052735E" w:rsidRPr="00583997" w:rsidRDefault="0052735E" w:rsidP="009D5FAF">
            <w:pPr>
              <w:rPr>
                <w:color w:val="000000"/>
              </w:rPr>
            </w:pPr>
            <w:r w:rsidRPr="00583997">
              <w:rPr>
                <w:color w:val="000000"/>
              </w:rPr>
              <w:t>1.1.5.</w:t>
            </w:r>
          </w:p>
        </w:tc>
        <w:tc>
          <w:tcPr>
            <w:tcW w:w="4389" w:type="dxa"/>
            <w:tcBorders>
              <w:top w:val="nil"/>
              <w:left w:val="nil"/>
              <w:bottom w:val="single" w:sz="4" w:space="0" w:color="auto"/>
              <w:right w:val="single" w:sz="4" w:space="0" w:color="auto"/>
            </w:tcBorders>
            <w:shd w:val="clear" w:color="auto" w:fill="auto"/>
            <w:vAlign w:val="center"/>
            <w:hideMark/>
          </w:tcPr>
          <w:p w14:paraId="40963537" w14:textId="77777777" w:rsidR="0052735E" w:rsidRPr="00583997" w:rsidRDefault="0052735E" w:rsidP="009D5FAF">
            <w:pPr>
              <w:rPr>
                <w:i/>
                <w:iCs/>
                <w:color w:val="000000"/>
              </w:rPr>
            </w:pPr>
            <w:r w:rsidRPr="00583997">
              <w:rPr>
                <w:i/>
                <w:iCs/>
                <w:color w:val="000000"/>
              </w:rPr>
              <w:t xml:space="preserve">Предоставление субсидии частным организациям осуществляющим образовательную деятельность по реализации образовательных программ дошкольного образования, расположенных на территории города Когалыма </w:t>
            </w:r>
          </w:p>
        </w:tc>
        <w:tc>
          <w:tcPr>
            <w:tcW w:w="1760" w:type="dxa"/>
            <w:tcBorders>
              <w:top w:val="nil"/>
              <w:left w:val="nil"/>
              <w:bottom w:val="single" w:sz="4" w:space="0" w:color="auto"/>
              <w:right w:val="single" w:sz="4" w:space="0" w:color="auto"/>
            </w:tcBorders>
            <w:shd w:val="clear" w:color="auto" w:fill="auto"/>
            <w:vAlign w:val="center"/>
            <w:hideMark/>
          </w:tcPr>
          <w:p w14:paraId="5D8452AD" w14:textId="77777777" w:rsidR="0052735E" w:rsidRPr="00583997" w:rsidRDefault="0052735E" w:rsidP="009D5FAF">
            <w:pPr>
              <w:jc w:val="center"/>
              <w:rPr>
                <w:color w:val="000000"/>
              </w:rPr>
            </w:pPr>
            <w:r w:rsidRPr="00583997">
              <w:rPr>
                <w:color w:val="000000"/>
              </w:rPr>
              <w:t xml:space="preserve">          46 122,40    </w:t>
            </w:r>
          </w:p>
        </w:tc>
        <w:tc>
          <w:tcPr>
            <w:tcW w:w="1760" w:type="dxa"/>
            <w:tcBorders>
              <w:top w:val="nil"/>
              <w:left w:val="nil"/>
              <w:bottom w:val="single" w:sz="4" w:space="0" w:color="auto"/>
              <w:right w:val="single" w:sz="4" w:space="0" w:color="auto"/>
            </w:tcBorders>
            <w:shd w:val="clear" w:color="auto" w:fill="auto"/>
            <w:vAlign w:val="center"/>
            <w:hideMark/>
          </w:tcPr>
          <w:p w14:paraId="38648C91" w14:textId="77777777" w:rsidR="0052735E" w:rsidRPr="00583997" w:rsidRDefault="0052735E" w:rsidP="009D5FAF">
            <w:pPr>
              <w:jc w:val="center"/>
              <w:rPr>
                <w:color w:val="000000"/>
              </w:rPr>
            </w:pPr>
            <w:r w:rsidRPr="00583997">
              <w:rPr>
                <w:color w:val="000000"/>
              </w:rPr>
              <w:t xml:space="preserve">          46 577,40    </w:t>
            </w:r>
          </w:p>
        </w:tc>
        <w:tc>
          <w:tcPr>
            <w:tcW w:w="1760" w:type="dxa"/>
            <w:tcBorders>
              <w:top w:val="nil"/>
              <w:left w:val="nil"/>
              <w:bottom w:val="single" w:sz="4" w:space="0" w:color="auto"/>
              <w:right w:val="single" w:sz="4" w:space="0" w:color="auto"/>
            </w:tcBorders>
            <w:shd w:val="clear" w:color="auto" w:fill="auto"/>
            <w:vAlign w:val="center"/>
            <w:hideMark/>
          </w:tcPr>
          <w:p w14:paraId="047168BA" w14:textId="77777777" w:rsidR="0052735E" w:rsidRPr="00583997" w:rsidRDefault="0052735E" w:rsidP="009D5FAF">
            <w:pPr>
              <w:jc w:val="center"/>
              <w:rPr>
                <w:color w:val="000000"/>
              </w:rPr>
            </w:pPr>
            <w:r w:rsidRPr="00583997">
              <w:rPr>
                <w:color w:val="000000"/>
              </w:rPr>
              <w:t xml:space="preserve">          46 577,40    </w:t>
            </w:r>
          </w:p>
        </w:tc>
        <w:tc>
          <w:tcPr>
            <w:tcW w:w="1760" w:type="dxa"/>
            <w:tcBorders>
              <w:top w:val="nil"/>
              <w:left w:val="nil"/>
              <w:bottom w:val="single" w:sz="4" w:space="0" w:color="auto"/>
              <w:right w:val="single" w:sz="4" w:space="0" w:color="auto"/>
            </w:tcBorders>
            <w:shd w:val="clear" w:color="auto" w:fill="auto"/>
            <w:vAlign w:val="center"/>
            <w:hideMark/>
          </w:tcPr>
          <w:p w14:paraId="0DCB5714" w14:textId="77777777" w:rsidR="0052735E" w:rsidRPr="00583997" w:rsidRDefault="0052735E" w:rsidP="009D5FAF">
            <w:pPr>
              <w:jc w:val="center"/>
              <w:rPr>
                <w:color w:val="000000"/>
              </w:rPr>
            </w:pPr>
            <w:r w:rsidRPr="00583997">
              <w:rPr>
                <w:color w:val="000000"/>
              </w:rPr>
              <w:t xml:space="preserve">          46 577,40    </w:t>
            </w:r>
          </w:p>
        </w:tc>
        <w:tc>
          <w:tcPr>
            <w:tcW w:w="1740" w:type="dxa"/>
            <w:tcBorders>
              <w:top w:val="nil"/>
              <w:left w:val="nil"/>
              <w:bottom w:val="single" w:sz="4" w:space="0" w:color="auto"/>
              <w:right w:val="single" w:sz="4" w:space="0" w:color="auto"/>
            </w:tcBorders>
            <w:shd w:val="clear" w:color="auto" w:fill="auto"/>
            <w:vAlign w:val="center"/>
            <w:hideMark/>
          </w:tcPr>
          <w:p w14:paraId="4CD853E3" w14:textId="77777777" w:rsidR="0052735E" w:rsidRPr="00583997" w:rsidRDefault="0052735E" w:rsidP="009D5FAF">
            <w:pPr>
              <w:jc w:val="center"/>
              <w:rPr>
                <w:color w:val="000000"/>
              </w:rPr>
            </w:pPr>
            <w:r w:rsidRPr="00583997">
              <w:rPr>
                <w:color w:val="000000"/>
              </w:rPr>
              <w:t xml:space="preserve">        185 854,60    </w:t>
            </w:r>
          </w:p>
        </w:tc>
        <w:tc>
          <w:tcPr>
            <w:tcW w:w="1840" w:type="dxa"/>
            <w:tcBorders>
              <w:top w:val="nil"/>
              <w:left w:val="nil"/>
              <w:bottom w:val="nil"/>
              <w:right w:val="nil"/>
            </w:tcBorders>
            <w:shd w:val="clear" w:color="auto" w:fill="auto"/>
            <w:noWrap/>
            <w:vAlign w:val="bottom"/>
            <w:hideMark/>
          </w:tcPr>
          <w:p w14:paraId="2216F918"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665EC816"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5D2EE0F0"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6A783512" w14:textId="77777777" w:rsidR="0052735E" w:rsidRPr="00583997" w:rsidRDefault="0052735E" w:rsidP="009D5FAF"/>
        </w:tc>
      </w:tr>
      <w:tr w:rsidR="0052735E" w:rsidRPr="00583997" w14:paraId="10387265"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788C78"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3FB193B0" w14:textId="77777777" w:rsidR="0052735E" w:rsidRPr="00583997" w:rsidRDefault="0052735E" w:rsidP="009D5FAF">
            <w:pPr>
              <w:rPr>
                <w:color w:val="000000"/>
              </w:rPr>
            </w:pPr>
            <w:r w:rsidRPr="00583997">
              <w:rPr>
                <w:color w:val="000000"/>
              </w:rPr>
              <w:t>бюджет автономного округа</w:t>
            </w:r>
          </w:p>
        </w:tc>
        <w:tc>
          <w:tcPr>
            <w:tcW w:w="1760" w:type="dxa"/>
            <w:tcBorders>
              <w:top w:val="nil"/>
              <w:left w:val="nil"/>
              <w:bottom w:val="single" w:sz="4" w:space="0" w:color="auto"/>
              <w:right w:val="single" w:sz="4" w:space="0" w:color="auto"/>
            </w:tcBorders>
            <w:shd w:val="clear" w:color="auto" w:fill="auto"/>
            <w:vAlign w:val="center"/>
            <w:hideMark/>
          </w:tcPr>
          <w:p w14:paraId="1A7B9457" w14:textId="77777777" w:rsidR="0052735E" w:rsidRPr="00583997" w:rsidRDefault="0052735E" w:rsidP="009D5FAF">
            <w:pPr>
              <w:jc w:val="center"/>
            </w:pPr>
            <w:r w:rsidRPr="00583997">
              <w:t xml:space="preserve">           46 122,40   </w:t>
            </w:r>
          </w:p>
        </w:tc>
        <w:tc>
          <w:tcPr>
            <w:tcW w:w="1760" w:type="dxa"/>
            <w:tcBorders>
              <w:top w:val="nil"/>
              <w:left w:val="nil"/>
              <w:bottom w:val="single" w:sz="4" w:space="0" w:color="auto"/>
              <w:right w:val="single" w:sz="4" w:space="0" w:color="auto"/>
            </w:tcBorders>
            <w:shd w:val="clear" w:color="auto" w:fill="auto"/>
            <w:vAlign w:val="center"/>
            <w:hideMark/>
          </w:tcPr>
          <w:p w14:paraId="11F69970" w14:textId="77777777" w:rsidR="0052735E" w:rsidRPr="00583997" w:rsidRDefault="0052735E" w:rsidP="009D5FAF">
            <w:pPr>
              <w:jc w:val="center"/>
            </w:pPr>
            <w:r w:rsidRPr="00583997">
              <w:t xml:space="preserve">           46 577,40   </w:t>
            </w:r>
          </w:p>
        </w:tc>
        <w:tc>
          <w:tcPr>
            <w:tcW w:w="1760" w:type="dxa"/>
            <w:tcBorders>
              <w:top w:val="nil"/>
              <w:left w:val="nil"/>
              <w:bottom w:val="single" w:sz="4" w:space="0" w:color="auto"/>
              <w:right w:val="single" w:sz="4" w:space="0" w:color="auto"/>
            </w:tcBorders>
            <w:shd w:val="clear" w:color="auto" w:fill="auto"/>
            <w:vAlign w:val="center"/>
            <w:hideMark/>
          </w:tcPr>
          <w:p w14:paraId="3C690A45" w14:textId="77777777" w:rsidR="0052735E" w:rsidRPr="00583997" w:rsidRDefault="0052735E" w:rsidP="009D5FAF">
            <w:pPr>
              <w:jc w:val="center"/>
            </w:pPr>
            <w:r w:rsidRPr="00583997">
              <w:t xml:space="preserve">           46 577,40   </w:t>
            </w:r>
          </w:p>
        </w:tc>
        <w:tc>
          <w:tcPr>
            <w:tcW w:w="1760" w:type="dxa"/>
            <w:tcBorders>
              <w:top w:val="nil"/>
              <w:left w:val="nil"/>
              <w:bottom w:val="single" w:sz="4" w:space="0" w:color="auto"/>
              <w:right w:val="single" w:sz="4" w:space="0" w:color="auto"/>
            </w:tcBorders>
            <w:shd w:val="clear" w:color="auto" w:fill="auto"/>
            <w:vAlign w:val="center"/>
            <w:hideMark/>
          </w:tcPr>
          <w:p w14:paraId="24BBD5D4" w14:textId="77777777" w:rsidR="0052735E" w:rsidRPr="00583997" w:rsidRDefault="0052735E" w:rsidP="009D5FAF">
            <w:pPr>
              <w:jc w:val="center"/>
            </w:pPr>
            <w:r w:rsidRPr="00583997">
              <w:t xml:space="preserve">           46 577,40   </w:t>
            </w:r>
          </w:p>
        </w:tc>
        <w:tc>
          <w:tcPr>
            <w:tcW w:w="1740" w:type="dxa"/>
            <w:tcBorders>
              <w:top w:val="nil"/>
              <w:left w:val="nil"/>
              <w:bottom w:val="single" w:sz="4" w:space="0" w:color="auto"/>
              <w:right w:val="single" w:sz="4" w:space="0" w:color="auto"/>
            </w:tcBorders>
            <w:shd w:val="clear" w:color="auto" w:fill="auto"/>
            <w:vAlign w:val="center"/>
            <w:hideMark/>
          </w:tcPr>
          <w:p w14:paraId="5506FAE9" w14:textId="77777777" w:rsidR="0052735E" w:rsidRPr="00583997" w:rsidRDefault="0052735E" w:rsidP="009D5FAF">
            <w:pPr>
              <w:jc w:val="center"/>
              <w:rPr>
                <w:color w:val="000000"/>
              </w:rPr>
            </w:pPr>
            <w:r w:rsidRPr="00583997">
              <w:rPr>
                <w:color w:val="000000"/>
              </w:rPr>
              <w:t xml:space="preserve">         185 854,60   </w:t>
            </w:r>
          </w:p>
        </w:tc>
        <w:tc>
          <w:tcPr>
            <w:tcW w:w="1840" w:type="dxa"/>
            <w:tcBorders>
              <w:top w:val="nil"/>
              <w:left w:val="nil"/>
              <w:bottom w:val="nil"/>
              <w:right w:val="nil"/>
            </w:tcBorders>
            <w:shd w:val="clear" w:color="auto" w:fill="auto"/>
            <w:noWrap/>
            <w:vAlign w:val="bottom"/>
            <w:hideMark/>
          </w:tcPr>
          <w:p w14:paraId="07D48EC5"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0075D20B"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4307A57F"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1764C724" w14:textId="77777777" w:rsidR="0052735E" w:rsidRPr="00583997" w:rsidRDefault="0052735E" w:rsidP="009D5FAF"/>
        </w:tc>
      </w:tr>
      <w:tr w:rsidR="0052735E" w:rsidRPr="00583997" w14:paraId="7AFE767A" w14:textId="77777777" w:rsidTr="009D5FAF">
        <w:trPr>
          <w:trHeight w:val="209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8936A6" w14:textId="77777777" w:rsidR="0052735E" w:rsidRPr="00583997" w:rsidRDefault="0052735E" w:rsidP="009D5FAF">
            <w:pPr>
              <w:rPr>
                <w:color w:val="000000"/>
              </w:rPr>
            </w:pPr>
            <w:r w:rsidRPr="00583997">
              <w:rPr>
                <w:color w:val="000000"/>
              </w:rPr>
              <w:t>1.1.6.</w:t>
            </w:r>
          </w:p>
        </w:tc>
        <w:tc>
          <w:tcPr>
            <w:tcW w:w="4389" w:type="dxa"/>
            <w:tcBorders>
              <w:top w:val="nil"/>
              <w:left w:val="nil"/>
              <w:bottom w:val="single" w:sz="4" w:space="0" w:color="auto"/>
              <w:right w:val="single" w:sz="4" w:space="0" w:color="auto"/>
            </w:tcBorders>
            <w:shd w:val="clear" w:color="auto" w:fill="auto"/>
            <w:vAlign w:val="center"/>
            <w:hideMark/>
          </w:tcPr>
          <w:p w14:paraId="0B0273B9" w14:textId="77777777" w:rsidR="0052735E" w:rsidRPr="00583997" w:rsidRDefault="0052735E" w:rsidP="009D5FAF">
            <w:pPr>
              <w:rPr>
                <w:i/>
                <w:iCs/>
                <w:color w:val="000000"/>
              </w:rPr>
            </w:pPr>
            <w:r w:rsidRPr="00583997">
              <w:rPr>
                <w:i/>
                <w:iCs/>
                <w:color w:val="000000"/>
              </w:rPr>
              <w:t>Оснащение объектов капитального строительства, реконструкции, объектов недвижимого имущества для размещения образовательных организаций средствами обучения и воспитания, необходимыми для реализации образовательных программ, соответствующими современным условиям обучения</w:t>
            </w:r>
          </w:p>
        </w:tc>
        <w:tc>
          <w:tcPr>
            <w:tcW w:w="1760" w:type="dxa"/>
            <w:tcBorders>
              <w:top w:val="nil"/>
              <w:left w:val="nil"/>
              <w:bottom w:val="single" w:sz="4" w:space="0" w:color="auto"/>
              <w:right w:val="single" w:sz="4" w:space="0" w:color="auto"/>
            </w:tcBorders>
            <w:shd w:val="clear" w:color="auto" w:fill="auto"/>
            <w:vAlign w:val="center"/>
            <w:hideMark/>
          </w:tcPr>
          <w:p w14:paraId="781E2585" w14:textId="77777777" w:rsidR="0052735E" w:rsidRPr="00583997" w:rsidRDefault="0052735E" w:rsidP="009D5FAF">
            <w:pPr>
              <w:jc w:val="center"/>
              <w:rPr>
                <w:color w:val="000000"/>
              </w:rPr>
            </w:pPr>
            <w:r w:rsidRPr="00583997">
              <w:rPr>
                <w:color w:val="000000"/>
              </w:rPr>
              <w:t xml:space="preserve">          11 563,30    </w:t>
            </w:r>
          </w:p>
        </w:tc>
        <w:tc>
          <w:tcPr>
            <w:tcW w:w="1760" w:type="dxa"/>
            <w:tcBorders>
              <w:top w:val="nil"/>
              <w:left w:val="nil"/>
              <w:bottom w:val="single" w:sz="4" w:space="0" w:color="auto"/>
              <w:right w:val="single" w:sz="4" w:space="0" w:color="auto"/>
            </w:tcBorders>
            <w:shd w:val="clear" w:color="auto" w:fill="auto"/>
            <w:vAlign w:val="center"/>
            <w:hideMark/>
          </w:tcPr>
          <w:p w14:paraId="37924AB1" w14:textId="77777777" w:rsidR="0052735E" w:rsidRPr="00583997" w:rsidRDefault="0052735E" w:rsidP="009D5FAF">
            <w:pPr>
              <w:jc w:val="center"/>
              <w:rPr>
                <w:color w:val="000000"/>
              </w:rPr>
            </w:pPr>
            <w:r w:rsidRPr="00583997">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02482705" w14:textId="77777777" w:rsidR="0052735E" w:rsidRPr="00583997" w:rsidRDefault="0052735E" w:rsidP="009D5FAF">
            <w:pPr>
              <w:jc w:val="center"/>
              <w:rPr>
                <w:color w:val="000000"/>
              </w:rPr>
            </w:pPr>
            <w:r w:rsidRPr="00583997">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250D9F91" w14:textId="77777777" w:rsidR="0052735E" w:rsidRPr="00583997" w:rsidRDefault="0052735E" w:rsidP="009D5FAF">
            <w:pPr>
              <w:jc w:val="center"/>
              <w:rPr>
                <w:color w:val="000000"/>
              </w:rPr>
            </w:pPr>
            <w:r w:rsidRPr="00583997">
              <w:rPr>
                <w:color w:val="000000"/>
              </w:rPr>
              <w:t xml:space="preserve">                    -      </w:t>
            </w:r>
          </w:p>
        </w:tc>
        <w:tc>
          <w:tcPr>
            <w:tcW w:w="1740" w:type="dxa"/>
            <w:tcBorders>
              <w:top w:val="nil"/>
              <w:left w:val="nil"/>
              <w:bottom w:val="single" w:sz="4" w:space="0" w:color="auto"/>
              <w:right w:val="single" w:sz="4" w:space="0" w:color="auto"/>
            </w:tcBorders>
            <w:shd w:val="clear" w:color="auto" w:fill="auto"/>
            <w:vAlign w:val="center"/>
            <w:hideMark/>
          </w:tcPr>
          <w:p w14:paraId="16AF52B9" w14:textId="77777777" w:rsidR="0052735E" w:rsidRPr="00583997" w:rsidRDefault="0052735E" w:rsidP="009D5FAF">
            <w:pPr>
              <w:jc w:val="center"/>
              <w:rPr>
                <w:color w:val="000000"/>
              </w:rPr>
            </w:pPr>
            <w:r w:rsidRPr="00583997">
              <w:rPr>
                <w:color w:val="000000"/>
              </w:rPr>
              <w:t xml:space="preserve">          11 563,30    </w:t>
            </w:r>
          </w:p>
        </w:tc>
        <w:tc>
          <w:tcPr>
            <w:tcW w:w="1840" w:type="dxa"/>
            <w:tcBorders>
              <w:top w:val="nil"/>
              <w:left w:val="nil"/>
              <w:bottom w:val="nil"/>
              <w:right w:val="nil"/>
            </w:tcBorders>
            <w:shd w:val="clear" w:color="auto" w:fill="auto"/>
            <w:noWrap/>
            <w:vAlign w:val="bottom"/>
            <w:hideMark/>
          </w:tcPr>
          <w:p w14:paraId="5F0553E7"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6A70B6CF"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012200A4"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107F341A" w14:textId="77777777" w:rsidR="0052735E" w:rsidRPr="00583997" w:rsidRDefault="0052735E" w:rsidP="009D5FAF"/>
        </w:tc>
      </w:tr>
      <w:tr w:rsidR="0052735E" w:rsidRPr="00583997" w14:paraId="4474E1E4"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141208"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100487C3" w14:textId="77777777" w:rsidR="0052735E" w:rsidRPr="00583997" w:rsidRDefault="0052735E" w:rsidP="009D5FAF">
            <w:pPr>
              <w:rPr>
                <w:color w:val="000000"/>
              </w:rPr>
            </w:pPr>
            <w:r w:rsidRPr="00583997">
              <w:rPr>
                <w:color w:val="000000"/>
              </w:rPr>
              <w:t>бюджет автономного округа</w:t>
            </w:r>
          </w:p>
        </w:tc>
        <w:tc>
          <w:tcPr>
            <w:tcW w:w="1760" w:type="dxa"/>
            <w:tcBorders>
              <w:top w:val="nil"/>
              <w:left w:val="nil"/>
              <w:bottom w:val="single" w:sz="4" w:space="0" w:color="auto"/>
              <w:right w:val="single" w:sz="4" w:space="0" w:color="auto"/>
            </w:tcBorders>
            <w:shd w:val="clear" w:color="auto" w:fill="auto"/>
            <w:vAlign w:val="center"/>
            <w:hideMark/>
          </w:tcPr>
          <w:p w14:paraId="18D908ED" w14:textId="77777777" w:rsidR="0052735E" w:rsidRPr="00583997" w:rsidRDefault="0052735E" w:rsidP="009D5FAF">
            <w:pPr>
              <w:jc w:val="center"/>
            </w:pPr>
            <w:r w:rsidRPr="00583997">
              <w:t xml:space="preserve">           10 406,90   </w:t>
            </w:r>
          </w:p>
        </w:tc>
        <w:tc>
          <w:tcPr>
            <w:tcW w:w="1760" w:type="dxa"/>
            <w:tcBorders>
              <w:top w:val="nil"/>
              <w:left w:val="nil"/>
              <w:bottom w:val="single" w:sz="4" w:space="0" w:color="auto"/>
              <w:right w:val="single" w:sz="4" w:space="0" w:color="auto"/>
            </w:tcBorders>
            <w:shd w:val="clear" w:color="auto" w:fill="auto"/>
            <w:vAlign w:val="center"/>
            <w:hideMark/>
          </w:tcPr>
          <w:p w14:paraId="593831B4" w14:textId="77777777" w:rsidR="0052735E" w:rsidRPr="00583997" w:rsidRDefault="0052735E" w:rsidP="009D5FAF">
            <w:pPr>
              <w:jc w:val="center"/>
            </w:pPr>
            <w:r w:rsidRPr="00583997">
              <w:t> </w:t>
            </w:r>
          </w:p>
        </w:tc>
        <w:tc>
          <w:tcPr>
            <w:tcW w:w="1760" w:type="dxa"/>
            <w:tcBorders>
              <w:top w:val="nil"/>
              <w:left w:val="nil"/>
              <w:bottom w:val="single" w:sz="4" w:space="0" w:color="auto"/>
              <w:right w:val="single" w:sz="4" w:space="0" w:color="auto"/>
            </w:tcBorders>
            <w:shd w:val="clear" w:color="auto" w:fill="auto"/>
            <w:vAlign w:val="center"/>
            <w:hideMark/>
          </w:tcPr>
          <w:p w14:paraId="5BD7BCC7" w14:textId="77777777" w:rsidR="0052735E" w:rsidRPr="00583997" w:rsidRDefault="0052735E" w:rsidP="009D5FAF">
            <w:pPr>
              <w:jc w:val="center"/>
            </w:pPr>
            <w:r w:rsidRPr="00583997">
              <w:t> </w:t>
            </w:r>
          </w:p>
        </w:tc>
        <w:tc>
          <w:tcPr>
            <w:tcW w:w="1760" w:type="dxa"/>
            <w:tcBorders>
              <w:top w:val="nil"/>
              <w:left w:val="nil"/>
              <w:bottom w:val="single" w:sz="4" w:space="0" w:color="auto"/>
              <w:right w:val="single" w:sz="4" w:space="0" w:color="auto"/>
            </w:tcBorders>
            <w:shd w:val="clear" w:color="auto" w:fill="auto"/>
            <w:vAlign w:val="center"/>
            <w:hideMark/>
          </w:tcPr>
          <w:p w14:paraId="7E71F7D4" w14:textId="77777777" w:rsidR="0052735E" w:rsidRPr="00583997" w:rsidRDefault="0052735E" w:rsidP="009D5FAF">
            <w:pPr>
              <w:jc w:val="center"/>
            </w:pPr>
            <w:r w:rsidRPr="00583997">
              <w:t> </w:t>
            </w:r>
          </w:p>
        </w:tc>
        <w:tc>
          <w:tcPr>
            <w:tcW w:w="1740" w:type="dxa"/>
            <w:tcBorders>
              <w:top w:val="nil"/>
              <w:left w:val="nil"/>
              <w:bottom w:val="single" w:sz="4" w:space="0" w:color="auto"/>
              <w:right w:val="single" w:sz="4" w:space="0" w:color="auto"/>
            </w:tcBorders>
            <w:shd w:val="clear" w:color="auto" w:fill="auto"/>
            <w:vAlign w:val="center"/>
            <w:hideMark/>
          </w:tcPr>
          <w:p w14:paraId="753D828A" w14:textId="77777777" w:rsidR="0052735E" w:rsidRPr="00583997" w:rsidRDefault="0052735E" w:rsidP="009D5FAF">
            <w:pPr>
              <w:jc w:val="center"/>
              <w:rPr>
                <w:color w:val="000000"/>
              </w:rPr>
            </w:pPr>
            <w:r w:rsidRPr="00583997">
              <w:rPr>
                <w:color w:val="000000"/>
              </w:rPr>
              <w:t xml:space="preserve">           10 406,90   </w:t>
            </w:r>
          </w:p>
        </w:tc>
        <w:tc>
          <w:tcPr>
            <w:tcW w:w="1840" w:type="dxa"/>
            <w:tcBorders>
              <w:top w:val="nil"/>
              <w:left w:val="nil"/>
              <w:bottom w:val="nil"/>
              <w:right w:val="nil"/>
            </w:tcBorders>
            <w:shd w:val="clear" w:color="auto" w:fill="auto"/>
            <w:noWrap/>
            <w:vAlign w:val="bottom"/>
            <w:hideMark/>
          </w:tcPr>
          <w:p w14:paraId="53C5D228"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671C2344"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3D81E6A2"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3B79A327" w14:textId="77777777" w:rsidR="0052735E" w:rsidRPr="00583997" w:rsidRDefault="0052735E" w:rsidP="009D5FAF"/>
        </w:tc>
      </w:tr>
      <w:tr w:rsidR="0052735E" w:rsidRPr="00583997" w14:paraId="5B8155A9"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0AAFAF"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5C02ADD4" w14:textId="77777777" w:rsidR="0052735E" w:rsidRPr="00583997" w:rsidRDefault="0052735E" w:rsidP="009D5FAF">
            <w:pPr>
              <w:rPr>
                <w:color w:val="000000"/>
              </w:rPr>
            </w:pPr>
            <w:r w:rsidRPr="00583997">
              <w:rPr>
                <w:color w:val="000000"/>
              </w:rPr>
              <w:t>бюджет города Когалыма</w:t>
            </w:r>
          </w:p>
        </w:tc>
        <w:tc>
          <w:tcPr>
            <w:tcW w:w="1760" w:type="dxa"/>
            <w:tcBorders>
              <w:top w:val="nil"/>
              <w:left w:val="nil"/>
              <w:bottom w:val="single" w:sz="4" w:space="0" w:color="auto"/>
              <w:right w:val="single" w:sz="4" w:space="0" w:color="auto"/>
            </w:tcBorders>
            <w:shd w:val="clear" w:color="auto" w:fill="auto"/>
            <w:vAlign w:val="center"/>
            <w:hideMark/>
          </w:tcPr>
          <w:p w14:paraId="6DD39560" w14:textId="77777777" w:rsidR="0052735E" w:rsidRPr="00583997" w:rsidRDefault="0052735E" w:rsidP="009D5FAF">
            <w:pPr>
              <w:jc w:val="center"/>
            </w:pPr>
            <w:r w:rsidRPr="00583997">
              <w:t xml:space="preserve">            1 156,40   </w:t>
            </w:r>
          </w:p>
        </w:tc>
        <w:tc>
          <w:tcPr>
            <w:tcW w:w="1760" w:type="dxa"/>
            <w:tcBorders>
              <w:top w:val="nil"/>
              <w:left w:val="nil"/>
              <w:bottom w:val="single" w:sz="4" w:space="0" w:color="auto"/>
              <w:right w:val="single" w:sz="4" w:space="0" w:color="auto"/>
            </w:tcBorders>
            <w:shd w:val="clear" w:color="auto" w:fill="auto"/>
            <w:vAlign w:val="center"/>
            <w:hideMark/>
          </w:tcPr>
          <w:p w14:paraId="69166B46" w14:textId="77777777" w:rsidR="0052735E" w:rsidRPr="00583997" w:rsidRDefault="0052735E" w:rsidP="009D5FAF">
            <w:pPr>
              <w:jc w:val="center"/>
            </w:pPr>
            <w:r w:rsidRPr="00583997">
              <w:t> </w:t>
            </w:r>
          </w:p>
        </w:tc>
        <w:tc>
          <w:tcPr>
            <w:tcW w:w="1760" w:type="dxa"/>
            <w:tcBorders>
              <w:top w:val="nil"/>
              <w:left w:val="nil"/>
              <w:bottom w:val="single" w:sz="4" w:space="0" w:color="auto"/>
              <w:right w:val="single" w:sz="4" w:space="0" w:color="auto"/>
            </w:tcBorders>
            <w:shd w:val="clear" w:color="auto" w:fill="auto"/>
            <w:vAlign w:val="center"/>
            <w:hideMark/>
          </w:tcPr>
          <w:p w14:paraId="1C1E4FBF" w14:textId="77777777" w:rsidR="0052735E" w:rsidRPr="00583997" w:rsidRDefault="0052735E" w:rsidP="009D5FAF">
            <w:pPr>
              <w:jc w:val="center"/>
            </w:pPr>
            <w:r w:rsidRPr="00583997">
              <w:t> </w:t>
            </w:r>
          </w:p>
        </w:tc>
        <w:tc>
          <w:tcPr>
            <w:tcW w:w="1760" w:type="dxa"/>
            <w:tcBorders>
              <w:top w:val="nil"/>
              <w:left w:val="nil"/>
              <w:bottom w:val="single" w:sz="4" w:space="0" w:color="auto"/>
              <w:right w:val="single" w:sz="4" w:space="0" w:color="auto"/>
            </w:tcBorders>
            <w:shd w:val="clear" w:color="auto" w:fill="auto"/>
            <w:vAlign w:val="center"/>
            <w:hideMark/>
          </w:tcPr>
          <w:p w14:paraId="51E61AC4" w14:textId="77777777" w:rsidR="0052735E" w:rsidRPr="00583997" w:rsidRDefault="0052735E" w:rsidP="009D5FAF">
            <w:pPr>
              <w:jc w:val="center"/>
            </w:pPr>
            <w:r w:rsidRPr="00583997">
              <w:t> </w:t>
            </w:r>
          </w:p>
        </w:tc>
        <w:tc>
          <w:tcPr>
            <w:tcW w:w="1740" w:type="dxa"/>
            <w:tcBorders>
              <w:top w:val="nil"/>
              <w:left w:val="nil"/>
              <w:bottom w:val="single" w:sz="4" w:space="0" w:color="auto"/>
              <w:right w:val="single" w:sz="4" w:space="0" w:color="auto"/>
            </w:tcBorders>
            <w:shd w:val="clear" w:color="auto" w:fill="auto"/>
            <w:vAlign w:val="center"/>
            <w:hideMark/>
          </w:tcPr>
          <w:p w14:paraId="039DBCE1" w14:textId="77777777" w:rsidR="0052735E" w:rsidRPr="00583997" w:rsidRDefault="0052735E" w:rsidP="009D5FAF">
            <w:pPr>
              <w:jc w:val="center"/>
              <w:rPr>
                <w:color w:val="000000"/>
              </w:rPr>
            </w:pPr>
            <w:r w:rsidRPr="00583997">
              <w:rPr>
                <w:color w:val="000000"/>
              </w:rPr>
              <w:t xml:space="preserve">            1 156,40   </w:t>
            </w:r>
          </w:p>
        </w:tc>
        <w:tc>
          <w:tcPr>
            <w:tcW w:w="1840" w:type="dxa"/>
            <w:tcBorders>
              <w:top w:val="nil"/>
              <w:left w:val="nil"/>
              <w:bottom w:val="nil"/>
              <w:right w:val="nil"/>
            </w:tcBorders>
            <w:shd w:val="clear" w:color="auto" w:fill="auto"/>
            <w:noWrap/>
            <w:vAlign w:val="bottom"/>
            <w:hideMark/>
          </w:tcPr>
          <w:p w14:paraId="5563B7E3"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6D92697C"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24E5BB13"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1C4699A7" w14:textId="77777777" w:rsidR="0052735E" w:rsidRPr="00583997" w:rsidRDefault="0052735E" w:rsidP="009D5FAF"/>
        </w:tc>
      </w:tr>
      <w:tr w:rsidR="0052735E" w:rsidRPr="00583997" w14:paraId="4D8103D6" w14:textId="77777777" w:rsidTr="009D5FAF">
        <w:trPr>
          <w:trHeight w:val="1050"/>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024DE" w14:textId="77777777" w:rsidR="0052735E" w:rsidRPr="00583997" w:rsidRDefault="0052735E" w:rsidP="009D5FAF">
            <w:pPr>
              <w:rPr>
                <w:b/>
                <w:bCs/>
                <w:color w:val="000000"/>
              </w:rPr>
            </w:pPr>
            <w:r w:rsidRPr="00583997">
              <w:rPr>
                <w:b/>
                <w:bCs/>
                <w:color w:val="000000"/>
              </w:rPr>
              <w:t>1.2.</w:t>
            </w:r>
          </w:p>
        </w:tc>
        <w:tc>
          <w:tcPr>
            <w:tcW w:w="4389" w:type="dxa"/>
            <w:tcBorders>
              <w:top w:val="single" w:sz="4" w:space="0" w:color="auto"/>
              <w:left w:val="nil"/>
              <w:bottom w:val="single" w:sz="4" w:space="0" w:color="auto"/>
              <w:right w:val="single" w:sz="4" w:space="0" w:color="auto"/>
            </w:tcBorders>
            <w:shd w:val="clear" w:color="auto" w:fill="auto"/>
            <w:vAlign w:val="center"/>
            <w:hideMark/>
          </w:tcPr>
          <w:p w14:paraId="6552FE69" w14:textId="77777777" w:rsidR="0052735E" w:rsidRPr="00583997" w:rsidRDefault="0052735E" w:rsidP="009D5FAF">
            <w:pPr>
              <w:rPr>
                <w:b/>
                <w:bCs/>
                <w:color w:val="000000"/>
              </w:rPr>
            </w:pPr>
            <w:r w:rsidRPr="00583997">
              <w:rPr>
                <w:b/>
                <w:bCs/>
                <w:color w:val="000000"/>
              </w:rPr>
              <w:t>Внедрение системы моральных и материальных стимулов поддержки педагогических работников, всего, в том числе:</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3BF6F0F7" w14:textId="77777777" w:rsidR="0052735E" w:rsidRPr="00583997" w:rsidRDefault="0052735E" w:rsidP="009D5FAF">
            <w:pPr>
              <w:jc w:val="center"/>
              <w:rPr>
                <w:b/>
                <w:bCs/>
                <w:color w:val="000000"/>
              </w:rPr>
            </w:pPr>
            <w:r w:rsidRPr="00583997">
              <w:rPr>
                <w:b/>
                <w:bCs/>
                <w:color w:val="000000"/>
              </w:rPr>
              <w:t xml:space="preserve">          1 506,30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0B870003" w14:textId="77777777" w:rsidR="0052735E" w:rsidRPr="00583997" w:rsidRDefault="0052735E" w:rsidP="009D5FAF">
            <w:pPr>
              <w:jc w:val="center"/>
              <w:rPr>
                <w:b/>
                <w:bCs/>
                <w:color w:val="000000"/>
              </w:rPr>
            </w:pPr>
            <w:r w:rsidRPr="00583997">
              <w:rPr>
                <w:b/>
                <w:bCs/>
                <w:color w:val="000000"/>
              </w:rPr>
              <w:t xml:space="preserve">          2 877,30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5518231E" w14:textId="77777777" w:rsidR="0052735E" w:rsidRPr="00583997" w:rsidRDefault="0052735E" w:rsidP="009D5FAF">
            <w:pPr>
              <w:jc w:val="center"/>
              <w:rPr>
                <w:b/>
                <w:bCs/>
                <w:color w:val="000000"/>
              </w:rPr>
            </w:pPr>
            <w:r w:rsidRPr="00583997">
              <w:rPr>
                <w:b/>
                <w:bCs/>
                <w:color w:val="000000"/>
              </w:rPr>
              <w:t xml:space="preserve">          2 891,30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1A08204D" w14:textId="77777777" w:rsidR="0052735E" w:rsidRPr="00583997" w:rsidRDefault="0052735E" w:rsidP="009D5FAF">
            <w:pPr>
              <w:jc w:val="center"/>
              <w:rPr>
                <w:b/>
                <w:bCs/>
                <w:color w:val="000000"/>
              </w:rPr>
            </w:pPr>
            <w:r w:rsidRPr="00583997">
              <w:rPr>
                <w:b/>
                <w:bCs/>
                <w:color w:val="000000"/>
              </w:rPr>
              <w:t xml:space="preserve">          2 891,30    </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44CBDAC0" w14:textId="77777777" w:rsidR="0052735E" w:rsidRPr="00583997" w:rsidRDefault="0052735E" w:rsidP="009D5FAF">
            <w:pPr>
              <w:jc w:val="center"/>
              <w:rPr>
                <w:b/>
                <w:bCs/>
                <w:color w:val="000000"/>
              </w:rPr>
            </w:pPr>
            <w:r w:rsidRPr="00583997">
              <w:rPr>
                <w:b/>
                <w:bCs/>
                <w:color w:val="000000"/>
              </w:rPr>
              <w:t xml:space="preserve">        10 166,20    </w:t>
            </w:r>
          </w:p>
        </w:tc>
        <w:tc>
          <w:tcPr>
            <w:tcW w:w="1840" w:type="dxa"/>
            <w:tcBorders>
              <w:top w:val="nil"/>
              <w:left w:val="nil"/>
              <w:bottom w:val="nil"/>
              <w:right w:val="nil"/>
            </w:tcBorders>
            <w:shd w:val="clear" w:color="auto" w:fill="auto"/>
            <w:noWrap/>
            <w:vAlign w:val="bottom"/>
            <w:hideMark/>
          </w:tcPr>
          <w:p w14:paraId="5B93DB1B" w14:textId="77777777" w:rsidR="0052735E" w:rsidRPr="00583997" w:rsidRDefault="0052735E" w:rsidP="009D5FAF">
            <w:pPr>
              <w:rPr>
                <w:b/>
                <w:bCs/>
                <w:color w:val="000000"/>
              </w:rPr>
            </w:pPr>
          </w:p>
        </w:tc>
        <w:tc>
          <w:tcPr>
            <w:tcW w:w="1560" w:type="dxa"/>
            <w:tcBorders>
              <w:top w:val="nil"/>
              <w:left w:val="nil"/>
              <w:bottom w:val="nil"/>
              <w:right w:val="nil"/>
            </w:tcBorders>
            <w:shd w:val="clear" w:color="auto" w:fill="auto"/>
            <w:noWrap/>
            <w:vAlign w:val="bottom"/>
            <w:hideMark/>
          </w:tcPr>
          <w:p w14:paraId="52496F1A"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66381F8B"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121F154E" w14:textId="77777777" w:rsidR="0052735E" w:rsidRPr="00583997" w:rsidRDefault="0052735E" w:rsidP="009D5FAF"/>
        </w:tc>
      </w:tr>
      <w:tr w:rsidR="0052735E" w:rsidRPr="00583997" w14:paraId="12F0161A"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7D12EA"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7E4B839B" w14:textId="77777777" w:rsidR="0052735E" w:rsidRPr="00583997" w:rsidRDefault="0052735E" w:rsidP="009D5FAF">
            <w:pPr>
              <w:rPr>
                <w:color w:val="000000"/>
              </w:rPr>
            </w:pPr>
            <w:r w:rsidRPr="00583997">
              <w:rPr>
                <w:color w:val="000000"/>
              </w:rPr>
              <w:t>федеральный бюджет</w:t>
            </w:r>
          </w:p>
        </w:tc>
        <w:tc>
          <w:tcPr>
            <w:tcW w:w="1760" w:type="dxa"/>
            <w:tcBorders>
              <w:top w:val="nil"/>
              <w:left w:val="nil"/>
              <w:bottom w:val="single" w:sz="4" w:space="0" w:color="auto"/>
              <w:right w:val="single" w:sz="4" w:space="0" w:color="auto"/>
            </w:tcBorders>
            <w:shd w:val="clear" w:color="auto" w:fill="auto"/>
            <w:vAlign w:val="center"/>
            <w:hideMark/>
          </w:tcPr>
          <w:p w14:paraId="3204C107" w14:textId="77777777" w:rsidR="0052735E" w:rsidRPr="00583997" w:rsidRDefault="0052735E" w:rsidP="009D5FAF">
            <w:pPr>
              <w:jc w:val="center"/>
              <w:rPr>
                <w:color w:val="000000"/>
              </w:rPr>
            </w:pPr>
            <w:r w:rsidRPr="00583997">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7B6DFCC9" w14:textId="77777777" w:rsidR="0052735E" w:rsidRPr="00583997" w:rsidRDefault="0052735E" w:rsidP="009D5FAF">
            <w:pPr>
              <w:jc w:val="center"/>
              <w:rPr>
                <w:color w:val="000000"/>
              </w:rPr>
            </w:pPr>
            <w:r w:rsidRPr="00583997">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4587A3A7" w14:textId="77777777" w:rsidR="0052735E" w:rsidRPr="00583997" w:rsidRDefault="0052735E" w:rsidP="009D5FAF">
            <w:pPr>
              <w:jc w:val="center"/>
              <w:rPr>
                <w:color w:val="000000"/>
              </w:rPr>
            </w:pPr>
            <w:r w:rsidRPr="00583997">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7F9E2896" w14:textId="77777777" w:rsidR="0052735E" w:rsidRPr="00583997" w:rsidRDefault="0052735E" w:rsidP="009D5FAF">
            <w:pPr>
              <w:jc w:val="center"/>
              <w:rPr>
                <w:color w:val="000000"/>
              </w:rPr>
            </w:pPr>
            <w:r w:rsidRPr="00583997">
              <w:rPr>
                <w:color w:val="000000"/>
              </w:rPr>
              <w:t xml:space="preserve">                       -   </w:t>
            </w:r>
          </w:p>
        </w:tc>
        <w:tc>
          <w:tcPr>
            <w:tcW w:w="1740" w:type="dxa"/>
            <w:tcBorders>
              <w:top w:val="nil"/>
              <w:left w:val="nil"/>
              <w:bottom w:val="single" w:sz="4" w:space="0" w:color="auto"/>
              <w:right w:val="single" w:sz="4" w:space="0" w:color="auto"/>
            </w:tcBorders>
            <w:shd w:val="clear" w:color="auto" w:fill="auto"/>
            <w:vAlign w:val="center"/>
            <w:hideMark/>
          </w:tcPr>
          <w:p w14:paraId="71880A69" w14:textId="77777777" w:rsidR="0052735E" w:rsidRPr="00583997" w:rsidRDefault="0052735E" w:rsidP="009D5FAF">
            <w:pPr>
              <w:jc w:val="center"/>
              <w:rPr>
                <w:color w:val="000000"/>
              </w:rPr>
            </w:pPr>
            <w:r w:rsidRPr="00583997">
              <w:rPr>
                <w:color w:val="000000"/>
              </w:rPr>
              <w:t xml:space="preserve">                       -   </w:t>
            </w:r>
          </w:p>
        </w:tc>
        <w:tc>
          <w:tcPr>
            <w:tcW w:w="1840" w:type="dxa"/>
            <w:tcBorders>
              <w:top w:val="nil"/>
              <w:left w:val="nil"/>
              <w:bottom w:val="nil"/>
              <w:right w:val="nil"/>
            </w:tcBorders>
            <w:shd w:val="clear" w:color="auto" w:fill="auto"/>
            <w:noWrap/>
            <w:vAlign w:val="bottom"/>
            <w:hideMark/>
          </w:tcPr>
          <w:p w14:paraId="0B044B2B"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3EC46F30"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10EA519E"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0849D153" w14:textId="77777777" w:rsidR="0052735E" w:rsidRPr="00583997" w:rsidRDefault="0052735E" w:rsidP="009D5FAF"/>
        </w:tc>
      </w:tr>
      <w:tr w:rsidR="0052735E" w:rsidRPr="00583997" w14:paraId="4B743A33"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8C98B9"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6FCBAA4D" w14:textId="77777777" w:rsidR="0052735E" w:rsidRPr="00583997" w:rsidRDefault="0052735E" w:rsidP="009D5FAF">
            <w:pPr>
              <w:rPr>
                <w:color w:val="000000"/>
              </w:rPr>
            </w:pPr>
            <w:r w:rsidRPr="00583997">
              <w:rPr>
                <w:color w:val="000000"/>
              </w:rPr>
              <w:t>бюджет города Когалыма</w:t>
            </w:r>
          </w:p>
        </w:tc>
        <w:tc>
          <w:tcPr>
            <w:tcW w:w="1760" w:type="dxa"/>
            <w:tcBorders>
              <w:top w:val="nil"/>
              <w:left w:val="nil"/>
              <w:bottom w:val="single" w:sz="4" w:space="0" w:color="auto"/>
              <w:right w:val="single" w:sz="4" w:space="0" w:color="auto"/>
            </w:tcBorders>
            <w:shd w:val="clear" w:color="auto" w:fill="auto"/>
            <w:vAlign w:val="center"/>
            <w:hideMark/>
          </w:tcPr>
          <w:p w14:paraId="7351358B" w14:textId="77777777" w:rsidR="0052735E" w:rsidRPr="00583997" w:rsidRDefault="0052735E" w:rsidP="009D5FAF">
            <w:pPr>
              <w:jc w:val="center"/>
            </w:pPr>
            <w:r w:rsidRPr="00583997">
              <w:t xml:space="preserve">              1 506,30 </w:t>
            </w:r>
          </w:p>
        </w:tc>
        <w:tc>
          <w:tcPr>
            <w:tcW w:w="1760" w:type="dxa"/>
            <w:tcBorders>
              <w:top w:val="nil"/>
              <w:left w:val="nil"/>
              <w:bottom w:val="single" w:sz="4" w:space="0" w:color="auto"/>
              <w:right w:val="single" w:sz="4" w:space="0" w:color="auto"/>
            </w:tcBorders>
            <w:shd w:val="clear" w:color="auto" w:fill="auto"/>
            <w:vAlign w:val="center"/>
            <w:hideMark/>
          </w:tcPr>
          <w:p w14:paraId="0D801327" w14:textId="77777777" w:rsidR="0052735E" w:rsidRPr="00583997" w:rsidRDefault="0052735E" w:rsidP="009D5FAF">
            <w:pPr>
              <w:jc w:val="center"/>
            </w:pPr>
            <w:r w:rsidRPr="00583997">
              <w:t xml:space="preserve">              2 877,30 </w:t>
            </w:r>
          </w:p>
        </w:tc>
        <w:tc>
          <w:tcPr>
            <w:tcW w:w="1760" w:type="dxa"/>
            <w:tcBorders>
              <w:top w:val="nil"/>
              <w:left w:val="nil"/>
              <w:bottom w:val="single" w:sz="4" w:space="0" w:color="auto"/>
              <w:right w:val="single" w:sz="4" w:space="0" w:color="auto"/>
            </w:tcBorders>
            <w:shd w:val="clear" w:color="auto" w:fill="auto"/>
            <w:vAlign w:val="center"/>
            <w:hideMark/>
          </w:tcPr>
          <w:p w14:paraId="056B8A2D" w14:textId="77777777" w:rsidR="0052735E" w:rsidRPr="00583997" w:rsidRDefault="0052735E" w:rsidP="009D5FAF">
            <w:pPr>
              <w:jc w:val="center"/>
            </w:pPr>
            <w:r w:rsidRPr="00583997">
              <w:t xml:space="preserve">              2 891,30 </w:t>
            </w:r>
          </w:p>
        </w:tc>
        <w:tc>
          <w:tcPr>
            <w:tcW w:w="1760" w:type="dxa"/>
            <w:tcBorders>
              <w:top w:val="nil"/>
              <w:left w:val="nil"/>
              <w:bottom w:val="single" w:sz="4" w:space="0" w:color="auto"/>
              <w:right w:val="single" w:sz="4" w:space="0" w:color="auto"/>
            </w:tcBorders>
            <w:shd w:val="clear" w:color="auto" w:fill="auto"/>
            <w:vAlign w:val="center"/>
            <w:hideMark/>
          </w:tcPr>
          <w:p w14:paraId="09A08D02" w14:textId="77777777" w:rsidR="0052735E" w:rsidRPr="00583997" w:rsidRDefault="0052735E" w:rsidP="009D5FAF">
            <w:pPr>
              <w:jc w:val="center"/>
            </w:pPr>
            <w:r w:rsidRPr="00583997">
              <w:t xml:space="preserve">              2 891,30 </w:t>
            </w:r>
          </w:p>
        </w:tc>
        <w:tc>
          <w:tcPr>
            <w:tcW w:w="1740" w:type="dxa"/>
            <w:tcBorders>
              <w:top w:val="nil"/>
              <w:left w:val="nil"/>
              <w:bottom w:val="single" w:sz="4" w:space="0" w:color="auto"/>
              <w:right w:val="single" w:sz="4" w:space="0" w:color="auto"/>
            </w:tcBorders>
            <w:shd w:val="clear" w:color="auto" w:fill="auto"/>
            <w:vAlign w:val="center"/>
            <w:hideMark/>
          </w:tcPr>
          <w:p w14:paraId="6F4E4317" w14:textId="77777777" w:rsidR="0052735E" w:rsidRPr="00583997" w:rsidRDefault="0052735E" w:rsidP="009D5FAF">
            <w:pPr>
              <w:jc w:val="center"/>
            </w:pPr>
            <w:r w:rsidRPr="00583997">
              <w:t xml:space="preserve">             10 166,20 </w:t>
            </w:r>
          </w:p>
        </w:tc>
        <w:tc>
          <w:tcPr>
            <w:tcW w:w="1840" w:type="dxa"/>
            <w:tcBorders>
              <w:top w:val="nil"/>
              <w:left w:val="nil"/>
              <w:bottom w:val="nil"/>
              <w:right w:val="nil"/>
            </w:tcBorders>
            <w:shd w:val="clear" w:color="auto" w:fill="auto"/>
            <w:noWrap/>
            <w:vAlign w:val="bottom"/>
            <w:hideMark/>
          </w:tcPr>
          <w:p w14:paraId="2870C07E" w14:textId="77777777" w:rsidR="0052735E" w:rsidRPr="00583997" w:rsidRDefault="0052735E" w:rsidP="009D5FAF">
            <w:pPr>
              <w:jc w:val="center"/>
            </w:pPr>
          </w:p>
        </w:tc>
        <w:tc>
          <w:tcPr>
            <w:tcW w:w="1560" w:type="dxa"/>
            <w:tcBorders>
              <w:top w:val="nil"/>
              <w:left w:val="nil"/>
              <w:bottom w:val="nil"/>
              <w:right w:val="nil"/>
            </w:tcBorders>
            <w:shd w:val="clear" w:color="auto" w:fill="auto"/>
            <w:noWrap/>
            <w:vAlign w:val="bottom"/>
            <w:hideMark/>
          </w:tcPr>
          <w:p w14:paraId="0895746C"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68A0141F"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6030CEA3" w14:textId="77777777" w:rsidR="0052735E" w:rsidRPr="00583997" w:rsidRDefault="0052735E" w:rsidP="009D5FAF"/>
        </w:tc>
      </w:tr>
      <w:tr w:rsidR="0052735E" w:rsidRPr="00583997" w14:paraId="37B3F76E" w14:textId="77777777" w:rsidTr="009D5FAF">
        <w:trPr>
          <w:trHeight w:val="1594"/>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E9A173" w14:textId="77777777" w:rsidR="0052735E" w:rsidRPr="00583997" w:rsidRDefault="0052735E" w:rsidP="009D5FAF">
            <w:pPr>
              <w:rPr>
                <w:color w:val="000000"/>
              </w:rPr>
            </w:pPr>
            <w:r w:rsidRPr="00583997">
              <w:rPr>
                <w:color w:val="000000"/>
              </w:rPr>
              <w:t>1.2.1.</w:t>
            </w:r>
          </w:p>
        </w:tc>
        <w:tc>
          <w:tcPr>
            <w:tcW w:w="4389" w:type="dxa"/>
            <w:tcBorders>
              <w:top w:val="nil"/>
              <w:left w:val="nil"/>
              <w:bottom w:val="single" w:sz="4" w:space="0" w:color="auto"/>
              <w:right w:val="single" w:sz="4" w:space="0" w:color="auto"/>
            </w:tcBorders>
            <w:shd w:val="clear" w:color="auto" w:fill="auto"/>
            <w:vAlign w:val="center"/>
            <w:hideMark/>
          </w:tcPr>
          <w:p w14:paraId="51E39A55" w14:textId="77777777" w:rsidR="0052735E" w:rsidRPr="00583997" w:rsidRDefault="0052735E" w:rsidP="009D5FAF">
            <w:pPr>
              <w:rPr>
                <w:i/>
                <w:iCs/>
                <w:color w:val="000000"/>
              </w:rPr>
            </w:pPr>
            <w:r w:rsidRPr="00583997">
              <w:rPr>
                <w:i/>
                <w:iCs/>
                <w:color w:val="000000"/>
              </w:rPr>
              <w:t>Стимулирование роста профессионального мастерства, создание условий для выявления и поддержки педагогических работников, проявляющих творческую инициативу, в том числе для специалистов некоммерческих организаций</w:t>
            </w:r>
          </w:p>
        </w:tc>
        <w:tc>
          <w:tcPr>
            <w:tcW w:w="1760" w:type="dxa"/>
            <w:tcBorders>
              <w:top w:val="nil"/>
              <w:left w:val="nil"/>
              <w:bottom w:val="single" w:sz="4" w:space="0" w:color="auto"/>
              <w:right w:val="single" w:sz="4" w:space="0" w:color="auto"/>
            </w:tcBorders>
            <w:shd w:val="clear" w:color="auto" w:fill="auto"/>
            <w:vAlign w:val="center"/>
            <w:hideMark/>
          </w:tcPr>
          <w:p w14:paraId="23A49BC0" w14:textId="77777777" w:rsidR="0052735E" w:rsidRPr="00583997" w:rsidRDefault="0052735E" w:rsidP="009D5FAF">
            <w:pPr>
              <w:jc w:val="center"/>
              <w:rPr>
                <w:color w:val="000000"/>
              </w:rPr>
            </w:pPr>
            <w:r w:rsidRPr="00583997">
              <w:rPr>
                <w:color w:val="000000"/>
              </w:rPr>
              <w:t xml:space="preserve">              904,00    </w:t>
            </w:r>
          </w:p>
        </w:tc>
        <w:tc>
          <w:tcPr>
            <w:tcW w:w="1760" w:type="dxa"/>
            <w:tcBorders>
              <w:top w:val="nil"/>
              <w:left w:val="nil"/>
              <w:bottom w:val="single" w:sz="4" w:space="0" w:color="auto"/>
              <w:right w:val="single" w:sz="4" w:space="0" w:color="auto"/>
            </w:tcBorders>
            <w:shd w:val="clear" w:color="auto" w:fill="auto"/>
            <w:vAlign w:val="center"/>
            <w:hideMark/>
          </w:tcPr>
          <w:p w14:paraId="7CF7EBAA" w14:textId="77777777" w:rsidR="0052735E" w:rsidRPr="00583997" w:rsidRDefault="0052735E" w:rsidP="009D5FAF">
            <w:pPr>
              <w:jc w:val="center"/>
              <w:rPr>
                <w:color w:val="000000"/>
              </w:rPr>
            </w:pPr>
            <w:r w:rsidRPr="00583997">
              <w:rPr>
                <w:color w:val="000000"/>
              </w:rPr>
              <w:t xml:space="preserve">              918,00    </w:t>
            </w:r>
          </w:p>
        </w:tc>
        <w:tc>
          <w:tcPr>
            <w:tcW w:w="1760" w:type="dxa"/>
            <w:tcBorders>
              <w:top w:val="nil"/>
              <w:left w:val="nil"/>
              <w:bottom w:val="single" w:sz="4" w:space="0" w:color="auto"/>
              <w:right w:val="single" w:sz="4" w:space="0" w:color="auto"/>
            </w:tcBorders>
            <w:shd w:val="clear" w:color="auto" w:fill="auto"/>
            <w:vAlign w:val="center"/>
            <w:hideMark/>
          </w:tcPr>
          <w:p w14:paraId="4E18CD92" w14:textId="77777777" w:rsidR="0052735E" w:rsidRPr="00583997" w:rsidRDefault="0052735E" w:rsidP="009D5FAF">
            <w:pPr>
              <w:jc w:val="center"/>
              <w:rPr>
                <w:color w:val="000000"/>
              </w:rPr>
            </w:pPr>
            <w:r w:rsidRPr="00583997">
              <w:rPr>
                <w:color w:val="000000"/>
              </w:rPr>
              <w:t xml:space="preserve">              932,00    </w:t>
            </w:r>
          </w:p>
        </w:tc>
        <w:tc>
          <w:tcPr>
            <w:tcW w:w="1760" w:type="dxa"/>
            <w:tcBorders>
              <w:top w:val="nil"/>
              <w:left w:val="nil"/>
              <w:bottom w:val="single" w:sz="4" w:space="0" w:color="auto"/>
              <w:right w:val="single" w:sz="4" w:space="0" w:color="auto"/>
            </w:tcBorders>
            <w:shd w:val="clear" w:color="auto" w:fill="auto"/>
            <w:vAlign w:val="center"/>
            <w:hideMark/>
          </w:tcPr>
          <w:p w14:paraId="28933AC6" w14:textId="77777777" w:rsidR="0052735E" w:rsidRPr="00583997" w:rsidRDefault="0052735E" w:rsidP="009D5FAF">
            <w:pPr>
              <w:jc w:val="center"/>
              <w:rPr>
                <w:color w:val="000000"/>
              </w:rPr>
            </w:pPr>
            <w:r w:rsidRPr="00583997">
              <w:rPr>
                <w:color w:val="000000"/>
              </w:rPr>
              <w:t xml:space="preserve">              932,00    </w:t>
            </w:r>
          </w:p>
        </w:tc>
        <w:tc>
          <w:tcPr>
            <w:tcW w:w="1740" w:type="dxa"/>
            <w:tcBorders>
              <w:top w:val="nil"/>
              <w:left w:val="nil"/>
              <w:bottom w:val="single" w:sz="4" w:space="0" w:color="auto"/>
              <w:right w:val="single" w:sz="4" w:space="0" w:color="auto"/>
            </w:tcBorders>
            <w:shd w:val="clear" w:color="auto" w:fill="auto"/>
            <w:vAlign w:val="center"/>
            <w:hideMark/>
          </w:tcPr>
          <w:p w14:paraId="33428483" w14:textId="77777777" w:rsidR="0052735E" w:rsidRPr="00583997" w:rsidRDefault="0052735E" w:rsidP="009D5FAF">
            <w:pPr>
              <w:jc w:val="center"/>
              <w:rPr>
                <w:color w:val="000000"/>
              </w:rPr>
            </w:pPr>
            <w:r w:rsidRPr="00583997">
              <w:rPr>
                <w:color w:val="000000"/>
              </w:rPr>
              <w:t xml:space="preserve">           3 686,00    </w:t>
            </w:r>
          </w:p>
        </w:tc>
        <w:tc>
          <w:tcPr>
            <w:tcW w:w="1840" w:type="dxa"/>
            <w:tcBorders>
              <w:top w:val="nil"/>
              <w:left w:val="nil"/>
              <w:bottom w:val="nil"/>
              <w:right w:val="nil"/>
            </w:tcBorders>
            <w:shd w:val="clear" w:color="auto" w:fill="auto"/>
            <w:noWrap/>
            <w:vAlign w:val="bottom"/>
            <w:hideMark/>
          </w:tcPr>
          <w:p w14:paraId="19E2737A"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1F74D9A7"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60CE9656"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706A43B2" w14:textId="77777777" w:rsidR="0052735E" w:rsidRPr="00583997" w:rsidRDefault="0052735E" w:rsidP="009D5FAF"/>
        </w:tc>
      </w:tr>
      <w:tr w:rsidR="0052735E" w:rsidRPr="00583997" w14:paraId="783A2CF7"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2802DE"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3002B233" w14:textId="77777777" w:rsidR="0052735E" w:rsidRPr="00583997" w:rsidRDefault="0052735E" w:rsidP="009D5FAF">
            <w:pPr>
              <w:rPr>
                <w:color w:val="000000"/>
              </w:rPr>
            </w:pPr>
            <w:r w:rsidRPr="00583997">
              <w:rPr>
                <w:color w:val="000000"/>
              </w:rPr>
              <w:t>бюджет города Когалыма</w:t>
            </w:r>
          </w:p>
        </w:tc>
        <w:tc>
          <w:tcPr>
            <w:tcW w:w="1760" w:type="dxa"/>
            <w:tcBorders>
              <w:top w:val="nil"/>
              <w:left w:val="nil"/>
              <w:bottom w:val="single" w:sz="4" w:space="0" w:color="auto"/>
              <w:right w:val="single" w:sz="4" w:space="0" w:color="auto"/>
            </w:tcBorders>
            <w:shd w:val="clear" w:color="auto" w:fill="auto"/>
            <w:vAlign w:val="center"/>
            <w:hideMark/>
          </w:tcPr>
          <w:p w14:paraId="727B272A" w14:textId="77777777" w:rsidR="0052735E" w:rsidRPr="00583997" w:rsidRDefault="0052735E" w:rsidP="009D5FAF">
            <w:pPr>
              <w:jc w:val="center"/>
            </w:pPr>
            <w:r w:rsidRPr="00583997">
              <w:t xml:space="preserve">               904,00   </w:t>
            </w:r>
          </w:p>
        </w:tc>
        <w:tc>
          <w:tcPr>
            <w:tcW w:w="1760" w:type="dxa"/>
            <w:tcBorders>
              <w:top w:val="nil"/>
              <w:left w:val="nil"/>
              <w:bottom w:val="single" w:sz="4" w:space="0" w:color="auto"/>
              <w:right w:val="single" w:sz="4" w:space="0" w:color="auto"/>
            </w:tcBorders>
            <w:shd w:val="clear" w:color="auto" w:fill="auto"/>
            <w:vAlign w:val="center"/>
            <w:hideMark/>
          </w:tcPr>
          <w:p w14:paraId="799A71E3" w14:textId="77777777" w:rsidR="0052735E" w:rsidRPr="00583997" w:rsidRDefault="0052735E" w:rsidP="009D5FAF">
            <w:pPr>
              <w:jc w:val="center"/>
            </w:pPr>
            <w:r w:rsidRPr="00583997">
              <w:t xml:space="preserve">               918,00   </w:t>
            </w:r>
          </w:p>
        </w:tc>
        <w:tc>
          <w:tcPr>
            <w:tcW w:w="1760" w:type="dxa"/>
            <w:tcBorders>
              <w:top w:val="nil"/>
              <w:left w:val="nil"/>
              <w:bottom w:val="single" w:sz="4" w:space="0" w:color="auto"/>
              <w:right w:val="single" w:sz="4" w:space="0" w:color="auto"/>
            </w:tcBorders>
            <w:shd w:val="clear" w:color="auto" w:fill="auto"/>
            <w:vAlign w:val="center"/>
            <w:hideMark/>
          </w:tcPr>
          <w:p w14:paraId="35100694" w14:textId="77777777" w:rsidR="0052735E" w:rsidRPr="00583997" w:rsidRDefault="0052735E" w:rsidP="009D5FAF">
            <w:pPr>
              <w:jc w:val="center"/>
            </w:pPr>
            <w:r w:rsidRPr="00583997">
              <w:t xml:space="preserve">               932,00   </w:t>
            </w:r>
          </w:p>
        </w:tc>
        <w:tc>
          <w:tcPr>
            <w:tcW w:w="1760" w:type="dxa"/>
            <w:tcBorders>
              <w:top w:val="nil"/>
              <w:left w:val="nil"/>
              <w:bottom w:val="single" w:sz="4" w:space="0" w:color="auto"/>
              <w:right w:val="single" w:sz="4" w:space="0" w:color="auto"/>
            </w:tcBorders>
            <w:shd w:val="clear" w:color="auto" w:fill="auto"/>
            <w:vAlign w:val="center"/>
            <w:hideMark/>
          </w:tcPr>
          <w:p w14:paraId="42D93202" w14:textId="77777777" w:rsidR="0052735E" w:rsidRPr="00583997" w:rsidRDefault="0052735E" w:rsidP="009D5FAF">
            <w:pPr>
              <w:jc w:val="center"/>
            </w:pPr>
            <w:r w:rsidRPr="00583997">
              <w:t xml:space="preserve">               932,00   </w:t>
            </w:r>
          </w:p>
        </w:tc>
        <w:tc>
          <w:tcPr>
            <w:tcW w:w="1740" w:type="dxa"/>
            <w:tcBorders>
              <w:top w:val="nil"/>
              <w:left w:val="nil"/>
              <w:bottom w:val="single" w:sz="4" w:space="0" w:color="auto"/>
              <w:right w:val="single" w:sz="4" w:space="0" w:color="auto"/>
            </w:tcBorders>
            <w:shd w:val="clear" w:color="auto" w:fill="auto"/>
            <w:vAlign w:val="center"/>
            <w:hideMark/>
          </w:tcPr>
          <w:p w14:paraId="21605331" w14:textId="77777777" w:rsidR="0052735E" w:rsidRPr="00583997" w:rsidRDefault="0052735E" w:rsidP="009D5FAF">
            <w:pPr>
              <w:jc w:val="center"/>
              <w:rPr>
                <w:color w:val="000000"/>
              </w:rPr>
            </w:pPr>
            <w:r w:rsidRPr="00583997">
              <w:rPr>
                <w:color w:val="000000"/>
              </w:rPr>
              <w:t xml:space="preserve">            3 686,00   </w:t>
            </w:r>
          </w:p>
        </w:tc>
        <w:tc>
          <w:tcPr>
            <w:tcW w:w="1840" w:type="dxa"/>
            <w:tcBorders>
              <w:top w:val="nil"/>
              <w:left w:val="nil"/>
              <w:bottom w:val="nil"/>
              <w:right w:val="nil"/>
            </w:tcBorders>
            <w:shd w:val="clear" w:color="auto" w:fill="auto"/>
            <w:noWrap/>
            <w:vAlign w:val="bottom"/>
            <w:hideMark/>
          </w:tcPr>
          <w:p w14:paraId="076437D3"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2ABE55E5"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62F20D87"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7AFDDDFD" w14:textId="77777777" w:rsidR="0052735E" w:rsidRPr="00583997" w:rsidRDefault="0052735E" w:rsidP="009D5FAF"/>
        </w:tc>
      </w:tr>
      <w:tr w:rsidR="0052735E" w:rsidRPr="00583997" w14:paraId="67C71C51" w14:textId="77777777" w:rsidTr="009D5FAF">
        <w:trPr>
          <w:trHeight w:val="2513"/>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DBFBE2" w14:textId="77777777" w:rsidR="0052735E" w:rsidRPr="00583997" w:rsidRDefault="0052735E" w:rsidP="009D5FAF">
            <w:pPr>
              <w:rPr>
                <w:color w:val="000000"/>
              </w:rPr>
            </w:pPr>
            <w:r w:rsidRPr="00583997">
              <w:rPr>
                <w:color w:val="000000"/>
              </w:rPr>
              <w:t>1.2.2.</w:t>
            </w:r>
          </w:p>
        </w:tc>
        <w:tc>
          <w:tcPr>
            <w:tcW w:w="4389" w:type="dxa"/>
            <w:tcBorders>
              <w:top w:val="nil"/>
              <w:left w:val="nil"/>
              <w:bottom w:val="single" w:sz="4" w:space="0" w:color="auto"/>
              <w:right w:val="single" w:sz="4" w:space="0" w:color="auto"/>
            </w:tcBorders>
            <w:shd w:val="clear" w:color="auto" w:fill="auto"/>
            <w:vAlign w:val="center"/>
            <w:hideMark/>
          </w:tcPr>
          <w:p w14:paraId="145B0C8F" w14:textId="77777777" w:rsidR="0052735E" w:rsidRPr="00583997" w:rsidRDefault="0052735E" w:rsidP="009D5FAF">
            <w:pPr>
              <w:rPr>
                <w:i/>
                <w:iCs/>
                <w:color w:val="000000"/>
              </w:rPr>
            </w:pPr>
            <w:r w:rsidRPr="00583997">
              <w:rPr>
                <w:i/>
                <w:iCs/>
                <w:color w:val="000000"/>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760" w:type="dxa"/>
            <w:tcBorders>
              <w:top w:val="nil"/>
              <w:left w:val="nil"/>
              <w:bottom w:val="single" w:sz="4" w:space="0" w:color="auto"/>
              <w:right w:val="single" w:sz="4" w:space="0" w:color="auto"/>
            </w:tcBorders>
            <w:shd w:val="clear" w:color="auto" w:fill="auto"/>
            <w:vAlign w:val="center"/>
            <w:hideMark/>
          </w:tcPr>
          <w:p w14:paraId="03FD7C61" w14:textId="77777777" w:rsidR="0052735E" w:rsidRPr="00583997" w:rsidRDefault="0052735E" w:rsidP="009D5FAF">
            <w:pPr>
              <w:jc w:val="center"/>
              <w:rPr>
                <w:color w:val="000000"/>
              </w:rPr>
            </w:pPr>
            <w:r w:rsidRPr="00583997">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2E995215" w14:textId="77777777" w:rsidR="0052735E" w:rsidRPr="00583997" w:rsidRDefault="0052735E" w:rsidP="009D5FAF">
            <w:pPr>
              <w:jc w:val="center"/>
              <w:rPr>
                <w:color w:val="000000"/>
              </w:rPr>
            </w:pPr>
            <w:r w:rsidRPr="00583997">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4AEEB5FC" w14:textId="77777777" w:rsidR="0052735E" w:rsidRPr="00583997" w:rsidRDefault="0052735E" w:rsidP="009D5FAF">
            <w:pPr>
              <w:jc w:val="center"/>
              <w:rPr>
                <w:color w:val="000000"/>
              </w:rPr>
            </w:pPr>
            <w:r w:rsidRPr="00583997">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42C873E4" w14:textId="77777777" w:rsidR="0052735E" w:rsidRPr="00583997" w:rsidRDefault="0052735E" w:rsidP="009D5FAF">
            <w:pPr>
              <w:jc w:val="center"/>
              <w:rPr>
                <w:color w:val="000000"/>
              </w:rPr>
            </w:pPr>
            <w:r w:rsidRPr="00583997">
              <w:rPr>
                <w:color w:val="000000"/>
              </w:rPr>
              <w:t xml:space="preserve">                    -      </w:t>
            </w:r>
          </w:p>
        </w:tc>
        <w:tc>
          <w:tcPr>
            <w:tcW w:w="1740" w:type="dxa"/>
            <w:tcBorders>
              <w:top w:val="nil"/>
              <w:left w:val="nil"/>
              <w:bottom w:val="single" w:sz="4" w:space="0" w:color="auto"/>
              <w:right w:val="single" w:sz="4" w:space="0" w:color="auto"/>
            </w:tcBorders>
            <w:shd w:val="clear" w:color="auto" w:fill="auto"/>
            <w:vAlign w:val="center"/>
            <w:hideMark/>
          </w:tcPr>
          <w:p w14:paraId="1F12C886" w14:textId="77777777" w:rsidR="0052735E" w:rsidRPr="00583997" w:rsidRDefault="0052735E" w:rsidP="009D5FAF">
            <w:pPr>
              <w:jc w:val="center"/>
              <w:rPr>
                <w:color w:val="000000"/>
              </w:rPr>
            </w:pPr>
            <w:r w:rsidRPr="00583997">
              <w:rPr>
                <w:color w:val="000000"/>
              </w:rPr>
              <w:t xml:space="preserve">                    -      </w:t>
            </w:r>
          </w:p>
        </w:tc>
        <w:tc>
          <w:tcPr>
            <w:tcW w:w="1840" w:type="dxa"/>
            <w:tcBorders>
              <w:top w:val="nil"/>
              <w:left w:val="nil"/>
              <w:bottom w:val="nil"/>
              <w:right w:val="nil"/>
            </w:tcBorders>
            <w:shd w:val="clear" w:color="auto" w:fill="auto"/>
            <w:noWrap/>
            <w:vAlign w:val="bottom"/>
            <w:hideMark/>
          </w:tcPr>
          <w:p w14:paraId="2EA3763A"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4FFB55BA"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7814A56C"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4B1B0CCE" w14:textId="77777777" w:rsidR="0052735E" w:rsidRPr="00583997" w:rsidRDefault="0052735E" w:rsidP="009D5FAF"/>
        </w:tc>
      </w:tr>
      <w:tr w:rsidR="0052735E" w:rsidRPr="00583997" w14:paraId="1CB13D3E"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963554"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0988B28F" w14:textId="77777777" w:rsidR="0052735E" w:rsidRPr="00583997" w:rsidRDefault="0052735E" w:rsidP="009D5FAF">
            <w:pPr>
              <w:rPr>
                <w:color w:val="000000"/>
              </w:rPr>
            </w:pPr>
            <w:r w:rsidRPr="00583997">
              <w:rPr>
                <w:color w:val="000000"/>
              </w:rPr>
              <w:t>федеральный бюджет</w:t>
            </w:r>
          </w:p>
        </w:tc>
        <w:tc>
          <w:tcPr>
            <w:tcW w:w="1760" w:type="dxa"/>
            <w:tcBorders>
              <w:top w:val="nil"/>
              <w:left w:val="nil"/>
              <w:bottom w:val="single" w:sz="4" w:space="0" w:color="auto"/>
              <w:right w:val="single" w:sz="4" w:space="0" w:color="auto"/>
            </w:tcBorders>
            <w:shd w:val="clear" w:color="auto" w:fill="auto"/>
            <w:vAlign w:val="center"/>
            <w:hideMark/>
          </w:tcPr>
          <w:p w14:paraId="5C36BFA9" w14:textId="77777777" w:rsidR="0052735E" w:rsidRPr="00583997" w:rsidRDefault="0052735E" w:rsidP="009D5FAF">
            <w:pPr>
              <w:jc w:val="center"/>
            </w:pPr>
            <w:r w:rsidRPr="00583997">
              <w:t> </w:t>
            </w:r>
          </w:p>
        </w:tc>
        <w:tc>
          <w:tcPr>
            <w:tcW w:w="1760" w:type="dxa"/>
            <w:tcBorders>
              <w:top w:val="nil"/>
              <w:left w:val="nil"/>
              <w:bottom w:val="single" w:sz="4" w:space="0" w:color="auto"/>
              <w:right w:val="single" w:sz="4" w:space="0" w:color="auto"/>
            </w:tcBorders>
            <w:shd w:val="clear" w:color="auto" w:fill="auto"/>
            <w:vAlign w:val="center"/>
            <w:hideMark/>
          </w:tcPr>
          <w:p w14:paraId="3B639A93" w14:textId="77777777" w:rsidR="0052735E" w:rsidRPr="00583997" w:rsidRDefault="0052735E" w:rsidP="009D5FAF">
            <w:pPr>
              <w:jc w:val="center"/>
            </w:pPr>
            <w:r w:rsidRPr="00583997">
              <w:t> </w:t>
            </w:r>
          </w:p>
        </w:tc>
        <w:tc>
          <w:tcPr>
            <w:tcW w:w="1760" w:type="dxa"/>
            <w:tcBorders>
              <w:top w:val="nil"/>
              <w:left w:val="nil"/>
              <w:bottom w:val="single" w:sz="4" w:space="0" w:color="auto"/>
              <w:right w:val="single" w:sz="4" w:space="0" w:color="auto"/>
            </w:tcBorders>
            <w:shd w:val="clear" w:color="auto" w:fill="auto"/>
            <w:vAlign w:val="center"/>
            <w:hideMark/>
          </w:tcPr>
          <w:p w14:paraId="772DCD9E" w14:textId="77777777" w:rsidR="0052735E" w:rsidRPr="00583997" w:rsidRDefault="0052735E" w:rsidP="009D5FAF">
            <w:pPr>
              <w:jc w:val="center"/>
            </w:pPr>
            <w:r w:rsidRPr="00583997">
              <w:t> </w:t>
            </w:r>
          </w:p>
        </w:tc>
        <w:tc>
          <w:tcPr>
            <w:tcW w:w="1760" w:type="dxa"/>
            <w:tcBorders>
              <w:top w:val="nil"/>
              <w:left w:val="nil"/>
              <w:bottom w:val="single" w:sz="4" w:space="0" w:color="auto"/>
              <w:right w:val="single" w:sz="4" w:space="0" w:color="auto"/>
            </w:tcBorders>
            <w:shd w:val="clear" w:color="auto" w:fill="auto"/>
            <w:vAlign w:val="center"/>
            <w:hideMark/>
          </w:tcPr>
          <w:p w14:paraId="33362CE5" w14:textId="77777777" w:rsidR="0052735E" w:rsidRPr="00583997" w:rsidRDefault="0052735E" w:rsidP="009D5FAF">
            <w:pPr>
              <w:jc w:val="center"/>
            </w:pPr>
            <w:r w:rsidRPr="00583997">
              <w:t> </w:t>
            </w:r>
          </w:p>
        </w:tc>
        <w:tc>
          <w:tcPr>
            <w:tcW w:w="1740" w:type="dxa"/>
            <w:tcBorders>
              <w:top w:val="nil"/>
              <w:left w:val="nil"/>
              <w:bottom w:val="single" w:sz="4" w:space="0" w:color="auto"/>
              <w:right w:val="single" w:sz="4" w:space="0" w:color="auto"/>
            </w:tcBorders>
            <w:shd w:val="clear" w:color="auto" w:fill="auto"/>
            <w:vAlign w:val="center"/>
            <w:hideMark/>
          </w:tcPr>
          <w:p w14:paraId="406528D4" w14:textId="77777777" w:rsidR="0052735E" w:rsidRPr="00583997" w:rsidRDefault="0052735E" w:rsidP="009D5FAF">
            <w:pPr>
              <w:jc w:val="center"/>
              <w:rPr>
                <w:color w:val="000000"/>
              </w:rPr>
            </w:pPr>
            <w:r w:rsidRPr="00583997">
              <w:rPr>
                <w:color w:val="000000"/>
              </w:rPr>
              <w:t xml:space="preserve">                     -     </w:t>
            </w:r>
          </w:p>
        </w:tc>
        <w:tc>
          <w:tcPr>
            <w:tcW w:w="1840" w:type="dxa"/>
            <w:tcBorders>
              <w:top w:val="nil"/>
              <w:left w:val="nil"/>
              <w:bottom w:val="nil"/>
              <w:right w:val="nil"/>
            </w:tcBorders>
            <w:shd w:val="clear" w:color="auto" w:fill="auto"/>
            <w:noWrap/>
            <w:vAlign w:val="bottom"/>
            <w:hideMark/>
          </w:tcPr>
          <w:p w14:paraId="03DC2C7A"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30A30788"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7964C39F"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29B19516" w14:textId="77777777" w:rsidR="0052735E" w:rsidRPr="00583997" w:rsidRDefault="0052735E" w:rsidP="009D5FAF"/>
        </w:tc>
      </w:tr>
      <w:tr w:rsidR="0052735E" w:rsidRPr="00583997" w14:paraId="6F177F9F" w14:textId="77777777" w:rsidTr="009D5FAF">
        <w:trPr>
          <w:trHeight w:val="2497"/>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873B9A" w14:textId="77777777" w:rsidR="0052735E" w:rsidRPr="00583997" w:rsidRDefault="0052735E" w:rsidP="009D5FAF">
            <w:pPr>
              <w:rPr>
                <w:color w:val="000000"/>
              </w:rPr>
            </w:pPr>
            <w:r w:rsidRPr="00583997">
              <w:rPr>
                <w:color w:val="000000"/>
              </w:rPr>
              <w:t>1.2.3.</w:t>
            </w:r>
          </w:p>
        </w:tc>
        <w:tc>
          <w:tcPr>
            <w:tcW w:w="4389" w:type="dxa"/>
            <w:tcBorders>
              <w:top w:val="nil"/>
              <w:left w:val="nil"/>
              <w:bottom w:val="single" w:sz="4" w:space="0" w:color="auto"/>
              <w:right w:val="single" w:sz="4" w:space="0" w:color="auto"/>
            </w:tcBorders>
            <w:shd w:val="clear" w:color="auto" w:fill="auto"/>
            <w:vAlign w:val="center"/>
            <w:hideMark/>
          </w:tcPr>
          <w:p w14:paraId="1D06791C" w14:textId="77777777" w:rsidR="0052735E" w:rsidRPr="00583997" w:rsidRDefault="0052735E" w:rsidP="009D5FAF">
            <w:pPr>
              <w:rPr>
                <w:i/>
                <w:iCs/>
                <w:color w:val="000000"/>
              </w:rPr>
            </w:pPr>
            <w:r w:rsidRPr="00583997">
              <w:rPr>
                <w:i/>
                <w:iCs/>
                <w:color w:val="000000"/>
              </w:rPr>
              <w:t>Ежемесячное денежное вознаграждение советникам директоров по воспитанию и взаимодействию с детскими общественными объединениями</w:t>
            </w:r>
            <w:r w:rsidRPr="00583997">
              <w:rPr>
                <w:i/>
                <w:iCs/>
              </w:rPr>
              <w:t xml:space="preserve"> государственных общеобразовательных организаций, профессиональных образовательных организаций,</w:t>
            </w:r>
            <w:r w:rsidRPr="00583997">
              <w:rPr>
                <w:i/>
                <w:iCs/>
                <w:color w:val="000000"/>
              </w:rPr>
              <w:t xml:space="preserve"> муниципальных общеобразовательных организаций </w:t>
            </w:r>
            <w:r w:rsidRPr="00583997">
              <w:rPr>
                <w:i/>
                <w:iCs/>
              </w:rPr>
              <w:t>и профессиональных образовательных организаций</w:t>
            </w:r>
          </w:p>
        </w:tc>
        <w:tc>
          <w:tcPr>
            <w:tcW w:w="1760" w:type="dxa"/>
            <w:tcBorders>
              <w:top w:val="nil"/>
              <w:left w:val="nil"/>
              <w:bottom w:val="single" w:sz="4" w:space="0" w:color="auto"/>
              <w:right w:val="single" w:sz="4" w:space="0" w:color="auto"/>
            </w:tcBorders>
            <w:shd w:val="clear" w:color="auto" w:fill="auto"/>
            <w:vAlign w:val="center"/>
            <w:hideMark/>
          </w:tcPr>
          <w:p w14:paraId="1C60EBCF" w14:textId="77777777" w:rsidR="0052735E" w:rsidRPr="00583997" w:rsidRDefault="0052735E" w:rsidP="009D5FAF">
            <w:pPr>
              <w:jc w:val="center"/>
              <w:rPr>
                <w:color w:val="000000"/>
              </w:rPr>
            </w:pPr>
            <w:r w:rsidRPr="00583997">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4D43265C" w14:textId="77777777" w:rsidR="0052735E" w:rsidRPr="00583997" w:rsidRDefault="0052735E" w:rsidP="009D5FAF">
            <w:pPr>
              <w:jc w:val="center"/>
              <w:rPr>
                <w:color w:val="000000"/>
              </w:rPr>
            </w:pPr>
            <w:r w:rsidRPr="00583997">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2423802C" w14:textId="77777777" w:rsidR="0052735E" w:rsidRPr="00583997" w:rsidRDefault="0052735E" w:rsidP="009D5FAF">
            <w:pPr>
              <w:jc w:val="center"/>
              <w:rPr>
                <w:color w:val="000000"/>
              </w:rPr>
            </w:pPr>
            <w:r w:rsidRPr="00583997">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00F8EF48" w14:textId="77777777" w:rsidR="0052735E" w:rsidRPr="00583997" w:rsidRDefault="0052735E" w:rsidP="009D5FAF">
            <w:pPr>
              <w:jc w:val="center"/>
              <w:rPr>
                <w:color w:val="000000"/>
              </w:rPr>
            </w:pPr>
            <w:r w:rsidRPr="00583997">
              <w:rPr>
                <w:color w:val="000000"/>
              </w:rPr>
              <w:t xml:space="preserve">                    -      </w:t>
            </w:r>
          </w:p>
        </w:tc>
        <w:tc>
          <w:tcPr>
            <w:tcW w:w="1740" w:type="dxa"/>
            <w:tcBorders>
              <w:top w:val="nil"/>
              <w:left w:val="nil"/>
              <w:bottom w:val="single" w:sz="4" w:space="0" w:color="auto"/>
              <w:right w:val="single" w:sz="4" w:space="0" w:color="auto"/>
            </w:tcBorders>
            <w:shd w:val="clear" w:color="auto" w:fill="auto"/>
            <w:vAlign w:val="center"/>
            <w:hideMark/>
          </w:tcPr>
          <w:p w14:paraId="690041B8" w14:textId="77777777" w:rsidR="0052735E" w:rsidRPr="00583997" w:rsidRDefault="0052735E" w:rsidP="009D5FAF">
            <w:pPr>
              <w:jc w:val="center"/>
              <w:rPr>
                <w:color w:val="000000"/>
              </w:rPr>
            </w:pPr>
            <w:r w:rsidRPr="00583997">
              <w:rPr>
                <w:color w:val="000000"/>
              </w:rPr>
              <w:t xml:space="preserve">                    -      </w:t>
            </w:r>
          </w:p>
        </w:tc>
        <w:tc>
          <w:tcPr>
            <w:tcW w:w="1840" w:type="dxa"/>
            <w:tcBorders>
              <w:top w:val="nil"/>
              <w:left w:val="nil"/>
              <w:bottom w:val="nil"/>
              <w:right w:val="nil"/>
            </w:tcBorders>
            <w:shd w:val="clear" w:color="auto" w:fill="auto"/>
            <w:noWrap/>
            <w:vAlign w:val="bottom"/>
            <w:hideMark/>
          </w:tcPr>
          <w:p w14:paraId="49E62243"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1CBD314B"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2118D2A1"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50552FCC" w14:textId="77777777" w:rsidR="0052735E" w:rsidRPr="00583997" w:rsidRDefault="0052735E" w:rsidP="009D5FAF"/>
        </w:tc>
      </w:tr>
      <w:tr w:rsidR="0052735E" w:rsidRPr="00583997" w14:paraId="360E4CAD"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87E0C8"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3EC759C2" w14:textId="77777777" w:rsidR="0052735E" w:rsidRPr="00583997" w:rsidRDefault="0052735E" w:rsidP="009D5FAF">
            <w:pPr>
              <w:rPr>
                <w:color w:val="000000"/>
              </w:rPr>
            </w:pPr>
            <w:r w:rsidRPr="00583997">
              <w:rPr>
                <w:color w:val="000000"/>
              </w:rPr>
              <w:t>федеральный бюджет</w:t>
            </w:r>
          </w:p>
        </w:tc>
        <w:tc>
          <w:tcPr>
            <w:tcW w:w="1760" w:type="dxa"/>
            <w:tcBorders>
              <w:top w:val="nil"/>
              <w:left w:val="nil"/>
              <w:bottom w:val="single" w:sz="4" w:space="0" w:color="auto"/>
              <w:right w:val="single" w:sz="4" w:space="0" w:color="auto"/>
            </w:tcBorders>
            <w:shd w:val="clear" w:color="auto" w:fill="auto"/>
            <w:vAlign w:val="center"/>
            <w:hideMark/>
          </w:tcPr>
          <w:p w14:paraId="00CB401F" w14:textId="77777777" w:rsidR="0052735E" w:rsidRPr="00583997" w:rsidRDefault="0052735E" w:rsidP="009D5FAF">
            <w:pPr>
              <w:jc w:val="center"/>
            </w:pPr>
            <w:r w:rsidRPr="00583997">
              <w:t> </w:t>
            </w:r>
          </w:p>
        </w:tc>
        <w:tc>
          <w:tcPr>
            <w:tcW w:w="1760" w:type="dxa"/>
            <w:tcBorders>
              <w:top w:val="nil"/>
              <w:left w:val="nil"/>
              <w:bottom w:val="single" w:sz="4" w:space="0" w:color="auto"/>
              <w:right w:val="single" w:sz="4" w:space="0" w:color="auto"/>
            </w:tcBorders>
            <w:shd w:val="clear" w:color="auto" w:fill="auto"/>
            <w:vAlign w:val="center"/>
            <w:hideMark/>
          </w:tcPr>
          <w:p w14:paraId="1067942C" w14:textId="77777777" w:rsidR="0052735E" w:rsidRPr="00583997" w:rsidRDefault="0052735E" w:rsidP="009D5FAF">
            <w:pPr>
              <w:jc w:val="center"/>
            </w:pPr>
            <w:r w:rsidRPr="00583997">
              <w:t> </w:t>
            </w:r>
          </w:p>
        </w:tc>
        <w:tc>
          <w:tcPr>
            <w:tcW w:w="1760" w:type="dxa"/>
            <w:tcBorders>
              <w:top w:val="nil"/>
              <w:left w:val="nil"/>
              <w:bottom w:val="single" w:sz="4" w:space="0" w:color="auto"/>
              <w:right w:val="single" w:sz="4" w:space="0" w:color="auto"/>
            </w:tcBorders>
            <w:shd w:val="clear" w:color="auto" w:fill="auto"/>
            <w:vAlign w:val="center"/>
            <w:hideMark/>
          </w:tcPr>
          <w:p w14:paraId="70AC0438" w14:textId="77777777" w:rsidR="0052735E" w:rsidRPr="00583997" w:rsidRDefault="0052735E" w:rsidP="009D5FAF">
            <w:pPr>
              <w:jc w:val="center"/>
            </w:pPr>
            <w:r w:rsidRPr="00583997">
              <w:t> </w:t>
            </w:r>
          </w:p>
        </w:tc>
        <w:tc>
          <w:tcPr>
            <w:tcW w:w="1760" w:type="dxa"/>
            <w:tcBorders>
              <w:top w:val="nil"/>
              <w:left w:val="nil"/>
              <w:bottom w:val="single" w:sz="4" w:space="0" w:color="auto"/>
              <w:right w:val="single" w:sz="4" w:space="0" w:color="auto"/>
            </w:tcBorders>
            <w:shd w:val="clear" w:color="auto" w:fill="auto"/>
            <w:vAlign w:val="center"/>
            <w:hideMark/>
          </w:tcPr>
          <w:p w14:paraId="122AD271" w14:textId="77777777" w:rsidR="0052735E" w:rsidRPr="00583997" w:rsidRDefault="0052735E" w:rsidP="009D5FAF">
            <w:pPr>
              <w:jc w:val="center"/>
            </w:pPr>
            <w:r w:rsidRPr="00583997">
              <w:t> </w:t>
            </w:r>
          </w:p>
        </w:tc>
        <w:tc>
          <w:tcPr>
            <w:tcW w:w="1740" w:type="dxa"/>
            <w:tcBorders>
              <w:top w:val="nil"/>
              <w:left w:val="nil"/>
              <w:bottom w:val="single" w:sz="4" w:space="0" w:color="auto"/>
              <w:right w:val="single" w:sz="4" w:space="0" w:color="auto"/>
            </w:tcBorders>
            <w:shd w:val="clear" w:color="auto" w:fill="auto"/>
            <w:vAlign w:val="center"/>
            <w:hideMark/>
          </w:tcPr>
          <w:p w14:paraId="0FD7FF1D" w14:textId="77777777" w:rsidR="0052735E" w:rsidRPr="00583997" w:rsidRDefault="0052735E" w:rsidP="009D5FAF">
            <w:pPr>
              <w:jc w:val="center"/>
              <w:rPr>
                <w:color w:val="000000"/>
              </w:rPr>
            </w:pPr>
            <w:r w:rsidRPr="00583997">
              <w:rPr>
                <w:color w:val="000000"/>
              </w:rPr>
              <w:t xml:space="preserve">                     -     </w:t>
            </w:r>
          </w:p>
        </w:tc>
        <w:tc>
          <w:tcPr>
            <w:tcW w:w="1840" w:type="dxa"/>
            <w:tcBorders>
              <w:top w:val="nil"/>
              <w:left w:val="nil"/>
              <w:bottom w:val="nil"/>
              <w:right w:val="nil"/>
            </w:tcBorders>
            <w:shd w:val="clear" w:color="auto" w:fill="auto"/>
            <w:noWrap/>
            <w:vAlign w:val="bottom"/>
            <w:hideMark/>
          </w:tcPr>
          <w:p w14:paraId="6C62A8A4"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1FEC82C2"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4F610499"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57FA3D4B" w14:textId="77777777" w:rsidR="0052735E" w:rsidRPr="00583997" w:rsidRDefault="0052735E" w:rsidP="009D5FAF"/>
        </w:tc>
      </w:tr>
      <w:tr w:rsidR="0052735E" w:rsidRPr="00583997" w14:paraId="5ACFFD44" w14:textId="77777777" w:rsidTr="009D5FAF">
        <w:trPr>
          <w:trHeight w:val="75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A047F0" w14:textId="77777777" w:rsidR="0052735E" w:rsidRPr="00583997" w:rsidRDefault="0052735E" w:rsidP="009D5FAF">
            <w:pPr>
              <w:rPr>
                <w:color w:val="000000"/>
              </w:rPr>
            </w:pPr>
            <w:r w:rsidRPr="00583997">
              <w:rPr>
                <w:color w:val="000000"/>
              </w:rPr>
              <w:t>1.2.4.</w:t>
            </w:r>
          </w:p>
        </w:tc>
        <w:tc>
          <w:tcPr>
            <w:tcW w:w="4389" w:type="dxa"/>
            <w:tcBorders>
              <w:top w:val="nil"/>
              <w:left w:val="nil"/>
              <w:bottom w:val="single" w:sz="4" w:space="0" w:color="auto"/>
              <w:right w:val="single" w:sz="4" w:space="0" w:color="auto"/>
            </w:tcBorders>
            <w:shd w:val="clear" w:color="auto" w:fill="auto"/>
            <w:vAlign w:val="center"/>
            <w:hideMark/>
          </w:tcPr>
          <w:p w14:paraId="68F499C7" w14:textId="77777777" w:rsidR="0052735E" w:rsidRPr="00583997" w:rsidRDefault="0052735E" w:rsidP="009D5FAF">
            <w:pPr>
              <w:rPr>
                <w:i/>
                <w:iCs/>
                <w:color w:val="000000"/>
              </w:rPr>
            </w:pPr>
            <w:r w:rsidRPr="00583997">
              <w:rPr>
                <w:i/>
                <w:iCs/>
                <w:color w:val="000000"/>
              </w:rPr>
              <w:t>Поддержка студентов педагогических вузов</w:t>
            </w:r>
          </w:p>
        </w:tc>
        <w:tc>
          <w:tcPr>
            <w:tcW w:w="1760" w:type="dxa"/>
            <w:tcBorders>
              <w:top w:val="nil"/>
              <w:left w:val="nil"/>
              <w:bottom w:val="single" w:sz="4" w:space="0" w:color="auto"/>
              <w:right w:val="single" w:sz="4" w:space="0" w:color="auto"/>
            </w:tcBorders>
            <w:shd w:val="clear" w:color="auto" w:fill="auto"/>
            <w:vAlign w:val="center"/>
            <w:hideMark/>
          </w:tcPr>
          <w:p w14:paraId="0ABC4E19" w14:textId="77777777" w:rsidR="0052735E" w:rsidRPr="00583997" w:rsidRDefault="0052735E" w:rsidP="009D5FAF">
            <w:pPr>
              <w:jc w:val="center"/>
              <w:rPr>
                <w:color w:val="000000"/>
              </w:rPr>
            </w:pPr>
            <w:r w:rsidRPr="00583997">
              <w:rPr>
                <w:color w:val="000000"/>
              </w:rPr>
              <w:t xml:space="preserve">              602,30    </w:t>
            </w:r>
          </w:p>
        </w:tc>
        <w:tc>
          <w:tcPr>
            <w:tcW w:w="1760" w:type="dxa"/>
            <w:tcBorders>
              <w:top w:val="nil"/>
              <w:left w:val="nil"/>
              <w:bottom w:val="single" w:sz="4" w:space="0" w:color="auto"/>
              <w:right w:val="single" w:sz="4" w:space="0" w:color="auto"/>
            </w:tcBorders>
            <w:shd w:val="clear" w:color="auto" w:fill="auto"/>
            <w:vAlign w:val="center"/>
            <w:hideMark/>
          </w:tcPr>
          <w:p w14:paraId="750CD0A6" w14:textId="77777777" w:rsidR="0052735E" w:rsidRPr="00583997" w:rsidRDefault="0052735E" w:rsidP="009D5FAF">
            <w:pPr>
              <w:jc w:val="center"/>
              <w:rPr>
                <w:color w:val="000000"/>
              </w:rPr>
            </w:pPr>
            <w:r w:rsidRPr="00583997">
              <w:rPr>
                <w:color w:val="000000"/>
              </w:rPr>
              <w:t xml:space="preserve">           1 959,30    </w:t>
            </w:r>
          </w:p>
        </w:tc>
        <w:tc>
          <w:tcPr>
            <w:tcW w:w="1760" w:type="dxa"/>
            <w:tcBorders>
              <w:top w:val="nil"/>
              <w:left w:val="nil"/>
              <w:bottom w:val="single" w:sz="4" w:space="0" w:color="auto"/>
              <w:right w:val="single" w:sz="4" w:space="0" w:color="auto"/>
            </w:tcBorders>
            <w:shd w:val="clear" w:color="auto" w:fill="auto"/>
            <w:vAlign w:val="center"/>
            <w:hideMark/>
          </w:tcPr>
          <w:p w14:paraId="07AD59A8" w14:textId="77777777" w:rsidR="0052735E" w:rsidRPr="00583997" w:rsidRDefault="0052735E" w:rsidP="009D5FAF">
            <w:pPr>
              <w:jc w:val="center"/>
              <w:rPr>
                <w:color w:val="000000"/>
              </w:rPr>
            </w:pPr>
            <w:r w:rsidRPr="00583997">
              <w:rPr>
                <w:color w:val="000000"/>
              </w:rPr>
              <w:t xml:space="preserve">           1 959,30    </w:t>
            </w:r>
          </w:p>
        </w:tc>
        <w:tc>
          <w:tcPr>
            <w:tcW w:w="1760" w:type="dxa"/>
            <w:tcBorders>
              <w:top w:val="nil"/>
              <w:left w:val="nil"/>
              <w:bottom w:val="single" w:sz="4" w:space="0" w:color="auto"/>
              <w:right w:val="single" w:sz="4" w:space="0" w:color="auto"/>
            </w:tcBorders>
            <w:shd w:val="clear" w:color="auto" w:fill="auto"/>
            <w:vAlign w:val="center"/>
            <w:hideMark/>
          </w:tcPr>
          <w:p w14:paraId="2055447F" w14:textId="77777777" w:rsidR="0052735E" w:rsidRPr="00583997" w:rsidRDefault="0052735E" w:rsidP="009D5FAF">
            <w:pPr>
              <w:jc w:val="center"/>
              <w:rPr>
                <w:color w:val="000000"/>
              </w:rPr>
            </w:pPr>
            <w:r w:rsidRPr="00583997">
              <w:rPr>
                <w:color w:val="000000"/>
              </w:rPr>
              <w:t xml:space="preserve">           1 959,30    </w:t>
            </w:r>
          </w:p>
        </w:tc>
        <w:tc>
          <w:tcPr>
            <w:tcW w:w="1740" w:type="dxa"/>
            <w:tcBorders>
              <w:top w:val="nil"/>
              <w:left w:val="nil"/>
              <w:bottom w:val="single" w:sz="4" w:space="0" w:color="auto"/>
              <w:right w:val="single" w:sz="4" w:space="0" w:color="auto"/>
            </w:tcBorders>
            <w:shd w:val="clear" w:color="auto" w:fill="auto"/>
            <w:vAlign w:val="center"/>
            <w:hideMark/>
          </w:tcPr>
          <w:p w14:paraId="0231740A" w14:textId="77777777" w:rsidR="0052735E" w:rsidRPr="00583997" w:rsidRDefault="0052735E" w:rsidP="009D5FAF">
            <w:pPr>
              <w:jc w:val="center"/>
              <w:rPr>
                <w:color w:val="000000"/>
              </w:rPr>
            </w:pPr>
            <w:r w:rsidRPr="00583997">
              <w:rPr>
                <w:color w:val="000000"/>
              </w:rPr>
              <w:t xml:space="preserve">           6 480,20    </w:t>
            </w:r>
          </w:p>
        </w:tc>
        <w:tc>
          <w:tcPr>
            <w:tcW w:w="1840" w:type="dxa"/>
            <w:tcBorders>
              <w:top w:val="nil"/>
              <w:left w:val="nil"/>
              <w:bottom w:val="nil"/>
              <w:right w:val="nil"/>
            </w:tcBorders>
            <w:shd w:val="clear" w:color="auto" w:fill="auto"/>
            <w:noWrap/>
            <w:vAlign w:val="bottom"/>
            <w:hideMark/>
          </w:tcPr>
          <w:p w14:paraId="3E3D4414"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4F697FB2"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1D54A4A3"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533CB3F1" w14:textId="77777777" w:rsidR="0052735E" w:rsidRPr="00583997" w:rsidRDefault="0052735E" w:rsidP="009D5FAF"/>
        </w:tc>
      </w:tr>
      <w:tr w:rsidR="0052735E" w:rsidRPr="00583997" w14:paraId="256DD0A7"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33F5F0"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7C6EE907" w14:textId="77777777" w:rsidR="0052735E" w:rsidRPr="00583997" w:rsidRDefault="0052735E" w:rsidP="009D5FAF">
            <w:pPr>
              <w:rPr>
                <w:color w:val="000000"/>
              </w:rPr>
            </w:pPr>
            <w:r w:rsidRPr="00583997">
              <w:rPr>
                <w:color w:val="000000"/>
              </w:rPr>
              <w:t>бюджет города Когалыма</w:t>
            </w:r>
          </w:p>
        </w:tc>
        <w:tc>
          <w:tcPr>
            <w:tcW w:w="1760" w:type="dxa"/>
            <w:tcBorders>
              <w:top w:val="nil"/>
              <w:left w:val="nil"/>
              <w:bottom w:val="single" w:sz="4" w:space="0" w:color="auto"/>
              <w:right w:val="single" w:sz="4" w:space="0" w:color="auto"/>
            </w:tcBorders>
            <w:shd w:val="clear" w:color="auto" w:fill="auto"/>
            <w:vAlign w:val="center"/>
            <w:hideMark/>
          </w:tcPr>
          <w:p w14:paraId="45EEA0A9" w14:textId="77777777" w:rsidR="0052735E" w:rsidRPr="00583997" w:rsidRDefault="0052735E" w:rsidP="009D5FAF">
            <w:pPr>
              <w:jc w:val="center"/>
            </w:pPr>
            <w:r w:rsidRPr="00583997">
              <w:t xml:space="preserve">               602,30   </w:t>
            </w:r>
          </w:p>
        </w:tc>
        <w:tc>
          <w:tcPr>
            <w:tcW w:w="1760" w:type="dxa"/>
            <w:tcBorders>
              <w:top w:val="nil"/>
              <w:left w:val="nil"/>
              <w:bottom w:val="single" w:sz="4" w:space="0" w:color="auto"/>
              <w:right w:val="single" w:sz="4" w:space="0" w:color="auto"/>
            </w:tcBorders>
            <w:shd w:val="clear" w:color="auto" w:fill="auto"/>
            <w:vAlign w:val="center"/>
            <w:hideMark/>
          </w:tcPr>
          <w:p w14:paraId="6E965B9E" w14:textId="77777777" w:rsidR="0052735E" w:rsidRPr="00583997" w:rsidRDefault="0052735E" w:rsidP="009D5FAF">
            <w:pPr>
              <w:jc w:val="center"/>
            </w:pPr>
            <w:r w:rsidRPr="00583997">
              <w:t xml:space="preserve">            1 959,30   </w:t>
            </w:r>
          </w:p>
        </w:tc>
        <w:tc>
          <w:tcPr>
            <w:tcW w:w="1760" w:type="dxa"/>
            <w:tcBorders>
              <w:top w:val="nil"/>
              <w:left w:val="nil"/>
              <w:bottom w:val="single" w:sz="4" w:space="0" w:color="auto"/>
              <w:right w:val="single" w:sz="4" w:space="0" w:color="auto"/>
            </w:tcBorders>
            <w:shd w:val="clear" w:color="auto" w:fill="auto"/>
            <w:vAlign w:val="center"/>
            <w:hideMark/>
          </w:tcPr>
          <w:p w14:paraId="1945AFA4" w14:textId="77777777" w:rsidR="0052735E" w:rsidRPr="00583997" w:rsidRDefault="0052735E" w:rsidP="009D5FAF">
            <w:pPr>
              <w:jc w:val="center"/>
            </w:pPr>
            <w:r w:rsidRPr="00583997">
              <w:t xml:space="preserve">            1 959,30   </w:t>
            </w:r>
          </w:p>
        </w:tc>
        <w:tc>
          <w:tcPr>
            <w:tcW w:w="1760" w:type="dxa"/>
            <w:tcBorders>
              <w:top w:val="nil"/>
              <w:left w:val="nil"/>
              <w:bottom w:val="single" w:sz="4" w:space="0" w:color="auto"/>
              <w:right w:val="single" w:sz="4" w:space="0" w:color="auto"/>
            </w:tcBorders>
            <w:shd w:val="clear" w:color="auto" w:fill="auto"/>
            <w:vAlign w:val="center"/>
            <w:hideMark/>
          </w:tcPr>
          <w:p w14:paraId="216FE824" w14:textId="77777777" w:rsidR="0052735E" w:rsidRPr="00583997" w:rsidRDefault="0052735E" w:rsidP="009D5FAF">
            <w:pPr>
              <w:jc w:val="center"/>
            </w:pPr>
            <w:r w:rsidRPr="00583997">
              <w:t xml:space="preserve">            1 959,30   </w:t>
            </w:r>
          </w:p>
        </w:tc>
        <w:tc>
          <w:tcPr>
            <w:tcW w:w="1740" w:type="dxa"/>
            <w:tcBorders>
              <w:top w:val="nil"/>
              <w:left w:val="nil"/>
              <w:bottom w:val="single" w:sz="4" w:space="0" w:color="auto"/>
              <w:right w:val="single" w:sz="4" w:space="0" w:color="auto"/>
            </w:tcBorders>
            <w:shd w:val="clear" w:color="auto" w:fill="auto"/>
            <w:vAlign w:val="center"/>
            <w:hideMark/>
          </w:tcPr>
          <w:p w14:paraId="5D298471" w14:textId="77777777" w:rsidR="0052735E" w:rsidRPr="00583997" w:rsidRDefault="0052735E" w:rsidP="009D5FAF">
            <w:pPr>
              <w:jc w:val="center"/>
              <w:rPr>
                <w:color w:val="000000"/>
              </w:rPr>
            </w:pPr>
            <w:r w:rsidRPr="00583997">
              <w:rPr>
                <w:color w:val="000000"/>
              </w:rPr>
              <w:t xml:space="preserve">            6 480,20   </w:t>
            </w:r>
          </w:p>
        </w:tc>
        <w:tc>
          <w:tcPr>
            <w:tcW w:w="1840" w:type="dxa"/>
            <w:tcBorders>
              <w:top w:val="nil"/>
              <w:left w:val="nil"/>
              <w:bottom w:val="nil"/>
              <w:right w:val="nil"/>
            </w:tcBorders>
            <w:shd w:val="clear" w:color="auto" w:fill="auto"/>
            <w:noWrap/>
            <w:vAlign w:val="bottom"/>
            <w:hideMark/>
          </w:tcPr>
          <w:p w14:paraId="1CCADB50"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2D4C53FF"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643F1F7F"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64A83E60" w14:textId="77777777" w:rsidR="0052735E" w:rsidRPr="00583997" w:rsidRDefault="0052735E" w:rsidP="009D5FAF"/>
        </w:tc>
      </w:tr>
      <w:tr w:rsidR="0052735E" w:rsidRPr="00583997" w14:paraId="0BA54323" w14:textId="77777777" w:rsidTr="009D5FAF">
        <w:trPr>
          <w:trHeight w:val="130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A601A" w14:textId="77777777" w:rsidR="0052735E" w:rsidRPr="00583997" w:rsidRDefault="0052735E" w:rsidP="009D5FAF">
            <w:pPr>
              <w:rPr>
                <w:b/>
                <w:bCs/>
                <w:color w:val="000000"/>
              </w:rPr>
            </w:pPr>
            <w:r w:rsidRPr="00583997">
              <w:rPr>
                <w:b/>
                <w:bCs/>
                <w:color w:val="000000"/>
              </w:rPr>
              <w:t>1.3.</w:t>
            </w:r>
          </w:p>
        </w:tc>
        <w:tc>
          <w:tcPr>
            <w:tcW w:w="4389" w:type="dxa"/>
            <w:tcBorders>
              <w:top w:val="single" w:sz="4" w:space="0" w:color="auto"/>
              <w:left w:val="nil"/>
              <w:bottom w:val="single" w:sz="4" w:space="0" w:color="auto"/>
              <w:right w:val="single" w:sz="4" w:space="0" w:color="auto"/>
            </w:tcBorders>
            <w:shd w:val="clear" w:color="auto" w:fill="auto"/>
            <w:vAlign w:val="center"/>
            <w:hideMark/>
          </w:tcPr>
          <w:p w14:paraId="3A757939" w14:textId="77777777" w:rsidR="0052735E" w:rsidRPr="00583997" w:rsidRDefault="0052735E" w:rsidP="009D5FAF">
            <w:pPr>
              <w:rPr>
                <w:b/>
                <w:bCs/>
                <w:color w:val="000000"/>
              </w:rPr>
            </w:pPr>
            <w:r w:rsidRPr="00583997">
              <w:rPr>
                <w:b/>
                <w:bCs/>
                <w:color w:val="000000"/>
              </w:rPr>
              <w:t>Обеспечение обучающихся, получающих образование в муниципальных образовательных организациях горячим питанием всего, в том числе:</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47B846E4" w14:textId="77777777" w:rsidR="0052735E" w:rsidRPr="00583997" w:rsidRDefault="0052735E" w:rsidP="009D5FAF">
            <w:pPr>
              <w:rPr>
                <w:b/>
                <w:bCs/>
                <w:color w:val="000000"/>
              </w:rPr>
            </w:pPr>
            <w:r w:rsidRPr="00583997">
              <w:rPr>
                <w:b/>
                <w:bCs/>
                <w:color w:val="000000"/>
              </w:rPr>
              <w:t xml:space="preserve">      217 091,70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03846D34" w14:textId="77777777" w:rsidR="0052735E" w:rsidRPr="00583997" w:rsidRDefault="0052735E" w:rsidP="009D5FAF">
            <w:pPr>
              <w:rPr>
                <w:b/>
                <w:bCs/>
                <w:color w:val="000000"/>
              </w:rPr>
            </w:pPr>
            <w:r w:rsidRPr="00583997">
              <w:rPr>
                <w:b/>
                <w:bCs/>
                <w:color w:val="000000"/>
              </w:rPr>
              <w:t xml:space="preserve">      224 606,70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0A5E053D" w14:textId="77777777" w:rsidR="0052735E" w:rsidRPr="00583997" w:rsidRDefault="0052735E" w:rsidP="009D5FAF">
            <w:pPr>
              <w:rPr>
                <w:b/>
                <w:bCs/>
                <w:color w:val="000000"/>
              </w:rPr>
            </w:pPr>
            <w:r w:rsidRPr="00583997">
              <w:rPr>
                <w:b/>
                <w:bCs/>
                <w:color w:val="000000"/>
              </w:rPr>
              <w:t xml:space="preserve">      225 019,30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53FBA21E" w14:textId="77777777" w:rsidR="0052735E" w:rsidRPr="00583997" w:rsidRDefault="0052735E" w:rsidP="009D5FAF">
            <w:pPr>
              <w:rPr>
                <w:b/>
                <w:bCs/>
                <w:color w:val="000000"/>
              </w:rPr>
            </w:pPr>
            <w:r w:rsidRPr="00583997">
              <w:rPr>
                <w:b/>
                <w:bCs/>
                <w:color w:val="000000"/>
              </w:rPr>
              <w:t xml:space="preserve">      225 019,30    </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77873223" w14:textId="77777777" w:rsidR="0052735E" w:rsidRPr="00583997" w:rsidRDefault="0052735E" w:rsidP="009D5FAF">
            <w:pPr>
              <w:rPr>
                <w:b/>
                <w:bCs/>
                <w:color w:val="000000"/>
              </w:rPr>
            </w:pPr>
            <w:r w:rsidRPr="00583997">
              <w:rPr>
                <w:b/>
                <w:bCs/>
                <w:color w:val="000000"/>
              </w:rPr>
              <w:t xml:space="preserve">      891 737,00    </w:t>
            </w:r>
          </w:p>
        </w:tc>
        <w:tc>
          <w:tcPr>
            <w:tcW w:w="1840" w:type="dxa"/>
            <w:tcBorders>
              <w:top w:val="nil"/>
              <w:left w:val="nil"/>
              <w:bottom w:val="nil"/>
              <w:right w:val="nil"/>
            </w:tcBorders>
            <w:shd w:val="clear" w:color="auto" w:fill="auto"/>
            <w:noWrap/>
            <w:vAlign w:val="bottom"/>
            <w:hideMark/>
          </w:tcPr>
          <w:p w14:paraId="189B4F5F" w14:textId="77777777" w:rsidR="0052735E" w:rsidRPr="00583997" w:rsidRDefault="0052735E" w:rsidP="009D5FAF">
            <w:pPr>
              <w:rPr>
                <w:b/>
                <w:bCs/>
                <w:color w:val="000000"/>
              </w:rPr>
            </w:pPr>
          </w:p>
        </w:tc>
        <w:tc>
          <w:tcPr>
            <w:tcW w:w="1560" w:type="dxa"/>
            <w:tcBorders>
              <w:top w:val="nil"/>
              <w:left w:val="nil"/>
              <w:bottom w:val="nil"/>
              <w:right w:val="nil"/>
            </w:tcBorders>
            <w:shd w:val="clear" w:color="auto" w:fill="auto"/>
            <w:noWrap/>
            <w:vAlign w:val="bottom"/>
            <w:hideMark/>
          </w:tcPr>
          <w:p w14:paraId="19409D4C"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5EDF1F69"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30C4DED4" w14:textId="77777777" w:rsidR="0052735E" w:rsidRPr="00583997" w:rsidRDefault="0052735E" w:rsidP="009D5FAF"/>
        </w:tc>
      </w:tr>
      <w:tr w:rsidR="0052735E" w:rsidRPr="00583997" w14:paraId="0A80DD06"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0D3A34"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3C7EC857" w14:textId="77777777" w:rsidR="0052735E" w:rsidRPr="00583997" w:rsidRDefault="0052735E" w:rsidP="009D5FAF">
            <w:pPr>
              <w:rPr>
                <w:color w:val="000000"/>
              </w:rPr>
            </w:pPr>
            <w:r w:rsidRPr="00583997">
              <w:rPr>
                <w:color w:val="000000"/>
              </w:rPr>
              <w:t>федеральный бюджет</w:t>
            </w:r>
          </w:p>
        </w:tc>
        <w:tc>
          <w:tcPr>
            <w:tcW w:w="1760" w:type="dxa"/>
            <w:tcBorders>
              <w:top w:val="nil"/>
              <w:left w:val="nil"/>
              <w:bottom w:val="single" w:sz="4" w:space="0" w:color="auto"/>
              <w:right w:val="single" w:sz="4" w:space="0" w:color="auto"/>
            </w:tcBorders>
            <w:shd w:val="clear" w:color="auto" w:fill="auto"/>
            <w:vAlign w:val="center"/>
          </w:tcPr>
          <w:p w14:paraId="66D87736" w14:textId="77777777" w:rsidR="0052735E" w:rsidRPr="00583997" w:rsidRDefault="0052735E" w:rsidP="009D5FAF">
            <w:pPr>
              <w:jc w:val="center"/>
            </w:pPr>
            <w:r w:rsidRPr="00583997">
              <w:t> </w:t>
            </w:r>
          </w:p>
        </w:tc>
        <w:tc>
          <w:tcPr>
            <w:tcW w:w="1760" w:type="dxa"/>
            <w:tcBorders>
              <w:top w:val="nil"/>
              <w:left w:val="nil"/>
              <w:bottom w:val="single" w:sz="4" w:space="0" w:color="auto"/>
              <w:right w:val="single" w:sz="4" w:space="0" w:color="auto"/>
            </w:tcBorders>
            <w:shd w:val="clear" w:color="auto" w:fill="auto"/>
            <w:vAlign w:val="center"/>
          </w:tcPr>
          <w:p w14:paraId="19624902" w14:textId="77777777" w:rsidR="0052735E" w:rsidRPr="00583997" w:rsidRDefault="0052735E" w:rsidP="009D5FAF">
            <w:pPr>
              <w:jc w:val="center"/>
            </w:pPr>
            <w:r w:rsidRPr="00583997">
              <w:t> </w:t>
            </w:r>
          </w:p>
        </w:tc>
        <w:tc>
          <w:tcPr>
            <w:tcW w:w="1760" w:type="dxa"/>
            <w:tcBorders>
              <w:top w:val="nil"/>
              <w:left w:val="nil"/>
              <w:bottom w:val="single" w:sz="4" w:space="0" w:color="auto"/>
              <w:right w:val="single" w:sz="4" w:space="0" w:color="auto"/>
            </w:tcBorders>
            <w:shd w:val="clear" w:color="auto" w:fill="auto"/>
            <w:vAlign w:val="center"/>
          </w:tcPr>
          <w:p w14:paraId="6A9784E6" w14:textId="77777777" w:rsidR="0052735E" w:rsidRPr="00583997" w:rsidRDefault="0052735E" w:rsidP="009D5FAF">
            <w:pPr>
              <w:jc w:val="center"/>
            </w:pPr>
            <w:r w:rsidRPr="00583997">
              <w:t> </w:t>
            </w:r>
          </w:p>
        </w:tc>
        <w:tc>
          <w:tcPr>
            <w:tcW w:w="1760" w:type="dxa"/>
            <w:tcBorders>
              <w:top w:val="nil"/>
              <w:left w:val="nil"/>
              <w:bottom w:val="single" w:sz="4" w:space="0" w:color="auto"/>
              <w:right w:val="single" w:sz="4" w:space="0" w:color="auto"/>
            </w:tcBorders>
            <w:shd w:val="clear" w:color="auto" w:fill="auto"/>
            <w:vAlign w:val="center"/>
          </w:tcPr>
          <w:p w14:paraId="51D26E14" w14:textId="77777777" w:rsidR="0052735E" w:rsidRPr="00583997" w:rsidRDefault="0052735E" w:rsidP="009D5FAF">
            <w:pPr>
              <w:jc w:val="center"/>
            </w:pPr>
            <w:r w:rsidRPr="00583997">
              <w:t> </w:t>
            </w:r>
          </w:p>
        </w:tc>
        <w:tc>
          <w:tcPr>
            <w:tcW w:w="1740" w:type="dxa"/>
            <w:tcBorders>
              <w:top w:val="nil"/>
              <w:left w:val="nil"/>
              <w:bottom w:val="single" w:sz="4" w:space="0" w:color="auto"/>
              <w:right w:val="single" w:sz="4" w:space="0" w:color="auto"/>
            </w:tcBorders>
            <w:shd w:val="clear" w:color="auto" w:fill="auto"/>
            <w:vAlign w:val="center"/>
          </w:tcPr>
          <w:p w14:paraId="10D5DF24" w14:textId="77777777" w:rsidR="0052735E" w:rsidRPr="00583997" w:rsidRDefault="0052735E" w:rsidP="009D5FAF">
            <w:pPr>
              <w:rPr>
                <w:color w:val="000000"/>
              </w:rPr>
            </w:pPr>
            <w:r w:rsidRPr="00583997">
              <w:rPr>
                <w:color w:val="000000"/>
              </w:rPr>
              <w:t> </w:t>
            </w:r>
          </w:p>
        </w:tc>
        <w:tc>
          <w:tcPr>
            <w:tcW w:w="1840" w:type="dxa"/>
            <w:tcBorders>
              <w:top w:val="nil"/>
              <w:left w:val="nil"/>
              <w:bottom w:val="nil"/>
              <w:right w:val="nil"/>
            </w:tcBorders>
            <w:shd w:val="clear" w:color="auto" w:fill="auto"/>
            <w:noWrap/>
            <w:vAlign w:val="bottom"/>
            <w:hideMark/>
          </w:tcPr>
          <w:p w14:paraId="77DE34CD"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229C9CAD"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6D336A98"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688D2993" w14:textId="77777777" w:rsidR="0052735E" w:rsidRPr="00583997" w:rsidRDefault="0052735E" w:rsidP="009D5FAF"/>
        </w:tc>
      </w:tr>
      <w:tr w:rsidR="0052735E" w:rsidRPr="00583997" w14:paraId="77634195"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ABE2E2"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392BB851" w14:textId="77777777" w:rsidR="0052735E" w:rsidRPr="00583997" w:rsidRDefault="0052735E" w:rsidP="009D5FAF">
            <w:pPr>
              <w:rPr>
                <w:color w:val="000000"/>
              </w:rPr>
            </w:pPr>
            <w:r w:rsidRPr="00583997">
              <w:rPr>
                <w:color w:val="000000"/>
              </w:rPr>
              <w:t>бюджет автономного округа</w:t>
            </w:r>
          </w:p>
        </w:tc>
        <w:tc>
          <w:tcPr>
            <w:tcW w:w="1760" w:type="dxa"/>
            <w:tcBorders>
              <w:top w:val="nil"/>
              <w:left w:val="nil"/>
              <w:bottom w:val="single" w:sz="4" w:space="0" w:color="auto"/>
              <w:right w:val="single" w:sz="4" w:space="0" w:color="auto"/>
            </w:tcBorders>
            <w:shd w:val="clear" w:color="auto" w:fill="auto"/>
            <w:noWrap/>
            <w:vAlign w:val="center"/>
            <w:hideMark/>
          </w:tcPr>
          <w:p w14:paraId="5D4AC873" w14:textId="77777777" w:rsidR="0052735E" w:rsidRPr="00583997" w:rsidRDefault="0052735E" w:rsidP="009D5FAF">
            <w:pPr>
              <w:jc w:val="center"/>
            </w:pPr>
            <w:r w:rsidRPr="00583997">
              <w:t xml:space="preserve">         177 776,90   </w:t>
            </w:r>
          </w:p>
        </w:tc>
        <w:tc>
          <w:tcPr>
            <w:tcW w:w="1760" w:type="dxa"/>
            <w:tcBorders>
              <w:top w:val="nil"/>
              <w:left w:val="nil"/>
              <w:bottom w:val="single" w:sz="4" w:space="0" w:color="auto"/>
              <w:right w:val="single" w:sz="4" w:space="0" w:color="auto"/>
            </w:tcBorders>
            <w:shd w:val="clear" w:color="auto" w:fill="auto"/>
            <w:noWrap/>
            <w:vAlign w:val="center"/>
            <w:hideMark/>
          </w:tcPr>
          <w:p w14:paraId="18F8D97E" w14:textId="77777777" w:rsidR="0052735E" w:rsidRPr="00583997" w:rsidRDefault="0052735E" w:rsidP="009D5FAF">
            <w:pPr>
              <w:jc w:val="center"/>
            </w:pPr>
            <w:r w:rsidRPr="00583997">
              <w:t xml:space="preserve">         172 966,20   </w:t>
            </w:r>
          </w:p>
        </w:tc>
        <w:tc>
          <w:tcPr>
            <w:tcW w:w="1760" w:type="dxa"/>
            <w:tcBorders>
              <w:top w:val="nil"/>
              <w:left w:val="nil"/>
              <w:bottom w:val="single" w:sz="4" w:space="0" w:color="auto"/>
              <w:right w:val="single" w:sz="4" w:space="0" w:color="auto"/>
            </w:tcBorders>
            <w:shd w:val="clear" w:color="auto" w:fill="auto"/>
            <w:noWrap/>
            <w:vAlign w:val="center"/>
            <w:hideMark/>
          </w:tcPr>
          <w:p w14:paraId="1DBC77F7" w14:textId="77777777" w:rsidR="0052735E" w:rsidRPr="00583997" w:rsidRDefault="0052735E" w:rsidP="009D5FAF">
            <w:pPr>
              <w:jc w:val="center"/>
            </w:pPr>
            <w:r w:rsidRPr="00583997">
              <w:t xml:space="preserve">         176 981,20   </w:t>
            </w:r>
          </w:p>
        </w:tc>
        <w:tc>
          <w:tcPr>
            <w:tcW w:w="1760" w:type="dxa"/>
            <w:tcBorders>
              <w:top w:val="nil"/>
              <w:left w:val="nil"/>
              <w:bottom w:val="single" w:sz="4" w:space="0" w:color="auto"/>
              <w:right w:val="single" w:sz="4" w:space="0" w:color="auto"/>
            </w:tcBorders>
            <w:shd w:val="clear" w:color="auto" w:fill="auto"/>
            <w:noWrap/>
            <w:vAlign w:val="center"/>
            <w:hideMark/>
          </w:tcPr>
          <w:p w14:paraId="6252F341" w14:textId="77777777" w:rsidR="0052735E" w:rsidRPr="00583997" w:rsidRDefault="0052735E" w:rsidP="009D5FAF">
            <w:pPr>
              <w:jc w:val="center"/>
            </w:pPr>
            <w:r w:rsidRPr="00583997">
              <w:t xml:space="preserve">         176 981,20   </w:t>
            </w:r>
          </w:p>
        </w:tc>
        <w:tc>
          <w:tcPr>
            <w:tcW w:w="1740" w:type="dxa"/>
            <w:tcBorders>
              <w:top w:val="nil"/>
              <w:left w:val="nil"/>
              <w:bottom w:val="single" w:sz="4" w:space="0" w:color="auto"/>
              <w:right w:val="single" w:sz="4" w:space="0" w:color="auto"/>
            </w:tcBorders>
            <w:shd w:val="clear" w:color="auto" w:fill="auto"/>
            <w:vAlign w:val="center"/>
            <w:hideMark/>
          </w:tcPr>
          <w:p w14:paraId="234AEB1E" w14:textId="77777777" w:rsidR="0052735E" w:rsidRPr="00583997" w:rsidRDefault="0052735E" w:rsidP="009D5FAF">
            <w:pPr>
              <w:rPr>
                <w:color w:val="000000"/>
              </w:rPr>
            </w:pPr>
            <w:r w:rsidRPr="00583997">
              <w:rPr>
                <w:color w:val="000000"/>
              </w:rPr>
              <w:t xml:space="preserve">         704 705,50   </w:t>
            </w:r>
          </w:p>
        </w:tc>
        <w:tc>
          <w:tcPr>
            <w:tcW w:w="1840" w:type="dxa"/>
            <w:tcBorders>
              <w:top w:val="nil"/>
              <w:left w:val="nil"/>
              <w:bottom w:val="nil"/>
              <w:right w:val="nil"/>
            </w:tcBorders>
            <w:shd w:val="clear" w:color="auto" w:fill="auto"/>
            <w:noWrap/>
            <w:vAlign w:val="bottom"/>
            <w:hideMark/>
          </w:tcPr>
          <w:p w14:paraId="0C2AA3F6"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5AE0C179"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7B6B2621"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58A2C4C3" w14:textId="77777777" w:rsidR="0052735E" w:rsidRPr="00583997" w:rsidRDefault="0052735E" w:rsidP="009D5FAF"/>
        </w:tc>
      </w:tr>
      <w:tr w:rsidR="0052735E" w:rsidRPr="00583997" w14:paraId="72E458F4" w14:textId="77777777" w:rsidTr="009D5FAF">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D7DBAE" w14:textId="77777777" w:rsidR="0052735E" w:rsidRPr="00583997" w:rsidRDefault="0052735E" w:rsidP="009D5FAF">
            <w:pPr>
              <w:rPr>
                <w:color w:val="000000"/>
              </w:rPr>
            </w:pPr>
            <w:r w:rsidRPr="00583997">
              <w:rPr>
                <w:color w:val="000000"/>
              </w:rPr>
              <w:t> </w:t>
            </w:r>
          </w:p>
        </w:tc>
        <w:tc>
          <w:tcPr>
            <w:tcW w:w="4389" w:type="dxa"/>
            <w:tcBorders>
              <w:top w:val="nil"/>
              <w:left w:val="nil"/>
              <w:bottom w:val="single" w:sz="4" w:space="0" w:color="auto"/>
              <w:right w:val="single" w:sz="4" w:space="0" w:color="auto"/>
            </w:tcBorders>
            <w:shd w:val="clear" w:color="auto" w:fill="auto"/>
            <w:vAlign w:val="center"/>
            <w:hideMark/>
          </w:tcPr>
          <w:p w14:paraId="35136114" w14:textId="77777777" w:rsidR="0052735E" w:rsidRPr="00583997" w:rsidRDefault="0052735E" w:rsidP="009D5FAF">
            <w:pPr>
              <w:rPr>
                <w:color w:val="000000"/>
              </w:rPr>
            </w:pPr>
            <w:r w:rsidRPr="00583997">
              <w:rPr>
                <w:color w:val="000000"/>
              </w:rPr>
              <w:t>бюджет города Когалыма</w:t>
            </w:r>
          </w:p>
        </w:tc>
        <w:tc>
          <w:tcPr>
            <w:tcW w:w="1760" w:type="dxa"/>
            <w:tcBorders>
              <w:top w:val="nil"/>
              <w:left w:val="nil"/>
              <w:bottom w:val="single" w:sz="4" w:space="0" w:color="auto"/>
              <w:right w:val="single" w:sz="4" w:space="0" w:color="auto"/>
            </w:tcBorders>
            <w:shd w:val="clear" w:color="auto" w:fill="auto"/>
            <w:vAlign w:val="center"/>
            <w:hideMark/>
          </w:tcPr>
          <w:p w14:paraId="437FFEF4" w14:textId="77777777" w:rsidR="0052735E" w:rsidRPr="00583997" w:rsidRDefault="0052735E" w:rsidP="009D5FAF">
            <w:pPr>
              <w:jc w:val="center"/>
            </w:pPr>
            <w:r w:rsidRPr="00583997">
              <w:t xml:space="preserve">           39 314,80   </w:t>
            </w:r>
          </w:p>
        </w:tc>
        <w:tc>
          <w:tcPr>
            <w:tcW w:w="1760" w:type="dxa"/>
            <w:tcBorders>
              <w:top w:val="nil"/>
              <w:left w:val="nil"/>
              <w:bottom w:val="single" w:sz="4" w:space="0" w:color="auto"/>
              <w:right w:val="single" w:sz="4" w:space="0" w:color="auto"/>
            </w:tcBorders>
            <w:shd w:val="clear" w:color="auto" w:fill="auto"/>
            <w:vAlign w:val="center"/>
            <w:hideMark/>
          </w:tcPr>
          <w:p w14:paraId="2064A372" w14:textId="77777777" w:rsidR="0052735E" w:rsidRPr="00583997" w:rsidRDefault="0052735E" w:rsidP="009D5FAF">
            <w:pPr>
              <w:jc w:val="center"/>
            </w:pPr>
            <w:r w:rsidRPr="00583997">
              <w:t xml:space="preserve">           51 640,50   </w:t>
            </w:r>
          </w:p>
        </w:tc>
        <w:tc>
          <w:tcPr>
            <w:tcW w:w="1760" w:type="dxa"/>
            <w:tcBorders>
              <w:top w:val="nil"/>
              <w:left w:val="nil"/>
              <w:bottom w:val="single" w:sz="4" w:space="0" w:color="auto"/>
              <w:right w:val="single" w:sz="4" w:space="0" w:color="auto"/>
            </w:tcBorders>
            <w:shd w:val="clear" w:color="auto" w:fill="auto"/>
            <w:vAlign w:val="center"/>
            <w:hideMark/>
          </w:tcPr>
          <w:p w14:paraId="4FDF06DC" w14:textId="77777777" w:rsidR="0052735E" w:rsidRPr="00583997" w:rsidRDefault="0052735E" w:rsidP="009D5FAF">
            <w:pPr>
              <w:jc w:val="center"/>
            </w:pPr>
            <w:r w:rsidRPr="00583997">
              <w:t xml:space="preserve">           48 038,10   </w:t>
            </w:r>
          </w:p>
        </w:tc>
        <w:tc>
          <w:tcPr>
            <w:tcW w:w="1760" w:type="dxa"/>
            <w:tcBorders>
              <w:top w:val="nil"/>
              <w:left w:val="nil"/>
              <w:bottom w:val="single" w:sz="4" w:space="0" w:color="auto"/>
              <w:right w:val="single" w:sz="4" w:space="0" w:color="auto"/>
            </w:tcBorders>
            <w:shd w:val="clear" w:color="auto" w:fill="auto"/>
            <w:vAlign w:val="center"/>
            <w:hideMark/>
          </w:tcPr>
          <w:p w14:paraId="3A16F379" w14:textId="77777777" w:rsidR="0052735E" w:rsidRPr="00583997" w:rsidRDefault="0052735E" w:rsidP="009D5FAF">
            <w:pPr>
              <w:jc w:val="center"/>
            </w:pPr>
            <w:r w:rsidRPr="00583997">
              <w:t xml:space="preserve">           48 038,10   </w:t>
            </w:r>
          </w:p>
        </w:tc>
        <w:tc>
          <w:tcPr>
            <w:tcW w:w="1740" w:type="dxa"/>
            <w:tcBorders>
              <w:top w:val="nil"/>
              <w:left w:val="nil"/>
              <w:bottom w:val="single" w:sz="4" w:space="0" w:color="auto"/>
              <w:right w:val="single" w:sz="4" w:space="0" w:color="auto"/>
            </w:tcBorders>
            <w:shd w:val="clear" w:color="auto" w:fill="auto"/>
            <w:vAlign w:val="center"/>
            <w:hideMark/>
          </w:tcPr>
          <w:p w14:paraId="1D8742B9" w14:textId="77777777" w:rsidR="0052735E" w:rsidRPr="00583997" w:rsidRDefault="0052735E" w:rsidP="009D5FAF">
            <w:pPr>
              <w:rPr>
                <w:color w:val="000000"/>
              </w:rPr>
            </w:pPr>
            <w:r w:rsidRPr="00583997">
              <w:rPr>
                <w:color w:val="000000"/>
              </w:rPr>
              <w:t xml:space="preserve">         187 031,50   </w:t>
            </w:r>
          </w:p>
        </w:tc>
        <w:tc>
          <w:tcPr>
            <w:tcW w:w="1840" w:type="dxa"/>
            <w:tcBorders>
              <w:top w:val="nil"/>
              <w:left w:val="nil"/>
              <w:bottom w:val="nil"/>
              <w:right w:val="nil"/>
            </w:tcBorders>
            <w:shd w:val="clear" w:color="auto" w:fill="auto"/>
            <w:noWrap/>
            <w:vAlign w:val="bottom"/>
            <w:hideMark/>
          </w:tcPr>
          <w:p w14:paraId="69177DE9" w14:textId="77777777" w:rsidR="0052735E" w:rsidRPr="00583997" w:rsidRDefault="0052735E" w:rsidP="009D5FAF">
            <w:pPr>
              <w:rPr>
                <w:color w:val="000000"/>
              </w:rPr>
            </w:pPr>
          </w:p>
        </w:tc>
        <w:tc>
          <w:tcPr>
            <w:tcW w:w="1560" w:type="dxa"/>
            <w:tcBorders>
              <w:top w:val="nil"/>
              <w:left w:val="nil"/>
              <w:bottom w:val="nil"/>
              <w:right w:val="nil"/>
            </w:tcBorders>
            <w:shd w:val="clear" w:color="auto" w:fill="auto"/>
            <w:noWrap/>
            <w:vAlign w:val="bottom"/>
            <w:hideMark/>
          </w:tcPr>
          <w:p w14:paraId="45463128" w14:textId="77777777" w:rsidR="0052735E" w:rsidRPr="00583997" w:rsidRDefault="0052735E" w:rsidP="009D5FAF"/>
        </w:tc>
        <w:tc>
          <w:tcPr>
            <w:tcW w:w="2140" w:type="dxa"/>
            <w:tcBorders>
              <w:top w:val="nil"/>
              <w:left w:val="nil"/>
              <w:bottom w:val="nil"/>
              <w:right w:val="nil"/>
            </w:tcBorders>
            <w:shd w:val="clear" w:color="auto" w:fill="auto"/>
            <w:noWrap/>
            <w:vAlign w:val="bottom"/>
            <w:hideMark/>
          </w:tcPr>
          <w:p w14:paraId="30D89962" w14:textId="77777777" w:rsidR="0052735E" w:rsidRPr="00583997" w:rsidRDefault="0052735E" w:rsidP="009D5FAF"/>
        </w:tc>
        <w:tc>
          <w:tcPr>
            <w:tcW w:w="960" w:type="dxa"/>
            <w:tcBorders>
              <w:top w:val="nil"/>
              <w:left w:val="nil"/>
              <w:bottom w:val="nil"/>
              <w:right w:val="nil"/>
            </w:tcBorders>
            <w:shd w:val="clear" w:color="auto" w:fill="auto"/>
            <w:noWrap/>
            <w:vAlign w:val="bottom"/>
            <w:hideMark/>
          </w:tcPr>
          <w:p w14:paraId="008113E1" w14:textId="77777777" w:rsidR="0052735E" w:rsidRPr="00583997" w:rsidRDefault="0052735E" w:rsidP="009D5FAF"/>
        </w:tc>
      </w:tr>
    </w:tbl>
    <w:p w14:paraId="3D358E04" w14:textId="77777777" w:rsidR="0052735E" w:rsidRDefault="0052735E" w:rsidP="0052735E">
      <w:pPr>
        <w:jc w:val="center"/>
        <w:rPr>
          <w:sz w:val="26"/>
          <w:szCs w:val="26"/>
        </w:rPr>
      </w:pPr>
    </w:p>
    <w:p w14:paraId="4A95FAC1" w14:textId="77777777" w:rsidR="0052735E" w:rsidRDefault="0052735E" w:rsidP="0052735E">
      <w:pPr>
        <w:jc w:val="center"/>
        <w:rPr>
          <w:sz w:val="26"/>
          <w:szCs w:val="26"/>
        </w:rPr>
      </w:pPr>
    </w:p>
    <w:p w14:paraId="76C1AD01" w14:textId="77777777" w:rsidR="0052735E" w:rsidRDefault="0052735E" w:rsidP="0052735E">
      <w:pPr>
        <w:jc w:val="center"/>
        <w:rPr>
          <w:sz w:val="26"/>
          <w:szCs w:val="26"/>
        </w:rPr>
      </w:pPr>
    </w:p>
    <w:p w14:paraId="7F16F8F8" w14:textId="77777777" w:rsidR="0052735E" w:rsidRDefault="0052735E" w:rsidP="0052735E">
      <w:pPr>
        <w:jc w:val="center"/>
        <w:rPr>
          <w:sz w:val="26"/>
          <w:szCs w:val="26"/>
        </w:rPr>
      </w:pPr>
    </w:p>
    <w:p w14:paraId="2F5A3ACE" w14:textId="77777777" w:rsidR="0052735E" w:rsidRDefault="0052735E" w:rsidP="0052735E">
      <w:pPr>
        <w:jc w:val="center"/>
        <w:rPr>
          <w:sz w:val="26"/>
          <w:szCs w:val="26"/>
        </w:rPr>
      </w:pPr>
    </w:p>
    <w:p w14:paraId="338EBC4A" w14:textId="77777777" w:rsidR="0052735E" w:rsidRDefault="0052735E" w:rsidP="0052735E">
      <w:pPr>
        <w:jc w:val="center"/>
        <w:rPr>
          <w:sz w:val="26"/>
          <w:szCs w:val="26"/>
        </w:rPr>
      </w:pPr>
    </w:p>
    <w:p w14:paraId="05DA395B" w14:textId="77777777" w:rsidR="0052735E" w:rsidRDefault="0052735E" w:rsidP="0052735E">
      <w:pPr>
        <w:jc w:val="center"/>
        <w:rPr>
          <w:sz w:val="26"/>
          <w:szCs w:val="26"/>
        </w:rPr>
      </w:pPr>
    </w:p>
    <w:p w14:paraId="1FD6FCB3" w14:textId="77777777" w:rsidR="0052735E" w:rsidRDefault="0052735E" w:rsidP="0052735E">
      <w:pPr>
        <w:jc w:val="center"/>
        <w:rPr>
          <w:sz w:val="26"/>
          <w:szCs w:val="26"/>
        </w:rPr>
      </w:pPr>
    </w:p>
    <w:p w14:paraId="15A9320D" w14:textId="77777777" w:rsidR="0052735E" w:rsidRDefault="0052735E" w:rsidP="0052735E">
      <w:pPr>
        <w:jc w:val="center"/>
        <w:rPr>
          <w:sz w:val="26"/>
          <w:szCs w:val="26"/>
        </w:rPr>
      </w:pPr>
    </w:p>
    <w:p w14:paraId="16F1DA17" w14:textId="77777777" w:rsidR="0052735E" w:rsidRDefault="0052735E" w:rsidP="0052735E">
      <w:pPr>
        <w:jc w:val="center"/>
        <w:rPr>
          <w:sz w:val="26"/>
          <w:szCs w:val="26"/>
        </w:rPr>
      </w:pPr>
    </w:p>
    <w:p w14:paraId="57487521" w14:textId="77777777" w:rsidR="0052735E" w:rsidRDefault="0052735E" w:rsidP="0052735E">
      <w:pPr>
        <w:jc w:val="center"/>
        <w:rPr>
          <w:sz w:val="26"/>
          <w:szCs w:val="26"/>
        </w:rPr>
      </w:pPr>
    </w:p>
    <w:p w14:paraId="11C2457D" w14:textId="77777777" w:rsidR="0052735E" w:rsidRPr="008E3DF9" w:rsidRDefault="0052735E" w:rsidP="0052735E">
      <w:pPr>
        <w:jc w:val="center"/>
        <w:rPr>
          <w:sz w:val="26"/>
          <w:szCs w:val="26"/>
        </w:rPr>
      </w:pPr>
    </w:p>
    <w:p w14:paraId="64F07F5C" w14:textId="77777777" w:rsidR="0052735E" w:rsidRDefault="0052735E" w:rsidP="0052735E">
      <w:pPr>
        <w:jc w:val="center"/>
        <w:rPr>
          <w:sz w:val="26"/>
          <w:szCs w:val="26"/>
        </w:rPr>
      </w:pPr>
    </w:p>
    <w:p w14:paraId="7952DA0A" w14:textId="77777777" w:rsidR="0052735E" w:rsidRDefault="0052735E" w:rsidP="0052735E">
      <w:pPr>
        <w:rPr>
          <w:sz w:val="26"/>
          <w:szCs w:val="26"/>
        </w:rPr>
      </w:pPr>
    </w:p>
    <w:p w14:paraId="7A83A7DE" w14:textId="77777777" w:rsidR="0052735E" w:rsidRPr="008E3DF9" w:rsidRDefault="0052735E" w:rsidP="0052735E">
      <w:pPr>
        <w:rPr>
          <w:sz w:val="26"/>
          <w:szCs w:val="26"/>
        </w:rPr>
      </w:pPr>
    </w:p>
    <w:p w14:paraId="27CBE1C4" w14:textId="77777777" w:rsidR="0052735E" w:rsidRPr="008E3DF9" w:rsidRDefault="0052735E" w:rsidP="0052735E">
      <w:pPr>
        <w:jc w:val="center"/>
        <w:rPr>
          <w:sz w:val="26"/>
          <w:szCs w:val="26"/>
        </w:rPr>
      </w:pPr>
      <w:r w:rsidRPr="008E3DF9">
        <w:rPr>
          <w:sz w:val="26"/>
          <w:szCs w:val="26"/>
        </w:rPr>
        <w:t>5. План реализации комплекса процессных мероприятий в 2025 году</w:t>
      </w:r>
    </w:p>
    <w:p w14:paraId="53A0E841" w14:textId="77777777" w:rsidR="0052735E" w:rsidRPr="008E3DF9" w:rsidRDefault="0052735E" w:rsidP="0052735E">
      <w:pPr>
        <w:rPr>
          <w:sz w:val="18"/>
          <w:szCs w:val="26"/>
        </w:rPr>
      </w:pPr>
    </w:p>
    <w:tbl>
      <w:tblPr>
        <w:tblStyle w:val="a5"/>
        <w:tblW w:w="5000" w:type="pct"/>
        <w:jc w:val="center"/>
        <w:tblCellMar>
          <w:left w:w="28" w:type="dxa"/>
          <w:right w:w="28" w:type="dxa"/>
        </w:tblCellMar>
        <w:tblLook w:val="04A0" w:firstRow="1" w:lastRow="0" w:firstColumn="1" w:lastColumn="0" w:noHBand="0" w:noVBand="1"/>
      </w:tblPr>
      <w:tblGrid>
        <w:gridCol w:w="4551"/>
        <w:gridCol w:w="1753"/>
        <w:gridCol w:w="3152"/>
        <w:gridCol w:w="3152"/>
        <w:gridCol w:w="3152"/>
      </w:tblGrid>
      <w:tr w:rsidR="0052735E" w:rsidRPr="008E3DF9" w14:paraId="3F40E2E6" w14:textId="77777777" w:rsidTr="009D5FAF">
        <w:trPr>
          <w:jc w:val="center"/>
        </w:trPr>
        <w:tc>
          <w:tcPr>
            <w:tcW w:w="1444" w:type="pct"/>
            <w:vAlign w:val="center"/>
          </w:tcPr>
          <w:p w14:paraId="5EFAED76" w14:textId="77777777" w:rsidR="0052735E" w:rsidRPr="008E3DF9" w:rsidRDefault="0052735E" w:rsidP="009D5FAF">
            <w:pPr>
              <w:jc w:val="center"/>
            </w:pPr>
            <w:r w:rsidRPr="008E3DF9">
              <w:t>Задача, мероприятие (результат)/контрольная точка</w:t>
            </w:r>
          </w:p>
        </w:tc>
        <w:tc>
          <w:tcPr>
            <w:tcW w:w="556" w:type="pct"/>
            <w:vAlign w:val="center"/>
          </w:tcPr>
          <w:p w14:paraId="5B74BEA1" w14:textId="77777777" w:rsidR="0052735E" w:rsidRPr="008E3DF9" w:rsidRDefault="0052735E" w:rsidP="009D5FAF">
            <w:pPr>
              <w:jc w:val="center"/>
            </w:pPr>
            <w:r w:rsidRPr="008E3DF9">
              <w:t>Дата наступления контрольной точки</w:t>
            </w:r>
          </w:p>
        </w:tc>
        <w:tc>
          <w:tcPr>
            <w:tcW w:w="1000" w:type="pct"/>
            <w:vAlign w:val="center"/>
          </w:tcPr>
          <w:p w14:paraId="28C1FC82" w14:textId="77777777" w:rsidR="0052735E" w:rsidRPr="008E3DF9" w:rsidRDefault="0052735E" w:rsidP="009D5FAF">
            <w:pPr>
              <w:jc w:val="center"/>
            </w:pPr>
            <w:r w:rsidRPr="008E3DF9">
              <w:t>Ответственный исполнитель (Ф.И.О., должность, наименование структурного подразделения Администрации города Когалыма)</w:t>
            </w:r>
          </w:p>
        </w:tc>
        <w:tc>
          <w:tcPr>
            <w:tcW w:w="1000" w:type="pct"/>
            <w:vAlign w:val="center"/>
          </w:tcPr>
          <w:p w14:paraId="3500CEC9" w14:textId="77777777" w:rsidR="0052735E" w:rsidRPr="008E3DF9" w:rsidRDefault="0052735E" w:rsidP="009D5FAF">
            <w:pPr>
              <w:jc w:val="center"/>
            </w:pPr>
            <w:r w:rsidRPr="008E3DF9">
              <w:t>Вид подтверждающего документа</w:t>
            </w:r>
          </w:p>
        </w:tc>
        <w:tc>
          <w:tcPr>
            <w:tcW w:w="1000" w:type="pct"/>
            <w:vAlign w:val="center"/>
          </w:tcPr>
          <w:p w14:paraId="7B09BA66" w14:textId="77777777" w:rsidR="0052735E" w:rsidRPr="008E3DF9" w:rsidRDefault="0052735E" w:rsidP="009D5FAF">
            <w:pPr>
              <w:jc w:val="center"/>
            </w:pPr>
            <w:r w:rsidRPr="008E3DF9">
              <w:t>Информационная система</w:t>
            </w:r>
          </w:p>
        </w:tc>
      </w:tr>
      <w:tr w:rsidR="0052735E" w:rsidRPr="008E3DF9" w14:paraId="5F42E45A" w14:textId="77777777" w:rsidTr="009D5FAF">
        <w:trPr>
          <w:jc w:val="center"/>
        </w:trPr>
        <w:tc>
          <w:tcPr>
            <w:tcW w:w="1444" w:type="pct"/>
          </w:tcPr>
          <w:p w14:paraId="374D7788" w14:textId="77777777" w:rsidR="0052735E" w:rsidRPr="008E3DF9" w:rsidRDefault="0052735E" w:rsidP="009D5FAF">
            <w:pPr>
              <w:jc w:val="center"/>
            </w:pPr>
            <w:r w:rsidRPr="008E3DF9">
              <w:t>1</w:t>
            </w:r>
          </w:p>
        </w:tc>
        <w:tc>
          <w:tcPr>
            <w:tcW w:w="556" w:type="pct"/>
          </w:tcPr>
          <w:p w14:paraId="31EF7E6A" w14:textId="77777777" w:rsidR="0052735E" w:rsidRPr="008E3DF9" w:rsidRDefault="0052735E" w:rsidP="009D5FAF">
            <w:pPr>
              <w:jc w:val="center"/>
            </w:pPr>
            <w:r w:rsidRPr="008E3DF9">
              <w:t>2</w:t>
            </w:r>
          </w:p>
        </w:tc>
        <w:tc>
          <w:tcPr>
            <w:tcW w:w="1000" w:type="pct"/>
          </w:tcPr>
          <w:p w14:paraId="4BD17276" w14:textId="77777777" w:rsidR="0052735E" w:rsidRPr="008E3DF9" w:rsidRDefault="0052735E" w:rsidP="009D5FAF">
            <w:pPr>
              <w:jc w:val="center"/>
            </w:pPr>
            <w:r w:rsidRPr="008E3DF9">
              <w:t>3</w:t>
            </w:r>
          </w:p>
        </w:tc>
        <w:tc>
          <w:tcPr>
            <w:tcW w:w="1000" w:type="pct"/>
          </w:tcPr>
          <w:p w14:paraId="3D20FD6C" w14:textId="77777777" w:rsidR="0052735E" w:rsidRPr="008E3DF9" w:rsidRDefault="0052735E" w:rsidP="009D5FAF">
            <w:pPr>
              <w:jc w:val="center"/>
            </w:pPr>
            <w:r w:rsidRPr="008E3DF9">
              <w:t>4</w:t>
            </w:r>
          </w:p>
        </w:tc>
        <w:tc>
          <w:tcPr>
            <w:tcW w:w="1000" w:type="pct"/>
          </w:tcPr>
          <w:p w14:paraId="35A6E8EF" w14:textId="77777777" w:rsidR="0052735E" w:rsidRPr="008E3DF9" w:rsidRDefault="0052735E" w:rsidP="009D5FAF">
            <w:pPr>
              <w:jc w:val="center"/>
            </w:pPr>
            <w:r w:rsidRPr="008E3DF9">
              <w:t>5</w:t>
            </w:r>
          </w:p>
        </w:tc>
      </w:tr>
      <w:tr w:rsidR="0052735E" w:rsidRPr="008E3DF9" w14:paraId="26D9953C" w14:textId="77777777" w:rsidTr="009D5FAF">
        <w:trPr>
          <w:jc w:val="center"/>
        </w:trPr>
        <w:tc>
          <w:tcPr>
            <w:tcW w:w="5000" w:type="pct"/>
            <w:gridSpan w:val="5"/>
          </w:tcPr>
          <w:p w14:paraId="243F2E22" w14:textId="77777777" w:rsidR="0052735E" w:rsidRPr="008E3DF9" w:rsidRDefault="0052735E" w:rsidP="009D5FAF">
            <w:r w:rsidRPr="008E3DF9">
              <w:rPr>
                <w:color w:val="000000"/>
              </w:rPr>
              <w:t>Внедрение обновленного содержания дошкольного, основного общего и среднего общего образования, новых методов обучения, обеспечивающих повышение качества дошкольного, основного общего и среднего общего образования</w:t>
            </w:r>
          </w:p>
        </w:tc>
      </w:tr>
      <w:tr w:rsidR="0052735E" w:rsidRPr="008E3DF9" w14:paraId="7DDE2201" w14:textId="77777777" w:rsidTr="009D5FAF">
        <w:trPr>
          <w:jc w:val="center"/>
        </w:trPr>
        <w:tc>
          <w:tcPr>
            <w:tcW w:w="5000" w:type="pct"/>
            <w:gridSpan w:val="5"/>
          </w:tcPr>
          <w:p w14:paraId="043EF232" w14:textId="77777777" w:rsidR="0052735E" w:rsidRPr="008E3DF9" w:rsidRDefault="0052735E" w:rsidP="009D5FAF">
            <w:r w:rsidRPr="008E3DF9">
              <w:t>1. Доведено муниципальное задание на выполнение муниципальных услуг (работ) подведомственным учреждениям, обеспечена текущая деятельность подведомственных образовательных организаций</w:t>
            </w:r>
          </w:p>
        </w:tc>
      </w:tr>
      <w:tr w:rsidR="0052735E" w:rsidRPr="008E3DF9" w14:paraId="5DB19FC2" w14:textId="77777777" w:rsidTr="009D5FAF">
        <w:trPr>
          <w:jc w:val="center"/>
        </w:trPr>
        <w:tc>
          <w:tcPr>
            <w:tcW w:w="1444" w:type="pct"/>
          </w:tcPr>
          <w:p w14:paraId="4DCB8942" w14:textId="77777777" w:rsidR="0052735E" w:rsidRPr="008E3DF9" w:rsidRDefault="0052735E" w:rsidP="009D5FAF">
            <w:r w:rsidRPr="008E3DF9">
              <w:t>Контрольная точка «Услуга оказана (работы выполнены)»</w:t>
            </w:r>
          </w:p>
        </w:tc>
        <w:tc>
          <w:tcPr>
            <w:tcW w:w="556" w:type="pct"/>
          </w:tcPr>
          <w:p w14:paraId="145D7D6C" w14:textId="77777777" w:rsidR="0052735E" w:rsidRPr="008E3DF9" w:rsidRDefault="0052735E" w:rsidP="009D5FAF">
            <w:r w:rsidRPr="008E3DF9">
              <w:t>15.12.2025</w:t>
            </w:r>
          </w:p>
        </w:tc>
        <w:tc>
          <w:tcPr>
            <w:tcW w:w="1000" w:type="pct"/>
          </w:tcPr>
          <w:p w14:paraId="61A166E8" w14:textId="77777777" w:rsidR="0052735E" w:rsidRPr="008E3DF9" w:rsidRDefault="0052735E" w:rsidP="009D5FAF">
            <w:r w:rsidRPr="008E3DF9">
              <w:t>Фатеева Людмила Викторовна, заместитель начальника отдела общего образования Управления образования</w:t>
            </w:r>
          </w:p>
        </w:tc>
        <w:tc>
          <w:tcPr>
            <w:tcW w:w="1000" w:type="pct"/>
          </w:tcPr>
          <w:p w14:paraId="07F5C7D9" w14:textId="77777777" w:rsidR="0052735E" w:rsidRPr="008E3DF9" w:rsidRDefault="0052735E" w:rsidP="009D5FAF">
            <w:r w:rsidRPr="008E3DF9">
              <w:t>Предварительный отчёт о выполнении государственного задания</w:t>
            </w:r>
          </w:p>
        </w:tc>
        <w:tc>
          <w:tcPr>
            <w:tcW w:w="1000" w:type="pct"/>
          </w:tcPr>
          <w:p w14:paraId="7B008314" w14:textId="77777777" w:rsidR="0052735E" w:rsidRPr="008E3DF9" w:rsidRDefault="0052735E" w:rsidP="009D5FAF"/>
        </w:tc>
      </w:tr>
      <w:tr w:rsidR="0052735E" w:rsidRPr="008E3DF9" w14:paraId="7FE01B33"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024ABB4F" w14:textId="77777777" w:rsidR="0052735E" w:rsidRPr="008E3DF9" w:rsidRDefault="0052735E" w:rsidP="009D5FAF">
            <w:r w:rsidRPr="008E3DF9">
              <w:rPr>
                <w:color w:val="000000"/>
              </w:rPr>
              <w:t xml:space="preserve">Контрольная точка «Муниципальное задание на оказание муниципальных услуг (выполнение работ) утверждено на 2026 год» </w:t>
            </w:r>
          </w:p>
        </w:tc>
        <w:tc>
          <w:tcPr>
            <w:tcW w:w="556" w:type="pct"/>
          </w:tcPr>
          <w:p w14:paraId="08007369" w14:textId="77777777" w:rsidR="0052735E" w:rsidRPr="008E3DF9" w:rsidRDefault="0052735E" w:rsidP="009D5FAF">
            <w:r w:rsidRPr="008E3DF9">
              <w:t>25.12.2025</w:t>
            </w:r>
          </w:p>
        </w:tc>
        <w:tc>
          <w:tcPr>
            <w:tcW w:w="1000" w:type="pct"/>
          </w:tcPr>
          <w:p w14:paraId="14582EFC" w14:textId="77777777" w:rsidR="0052735E" w:rsidRPr="008E3DF9" w:rsidRDefault="0052735E" w:rsidP="009D5FAF">
            <w:r w:rsidRPr="008E3DF9">
              <w:t>Лаврентьева Александра Николаевна, начальник Управления образования</w:t>
            </w:r>
          </w:p>
        </w:tc>
        <w:tc>
          <w:tcPr>
            <w:tcW w:w="1000" w:type="pct"/>
          </w:tcPr>
          <w:p w14:paraId="160F279F" w14:textId="77777777" w:rsidR="0052735E" w:rsidRPr="008E3DF9" w:rsidRDefault="0052735E" w:rsidP="009D5FAF">
            <w:r w:rsidRPr="008E3DF9">
              <w:t>Приказ</w:t>
            </w:r>
          </w:p>
        </w:tc>
        <w:tc>
          <w:tcPr>
            <w:tcW w:w="1000" w:type="pct"/>
          </w:tcPr>
          <w:p w14:paraId="5E6FBE30" w14:textId="77777777" w:rsidR="0052735E" w:rsidRPr="008E3DF9" w:rsidRDefault="0052735E" w:rsidP="009D5FAF"/>
        </w:tc>
      </w:tr>
      <w:tr w:rsidR="0052735E" w:rsidRPr="008E3DF9" w14:paraId="54ABBB31"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5380814A" w14:textId="77777777" w:rsidR="0052735E" w:rsidRPr="008E3DF9" w:rsidRDefault="0052735E" w:rsidP="009D5FAF">
            <w:r w:rsidRPr="008E3DF9">
              <w:rPr>
                <w:color w:val="000000"/>
              </w:rPr>
              <w:t>Контрольная точка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на 2026 год»</w:t>
            </w:r>
          </w:p>
        </w:tc>
        <w:tc>
          <w:tcPr>
            <w:tcW w:w="556" w:type="pct"/>
          </w:tcPr>
          <w:p w14:paraId="03ECE734" w14:textId="77777777" w:rsidR="0052735E" w:rsidRPr="008E3DF9" w:rsidRDefault="0052735E" w:rsidP="009D5FAF">
            <w:r w:rsidRPr="008E3DF9">
              <w:t>10.01.2025</w:t>
            </w:r>
          </w:p>
        </w:tc>
        <w:tc>
          <w:tcPr>
            <w:tcW w:w="1000" w:type="pct"/>
          </w:tcPr>
          <w:p w14:paraId="326E57E9" w14:textId="77777777" w:rsidR="0052735E" w:rsidRPr="008E3DF9" w:rsidRDefault="0052735E" w:rsidP="009D5FAF">
            <w:r w:rsidRPr="008E3DF9">
              <w:t>Малофеева Ольга Александровна, начальник отдела финансово-экономического обеспечения и контроля Управления образования</w:t>
            </w:r>
          </w:p>
        </w:tc>
        <w:tc>
          <w:tcPr>
            <w:tcW w:w="1000" w:type="pct"/>
          </w:tcPr>
          <w:p w14:paraId="4E2F4AF4" w14:textId="77777777" w:rsidR="0052735E" w:rsidRPr="008E3DF9" w:rsidRDefault="0052735E" w:rsidP="009D5FAF">
            <w:r w:rsidRPr="008E3DF9">
              <w:t>Соглашение</w:t>
            </w:r>
          </w:p>
        </w:tc>
        <w:tc>
          <w:tcPr>
            <w:tcW w:w="1000" w:type="pct"/>
          </w:tcPr>
          <w:p w14:paraId="075B4D28" w14:textId="77777777" w:rsidR="0052735E" w:rsidRPr="008E3DF9" w:rsidRDefault="0052735E" w:rsidP="009D5FAF">
            <w:r w:rsidRPr="008E3DF9">
              <w:rPr>
                <w:color w:val="040C28"/>
                <w:sz w:val="22"/>
                <w:szCs w:val="22"/>
              </w:rPr>
              <w:t>Государственная интегрированная информационная система управления общественными финансами</w:t>
            </w:r>
            <w:r w:rsidRPr="008E3DF9">
              <w:rPr>
                <w:color w:val="202124"/>
                <w:sz w:val="22"/>
                <w:szCs w:val="22"/>
                <w:shd w:val="clear" w:color="auto" w:fill="FFFFFF"/>
              </w:rPr>
              <w:t xml:space="preserve"> «Электронный бюджет»</w:t>
            </w:r>
          </w:p>
        </w:tc>
      </w:tr>
      <w:tr w:rsidR="0052735E" w:rsidRPr="008E3DF9" w14:paraId="39C5A3D4" w14:textId="77777777" w:rsidTr="009D5FAF">
        <w:trPr>
          <w:jc w:val="center"/>
        </w:trPr>
        <w:tc>
          <w:tcPr>
            <w:tcW w:w="5000" w:type="pct"/>
            <w:gridSpan w:val="5"/>
            <w:tcBorders>
              <w:top w:val="single" w:sz="4" w:space="0" w:color="auto"/>
              <w:left w:val="single" w:sz="4" w:space="0" w:color="auto"/>
              <w:bottom w:val="single" w:sz="4" w:space="0" w:color="auto"/>
            </w:tcBorders>
            <w:shd w:val="clear" w:color="auto" w:fill="auto"/>
          </w:tcPr>
          <w:p w14:paraId="5B392176" w14:textId="77777777" w:rsidR="0052735E" w:rsidRPr="008E3DF9" w:rsidRDefault="0052735E" w:rsidP="009D5FAF">
            <w:r w:rsidRPr="008E3DF9">
              <w:rPr>
                <w:color w:val="000000"/>
              </w:rPr>
              <w:t>2. Реализованы государственные гарантии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r>
      <w:tr w:rsidR="0052735E" w:rsidRPr="008E3DF9" w14:paraId="4B71B2EA"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6E2ACE6F" w14:textId="77777777" w:rsidR="0052735E" w:rsidRPr="008E3DF9" w:rsidRDefault="0052735E" w:rsidP="009D5FAF">
            <w:r w:rsidRPr="008E3DF9">
              <w:rPr>
                <w:color w:val="000000"/>
              </w:rPr>
              <w:t>Контрольная точка «Подготовлен отчет об исполнении отдельных государственных полномочий и государственных гарантий в сфере образования, переданных органам местного самоуправления Ханты-Мансийского автономного округа – Югры, за 1 квартал текущего года»</w:t>
            </w:r>
          </w:p>
        </w:tc>
        <w:tc>
          <w:tcPr>
            <w:tcW w:w="556" w:type="pct"/>
            <w:tcBorders>
              <w:top w:val="single" w:sz="4" w:space="0" w:color="auto"/>
              <w:left w:val="nil"/>
              <w:bottom w:val="single" w:sz="4" w:space="0" w:color="auto"/>
              <w:right w:val="single" w:sz="4" w:space="0" w:color="auto"/>
            </w:tcBorders>
            <w:shd w:val="clear" w:color="auto" w:fill="auto"/>
          </w:tcPr>
          <w:p w14:paraId="7B3E7108" w14:textId="77777777" w:rsidR="0052735E" w:rsidRPr="008E3DF9" w:rsidRDefault="0052735E" w:rsidP="009D5FAF">
            <w:r w:rsidRPr="008E3DF9">
              <w:rPr>
                <w:color w:val="000000"/>
              </w:rPr>
              <w:t>30.05.2025</w:t>
            </w:r>
          </w:p>
        </w:tc>
        <w:tc>
          <w:tcPr>
            <w:tcW w:w="1000" w:type="pct"/>
          </w:tcPr>
          <w:p w14:paraId="258331B9" w14:textId="77777777" w:rsidR="0052735E" w:rsidRPr="008E3DF9" w:rsidRDefault="0052735E" w:rsidP="009D5FAF">
            <w:r w:rsidRPr="008E3DF9">
              <w:t>Малофеева Ольга Александровна, начальник отдела финансово-экономического обеспечения и контроля Управления образования</w:t>
            </w:r>
          </w:p>
        </w:tc>
        <w:tc>
          <w:tcPr>
            <w:tcW w:w="1000" w:type="pct"/>
          </w:tcPr>
          <w:p w14:paraId="35175CC0" w14:textId="77777777" w:rsidR="0052735E" w:rsidRPr="008E3DF9" w:rsidRDefault="0052735E" w:rsidP="009D5FAF">
            <w:r w:rsidRPr="008E3DF9">
              <w:t>Отчет</w:t>
            </w:r>
          </w:p>
          <w:p w14:paraId="5C4E03B8" w14:textId="77777777" w:rsidR="0052735E" w:rsidRPr="008E3DF9" w:rsidRDefault="0052735E" w:rsidP="009D5FAF"/>
        </w:tc>
        <w:tc>
          <w:tcPr>
            <w:tcW w:w="1000" w:type="pct"/>
          </w:tcPr>
          <w:p w14:paraId="37F19F1B" w14:textId="77777777" w:rsidR="0052735E" w:rsidRPr="008E3DF9" w:rsidRDefault="0052735E" w:rsidP="009D5FAF"/>
        </w:tc>
      </w:tr>
      <w:tr w:rsidR="0052735E" w:rsidRPr="008E3DF9" w14:paraId="31B4A75C"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63E98842" w14:textId="77777777" w:rsidR="0052735E" w:rsidRPr="008E3DF9" w:rsidRDefault="0052735E" w:rsidP="009D5FAF">
            <w:r w:rsidRPr="008E3DF9">
              <w:rPr>
                <w:color w:val="000000"/>
              </w:rPr>
              <w:t>Контрольная точка «Подготовлен отчет об исполнении отдельных государственных полномочий и государственных гарантий в сфере образования, переданных органам местного самоуправления Ханты-Мансийского автономного округа – Югры, за 2 квартал текущего года»</w:t>
            </w:r>
          </w:p>
        </w:tc>
        <w:tc>
          <w:tcPr>
            <w:tcW w:w="556" w:type="pct"/>
            <w:tcBorders>
              <w:top w:val="single" w:sz="4" w:space="0" w:color="auto"/>
              <w:left w:val="nil"/>
              <w:bottom w:val="single" w:sz="4" w:space="0" w:color="auto"/>
              <w:right w:val="single" w:sz="4" w:space="0" w:color="auto"/>
            </w:tcBorders>
            <w:shd w:val="clear" w:color="auto" w:fill="auto"/>
          </w:tcPr>
          <w:p w14:paraId="111D303C" w14:textId="77777777" w:rsidR="0052735E" w:rsidRPr="008E3DF9" w:rsidRDefault="0052735E" w:rsidP="009D5FAF">
            <w:r w:rsidRPr="008E3DF9">
              <w:rPr>
                <w:color w:val="000000"/>
              </w:rPr>
              <w:t>30.08.2025</w:t>
            </w:r>
          </w:p>
        </w:tc>
        <w:tc>
          <w:tcPr>
            <w:tcW w:w="1000" w:type="pct"/>
          </w:tcPr>
          <w:p w14:paraId="27D022A0" w14:textId="77777777" w:rsidR="0052735E" w:rsidRPr="008E3DF9" w:rsidRDefault="0052735E" w:rsidP="009D5FAF">
            <w:r w:rsidRPr="008E3DF9">
              <w:t>Малофеева Ольга Александровна, начальник отдела финансово-экономического обеспечения и контроля Управления образования</w:t>
            </w:r>
          </w:p>
        </w:tc>
        <w:tc>
          <w:tcPr>
            <w:tcW w:w="1000" w:type="pct"/>
          </w:tcPr>
          <w:p w14:paraId="76CD09C5" w14:textId="77777777" w:rsidR="0052735E" w:rsidRPr="008E3DF9" w:rsidRDefault="0052735E" w:rsidP="009D5FAF">
            <w:r w:rsidRPr="008E3DF9">
              <w:t>Отчет</w:t>
            </w:r>
          </w:p>
          <w:p w14:paraId="32FCCCDE" w14:textId="77777777" w:rsidR="0052735E" w:rsidRPr="008E3DF9" w:rsidRDefault="0052735E" w:rsidP="009D5FAF"/>
        </w:tc>
        <w:tc>
          <w:tcPr>
            <w:tcW w:w="1000" w:type="pct"/>
          </w:tcPr>
          <w:p w14:paraId="274C35B2" w14:textId="77777777" w:rsidR="0052735E" w:rsidRPr="008E3DF9" w:rsidRDefault="0052735E" w:rsidP="009D5FAF"/>
        </w:tc>
      </w:tr>
      <w:tr w:rsidR="0052735E" w:rsidRPr="008E3DF9" w14:paraId="341D65C2"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7A854903" w14:textId="77777777" w:rsidR="0052735E" w:rsidRPr="008E3DF9" w:rsidRDefault="0052735E" w:rsidP="009D5FAF">
            <w:r w:rsidRPr="008E3DF9">
              <w:rPr>
                <w:color w:val="000000"/>
              </w:rPr>
              <w:t>Контрольная точка «Подготовлен отчет об исполнении отдельных государственных полномочий и государственных гарантий в сфере образования, переданных органам местного самоуправления Ханты-Мансийского автономного округа – Югры, за 3 квартал текущего года»</w:t>
            </w:r>
          </w:p>
        </w:tc>
        <w:tc>
          <w:tcPr>
            <w:tcW w:w="556" w:type="pct"/>
            <w:tcBorders>
              <w:top w:val="single" w:sz="4" w:space="0" w:color="auto"/>
              <w:left w:val="nil"/>
              <w:bottom w:val="single" w:sz="4" w:space="0" w:color="auto"/>
              <w:right w:val="single" w:sz="4" w:space="0" w:color="auto"/>
            </w:tcBorders>
            <w:shd w:val="clear" w:color="auto" w:fill="auto"/>
          </w:tcPr>
          <w:p w14:paraId="664EFB10" w14:textId="77777777" w:rsidR="0052735E" w:rsidRPr="008E3DF9" w:rsidRDefault="0052735E" w:rsidP="009D5FAF">
            <w:r w:rsidRPr="008E3DF9">
              <w:rPr>
                <w:color w:val="000000"/>
              </w:rPr>
              <w:t>29.11.2025</w:t>
            </w:r>
          </w:p>
        </w:tc>
        <w:tc>
          <w:tcPr>
            <w:tcW w:w="1000" w:type="pct"/>
          </w:tcPr>
          <w:p w14:paraId="7F028221" w14:textId="77777777" w:rsidR="0052735E" w:rsidRPr="008E3DF9" w:rsidRDefault="0052735E" w:rsidP="009D5FAF">
            <w:r w:rsidRPr="008E3DF9">
              <w:t>Малофеева Ольга Александровна, начальник отдела финансово-экономического обеспечения и контроля Управления образования</w:t>
            </w:r>
          </w:p>
        </w:tc>
        <w:tc>
          <w:tcPr>
            <w:tcW w:w="1000" w:type="pct"/>
          </w:tcPr>
          <w:p w14:paraId="1E472CB8" w14:textId="77777777" w:rsidR="0052735E" w:rsidRPr="008E3DF9" w:rsidRDefault="0052735E" w:rsidP="009D5FAF">
            <w:r w:rsidRPr="008E3DF9">
              <w:t>Отчет</w:t>
            </w:r>
          </w:p>
          <w:p w14:paraId="2B8B44B8" w14:textId="77777777" w:rsidR="0052735E" w:rsidRPr="008E3DF9" w:rsidRDefault="0052735E" w:rsidP="009D5FAF"/>
        </w:tc>
        <w:tc>
          <w:tcPr>
            <w:tcW w:w="1000" w:type="pct"/>
          </w:tcPr>
          <w:p w14:paraId="18D81153" w14:textId="77777777" w:rsidR="0052735E" w:rsidRPr="008E3DF9" w:rsidRDefault="0052735E" w:rsidP="009D5FAF"/>
        </w:tc>
      </w:tr>
      <w:tr w:rsidR="0052735E" w:rsidRPr="008E3DF9" w14:paraId="74FDF5ED"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66D59DB0" w14:textId="77777777" w:rsidR="0052735E" w:rsidRPr="008E3DF9" w:rsidRDefault="0052735E" w:rsidP="009D5FAF">
            <w:r w:rsidRPr="008E3DF9">
              <w:rPr>
                <w:color w:val="000000"/>
              </w:rPr>
              <w:t xml:space="preserve">Контрольная точка «Доведены лимиты субвенций на исполнение отдельных государственных полномочий и государственных гарантий в сфере образования, переданных органам местного самоуправления Ханты-Мансийского автономного округа – Югры на 2026 год» </w:t>
            </w:r>
          </w:p>
        </w:tc>
        <w:tc>
          <w:tcPr>
            <w:tcW w:w="556" w:type="pct"/>
            <w:tcBorders>
              <w:top w:val="single" w:sz="4" w:space="0" w:color="auto"/>
              <w:left w:val="nil"/>
              <w:bottom w:val="single" w:sz="4" w:space="0" w:color="auto"/>
              <w:right w:val="single" w:sz="4" w:space="0" w:color="auto"/>
            </w:tcBorders>
            <w:shd w:val="clear" w:color="auto" w:fill="auto"/>
          </w:tcPr>
          <w:p w14:paraId="2C0F5D74" w14:textId="77777777" w:rsidR="0052735E" w:rsidRPr="008E3DF9" w:rsidRDefault="0052735E" w:rsidP="009D5FAF">
            <w:r w:rsidRPr="008E3DF9">
              <w:rPr>
                <w:color w:val="000000"/>
              </w:rPr>
              <w:t>15.12.2025</w:t>
            </w:r>
          </w:p>
        </w:tc>
        <w:tc>
          <w:tcPr>
            <w:tcW w:w="1000" w:type="pct"/>
          </w:tcPr>
          <w:p w14:paraId="6480EFEC" w14:textId="77777777" w:rsidR="0052735E" w:rsidRPr="008E3DF9" w:rsidRDefault="0052735E" w:rsidP="009D5FAF">
            <w:r w:rsidRPr="008E3DF9">
              <w:t>Малофеева Ольга Александровна, начальник отдела финансово-экономического обеспечения и контроля Управления образования</w:t>
            </w:r>
          </w:p>
        </w:tc>
        <w:tc>
          <w:tcPr>
            <w:tcW w:w="1000" w:type="pct"/>
          </w:tcPr>
          <w:p w14:paraId="41812732" w14:textId="77777777" w:rsidR="0052735E" w:rsidRPr="008E3DF9" w:rsidRDefault="0052735E" w:rsidP="009D5FAF">
            <w:r w:rsidRPr="008E3DF9">
              <w:t>Отчет</w:t>
            </w:r>
          </w:p>
          <w:p w14:paraId="12C989AD" w14:textId="77777777" w:rsidR="0052735E" w:rsidRPr="008E3DF9" w:rsidRDefault="0052735E" w:rsidP="009D5FAF"/>
        </w:tc>
        <w:tc>
          <w:tcPr>
            <w:tcW w:w="1000" w:type="pct"/>
          </w:tcPr>
          <w:p w14:paraId="58B36386" w14:textId="77777777" w:rsidR="0052735E" w:rsidRPr="008E3DF9" w:rsidRDefault="0052735E" w:rsidP="009D5FAF"/>
        </w:tc>
      </w:tr>
      <w:tr w:rsidR="0052735E" w:rsidRPr="008E3DF9" w14:paraId="5118896E" w14:textId="77777777" w:rsidTr="009D5FAF">
        <w:trPr>
          <w:jc w:val="center"/>
        </w:trPr>
        <w:tc>
          <w:tcPr>
            <w:tcW w:w="5000" w:type="pct"/>
            <w:gridSpan w:val="5"/>
          </w:tcPr>
          <w:p w14:paraId="4DD074AA" w14:textId="77777777" w:rsidR="0052735E" w:rsidRPr="008E3DF9" w:rsidRDefault="0052735E" w:rsidP="009D5FAF">
            <w:r w:rsidRPr="008E3DF9">
              <w:t>2. «Внедрение системы моральных и материальных стимулов поддержки педагогических работников»</w:t>
            </w:r>
          </w:p>
        </w:tc>
      </w:tr>
      <w:tr w:rsidR="0052735E" w:rsidRPr="008E3DF9" w14:paraId="4FF3DAFB" w14:textId="77777777" w:rsidTr="009D5FAF">
        <w:trPr>
          <w:jc w:val="center"/>
        </w:trPr>
        <w:tc>
          <w:tcPr>
            <w:tcW w:w="5000" w:type="pct"/>
            <w:gridSpan w:val="5"/>
            <w:tcBorders>
              <w:top w:val="single" w:sz="4" w:space="0" w:color="auto"/>
              <w:left w:val="single" w:sz="4" w:space="0" w:color="auto"/>
              <w:bottom w:val="single" w:sz="4" w:space="0" w:color="auto"/>
            </w:tcBorders>
            <w:shd w:val="clear" w:color="auto" w:fill="auto"/>
          </w:tcPr>
          <w:p w14:paraId="355D1B7A" w14:textId="77777777" w:rsidR="0052735E" w:rsidRPr="008E3DF9" w:rsidRDefault="0052735E" w:rsidP="009D5FAF">
            <w:r w:rsidRPr="008E3DF9">
              <w:rPr>
                <w:color w:val="000000"/>
              </w:rPr>
              <w:t>3. Выплачено ежемесячное денежное вознаграждение за классное руководство (кураторство)</w:t>
            </w:r>
          </w:p>
        </w:tc>
      </w:tr>
      <w:tr w:rsidR="0052735E" w:rsidRPr="008E3DF9" w14:paraId="54E5B7AE"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5924A9D8" w14:textId="77777777" w:rsidR="0052735E" w:rsidRPr="008E3DF9" w:rsidRDefault="0052735E" w:rsidP="009D5FAF">
            <w:r w:rsidRPr="008E3DF9">
              <w:rPr>
                <w:color w:val="000000"/>
              </w:rPr>
              <w:t>Контрольная точка «Доведены до образовательных организаций субсидии в целях в целях выплаты ежемесячного денежного вознаграждения за классное руководство (кураторство) педагогическим работникам государственных организаций»</w:t>
            </w:r>
          </w:p>
        </w:tc>
        <w:tc>
          <w:tcPr>
            <w:tcW w:w="556" w:type="pct"/>
            <w:tcBorders>
              <w:top w:val="single" w:sz="4" w:space="0" w:color="auto"/>
              <w:left w:val="nil"/>
              <w:bottom w:val="single" w:sz="4" w:space="0" w:color="auto"/>
              <w:right w:val="single" w:sz="4" w:space="0" w:color="auto"/>
            </w:tcBorders>
            <w:shd w:val="clear" w:color="auto" w:fill="auto"/>
          </w:tcPr>
          <w:p w14:paraId="6E94BB6D" w14:textId="77777777" w:rsidR="0052735E" w:rsidRPr="008E3DF9" w:rsidRDefault="0052735E" w:rsidP="009D5FAF">
            <w:r w:rsidRPr="008E3DF9">
              <w:rPr>
                <w:color w:val="000000"/>
              </w:rPr>
              <w:t>10.04.2025</w:t>
            </w:r>
          </w:p>
        </w:tc>
        <w:tc>
          <w:tcPr>
            <w:tcW w:w="1000" w:type="pct"/>
          </w:tcPr>
          <w:p w14:paraId="5AE73D61" w14:textId="77777777" w:rsidR="0052735E" w:rsidRPr="008E3DF9" w:rsidRDefault="0052735E" w:rsidP="009D5FAF">
            <w:r w:rsidRPr="008E3DF9">
              <w:t>Малофеева Ольга Александровна, начальник отдела финансово-экономического обеспечения и контроля Управления образования</w:t>
            </w:r>
          </w:p>
        </w:tc>
        <w:tc>
          <w:tcPr>
            <w:tcW w:w="1000" w:type="pct"/>
          </w:tcPr>
          <w:p w14:paraId="742AAAF2" w14:textId="77777777" w:rsidR="0052735E" w:rsidRPr="008E3DF9" w:rsidRDefault="0052735E" w:rsidP="009D5FAF"/>
        </w:tc>
        <w:tc>
          <w:tcPr>
            <w:tcW w:w="1000" w:type="pct"/>
          </w:tcPr>
          <w:p w14:paraId="23ECF7A8" w14:textId="77777777" w:rsidR="0052735E" w:rsidRPr="008E3DF9" w:rsidRDefault="0052735E" w:rsidP="009D5FAF"/>
        </w:tc>
      </w:tr>
      <w:tr w:rsidR="0052735E" w:rsidRPr="008E3DF9" w14:paraId="2D9FF1F7"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0BC46B46" w14:textId="77777777" w:rsidR="0052735E" w:rsidRPr="008E3DF9" w:rsidRDefault="0052735E" w:rsidP="009D5FAF">
            <w:r w:rsidRPr="008E3DF9">
              <w:rPr>
                <w:color w:val="000000"/>
              </w:rPr>
              <w:t>Контрольная точка «Соглашение о порядке и условиях предоставления субсидии на иные цели заключено»</w:t>
            </w:r>
          </w:p>
        </w:tc>
        <w:tc>
          <w:tcPr>
            <w:tcW w:w="556" w:type="pct"/>
            <w:tcBorders>
              <w:top w:val="single" w:sz="4" w:space="0" w:color="auto"/>
              <w:left w:val="nil"/>
              <w:bottom w:val="single" w:sz="4" w:space="0" w:color="auto"/>
              <w:right w:val="single" w:sz="4" w:space="0" w:color="auto"/>
            </w:tcBorders>
            <w:shd w:val="clear" w:color="auto" w:fill="auto"/>
          </w:tcPr>
          <w:p w14:paraId="095426D6" w14:textId="77777777" w:rsidR="0052735E" w:rsidRPr="008E3DF9" w:rsidRDefault="0052735E" w:rsidP="009D5FAF">
            <w:r w:rsidRPr="008E3DF9">
              <w:rPr>
                <w:color w:val="000000"/>
              </w:rPr>
              <w:t>10.04.2025</w:t>
            </w:r>
          </w:p>
        </w:tc>
        <w:tc>
          <w:tcPr>
            <w:tcW w:w="1000" w:type="pct"/>
          </w:tcPr>
          <w:p w14:paraId="7C62A160" w14:textId="77777777" w:rsidR="0052735E" w:rsidRPr="008E3DF9" w:rsidRDefault="0052735E" w:rsidP="009D5FAF">
            <w:r w:rsidRPr="008E3DF9">
              <w:t>Малофеева Ольга Александровна, начальник отдела финансово-экономического обеспечения и контроля Управления образования</w:t>
            </w:r>
          </w:p>
        </w:tc>
        <w:tc>
          <w:tcPr>
            <w:tcW w:w="1000" w:type="pct"/>
          </w:tcPr>
          <w:p w14:paraId="6ED5E492" w14:textId="77777777" w:rsidR="0052735E" w:rsidRPr="008E3DF9" w:rsidRDefault="0052735E" w:rsidP="009D5FAF">
            <w:r w:rsidRPr="008E3DF9">
              <w:t>Соглашение</w:t>
            </w:r>
          </w:p>
        </w:tc>
        <w:tc>
          <w:tcPr>
            <w:tcW w:w="1000" w:type="pct"/>
          </w:tcPr>
          <w:p w14:paraId="1EAEA941" w14:textId="77777777" w:rsidR="0052735E" w:rsidRPr="008E3DF9" w:rsidRDefault="0052735E" w:rsidP="009D5FAF">
            <w:r w:rsidRPr="008E3DF9">
              <w:rPr>
                <w:color w:val="040C28"/>
                <w:sz w:val="22"/>
                <w:szCs w:val="22"/>
              </w:rPr>
              <w:t>Государственная интегрированная информационная система управления общественными финансами</w:t>
            </w:r>
            <w:r w:rsidRPr="008E3DF9">
              <w:rPr>
                <w:color w:val="202124"/>
                <w:sz w:val="22"/>
                <w:szCs w:val="22"/>
                <w:shd w:val="clear" w:color="auto" w:fill="FFFFFF"/>
              </w:rPr>
              <w:t xml:space="preserve"> «Электронный бюджет»</w:t>
            </w:r>
          </w:p>
        </w:tc>
      </w:tr>
      <w:tr w:rsidR="0052735E" w:rsidRPr="008E3DF9" w14:paraId="69C82A26"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6C1251EA" w14:textId="77777777" w:rsidR="0052735E" w:rsidRPr="008E3DF9" w:rsidRDefault="0052735E" w:rsidP="009D5FAF">
            <w:r w:rsidRPr="008E3DF9">
              <w:rPr>
                <w:color w:val="000000"/>
              </w:rPr>
              <w:t>Контрольная точка «Осуществлен контроль за соблюдением Получателем порядка и условий предоставления субсидии»</w:t>
            </w:r>
          </w:p>
        </w:tc>
        <w:tc>
          <w:tcPr>
            <w:tcW w:w="556" w:type="pct"/>
            <w:tcBorders>
              <w:top w:val="single" w:sz="4" w:space="0" w:color="auto"/>
              <w:left w:val="nil"/>
              <w:bottom w:val="single" w:sz="4" w:space="0" w:color="auto"/>
              <w:right w:val="single" w:sz="4" w:space="0" w:color="auto"/>
            </w:tcBorders>
            <w:shd w:val="clear" w:color="auto" w:fill="auto"/>
          </w:tcPr>
          <w:p w14:paraId="15DD7F43" w14:textId="77777777" w:rsidR="0052735E" w:rsidRPr="008E3DF9" w:rsidRDefault="0052735E" w:rsidP="009D5FAF">
            <w:r w:rsidRPr="008E3DF9">
              <w:rPr>
                <w:color w:val="000000"/>
              </w:rPr>
              <w:t>30.04.2025</w:t>
            </w:r>
          </w:p>
        </w:tc>
        <w:tc>
          <w:tcPr>
            <w:tcW w:w="1000" w:type="pct"/>
          </w:tcPr>
          <w:p w14:paraId="6D67ED8D" w14:textId="77777777" w:rsidR="0052735E" w:rsidRPr="008E3DF9" w:rsidRDefault="0052735E" w:rsidP="009D5FAF">
            <w:r w:rsidRPr="008E3DF9">
              <w:t>Малофеева Ольга Александровна, начальник отдела финансово-экономического обеспечения и контроля Управления образования</w:t>
            </w:r>
          </w:p>
        </w:tc>
        <w:tc>
          <w:tcPr>
            <w:tcW w:w="1000" w:type="pct"/>
          </w:tcPr>
          <w:p w14:paraId="47112D9D" w14:textId="77777777" w:rsidR="0052735E" w:rsidRPr="008E3DF9" w:rsidRDefault="0052735E" w:rsidP="009D5FAF">
            <w:r w:rsidRPr="008E3DF9">
              <w:t>Отчет</w:t>
            </w:r>
          </w:p>
        </w:tc>
        <w:tc>
          <w:tcPr>
            <w:tcW w:w="1000" w:type="pct"/>
          </w:tcPr>
          <w:p w14:paraId="790FAF62" w14:textId="77777777" w:rsidR="0052735E" w:rsidRPr="008E3DF9" w:rsidRDefault="0052735E" w:rsidP="009D5FAF"/>
        </w:tc>
      </w:tr>
      <w:tr w:rsidR="0052735E" w:rsidRPr="008E3DF9" w14:paraId="76D0815B"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3F05F535" w14:textId="77777777" w:rsidR="0052735E" w:rsidRPr="008E3DF9" w:rsidRDefault="0052735E" w:rsidP="009D5FAF">
            <w:r w:rsidRPr="008E3DF9">
              <w:rPr>
                <w:color w:val="000000"/>
              </w:rPr>
              <w:t>Контрольная точка «Проведен мониторинг достижения результатов предоставления субсидии»</w:t>
            </w:r>
          </w:p>
        </w:tc>
        <w:tc>
          <w:tcPr>
            <w:tcW w:w="556" w:type="pct"/>
            <w:tcBorders>
              <w:top w:val="single" w:sz="4" w:space="0" w:color="auto"/>
              <w:left w:val="nil"/>
              <w:bottom w:val="single" w:sz="4" w:space="0" w:color="auto"/>
              <w:right w:val="single" w:sz="4" w:space="0" w:color="auto"/>
            </w:tcBorders>
            <w:shd w:val="clear" w:color="auto" w:fill="auto"/>
          </w:tcPr>
          <w:p w14:paraId="629CC054" w14:textId="77777777" w:rsidR="0052735E" w:rsidRPr="008E3DF9" w:rsidRDefault="0052735E" w:rsidP="009D5FAF">
            <w:r w:rsidRPr="008E3DF9">
              <w:rPr>
                <w:color w:val="000000"/>
              </w:rPr>
              <w:t>30.04.2025</w:t>
            </w:r>
          </w:p>
        </w:tc>
        <w:tc>
          <w:tcPr>
            <w:tcW w:w="1000" w:type="pct"/>
          </w:tcPr>
          <w:p w14:paraId="328B3AB2" w14:textId="77777777" w:rsidR="0052735E" w:rsidRPr="008E3DF9" w:rsidRDefault="0052735E" w:rsidP="009D5FAF">
            <w:r w:rsidRPr="008E3DF9">
              <w:t>Малофеева Ольга Александровна, начальник отдела финансово-экономического обеспечения и контроля Управления образования</w:t>
            </w:r>
          </w:p>
        </w:tc>
        <w:tc>
          <w:tcPr>
            <w:tcW w:w="1000" w:type="pct"/>
          </w:tcPr>
          <w:p w14:paraId="225792E3" w14:textId="77777777" w:rsidR="0052735E" w:rsidRPr="008E3DF9" w:rsidRDefault="0052735E" w:rsidP="009D5FAF">
            <w:r w:rsidRPr="008E3DF9">
              <w:t>Отчет</w:t>
            </w:r>
          </w:p>
        </w:tc>
        <w:tc>
          <w:tcPr>
            <w:tcW w:w="1000" w:type="pct"/>
          </w:tcPr>
          <w:p w14:paraId="14AAC83D" w14:textId="77777777" w:rsidR="0052735E" w:rsidRPr="008E3DF9" w:rsidRDefault="0052735E" w:rsidP="009D5FAF"/>
        </w:tc>
      </w:tr>
      <w:tr w:rsidR="0052735E" w:rsidRPr="008E3DF9" w14:paraId="5FB49E6A" w14:textId="77777777" w:rsidTr="009D5FAF">
        <w:trPr>
          <w:jc w:val="center"/>
        </w:trPr>
        <w:tc>
          <w:tcPr>
            <w:tcW w:w="5000" w:type="pct"/>
            <w:gridSpan w:val="5"/>
          </w:tcPr>
          <w:p w14:paraId="37FF7EEA" w14:textId="77777777" w:rsidR="0052735E" w:rsidRPr="008E3DF9" w:rsidRDefault="0052735E" w:rsidP="009D5FAF">
            <w:r w:rsidRPr="008E3DF9">
              <w:t>4. Предоставлено денежное поощрение победителям и призерам конкурсов профессионального мастерства</w:t>
            </w:r>
          </w:p>
        </w:tc>
      </w:tr>
      <w:tr w:rsidR="0052735E" w:rsidRPr="008E3DF9" w14:paraId="5AF4F770" w14:textId="77777777" w:rsidTr="009D5FAF">
        <w:trPr>
          <w:jc w:val="center"/>
        </w:trPr>
        <w:tc>
          <w:tcPr>
            <w:tcW w:w="1444" w:type="pct"/>
          </w:tcPr>
          <w:p w14:paraId="2F2E2652" w14:textId="77777777" w:rsidR="0052735E" w:rsidRPr="008E3DF9" w:rsidRDefault="0052735E" w:rsidP="009D5FAF">
            <w:r w:rsidRPr="008E3DF9">
              <w:t>Контрольная точка «НПА о проведении муниципальных конкуров профессионального мастерства»</w:t>
            </w:r>
          </w:p>
        </w:tc>
        <w:tc>
          <w:tcPr>
            <w:tcW w:w="556" w:type="pct"/>
          </w:tcPr>
          <w:p w14:paraId="1880DB27" w14:textId="77777777" w:rsidR="0052735E" w:rsidRPr="008E3DF9" w:rsidRDefault="0052735E" w:rsidP="009D5FAF">
            <w:r w:rsidRPr="008E3DF9">
              <w:t>25.12.2024</w:t>
            </w:r>
          </w:p>
        </w:tc>
        <w:tc>
          <w:tcPr>
            <w:tcW w:w="1000" w:type="pct"/>
          </w:tcPr>
          <w:p w14:paraId="226425F6" w14:textId="77777777" w:rsidR="0052735E" w:rsidRPr="008E3DF9" w:rsidRDefault="0052735E" w:rsidP="009D5FAF">
            <w:r w:rsidRPr="008E3DF9">
              <w:t>Абдреева Наталья Петровна, начальник отдела организационно-педагогической деятельности Управления образования</w:t>
            </w:r>
          </w:p>
        </w:tc>
        <w:tc>
          <w:tcPr>
            <w:tcW w:w="1000" w:type="pct"/>
          </w:tcPr>
          <w:p w14:paraId="77110A15" w14:textId="77777777" w:rsidR="0052735E" w:rsidRPr="008E3DF9" w:rsidRDefault="0052735E" w:rsidP="009D5FAF">
            <w:r w:rsidRPr="008E3DF9">
              <w:t xml:space="preserve">Постановление </w:t>
            </w:r>
          </w:p>
        </w:tc>
        <w:tc>
          <w:tcPr>
            <w:tcW w:w="1000" w:type="pct"/>
          </w:tcPr>
          <w:p w14:paraId="63BCBEEA" w14:textId="77777777" w:rsidR="0052735E" w:rsidRPr="008E3DF9" w:rsidRDefault="0052735E" w:rsidP="009D5FAF"/>
        </w:tc>
      </w:tr>
      <w:tr w:rsidR="0052735E" w:rsidRPr="008E3DF9" w14:paraId="1A05515B" w14:textId="77777777" w:rsidTr="009D5FAF">
        <w:trPr>
          <w:jc w:val="center"/>
        </w:trPr>
        <w:tc>
          <w:tcPr>
            <w:tcW w:w="1444" w:type="pct"/>
          </w:tcPr>
          <w:p w14:paraId="02C57B21" w14:textId="77777777" w:rsidR="0052735E" w:rsidRPr="008E3DF9" w:rsidRDefault="0052735E" w:rsidP="009D5FAF">
            <w:r w:rsidRPr="008E3DF9">
              <w:t>Контрольная точка «Подведены итоги муниципального конкурса «Сердце отдаю детям»</w:t>
            </w:r>
          </w:p>
        </w:tc>
        <w:tc>
          <w:tcPr>
            <w:tcW w:w="556" w:type="pct"/>
          </w:tcPr>
          <w:p w14:paraId="6D1142A1" w14:textId="77777777" w:rsidR="0052735E" w:rsidRPr="008E3DF9" w:rsidRDefault="0052735E" w:rsidP="009D5FAF">
            <w:r w:rsidRPr="008E3DF9">
              <w:t>25.02.2025</w:t>
            </w:r>
          </w:p>
        </w:tc>
        <w:tc>
          <w:tcPr>
            <w:tcW w:w="1000" w:type="pct"/>
          </w:tcPr>
          <w:p w14:paraId="4A3609AF" w14:textId="77777777" w:rsidR="0052735E" w:rsidRPr="008E3DF9" w:rsidRDefault="0052735E" w:rsidP="009D5FAF">
            <w:r w:rsidRPr="008E3DF9">
              <w:t>Абдреева Наталья Петровна, начальник отдела организационно-педагогической деятельности Управления образования</w:t>
            </w:r>
          </w:p>
        </w:tc>
        <w:tc>
          <w:tcPr>
            <w:tcW w:w="1000" w:type="pct"/>
          </w:tcPr>
          <w:p w14:paraId="161E5E69" w14:textId="77777777" w:rsidR="0052735E" w:rsidRPr="008E3DF9" w:rsidRDefault="0052735E" w:rsidP="009D5FAF">
            <w:r w:rsidRPr="008E3DF9">
              <w:t>Протокол, постановление</w:t>
            </w:r>
          </w:p>
        </w:tc>
        <w:tc>
          <w:tcPr>
            <w:tcW w:w="1000" w:type="pct"/>
          </w:tcPr>
          <w:p w14:paraId="2618A1D6" w14:textId="77777777" w:rsidR="0052735E" w:rsidRPr="008E3DF9" w:rsidRDefault="0052735E" w:rsidP="009D5FAF"/>
        </w:tc>
      </w:tr>
      <w:tr w:rsidR="0052735E" w:rsidRPr="008E3DF9" w14:paraId="219B9EEB" w14:textId="77777777" w:rsidTr="009D5FAF">
        <w:trPr>
          <w:jc w:val="center"/>
        </w:trPr>
        <w:tc>
          <w:tcPr>
            <w:tcW w:w="1444" w:type="pct"/>
          </w:tcPr>
          <w:p w14:paraId="590ED5E4" w14:textId="77777777" w:rsidR="0052735E" w:rsidRPr="008E3DF9" w:rsidRDefault="0052735E" w:rsidP="009D5FAF">
            <w:r w:rsidRPr="008E3DF9">
              <w:t>Контрольная точка «Подведены итоги муниципального конкурса «Педагог года»</w:t>
            </w:r>
          </w:p>
        </w:tc>
        <w:tc>
          <w:tcPr>
            <w:tcW w:w="556" w:type="pct"/>
          </w:tcPr>
          <w:p w14:paraId="293070C2" w14:textId="77777777" w:rsidR="0052735E" w:rsidRPr="008E3DF9" w:rsidRDefault="0052735E" w:rsidP="009D5FAF">
            <w:r w:rsidRPr="008E3DF9">
              <w:t>25.02.2025</w:t>
            </w:r>
          </w:p>
        </w:tc>
        <w:tc>
          <w:tcPr>
            <w:tcW w:w="1000" w:type="pct"/>
          </w:tcPr>
          <w:p w14:paraId="42628FA7" w14:textId="77777777" w:rsidR="0052735E" w:rsidRPr="008E3DF9" w:rsidRDefault="0052735E" w:rsidP="009D5FAF">
            <w:r w:rsidRPr="008E3DF9">
              <w:t>Абдреева Наталья Петровна, начальник отдела организационно-педагогической деятельности Управления образования</w:t>
            </w:r>
          </w:p>
        </w:tc>
        <w:tc>
          <w:tcPr>
            <w:tcW w:w="1000" w:type="pct"/>
          </w:tcPr>
          <w:p w14:paraId="5A2DD6F4" w14:textId="77777777" w:rsidR="0052735E" w:rsidRPr="008E3DF9" w:rsidRDefault="0052735E" w:rsidP="009D5FAF">
            <w:r w:rsidRPr="008E3DF9">
              <w:t>Протокол, постановление</w:t>
            </w:r>
          </w:p>
        </w:tc>
        <w:tc>
          <w:tcPr>
            <w:tcW w:w="1000" w:type="pct"/>
          </w:tcPr>
          <w:p w14:paraId="2B9C2DF3" w14:textId="77777777" w:rsidR="0052735E" w:rsidRPr="008E3DF9" w:rsidRDefault="0052735E" w:rsidP="009D5FAF"/>
        </w:tc>
      </w:tr>
      <w:tr w:rsidR="0052735E" w:rsidRPr="008E3DF9" w14:paraId="7635C3E1" w14:textId="77777777" w:rsidTr="009D5FAF">
        <w:trPr>
          <w:jc w:val="center"/>
        </w:trPr>
        <w:tc>
          <w:tcPr>
            <w:tcW w:w="1444" w:type="pct"/>
          </w:tcPr>
          <w:p w14:paraId="6A2C5677" w14:textId="77777777" w:rsidR="0052735E" w:rsidRPr="008E3DF9" w:rsidRDefault="0052735E" w:rsidP="009D5FAF">
            <w:r w:rsidRPr="008E3DF9">
              <w:t>Контрольная точка «Подведены итоги муниципального конкурса «От сердца к сердцу»</w:t>
            </w:r>
          </w:p>
        </w:tc>
        <w:tc>
          <w:tcPr>
            <w:tcW w:w="556" w:type="pct"/>
          </w:tcPr>
          <w:p w14:paraId="41FDFCCE" w14:textId="77777777" w:rsidR="0052735E" w:rsidRPr="008E3DF9" w:rsidRDefault="0052735E" w:rsidP="009D5FAF">
            <w:r w:rsidRPr="008E3DF9">
              <w:t>30.11.2025</w:t>
            </w:r>
          </w:p>
        </w:tc>
        <w:tc>
          <w:tcPr>
            <w:tcW w:w="1000" w:type="pct"/>
          </w:tcPr>
          <w:p w14:paraId="47D8420D" w14:textId="77777777" w:rsidR="0052735E" w:rsidRPr="008E3DF9" w:rsidRDefault="0052735E" w:rsidP="009D5FAF">
            <w:r w:rsidRPr="008E3DF9">
              <w:t>Абдреева Наталья Петровна, начальник отдела организационно-педагогической деятельности Управления образования</w:t>
            </w:r>
          </w:p>
        </w:tc>
        <w:tc>
          <w:tcPr>
            <w:tcW w:w="1000" w:type="pct"/>
          </w:tcPr>
          <w:p w14:paraId="4E6AD70C" w14:textId="77777777" w:rsidR="0052735E" w:rsidRPr="008E3DF9" w:rsidRDefault="0052735E" w:rsidP="009D5FAF">
            <w:r w:rsidRPr="008E3DF9">
              <w:t>Протокол, постановление</w:t>
            </w:r>
          </w:p>
        </w:tc>
        <w:tc>
          <w:tcPr>
            <w:tcW w:w="1000" w:type="pct"/>
          </w:tcPr>
          <w:p w14:paraId="73C8B788" w14:textId="77777777" w:rsidR="0052735E" w:rsidRPr="008E3DF9" w:rsidRDefault="0052735E" w:rsidP="009D5FAF"/>
        </w:tc>
      </w:tr>
      <w:tr w:rsidR="0052735E" w:rsidRPr="008E3DF9" w14:paraId="0DA7BACA" w14:textId="77777777" w:rsidTr="009D5FAF">
        <w:trPr>
          <w:jc w:val="center"/>
        </w:trPr>
        <w:tc>
          <w:tcPr>
            <w:tcW w:w="1444" w:type="pct"/>
          </w:tcPr>
          <w:p w14:paraId="07A8891A" w14:textId="77777777" w:rsidR="0052735E" w:rsidRPr="008E3DF9" w:rsidRDefault="0052735E" w:rsidP="009D5FAF">
            <w:r w:rsidRPr="008E3DF9">
              <w:t>Контрольная точка «Подведены итоги муниципального конкурса «Педагогический дебют»</w:t>
            </w:r>
          </w:p>
        </w:tc>
        <w:tc>
          <w:tcPr>
            <w:tcW w:w="556" w:type="pct"/>
          </w:tcPr>
          <w:p w14:paraId="67A04F62" w14:textId="77777777" w:rsidR="0052735E" w:rsidRPr="008E3DF9" w:rsidRDefault="0052735E" w:rsidP="009D5FAF">
            <w:r w:rsidRPr="008E3DF9">
              <w:t>15.11.2025</w:t>
            </w:r>
          </w:p>
        </w:tc>
        <w:tc>
          <w:tcPr>
            <w:tcW w:w="1000" w:type="pct"/>
          </w:tcPr>
          <w:p w14:paraId="0C125180" w14:textId="77777777" w:rsidR="0052735E" w:rsidRPr="008E3DF9" w:rsidRDefault="0052735E" w:rsidP="009D5FAF">
            <w:r w:rsidRPr="008E3DF9">
              <w:t>Абдреева Наталья Петровна, начальник отдела организационно-педагогической деятельности Управления образования</w:t>
            </w:r>
          </w:p>
        </w:tc>
        <w:tc>
          <w:tcPr>
            <w:tcW w:w="1000" w:type="pct"/>
          </w:tcPr>
          <w:p w14:paraId="35CD4862" w14:textId="77777777" w:rsidR="0052735E" w:rsidRPr="008E3DF9" w:rsidRDefault="0052735E" w:rsidP="009D5FAF">
            <w:r w:rsidRPr="008E3DF9">
              <w:t>Протокол, постановление</w:t>
            </w:r>
          </w:p>
        </w:tc>
        <w:tc>
          <w:tcPr>
            <w:tcW w:w="1000" w:type="pct"/>
          </w:tcPr>
          <w:p w14:paraId="1F5EA9E0" w14:textId="77777777" w:rsidR="0052735E" w:rsidRPr="008E3DF9" w:rsidRDefault="0052735E" w:rsidP="009D5FAF"/>
        </w:tc>
      </w:tr>
      <w:tr w:rsidR="0052735E" w:rsidRPr="008E3DF9" w14:paraId="2CAE5654" w14:textId="77777777" w:rsidTr="009D5FAF">
        <w:trPr>
          <w:jc w:val="center"/>
        </w:trPr>
        <w:tc>
          <w:tcPr>
            <w:tcW w:w="5000" w:type="pct"/>
            <w:gridSpan w:val="5"/>
          </w:tcPr>
          <w:p w14:paraId="76B584A3" w14:textId="77777777" w:rsidR="0052735E" w:rsidRPr="008E3DF9" w:rsidRDefault="0052735E" w:rsidP="009D5FAF">
            <w:r w:rsidRPr="008E3DF9">
              <w:t>3. «Обеспечение обучающихся, получающих начальное общее образование в государственных и муниципальных образовательных организациях бесплатным горячим питанием»</w:t>
            </w:r>
          </w:p>
        </w:tc>
      </w:tr>
      <w:tr w:rsidR="0052735E" w:rsidRPr="008E3DF9" w14:paraId="2DCDB0F1" w14:textId="77777777" w:rsidTr="009D5FAF">
        <w:trPr>
          <w:jc w:val="center"/>
        </w:trPr>
        <w:tc>
          <w:tcPr>
            <w:tcW w:w="5000" w:type="pct"/>
            <w:gridSpan w:val="5"/>
            <w:tcBorders>
              <w:top w:val="single" w:sz="4" w:space="0" w:color="auto"/>
              <w:left w:val="single" w:sz="4" w:space="0" w:color="auto"/>
              <w:bottom w:val="single" w:sz="4" w:space="0" w:color="auto"/>
            </w:tcBorders>
            <w:shd w:val="clear" w:color="auto" w:fill="auto"/>
          </w:tcPr>
          <w:p w14:paraId="3732AAC2" w14:textId="77777777" w:rsidR="0052735E" w:rsidRPr="008E3DF9" w:rsidRDefault="0052735E" w:rsidP="009D5FAF">
            <w:r w:rsidRPr="008E3DF9">
              <w:rPr>
                <w:color w:val="000000"/>
              </w:rPr>
              <w:t>4. Организовано бесплатное горячее питание обучающихся, получающих начальное общее образование в муниципальных образовательных организациях</w:t>
            </w:r>
          </w:p>
        </w:tc>
      </w:tr>
      <w:tr w:rsidR="0052735E" w:rsidRPr="008E3DF9" w14:paraId="32762390"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4709C692" w14:textId="77777777" w:rsidR="0052735E" w:rsidRPr="008E3DF9" w:rsidRDefault="0052735E" w:rsidP="009D5FAF">
            <w:r w:rsidRPr="008E3DF9">
              <w:rPr>
                <w:color w:val="000000"/>
              </w:rPr>
              <w:t>Контрольная точка «Подготовлен отчет об исполнении отдельных государственных полномочий и государственных гарантий в сфере образования, переданных органам местного самоуправления Ханты-Мансийского автономного округа – Югры, за 1 квартал текущего года»</w:t>
            </w:r>
          </w:p>
        </w:tc>
        <w:tc>
          <w:tcPr>
            <w:tcW w:w="556" w:type="pct"/>
            <w:tcBorders>
              <w:top w:val="single" w:sz="4" w:space="0" w:color="auto"/>
              <w:left w:val="nil"/>
              <w:bottom w:val="single" w:sz="4" w:space="0" w:color="auto"/>
              <w:right w:val="single" w:sz="4" w:space="0" w:color="auto"/>
            </w:tcBorders>
            <w:shd w:val="clear" w:color="auto" w:fill="auto"/>
          </w:tcPr>
          <w:p w14:paraId="5D13B1A5" w14:textId="77777777" w:rsidR="0052735E" w:rsidRPr="008E3DF9" w:rsidRDefault="0052735E" w:rsidP="009D5FAF">
            <w:r w:rsidRPr="008E3DF9">
              <w:rPr>
                <w:color w:val="000000"/>
              </w:rPr>
              <w:t>30.05.2025</w:t>
            </w:r>
          </w:p>
        </w:tc>
        <w:tc>
          <w:tcPr>
            <w:tcW w:w="1000" w:type="pct"/>
          </w:tcPr>
          <w:p w14:paraId="5792E247" w14:textId="77777777" w:rsidR="0052735E" w:rsidRPr="008E3DF9" w:rsidRDefault="0052735E" w:rsidP="009D5FAF">
            <w:r w:rsidRPr="008E3DF9">
              <w:t>Малофеева Ольга Александровна, начальник отдела финансово-экономического обеспечения и контроля Управления образования</w:t>
            </w:r>
          </w:p>
        </w:tc>
        <w:tc>
          <w:tcPr>
            <w:tcW w:w="1000" w:type="pct"/>
          </w:tcPr>
          <w:p w14:paraId="38FFA7BE" w14:textId="77777777" w:rsidR="0052735E" w:rsidRPr="008E3DF9" w:rsidRDefault="0052735E" w:rsidP="009D5FAF">
            <w:r w:rsidRPr="008E3DF9">
              <w:t>Отчет</w:t>
            </w:r>
          </w:p>
        </w:tc>
        <w:tc>
          <w:tcPr>
            <w:tcW w:w="1000" w:type="pct"/>
          </w:tcPr>
          <w:p w14:paraId="42D2F7B8" w14:textId="77777777" w:rsidR="0052735E" w:rsidRPr="008E3DF9" w:rsidRDefault="0052735E" w:rsidP="009D5FAF"/>
        </w:tc>
      </w:tr>
      <w:tr w:rsidR="0052735E" w:rsidRPr="008E3DF9" w14:paraId="40A9703F"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793F1D5B" w14:textId="77777777" w:rsidR="0052735E" w:rsidRPr="008E3DF9" w:rsidRDefault="0052735E" w:rsidP="009D5FAF">
            <w:r w:rsidRPr="008E3DF9">
              <w:rPr>
                <w:color w:val="000000"/>
              </w:rPr>
              <w:t>Контрольная точка «Подготовлен отчет об исполнении отдельных государственных полномочий и государственных гарантий в сфере образования, переданных органам местного самоуправления Ханты-Мансийского автономного округа – Югры, за 2 квартал текущего года»</w:t>
            </w:r>
          </w:p>
        </w:tc>
        <w:tc>
          <w:tcPr>
            <w:tcW w:w="556" w:type="pct"/>
            <w:tcBorders>
              <w:top w:val="single" w:sz="4" w:space="0" w:color="auto"/>
              <w:left w:val="nil"/>
              <w:bottom w:val="single" w:sz="4" w:space="0" w:color="auto"/>
              <w:right w:val="single" w:sz="4" w:space="0" w:color="auto"/>
            </w:tcBorders>
            <w:shd w:val="clear" w:color="auto" w:fill="auto"/>
          </w:tcPr>
          <w:p w14:paraId="0556284B" w14:textId="77777777" w:rsidR="0052735E" w:rsidRPr="008E3DF9" w:rsidRDefault="0052735E" w:rsidP="009D5FAF">
            <w:r w:rsidRPr="008E3DF9">
              <w:rPr>
                <w:color w:val="000000"/>
              </w:rPr>
              <w:t>30.08.2025</w:t>
            </w:r>
          </w:p>
        </w:tc>
        <w:tc>
          <w:tcPr>
            <w:tcW w:w="1000" w:type="pct"/>
          </w:tcPr>
          <w:p w14:paraId="55547F04" w14:textId="77777777" w:rsidR="0052735E" w:rsidRPr="008E3DF9" w:rsidRDefault="0052735E" w:rsidP="009D5FAF">
            <w:r w:rsidRPr="008E3DF9">
              <w:t>Малофеева Ольга Александровна, начальник отдела финансово-экономического обеспечения и контроля Управления образования</w:t>
            </w:r>
          </w:p>
        </w:tc>
        <w:tc>
          <w:tcPr>
            <w:tcW w:w="1000" w:type="pct"/>
          </w:tcPr>
          <w:p w14:paraId="25999804" w14:textId="77777777" w:rsidR="0052735E" w:rsidRPr="008E3DF9" w:rsidRDefault="0052735E" w:rsidP="009D5FAF">
            <w:r w:rsidRPr="008E3DF9">
              <w:t>Отчет</w:t>
            </w:r>
          </w:p>
        </w:tc>
        <w:tc>
          <w:tcPr>
            <w:tcW w:w="1000" w:type="pct"/>
          </w:tcPr>
          <w:p w14:paraId="1069A9F2" w14:textId="77777777" w:rsidR="0052735E" w:rsidRPr="008E3DF9" w:rsidRDefault="0052735E" w:rsidP="009D5FAF"/>
        </w:tc>
      </w:tr>
      <w:tr w:rsidR="0052735E" w:rsidRPr="008E3DF9" w14:paraId="2FDD36F2"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3F43F7BB" w14:textId="77777777" w:rsidR="0052735E" w:rsidRPr="008E3DF9" w:rsidRDefault="0052735E" w:rsidP="009D5FAF">
            <w:r w:rsidRPr="008E3DF9">
              <w:rPr>
                <w:color w:val="000000"/>
              </w:rPr>
              <w:t>Контрольная точка «Подготовлен отчет об исполнении отдельных государственных полномочий и государственных гарантий в сфере образования, переданных органам местного самоуправления Ханты-Мансийского автономного округа – Югры, за 3 квартал текущего года»</w:t>
            </w:r>
          </w:p>
        </w:tc>
        <w:tc>
          <w:tcPr>
            <w:tcW w:w="556" w:type="pct"/>
            <w:tcBorders>
              <w:top w:val="single" w:sz="4" w:space="0" w:color="auto"/>
              <w:left w:val="nil"/>
              <w:bottom w:val="single" w:sz="4" w:space="0" w:color="auto"/>
              <w:right w:val="single" w:sz="4" w:space="0" w:color="auto"/>
            </w:tcBorders>
            <w:shd w:val="clear" w:color="auto" w:fill="auto"/>
          </w:tcPr>
          <w:p w14:paraId="2D83886B" w14:textId="77777777" w:rsidR="0052735E" w:rsidRPr="008E3DF9" w:rsidRDefault="0052735E" w:rsidP="009D5FAF">
            <w:r w:rsidRPr="008E3DF9">
              <w:rPr>
                <w:color w:val="000000"/>
              </w:rPr>
              <w:t>29.11.2025</w:t>
            </w:r>
          </w:p>
        </w:tc>
        <w:tc>
          <w:tcPr>
            <w:tcW w:w="1000" w:type="pct"/>
          </w:tcPr>
          <w:p w14:paraId="2A152F4A" w14:textId="77777777" w:rsidR="0052735E" w:rsidRPr="008E3DF9" w:rsidRDefault="0052735E" w:rsidP="009D5FAF">
            <w:r w:rsidRPr="008E3DF9">
              <w:t>Малофеева Ольга Александровна, начальник отдела финансово-экономического обеспечения и контроля Управления образования</w:t>
            </w:r>
          </w:p>
        </w:tc>
        <w:tc>
          <w:tcPr>
            <w:tcW w:w="1000" w:type="pct"/>
          </w:tcPr>
          <w:p w14:paraId="09C3E920" w14:textId="77777777" w:rsidR="0052735E" w:rsidRPr="008E3DF9" w:rsidRDefault="0052735E" w:rsidP="009D5FAF">
            <w:r w:rsidRPr="008E3DF9">
              <w:t>Отчет</w:t>
            </w:r>
          </w:p>
        </w:tc>
        <w:tc>
          <w:tcPr>
            <w:tcW w:w="1000" w:type="pct"/>
          </w:tcPr>
          <w:p w14:paraId="3BD32FCA" w14:textId="77777777" w:rsidR="0052735E" w:rsidRPr="008E3DF9" w:rsidRDefault="0052735E" w:rsidP="009D5FAF"/>
        </w:tc>
      </w:tr>
      <w:tr w:rsidR="0052735E" w:rsidRPr="00F64758" w14:paraId="4D3CD34E"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54919E3B" w14:textId="77777777" w:rsidR="0052735E" w:rsidRPr="008E3DF9" w:rsidRDefault="0052735E" w:rsidP="009D5FAF">
            <w:r w:rsidRPr="008E3DF9">
              <w:rPr>
                <w:color w:val="000000"/>
              </w:rPr>
              <w:t>Контрольная точка  «Распределены бюджетные ассигнования на исполнение отдельных государственных полномочий и государственных гарантий в сфере образования, переданных органам местного самоуправления Ханты-Мансийского автономного округа – Югры на 2026 год»</w:t>
            </w:r>
          </w:p>
        </w:tc>
        <w:tc>
          <w:tcPr>
            <w:tcW w:w="556" w:type="pct"/>
            <w:tcBorders>
              <w:top w:val="single" w:sz="4" w:space="0" w:color="auto"/>
              <w:left w:val="nil"/>
              <w:bottom w:val="single" w:sz="4" w:space="0" w:color="auto"/>
              <w:right w:val="single" w:sz="4" w:space="0" w:color="auto"/>
            </w:tcBorders>
            <w:shd w:val="clear" w:color="auto" w:fill="auto"/>
          </w:tcPr>
          <w:p w14:paraId="71701FBD" w14:textId="77777777" w:rsidR="0052735E" w:rsidRPr="008E3DF9" w:rsidRDefault="0052735E" w:rsidP="009D5FAF">
            <w:r w:rsidRPr="008E3DF9">
              <w:rPr>
                <w:color w:val="000000"/>
              </w:rPr>
              <w:t>20.12.2025</w:t>
            </w:r>
          </w:p>
        </w:tc>
        <w:tc>
          <w:tcPr>
            <w:tcW w:w="1000" w:type="pct"/>
          </w:tcPr>
          <w:p w14:paraId="757E7B7C" w14:textId="77777777" w:rsidR="0052735E" w:rsidRPr="008E3DF9" w:rsidRDefault="0052735E" w:rsidP="009D5FAF">
            <w:r w:rsidRPr="008E3DF9">
              <w:t>Малофеева Ольга Александровна, начальник отдела финансово-экономического обеспечения и контроля Управления образования</w:t>
            </w:r>
          </w:p>
        </w:tc>
        <w:tc>
          <w:tcPr>
            <w:tcW w:w="1000" w:type="pct"/>
          </w:tcPr>
          <w:p w14:paraId="10543E8F" w14:textId="77777777" w:rsidR="0052735E" w:rsidRPr="00F64758" w:rsidRDefault="0052735E" w:rsidP="009D5FAF">
            <w:r w:rsidRPr="008E3DF9">
              <w:t>Отчет</w:t>
            </w:r>
          </w:p>
        </w:tc>
        <w:tc>
          <w:tcPr>
            <w:tcW w:w="1000" w:type="pct"/>
          </w:tcPr>
          <w:p w14:paraId="0AF0A6D4" w14:textId="77777777" w:rsidR="0052735E" w:rsidRPr="00F64758" w:rsidRDefault="0052735E" w:rsidP="009D5FAF"/>
        </w:tc>
      </w:tr>
    </w:tbl>
    <w:p w14:paraId="31832B55" w14:textId="77777777" w:rsidR="0052735E" w:rsidRDefault="0052735E" w:rsidP="0052735E">
      <w:pPr>
        <w:spacing w:after="200" w:line="276" w:lineRule="auto"/>
        <w:rPr>
          <w:sz w:val="26"/>
          <w:szCs w:val="26"/>
        </w:rPr>
      </w:pPr>
    </w:p>
    <w:p w14:paraId="1022271C" w14:textId="77777777" w:rsidR="0052735E" w:rsidRDefault="0052735E" w:rsidP="0052735E">
      <w:pPr>
        <w:tabs>
          <w:tab w:val="left" w:pos="1120"/>
        </w:tabs>
        <w:rPr>
          <w:sz w:val="26"/>
          <w:szCs w:val="26"/>
        </w:rPr>
      </w:pPr>
    </w:p>
    <w:p w14:paraId="09431EBD" w14:textId="77777777" w:rsidR="0052735E" w:rsidRDefault="0052735E" w:rsidP="0052735E"/>
    <w:p w14:paraId="3B397545" w14:textId="77777777" w:rsidR="0052735E" w:rsidRPr="00246122" w:rsidRDefault="0052735E" w:rsidP="0052735E">
      <w:pPr>
        <w:shd w:val="clear" w:color="auto" w:fill="FFFFFF"/>
        <w:jc w:val="center"/>
        <w:outlineLvl w:val="2"/>
        <w:rPr>
          <w:sz w:val="26"/>
          <w:szCs w:val="26"/>
        </w:rPr>
      </w:pPr>
      <w:r w:rsidRPr="00246122">
        <w:rPr>
          <w:sz w:val="26"/>
          <w:szCs w:val="26"/>
        </w:rPr>
        <w:t xml:space="preserve">Паспорт </w:t>
      </w:r>
    </w:p>
    <w:p w14:paraId="2654B235" w14:textId="77777777" w:rsidR="0052735E" w:rsidRPr="00246122" w:rsidRDefault="0052735E" w:rsidP="0052735E">
      <w:pPr>
        <w:shd w:val="clear" w:color="auto" w:fill="FFFFFF"/>
        <w:jc w:val="center"/>
        <w:outlineLvl w:val="2"/>
        <w:rPr>
          <w:sz w:val="26"/>
          <w:szCs w:val="26"/>
        </w:rPr>
      </w:pPr>
      <w:r w:rsidRPr="00246122">
        <w:rPr>
          <w:sz w:val="26"/>
          <w:szCs w:val="26"/>
        </w:rPr>
        <w:t>комплекса процессных мероприятий</w:t>
      </w:r>
    </w:p>
    <w:p w14:paraId="1A456270" w14:textId="77777777" w:rsidR="0052735E" w:rsidRPr="00246122" w:rsidRDefault="0052735E" w:rsidP="0052735E">
      <w:pPr>
        <w:shd w:val="clear" w:color="auto" w:fill="FFFFFF"/>
        <w:jc w:val="center"/>
        <w:outlineLvl w:val="2"/>
        <w:rPr>
          <w:sz w:val="26"/>
          <w:szCs w:val="26"/>
        </w:rPr>
      </w:pPr>
      <w:r w:rsidRPr="00246122">
        <w:rPr>
          <w:sz w:val="26"/>
          <w:szCs w:val="26"/>
        </w:rPr>
        <w:t>«Содействие развитию дополнительного образования детей, воспитания»</w:t>
      </w:r>
    </w:p>
    <w:p w14:paraId="72DE2B97" w14:textId="77777777" w:rsidR="0052735E" w:rsidRPr="00246122" w:rsidRDefault="0052735E" w:rsidP="0052735E">
      <w:pPr>
        <w:shd w:val="clear" w:color="auto" w:fill="FFFFFF"/>
        <w:jc w:val="center"/>
        <w:outlineLvl w:val="2"/>
        <w:rPr>
          <w:sz w:val="16"/>
          <w:szCs w:val="26"/>
        </w:rPr>
      </w:pPr>
    </w:p>
    <w:p w14:paraId="503B35F1" w14:textId="77777777" w:rsidR="0052735E" w:rsidRPr="00246122" w:rsidRDefault="0052735E" w:rsidP="0052735E">
      <w:pPr>
        <w:shd w:val="clear" w:color="auto" w:fill="FFFFFF"/>
        <w:jc w:val="center"/>
        <w:outlineLvl w:val="2"/>
        <w:rPr>
          <w:sz w:val="26"/>
          <w:szCs w:val="26"/>
        </w:rPr>
      </w:pPr>
      <w:r w:rsidRPr="00246122">
        <w:rPr>
          <w:sz w:val="26"/>
          <w:szCs w:val="26"/>
        </w:rPr>
        <w:t>Общие положения</w:t>
      </w:r>
    </w:p>
    <w:p w14:paraId="0A914295" w14:textId="77777777" w:rsidR="0052735E" w:rsidRPr="00246122" w:rsidRDefault="0052735E" w:rsidP="0052735E">
      <w:pPr>
        <w:shd w:val="clear" w:color="auto" w:fill="FFFFFF"/>
        <w:outlineLvl w:val="2"/>
        <w:rPr>
          <w:szCs w:val="26"/>
        </w:rPr>
      </w:pPr>
    </w:p>
    <w:tbl>
      <w:tblPr>
        <w:tblStyle w:val="a5"/>
        <w:tblW w:w="5000" w:type="pct"/>
        <w:tblCellMar>
          <w:left w:w="28" w:type="dxa"/>
          <w:right w:w="28" w:type="dxa"/>
        </w:tblCellMar>
        <w:tblLook w:val="04A0" w:firstRow="1" w:lastRow="0" w:firstColumn="1" w:lastColumn="0" w:noHBand="0" w:noVBand="1"/>
      </w:tblPr>
      <w:tblGrid>
        <w:gridCol w:w="7880"/>
        <w:gridCol w:w="7880"/>
      </w:tblGrid>
      <w:tr w:rsidR="0052735E" w:rsidRPr="00246122" w14:paraId="52861599" w14:textId="77777777" w:rsidTr="009D5FAF">
        <w:tc>
          <w:tcPr>
            <w:tcW w:w="2500" w:type="pct"/>
          </w:tcPr>
          <w:p w14:paraId="01B4146A" w14:textId="77777777" w:rsidR="0052735E" w:rsidRPr="00246122" w:rsidRDefault="0052735E" w:rsidP="009D5FAF">
            <w:pPr>
              <w:outlineLvl w:val="2"/>
            </w:pPr>
            <w:r w:rsidRPr="00246122">
              <w:t xml:space="preserve">Ответственный за реализацию </w:t>
            </w:r>
          </w:p>
        </w:tc>
        <w:tc>
          <w:tcPr>
            <w:tcW w:w="2500" w:type="pct"/>
          </w:tcPr>
          <w:p w14:paraId="747FE884" w14:textId="77777777" w:rsidR="0052735E" w:rsidRPr="00246122" w:rsidRDefault="0052735E" w:rsidP="009D5FAF">
            <w:pPr>
              <w:outlineLvl w:val="2"/>
            </w:pPr>
            <w:r w:rsidRPr="00246122">
              <w:t>Управление образования Администрации города Когалыма</w:t>
            </w:r>
          </w:p>
          <w:p w14:paraId="6A081121" w14:textId="77777777" w:rsidR="0052735E" w:rsidRPr="00246122" w:rsidRDefault="0052735E" w:rsidP="009D5FAF">
            <w:pPr>
              <w:outlineLvl w:val="2"/>
            </w:pPr>
            <w:r w:rsidRPr="00246122">
              <w:t xml:space="preserve">Лаврентьева Александра Николаевна, начальник </w:t>
            </w:r>
          </w:p>
        </w:tc>
      </w:tr>
      <w:tr w:rsidR="0052735E" w:rsidRPr="00246122" w14:paraId="166505AE" w14:textId="77777777" w:rsidTr="009D5FAF">
        <w:tc>
          <w:tcPr>
            <w:tcW w:w="2500" w:type="pct"/>
          </w:tcPr>
          <w:p w14:paraId="7CF77D06" w14:textId="77777777" w:rsidR="0052735E" w:rsidRPr="00246122" w:rsidRDefault="0052735E" w:rsidP="009D5FAF">
            <w:pPr>
              <w:outlineLvl w:val="2"/>
            </w:pPr>
            <w:r w:rsidRPr="00246122">
              <w:t>Связь с муниципальной программой</w:t>
            </w:r>
          </w:p>
        </w:tc>
        <w:tc>
          <w:tcPr>
            <w:tcW w:w="2500" w:type="pct"/>
          </w:tcPr>
          <w:p w14:paraId="3D844558" w14:textId="77777777" w:rsidR="0052735E" w:rsidRPr="00246122" w:rsidRDefault="0052735E" w:rsidP="009D5FAF">
            <w:pPr>
              <w:outlineLvl w:val="2"/>
            </w:pPr>
            <w:r w:rsidRPr="00246122">
              <w:t>Муниципальная программа «Развитие образования в городе Когалыме»</w:t>
            </w:r>
          </w:p>
        </w:tc>
      </w:tr>
    </w:tbl>
    <w:p w14:paraId="3C97AD57" w14:textId="77777777" w:rsidR="0052735E" w:rsidRPr="00246122" w:rsidRDefault="0052735E" w:rsidP="0052735E">
      <w:pPr>
        <w:shd w:val="clear" w:color="auto" w:fill="FFFFFF"/>
        <w:outlineLvl w:val="2"/>
        <w:rPr>
          <w:sz w:val="14"/>
          <w:szCs w:val="26"/>
        </w:rPr>
      </w:pPr>
    </w:p>
    <w:p w14:paraId="21E1C73C" w14:textId="77777777" w:rsidR="0052735E" w:rsidRPr="00246122" w:rsidRDefault="0052735E" w:rsidP="0052735E">
      <w:pPr>
        <w:jc w:val="center"/>
        <w:rPr>
          <w:sz w:val="26"/>
          <w:szCs w:val="26"/>
        </w:rPr>
      </w:pPr>
      <w:r w:rsidRPr="00246122">
        <w:rPr>
          <w:sz w:val="26"/>
          <w:szCs w:val="26"/>
        </w:rPr>
        <w:t>1. Показатели комплекса процессных мероприятий</w:t>
      </w:r>
    </w:p>
    <w:tbl>
      <w:tblPr>
        <w:tblStyle w:val="a5"/>
        <w:tblW w:w="5000" w:type="pct"/>
        <w:jc w:val="center"/>
        <w:tblCellMar>
          <w:left w:w="28" w:type="dxa"/>
          <w:right w:w="28" w:type="dxa"/>
        </w:tblCellMar>
        <w:tblLook w:val="04A0" w:firstRow="1" w:lastRow="0" w:firstColumn="1" w:lastColumn="0" w:noHBand="0" w:noVBand="1"/>
      </w:tblPr>
      <w:tblGrid>
        <w:gridCol w:w="495"/>
        <w:gridCol w:w="2919"/>
        <w:gridCol w:w="1563"/>
        <w:gridCol w:w="996"/>
        <w:gridCol w:w="996"/>
        <w:gridCol w:w="712"/>
        <w:gridCol w:w="1138"/>
        <w:gridCol w:w="1141"/>
        <w:gridCol w:w="996"/>
        <w:gridCol w:w="1078"/>
        <w:gridCol w:w="2178"/>
        <w:gridCol w:w="1548"/>
      </w:tblGrid>
      <w:tr w:rsidR="0052735E" w:rsidRPr="00246122" w14:paraId="00BF0FDD" w14:textId="77777777" w:rsidTr="009D5FAF">
        <w:trPr>
          <w:jc w:val="center"/>
        </w:trPr>
        <w:tc>
          <w:tcPr>
            <w:tcW w:w="157" w:type="pct"/>
            <w:vMerge w:val="restart"/>
            <w:vAlign w:val="center"/>
          </w:tcPr>
          <w:p w14:paraId="6DA52076" w14:textId="77777777" w:rsidR="0052735E" w:rsidRPr="00246122" w:rsidRDefault="0052735E" w:rsidP="009D5FAF">
            <w:pPr>
              <w:autoSpaceDE w:val="0"/>
              <w:autoSpaceDN w:val="0"/>
              <w:adjustRightInd w:val="0"/>
              <w:jc w:val="center"/>
              <w:rPr>
                <w:spacing w:val="-6"/>
              </w:rPr>
            </w:pPr>
            <w:r w:rsidRPr="00246122">
              <w:rPr>
                <w:spacing w:val="-6"/>
              </w:rPr>
              <w:t>№ п/п</w:t>
            </w:r>
          </w:p>
        </w:tc>
        <w:tc>
          <w:tcPr>
            <w:tcW w:w="926" w:type="pct"/>
            <w:vMerge w:val="restart"/>
            <w:vAlign w:val="center"/>
          </w:tcPr>
          <w:p w14:paraId="72DB3CA2" w14:textId="77777777" w:rsidR="0052735E" w:rsidRPr="00246122" w:rsidRDefault="0052735E" w:rsidP="009D5FAF">
            <w:pPr>
              <w:autoSpaceDE w:val="0"/>
              <w:autoSpaceDN w:val="0"/>
              <w:adjustRightInd w:val="0"/>
              <w:jc w:val="center"/>
              <w:rPr>
                <w:spacing w:val="-6"/>
              </w:rPr>
            </w:pPr>
            <w:r w:rsidRPr="00246122">
              <w:rPr>
                <w:spacing w:val="-6"/>
              </w:rPr>
              <w:t>Наименование показателя/задачи</w:t>
            </w:r>
          </w:p>
        </w:tc>
        <w:tc>
          <w:tcPr>
            <w:tcW w:w="496" w:type="pct"/>
            <w:vMerge w:val="restart"/>
            <w:vAlign w:val="center"/>
          </w:tcPr>
          <w:p w14:paraId="5FB21719" w14:textId="77777777" w:rsidR="0052735E" w:rsidRPr="00246122" w:rsidRDefault="0052735E" w:rsidP="009D5FAF">
            <w:pPr>
              <w:autoSpaceDE w:val="0"/>
              <w:autoSpaceDN w:val="0"/>
              <w:adjustRightInd w:val="0"/>
              <w:jc w:val="center"/>
              <w:rPr>
                <w:spacing w:val="-6"/>
              </w:rPr>
            </w:pPr>
            <w:r w:rsidRPr="00246122">
              <w:rPr>
                <w:spacing w:val="-6"/>
              </w:rPr>
              <w:t>Уровень показателя</w:t>
            </w:r>
          </w:p>
        </w:tc>
        <w:tc>
          <w:tcPr>
            <w:tcW w:w="316" w:type="pct"/>
            <w:vMerge w:val="restart"/>
            <w:vAlign w:val="center"/>
          </w:tcPr>
          <w:p w14:paraId="4E2D0AD9" w14:textId="77777777" w:rsidR="0052735E" w:rsidRPr="00246122" w:rsidRDefault="0052735E" w:rsidP="009D5FAF">
            <w:pPr>
              <w:autoSpaceDE w:val="0"/>
              <w:autoSpaceDN w:val="0"/>
              <w:adjustRightInd w:val="0"/>
              <w:jc w:val="center"/>
              <w:rPr>
                <w:spacing w:val="-6"/>
              </w:rPr>
            </w:pPr>
            <w:r w:rsidRPr="00246122">
              <w:rPr>
                <w:spacing w:val="-6"/>
              </w:rPr>
              <w:t>Единица измерения</w:t>
            </w:r>
          </w:p>
        </w:tc>
        <w:tc>
          <w:tcPr>
            <w:tcW w:w="542" w:type="pct"/>
            <w:gridSpan w:val="2"/>
            <w:vAlign w:val="center"/>
          </w:tcPr>
          <w:p w14:paraId="31060ED5" w14:textId="77777777" w:rsidR="0052735E" w:rsidRPr="00246122" w:rsidRDefault="0052735E" w:rsidP="009D5FAF">
            <w:pPr>
              <w:autoSpaceDE w:val="0"/>
              <w:autoSpaceDN w:val="0"/>
              <w:adjustRightInd w:val="0"/>
              <w:jc w:val="center"/>
              <w:rPr>
                <w:spacing w:val="-6"/>
              </w:rPr>
            </w:pPr>
            <w:r w:rsidRPr="00246122">
              <w:rPr>
                <w:spacing w:val="-6"/>
              </w:rPr>
              <w:t>Базовое значение</w:t>
            </w:r>
          </w:p>
        </w:tc>
        <w:tc>
          <w:tcPr>
            <w:tcW w:w="1381" w:type="pct"/>
            <w:gridSpan w:val="4"/>
            <w:vAlign w:val="center"/>
          </w:tcPr>
          <w:p w14:paraId="5073DFB7" w14:textId="77777777" w:rsidR="0052735E" w:rsidRPr="00246122" w:rsidRDefault="0052735E" w:rsidP="009D5FAF">
            <w:pPr>
              <w:autoSpaceDE w:val="0"/>
              <w:autoSpaceDN w:val="0"/>
              <w:adjustRightInd w:val="0"/>
              <w:jc w:val="center"/>
              <w:rPr>
                <w:spacing w:val="-6"/>
              </w:rPr>
            </w:pPr>
            <w:r w:rsidRPr="00246122">
              <w:rPr>
                <w:spacing w:val="-6"/>
              </w:rPr>
              <w:t>Значение показателя по годам</w:t>
            </w:r>
          </w:p>
        </w:tc>
        <w:tc>
          <w:tcPr>
            <w:tcW w:w="691" w:type="pct"/>
            <w:vMerge w:val="restart"/>
            <w:vAlign w:val="center"/>
          </w:tcPr>
          <w:p w14:paraId="085A3D42" w14:textId="77777777" w:rsidR="0052735E" w:rsidRPr="00246122" w:rsidRDefault="0052735E" w:rsidP="009D5FAF">
            <w:pPr>
              <w:autoSpaceDE w:val="0"/>
              <w:autoSpaceDN w:val="0"/>
              <w:adjustRightInd w:val="0"/>
              <w:jc w:val="center"/>
              <w:rPr>
                <w:spacing w:val="-6"/>
              </w:rPr>
            </w:pPr>
            <w:r w:rsidRPr="00246122">
              <w:rPr>
                <w:spacing w:val="-6"/>
              </w:rPr>
              <w:t>Ответственный за достижение показателя</w:t>
            </w:r>
          </w:p>
        </w:tc>
        <w:tc>
          <w:tcPr>
            <w:tcW w:w="491" w:type="pct"/>
            <w:vMerge w:val="restart"/>
            <w:vAlign w:val="center"/>
          </w:tcPr>
          <w:p w14:paraId="08ECD549" w14:textId="77777777" w:rsidR="0052735E" w:rsidRPr="00246122" w:rsidRDefault="0052735E" w:rsidP="009D5FAF">
            <w:pPr>
              <w:autoSpaceDE w:val="0"/>
              <w:autoSpaceDN w:val="0"/>
              <w:adjustRightInd w:val="0"/>
              <w:jc w:val="center"/>
              <w:rPr>
                <w:spacing w:val="-6"/>
              </w:rPr>
            </w:pPr>
            <w:r w:rsidRPr="00246122">
              <w:rPr>
                <w:spacing w:val="-6"/>
              </w:rPr>
              <w:t>Информационная система</w:t>
            </w:r>
          </w:p>
        </w:tc>
      </w:tr>
      <w:tr w:rsidR="0052735E" w:rsidRPr="00246122" w14:paraId="5ED5A5CD" w14:textId="77777777" w:rsidTr="009D5FAF">
        <w:trPr>
          <w:jc w:val="center"/>
        </w:trPr>
        <w:tc>
          <w:tcPr>
            <w:tcW w:w="157" w:type="pct"/>
            <w:vMerge/>
            <w:vAlign w:val="center"/>
          </w:tcPr>
          <w:p w14:paraId="3CD0498F" w14:textId="77777777" w:rsidR="0052735E" w:rsidRPr="00246122" w:rsidRDefault="0052735E" w:rsidP="009D5FAF">
            <w:pPr>
              <w:autoSpaceDE w:val="0"/>
              <w:autoSpaceDN w:val="0"/>
              <w:adjustRightInd w:val="0"/>
              <w:jc w:val="center"/>
              <w:rPr>
                <w:spacing w:val="-6"/>
              </w:rPr>
            </w:pPr>
          </w:p>
        </w:tc>
        <w:tc>
          <w:tcPr>
            <w:tcW w:w="926" w:type="pct"/>
            <w:vMerge/>
            <w:vAlign w:val="center"/>
          </w:tcPr>
          <w:p w14:paraId="1DA2B63D" w14:textId="77777777" w:rsidR="0052735E" w:rsidRPr="00246122" w:rsidRDefault="0052735E" w:rsidP="009D5FAF">
            <w:pPr>
              <w:autoSpaceDE w:val="0"/>
              <w:autoSpaceDN w:val="0"/>
              <w:adjustRightInd w:val="0"/>
              <w:jc w:val="center"/>
              <w:rPr>
                <w:spacing w:val="-6"/>
              </w:rPr>
            </w:pPr>
          </w:p>
        </w:tc>
        <w:tc>
          <w:tcPr>
            <w:tcW w:w="496" w:type="pct"/>
            <w:vMerge/>
            <w:vAlign w:val="center"/>
          </w:tcPr>
          <w:p w14:paraId="06360573" w14:textId="77777777" w:rsidR="0052735E" w:rsidRPr="00246122" w:rsidRDefault="0052735E" w:rsidP="009D5FAF">
            <w:pPr>
              <w:autoSpaceDE w:val="0"/>
              <w:autoSpaceDN w:val="0"/>
              <w:adjustRightInd w:val="0"/>
              <w:jc w:val="center"/>
              <w:rPr>
                <w:spacing w:val="-6"/>
              </w:rPr>
            </w:pPr>
          </w:p>
        </w:tc>
        <w:tc>
          <w:tcPr>
            <w:tcW w:w="316" w:type="pct"/>
            <w:vMerge/>
            <w:vAlign w:val="center"/>
          </w:tcPr>
          <w:p w14:paraId="617BC499" w14:textId="77777777" w:rsidR="0052735E" w:rsidRPr="00246122" w:rsidRDefault="0052735E" w:rsidP="009D5FAF">
            <w:pPr>
              <w:autoSpaceDE w:val="0"/>
              <w:autoSpaceDN w:val="0"/>
              <w:adjustRightInd w:val="0"/>
              <w:jc w:val="center"/>
              <w:rPr>
                <w:spacing w:val="-6"/>
              </w:rPr>
            </w:pPr>
          </w:p>
        </w:tc>
        <w:tc>
          <w:tcPr>
            <w:tcW w:w="316" w:type="pct"/>
            <w:vAlign w:val="center"/>
          </w:tcPr>
          <w:p w14:paraId="643207C8" w14:textId="77777777" w:rsidR="0052735E" w:rsidRPr="00246122" w:rsidRDefault="0052735E" w:rsidP="009D5FAF">
            <w:pPr>
              <w:autoSpaceDE w:val="0"/>
              <w:autoSpaceDN w:val="0"/>
              <w:adjustRightInd w:val="0"/>
              <w:jc w:val="center"/>
              <w:rPr>
                <w:spacing w:val="-6"/>
              </w:rPr>
            </w:pPr>
            <w:r w:rsidRPr="00246122">
              <w:rPr>
                <w:spacing w:val="-6"/>
              </w:rPr>
              <w:t>значение</w:t>
            </w:r>
          </w:p>
        </w:tc>
        <w:tc>
          <w:tcPr>
            <w:tcW w:w="226" w:type="pct"/>
            <w:vAlign w:val="center"/>
          </w:tcPr>
          <w:p w14:paraId="6E617A91" w14:textId="77777777" w:rsidR="0052735E" w:rsidRPr="00246122" w:rsidRDefault="0052735E" w:rsidP="009D5FAF">
            <w:pPr>
              <w:autoSpaceDE w:val="0"/>
              <w:autoSpaceDN w:val="0"/>
              <w:adjustRightInd w:val="0"/>
              <w:jc w:val="center"/>
              <w:rPr>
                <w:spacing w:val="-6"/>
              </w:rPr>
            </w:pPr>
            <w:r w:rsidRPr="00246122">
              <w:rPr>
                <w:spacing w:val="-6"/>
              </w:rPr>
              <w:t>год</w:t>
            </w:r>
          </w:p>
        </w:tc>
        <w:tc>
          <w:tcPr>
            <w:tcW w:w="361" w:type="pct"/>
            <w:vAlign w:val="center"/>
          </w:tcPr>
          <w:p w14:paraId="2CA7F0A2" w14:textId="77777777" w:rsidR="0052735E" w:rsidRPr="00246122" w:rsidRDefault="0052735E" w:rsidP="009D5FAF">
            <w:pPr>
              <w:autoSpaceDE w:val="0"/>
              <w:autoSpaceDN w:val="0"/>
              <w:adjustRightInd w:val="0"/>
              <w:jc w:val="center"/>
              <w:rPr>
                <w:spacing w:val="-6"/>
              </w:rPr>
            </w:pPr>
            <w:r w:rsidRPr="00246122">
              <w:rPr>
                <w:spacing w:val="-6"/>
              </w:rPr>
              <w:t>2025</w:t>
            </w:r>
          </w:p>
        </w:tc>
        <w:tc>
          <w:tcPr>
            <w:tcW w:w="362" w:type="pct"/>
            <w:vAlign w:val="center"/>
          </w:tcPr>
          <w:p w14:paraId="41C73651" w14:textId="77777777" w:rsidR="0052735E" w:rsidRPr="00246122" w:rsidRDefault="0052735E" w:rsidP="009D5FAF">
            <w:pPr>
              <w:autoSpaceDE w:val="0"/>
              <w:autoSpaceDN w:val="0"/>
              <w:adjustRightInd w:val="0"/>
              <w:jc w:val="center"/>
              <w:rPr>
                <w:spacing w:val="-6"/>
              </w:rPr>
            </w:pPr>
            <w:r w:rsidRPr="00246122">
              <w:rPr>
                <w:spacing w:val="-6"/>
              </w:rPr>
              <w:t>2026</w:t>
            </w:r>
          </w:p>
        </w:tc>
        <w:tc>
          <w:tcPr>
            <w:tcW w:w="316" w:type="pct"/>
            <w:vAlign w:val="center"/>
          </w:tcPr>
          <w:p w14:paraId="127B9580" w14:textId="77777777" w:rsidR="0052735E" w:rsidRPr="00246122" w:rsidRDefault="0052735E" w:rsidP="009D5FAF">
            <w:pPr>
              <w:autoSpaceDE w:val="0"/>
              <w:autoSpaceDN w:val="0"/>
              <w:adjustRightInd w:val="0"/>
              <w:jc w:val="center"/>
              <w:rPr>
                <w:spacing w:val="-6"/>
              </w:rPr>
            </w:pPr>
            <w:r w:rsidRPr="00246122">
              <w:rPr>
                <w:spacing w:val="-6"/>
              </w:rPr>
              <w:t>2027</w:t>
            </w:r>
          </w:p>
        </w:tc>
        <w:tc>
          <w:tcPr>
            <w:tcW w:w="342" w:type="pct"/>
            <w:vAlign w:val="center"/>
          </w:tcPr>
          <w:p w14:paraId="2A22FB56" w14:textId="77777777" w:rsidR="0052735E" w:rsidRPr="00246122" w:rsidRDefault="0052735E" w:rsidP="009D5FAF">
            <w:pPr>
              <w:autoSpaceDE w:val="0"/>
              <w:autoSpaceDN w:val="0"/>
              <w:adjustRightInd w:val="0"/>
              <w:jc w:val="center"/>
              <w:rPr>
                <w:spacing w:val="-6"/>
              </w:rPr>
            </w:pPr>
            <w:r w:rsidRPr="00246122">
              <w:rPr>
                <w:spacing w:val="-6"/>
              </w:rPr>
              <w:t>2028</w:t>
            </w:r>
          </w:p>
        </w:tc>
        <w:tc>
          <w:tcPr>
            <w:tcW w:w="691" w:type="pct"/>
            <w:vMerge/>
            <w:vAlign w:val="center"/>
          </w:tcPr>
          <w:p w14:paraId="1B10CFB0" w14:textId="77777777" w:rsidR="0052735E" w:rsidRPr="00246122" w:rsidRDefault="0052735E" w:rsidP="009D5FAF">
            <w:pPr>
              <w:autoSpaceDE w:val="0"/>
              <w:autoSpaceDN w:val="0"/>
              <w:adjustRightInd w:val="0"/>
              <w:jc w:val="center"/>
              <w:rPr>
                <w:spacing w:val="-6"/>
              </w:rPr>
            </w:pPr>
          </w:p>
        </w:tc>
        <w:tc>
          <w:tcPr>
            <w:tcW w:w="491" w:type="pct"/>
            <w:vMerge/>
            <w:vAlign w:val="center"/>
          </w:tcPr>
          <w:p w14:paraId="6EFC4450" w14:textId="77777777" w:rsidR="0052735E" w:rsidRPr="00246122" w:rsidRDefault="0052735E" w:rsidP="009D5FAF">
            <w:pPr>
              <w:autoSpaceDE w:val="0"/>
              <w:autoSpaceDN w:val="0"/>
              <w:adjustRightInd w:val="0"/>
              <w:jc w:val="center"/>
              <w:rPr>
                <w:spacing w:val="-6"/>
              </w:rPr>
            </w:pPr>
          </w:p>
        </w:tc>
      </w:tr>
      <w:tr w:rsidR="0052735E" w:rsidRPr="00246122" w14:paraId="39E38B28" w14:textId="77777777" w:rsidTr="009D5FAF">
        <w:trPr>
          <w:jc w:val="center"/>
        </w:trPr>
        <w:tc>
          <w:tcPr>
            <w:tcW w:w="157" w:type="pct"/>
            <w:vAlign w:val="center"/>
          </w:tcPr>
          <w:p w14:paraId="45468350" w14:textId="77777777" w:rsidR="0052735E" w:rsidRPr="00246122" w:rsidRDefault="0052735E" w:rsidP="009D5FAF">
            <w:pPr>
              <w:autoSpaceDE w:val="0"/>
              <w:autoSpaceDN w:val="0"/>
              <w:adjustRightInd w:val="0"/>
              <w:jc w:val="center"/>
              <w:rPr>
                <w:spacing w:val="-6"/>
              </w:rPr>
            </w:pPr>
            <w:r w:rsidRPr="00246122">
              <w:rPr>
                <w:spacing w:val="-6"/>
              </w:rPr>
              <w:t>1</w:t>
            </w:r>
          </w:p>
        </w:tc>
        <w:tc>
          <w:tcPr>
            <w:tcW w:w="926" w:type="pct"/>
            <w:vAlign w:val="center"/>
          </w:tcPr>
          <w:p w14:paraId="3D2865BC" w14:textId="77777777" w:rsidR="0052735E" w:rsidRPr="00246122" w:rsidRDefault="0052735E" w:rsidP="009D5FAF">
            <w:pPr>
              <w:autoSpaceDE w:val="0"/>
              <w:autoSpaceDN w:val="0"/>
              <w:adjustRightInd w:val="0"/>
              <w:jc w:val="center"/>
              <w:rPr>
                <w:spacing w:val="-6"/>
              </w:rPr>
            </w:pPr>
            <w:r w:rsidRPr="00246122">
              <w:rPr>
                <w:spacing w:val="-6"/>
              </w:rPr>
              <w:t>2</w:t>
            </w:r>
          </w:p>
        </w:tc>
        <w:tc>
          <w:tcPr>
            <w:tcW w:w="496" w:type="pct"/>
            <w:vAlign w:val="center"/>
          </w:tcPr>
          <w:p w14:paraId="51D3B6B0" w14:textId="77777777" w:rsidR="0052735E" w:rsidRPr="00246122" w:rsidRDefault="0052735E" w:rsidP="009D5FAF">
            <w:pPr>
              <w:autoSpaceDE w:val="0"/>
              <w:autoSpaceDN w:val="0"/>
              <w:adjustRightInd w:val="0"/>
              <w:jc w:val="center"/>
              <w:rPr>
                <w:spacing w:val="-6"/>
              </w:rPr>
            </w:pPr>
            <w:r w:rsidRPr="00246122">
              <w:rPr>
                <w:spacing w:val="-6"/>
              </w:rPr>
              <w:t>3</w:t>
            </w:r>
          </w:p>
        </w:tc>
        <w:tc>
          <w:tcPr>
            <w:tcW w:w="316" w:type="pct"/>
            <w:vAlign w:val="center"/>
          </w:tcPr>
          <w:p w14:paraId="42144C2A" w14:textId="77777777" w:rsidR="0052735E" w:rsidRPr="00246122" w:rsidRDefault="0052735E" w:rsidP="009D5FAF">
            <w:pPr>
              <w:autoSpaceDE w:val="0"/>
              <w:autoSpaceDN w:val="0"/>
              <w:adjustRightInd w:val="0"/>
              <w:jc w:val="center"/>
              <w:rPr>
                <w:spacing w:val="-6"/>
              </w:rPr>
            </w:pPr>
            <w:r w:rsidRPr="00246122">
              <w:rPr>
                <w:spacing w:val="-6"/>
              </w:rPr>
              <w:t>4</w:t>
            </w:r>
          </w:p>
        </w:tc>
        <w:tc>
          <w:tcPr>
            <w:tcW w:w="316" w:type="pct"/>
            <w:vAlign w:val="center"/>
          </w:tcPr>
          <w:p w14:paraId="1FBAB303" w14:textId="77777777" w:rsidR="0052735E" w:rsidRPr="00246122" w:rsidRDefault="0052735E" w:rsidP="009D5FAF">
            <w:pPr>
              <w:autoSpaceDE w:val="0"/>
              <w:autoSpaceDN w:val="0"/>
              <w:adjustRightInd w:val="0"/>
              <w:jc w:val="center"/>
              <w:rPr>
                <w:spacing w:val="-6"/>
              </w:rPr>
            </w:pPr>
            <w:r w:rsidRPr="00246122">
              <w:rPr>
                <w:spacing w:val="-6"/>
              </w:rPr>
              <w:t>5</w:t>
            </w:r>
          </w:p>
        </w:tc>
        <w:tc>
          <w:tcPr>
            <w:tcW w:w="226" w:type="pct"/>
            <w:vAlign w:val="center"/>
          </w:tcPr>
          <w:p w14:paraId="58724611" w14:textId="77777777" w:rsidR="0052735E" w:rsidRPr="00246122" w:rsidRDefault="0052735E" w:rsidP="009D5FAF">
            <w:pPr>
              <w:autoSpaceDE w:val="0"/>
              <w:autoSpaceDN w:val="0"/>
              <w:adjustRightInd w:val="0"/>
              <w:jc w:val="center"/>
              <w:rPr>
                <w:spacing w:val="-6"/>
              </w:rPr>
            </w:pPr>
            <w:r w:rsidRPr="00246122">
              <w:rPr>
                <w:spacing w:val="-6"/>
              </w:rPr>
              <w:t>6</w:t>
            </w:r>
          </w:p>
        </w:tc>
        <w:tc>
          <w:tcPr>
            <w:tcW w:w="361" w:type="pct"/>
            <w:vAlign w:val="center"/>
          </w:tcPr>
          <w:p w14:paraId="32F6DB0F" w14:textId="77777777" w:rsidR="0052735E" w:rsidRPr="00246122" w:rsidRDefault="0052735E" w:rsidP="009D5FAF">
            <w:pPr>
              <w:autoSpaceDE w:val="0"/>
              <w:autoSpaceDN w:val="0"/>
              <w:adjustRightInd w:val="0"/>
              <w:jc w:val="center"/>
              <w:rPr>
                <w:spacing w:val="-6"/>
              </w:rPr>
            </w:pPr>
            <w:r w:rsidRPr="00246122">
              <w:rPr>
                <w:spacing w:val="-6"/>
              </w:rPr>
              <w:t>7</w:t>
            </w:r>
          </w:p>
        </w:tc>
        <w:tc>
          <w:tcPr>
            <w:tcW w:w="362" w:type="pct"/>
            <w:vAlign w:val="center"/>
          </w:tcPr>
          <w:p w14:paraId="433EA2F8" w14:textId="77777777" w:rsidR="0052735E" w:rsidRPr="00246122" w:rsidRDefault="0052735E" w:rsidP="009D5FAF">
            <w:pPr>
              <w:autoSpaceDE w:val="0"/>
              <w:autoSpaceDN w:val="0"/>
              <w:adjustRightInd w:val="0"/>
              <w:jc w:val="center"/>
              <w:rPr>
                <w:spacing w:val="-6"/>
              </w:rPr>
            </w:pPr>
            <w:r w:rsidRPr="00246122">
              <w:rPr>
                <w:spacing w:val="-6"/>
              </w:rPr>
              <w:t>8</w:t>
            </w:r>
          </w:p>
        </w:tc>
        <w:tc>
          <w:tcPr>
            <w:tcW w:w="316" w:type="pct"/>
            <w:vAlign w:val="center"/>
          </w:tcPr>
          <w:p w14:paraId="54FED9BC" w14:textId="77777777" w:rsidR="0052735E" w:rsidRPr="00246122" w:rsidRDefault="0052735E" w:rsidP="009D5FAF">
            <w:pPr>
              <w:autoSpaceDE w:val="0"/>
              <w:autoSpaceDN w:val="0"/>
              <w:adjustRightInd w:val="0"/>
              <w:jc w:val="center"/>
              <w:rPr>
                <w:spacing w:val="-6"/>
              </w:rPr>
            </w:pPr>
            <w:r w:rsidRPr="00246122">
              <w:rPr>
                <w:spacing w:val="-6"/>
              </w:rPr>
              <w:t>9</w:t>
            </w:r>
          </w:p>
        </w:tc>
        <w:tc>
          <w:tcPr>
            <w:tcW w:w="342" w:type="pct"/>
            <w:vAlign w:val="center"/>
          </w:tcPr>
          <w:p w14:paraId="4FF3F2BD" w14:textId="77777777" w:rsidR="0052735E" w:rsidRPr="00246122" w:rsidRDefault="0052735E" w:rsidP="009D5FAF">
            <w:pPr>
              <w:autoSpaceDE w:val="0"/>
              <w:autoSpaceDN w:val="0"/>
              <w:adjustRightInd w:val="0"/>
              <w:jc w:val="center"/>
              <w:rPr>
                <w:spacing w:val="-6"/>
              </w:rPr>
            </w:pPr>
            <w:r w:rsidRPr="00246122">
              <w:rPr>
                <w:spacing w:val="-6"/>
              </w:rPr>
              <w:t>10</w:t>
            </w:r>
          </w:p>
        </w:tc>
        <w:tc>
          <w:tcPr>
            <w:tcW w:w="691" w:type="pct"/>
            <w:vAlign w:val="center"/>
          </w:tcPr>
          <w:p w14:paraId="5CB416A6" w14:textId="77777777" w:rsidR="0052735E" w:rsidRPr="00246122" w:rsidRDefault="0052735E" w:rsidP="009D5FAF">
            <w:pPr>
              <w:autoSpaceDE w:val="0"/>
              <w:autoSpaceDN w:val="0"/>
              <w:adjustRightInd w:val="0"/>
              <w:jc w:val="center"/>
              <w:rPr>
                <w:spacing w:val="-6"/>
              </w:rPr>
            </w:pPr>
            <w:r w:rsidRPr="00246122">
              <w:rPr>
                <w:spacing w:val="-6"/>
              </w:rPr>
              <w:t>11</w:t>
            </w:r>
          </w:p>
        </w:tc>
        <w:tc>
          <w:tcPr>
            <w:tcW w:w="491" w:type="pct"/>
            <w:vAlign w:val="center"/>
          </w:tcPr>
          <w:p w14:paraId="03D5BDEB" w14:textId="77777777" w:rsidR="0052735E" w:rsidRPr="00246122" w:rsidRDefault="0052735E" w:rsidP="009D5FAF">
            <w:pPr>
              <w:autoSpaceDE w:val="0"/>
              <w:autoSpaceDN w:val="0"/>
              <w:adjustRightInd w:val="0"/>
              <w:jc w:val="center"/>
              <w:rPr>
                <w:spacing w:val="-6"/>
              </w:rPr>
            </w:pPr>
            <w:r w:rsidRPr="00246122">
              <w:rPr>
                <w:spacing w:val="-6"/>
              </w:rPr>
              <w:t>12</w:t>
            </w:r>
          </w:p>
        </w:tc>
      </w:tr>
      <w:tr w:rsidR="0052735E" w:rsidRPr="00246122" w14:paraId="4C674F51" w14:textId="77777777" w:rsidTr="009D5FAF">
        <w:trPr>
          <w:jc w:val="center"/>
        </w:trPr>
        <w:tc>
          <w:tcPr>
            <w:tcW w:w="157" w:type="pct"/>
            <w:vAlign w:val="center"/>
          </w:tcPr>
          <w:p w14:paraId="695E4C81" w14:textId="77777777" w:rsidR="0052735E" w:rsidRPr="00246122" w:rsidRDefault="0052735E" w:rsidP="009D5FAF">
            <w:pPr>
              <w:autoSpaceDE w:val="0"/>
              <w:autoSpaceDN w:val="0"/>
              <w:adjustRightInd w:val="0"/>
              <w:jc w:val="center"/>
              <w:rPr>
                <w:spacing w:val="-6"/>
              </w:rPr>
            </w:pPr>
            <w:r w:rsidRPr="00246122">
              <w:rPr>
                <w:spacing w:val="-6"/>
              </w:rPr>
              <w:t>1.</w:t>
            </w:r>
          </w:p>
        </w:tc>
        <w:tc>
          <w:tcPr>
            <w:tcW w:w="4843" w:type="pct"/>
            <w:gridSpan w:val="11"/>
            <w:vAlign w:val="center"/>
          </w:tcPr>
          <w:p w14:paraId="61A9DBEF" w14:textId="77777777" w:rsidR="0052735E" w:rsidRPr="00246122" w:rsidRDefault="0052735E" w:rsidP="009D5FAF">
            <w:pPr>
              <w:autoSpaceDE w:val="0"/>
              <w:autoSpaceDN w:val="0"/>
              <w:adjustRightInd w:val="0"/>
              <w:rPr>
                <w:spacing w:val="-6"/>
              </w:rPr>
            </w:pPr>
            <w:r w:rsidRPr="00246122">
              <w:rPr>
                <w:spacing w:val="-6"/>
              </w:rPr>
              <w:t>Задача «Обеспечение условий для выявления и развития способностей и талантов у детей и молодежи»</w:t>
            </w:r>
          </w:p>
        </w:tc>
      </w:tr>
      <w:tr w:rsidR="0052735E" w:rsidRPr="00246122" w14:paraId="27B4387C" w14:textId="77777777" w:rsidTr="009D5FAF">
        <w:trPr>
          <w:jc w:val="center"/>
        </w:trPr>
        <w:tc>
          <w:tcPr>
            <w:tcW w:w="157" w:type="pct"/>
          </w:tcPr>
          <w:p w14:paraId="325ABB0E" w14:textId="77777777" w:rsidR="0052735E" w:rsidRPr="00246122" w:rsidRDefault="0052735E" w:rsidP="009D5FAF">
            <w:pPr>
              <w:autoSpaceDE w:val="0"/>
              <w:autoSpaceDN w:val="0"/>
              <w:adjustRightInd w:val="0"/>
              <w:jc w:val="both"/>
              <w:rPr>
                <w:spacing w:val="-6"/>
              </w:rPr>
            </w:pPr>
            <w:r w:rsidRPr="00246122">
              <w:rPr>
                <w:spacing w:val="-6"/>
              </w:rPr>
              <w:t>1.1.</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5DC6DFC0" w14:textId="77777777" w:rsidR="0052735E" w:rsidRPr="00246122" w:rsidRDefault="0052735E" w:rsidP="009D5FAF">
            <w:pPr>
              <w:autoSpaceDE w:val="0"/>
              <w:autoSpaceDN w:val="0"/>
              <w:adjustRightInd w:val="0"/>
              <w:jc w:val="both"/>
              <w:rPr>
                <w:spacing w:val="-6"/>
              </w:rPr>
            </w:pPr>
            <w:r w:rsidRPr="00246122">
              <w:t xml:space="preserve">Доля детей, охваченных деятельностью региональных центров выявления, поддержки и развития способностей и талантов у детей и молодежи, технопарков «Кванториум» и центров «IT-куб» </w:t>
            </w:r>
          </w:p>
        </w:tc>
        <w:tc>
          <w:tcPr>
            <w:tcW w:w="496" w:type="pct"/>
            <w:tcBorders>
              <w:top w:val="single" w:sz="4" w:space="0" w:color="auto"/>
              <w:left w:val="nil"/>
              <w:bottom w:val="single" w:sz="4" w:space="0" w:color="auto"/>
              <w:right w:val="single" w:sz="4" w:space="0" w:color="auto"/>
            </w:tcBorders>
            <w:shd w:val="clear" w:color="auto" w:fill="auto"/>
          </w:tcPr>
          <w:p w14:paraId="3182B685" w14:textId="77777777" w:rsidR="0052735E" w:rsidRPr="00246122" w:rsidRDefault="0052735E" w:rsidP="009D5FAF">
            <w:pPr>
              <w:autoSpaceDE w:val="0"/>
              <w:autoSpaceDN w:val="0"/>
              <w:adjustRightInd w:val="0"/>
              <w:jc w:val="both"/>
              <w:rPr>
                <w:spacing w:val="-6"/>
              </w:rPr>
            </w:pPr>
            <w:r w:rsidRPr="00246122">
              <w:t>КПМ</w:t>
            </w:r>
          </w:p>
        </w:tc>
        <w:tc>
          <w:tcPr>
            <w:tcW w:w="316" w:type="pct"/>
            <w:tcBorders>
              <w:top w:val="single" w:sz="4" w:space="0" w:color="auto"/>
              <w:left w:val="nil"/>
              <w:bottom w:val="single" w:sz="4" w:space="0" w:color="auto"/>
              <w:right w:val="single" w:sz="4" w:space="0" w:color="auto"/>
            </w:tcBorders>
            <w:shd w:val="clear" w:color="auto" w:fill="auto"/>
          </w:tcPr>
          <w:p w14:paraId="7EA0EA20" w14:textId="77777777" w:rsidR="0052735E" w:rsidRPr="00246122" w:rsidRDefault="0052735E" w:rsidP="009D5FAF">
            <w:pPr>
              <w:autoSpaceDE w:val="0"/>
              <w:autoSpaceDN w:val="0"/>
              <w:adjustRightInd w:val="0"/>
              <w:jc w:val="both"/>
              <w:rPr>
                <w:spacing w:val="-6"/>
              </w:rPr>
            </w:pPr>
            <w:r w:rsidRPr="00246122">
              <w:t>Процент</w:t>
            </w:r>
          </w:p>
        </w:tc>
        <w:tc>
          <w:tcPr>
            <w:tcW w:w="316" w:type="pct"/>
          </w:tcPr>
          <w:p w14:paraId="7E42B758" w14:textId="77777777" w:rsidR="0052735E" w:rsidRPr="00246122" w:rsidRDefault="0052735E" w:rsidP="009D5FAF">
            <w:pPr>
              <w:autoSpaceDE w:val="0"/>
              <w:autoSpaceDN w:val="0"/>
              <w:adjustRightInd w:val="0"/>
              <w:jc w:val="both"/>
              <w:rPr>
                <w:spacing w:val="-6"/>
              </w:rPr>
            </w:pPr>
            <w:r w:rsidRPr="00246122">
              <w:rPr>
                <w:spacing w:val="-6"/>
              </w:rPr>
              <w:t>21,8</w:t>
            </w:r>
          </w:p>
        </w:tc>
        <w:tc>
          <w:tcPr>
            <w:tcW w:w="226" w:type="pct"/>
          </w:tcPr>
          <w:p w14:paraId="6080B68F" w14:textId="77777777" w:rsidR="0052735E" w:rsidRPr="00246122" w:rsidRDefault="0052735E" w:rsidP="009D5FAF">
            <w:pPr>
              <w:autoSpaceDE w:val="0"/>
              <w:autoSpaceDN w:val="0"/>
              <w:adjustRightInd w:val="0"/>
              <w:jc w:val="both"/>
              <w:rPr>
                <w:spacing w:val="-6"/>
              </w:rPr>
            </w:pPr>
            <w:r w:rsidRPr="00246122">
              <w:rPr>
                <w:spacing w:val="-6"/>
              </w:rPr>
              <w:t>2023</w:t>
            </w:r>
          </w:p>
        </w:tc>
        <w:tc>
          <w:tcPr>
            <w:tcW w:w="361" w:type="pct"/>
          </w:tcPr>
          <w:p w14:paraId="44E87513" w14:textId="77777777" w:rsidR="0052735E" w:rsidRPr="00246122" w:rsidRDefault="0052735E" w:rsidP="009D5FAF">
            <w:pPr>
              <w:autoSpaceDE w:val="0"/>
              <w:autoSpaceDN w:val="0"/>
              <w:adjustRightInd w:val="0"/>
              <w:jc w:val="both"/>
              <w:rPr>
                <w:spacing w:val="-6"/>
              </w:rPr>
            </w:pPr>
            <w:r w:rsidRPr="00246122">
              <w:rPr>
                <w:spacing w:val="-6"/>
              </w:rPr>
              <w:t>23</w:t>
            </w:r>
          </w:p>
        </w:tc>
        <w:tc>
          <w:tcPr>
            <w:tcW w:w="362" w:type="pct"/>
          </w:tcPr>
          <w:p w14:paraId="24E02DAD" w14:textId="77777777" w:rsidR="0052735E" w:rsidRPr="00246122" w:rsidRDefault="0052735E" w:rsidP="009D5FAF">
            <w:pPr>
              <w:autoSpaceDE w:val="0"/>
              <w:autoSpaceDN w:val="0"/>
              <w:adjustRightInd w:val="0"/>
              <w:jc w:val="both"/>
              <w:rPr>
                <w:spacing w:val="-6"/>
              </w:rPr>
            </w:pPr>
            <w:r w:rsidRPr="00246122">
              <w:rPr>
                <w:spacing w:val="-6"/>
              </w:rPr>
              <w:t>23</w:t>
            </w:r>
          </w:p>
        </w:tc>
        <w:tc>
          <w:tcPr>
            <w:tcW w:w="316" w:type="pct"/>
          </w:tcPr>
          <w:p w14:paraId="4744FC2C" w14:textId="77777777" w:rsidR="0052735E" w:rsidRPr="00246122" w:rsidRDefault="0052735E" w:rsidP="009D5FAF">
            <w:pPr>
              <w:autoSpaceDE w:val="0"/>
              <w:autoSpaceDN w:val="0"/>
              <w:adjustRightInd w:val="0"/>
              <w:jc w:val="both"/>
              <w:rPr>
                <w:spacing w:val="-6"/>
              </w:rPr>
            </w:pPr>
            <w:r w:rsidRPr="00246122">
              <w:rPr>
                <w:spacing w:val="-6"/>
              </w:rPr>
              <w:t>23</w:t>
            </w:r>
          </w:p>
        </w:tc>
        <w:tc>
          <w:tcPr>
            <w:tcW w:w="342" w:type="pct"/>
          </w:tcPr>
          <w:p w14:paraId="3C8AF1E9" w14:textId="77777777" w:rsidR="0052735E" w:rsidRPr="00246122" w:rsidRDefault="0052735E" w:rsidP="009D5FAF">
            <w:pPr>
              <w:autoSpaceDE w:val="0"/>
              <w:autoSpaceDN w:val="0"/>
              <w:adjustRightInd w:val="0"/>
              <w:jc w:val="both"/>
              <w:rPr>
                <w:spacing w:val="-6"/>
              </w:rPr>
            </w:pPr>
            <w:r w:rsidRPr="00246122">
              <w:rPr>
                <w:spacing w:val="-6"/>
              </w:rPr>
              <w:t>23</w:t>
            </w:r>
          </w:p>
        </w:tc>
        <w:tc>
          <w:tcPr>
            <w:tcW w:w="691" w:type="pct"/>
          </w:tcPr>
          <w:p w14:paraId="396F4DE3" w14:textId="77777777" w:rsidR="0052735E" w:rsidRPr="00246122" w:rsidRDefault="0052735E" w:rsidP="009D5FAF">
            <w:pPr>
              <w:autoSpaceDE w:val="0"/>
              <w:autoSpaceDN w:val="0"/>
              <w:adjustRightInd w:val="0"/>
              <w:jc w:val="both"/>
              <w:rPr>
                <w:spacing w:val="-6"/>
              </w:rPr>
            </w:pPr>
            <w:r w:rsidRPr="00246122">
              <w:rPr>
                <w:spacing w:val="-6"/>
              </w:rPr>
              <w:t>Управление образования</w:t>
            </w:r>
          </w:p>
        </w:tc>
        <w:tc>
          <w:tcPr>
            <w:tcW w:w="491" w:type="pct"/>
          </w:tcPr>
          <w:p w14:paraId="7E0BD9EC" w14:textId="77777777" w:rsidR="0052735E" w:rsidRPr="00246122" w:rsidRDefault="0052735E" w:rsidP="009D5FAF">
            <w:pPr>
              <w:autoSpaceDE w:val="0"/>
              <w:autoSpaceDN w:val="0"/>
              <w:adjustRightInd w:val="0"/>
              <w:jc w:val="both"/>
              <w:rPr>
                <w:spacing w:val="-6"/>
              </w:rPr>
            </w:pPr>
          </w:p>
        </w:tc>
      </w:tr>
      <w:tr w:rsidR="0052735E" w:rsidRPr="00246122" w14:paraId="70DB94BE" w14:textId="77777777" w:rsidTr="009D5FAF">
        <w:trPr>
          <w:jc w:val="center"/>
        </w:trPr>
        <w:tc>
          <w:tcPr>
            <w:tcW w:w="157" w:type="pct"/>
          </w:tcPr>
          <w:p w14:paraId="47E7A95D" w14:textId="77777777" w:rsidR="0052735E" w:rsidRPr="00246122" w:rsidRDefault="0052735E" w:rsidP="009D5FAF">
            <w:pPr>
              <w:autoSpaceDE w:val="0"/>
              <w:autoSpaceDN w:val="0"/>
              <w:adjustRightInd w:val="0"/>
              <w:jc w:val="both"/>
              <w:rPr>
                <w:spacing w:val="-6"/>
              </w:rPr>
            </w:pPr>
            <w:r w:rsidRPr="00246122">
              <w:rPr>
                <w:spacing w:val="-6"/>
              </w:rPr>
              <w:t>1.2</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1D593718" w14:textId="77777777" w:rsidR="0052735E" w:rsidRPr="00246122" w:rsidRDefault="0052735E" w:rsidP="009D5FAF">
            <w:pPr>
              <w:autoSpaceDE w:val="0"/>
              <w:autoSpaceDN w:val="0"/>
              <w:adjustRightInd w:val="0"/>
              <w:jc w:val="both"/>
              <w:rPr>
                <w:spacing w:val="-6"/>
              </w:rPr>
            </w:pPr>
            <w:r w:rsidRPr="00246122">
              <w:t>Доля детей от 5 до 18 лет (17 лет включительно), которые обеспечены сертификатами персонифицированного финансирования дополнительного образования, а в период с 1 января 2023 г. до 1 января 2025 г. - социальными сертификатами</w:t>
            </w:r>
          </w:p>
        </w:tc>
        <w:tc>
          <w:tcPr>
            <w:tcW w:w="496" w:type="pct"/>
            <w:tcBorders>
              <w:top w:val="single" w:sz="4" w:space="0" w:color="auto"/>
              <w:left w:val="nil"/>
              <w:bottom w:val="single" w:sz="4" w:space="0" w:color="auto"/>
              <w:right w:val="single" w:sz="4" w:space="0" w:color="auto"/>
            </w:tcBorders>
            <w:shd w:val="clear" w:color="auto" w:fill="auto"/>
          </w:tcPr>
          <w:p w14:paraId="02A35330" w14:textId="77777777" w:rsidR="0052735E" w:rsidRPr="00246122" w:rsidRDefault="0052735E" w:rsidP="009D5FAF">
            <w:pPr>
              <w:autoSpaceDE w:val="0"/>
              <w:autoSpaceDN w:val="0"/>
              <w:adjustRightInd w:val="0"/>
              <w:jc w:val="both"/>
              <w:rPr>
                <w:spacing w:val="-6"/>
              </w:rPr>
            </w:pPr>
            <w:r w:rsidRPr="00246122">
              <w:t>КПМ</w:t>
            </w:r>
          </w:p>
        </w:tc>
        <w:tc>
          <w:tcPr>
            <w:tcW w:w="316" w:type="pct"/>
            <w:tcBorders>
              <w:top w:val="single" w:sz="4" w:space="0" w:color="auto"/>
              <w:left w:val="nil"/>
              <w:bottom w:val="single" w:sz="4" w:space="0" w:color="auto"/>
              <w:right w:val="single" w:sz="4" w:space="0" w:color="auto"/>
            </w:tcBorders>
            <w:shd w:val="clear" w:color="auto" w:fill="auto"/>
          </w:tcPr>
          <w:p w14:paraId="4EBB0625" w14:textId="77777777" w:rsidR="0052735E" w:rsidRPr="00246122" w:rsidRDefault="0052735E" w:rsidP="009D5FAF">
            <w:pPr>
              <w:autoSpaceDE w:val="0"/>
              <w:autoSpaceDN w:val="0"/>
              <w:adjustRightInd w:val="0"/>
              <w:jc w:val="both"/>
              <w:rPr>
                <w:spacing w:val="-6"/>
              </w:rPr>
            </w:pPr>
            <w:r w:rsidRPr="00246122">
              <w:t>Процент</w:t>
            </w:r>
          </w:p>
        </w:tc>
        <w:tc>
          <w:tcPr>
            <w:tcW w:w="316" w:type="pct"/>
          </w:tcPr>
          <w:p w14:paraId="77E78BA3" w14:textId="77777777" w:rsidR="0052735E" w:rsidRPr="00246122" w:rsidRDefault="0052735E" w:rsidP="009D5FAF">
            <w:pPr>
              <w:autoSpaceDE w:val="0"/>
              <w:autoSpaceDN w:val="0"/>
              <w:adjustRightInd w:val="0"/>
              <w:jc w:val="both"/>
              <w:rPr>
                <w:spacing w:val="-6"/>
              </w:rPr>
            </w:pPr>
            <w:r w:rsidRPr="00246122">
              <w:rPr>
                <w:spacing w:val="-6"/>
              </w:rPr>
              <w:t>25</w:t>
            </w:r>
          </w:p>
        </w:tc>
        <w:tc>
          <w:tcPr>
            <w:tcW w:w="226" w:type="pct"/>
          </w:tcPr>
          <w:p w14:paraId="08E4E707" w14:textId="77777777" w:rsidR="0052735E" w:rsidRPr="00246122" w:rsidRDefault="0052735E" w:rsidP="009D5FAF">
            <w:pPr>
              <w:autoSpaceDE w:val="0"/>
              <w:autoSpaceDN w:val="0"/>
              <w:adjustRightInd w:val="0"/>
              <w:jc w:val="both"/>
              <w:rPr>
                <w:spacing w:val="-6"/>
              </w:rPr>
            </w:pPr>
            <w:r w:rsidRPr="00246122">
              <w:rPr>
                <w:spacing w:val="-6"/>
              </w:rPr>
              <w:t>2023</w:t>
            </w:r>
          </w:p>
        </w:tc>
        <w:tc>
          <w:tcPr>
            <w:tcW w:w="361" w:type="pct"/>
          </w:tcPr>
          <w:p w14:paraId="507F9FEE" w14:textId="77777777" w:rsidR="0052735E" w:rsidRPr="00246122" w:rsidRDefault="0052735E" w:rsidP="009D5FAF">
            <w:pPr>
              <w:autoSpaceDE w:val="0"/>
              <w:autoSpaceDN w:val="0"/>
              <w:adjustRightInd w:val="0"/>
              <w:jc w:val="both"/>
              <w:rPr>
                <w:spacing w:val="-6"/>
              </w:rPr>
            </w:pPr>
            <w:r w:rsidRPr="00246122">
              <w:rPr>
                <w:spacing w:val="-6"/>
              </w:rPr>
              <w:t>30</w:t>
            </w:r>
          </w:p>
        </w:tc>
        <w:tc>
          <w:tcPr>
            <w:tcW w:w="362" w:type="pct"/>
          </w:tcPr>
          <w:p w14:paraId="4B2743A1" w14:textId="77777777" w:rsidR="0052735E" w:rsidRPr="00246122" w:rsidRDefault="0052735E" w:rsidP="009D5FAF">
            <w:pPr>
              <w:autoSpaceDE w:val="0"/>
              <w:autoSpaceDN w:val="0"/>
              <w:adjustRightInd w:val="0"/>
              <w:jc w:val="both"/>
              <w:rPr>
                <w:spacing w:val="-6"/>
              </w:rPr>
            </w:pPr>
            <w:r w:rsidRPr="00246122">
              <w:rPr>
                <w:spacing w:val="-6"/>
              </w:rPr>
              <w:t>30</w:t>
            </w:r>
          </w:p>
        </w:tc>
        <w:tc>
          <w:tcPr>
            <w:tcW w:w="316" w:type="pct"/>
          </w:tcPr>
          <w:p w14:paraId="3C5A4CFB" w14:textId="77777777" w:rsidR="0052735E" w:rsidRPr="00246122" w:rsidRDefault="0052735E" w:rsidP="009D5FAF">
            <w:pPr>
              <w:autoSpaceDE w:val="0"/>
              <w:autoSpaceDN w:val="0"/>
              <w:adjustRightInd w:val="0"/>
              <w:jc w:val="both"/>
              <w:rPr>
                <w:spacing w:val="-6"/>
              </w:rPr>
            </w:pPr>
            <w:r w:rsidRPr="00246122">
              <w:rPr>
                <w:spacing w:val="-6"/>
              </w:rPr>
              <w:t>30</w:t>
            </w:r>
          </w:p>
        </w:tc>
        <w:tc>
          <w:tcPr>
            <w:tcW w:w="342" w:type="pct"/>
          </w:tcPr>
          <w:p w14:paraId="6F481CB0" w14:textId="77777777" w:rsidR="0052735E" w:rsidRPr="00246122" w:rsidRDefault="0052735E" w:rsidP="009D5FAF">
            <w:pPr>
              <w:autoSpaceDE w:val="0"/>
              <w:autoSpaceDN w:val="0"/>
              <w:adjustRightInd w:val="0"/>
              <w:jc w:val="both"/>
              <w:rPr>
                <w:spacing w:val="-6"/>
              </w:rPr>
            </w:pPr>
            <w:r w:rsidRPr="00246122">
              <w:rPr>
                <w:spacing w:val="-6"/>
              </w:rPr>
              <w:t>30</w:t>
            </w:r>
          </w:p>
        </w:tc>
        <w:tc>
          <w:tcPr>
            <w:tcW w:w="691" w:type="pct"/>
          </w:tcPr>
          <w:p w14:paraId="3C816E2B" w14:textId="77777777" w:rsidR="0052735E" w:rsidRPr="00246122" w:rsidRDefault="0052735E" w:rsidP="009D5FAF">
            <w:pPr>
              <w:autoSpaceDE w:val="0"/>
              <w:autoSpaceDN w:val="0"/>
              <w:adjustRightInd w:val="0"/>
              <w:jc w:val="both"/>
              <w:rPr>
                <w:spacing w:val="-6"/>
              </w:rPr>
            </w:pPr>
            <w:r w:rsidRPr="00246122">
              <w:rPr>
                <w:spacing w:val="-6"/>
              </w:rPr>
              <w:t>Управление образования</w:t>
            </w:r>
          </w:p>
        </w:tc>
        <w:tc>
          <w:tcPr>
            <w:tcW w:w="491" w:type="pct"/>
          </w:tcPr>
          <w:p w14:paraId="4C6C468E" w14:textId="77777777" w:rsidR="0052735E" w:rsidRPr="00246122" w:rsidRDefault="0052735E" w:rsidP="009D5FAF">
            <w:pPr>
              <w:autoSpaceDE w:val="0"/>
              <w:autoSpaceDN w:val="0"/>
              <w:adjustRightInd w:val="0"/>
              <w:jc w:val="both"/>
              <w:rPr>
                <w:spacing w:val="-6"/>
              </w:rPr>
            </w:pPr>
          </w:p>
        </w:tc>
      </w:tr>
      <w:tr w:rsidR="0052735E" w:rsidRPr="00246122" w14:paraId="3B4B66C7" w14:textId="77777777" w:rsidTr="009D5FAF">
        <w:trPr>
          <w:jc w:val="center"/>
        </w:trPr>
        <w:tc>
          <w:tcPr>
            <w:tcW w:w="157" w:type="pct"/>
          </w:tcPr>
          <w:p w14:paraId="32E63117" w14:textId="77777777" w:rsidR="0052735E" w:rsidRPr="00246122" w:rsidRDefault="0052735E" w:rsidP="009D5FAF">
            <w:pPr>
              <w:autoSpaceDE w:val="0"/>
              <w:autoSpaceDN w:val="0"/>
              <w:adjustRightInd w:val="0"/>
              <w:jc w:val="both"/>
              <w:rPr>
                <w:spacing w:val="-6"/>
              </w:rPr>
            </w:pPr>
            <w:r w:rsidRPr="00246122">
              <w:rPr>
                <w:spacing w:val="-6"/>
              </w:rPr>
              <w:t>2</w:t>
            </w:r>
          </w:p>
        </w:tc>
        <w:tc>
          <w:tcPr>
            <w:tcW w:w="4843" w:type="pct"/>
            <w:gridSpan w:val="11"/>
          </w:tcPr>
          <w:p w14:paraId="43F600C5" w14:textId="77777777" w:rsidR="0052735E" w:rsidRPr="00246122" w:rsidRDefault="0052735E" w:rsidP="009D5FAF">
            <w:pPr>
              <w:autoSpaceDE w:val="0"/>
              <w:autoSpaceDN w:val="0"/>
              <w:adjustRightInd w:val="0"/>
              <w:jc w:val="both"/>
              <w:rPr>
                <w:spacing w:val="-6"/>
              </w:rPr>
            </w:pPr>
            <w:r w:rsidRPr="00246122">
              <w:rPr>
                <w:spacing w:val="-6"/>
              </w:rPr>
              <w:t>Задача «Воспитание всесторонне и гармонично развитой личности»</w:t>
            </w:r>
          </w:p>
          <w:p w14:paraId="4F884EFF" w14:textId="77777777" w:rsidR="0052735E" w:rsidRPr="00246122" w:rsidRDefault="0052735E" w:rsidP="009D5FAF">
            <w:pPr>
              <w:autoSpaceDE w:val="0"/>
              <w:autoSpaceDN w:val="0"/>
              <w:adjustRightInd w:val="0"/>
              <w:jc w:val="both"/>
              <w:rPr>
                <w:spacing w:val="-6"/>
              </w:rPr>
            </w:pPr>
            <w:r w:rsidRPr="00246122">
              <w:rPr>
                <w:spacing w:val="-6"/>
              </w:rPr>
              <w:t>Задача «Обеспечение функционирования системы патриотического воспитания граждан Российской Федерации»</w:t>
            </w:r>
          </w:p>
        </w:tc>
      </w:tr>
      <w:tr w:rsidR="0052735E" w:rsidRPr="00246122" w14:paraId="03DF2CFF" w14:textId="77777777" w:rsidTr="009D5FAF">
        <w:trPr>
          <w:jc w:val="center"/>
        </w:trPr>
        <w:tc>
          <w:tcPr>
            <w:tcW w:w="157" w:type="pct"/>
          </w:tcPr>
          <w:p w14:paraId="56B2A779" w14:textId="77777777" w:rsidR="0052735E" w:rsidRPr="00246122" w:rsidRDefault="0052735E" w:rsidP="009D5FAF">
            <w:pPr>
              <w:autoSpaceDE w:val="0"/>
              <w:autoSpaceDN w:val="0"/>
              <w:adjustRightInd w:val="0"/>
              <w:jc w:val="both"/>
              <w:rPr>
                <w:spacing w:val="-6"/>
              </w:rPr>
            </w:pPr>
            <w:r w:rsidRPr="00246122">
              <w:rPr>
                <w:spacing w:val="-6"/>
              </w:rPr>
              <w:t>2.1</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1ECFBC3A" w14:textId="77777777" w:rsidR="0052735E" w:rsidRPr="00246122" w:rsidRDefault="0052735E" w:rsidP="009D5FAF">
            <w:pPr>
              <w:autoSpaceDE w:val="0"/>
              <w:autoSpaceDN w:val="0"/>
              <w:adjustRightInd w:val="0"/>
              <w:jc w:val="both"/>
              <w:rPr>
                <w:spacing w:val="-6"/>
              </w:rPr>
            </w:pPr>
            <w:r w:rsidRPr="00246122">
              <w:t xml:space="preserve">Внедрены рабочие программы воспитания обучающихся в общеобразовательных организациях </w:t>
            </w:r>
          </w:p>
        </w:tc>
        <w:tc>
          <w:tcPr>
            <w:tcW w:w="496" w:type="pct"/>
          </w:tcPr>
          <w:p w14:paraId="2274CCCC" w14:textId="77777777" w:rsidR="0052735E" w:rsidRPr="00246122" w:rsidRDefault="0052735E" w:rsidP="009D5FAF">
            <w:pPr>
              <w:autoSpaceDE w:val="0"/>
              <w:autoSpaceDN w:val="0"/>
              <w:adjustRightInd w:val="0"/>
              <w:jc w:val="both"/>
              <w:rPr>
                <w:spacing w:val="-6"/>
              </w:rPr>
            </w:pPr>
            <w:r w:rsidRPr="00246122">
              <w:t>«МП», «ОМСУ»</w:t>
            </w:r>
          </w:p>
        </w:tc>
        <w:tc>
          <w:tcPr>
            <w:tcW w:w="316" w:type="pct"/>
          </w:tcPr>
          <w:p w14:paraId="75E16BC6" w14:textId="77777777" w:rsidR="0052735E" w:rsidRPr="00246122" w:rsidRDefault="0052735E" w:rsidP="009D5FAF">
            <w:pPr>
              <w:autoSpaceDE w:val="0"/>
              <w:autoSpaceDN w:val="0"/>
              <w:adjustRightInd w:val="0"/>
              <w:jc w:val="both"/>
              <w:rPr>
                <w:spacing w:val="-6"/>
              </w:rPr>
            </w:pPr>
            <w:r w:rsidRPr="00246122">
              <w:rPr>
                <w:spacing w:val="-6"/>
              </w:rPr>
              <w:t>процент</w:t>
            </w:r>
          </w:p>
        </w:tc>
        <w:tc>
          <w:tcPr>
            <w:tcW w:w="316" w:type="pct"/>
          </w:tcPr>
          <w:p w14:paraId="63F07793" w14:textId="77777777" w:rsidR="0052735E" w:rsidRPr="00246122" w:rsidRDefault="0052735E" w:rsidP="009D5FAF">
            <w:pPr>
              <w:autoSpaceDE w:val="0"/>
              <w:autoSpaceDN w:val="0"/>
              <w:adjustRightInd w:val="0"/>
              <w:jc w:val="both"/>
              <w:rPr>
                <w:spacing w:val="-6"/>
              </w:rPr>
            </w:pPr>
            <w:r w:rsidRPr="00246122">
              <w:rPr>
                <w:spacing w:val="-6"/>
              </w:rPr>
              <w:t>Х</w:t>
            </w:r>
          </w:p>
        </w:tc>
        <w:tc>
          <w:tcPr>
            <w:tcW w:w="226" w:type="pct"/>
          </w:tcPr>
          <w:p w14:paraId="1B282AEE" w14:textId="77777777" w:rsidR="0052735E" w:rsidRPr="00246122" w:rsidRDefault="0052735E" w:rsidP="009D5FAF">
            <w:pPr>
              <w:autoSpaceDE w:val="0"/>
              <w:autoSpaceDN w:val="0"/>
              <w:adjustRightInd w:val="0"/>
              <w:jc w:val="both"/>
              <w:rPr>
                <w:spacing w:val="-6"/>
              </w:rPr>
            </w:pPr>
            <w:r w:rsidRPr="00246122">
              <w:rPr>
                <w:spacing w:val="-6"/>
              </w:rPr>
              <w:t>2023</w:t>
            </w:r>
          </w:p>
        </w:tc>
        <w:tc>
          <w:tcPr>
            <w:tcW w:w="361" w:type="pct"/>
          </w:tcPr>
          <w:p w14:paraId="6F03AED8" w14:textId="77777777" w:rsidR="0052735E" w:rsidRPr="00246122" w:rsidRDefault="0052735E" w:rsidP="009D5FAF">
            <w:pPr>
              <w:autoSpaceDE w:val="0"/>
              <w:autoSpaceDN w:val="0"/>
              <w:adjustRightInd w:val="0"/>
              <w:jc w:val="both"/>
              <w:rPr>
                <w:spacing w:val="-6"/>
              </w:rPr>
            </w:pPr>
            <w:r w:rsidRPr="00246122">
              <w:rPr>
                <w:spacing w:val="-6"/>
              </w:rPr>
              <w:t>100</w:t>
            </w:r>
          </w:p>
        </w:tc>
        <w:tc>
          <w:tcPr>
            <w:tcW w:w="362" w:type="pct"/>
          </w:tcPr>
          <w:p w14:paraId="7B57921F" w14:textId="77777777" w:rsidR="0052735E" w:rsidRPr="00246122" w:rsidRDefault="0052735E" w:rsidP="009D5FAF">
            <w:pPr>
              <w:autoSpaceDE w:val="0"/>
              <w:autoSpaceDN w:val="0"/>
              <w:adjustRightInd w:val="0"/>
              <w:jc w:val="both"/>
              <w:rPr>
                <w:spacing w:val="-6"/>
              </w:rPr>
            </w:pPr>
            <w:r w:rsidRPr="00246122">
              <w:rPr>
                <w:spacing w:val="-6"/>
              </w:rPr>
              <w:t>100</w:t>
            </w:r>
          </w:p>
        </w:tc>
        <w:tc>
          <w:tcPr>
            <w:tcW w:w="316" w:type="pct"/>
          </w:tcPr>
          <w:p w14:paraId="698DA0A0" w14:textId="77777777" w:rsidR="0052735E" w:rsidRPr="00246122" w:rsidRDefault="0052735E" w:rsidP="009D5FAF">
            <w:pPr>
              <w:autoSpaceDE w:val="0"/>
              <w:autoSpaceDN w:val="0"/>
              <w:adjustRightInd w:val="0"/>
              <w:jc w:val="both"/>
              <w:rPr>
                <w:spacing w:val="-6"/>
              </w:rPr>
            </w:pPr>
            <w:r w:rsidRPr="00246122">
              <w:rPr>
                <w:spacing w:val="-6"/>
              </w:rPr>
              <w:t>100</w:t>
            </w:r>
          </w:p>
        </w:tc>
        <w:tc>
          <w:tcPr>
            <w:tcW w:w="342" w:type="pct"/>
          </w:tcPr>
          <w:p w14:paraId="79581395" w14:textId="77777777" w:rsidR="0052735E" w:rsidRPr="00246122" w:rsidRDefault="0052735E" w:rsidP="009D5FAF">
            <w:pPr>
              <w:autoSpaceDE w:val="0"/>
              <w:autoSpaceDN w:val="0"/>
              <w:adjustRightInd w:val="0"/>
              <w:jc w:val="both"/>
              <w:rPr>
                <w:spacing w:val="-6"/>
              </w:rPr>
            </w:pPr>
            <w:r w:rsidRPr="00246122">
              <w:rPr>
                <w:spacing w:val="-6"/>
              </w:rPr>
              <w:t>100</w:t>
            </w:r>
          </w:p>
        </w:tc>
        <w:tc>
          <w:tcPr>
            <w:tcW w:w="691" w:type="pct"/>
          </w:tcPr>
          <w:p w14:paraId="42F425D4" w14:textId="77777777" w:rsidR="0052735E" w:rsidRPr="00246122" w:rsidRDefault="0052735E" w:rsidP="009D5FAF">
            <w:pPr>
              <w:autoSpaceDE w:val="0"/>
              <w:autoSpaceDN w:val="0"/>
              <w:adjustRightInd w:val="0"/>
              <w:jc w:val="both"/>
              <w:rPr>
                <w:spacing w:val="-6"/>
              </w:rPr>
            </w:pPr>
            <w:r w:rsidRPr="00246122">
              <w:rPr>
                <w:spacing w:val="-6"/>
              </w:rPr>
              <w:t>Управление образования</w:t>
            </w:r>
          </w:p>
        </w:tc>
        <w:tc>
          <w:tcPr>
            <w:tcW w:w="491" w:type="pct"/>
          </w:tcPr>
          <w:p w14:paraId="2B5C02AB" w14:textId="77777777" w:rsidR="0052735E" w:rsidRPr="00246122" w:rsidRDefault="0052735E" w:rsidP="009D5FAF">
            <w:pPr>
              <w:autoSpaceDE w:val="0"/>
              <w:autoSpaceDN w:val="0"/>
              <w:adjustRightInd w:val="0"/>
              <w:jc w:val="both"/>
              <w:rPr>
                <w:spacing w:val="-6"/>
              </w:rPr>
            </w:pPr>
          </w:p>
        </w:tc>
      </w:tr>
    </w:tbl>
    <w:p w14:paraId="23CDE212" w14:textId="77777777" w:rsidR="0052735E" w:rsidRPr="00246122" w:rsidRDefault="0052735E" w:rsidP="0052735E">
      <w:pPr>
        <w:jc w:val="center"/>
        <w:rPr>
          <w:sz w:val="26"/>
          <w:szCs w:val="26"/>
        </w:rPr>
        <w:sectPr w:rsidR="0052735E" w:rsidRPr="00246122" w:rsidSect="00817D9D">
          <w:pgSz w:w="16838" w:h="11906" w:orient="landscape"/>
          <w:pgMar w:top="567" w:right="567" w:bottom="2410" w:left="567" w:header="709" w:footer="709" w:gutter="0"/>
          <w:cols w:space="708"/>
          <w:titlePg/>
          <w:docGrid w:linePitch="360"/>
        </w:sectPr>
      </w:pPr>
    </w:p>
    <w:p w14:paraId="2C667F31" w14:textId="77777777" w:rsidR="0052735E" w:rsidRPr="00246122" w:rsidRDefault="0052735E" w:rsidP="0052735E">
      <w:pPr>
        <w:jc w:val="center"/>
        <w:rPr>
          <w:sz w:val="26"/>
          <w:szCs w:val="26"/>
        </w:rPr>
      </w:pPr>
      <w:r w:rsidRPr="00246122">
        <w:rPr>
          <w:sz w:val="26"/>
          <w:szCs w:val="26"/>
        </w:rPr>
        <w:t>2. Помесячный план достижения показателей комплекса процессных мероприятий в 2025 году</w:t>
      </w:r>
    </w:p>
    <w:tbl>
      <w:tblPr>
        <w:tblStyle w:val="a5"/>
        <w:tblW w:w="5000" w:type="pct"/>
        <w:jc w:val="center"/>
        <w:tblCellMar>
          <w:left w:w="28" w:type="dxa"/>
          <w:right w:w="28" w:type="dxa"/>
        </w:tblCellMar>
        <w:tblLook w:val="04A0" w:firstRow="1" w:lastRow="0" w:firstColumn="1" w:lastColumn="0" w:noHBand="0" w:noVBand="1"/>
      </w:tblPr>
      <w:tblGrid>
        <w:gridCol w:w="521"/>
        <w:gridCol w:w="2258"/>
        <w:gridCol w:w="1359"/>
        <w:gridCol w:w="1182"/>
        <w:gridCol w:w="810"/>
        <w:gridCol w:w="813"/>
        <w:gridCol w:w="832"/>
        <w:gridCol w:w="813"/>
        <w:gridCol w:w="797"/>
        <w:gridCol w:w="766"/>
        <w:gridCol w:w="920"/>
        <w:gridCol w:w="797"/>
        <w:gridCol w:w="832"/>
        <w:gridCol w:w="804"/>
        <w:gridCol w:w="857"/>
        <w:gridCol w:w="1399"/>
      </w:tblGrid>
      <w:tr w:rsidR="0052735E" w:rsidRPr="00246122" w14:paraId="196F2A52" w14:textId="77777777" w:rsidTr="009D5FAF">
        <w:trPr>
          <w:jc w:val="center"/>
        </w:trPr>
        <w:tc>
          <w:tcPr>
            <w:tcW w:w="165" w:type="pct"/>
            <w:vMerge w:val="restart"/>
            <w:vAlign w:val="center"/>
          </w:tcPr>
          <w:p w14:paraId="732A4C8B" w14:textId="77777777" w:rsidR="0052735E" w:rsidRPr="00246122" w:rsidRDefault="0052735E" w:rsidP="009D5FAF">
            <w:pPr>
              <w:autoSpaceDE w:val="0"/>
              <w:autoSpaceDN w:val="0"/>
              <w:adjustRightInd w:val="0"/>
              <w:jc w:val="center"/>
            </w:pPr>
            <w:r w:rsidRPr="00246122">
              <w:t>№ п/п</w:t>
            </w:r>
          </w:p>
        </w:tc>
        <w:tc>
          <w:tcPr>
            <w:tcW w:w="716" w:type="pct"/>
            <w:vMerge w:val="restart"/>
            <w:vAlign w:val="center"/>
          </w:tcPr>
          <w:p w14:paraId="38C77738" w14:textId="77777777" w:rsidR="0052735E" w:rsidRPr="00246122" w:rsidRDefault="0052735E" w:rsidP="009D5FAF">
            <w:pPr>
              <w:autoSpaceDE w:val="0"/>
              <w:autoSpaceDN w:val="0"/>
              <w:adjustRightInd w:val="0"/>
              <w:jc w:val="center"/>
            </w:pPr>
            <w:r w:rsidRPr="00246122">
              <w:t>Наименование показателя</w:t>
            </w:r>
          </w:p>
        </w:tc>
        <w:tc>
          <w:tcPr>
            <w:tcW w:w="431" w:type="pct"/>
            <w:vMerge w:val="restart"/>
            <w:vAlign w:val="center"/>
          </w:tcPr>
          <w:p w14:paraId="57356999" w14:textId="77777777" w:rsidR="0052735E" w:rsidRPr="00246122" w:rsidRDefault="0052735E" w:rsidP="009D5FAF">
            <w:pPr>
              <w:autoSpaceDE w:val="0"/>
              <w:autoSpaceDN w:val="0"/>
              <w:adjustRightInd w:val="0"/>
              <w:jc w:val="center"/>
            </w:pPr>
            <w:r w:rsidRPr="00246122">
              <w:t>Уровень показателя</w:t>
            </w:r>
          </w:p>
        </w:tc>
        <w:tc>
          <w:tcPr>
            <w:tcW w:w="375" w:type="pct"/>
            <w:vMerge w:val="restart"/>
            <w:vAlign w:val="center"/>
          </w:tcPr>
          <w:p w14:paraId="3720ECA6" w14:textId="77777777" w:rsidR="0052735E" w:rsidRPr="00246122" w:rsidRDefault="0052735E" w:rsidP="009D5FAF">
            <w:pPr>
              <w:autoSpaceDE w:val="0"/>
              <w:autoSpaceDN w:val="0"/>
              <w:adjustRightInd w:val="0"/>
              <w:jc w:val="center"/>
            </w:pPr>
            <w:r w:rsidRPr="00246122">
              <w:t>Единица измерения</w:t>
            </w:r>
          </w:p>
        </w:tc>
        <w:tc>
          <w:tcPr>
            <w:tcW w:w="2869" w:type="pct"/>
            <w:gridSpan w:val="11"/>
            <w:vAlign w:val="center"/>
          </w:tcPr>
          <w:p w14:paraId="05235C86" w14:textId="77777777" w:rsidR="0052735E" w:rsidRPr="00246122" w:rsidRDefault="0052735E" w:rsidP="009D5FAF">
            <w:pPr>
              <w:autoSpaceDE w:val="0"/>
              <w:autoSpaceDN w:val="0"/>
              <w:adjustRightInd w:val="0"/>
              <w:jc w:val="center"/>
            </w:pPr>
            <w:r w:rsidRPr="00246122">
              <w:t>Плановые значения по кварталам/месяцам</w:t>
            </w:r>
          </w:p>
        </w:tc>
        <w:tc>
          <w:tcPr>
            <w:tcW w:w="445" w:type="pct"/>
            <w:vMerge w:val="restart"/>
            <w:vAlign w:val="center"/>
          </w:tcPr>
          <w:p w14:paraId="38A12758" w14:textId="77777777" w:rsidR="0052735E" w:rsidRPr="00246122" w:rsidRDefault="0052735E" w:rsidP="009D5FAF">
            <w:pPr>
              <w:autoSpaceDE w:val="0"/>
              <w:autoSpaceDN w:val="0"/>
              <w:adjustRightInd w:val="0"/>
              <w:jc w:val="center"/>
            </w:pPr>
            <w:r w:rsidRPr="00246122">
              <w:t>На конец 2025 года</w:t>
            </w:r>
          </w:p>
        </w:tc>
      </w:tr>
      <w:tr w:rsidR="0052735E" w:rsidRPr="00246122" w14:paraId="69886BB3" w14:textId="77777777" w:rsidTr="009D5FAF">
        <w:trPr>
          <w:jc w:val="center"/>
        </w:trPr>
        <w:tc>
          <w:tcPr>
            <w:tcW w:w="165" w:type="pct"/>
            <w:vMerge/>
            <w:vAlign w:val="center"/>
          </w:tcPr>
          <w:p w14:paraId="58B74CFA" w14:textId="77777777" w:rsidR="0052735E" w:rsidRPr="00246122" w:rsidRDefault="0052735E" w:rsidP="009D5FAF">
            <w:pPr>
              <w:autoSpaceDE w:val="0"/>
              <w:autoSpaceDN w:val="0"/>
              <w:adjustRightInd w:val="0"/>
            </w:pPr>
          </w:p>
        </w:tc>
        <w:tc>
          <w:tcPr>
            <w:tcW w:w="716" w:type="pct"/>
            <w:vMerge/>
            <w:vAlign w:val="center"/>
          </w:tcPr>
          <w:p w14:paraId="0B10EDB6" w14:textId="77777777" w:rsidR="0052735E" w:rsidRPr="00246122" w:rsidRDefault="0052735E" w:rsidP="009D5FAF">
            <w:pPr>
              <w:autoSpaceDE w:val="0"/>
              <w:autoSpaceDN w:val="0"/>
              <w:adjustRightInd w:val="0"/>
            </w:pPr>
          </w:p>
        </w:tc>
        <w:tc>
          <w:tcPr>
            <w:tcW w:w="431" w:type="pct"/>
            <w:vMerge/>
            <w:vAlign w:val="center"/>
          </w:tcPr>
          <w:p w14:paraId="237C1F42" w14:textId="77777777" w:rsidR="0052735E" w:rsidRPr="00246122" w:rsidRDefault="0052735E" w:rsidP="009D5FAF">
            <w:pPr>
              <w:autoSpaceDE w:val="0"/>
              <w:autoSpaceDN w:val="0"/>
              <w:adjustRightInd w:val="0"/>
            </w:pPr>
          </w:p>
        </w:tc>
        <w:tc>
          <w:tcPr>
            <w:tcW w:w="375" w:type="pct"/>
            <w:vMerge/>
            <w:vAlign w:val="center"/>
          </w:tcPr>
          <w:p w14:paraId="6BC7ED08" w14:textId="77777777" w:rsidR="0052735E" w:rsidRPr="00246122" w:rsidRDefault="0052735E" w:rsidP="009D5FAF">
            <w:pPr>
              <w:autoSpaceDE w:val="0"/>
              <w:autoSpaceDN w:val="0"/>
              <w:adjustRightInd w:val="0"/>
            </w:pPr>
          </w:p>
        </w:tc>
        <w:tc>
          <w:tcPr>
            <w:tcW w:w="257" w:type="pct"/>
          </w:tcPr>
          <w:p w14:paraId="6FDD45BD" w14:textId="77777777" w:rsidR="0052735E" w:rsidRPr="00246122" w:rsidRDefault="0052735E" w:rsidP="009D5FAF">
            <w:pPr>
              <w:autoSpaceDE w:val="0"/>
              <w:autoSpaceDN w:val="0"/>
              <w:adjustRightInd w:val="0"/>
            </w:pPr>
            <w:r w:rsidRPr="00246122">
              <w:t>янв.</w:t>
            </w:r>
          </w:p>
        </w:tc>
        <w:tc>
          <w:tcPr>
            <w:tcW w:w="258" w:type="pct"/>
          </w:tcPr>
          <w:p w14:paraId="16C94AFD" w14:textId="77777777" w:rsidR="0052735E" w:rsidRPr="00246122" w:rsidRDefault="0052735E" w:rsidP="009D5FAF">
            <w:pPr>
              <w:autoSpaceDE w:val="0"/>
              <w:autoSpaceDN w:val="0"/>
              <w:adjustRightInd w:val="0"/>
            </w:pPr>
            <w:r w:rsidRPr="00246122">
              <w:t>фев.</w:t>
            </w:r>
          </w:p>
        </w:tc>
        <w:tc>
          <w:tcPr>
            <w:tcW w:w="264" w:type="pct"/>
          </w:tcPr>
          <w:p w14:paraId="434E91F8" w14:textId="77777777" w:rsidR="0052735E" w:rsidRPr="00246122" w:rsidRDefault="0052735E" w:rsidP="009D5FAF">
            <w:pPr>
              <w:autoSpaceDE w:val="0"/>
              <w:autoSpaceDN w:val="0"/>
              <w:adjustRightInd w:val="0"/>
            </w:pPr>
            <w:r w:rsidRPr="00246122">
              <w:t>март</w:t>
            </w:r>
          </w:p>
        </w:tc>
        <w:tc>
          <w:tcPr>
            <w:tcW w:w="258" w:type="pct"/>
          </w:tcPr>
          <w:p w14:paraId="3842AA91" w14:textId="77777777" w:rsidR="0052735E" w:rsidRPr="00246122" w:rsidRDefault="0052735E" w:rsidP="009D5FAF">
            <w:pPr>
              <w:autoSpaceDE w:val="0"/>
              <w:autoSpaceDN w:val="0"/>
              <w:adjustRightInd w:val="0"/>
            </w:pPr>
            <w:r w:rsidRPr="00246122">
              <w:t>апр.</w:t>
            </w:r>
          </w:p>
        </w:tc>
        <w:tc>
          <w:tcPr>
            <w:tcW w:w="253" w:type="pct"/>
          </w:tcPr>
          <w:p w14:paraId="70963D7C" w14:textId="77777777" w:rsidR="0052735E" w:rsidRPr="00246122" w:rsidRDefault="0052735E" w:rsidP="009D5FAF">
            <w:pPr>
              <w:autoSpaceDE w:val="0"/>
              <w:autoSpaceDN w:val="0"/>
              <w:adjustRightInd w:val="0"/>
            </w:pPr>
            <w:r w:rsidRPr="00246122">
              <w:t>май</w:t>
            </w:r>
          </w:p>
        </w:tc>
        <w:tc>
          <w:tcPr>
            <w:tcW w:w="243" w:type="pct"/>
          </w:tcPr>
          <w:p w14:paraId="4EC1C2D2" w14:textId="77777777" w:rsidR="0052735E" w:rsidRPr="00246122" w:rsidRDefault="0052735E" w:rsidP="009D5FAF">
            <w:pPr>
              <w:autoSpaceDE w:val="0"/>
              <w:autoSpaceDN w:val="0"/>
              <w:adjustRightInd w:val="0"/>
            </w:pPr>
            <w:r w:rsidRPr="00246122">
              <w:t>июнь</w:t>
            </w:r>
          </w:p>
        </w:tc>
        <w:tc>
          <w:tcPr>
            <w:tcW w:w="292" w:type="pct"/>
          </w:tcPr>
          <w:p w14:paraId="7A5BC708" w14:textId="77777777" w:rsidR="0052735E" w:rsidRPr="00246122" w:rsidRDefault="0052735E" w:rsidP="009D5FAF">
            <w:pPr>
              <w:autoSpaceDE w:val="0"/>
              <w:autoSpaceDN w:val="0"/>
              <w:adjustRightInd w:val="0"/>
            </w:pPr>
            <w:r w:rsidRPr="00246122">
              <w:t>июль</w:t>
            </w:r>
          </w:p>
        </w:tc>
        <w:tc>
          <w:tcPr>
            <w:tcW w:w="253" w:type="pct"/>
          </w:tcPr>
          <w:p w14:paraId="2DEF6875" w14:textId="77777777" w:rsidR="0052735E" w:rsidRPr="00246122" w:rsidRDefault="0052735E" w:rsidP="009D5FAF">
            <w:pPr>
              <w:autoSpaceDE w:val="0"/>
              <w:autoSpaceDN w:val="0"/>
              <w:adjustRightInd w:val="0"/>
            </w:pPr>
            <w:r w:rsidRPr="00246122">
              <w:t>авг.</w:t>
            </w:r>
          </w:p>
        </w:tc>
        <w:tc>
          <w:tcPr>
            <w:tcW w:w="264" w:type="pct"/>
          </w:tcPr>
          <w:p w14:paraId="54870F5E" w14:textId="77777777" w:rsidR="0052735E" w:rsidRPr="00246122" w:rsidRDefault="0052735E" w:rsidP="009D5FAF">
            <w:pPr>
              <w:autoSpaceDE w:val="0"/>
              <w:autoSpaceDN w:val="0"/>
              <w:adjustRightInd w:val="0"/>
            </w:pPr>
            <w:r w:rsidRPr="00246122">
              <w:t>сент.</w:t>
            </w:r>
          </w:p>
        </w:tc>
        <w:tc>
          <w:tcPr>
            <w:tcW w:w="255" w:type="pct"/>
          </w:tcPr>
          <w:p w14:paraId="5C657232" w14:textId="77777777" w:rsidR="0052735E" w:rsidRPr="00246122" w:rsidRDefault="0052735E" w:rsidP="009D5FAF">
            <w:pPr>
              <w:autoSpaceDE w:val="0"/>
              <w:autoSpaceDN w:val="0"/>
              <w:adjustRightInd w:val="0"/>
            </w:pPr>
            <w:r w:rsidRPr="00246122">
              <w:t>окт.</w:t>
            </w:r>
          </w:p>
        </w:tc>
        <w:tc>
          <w:tcPr>
            <w:tcW w:w="272" w:type="pct"/>
          </w:tcPr>
          <w:p w14:paraId="3ADADB54" w14:textId="77777777" w:rsidR="0052735E" w:rsidRPr="00246122" w:rsidRDefault="0052735E" w:rsidP="009D5FAF">
            <w:pPr>
              <w:autoSpaceDE w:val="0"/>
              <w:autoSpaceDN w:val="0"/>
              <w:adjustRightInd w:val="0"/>
            </w:pPr>
            <w:r w:rsidRPr="00246122">
              <w:t>нояб.</w:t>
            </w:r>
          </w:p>
        </w:tc>
        <w:tc>
          <w:tcPr>
            <w:tcW w:w="445" w:type="pct"/>
            <w:vMerge/>
          </w:tcPr>
          <w:p w14:paraId="791D0652" w14:textId="77777777" w:rsidR="0052735E" w:rsidRPr="00246122" w:rsidRDefault="0052735E" w:rsidP="009D5FAF">
            <w:pPr>
              <w:autoSpaceDE w:val="0"/>
              <w:autoSpaceDN w:val="0"/>
              <w:adjustRightInd w:val="0"/>
            </w:pPr>
          </w:p>
        </w:tc>
      </w:tr>
      <w:tr w:rsidR="0052735E" w:rsidRPr="00246122" w14:paraId="625AEDF0" w14:textId="77777777" w:rsidTr="009D5FAF">
        <w:trPr>
          <w:jc w:val="center"/>
        </w:trPr>
        <w:tc>
          <w:tcPr>
            <w:tcW w:w="165" w:type="pct"/>
          </w:tcPr>
          <w:p w14:paraId="3198B23B" w14:textId="77777777" w:rsidR="0052735E" w:rsidRPr="00246122" w:rsidRDefault="0052735E" w:rsidP="009D5FAF">
            <w:pPr>
              <w:autoSpaceDE w:val="0"/>
              <w:autoSpaceDN w:val="0"/>
              <w:adjustRightInd w:val="0"/>
              <w:jc w:val="center"/>
            </w:pPr>
            <w:r w:rsidRPr="00246122">
              <w:t>1</w:t>
            </w:r>
          </w:p>
        </w:tc>
        <w:tc>
          <w:tcPr>
            <w:tcW w:w="716" w:type="pct"/>
          </w:tcPr>
          <w:p w14:paraId="49FA531B" w14:textId="77777777" w:rsidR="0052735E" w:rsidRPr="00246122" w:rsidRDefault="0052735E" w:rsidP="009D5FAF">
            <w:pPr>
              <w:autoSpaceDE w:val="0"/>
              <w:autoSpaceDN w:val="0"/>
              <w:adjustRightInd w:val="0"/>
              <w:jc w:val="center"/>
            </w:pPr>
            <w:r w:rsidRPr="00246122">
              <w:t>2</w:t>
            </w:r>
          </w:p>
        </w:tc>
        <w:tc>
          <w:tcPr>
            <w:tcW w:w="431" w:type="pct"/>
          </w:tcPr>
          <w:p w14:paraId="23530C33" w14:textId="77777777" w:rsidR="0052735E" w:rsidRPr="00246122" w:rsidRDefault="0052735E" w:rsidP="009D5FAF">
            <w:pPr>
              <w:autoSpaceDE w:val="0"/>
              <w:autoSpaceDN w:val="0"/>
              <w:adjustRightInd w:val="0"/>
              <w:jc w:val="center"/>
            </w:pPr>
            <w:r w:rsidRPr="00246122">
              <w:t>3</w:t>
            </w:r>
          </w:p>
        </w:tc>
        <w:tc>
          <w:tcPr>
            <w:tcW w:w="375" w:type="pct"/>
          </w:tcPr>
          <w:p w14:paraId="4407CEC1" w14:textId="77777777" w:rsidR="0052735E" w:rsidRPr="00246122" w:rsidRDefault="0052735E" w:rsidP="009D5FAF">
            <w:pPr>
              <w:autoSpaceDE w:val="0"/>
              <w:autoSpaceDN w:val="0"/>
              <w:adjustRightInd w:val="0"/>
              <w:jc w:val="center"/>
            </w:pPr>
            <w:r w:rsidRPr="00246122">
              <w:t>4</w:t>
            </w:r>
          </w:p>
        </w:tc>
        <w:tc>
          <w:tcPr>
            <w:tcW w:w="257" w:type="pct"/>
          </w:tcPr>
          <w:p w14:paraId="7A938DDD" w14:textId="77777777" w:rsidR="0052735E" w:rsidRPr="00246122" w:rsidRDefault="0052735E" w:rsidP="009D5FAF">
            <w:pPr>
              <w:autoSpaceDE w:val="0"/>
              <w:autoSpaceDN w:val="0"/>
              <w:adjustRightInd w:val="0"/>
              <w:jc w:val="center"/>
            </w:pPr>
            <w:r w:rsidRPr="00246122">
              <w:t>5</w:t>
            </w:r>
          </w:p>
        </w:tc>
        <w:tc>
          <w:tcPr>
            <w:tcW w:w="258" w:type="pct"/>
          </w:tcPr>
          <w:p w14:paraId="09B649A1" w14:textId="77777777" w:rsidR="0052735E" w:rsidRPr="00246122" w:rsidRDefault="0052735E" w:rsidP="009D5FAF">
            <w:pPr>
              <w:autoSpaceDE w:val="0"/>
              <w:autoSpaceDN w:val="0"/>
              <w:adjustRightInd w:val="0"/>
              <w:jc w:val="center"/>
            </w:pPr>
            <w:r w:rsidRPr="00246122">
              <w:t>6</w:t>
            </w:r>
          </w:p>
        </w:tc>
        <w:tc>
          <w:tcPr>
            <w:tcW w:w="264" w:type="pct"/>
          </w:tcPr>
          <w:p w14:paraId="31336029" w14:textId="77777777" w:rsidR="0052735E" w:rsidRPr="00246122" w:rsidRDefault="0052735E" w:rsidP="009D5FAF">
            <w:pPr>
              <w:autoSpaceDE w:val="0"/>
              <w:autoSpaceDN w:val="0"/>
              <w:adjustRightInd w:val="0"/>
              <w:jc w:val="center"/>
            </w:pPr>
            <w:r w:rsidRPr="00246122">
              <w:t>7</w:t>
            </w:r>
          </w:p>
        </w:tc>
        <w:tc>
          <w:tcPr>
            <w:tcW w:w="258" w:type="pct"/>
          </w:tcPr>
          <w:p w14:paraId="1AFCC0FD" w14:textId="77777777" w:rsidR="0052735E" w:rsidRPr="00246122" w:rsidRDefault="0052735E" w:rsidP="009D5FAF">
            <w:pPr>
              <w:autoSpaceDE w:val="0"/>
              <w:autoSpaceDN w:val="0"/>
              <w:adjustRightInd w:val="0"/>
              <w:jc w:val="center"/>
            </w:pPr>
            <w:r w:rsidRPr="00246122">
              <w:t>8</w:t>
            </w:r>
          </w:p>
        </w:tc>
        <w:tc>
          <w:tcPr>
            <w:tcW w:w="253" w:type="pct"/>
          </w:tcPr>
          <w:p w14:paraId="6D84774F" w14:textId="77777777" w:rsidR="0052735E" w:rsidRPr="00246122" w:rsidRDefault="0052735E" w:rsidP="009D5FAF">
            <w:pPr>
              <w:autoSpaceDE w:val="0"/>
              <w:autoSpaceDN w:val="0"/>
              <w:adjustRightInd w:val="0"/>
              <w:jc w:val="center"/>
            </w:pPr>
            <w:r w:rsidRPr="00246122">
              <w:t>9</w:t>
            </w:r>
          </w:p>
        </w:tc>
        <w:tc>
          <w:tcPr>
            <w:tcW w:w="243" w:type="pct"/>
          </w:tcPr>
          <w:p w14:paraId="0DE203E5" w14:textId="77777777" w:rsidR="0052735E" w:rsidRPr="00246122" w:rsidRDefault="0052735E" w:rsidP="009D5FAF">
            <w:pPr>
              <w:autoSpaceDE w:val="0"/>
              <w:autoSpaceDN w:val="0"/>
              <w:adjustRightInd w:val="0"/>
              <w:jc w:val="center"/>
            </w:pPr>
            <w:r w:rsidRPr="00246122">
              <w:t>10</w:t>
            </w:r>
          </w:p>
        </w:tc>
        <w:tc>
          <w:tcPr>
            <w:tcW w:w="292" w:type="pct"/>
          </w:tcPr>
          <w:p w14:paraId="32BC14C6" w14:textId="77777777" w:rsidR="0052735E" w:rsidRPr="00246122" w:rsidRDefault="0052735E" w:rsidP="009D5FAF">
            <w:pPr>
              <w:autoSpaceDE w:val="0"/>
              <w:autoSpaceDN w:val="0"/>
              <w:adjustRightInd w:val="0"/>
              <w:jc w:val="center"/>
            </w:pPr>
            <w:r w:rsidRPr="00246122">
              <w:t>11</w:t>
            </w:r>
          </w:p>
        </w:tc>
        <w:tc>
          <w:tcPr>
            <w:tcW w:w="253" w:type="pct"/>
          </w:tcPr>
          <w:p w14:paraId="7475CCB0" w14:textId="77777777" w:rsidR="0052735E" w:rsidRPr="00246122" w:rsidRDefault="0052735E" w:rsidP="009D5FAF">
            <w:pPr>
              <w:autoSpaceDE w:val="0"/>
              <w:autoSpaceDN w:val="0"/>
              <w:adjustRightInd w:val="0"/>
              <w:jc w:val="center"/>
            </w:pPr>
            <w:r w:rsidRPr="00246122">
              <w:t>12</w:t>
            </w:r>
          </w:p>
        </w:tc>
        <w:tc>
          <w:tcPr>
            <w:tcW w:w="264" w:type="pct"/>
          </w:tcPr>
          <w:p w14:paraId="663A7731" w14:textId="77777777" w:rsidR="0052735E" w:rsidRPr="00246122" w:rsidRDefault="0052735E" w:rsidP="009D5FAF">
            <w:pPr>
              <w:autoSpaceDE w:val="0"/>
              <w:autoSpaceDN w:val="0"/>
              <w:adjustRightInd w:val="0"/>
              <w:jc w:val="center"/>
            </w:pPr>
            <w:r w:rsidRPr="00246122">
              <w:t>13</w:t>
            </w:r>
          </w:p>
        </w:tc>
        <w:tc>
          <w:tcPr>
            <w:tcW w:w="255" w:type="pct"/>
          </w:tcPr>
          <w:p w14:paraId="6BFB8B5C" w14:textId="77777777" w:rsidR="0052735E" w:rsidRPr="00246122" w:rsidRDefault="0052735E" w:rsidP="009D5FAF">
            <w:pPr>
              <w:autoSpaceDE w:val="0"/>
              <w:autoSpaceDN w:val="0"/>
              <w:adjustRightInd w:val="0"/>
              <w:jc w:val="center"/>
            </w:pPr>
            <w:r w:rsidRPr="00246122">
              <w:t>14</w:t>
            </w:r>
          </w:p>
        </w:tc>
        <w:tc>
          <w:tcPr>
            <w:tcW w:w="272" w:type="pct"/>
          </w:tcPr>
          <w:p w14:paraId="2C1E2C3A" w14:textId="77777777" w:rsidR="0052735E" w:rsidRPr="00246122" w:rsidRDefault="0052735E" w:rsidP="009D5FAF">
            <w:pPr>
              <w:autoSpaceDE w:val="0"/>
              <w:autoSpaceDN w:val="0"/>
              <w:adjustRightInd w:val="0"/>
              <w:jc w:val="center"/>
            </w:pPr>
            <w:r w:rsidRPr="00246122">
              <w:t>15</w:t>
            </w:r>
          </w:p>
        </w:tc>
        <w:tc>
          <w:tcPr>
            <w:tcW w:w="445" w:type="pct"/>
          </w:tcPr>
          <w:p w14:paraId="1C9384D0" w14:textId="77777777" w:rsidR="0052735E" w:rsidRPr="00246122" w:rsidRDefault="0052735E" w:rsidP="009D5FAF">
            <w:pPr>
              <w:autoSpaceDE w:val="0"/>
              <w:autoSpaceDN w:val="0"/>
              <w:adjustRightInd w:val="0"/>
              <w:jc w:val="center"/>
            </w:pPr>
            <w:r w:rsidRPr="00246122">
              <w:t>16</w:t>
            </w:r>
          </w:p>
        </w:tc>
      </w:tr>
      <w:tr w:rsidR="0052735E" w:rsidRPr="00246122" w14:paraId="4015A397" w14:textId="77777777" w:rsidTr="009D5FAF">
        <w:trPr>
          <w:jc w:val="center"/>
        </w:trPr>
        <w:tc>
          <w:tcPr>
            <w:tcW w:w="165" w:type="pct"/>
            <w:vAlign w:val="center"/>
          </w:tcPr>
          <w:p w14:paraId="5566E9E0" w14:textId="77777777" w:rsidR="0052735E" w:rsidRPr="00246122" w:rsidRDefault="0052735E" w:rsidP="009D5FAF">
            <w:pPr>
              <w:autoSpaceDE w:val="0"/>
              <w:autoSpaceDN w:val="0"/>
              <w:adjustRightInd w:val="0"/>
            </w:pPr>
            <w:r w:rsidRPr="00246122">
              <w:rPr>
                <w:spacing w:val="-6"/>
              </w:rPr>
              <w:t>1.</w:t>
            </w:r>
          </w:p>
        </w:tc>
        <w:tc>
          <w:tcPr>
            <w:tcW w:w="4835" w:type="pct"/>
            <w:gridSpan w:val="15"/>
            <w:vAlign w:val="center"/>
          </w:tcPr>
          <w:p w14:paraId="68272079" w14:textId="77777777" w:rsidR="0052735E" w:rsidRPr="00246122" w:rsidRDefault="0052735E" w:rsidP="009D5FAF">
            <w:pPr>
              <w:autoSpaceDE w:val="0"/>
              <w:autoSpaceDN w:val="0"/>
              <w:adjustRightInd w:val="0"/>
            </w:pPr>
            <w:r w:rsidRPr="00246122">
              <w:rPr>
                <w:spacing w:val="-6"/>
              </w:rPr>
              <w:t>Задача «Обеспечение условий для выявления и развития способностей и талантов у детей и молодежи»</w:t>
            </w:r>
          </w:p>
        </w:tc>
      </w:tr>
      <w:tr w:rsidR="0052735E" w:rsidRPr="00246122" w14:paraId="3E2236F2" w14:textId="77777777" w:rsidTr="009D5FAF">
        <w:trPr>
          <w:jc w:val="center"/>
        </w:trPr>
        <w:tc>
          <w:tcPr>
            <w:tcW w:w="165" w:type="pct"/>
          </w:tcPr>
          <w:p w14:paraId="1931A556" w14:textId="77777777" w:rsidR="0052735E" w:rsidRPr="00246122" w:rsidRDefault="0052735E" w:rsidP="009D5FAF">
            <w:pPr>
              <w:autoSpaceDE w:val="0"/>
              <w:autoSpaceDN w:val="0"/>
              <w:adjustRightInd w:val="0"/>
            </w:pPr>
            <w:r w:rsidRPr="00246122">
              <w:rPr>
                <w:spacing w:val="-6"/>
              </w:rPr>
              <w:t>1.1.</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20A080AD" w14:textId="77777777" w:rsidR="0052735E" w:rsidRPr="00246122" w:rsidRDefault="0052735E" w:rsidP="009D5FAF">
            <w:pPr>
              <w:autoSpaceDE w:val="0"/>
              <w:autoSpaceDN w:val="0"/>
              <w:adjustRightInd w:val="0"/>
            </w:pPr>
            <w:r w:rsidRPr="00246122">
              <w:t xml:space="preserve">Доля детей, охваченных деятельностью региональных центров выявления, поддержки и развития способностей и талантов у детей и молодежи, технопарков «Кванториум» и центров «IT-куб» </w:t>
            </w:r>
          </w:p>
        </w:tc>
        <w:tc>
          <w:tcPr>
            <w:tcW w:w="431" w:type="pct"/>
          </w:tcPr>
          <w:p w14:paraId="48753BAC" w14:textId="77777777" w:rsidR="0052735E" w:rsidRPr="00246122" w:rsidRDefault="0052735E" w:rsidP="009D5FAF">
            <w:pPr>
              <w:autoSpaceDE w:val="0"/>
              <w:autoSpaceDN w:val="0"/>
              <w:adjustRightInd w:val="0"/>
            </w:pPr>
            <w:r w:rsidRPr="00246122">
              <w:rPr>
                <w:spacing w:val="-6"/>
              </w:rPr>
              <w:t>«МП»</w:t>
            </w:r>
          </w:p>
        </w:tc>
        <w:tc>
          <w:tcPr>
            <w:tcW w:w="375" w:type="pct"/>
          </w:tcPr>
          <w:p w14:paraId="547F129F" w14:textId="77777777" w:rsidR="0052735E" w:rsidRPr="00246122" w:rsidRDefault="0052735E" w:rsidP="009D5FAF">
            <w:pPr>
              <w:autoSpaceDE w:val="0"/>
              <w:autoSpaceDN w:val="0"/>
              <w:adjustRightInd w:val="0"/>
            </w:pPr>
            <w:r w:rsidRPr="00246122">
              <w:rPr>
                <w:spacing w:val="-6"/>
              </w:rPr>
              <w:t>процент</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29FA2F23" w14:textId="77777777" w:rsidR="0052735E" w:rsidRPr="00246122" w:rsidRDefault="0052735E" w:rsidP="009D5FAF">
            <w:pPr>
              <w:autoSpaceDE w:val="0"/>
              <w:autoSpaceDN w:val="0"/>
              <w:adjustRightInd w:val="0"/>
            </w:pPr>
            <w:r w:rsidRPr="00246122">
              <w:t>58</w:t>
            </w:r>
          </w:p>
        </w:tc>
        <w:tc>
          <w:tcPr>
            <w:tcW w:w="258" w:type="pct"/>
            <w:tcBorders>
              <w:top w:val="single" w:sz="4" w:space="0" w:color="auto"/>
              <w:left w:val="nil"/>
              <w:bottom w:val="single" w:sz="4" w:space="0" w:color="auto"/>
              <w:right w:val="single" w:sz="4" w:space="0" w:color="auto"/>
            </w:tcBorders>
            <w:shd w:val="clear" w:color="auto" w:fill="auto"/>
            <w:vAlign w:val="center"/>
          </w:tcPr>
          <w:p w14:paraId="7DEF0F3A" w14:textId="77777777" w:rsidR="0052735E" w:rsidRPr="00246122" w:rsidRDefault="0052735E" w:rsidP="009D5FAF">
            <w:pPr>
              <w:autoSpaceDE w:val="0"/>
              <w:autoSpaceDN w:val="0"/>
              <w:adjustRightInd w:val="0"/>
            </w:pPr>
            <w:r w:rsidRPr="00246122">
              <w:t>59,2</w:t>
            </w:r>
          </w:p>
        </w:tc>
        <w:tc>
          <w:tcPr>
            <w:tcW w:w="264" w:type="pct"/>
            <w:tcBorders>
              <w:top w:val="single" w:sz="4" w:space="0" w:color="auto"/>
              <w:left w:val="nil"/>
              <w:bottom w:val="single" w:sz="4" w:space="0" w:color="auto"/>
              <w:right w:val="single" w:sz="4" w:space="0" w:color="auto"/>
            </w:tcBorders>
            <w:shd w:val="clear" w:color="auto" w:fill="auto"/>
            <w:vAlign w:val="center"/>
          </w:tcPr>
          <w:p w14:paraId="57282924" w14:textId="77777777" w:rsidR="0052735E" w:rsidRPr="00246122" w:rsidRDefault="0052735E" w:rsidP="009D5FAF">
            <w:pPr>
              <w:autoSpaceDE w:val="0"/>
              <w:autoSpaceDN w:val="0"/>
              <w:adjustRightInd w:val="0"/>
            </w:pPr>
            <w:r w:rsidRPr="00246122">
              <w:t>61,3</w:t>
            </w:r>
          </w:p>
        </w:tc>
        <w:tc>
          <w:tcPr>
            <w:tcW w:w="258" w:type="pct"/>
            <w:tcBorders>
              <w:top w:val="single" w:sz="4" w:space="0" w:color="auto"/>
              <w:left w:val="nil"/>
              <w:bottom w:val="single" w:sz="4" w:space="0" w:color="auto"/>
              <w:right w:val="single" w:sz="4" w:space="0" w:color="auto"/>
            </w:tcBorders>
            <w:shd w:val="clear" w:color="auto" w:fill="auto"/>
            <w:vAlign w:val="center"/>
          </w:tcPr>
          <w:p w14:paraId="3ABF3AB2" w14:textId="77777777" w:rsidR="0052735E" w:rsidRPr="00246122" w:rsidRDefault="0052735E" w:rsidP="009D5FAF">
            <w:pPr>
              <w:autoSpaceDE w:val="0"/>
              <w:autoSpaceDN w:val="0"/>
              <w:adjustRightInd w:val="0"/>
            </w:pPr>
            <w:r w:rsidRPr="00246122">
              <w:t>62,2</w:t>
            </w:r>
          </w:p>
        </w:tc>
        <w:tc>
          <w:tcPr>
            <w:tcW w:w="253" w:type="pct"/>
            <w:tcBorders>
              <w:top w:val="single" w:sz="4" w:space="0" w:color="auto"/>
              <w:left w:val="nil"/>
              <w:bottom w:val="single" w:sz="4" w:space="0" w:color="auto"/>
              <w:right w:val="single" w:sz="4" w:space="0" w:color="auto"/>
            </w:tcBorders>
            <w:shd w:val="clear" w:color="auto" w:fill="auto"/>
            <w:vAlign w:val="center"/>
          </w:tcPr>
          <w:p w14:paraId="553B98BA" w14:textId="77777777" w:rsidR="0052735E" w:rsidRPr="00246122" w:rsidRDefault="0052735E" w:rsidP="009D5FAF">
            <w:pPr>
              <w:autoSpaceDE w:val="0"/>
              <w:autoSpaceDN w:val="0"/>
              <w:adjustRightInd w:val="0"/>
            </w:pPr>
            <w:r w:rsidRPr="00246122">
              <w:t>63,5</w:t>
            </w:r>
          </w:p>
        </w:tc>
        <w:tc>
          <w:tcPr>
            <w:tcW w:w="243" w:type="pct"/>
            <w:tcBorders>
              <w:top w:val="single" w:sz="4" w:space="0" w:color="auto"/>
              <w:left w:val="nil"/>
              <w:bottom w:val="single" w:sz="4" w:space="0" w:color="auto"/>
              <w:right w:val="single" w:sz="4" w:space="0" w:color="auto"/>
            </w:tcBorders>
            <w:shd w:val="clear" w:color="auto" w:fill="auto"/>
            <w:vAlign w:val="center"/>
          </w:tcPr>
          <w:p w14:paraId="6A5EFE25" w14:textId="77777777" w:rsidR="0052735E" w:rsidRPr="00246122" w:rsidRDefault="0052735E" w:rsidP="009D5FAF">
            <w:pPr>
              <w:autoSpaceDE w:val="0"/>
              <w:autoSpaceDN w:val="0"/>
              <w:adjustRightInd w:val="0"/>
            </w:pPr>
            <w:r w:rsidRPr="00246122">
              <w:t>65,9</w:t>
            </w:r>
          </w:p>
        </w:tc>
        <w:tc>
          <w:tcPr>
            <w:tcW w:w="292" w:type="pct"/>
            <w:tcBorders>
              <w:top w:val="single" w:sz="4" w:space="0" w:color="auto"/>
              <w:left w:val="nil"/>
              <w:bottom w:val="single" w:sz="4" w:space="0" w:color="auto"/>
              <w:right w:val="single" w:sz="4" w:space="0" w:color="auto"/>
            </w:tcBorders>
            <w:shd w:val="clear" w:color="auto" w:fill="auto"/>
            <w:vAlign w:val="center"/>
          </w:tcPr>
          <w:p w14:paraId="5948C4D4" w14:textId="77777777" w:rsidR="0052735E" w:rsidRPr="00246122" w:rsidRDefault="0052735E" w:rsidP="009D5FAF">
            <w:pPr>
              <w:autoSpaceDE w:val="0"/>
              <w:autoSpaceDN w:val="0"/>
              <w:adjustRightInd w:val="0"/>
            </w:pPr>
            <w:r w:rsidRPr="00246122">
              <w:t>68</w:t>
            </w:r>
          </w:p>
        </w:tc>
        <w:tc>
          <w:tcPr>
            <w:tcW w:w="253" w:type="pct"/>
            <w:tcBorders>
              <w:top w:val="single" w:sz="4" w:space="0" w:color="auto"/>
              <w:left w:val="nil"/>
              <w:bottom w:val="single" w:sz="4" w:space="0" w:color="auto"/>
              <w:right w:val="single" w:sz="4" w:space="0" w:color="auto"/>
            </w:tcBorders>
            <w:shd w:val="clear" w:color="auto" w:fill="auto"/>
            <w:vAlign w:val="center"/>
          </w:tcPr>
          <w:p w14:paraId="57B3EEBA" w14:textId="77777777" w:rsidR="0052735E" w:rsidRPr="00246122" w:rsidRDefault="0052735E" w:rsidP="009D5FAF">
            <w:pPr>
              <w:autoSpaceDE w:val="0"/>
              <w:autoSpaceDN w:val="0"/>
              <w:adjustRightInd w:val="0"/>
            </w:pPr>
            <w:r w:rsidRPr="00246122">
              <w:t>70,2</w:t>
            </w:r>
          </w:p>
        </w:tc>
        <w:tc>
          <w:tcPr>
            <w:tcW w:w="264" w:type="pct"/>
            <w:tcBorders>
              <w:top w:val="single" w:sz="4" w:space="0" w:color="auto"/>
              <w:left w:val="nil"/>
              <w:bottom w:val="single" w:sz="4" w:space="0" w:color="auto"/>
              <w:right w:val="single" w:sz="4" w:space="0" w:color="auto"/>
            </w:tcBorders>
            <w:shd w:val="clear" w:color="auto" w:fill="auto"/>
            <w:vAlign w:val="center"/>
          </w:tcPr>
          <w:p w14:paraId="2CDA3D1F" w14:textId="77777777" w:rsidR="0052735E" w:rsidRPr="00246122" w:rsidRDefault="0052735E" w:rsidP="009D5FAF">
            <w:pPr>
              <w:autoSpaceDE w:val="0"/>
              <w:autoSpaceDN w:val="0"/>
              <w:adjustRightInd w:val="0"/>
            </w:pPr>
            <w:r w:rsidRPr="00246122">
              <w:t>75,7</w:t>
            </w:r>
          </w:p>
        </w:tc>
        <w:tc>
          <w:tcPr>
            <w:tcW w:w="255" w:type="pct"/>
            <w:tcBorders>
              <w:top w:val="single" w:sz="4" w:space="0" w:color="auto"/>
              <w:left w:val="nil"/>
              <w:bottom w:val="single" w:sz="4" w:space="0" w:color="auto"/>
              <w:right w:val="single" w:sz="4" w:space="0" w:color="auto"/>
            </w:tcBorders>
            <w:shd w:val="clear" w:color="auto" w:fill="auto"/>
            <w:vAlign w:val="center"/>
          </w:tcPr>
          <w:p w14:paraId="4B67A926" w14:textId="77777777" w:rsidR="0052735E" w:rsidRPr="00246122" w:rsidRDefault="0052735E" w:rsidP="009D5FAF">
            <w:pPr>
              <w:autoSpaceDE w:val="0"/>
              <w:autoSpaceDN w:val="0"/>
              <w:adjustRightInd w:val="0"/>
            </w:pPr>
            <w:r w:rsidRPr="00246122">
              <w:t>79,1</w:t>
            </w:r>
          </w:p>
        </w:tc>
        <w:tc>
          <w:tcPr>
            <w:tcW w:w="272" w:type="pct"/>
            <w:tcBorders>
              <w:top w:val="single" w:sz="4" w:space="0" w:color="auto"/>
              <w:left w:val="nil"/>
              <w:bottom w:val="single" w:sz="4" w:space="0" w:color="auto"/>
              <w:right w:val="single" w:sz="4" w:space="0" w:color="auto"/>
            </w:tcBorders>
            <w:shd w:val="clear" w:color="auto" w:fill="auto"/>
            <w:vAlign w:val="center"/>
          </w:tcPr>
          <w:p w14:paraId="62D0FD4E" w14:textId="77777777" w:rsidR="0052735E" w:rsidRPr="00246122" w:rsidRDefault="0052735E" w:rsidP="009D5FAF">
            <w:pPr>
              <w:autoSpaceDE w:val="0"/>
              <w:autoSpaceDN w:val="0"/>
              <w:adjustRightInd w:val="0"/>
            </w:pPr>
            <w:r w:rsidRPr="00246122">
              <w:t>85,3</w:t>
            </w:r>
          </w:p>
        </w:tc>
        <w:tc>
          <w:tcPr>
            <w:tcW w:w="445" w:type="pct"/>
            <w:tcBorders>
              <w:top w:val="single" w:sz="4" w:space="0" w:color="auto"/>
              <w:left w:val="nil"/>
              <w:bottom w:val="single" w:sz="4" w:space="0" w:color="auto"/>
              <w:right w:val="single" w:sz="4" w:space="0" w:color="auto"/>
            </w:tcBorders>
            <w:shd w:val="clear" w:color="auto" w:fill="auto"/>
            <w:vAlign w:val="center"/>
          </w:tcPr>
          <w:p w14:paraId="069285C3" w14:textId="77777777" w:rsidR="0052735E" w:rsidRPr="00246122" w:rsidRDefault="0052735E" w:rsidP="009D5FAF">
            <w:pPr>
              <w:autoSpaceDE w:val="0"/>
              <w:autoSpaceDN w:val="0"/>
              <w:adjustRightInd w:val="0"/>
            </w:pPr>
            <w:r w:rsidRPr="00246122">
              <w:t>87,7</w:t>
            </w:r>
          </w:p>
        </w:tc>
      </w:tr>
      <w:tr w:rsidR="0052735E" w:rsidRPr="00246122" w14:paraId="1CCF3AEF" w14:textId="77777777" w:rsidTr="009D5FAF">
        <w:trPr>
          <w:jc w:val="center"/>
        </w:trPr>
        <w:tc>
          <w:tcPr>
            <w:tcW w:w="165" w:type="pct"/>
          </w:tcPr>
          <w:p w14:paraId="41A2C917" w14:textId="77777777" w:rsidR="0052735E" w:rsidRPr="00246122" w:rsidRDefault="0052735E" w:rsidP="009D5FAF">
            <w:pPr>
              <w:autoSpaceDE w:val="0"/>
              <w:autoSpaceDN w:val="0"/>
              <w:adjustRightInd w:val="0"/>
              <w:rPr>
                <w:spacing w:val="-6"/>
              </w:rPr>
            </w:pP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1D0955C4" w14:textId="77777777" w:rsidR="0052735E" w:rsidRPr="00246122" w:rsidRDefault="0052735E" w:rsidP="009D5FAF">
            <w:pPr>
              <w:autoSpaceDE w:val="0"/>
              <w:autoSpaceDN w:val="0"/>
              <w:adjustRightInd w:val="0"/>
            </w:pPr>
            <w:r w:rsidRPr="00246122">
              <w:t>Доля детей от 5 до 18 лет (17 лет включительно), которые обеспечены сертификатами персонифицированного финансирования дополнительного образования, а в период с 1 января 2023 г. до 1 января 2025 г. - социальными сертификатами</w:t>
            </w:r>
          </w:p>
        </w:tc>
        <w:tc>
          <w:tcPr>
            <w:tcW w:w="431" w:type="pct"/>
          </w:tcPr>
          <w:p w14:paraId="0A2C14F3" w14:textId="77777777" w:rsidR="0052735E" w:rsidRPr="00246122" w:rsidRDefault="0052735E" w:rsidP="009D5FAF">
            <w:pPr>
              <w:autoSpaceDE w:val="0"/>
              <w:autoSpaceDN w:val="0"/>
              <w:adjustRightInd w:val="0"/>
              <w:rPr>
                <w:spacing w:val="-6"/>
              </w:rPr>
            </w:pPr>
            <w:r w:rsidRPr="00246122">
              <w:rPr>
                <w:spacing w:val="-6"/>
              </w:rPr>
              <w:t>«МП»</w:t>
            </w:r>
          </w:p>
        </w:tc>
        <w:tc>
          <w:tcPr>
            <w:tcW w:w="375" w:type="pct"/>
          </w:tcPr>
          <w:p w14:paraId="582C7276" w14:textId="77777777" w:rsidR="0052735E" w:rsidRPr="00246122" w:rsidRDefault="0052735E" w:rsidP="009D5FAF">
            <w:pPr>
              <w:autoSpaceDE w:val="0"/>
              <w:autoSpaceDN w:val="0"/>
              <w:adjustRightInd w:val="0"/>
              <w:rPr>
                <w:spacing w:val="-6"/>
              </w:rPr>
            </w:pPr>
            <w:r w:rsidRPr="00246122">
              <w:rPr>
                <w:spacing w:val="-6"/>
              </w:rPr>
              <w:t>процент</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3C2FFDF2" w14:textId="77777777" w:rsidR="0052735E" w:rsidRPr="00246122" w:rsidRDefault="0052735E" w:rsidP="009D5FAF">
            <w:pPr>
              <w:autoSpaceDE w:val="0"/>
              <w:autoSpaceDN w:val="0"/>
              <w:adjustRightInd w:val="0"/>
            </w:pPr>
            <w:r w:rsidRPr="00246122">
              <w:t>22,8</w:t>
            </w:r>
          </w:p>
        </w:tc>
        <w:tc>
          <w:tcPr>
            <w:tcW w:w="258" w:type="pct"/>
            <w:tcBorders>
              <w:top w:val="single" w:sz="4" w:space="0" w:color="auto"/>
              <w:left w:val="nil"/>
              <w:bottom w:val="single" w:sz="4" w:space="0" w:color="auto"/>
              <w:right w:val="single" w:sz="4" w:space="0" w:color="auto"/>
            </w:tcBorders>
            <w:shd w:val="clear" w:color="auto" w:fill="auto"/>
            <w:vAlign w:val="center"/>
          </w:tcPr>
          <w:p w14:paraId="182E0808" w14:textId="77777777" w:rsidR="0052735E" w:rsidRPr="00246122" w:rsidRDefault="0052735E" w:rsidP="009D5FAF">
            <w:pPr>
              <w:autoSpaceDE w:val="0"/>
              <w:autoSpaceDN w:val="0"/>
              <w:adjustRightInd w:val="0"/>
            </w:pPr>
            <w:r w:rsidRPr="00246122">
              <w:t>22,8</w:t>
            </w:r>
          </w:p>
        </w:tc>
        <w:tc>
          <w:tcPr>
            <w:tcW w:w="264" w:type="pct"/>
            <w:tcBorders>
              <w:top w:val="single" w:sz="4" w:space="0" w:color="auto"/>
              <w:left w:val="nil"/>
              <w:bottom w:val="single" w:sz="4" w:space="0" w:color="auto"/>
              <w:right w:val="single" w:sz="4" w:space="0" w:color="auto"/>
            </w:tcBorders>
            <w:shd w:val="clear" w:color="auto" w:fill="auto"/>
            <w:vAlign w:val="center"/>
          </w:tcPr>
          <w:p w14:paraId="38F6C996" w14:textId="77777777" w:rsidR="0052735E" w:rsidRPr="00246122" w:rsidRDefault="0052735E" w:rsidP="009D5FAF">
            <w:pPr>
              <w:autoSpaceDE w:val="0"/>
              <w:autoSpaceDN w:val="0"/>
              <w:adjustRightInd w:val="0"/>
            </w:pPr>
            <w:r w:rsidRPr="00246122">
              <w:t>22,8</w:t>
            </w:r>
          </w:p>
        </w:tc>
        <w:tc>
          <w:tcPr>
            <w:tcW w:w="258" w:type="pct"/>
            <w:tcBorders>
              <w:top w:val="single" w:sz="4" w:space="0" w:color="auto"/>
              <w:left w:val="nil"/>
              <w:bottom w:val="single" w:sz="4" w:space="0" w:color="auto"/>
              <w:right w:val="single" w:sz="4" w:space="0" w:color="auto"/>
            </w:tcBorders>
            <w:shd w:val="clear" w:color="auto" w:fill="auto"/>
            <w:vAlign w:val="center"/>
          </w:tcPr>
          <w:p w14:paraId="6EA05F8C" w14:textId="77777777" w:rsidR="0052735E" w:rsidRPr="00246122" w:rsidRDefault="0052735E" w:rsidP="009D5FAF">
            <w:pPr>
              <w:autoSpaceDE w:val="0"/>
              <w:autoSpaceDN w:val="0"/>
              <w:adjustRightInd w:val="0"/>
            </w:pPr>
            <w:r w:rsidRPr="00246122">
              <w:t>22,8</w:t>
            </w:r>
          </w:p>
        </w:tc>
        <w:tc>
          <w:tcPr>
            <w:tcW w:w="253" w:type="pct"/>
            <w:tcBorders>
              <w:top w:val="single" w:sz="4" w:space="0" w:color="auto"/>
              <w:left w:val="nil"/>
              <w:bottom w:val="single" w:sz="4" w:space="0" w:color="auto"/>
              <w:right w:val="single" w:sz="4" w:space="0" w:color="auto"/>
            </w:tcBorders>
            <w:shd w:val="clear" w:color="auto" w:fill="auto"/>
            <w:vAlign w:val="center"/>
          </w:tcPr>
          <w:p w14:paraId="197E78D2" w14:textId="77777777" w:rsidR="0052735E" w:rsidRPr="00246122" w:rsidRDefault="0052735E" w:rsidP="009D5FAF">
            <w:pPr>
              <w:autoSpaceDE w:val="0"/>
              <w:autoSpaceDN w:val="0"/>
              <w:adjustRightInd w:val="0"/>
            </w:pPr>
            <w:r w:rsidRPr="00246122">
              <w:t>22,8</w:t>
            </w:r>
          </w:p>
        </w:tc>
        <w:tc>
          <w:tcPr>
            <w:tcW w:w="243" w:type="pct"/>
            <w:tcBorders>
              <w:top w:val="single" w:sz="4" w:space="0" w:color="auto"/>
              <w:left w:val="nil"/>
              <w:bottom w:val="single" w:sz="4" w:space="0" w:color="auto"/>
              <w:right w:val="single" w:sz="4" w:space="0" w:color="auto"/>
            </w:tcBorders>
            <w:shd w:val="clear" w:color="auto" w:fill="auto"/>
            <w:vAlign w:val="center"/>
          </w:tcPr>
          <w:p w14:paraId="23EDC69D" w14:textId="77777777" w:rsidR="0052735E" w:rsidRPr="00246122" w:rsidRDefault="0052735E" w:rsidP="009D5FAF">
            <w:pPr>
              <w:autoSpaceDE w:val="0"/>
              <w:autoSpaceDN w:val="0"/>
              <w:adjustRightInd w:val="0"/>
            </w:pPr>
            <w:r w:rsidRPr="00246122">
              <w:t>22,8</w:t>
            </w:r>
          </w:p>
        </w:tc>
        <w:tc>
          <w:tcPr>
            <w:tcW w:w="292" w:type="pct"/>
            <w:tcBorders>
              <w:top w:val="single" w:sz="4" w:space="0" w:color="auto"/>
              <w:left w:val="nil"/>
              <w:bottom w:val="single" w:sz="4" w:space="0" w:color="auto"/>
              <w:right w:val="single" w:sz="4" w:space="0" w:color="auto"/>
            </w:tcBorders>
            <w:shd w:val="clear" w:color="auto" w:fill="auto"/>
            <w:vAlign w:val="center"/>
          </w:tcPr>
          <w:p w14:paraId="73E942F5" w14:textId="77777777" w:rsidR="0052735E" w:rsidRPr="00246122" w:rsidRDefault="0052735E" w:rsidP="009D5FAF">
            <w:pPr>
              <w:autoSpaceDE w:val="0"/>
              <w:autoSpaceDN w:val="0"/>
              <w:adjustRightInd w:val="0"/>
            </w:pPr>
            <w:r w:rsidRPr="00246122">
              <w:t>22,8</w:t>
            </w:r>
          </w:p>
        </w:tc>
        <w:tc>
          <w:tcPr>
            <w:tcW w:w="253" w:type="pct"/>
            <w:tcBorders>
              <w:top w:val="single" w:sz="4" w:space="0" w:color="auto"/>
              <w:left w:val="nil"/>
              <w:bottom w:val="single" w:sz="4" w:space="0" w:color="auto"/>
              <w:right w:val="single" w:sz="4" w:space="0" w:color="auto"/>
            </w:tcBorders>
            <w:shd w:val="clear" w:color="auto" w:fill="auto"/>
            <w:vAlign w:val="center"/>
          </w:tcPr>
          <w:p w14:paraId="56BAAD9C" w14:textId="77777777" w:rsidR="0052735E" w:rsidRPr="00246122" w:rsidRDefault="0052735E" w:rsidP="009D5FAF">
            <w:pPr>
              <w:autoSpaceDE w:val="0"/>
              <w:autoSpaceDN w:val="0"/>
              <w:adjustRightInd w:val="0"/>
            </w:pPr>
            <w:r w:rsidRPr="00246122">
              <w:t>22,8</w:t>
            </w:r>
          </w:p>
        </w:tc>
        <w:tc>
          <w:tcPr>
            <w:tcW w:w="264" w:type="pct"/>
            <w:tcBorders>
              <w:top w:val="single" w:sz="4" w:space="0" w:color="auto"/>
              <w:left w:val="nil"/>
              <w:bottom w:val="single" w:sz="4" w:space="0" w:color="auto"/>
              <w:right w:val="single" w:sz="4" w:space="0" w:color="auto"/>
            </w:tcBorders>
            <w:shd w:val="clear" w:color="auto" w:fill="auto"/>
            <w:vAlign w:val="center"/>
          </w:tcPr>
          <w:p w14:paraId="52A31635" w14:textId="77777777" w:rsidR="0052735E" w:rsidRPr="00246122" w:rsidRDefault="0052735E" w:rsidP="009D5FAF">
            <w:pPr>
              <w:autoSpaceDE w:val="0"/>
              <w:autoSpaceDN w:val="0"/>
              <w:adjustRightInd w:val="0"/>
            </w:pPr>
            <w:r w:rsidRPr="00246122">
              <w:t>22,8</w:t>
            </w:r>
          </w:p>
        </w:tc>
        <w:tc>
          <w:tcPr>
            <w:tcW w:w="255" w:type="pct"/>
            <w:tcBorders>
              <w:top w:val="single" w:sz="4" w:space="0" w:color="auto"/>
              <w:left w:val="nil"/>
              <w:bottom w:val="single" w:sz="4" w:space="0" w:color="auto"/>
              <w:right w:val="single" w:sz="4" w:space="0" w:color="auto"/>
            </w:tcBorders>
            <w:shd w:val="clear" w:color="auto" w:fill="auto"/>
            <w:vAlign w:val="center"/>
          </w:tcPr>
          <w:p w14:paraId="5597D59B" w14:textId="77777777" w:rsidR="0052735E" w:rsidRPr="00246122" w:rsidRDefault="0052735E" w:rsidP="009D5FAF">
            <w:pPr>
              <w:autoSpaceDE w:val="0"/>
              <w:autoSpaceDN w:val="0"/>
              <w:adjustRightInd w:val="0"/>
            </w:pPr>
            <w:r w:rsidRPr="00246122">
              <w:t>23,5</w:t>
            </w:r>
          </w:p>
        </w:tc>
        <w:tc>
          <w:tcPr>
            <w:tcW w:w="272" w:type="pct"/>
            <w:tcBorders>
              <w:top w:val="single" w:sz="4" w:space="0" w:color="auto"/>
              <w:left w:val="nil"/>
              <w:bottom w:val="single" w:sz="4" w:space="0" w:color="auto"/>
              <w:right w:val="single" w:sz="4" w:space="0" w:color="auto"/>
            </w:tcBorders>
            <w:shd w:val="clear" w:color="auto" w:fill="auto"/>
            <w:vAlign w:val="center"/>
          </w:tcPr>
          <w:p w14:paraId="3CEA79CB" w14:textId="77777777" w:rsidR="0052735E" w:rsidRPr="00246122" w:rsidRDefault="0052735E" w:rsidP="009D5FAF">
            <w:pPr>
              <w:autoSpaceDE w:val="0"/>
              <w:autoSpaceDN w:val="0"/>
              <w:adjustRightInd w:val="0"/>
            </w:pPr>
            <w:r w:rsidRPr="00246122">
              <w:t>25</w:t>
            </w:r>
          </w:p>
        </w:tc>
        <w:tc>
          <w:tcPr>
            <w:tcW w:w="445" w:type="pct"/>
            <w:tcBorders>
              <w:top w:val="single" w:sz="4" w:space="0" w:color="auto"/>
              <w:left w:val="nil"/>
              <w:bottom w:val="single" w:sz="4" w:space="0" w:color="auto"/>
              <w:right w:val="single" w:sz="4" w:space="0" w:color="auto"/>
            </w:tcBorders>
            <w:shd w:val="clear" w:color="auto" w:fill="auto"/>
            <w:vAlign w:val="center"/>
          </w:tcPr>
          <w:p w14:paraId="0A4F3C76" w14:textId="77777777" w:rsidR="0052735E" w:rsidRPr="00246122" w:rsidRDefault="0052735E" w:rsidP="009D5FAF">
            <w:pPr>
              <w:autoSpaceDE w:val="0"/>
              <w:autoSpaceDN w:val="0"/>
              <w:adjustRightInd w:val="0"/>
            </w:pPr>
            <w:r w:rsidRPr="00246122">
              <w:t>30</w:t>
            </w:r>
          </w:p>
        </w:tc>
      </w:tr>
      <w:tr w:rsidR="0052735E" w:rsidRPr="00246122" w14:paraId="11ABE289" w14:textId="77777777" w:rsidTr="009D5FAF">
        <w:trPr>
          <w:jc w:val="center"/>
        </w:trPr>
        <w:tc>
          <w:tcPr>
            <w:tcW w:w="165" w:type="pct"/>
          </w:tcPr>
          <w:p w14:paraId="5514A1EA" w14:textId="77777777" w:rsidR="0052735E" w:rsidRPr="00246122" w:rsidRDefault="0052735E" w:rsidP="009D5FAF">
            <w:pPr>
              <w:autoSpaceDE w:val="0"/>
              <w:autoSpaceDN w:val="0"/>
              <w:adjustRightInd w:val="0"/>
            </w:pPr>
            <w:r w:rsidRPr="00246122">
              <w:rPr>
                <w:spacing w:val="-6"/>
              </w:rPr>
              <w:t>1.2</w:t>
            </w:r>
          </w:p>
        </w:tc>
        <w:tc>
          <w:tcPr>
            <w:tcW w:w="4835" w:type="pct"/>
            <w:gridSpan w:val="15"/>
            <w:tcBorders>
              <w:top w:val="single" w:sz="4" w:space="0" w:color="auto"/>
              <w:left w:val="single" w:sz="4" w:space="0" w:color="auto"/>
              <w:bottom w:val="single" w:sz="4" w:space="0" w:color="auto"/>
              <w:right w:val="single" w:sz="4" w:space="0" w:color="auto"/>
            </w:tcBorders>
            <w:shd w:val="clear" w:color="auto" w:fill="auto"/>
          </w:tcPr>
          <w:p w14:paraId="1394659A" w14:textId="77777777" w:rsidR="0052735E" w:rsidRPr="00246122" w:rsidRDefault="0052735E" w:rsidP="009D5FAF">
            <w:pPr>
              <w:autoSpaceDE w:val="0"/>
              <w:autoSpaceDN w:val="0"/>
              <w:adjustRightInd w:val="0"/>
            </w:pPr>
            <w:r w:rsidRPr="00246122">
              <w:t>Задача «Воспитание всесторонне и гармонично развитой личности»</w:t>
            </w:r>
          </w:p>
          <w:p w14:paraId="3F0A8562" w14:textId="77777777" w:rsidR="0052735E" w:rsidRPr="00246122" w:rsidRDefault="0052735E" w:rsidP="009D5FAF">
            <w:pPr>
              <w:autoSpaceDE w:val="0"/>
              <w:autoSpaceDN w:val="0"/>
              <w:adjustRightInd w:val="0"/>
            </w:pPr>
            <w:r w:rsidRPr="00246122">
              <w:t>Задача «Обеспечение функционирования системы патриотического воспитания граждан Российской Федерации»</w:t>
            </w:r>
          </w:p>
        </w:tc>
      </w:tr>
      <w:tr w:rsidR="0052735E" w:rsidRPr="00246122" w14:paraId="588F7714" w14:textId="77777777" w:rsidTr="009D5FAF">
        <w:trPr>
          <w:jc w:val="center"/>
        </w:trPr>
        <w:tc>
          <w:tcPr>
            <w:tcW w:w="165" w:type="pct"/>
          </w:tcPr>
          <w:p w14:paraId="0A1E64C2" w14:textId="77777777" w:rsidR="0052735E" w:rsidRPr="00246122" w:rsidRDefault="0052735E" w:rsidP="009D5FAF">
            <w:pPr>
              <w:autoSpaceDE w:val="0"/>
              <w:autoSpaceDN w:val="0"/>
              <w:adjustRightInd w:val="0"/>
            </w:pPr>
            <w:r w:rsidRPr="00246122">
              <w:rPr>
                <w:spacing w:val="-6"/>
              </w:rPr>
              <w:t>2.1</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4B0C28CA" w14:textId="77777777" w:rsidR="0052735E" w:rsidRPr="00246122" w:rsidRDefault="0052735E" w:rsidP="009D5FAF">
            <w:pPr>
              <w:autoSpaceDE w:val="0"/>
              <w:autoSpaceDN w:val="0"/>
              <w:adjustRightInd w:val="0"/>
            </w:pPr>
            <w:r w:rsidRPr="00246122">
              <w:t>Внедрены рабочие программы воспитания обучающихся в общеобразовательных организациях</w:t>
            </w:r>
          </w:p>
        </w:tc>
        <w:tc>
          <w:tcPr>
            <w:tcW w:w="431" w:type="pct"/>
          </w:tcPr>
          <w:p w14:paraId="2C859DB5" w14:textId="77777777" w:rsidR="0052735E" w:rsidRPr="00246122" w:rsidRDefault="0052735E" w:rsidP="009D5FAF">
            <w:pPr>
              <w:autoSpaceDE w:val="0"/>
              <w:autoSpaceDN w:val="0"/>
              <w:adjustRightInd w:val="0"/>
            </w:pPr>
            <w:r w:rsidRPr="00246122">
              <w:rPr>
                <w:spacing w:val="-6"/>
              </w:rPr>
              <w:t>«МП»</w:t>
            </w:r>
          </w:p>
        </w:tc>
        <w:tc>
          <w:tcPr>
            <w:tcW w:w="375" w:type="pct"/>
          </w:tcPr>
          <w:p w14:paraId="1CFFF7CE" w14:textId="77777777" w:rsidR="0052735E" w:rsidRPr="00246122" w:rsidRDefault="0052735E" w:rsidP="009D5FAF">
            <w:pPr>
              <w:autoSpaceDE w:val="0"/>
              <w:autoSpaceDN w:val="0"/>
              <w:adjustRightInd w:val="0"/>
            </w:pPr>
            <w:r w:rsidRPr="00246122">
              <w:rPr>
                <w:spacing w:val="-6"/>
              </w:rPr>
              <w:t>процент</w:t>
            </w:r>
          </w:p>
        </w:tc>
        <w:tc>
          <w:tcPr>
            <w:tcW w:w="257" w:type="pct"/>
            <w:shd w:val="clear" w:color="auto" w:fill="auto"/>
          </w:tcPr>
          <w:p w14:paraId="22D26584" w14:textId="77777777" w:rsidR="0052735E" w:rsidRPr="00246122" w:rsidRDefault="0052735E" w:rsidP="009D5FAF">
            <w:pPr>
              <w:autoSpaceDE w:val="0"/>
              <w:autoSpaceDN w:val="0"/>
              <w:adjustRightInd w:val="0"/>
            </w:pPr>
            <w:r w:rsidRPr="00246122">
              <w:t>Х</w:t>
            </w:r>
          </w:p>
        </w:tc>
        <w:tc>
          <w:tcPr>
            <w:tcW w:w="258" w:type="pct"/>
            <w:shd w:val="clear" w:color="auto" w:fill="auto"/>
          </w:tcPr>
          <w:p w14:paraId="7C8D3DF5" w14:textId="77777777" w:rsidR="0052735E" w:rsidRPr="00246122" w:rsidRDefault="0052735E" w:rsidP="009D5FAF">
            <w:pPr>
              <w:autoSpaceDE w:val="0"/>
              <w:autoSpaceDN w:val="0"/>
              <w:adjustRightInd w:val="0"/>
            </w:pPr>
            <w:r w:rsidRPr="00246122">
              <w:t>Х</w:t>
            </w:r>
          </w:p>
        </w:tc>
        <w:tc>
          <w:tcPr>
            <w:tcW w:w="264" w:type="pct"/>
            <w:shd w:val="clear" w:color="auto" w:fill="auto"/>
          </w:tcPr>
          <w:p w14:paraId="518EEB5F" w14:textId="77777777" w:rsidR="0052735E" w:rsidRPr="00246122" w:rsidRDefault="0052735E" w:rsidP="009D5FAF">
            <w:pPr>
              <w:autoSpaceDE w:val="0"/>
              <w:autoSpaceDN w:val="0"/>
              <w:adjustRightInd w:val="0"/>
            </w:pPr>
            <w:r w:rsidRPr="00246122">
              <w:t>Х</w:t>
            </w:r>
          </w:p>
        </w:tc>
        <w:tc>
          <w:tcPr>
            <w:tcW w:w="258" w:type="pct"/>
            <w:shd w:val="clear" w:color="auto" w:fill="auto"/>
          </w:tcPr>
          <w:p w14:paraId="72E86FA7" w14:textId="77777777" w:rsidR="0052735E" w:rsidRPr="00246122" w:rsidRDefault="0052735E" w:rsidP="009D5FAF">
            <w:pPr>
              <w:autoSpaceDE w:val="0"/>
              <w:autoSpaceDN w:val="0"/>
              <w:adjustRightInd w:val="0"/>
            </w:pPr>
            <w:r w:rsidRPr="00246122">
              <w:t>Х</w:t>
            </w:r>
          </w:p>
        </w:tc>
        <w:tc>
          <w:tcPr>
            <w:tcW w:w="253" w:type="pct"/>
            <w:shd w:val="clear" w:color="auto" w:fill="auto"/>
          </w:tcPr>
          <w:p w14:paraId="5A105932" w14:textId="77777777" w:rsidR="0052735E" w:rsidRPr="00246122" w:rsidRDefault="0052735E" w:rsidP="009D5FAF">
            <w:pPr>
              <w:autoSpaceDE w:val="0"/>
              <w:autoSpaceDN w:val="0"/>
              <w:adjustRightInd w:val="0"/>
            </w:pPr>
            <w:r w:rsidRPr="00246122">
              <w:t>Х</w:t>
            </w:r>
          </w:p>
        </w:tc>
        <w:tc>
          <w:tcPr>
            <w:tcW w:w="243" w:type="pct"/>
            <w:shd w:val="clear" w:color="auto" w:fill="auto"/>
          </w:tcPr>
          <w:p w14:paraId="403AB2FF" w14:textId="77777777" w:rsidR="0052735E" w:rsidRPr="00246122" w:rsidRDefault="0052735E" w:rsidP="009D5FAF">
            <w:pPr>
              <w:autoSpaceDE w:val="0"/>
              <w:autoSpaceDN w:val="0"/>
              <w:adjustRightInd w:val="0"/>
            </w:pPr>
            <w:r w:rsidRPr="00246122">
              <w:t>Х</w:t>
            </w:r>
          </w:p>
        </w:tc>
        <w:tc>
          <w:tcPr>
            <w:tcW w:w="292" w:type="pct"/>
            <w:shd w:val="clear" w:color="auto" w:fill="auto"/>
          </w:tcPr>
          <w:p w14:paraId="26F1C6B1" w14:textId="77777777" w:rsidR="0052735E" w:rsidRPr="00246122" w:rsidRDefault="0052735E" w:rsidP="009D5FAF">
            <w:pPr>
              <w:autoSpaceDE w:val="0"/>
              <w:autoSpaceDN w:val="0"/>
              <w:adjustRightInd w:val="0"/>
            </w:pPr>
            <w:r w:rsidRPr="00246122">
              <w:t>Х</w:t>
            </w:r>
          </w:p>
        </w:tc>
        <w:tc>
          <w:tcPr>
            <w:tcW w:w="253" w:type="pct"/>
            <w:shd w:val="clear" w:color="auto" w:fill="auto"/>
          </w:tcPr>
          <w:p w14:paraId="246036EA" w14:textId="77777777" w:rsidR="0052735E" w:rsidRPr="00246122" w:rsidRDefault="0052735E" w:rsidP="009D5FAF">
            <w:pPr>
              <w:autoSpaceDE w:val="0"/>
              <w:autoSpaceDN w:val="0"/>
              <w:adjustRightInd w:val="0"/>
            </w:pPr>
            <w:r w:rsidRPr="00246122">
              <w:t>Х</w:t>
            </w:r>
          </w:p>
        </w:tc>
        <w:tc>
          <w:tcPr>
            <w:tcW w:w="264" w:type="pct"/>
            <w:shd w:val="clear" w:color="auto" w:fill="auto"/>
          </w:tcPr>
          <w:p w14:paraId="1A2774D8" w14:textId="77777777" w:rsidR="0052735E" w:rsidRPr="00246122" w:rsidRDefault="0052735E" w:rsidP="009D5FAF">
            <w:pPr>
              <w:autoSpaceDE w:val="0"/>
              <w:autoSpaceDN w:val="0"/>
              <w:adjustRightInd w:val="0"/>
            </w:pPr>
            <w:r w:rsidRPr="00246122">
              <w:t>Х</w:t>
            </w:r>
          </w:p>
        </w:tc>
        <w:tc>
          <w:tcPr>
            <w:tcW w:w="255" w:type="pct"/>
            <w:shd w:val="clear" w:color="auto" w:fill="auto"/>
          </w:tcPr>
          <w:p w14:paraId="76BA4108" w14:textId="77777777" w:rsidR="0052735E" w:rsidRPr="00246122" w:rsidRDefault="0052735E" w:rsidP="009D5FAF">
            <w:pPr>
              <w:autoSpaceDE w:val="0"/>
              <w:autoSpaceDN w:val="0"/>
              <w:adjustRightInd w:val="0"/>
            </w:pPr>
            <w:r w:rsidRPr="00246122">
              <w:t>Х</w:t>
            </w:r>
          </w:p>
        </w:tc>
        <w:tc>
          <w:tcPr>
            <w:tcW w:w="272" w:type="pct"/>
            <w:shd w:val="clear" w:color="auto" w:fill="auto"/>
          </w:tcPr>
          <w:p w14:paraId="625DC372" w14:textId="77777777" w:rsidR="0052735E" w:rsidRPr="00246122" w:rsidRDefault="0052735E" w:rsidP="009D5FAF">
            <w:pPr>
              <w:autoSpaceDE w:val="0"/>
              <w:autoSpaceDN w:val="0"/>
              <w:adjustRightInd w:val="0"/>
            </w:pPr>
            <w:r w:rsidRPr="00246122">
              <w:t>Х</w:t>
            </w:r>
          </w:p>
        </w:tc>
        <w:tc>
          <w:tcPr>
            <w:tcW w:w="445" w:type="pct"/>
            <w:shd w:val="clear" w:color="auto" w:fill="auto"/>
          </w:tcPr>
          <w:p w14:paraId="421FC9DA" w14:textId="77777777" w:rsidR="0052735E" w:rsidRPr="00246122" w:rsidRDefault="0052735E" w:rsidP="009D5FAF">
            <w:pPr>
              <w:autoSpaceDE w:val="0"/>
              <w:autoSpaceDN w:val="0"/>
              <w:adjustRightInd w:val="0"/>
            </w:pPr>
            <w:r w:rsidRPr="00246122">
              <w:t>100</w:t>
            </w:r>
          </w:p>
        </w:tc>
      </w:tr>
    </w:tbl>
    <w:p w14:paraId="12D80DAA" w14:textId="77777777" w:rsidR="0052735E" w:rsidRPr="00246122" w:rsidRDefault="0052735E" w:rsidP="0052735E">
      <w:pPr>
        <w:rPr>
          <w:sz w:val="26"/>
          <w:szCs w:val="26"/>
        </w:rPr>
      </w:pPr>
    </w:p>
    <w:p w14:paraId="0590EC9B" w14:textId="77777777" w:rsidR="0052735E" w:rsidRPr="00246122" w:rsidRDefault="0052735E" w:rsidP="0052735E">
      <w:pPr>
        <w:jc w:val="center"/>
        <w:rPr>
          <w:sz w:val="26"/>
          <w:szCs w:val="26"/>
        </w:rPr>
      </w:pPr>
    </w:p>
    <w:p w14:paraId="23D1B27A" w14:textId="77777777" w:rsidR="0052735E" w:rsidRPr="00246122" w:rsidRDefault="0052735E" w:rsidP="0052735E">
      <w:pPr>
        <w:jc w:val="center"/>
        <w:rPr>
          <w:sz w:val="26"/>
          <w:szCs w:val="26"/>
        </w:rPr>
      </w:pPr>
      <w:r w:rsidRPr="00246122">
        <w:rPr>
          <w:sz w:val="26"/>
          <w:szCs w:val="26"/>
        </w:rPr>
        <w:t>3. Перечень мероприятий (результатов) комплекса процессных мероприятий</w:t>
      </w:r>
    </w:p>
    <w:tbl>
      <w:tblPr>
        <w:tblStyle w:val="a5"/>
        <w:tblW w:w="5000" w:type="pct"/>
        <w:jc w:val="center"/>
        <w:tblCellMar>
          <w:left w:w="28" w:type="dxa"/>
          <w:right w:w="28" w:type="dxa"/>
        </w:tblCellMar>
        <w:tblLook w:val="04A0" w:firstRow="1" w:lastRow="0" w:firstColumn="1" w:lastColumn="0" w:noHBand="0" w:noVBand="1"/>
      </w:tblPr>
      <w:tblGrid>
        <w:gridCol w:w="456"/>
        <w:gridCol w:w="2616"/>
        <w:gridCol w:w="1814"/>
        <w:gridCol w:w="1553"/>
        <w:gridCol w:w="1553"/>
        <w:gridCol w:w="1553"/>
        <w:gridCol w:w="1553"/>
        <w:gridCol w:w="1553"/>
        <w:gridCol w:w="1553"/>
        <w:gridCol w:w="1556"/>
      </w:tblGrid>
      <w:tr w:rsidR="0052735E" w:rsidRPr="00246122" w14:paraId="16227CFA" w14:textId="77777777" w:rsidTr="009D5FAF">
        <w:trPr>
          <w:trHeight w:val="20"/>
          <w:jc w:val="center"/>
        </w:trPr>
        <w:tc>
          <w:tcPr>
            <w:tcW w:w="145" w:type="pct"/>
            <w:vMerge w:val="restart"/>
            <w:vAlign w:val="center"/>
          </w:tcPr>
          <w:p w14:paraId="3EB8C6B1" w14:textId="77777777" w:rsidR="0052735E" w:rsidRPr="00246122" w:rsidRDefault="0052735E" w:rsidP="009D5FAF">
            <w:pPr>
              <w:spacing w:line="276" w:lineRule="auto"/>
              <w:jc w:val="center"/>
            </w:pPr>
            <w:r w:rsidRPr="00246122">
              <w:t>№ п/п</w:t>
            </w:r>
          </w:p>
        </w:tc>
        <w:tc>
          <w:tcPr>
            <w:tcW w:w="846" w:type="pct"/>
            <w:vMerge w:val="restart"/>
            <w:vAlign w:val="center"/>
          </w:tcPr>
          <w:p w14:paraId="51AB3C02" w14:textId="77777777" w:rsidR="0052735E" w:rsidRPr="00246122" w:rsidRDefault="0052735E" w:rsidP="009D5FAF">
            <w:pPr>
              <w:spacing w:line="276" w:lineRule="auto"/>
              <w:jc w:val="center"/>
            </w:pPr>
            <w:r w:rsidRPr="00246122">
              <w:t>Наименование мероприятия (результата)</w:t>
            </w:r>
          </w:p>
        </w:tc>
        <w:tc>
          <w:tcPr>
            <w:tcW w:w="501" w:type="pct"/>
            <w:vMerge w:val="restart"/>
            <w:vAlign w:val="center"/>
          </w:tcPr>
          <w:p w14:paraId="3129EC0C" w14:textId="77777777" w:rsidR="0052735E" w:rsidRPr="00246122" w:rsidRDefault="0052735E" w:rsidP="009D5FAF">
            <w:pPr>
              <w:spacing w:line="276" w:lineRule="auto"/>
              <w:jc w:val="center"/>
            </w:pPr>
            <w:r w:rsidRPr="00246122">
              <w:t>Тип мероприятия (результата)</w:t>
            </w:r>
          </w:p>
        </w:tc>
        <w:tc>
          <w:tcPr>
            <w:tcW w:w="501" w:type="pct"/>
            <w:vMerge w:val="restart"/>
            <w:vAlign w:val="center"/>
          </w:tcPr>
          <w:p w14:paraId="3051619A" w14:textId="77777777" w:rsidR="0052735E" w:rsidRPr="00246122" w:rsidRDefault="0052735E" w:rsidP="009D5FAF">
            <w:pPr>
              <w:spacing w:line="276" w:lineRule="auto"/>
              <w:jc w:val="center"/>
            </w:pPr>
            <w:r w:rsidRPr="00246122">
              <w:t>Единица измерения</w:t>
            </w:r>
          </w:p>
        </w:tc>
        <w:tc>
          <w:tcPr>
            <w:tcW w:w="1002" w:type="pct"/>
            <w:gridSpan w:val="2"/>
            <w:vAlign w:val="center"/>
          </w:tcPr>
          <w:p w14:paraId="3D1A113C" w14:textId="77777777" w:rsidR="0052735E" w:rsidRPr="00246122" w:rsidRDefault="0052735E" w:rsidP="009D5FAF">
            <w:pPr>
              <w:spacing w:line="276" w:lineRule="auto"/>
              <w:jc w:val="center"/>
            </w:pPr>
            <w:r w:rsidRPr="00246122">
              <w:t>Базовое значение</w:t>
            </w:r>
          </w:p>
        </w:tc>
        <w:tc>
          <w:tcPr>
            <w:tcW w:w="2006" w:type="pct"/>
            <w:gridSpan w:val="4"/>
            <w:vAlign w:val="center"/>
          </w:tcPr>
          <w:p w14:paraId="2C13FECB" w14:textId="77777777" w:rsidR="0052735E" w:rsidRPr="00246122" w:rsidRDefault="0052735E" w:rsidP="009D5FAF">
            <w:pPr>
              <w:spacing w:line="276" w:lineRule="auto"/>
              <w:jc w:val="center"/>
            </w:pPr>
            <w:r w:rsidRPr="00246122">
              <w:t>Значения мероприятия (результата), параметра характеристики мероприятия (результата) по годам</w:t>
            </w:r>
          </w:p>
        </w:tc>
      </w:tr>
      <w:tr w:rsidR="0052735E" w:rsidRPr="00246122" w14:paraId="2FA2112A" w14:textId="77777777" w:rsidTr="009D5FAF">
        <w:trPr>
          <w:trHeight w:val="20"/>
          <w:jc w:val="center"/>
        </w:trPr>
        <w:tc>
          <w:tcPr>
            <w:tcW w:w="145" w:type="pct"/>
            <w:vMerge/>
            <w:vAlign w:val="center"/>
          </w:tcPr>
          <w:p w14:paraId="44214462" w14:textId="77777777" w:rsidR="0052735E" w:rsidRPr="00246122" w:rsidRDefault="0052735E" w:rsidP="009D5FAF">
            <w:pPr>
              <w:spacing w:line="276" w:lineRule="auto"/>
              <w:jc w:val="center"/>
            </w:pPr>
          </w:p>
        </w:tc>
        <w:tc>
          <w:tcPr>
            <w:tcW w:w="846" w:type="pct"/>
            <w:vMerge/>
            <w:vAlign w:val="center"/>
          </w:tcPr>
          <w:p w14:paraId="4B493AF8" w14:textId="77777777" w:rsidR="0052735E" w:rsidRPr="00246122" w:rsidRDefault="0052735E" w:rsidP="009D5FAF">
            <w:pPr>
              <w:spacing w:line="276" w:lineRule="auto"/>
              <w:jc w:val="center"/>
            </w:pPr>
          </w:p>
        </w:tc>
        <w:tc>
          <w:tcPr>
            <w:tcW w:w="501" w:type="pct"/>
            <w:vMerge/>
            <w:vAlign w:val="center"/>
          </w:tcPr>
          <w:p w14:paraId="53680DFD" w14:textId="77777777" w:rsidR="0052735E" w:rsidRPr="00246122" w:rsidRDefault="0052735E" w:rsidP="009D5FAF">
            <w:pPr>
              <w:spacing w:line="276" w:lineRule="auto"/>
              <w:jc w:val="center"/>
            </w:pPr>
          </w:p>
        </w:tc>
        <w:tc>
          <w:tcPr>
            <w:tcW w:w="501" w:type="pct"/>
            <w:vMerge/>
            <w:vAlign w:val="center"/>
          </w:tcPr>
          <w:p w14:paraId="59ED9134" w14:textId="77777777" w:rsidR="0052735E" w:rsidRPr="00246122" w:rsidRDefault="0052735E" w:rsidP="009D5FAF">
            <w:pPr>
              <w:spacing w:line="276" w:lineRule="auto"/>
              <w:jc w:val="center"/>
            </w:pPr>
          </w:p>
        </w:tc>
        <w:tc>
          <w:tcPr>
            <w:tcW w:w="501" w:type="pct"/>
            <w:vAlign w:val="center"/>
          </w:tcPr>
          <w:p w14:paraId="09E8601F" w14:textId="77777777" w:rsidR="0052735E" w:rsidRPr="00246122" w:rsidRDefault="0052735E" w:rsidP="009D5FAF">
            <w:pPr>
              <w:autoSpaceDE w:val="0"/>
              <w:autoSpaceDN w:val="0"/>
              <w:adjustRightInd w:val="0"/>
              <w:jc w:val="center"/>
            </w:pPr>
            <w:r w:rsidRPr="00246122">
              <w:t>значение</w:t>
            </w:r>
          </w:p>
        </w:tc>
        <w:tc>
          <w:tcPr>
            <w:tcW w:w="501" w:type="pct"/>
            <w:vAlign w:val="center"/>
          </w:tcPr>
          <w:p w14:paraId="32BC2BC7" w14:textId="77777777" w:rsidR="0052735E" w:rsidRPr="00246122" w:rsidRDefault="0052735E" w:rsidP="009D5FAF">
            <w:pPr>
              <w:autoSpaceDE w:val="0"/>
              <w:autoSpaceDN w:val="0"/>
              <w:adjustRightInd w:val="0"/>
              <w:jc w:val="center"/>
            </w:pPr>
            <w:r w:rsidRPr="00246122">
              <w:t>год</w:t>
            </w:r>
          </w:p>
        </w:tc>
        <w:tc>
          <w:tcPr>
            <w:tcW w:w="501" w:type="pct"/>
            <w:vAlign w:val="center"/>
          </w:tcPr>
          <w:p w14:paraId="77E832B4" w14:textId="77777777" w:rsidR="0052735E" w:rsidRPr="00246122" w:rsidRDefault="0052735E" w:rsidP="009D5FAF">
            <w:pPr>
              <w:autoSpaceDE w:val="0"/>
              <w:autoSpaceDN w:val="0"/>
              <w:adjustRightInd w:val="0"/>
              <w:jc w:val="center"/>
            </w:pPr>
            <w:r w:rsidRPr="00246122">
              <w:t>2025</w:t>
            </w:r>
          </w:p>
        </w:tc>
        <w:tc>
          <w:tcPr>
            <w:tcW w:w="501" w:type="pct"/>
            <w:vAlign w:val="center"/>
          </w:tcPr>
          <w:p w14:paraId="21EE1330" w14:textId="77777777" w:rsidR="0052735E" w:rsidRPr="00246122" w:rsidRDefault="0052735E" w:rsidP="009D5FAF">
            <w:pPr>
              <w:autoSpaceDE w:val="0"/>
              <w:autoSpaceDN w:val="0"/>
              <w:adjustRightInd w:val="0"/>
              <w:jc w:val="center"/>
            </w:pPr>
            <w:r w:rsidRPr="00246122">
              <w:t>2026</w:t>
            </w:r>
          </w:p>
        </w:tc>
        <w:tc>
          <w:tcPr>
            <w:tcW w:w="501" w:type="pct"/>
            <w:vAlign w:val="center"/>
          </w:tcPr>
          <w:p w14:paraId="4562CC37" w14:textId="77777777" w:rsidR="0052735E" w:rsidRPr="00246122" w:rsidRDefault="0052735E" w:rsidP="009D5FAF">
            <w:pPr>
              <w:autoSpaceDE w:val="0"/>
              <w:autoSpaceDN w:val="0"/>
              <w:adjustRightInd w:val="0"/>
              <w:jc w:val="center"/>
            </w:pPr>
            <w:r w:rsidRPr="00246122">
              <w:t>2027</w:t>
            </w:r>
          </w:p>
        </w:tc>
        <w:tc>
          <w:tcPr>
            <w:tcW w:w="502" w:type="pct"/>
            <w:vAlign w:val="center"/>
          </w:tcPr>
          <w:p w14:paraId="7A412129" w14:textId="77777777" w:rsidR="0052735E" w:rsidRPr="00246122" w:rsidRDefault="0052735E" w:rsidP="009D5FAF">
            <w:pPr>
              <w:autoSpaceDE w:val="0"/>
              <w:autoSpaceDN w:val="0"/>
              <w:adjustRightInd w:val="0"/>
              <w:jc w:val="center"/>
            </w:pPr>
            <w:r w:rsidRPr="00246122">
              <w:t>2028</w:t>
            </w:r>
          </w:p>
        </w:tc>
      </w:tr>
      <w:tr w:rsidR="0052735E" w:rsidRPr="00246122" w14:paraId="392D8AB0" w14:textId="77777777" w:rsidTr="009D5FAF">
        <w:trPr>
          <w:trHeight w:val="20"/>
          <w:jc w:val="center"/>
        </w:trPr>
        <w:tc>
          <w:tcPr>
            <w:tcW w:w="145" w:type="pct"/>
            <w:vAlign w:val="center"/>
          </w:tcPr>
          <w:p w14:paraId="7779480E" w14:textId="77777777" w:rsidR="0052735E" w:rsidRPr="00246122" w:rsidRDefault="0052735E" w:rsidP="009D5FAF">
            <w:pPr>
              <w:autoSpaceDE w:val="0"/>
              <w:autoSpaceDN w:val="0"/>
              <w:adjustRightInd w:val="0"/>
              <w:jc w:val="center"/>
            </w:pPr>
            <w:r w:rsidRPr="00246122">
              <w:t>1</w:t>
            </w:r>
          </w:p>
        </w:tc>
        <w:tc>
          <w:tcPr>
            <w:tcW w:w="846" w:type="pct"/>
            <w:vAlign w:val="center"/>
          </w:tcPr>
          <w:p w14:paraId="02CE2C16" w14:textId="77777777" w:rsidR="0052735E" w:rsidRPr="00246122" w:rsidRDefault="0052735E" w:rsidP="009D5FAF">
            <w:pPr>
              <w:autoSpaceDE w:val="0"/>
              <w:autoSpaceDN w:val="0"/>
              <w:adjustRightInd w:val="0"/>
              <w:jc w:val="center"/>
            </w:pPr>
            <w:r w:rsidRPr="00246122">
              <w:t>2</w:t>
            </w:r>
          </w:p>
        </w:tc>
        <w:tc>
          <w:tcPr>
            <w:tcW w:w="501" w:type="pct"/>
            <w:vAlign w:val="center"/>
          </w:tcPr>
          <w:p w14:paraId="3A7E0A28" w14:textId="77777777" w:rsidR="0052735E" w:rsidRPr="00246122" w:rsidRDefault="0052735E" w:rsidP="009D5FAF">
            <w:pPr>
              <w:autoSpaceDE w:val="0"/>
              <w:autoSpaceDN w:val="0"/>
              <w:adjustRightInd w:val="0"/>
              <w:jc w:val="center"/>
            </w:pPr>
            <w:r w:rsidRPr="00246122">
              <w:t>3</w:t>
            </w:r>
          </w:p>
        </w:tc>
        <w:tc>
          <w:tcPr>
            <w:tcW w:w="501" w:type="pct"/>
            <w:vAlign w:val="center"/>
          </w:tcPr>
          <w:p w14:paraId="105862EC" w14:textId="77777777" w:rsidR="0052735E" w:rsidRPr="00246122" w:rsidRDefault="0052735E" w:rsidP="009D5FAF">
            <w:pPr>
              <w:autoSpaceDE w:val="0"/>
              <w:autoSpaceDN w:val="0"/>
              <w:adjustRightInd w:val="0"/>
              <w:jc w:val="center"/>
            </w:pPr>
            <w:r w:rsidRPr="00246122">
              <w:t>4</w:t>
            </w:r>
          </w:p>
        </w:tc>
        <w:tc>
          <w:tcPr>
            <w:tcW w:w="501" w:type="pct"/>
            <w:vAlign w:val="center"/>
          </w:tcPr>
          <w:p w14:paraId="29D7BFAB" w14:textId="77777777" w:rsidR="0052735E" w:rsidRPr="00246122" w:rsidRDefault="0052735E" w:rsidP="009D5FAF">
            <w:pPr>
              <w:autoSpaceDE w:val="0"/>
              <w:autoSpaceDN w:val="0"/>
              <w:adjustRightInd w:val="0"/>
              <w:jc w:val="center"/>
            </w:pPr>
            <w:r w:rsidRPr="00246122">
              <w:t>5</w:t>
            </w:r>
          </w:p>
        </w:tc>
        <w:tc>
          <w:tcPr>
            <w:tcW w:w="501" w:type="pct"/>
            <w:vAlign w:val="center"/>
          </w:tcPr>
          <w:p w14:paraId="54E0C4FB" w14:textId="77777777" w:rsidR="0052735E" w:rsidRPr="00246122" w:rsidRDefault="0052735E" w:rsidP="009D5FAF">
            <w:pPr>
              <w:autoSpaceDE w:val="0"/>
              <w:autoSpaceDN w:val="0"/>
              <w:adjustRightInd w:val="0"/>
              <w:jc w:val="center"/>
            </w:pPr>
            <w:r w:rsidRPr="00246122">
              <w:t>6</w:t>
            </w:r>
          </w:p>
        </w:tc>
        <w:tc>
          <w:tcPr>
            <w:tcW w:w="501" w:type="pct"/>
            <w:vAlign w:val="center"/>
          </w:tcPr>
          <w:p w14:paraId="4DF1C46C" w14:textId="77777777" w:rsidR="0052735E" w:rsidRPr="00246122" w:rsidRDefault="0052735E" w:rsidP="009D5FAF">
            <w:pPr>
              <w:autoSpaceDE w:val="0"/>
              <w:autoSpaceDN w:val="0"/>
              <w:adjustRightInd w:val="0"/>
              <w:jc w:val="center"/>
            </w:pPr>
            <w:r w:rsidRPr="00246122">
              <w:t>7</w:t>
            </w:r>
          </w:p>
        </w:tc>
        <w:tc>
          <w:tcPr>
            <w:tcW w:w="501" w:type="pct"/>
            <w:vAlign w:val="center"/>
          </w:tcPr>
          <w:p w14:paraId="4F094B02" w14:textId="77777777" w:rsidR="0052735E" w:rsidRPr="00246122" w:rsidRDefault="0052735E" w:rsidP="009D5FAF">
            <w:pPr>
              <w:autoSpaceDE w:val="0"/>
              <w:autoSpaceDN w:val="0"/>
              <w:adjustRightInd w:val="0"/>
              <w:jc w:val="center"/>
            </w:pPr>
            <w:r w:rsidRPr="00246122">
              <w:t>8</w:t>
            </w:r>
          </w:p>
        </w:tc>
        <w:tc>
          <w:tcPr>
            <w:tcW w:w="501" w:type="pct"/>
            <w:vAlign w:val="center"/>
          </w:tcPr>
          <w:p w14:paraId="328F7B85" w14:textId="77777777" w:rsidR="0052735E" w:rsidRPr="00246122" w:rsidRDefault="0052735E" w:rsidP="009D5FAF">
            <w:pPr>
              <w:autoSpaceDE w:val="0"/>
              <w:autoSpaceDN w:val="0"/>
              <w:adjustRightInd w:val="0"/>
              <w:jc w:val="center"/>
            </w:pPr>
            <w:r w:rsidRPr="00246122">
              <w:t>9</w:t>
            </w:r>
          </w:p>
        </w:tc>
        <w:tc>
          <w:tcPr>
            <w:tcW w:w="502" w:type="pct"/>
            <w:vAlign w:val="center"/>
          </w:tcPr>
          <w:p w14:paraId="45827775" w14:textId="77777777" w:rsidR="0052735E" w:rsidRPr="00246122" w:rsidRDefault="0052735E" w:rsidP="009D5FAF">
            <w:pPr>
              <w:autoSpaceDE w:val="0"/>
              <w:autoSpaceDN w:val="0"/>
              <w:adjustRightInd w:val="0"/>
              <w:jc w:val="center"/>
            </w:pPr>
            <w:r w:rsidRPr="00246122">
              <w:t>10</w:t>
            </w:r>
          </w:p>
        </w:tc>
      </w:tr>
      <w:tr w:rsidR="0052735E" w:rsidRPr="00246122" w14:paraId="41FA1031" w14:textId="77777777" w:rsidTr="009D5FAF">
        <w:trPr>
          <w:trHeight w:val="20"/>
          <w:jc w:val="center"/>
        </w:trPr>
        <w:tc>
          <w:tcPr>
            <w:tcW w:w="5000" w:type="pct"/>
            <w:gridSpan w:val="10"/>
            <w:vAlign w:val="center"/>
          </w:tcPr>
          <w:p w14:paraId="232E4AD8" w14:textId="77777777" w:rsidR="0052735E" w:rsidRPr="00246122" w:rsidRDefault="0052735E" w:rsidP="009D5FAF">
            <w:pPr>
              <w:autoSpaceDE w:val="0"/>
              <w:autoSpaceDN w:val="0"/>
              <w:adjustRightInd w:val="0"/>
              <w:jc w:val="center"/>
            </w:pPr>
            <w:r w:rsidRPr="00246122">
              <w:t>Задача «Обеспечение условий для выявления и развития способностей и талантов у детей и молодежи»</w:t>
            </w:r>
          </w:p>
        </w:tc>
      </w:tr>
      <w:tr w:rsidR="0052735E" w:rsidRPr="00246122" w14:paraId="0B6C2EEC" w14:textId="77777777" w:rsidTr="009D5FAF">
        <w:trPr>
          <w:trHeight w:val="20"/>
          <w:jc w:val="center"/>
        </w:trPr>
        <w:tc>
          <w:tcPr>
            <w:tcW w:w="145" w:type="pct"/>
          </w:tcPr>
          <w:p w14:paraId="314C0BD5" w14:textId="77777777" w:rsidR="0052735E" w:rsidRPr="00246122" w:rsidRDefault="0052735E" w:rsidP="009D5FAF">
            <w:r w:rsidRPr="00246122">
              <w:t>1.</w:t>
            </w:r>
          </w:p>
        </w:tc>
        <w:tc>
          <w:tcPr>
            <w:tcW w:w="846" w:type="pct"/>
          </w:tcPr>
          <w:p w14:paraId="4D6EB0A9" w14:textId="77777777" w:rsidR="0052735E" w:rsidRPr="00246122" w:rsidRDefault="0052735E" w:rsidP="009D5FAF">
            <w:r w:rsidRPr="00246122">
              <w:t>Утверждено муниципальное задание на выполнение муниципальных услуг (работ) подведомственным автономным образовательным организациям</w:t>
            </w:r>
          </w:p>
        </w:tc>
        <w:tc>
          <w:tcPr>
            <w:tcW w:w="501" w:type="pct"/>
          </w:tcPr>
          <w:p w14:paraId="2A7C2BC5" w14:textId="77777777" w:rsidR="0052735E" w:rsidRPr="00246122" w:rsidRDefault="0052735E" w:rsidP="009D5FAF">
            <w:r w:rsidRPr="00246122">
              <w:t>Предоставление субсидии на выполнение муниципального задания автономным учреждениям</w:t>
            </w:r>
          </w:p>
        </w:tc>
        <w:tc>
          <w:tcPr>
            <w:tcW w:w="501" w:type="pct"/>
          </w:tcPr>
          <w:p w14:paraId="78A7FF60" w14:textId="77777777" w:rsidR="0052735E" w:rsidRPr="00246122" w:rsidRDefault="0052735E" w:rsidP="009D5FAF">
            <w:r w:rsidRPr="00246122">
              <w:t>единица</w:t>
            </w:r>
          </w:p>
        </w:tc>
        <w:tc>
          <w:tcPr>
            <w:tcW w:w="501" w:type="pct"/>
          </w:tcPr>
          <w:p w14:paraId="5FFD0BC5" w14:textId="77777777" w:rsidR="0052735E" w:rsidRPr="00246122" w:rsidRDefault="0052735E" w:rsidP="009D5FAF">
            <w:r w:rsidRPr="00246122">
              <w:t>7</w:t>
            </w:r>
          </w:p>
        </w:tc>
        <w:tc>
          <w:tcPr>
            <w:tcW w:w="501" w:type="pct"/>
          </w:tcPr>
          <w:p w14:paraId="09B97530" w14:textId="77777777" w:rsidR="0052735E" w:rsidRPr="00246122" w:rsidRDefault="0052735E" w:rsidP="009D5FAF">
            <w:r w:rsidRPr="00246122">
              <w:t>2024</w:t>
            </w:r>
          </w:p>
        </w:tc>
        <w:tc>
          <w:tcPr>
            <w:tcW w:w="501" w:type="pct"/>
          </w:tcPr>
          <w:p w14:paraId="2AD16624" w14:textId="77777777" w:rsidR="0052735E" w:rsidRPr="00246122" w:rsidRDefault="0052735E" w:rsidP="009D5FAF">
            <w:r w:rsidRPr="00246122">
              <w:t>7</w:t>
            </w:r>
          </w:p>
        </w:tc>
        <w:tc>
          <w:tcPr>
            <w:tcW w:w="501" w:type="pct"/>
          </w:tcPr>
          <w:p w14:paraId="3E48334B" w14:textId="77777777" w:rsidR="0052735E" w:rsidRPr="00246122" w:rsidRDefault="0052735E" w:rsidP="009D5FAF">
            <w:r w:rsidRPr="00246122">
              <w:t>7</w:t>
            </w:r>
          </w:p>
        </w:tc>
        <w:tc>
          <w:tcPr>
            <w:tcW w:w="501" w:type="pct"/>
          </w:tcPr>
          <w:p w14:paraId="72E49145" w14:textId="77777777" w:rsidR="0052735E" w:rsidRPr="00246122" w:rsidRDefault="0052735E" w:rsidP="009D5FAF">
            <w:r w:rsidRPr="00246122">
              <w:t>7</w:t>
            </w:r>
          </w:p>
        </w:tc>
        <w:tc>
          <w:tcPr>
            <w:tcW w:w="502" w:type="pct"/>
          </w:tcPr>
          <w:p w14:paraId="45A5F9C7" w14:textId="77777777" w:rsidR="0052735E" w:rsidRPr="00246122" w:rsidRDefault="0052735E" w:rsidP="009D5FAF">
            <w:r w:rsidRPr="00246122">
              <w:t>7</w:t>
            </w:r>
          </w:p>
        </w:tc>
      </w:tr>
      <w:tr w:rsidR="0052735E" w:rsidRPr="00246122" w14:paraId="4F0C1693" w14:textId="77777777" w:rsidTr="009D5FAF">
        <w:trPr>
          <w:trHeight w:val="20"/>
          <w:jc w:val="center"/>
        </w:trPr>
        <w:tc>
          <w:tcPr>
            <w:tcW w:w="145" w:type="pct"/>
          </w:tcPr>
          <w:p w14:paraId="5050CF3A" w14:textId="77777777" w:rsidR="0052735E" w:rsidRPr="00246122" w:rsidRDefault="0052735E" w:rsidP="009D5FAF">
            <w:r w:rsidRPr="00246122">
              <w:t>1.1.</w:t>
            </w:r>
          </w:p>
        </w:tc>
        <w:tc>
          <w:tcPr>
            <w:tcW w:w="4855" w:type="pct"/>
            <w:gridSpan w:val="9"/>
          </w:tcPr>
          <w:p w14:paraId="472AC673" w14:textId="77777777" w:rsidR="0052735E" w:rsidRPr="00246122" w:rsidRDefault="0052735E" w:rsidP="009D5FAF">
            <w:r w:rsidRPr="00246122">
              <w:t>Предоставление субсидий на выполнение муниципального задания подведомственным образовательным организациям</w:t>
            </w:r>
          </w:p>
        </w:tc>
      </w:tr>
      <w:tr w:rsidR="0052735E" w:rsidRPr="00246122" w14:paraId="5C587F31" w14:textId="77777777" w:rsidTr="009D5FAF">
        <w:trPr>
          <w:trHeight w:val="20"/>
          <w:jc w:val="center"/>
        </w:trPr>
        <w:tc>
          <w:tcPr>
            <w:tcW w:w="145" w:type="pct"/>
          </w:tcPr>
          <w:p w14:paraId="1DCAD55A" w14:textId="77777777" w:rsidR="0052735E" w:rsidRPr="00246122" w:rsidRDefault="0052735E" w:rsidP="009D5FAF">
            <w:r w:rsidRPr="00246122">
              <w:t>1.2.</w:t>
            </w: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0967B045" w14:textId="77777777" w:rsidR="0052735E" w:rsidRPr="00246122" w:rsidRDefault="0052735E" w:rsidP="009D5FAF">
            <w:r w:rsidRPr="00246122">
              <w:t>Организованы и проведены общественно-значимые мероприятия социально ориентированными некоммерческими организациями</w:t>
            </w:r>
          </w:p>
        </w:tc>
        <w:tc>
          <w:tcPr>
            <w:tcW w:w="501" w:type="pct"/>
            <w:tcBorders>
              <w:top w:val="single" w:sz="4" w:space="0" w:color="auto"/>
              <w:left w:val="nil"/>
              <w:bottom w:val="single" w:sz="4" w:space="0" w:color="auto"/>
              <w:right w:val="single" w:sz="4" w:space="0" w:color="auto"/>
            </w:tcBorders>
            <w:shd w:val="clear" w:color="auto" w:fill="auto"/>
          </w:tcPr>
          <w:p w14:paraId="69E200FC" w14:textId="77777777" w:rsidR="0052735E" w:rsidRPr="00246122" w:rsidRDefault="0052735E" w:rsidP="009D5FAF">
            <w:r w:rsidRPr="00246122">
              <w:t>Осуществление текущей деятельности</w:t>
            </w:r>
          </w:p>
        </w:tc>
        <w:tc>
          <w:tcPr>
            <w:tcW w:w="501" w:type="pct"/>
            <w:tcBorders>
              <w:top w:val="single" w:sz="4" w:space="0" w:color="auto"/>
              <w:left w:val="nil"/>
              <w:bottom w:val="single" w:sz="4" w:space="0" w:color="auto"/>
              <w:right w:val="single" w:sz="4" w:space="0" w:color="auto"/>
            </w:tcBorders>
            <w:shd w:val="clear" w:color="auto" w:fill="auto"/>
          </w:tcPr>
          <w:p w14:paraId="1E4CAD0C" w14:textId="77777777" w:rsidR="0052735E" w:rsidRPr="00246122" w:rsidRDefault="0052735E" w:rsidP="009D5FAF">
            <w:r w:rsidRPr="00246122">
              <w:t>Единица</w:t>
            </w:r>
          </w:p>
        </w:tc>
        <w:tc>
          <w:tcPr>
            <w:tcW w:w="501" w:type="pct"/>
          </w:tcPr>
          <w:p w14:paraId="7E97759B" w14:textId="77777777" w:rsidR="0052735E" w:rsidRPr="00246122" w:rsidRDefault="0052735E" w:rsidP="009D5FAF">
            <w:r w:rsidRPr="00246122">
              <w:t>1</w:t>
            </w:r>
          </w:p>
        </w:tc>
        <w:tc>
          <w:tcPr>
            <w:tcW w:w="501" w:type="pct"/>
          </w:tcPr>
          <w:p w14:paraId="1387A9C2" w14:textId="77777777" w:rsidR="0052735E" w:rsidRPr="00246122" w:rsidRDefault="0052735E" w:rsidP="009D5FAF">
            <w:r w:rsidRPr="00246122">
              <w:t>2024</w:t>
            </w:r>
          </w:p>
        </w:tc>
        <w:tc>
          <w:tcPr>
            <w:tcW w:w="501" w:type="pct"/>
          </w:tcPr>
          <w:p w14:paraId="56882110" w14:textId="77777777" w:rsidR="0052735E" w:rsidRPr="00246122" w:rsidRDefault="0052735E" w:rsidP="009D5FAF">
            <w:r w:rsidRPr="00246122">
              <w:t>1</w:t>
            </w:r>
          </w:p>
        </w:tc>
        <w:tc>
          <w:tcPr>
            <w:tcW w:w="501" w:type="pct"/>
          </w:tcPr>
          <w:p w14:paraId="3F693562" w14:textId="77777777" w:rsidR="0052735E" w:rsidRPr="00246122" w:rsidRDefault="0052735E" w:rsidP="009D5FAF">
            <w:r w:rsidRPr="00246122">
              <w:t>1</w:t>
            </w:r>
          </w:p>
        </w:tc>
        <w:tc>
          <w:tcPr>
            <w:tcW w:w="501" w:type="pct"/>
          </w:tcPr>
          <w:p w14:paraId="4231D0E2" w14:textId="77777777" w:rsidR="0052735E" w:rsidRPr="00246122" w:rsidRDefault="0052735E" w:rsidP="009D5FAF">
            <w:r w:rsidRPr="00246122">
              <w:t>1</w:t>
            </w:r>
          </w:p>
        </w:tc>
        <w:tc>
          <w:tcPr>
            <w:tcW w:w="502" w:type="pct"/>
          </w:tcPr>
          <w:p w14:paraId="0C27579B" w14:textId="77777777" w:rsidR="0052735E" w:rsidRPr="00246122" w:rsidRDefault="0052735E" w:rsidP="009D5FAF">
            <w:r w:rsidRPr="00246122">
              <w:t>1</w:t>
            </w:r>
          </w:p>
        </w:tc>
      </w:tr>
      <w:tr w:rsidR="0052735E" w:rsidRPr="00246122" w14:paraId="5247D592" w14:textId="77777777" w:rsidTr="009D5FAF">
        <w:trPr>
          <w:trHeight w:val="20"/>
          <w:jc w:val="center"/>
        </w:trPr>
        <w:tc>
          <w:tcPr>
            <w:tcW w:w="145" w:type="pct"/>
          </w:tcPr>
          <w:p w14:paraId="4A14693F" w14:textId="77777777" w:rsidR="0052735E" w:rsidRPr="00246122" w:rsidRDefault="0052735E" w:rsidP="009D5FAF">
            <w:r w:rsidRPr="00246122">
              <w:t>1.2.1</w:t>
            </w:r>
          </w:p>
        </w:tc>
        <w:tc>
          <w:tcPr>
            <w:tcW w:w="4855" w:type="pct"/>
            <w:gridSpan w:val="9"/>
            <w:tcBorders>
              <w:top w:val="single" w:sz="4" w:space="0" w:color="auto"/>
              <w:left w:val="single" w:sz="4" w:space="0" w:color="auto"/>
              <w:bottom w:val="single" w:sz="4" w:space="0" w:color="auto"/>
            </w:tcBorders>
            <w:shd w:val="clear" w:color="auto" w:fill="auto"/>
          </w:tcPr>
          <w:p w14:paraId="0C1665B0" w14:textId="77777777" w:rsidR="0052735E" w:rsidRPr="00246122" w:rsidRDefault="0052735E" w:rsidP="009D5FAF">
            <w:r w:rsidRPr="00246122">
              <w:t>Предоставление субсидии социально ориентированным некоммерческим организациям победителям конкурсного отбора на проведение общественно значимых мероприятий</w:t>
            </w:r>
          </w:p>
        </w:tc>
      </w:tr>
      <w:tr w:rsidR="0052735E" w:rsidRPr="00246122" w14:paraId="28502111" w14:textId="77777777" w:rsidTr="009D5FAF">
        <w:trPr>
          <w:trHeight w:val="20"/>
          <w:jc w:val="center"/>
        </w:trPr>
        <w:tc>
          <w:tcPr>
            <w:tcW w:w="145" w:type="pct"/>
          </w:tcPr>
          <w:p w14:paraId="28D92A91" w14:textId="77777777" w:rsidR="0052735E" w:rsidRPr="00246122" w:rsidRDefault="0052735E" w:rsidP="009D5FAF">
            <w:r w:rsidRPr="00246122">
              <w:t>1.3</w:t>
            </w: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2E42BF10" w14:textId="77777777" w:rsidR="0052735E" w:rsidRPr="00246122" w:rsidRDefault="0052735E" w:rsidP="009D5FAF">
            <w:r w:rsidRPr="00246122">
              <w:t>Утвержден муниципальный заказ социальный заказ на оказание муниципальных услуг</w:t>
            </w:r>
          </w:p>
        </w:tc>
        <w:tc>
          <w:tcPr>
            <w:tcW w:w="501" w:type="pct"/>
            <w:tcBorders>
              <w:top w:val="single" w:sz="4" w:space="0" w:color="auto"/>
              <w:left w:val="nil"/>
              <w:bottom w:val="single" w:sz="4" w:space="0" w:color="auto"/>
              <w:right w:val="single" w:sz="4" w:space="0" w:color="auto"/>
            </w:tcBorders>
            <w:shd w:val="clear" w:color="auto" w:fill="auto"/>
          </w:tcPr>
          <w:p w14:paraId="51A8A01A" w14:textId="77777777" w:rsidR="0052735E" w:rsidRPr="00246122" w:rsidRDefault="0052735E" w:rsidP="009D5FAF">
            <w:r w:rsidRPr="00246122">
              <w:t>Предоставление субсидии на выполнение муниципального заказа автономным учреждениям и негосударственному сектору</w:t>
            </w:r>
          </w:p>
        </w:tc>
        <w:tc>
          <w:tcPr>
            <w:tcW w:w="501" w:type="pct"/>
            <w:tcBorders>
              <w:top w:val="single" w:sz="4" w:space="0" w:color="auto"/>
              <w:left w:val="nil"/>
              <w:bottom w:val="single" w:sz="4" w:space="0" w:color="auto"/>
              <w:right w:val="single" w:sz="4" w:space="0" w:color="auto"/>
            </w:tcBorders>
            <w:shd w:val="clear" w:color="auto" w:fill="auto"/>
          </w:tcPr>
          <w:p w14:paraId="4D12F6BD" w14:textId="77777777" w:rsidR="0052735E" w:rsidRPr="00246122" w:rsidRDefault="0052735E" w:rsidP="009D5FAF">
            <w:r w:rsidRPr="00246122">
              <w:t>Единица</w:t>
            </w:r>
          </w:p>
        </w:tc>
        <w:tc>
          <w:tcPr>
            <w:tcW w:w="501" w:type="pct"/>
          </w:tcPr>
          <w:p w14:paraId="6B907CB6" w14:textId="77777777" w:rsidR="0052735E" w:rsidRPr="00246122" w:rsidRDefault="0052735E" w:rsidP="009D5FAF">
            <w:r w:rsidRPr="00246122">
              <w:t>17</w:t>
            </w:r>
          </w:p>
        </w:tc>
        <w:tc>
          <w:tcPr>
            <w:tcW w:w="501" w:type="pct"/>
          </w:tcPr>
          <w:p w14:paraId="210D39F8" w14:textId="77777777" w:rsidR="0052735E" w:rsidRPr="00246122" w:rsidRDefault="0052735E" w:rsidP="009D5FAF">
            <w:r w:rsidRPr="00246122">
              <w:t>2023</w:t>
            </w:r>
          </w:p>
        </w:tc>
        <w:tc>
          <w:tcPr>
            <w:tcW w:w="501" w:type="pct"/>
          </w:tcPr>
          <w:p w14:paraId="1375AFA5" w14:textId="77777777" w:rsidR="0052735E" w:rsidRPr="00246122" w:rsidRDefault="0052735E" w:rsidP="009D5FAF">
            <w:r w:rsidRPr="00246122">
              <w:t>17</w:t>
            </w:r>
          </w:p>
        </w:tc>
        <w:tc>
          <w:tcPr>
            <w:tcW w:w="501" w:type="pct"/>
          </w:tcPr>
          <w:p w14:paraId="24E00A89" w14:textId="77777777" w:rsidR="0052735E" w:rsidRPr="00246122" w:rsidRDefault="0052735E" w:rsidP="009D5FAF">
            <w:r w:rsidRPr="00246122">
              <w:t>17</w:t>
            </w:r>
          </w:p>
        </w:tc>
        <w:tc>
          <w:tcPr>
            <w:tcW w:w="501" w:type="pct"/>
          </w:tcPr>
          <w:p w14:paraId="4200E916" w14:textId="77777777" w:rsidR="0052735E" w:rsidRPr="00246122" w:rsidRDefault="0052735E" w:rsidP="009D5FAF">
            <w:r w:rsidRPr="00246122">
              <w:t>17</w:t>
            </w:r>
          </w:p>
        </w:tc>
        <w:tc>
          <w:tcPr>
            <w:tcW w:w="502" w:type="pct"/>
          </w:tcPr>
          <w:p w14:paraId="37FAB720" w14:textId="77777777" w:rsidR="0052735E" w:rsidRPr="00246122" w:rsidRDefault="0052735E" w:rsidP="009D5FAF">
            <w:r w:rsidRPr="00246122">
              <w:t>17</w:t>
            </w:r>
          </w:p>
        </w:tc>
      </w:tr>
      <w:tr w:rsidR="0052735E" w:rsidRPr="00246122" w14:paraId="2992578C" w14:textId="77777777" w:rsidTr="009D5FAF">
        <w:trPr>
          <w:trHeight w:val="20"/>
          <w:jc w:val="center"/>
        </w:trPr>
        <w:tc>
          <w:tcPr>
            <w:tcW w:w="145" w:type="pct"/>
          </w:tcPr>
          <w:p w14:paraId="251145DF" w14:textId="77777777" w:rsidR="0052735E" w:rsidRPr="00246122" w:rsidRDefault="0052735E" w:rsidP="009D5FAF">
            <w:r w:rsidRPr="00246122">
              <w:t>1.3.1</w:t>
            </w:r>
          </w:p>
        </w:tc>
        <w:tc>
          <w:tcPr>
            <w:tcW w:w="4855" w:type="pct"/>
            <w:gridSpan w:val="9"/>
            <w:tcBorders>
              <w:top w:val="single" w:sz="4" w:space="0" w:color="auto"/>
              <w:left w:val="single" w:sz="4" w:space="0" w:color="auto"/>
              <w:bottom w:val="single" w:sz="4" w:space="0" w:color="auto"/>
            </w:tcBorders>
            <w:shd w:val="clear" w:color="auto" w:fill="auto"/>
          </w:tcPr>
          <w:p w14:paraId="22B2346F" w14:textId="77777777" w:rsidR="0052735E" w:rsidRPr="00246122" w:rsidRDefault="0052735E" w:rsidP="009D5FAF">
            <w:r w:rsidRPr="00246122">
              <w:t>Предоставление субсидии на выполнение (муниципального заказа) социального заказа на оказание муниципальных услуг и заключение соглашения с поставщиками услуг</w:t>
            </w:r>
          </w:p>
        </w:tc>
      </w:tr>
      <w:tr w:rsidR="0052735E" w:rsidRPr="00246122" w14:paraId="058AB74C" w14:textId="77777777" w:rsidTr="009D5FAF">
        <w:trPr>
          <w:trHeight w:val="20"/>
          <w:jc w:val="center"/>
        </w:trPr>
        <w:tc>
          <w:tcPr>
            <w:tcW w:w="145" w:type="pct"/>
          </w:tcPr>
          <w:p w14:paraId="6E356BCD" w14:textId="77777777" w:rsidR="0052735E" w:rsidRPr="00246122" w:rsidRDefault="0052735E" w:rsidP="009D5FAF">
            <w:r w:rsidRPr="00246122">
              <w:t>2</w:t>
            </w:r>
          </w:p>
        </w:tc>
        <w:tc>
          <w:tcPr>
            <w:tcW w:w="4855" w:type="pct"/>
            <w:gridSpan w:val="9"/>
          </w:tcPr>
          <w:p w14:paraId="12757E6D" w14:textId="77777777" w:rsidR="0052735E" w:rsidRPr="00246122" w:rsidRDefault="0052735E" w:rsidP="009D5FAF">
            <w:r w:rsidRPr="00246122">
              <w:t>Задача «Воспитание всесторонне и гармонично развитой личности»</w:t>
            </w:r>
          </w:p>
          <w:p w14:paraId="407FE541" w14:textId="77777777" w:rsidR="0052735E" w:rsidRPr="00246122" w:rsidRDefault="0052735E" w:rsidP="009D5FAF">
            <w:r w:rsidRPr="00246122">
              <w:t>Задача «Обеспечение функционирования системы патриотического воспитания граждан Российской Федерации»</w:t>
            </w:r>
          </w:p>
        </w:tc>
      </w:tr>
      <w:tr w:rsidR="0052735E" w:rsidRPr="00246122" w14:paraId="76AA3A7A" w14:textId="77777777" w:rsidTr="009D5FAF">
        <w:trPr>
          <w:trHeight w:val="20"/>
          <w:jc w:val="center"/>
        </w:trPr>
        <w:tc>
          <w:tcPr>
            <w:tcW w:w="145" w:type="pct"/>
          </w:tcPr>
          <w:p w14:paraId="35A6996E" w14:textId="77777777" w:rsidR="0052735E" w:rsidRPr="00246122" w:rsidRDefault="0052735E" w:rsidP="009D5FAF">
            <w:r w:rsidRPr="00246122">
              <w:t>2.1</w:t>
            </w:r>
          </w:p>
        </w:tc>
        <w:tc>
          <w:tcPr>
            <w:tcW w:w="846" w:type="pct"/>
          </w:tcPr>
          <w:p w14:paraId="5358DAFD" w14:textId="77777777" w:rsidR="0052735E" w:rsidRPr="00246122" w:rsidRDefault="0052735E" w:rsidP="009D5FAF">
            <w:r w:rsidRPr="00246122">
              <w:t>Реализованы мероприятия, направленные на воспитание всесторонне и гармонично развитой личности</w:t>
            </w:r>
          </w:p>
        </w:tc>
        <w:tc>
          <w:tcPr>
            <w:tcW w:w="501" w:type="pct"/>
          </w:tcPr>
          <w:p w14:paraId="12D6076F" w14:textId="77777777" w:rsidR="0052735E" w:rsidRPr="00246122" w:rsidRDefault="0052735E" w:rsidP="009D5FAF">
            <w:r w:rsidRPr="00246122">
              <w:t>Осуществление текущей деятельности</w:t>
            </w:r>
          </w:p>
        </w:tc>
        <w:tc>
          <w:tcPr>
            <w:tcW w:w="501" w:type="pct"/>
          </w:tcPr>
          <w:p w14:paraId="37E7F9E7" w14:textId="77777777" w:rsidR="0052735E" w:rsidRPr="00246122" w:rsidRDefault="0052735E" w:rsidP="009D5FAF">
            <w:r>
              <w:t xml:space="preserve">Единица </w:t>
            </w:r>
          </w:p>
        </w:tc>
        <w:tc>
          <w:tcPr>
            <w:tcW w:w="501" w:type="pct"/>
          </w:tcPr>
          <w:p w14:paraId="596ADED2" w14:textId="77777777" w:rsidR="0052735E" w:rsidRPr="00246122" w:rsidRDefault="0052735E" w:rsidP="009D5FAF">
            <w:r>
              <w:t>-</w:t>
            </w:r>
          </w:p>
        </w:tc>
        <w:tc>
          <w:tcPr>
            <w:tcW w:w="501" w:type="pct"/>
          </w:tcPr>
          <w:p w14:paraId="73F2F833" w14:textId="77777777" w:rsidR="0052735E" w:rsidRPr="00246122" w:rsidRDefault="0052735E" w:rsidP="009D5FAF">
            <w:r>
              <w:t>2023</w:t>
            </w:r>
          </w:p>
        </w:tc>
        <w:tc>
          <w:tcPr>
            <w:tcW w:w="501" w:type="pct"/>
          </w:tcPr>
          <w:p w14:paraId="4B28BB88" w14:textId="77777777" w:rsidR="0052735E" w:rsidRPr="00246122" w:rsidRDefault="0052735E" w:rsidP="009D5FAF">
            <w:r>
              <w:t>7</w:t>
            </w:r>
          </w:p>
        </w:tc>
        <w:tc>
          <w:tcPr>
            <w:tcW w:w="501" w:type="pct"/>
          </w:tcPr>
          <w:p w14:paraId="74AF25BF" w14:textId="77777777" w:rsidR="0052735E" w:rsidRPr="00246122" w:rsidRDefault="0052735E" w:rsidP="009D5FAF">
            <w:r>
              <w:t>7</w:t>
            </w:r>
          </w:p>
        </w:tc>
        <w:tc>
          <w:tcPr>
            <w:tcW w:w="501" w:type="pct"/>
          </w:tcPr>
          <w:p w14:paraId="7E480C51" w14:textId="77777777" w:rsidR="0052735E" w:rsidRPr="00246122" w:rsidRDefault="0052735E" w:rsidP="009D5FAF">
            <w:r>
              <w:t>7</w:t>
            </w:r>
          </w:p>
        </w:tc>
        <w:tc>
          <w:tcPr>
            <w:tcW w:w="502" w:type="pct"/>
          </w:tcPr>
          <w:p w14:paraId="2D0D6A0D" w14:textId="77777777" w:rsidR="0052735E" w:rsidRPr="00246122" w:rsidRDefault="0052735E" w:rsidP="009D5FAF">
            <w:r>
              <w:t>7</w:t>
            </w:r>
          </w:p>
        </w:tc>
      </w:tr>
      <w:tr w:rsidR="0052735E" w:rsidRPr="00246122" w14:paraId="41B30DE3" w14:textId="77777777" w:rsidTr="009D5FAF">
        <w:trPr>
          <w:trHeight w:val="20"/>
          <w:jc w:val="center"/>
        </w:trPr>
        <w:tc>
          <w:tcPr>
            <w:tcW w:w="145" w:type="pct"/>
          </w:tcPr>
          <w:p w14:paraId="7B925EA4" w14:textId="77777777" w:rsidR="0052735E" w:rsidRPr="00246122" w:rsidRDefault="0052735E" w:rsidP="009D5FAF">
            <w:r w:rsidRPr="00246122">
              <w:t>2.1.1</w:t>
            </w:r>
          </w:p>
        </w:tc>
        <w:tc>
          <w:tcPr>
            <w:tcW w:w="4855" w:type="pct"/>
            <w:gridSpan w:val="9"/>
          </w:tcPr>
          <w:p w14:paraId="3945B164" w14:textId="77777777" w:rsidR="0052735E" w:rsidRPr="00246122" w:rsidRDefault="0052735E" w:rsidP="009D5FAF">
            <w:r w:rsidRPr="00246122">
              <w:t>Деятельность осуществляется в рамках работы классного руководителя</w:t>
            </w:r>
          </w:p>
        </w:tc>
      </w:tr>
    </w:tbl>
    <w:p w14:paraId="0D289F06" w14:textId="77777777" w:rsidR="0052735E" w:rsidRPr="00246122" w:rsidRDefault="0052735E" w:rsidP="0052735E">
      <w:pPr>
        <w:rPr>
          <w:sz w:val="26"/>
          <w:szCs w:val="26"/>
        </w:rPr>
      </w:pPr>
    </w:p>
    <w:p w14:paraId="6A696FAF" w14:textId="77777777" w:rsidR="0052735E" w:rsidRPr="00246122" w:rsidRDefault="0052735E" w:rsidP="0052735E">
      <w:pPr>
        <w:jc w:val="center"/>
        <w:rPr>
          <w:sz w:val="26"/>
          <w:szCs w:val="26"/>
        </w:rPr>
      </w:pPr>
    </w:p>
    <w:p w14:paraId="69EE89DA" w14:textId="77777777" w:rsidR="0052735E" w:rsidRPr="00246122" w:rsidRDefault="0052735E" w:rsidP="0052735E">
      <w:pPr>
        <w:jc w:val="center"/>
        <w:rPr>
          <w:sz w:val="26"/>
          <w:szCs w:val="26"/>
        </w:rPr>
      </w:pPr>
      <w:r w:rsidRPr="00246122">
        <w:rPr>
          <w:sz w:val="26"/>
          <w:szCs w:val="26"/>
        </w:rPr>
        <w:t>4. Финансовое обеспечение комплекса процессных мероприятий</w:t>
      </w:r>
    </w:p>
    <w:tbl>
      <w:tblPr>
        <w:tblW w:w="14260" w:type="dxa"/>
        <w:tblLook w:val="04A0" w:firstRow="1" w:lastRow="0" w:firstColumn="1" w:lastColumn="0" w:noHBand="0" w:noVBand="1"/>
      </w:tblPr>
      <w:tblGrid>
        <w:gridCol w:w="666"/>
        <w:gridCol w:w="4849"/>
        <w:gridCol w:w="1749"/>
        <w:gridCol w:w="1749"/>
        <w:gridCol w:w="1749"/>
        <w:gridCol w:w="1749"/>
        <w:gridCol w:w="1749"/>
      </w:tblGrid>
      <w:tr w:rsidR="0052735E" w:rsidRPr="00C240CC" w14:paraId="389E3E84" w14:textId="77777777" w:rsidTr="009D5FAF">
        <w:trPr>
          <w:trHeight w:val="78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2B6501" w14:textId="77777777" w:rsidR="0052735E" w:rsidRPr="00C240CC" w:rsidRDefault="0052735E" w:rsidP="009D5FAF">
            <w:r w:rsidRPr="00C240CC">
              <w:t>№ п/п</w:t>
            </w:r>
          </w:p>
        </w:tc>
        <w:tc>
          <w:tcPr>
            <w:tcW w:w="4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CEDE62" w14:textId="77777777" w:rsidR="0052735E" w:rsidRPr="00C240CC" w:rsidRDefault="0052735E" w:rsidP="009D5FAF">
            <w:pPr>
              <w:jc w:val="center"/>
            </w:pPr>
            <w:r w:rsidRPr="00C240CC">
              <w:t>Наименование мероприятия (результата)/источник финансового обеспечения</w:t>
            </w:r>
          </w:p>
        </w:tc>
        <w:tc>
          <w:tcPr>
            <w:tcW w:w="8800" w:type="dxa"/>
            <w:gridSpan w:val="5"/>
            <w:tcBorders>
              <w:top w:val="single" w:sz="4" w:space="0" w:color="auto"/>
              <w:left w:val="nil"/>
              <w:bottom w:val="single" w:sz="4" w:space="0" w:color="auto"/>
              <w:right w:val="single" w:sz="4" w:space="0" w:color="auto"/>
            </w:tcBorders>
            <w:shd w:val="clear" w:color="auto" w:fill="auto"/>
            <w:vAlign w:val="center"/>
            <w:hideMark/>
          </w:tcPr>
          <w:p w14:paraId="21363BBB" w14:textId="77777777" w:rsidR="0052735E" w:rsidRPr="00C240CC" w:rsidRDefault="0052735E" w:rsidP="009D5FAF">
            <w:pPr>
              <w:jc w:val="center"/>
            </w:pPr>
            <w:r w:rsidRPr="00C240CC">
              <w:t>Объем финансового обеспечения по годам, тыс. рублей</w:t>
            </w:r>
          </w:p>
        </w:tc>
      </w:tr>
      <w:tr w:rsidR="0052735E" w:rsidRPr="00C240CC" w14:paraId="522894D1" w14:textId="77777777" w:rsidTr="009D5FAF">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29D10FAB" w14:textId="77777777" w:rsidR="0052735E" w:rsidRPr="00C240CC" w:rsidRDefault="0052735E" w:rsidP="009D5FAF"/>
        </w:tc>
        <w:tc>
          <w:tcPr>
            <w:tcW w:w="4880" w:type="dxa"/>
            <w:vMerge/>
            <w:tcBorders>
              <w:top w:val="single" w:sz="4" w:space="0" w:color="auto"/>
              <w:left w:val="single" w:sz="4" w:space="0" w:color="auto"/>
              <w:bottom w:val="single" w:sz="4" w:space="0" w:color="auto"/>
              <w:right w:val="single" w:sz="4" w:space="0" w:color="auto"/>
            </w:tcBorders>
            <w:vAlign w:val="center"/>
            <w:hideMark/>
          </w:tcPr>
          <w:p w14:paraId="5452D20F" w14:textId="77777777" w:rsidR="0052735E" w:rsidRPr="00C240CC" w:rsidRDefault="0052735E" w:rsidP="009D5FAF"/>
        </w:tc>
        <w:tc>
          <w:tcPr>
            <w:tcW w:w="1760" w:type="dxa"/>
            <w:tcBorders>
              <w:top w:val="nil"/>
              <w:left w:val="nil"/>
              <w:bottom w:val="single" w:sz="4" w:space="0" w:color="auto"/>
              <w:right w:val="single" w:sz="4" w:space="0" w:color="auto"/>
            </w:tcBorders>
            <w:shd w:val="clear" w:color="auto" w:fill="auto"/>
            <w:vAlign w:val="center"/>
            <w:hideMark/>
          </w:tcPr>
          <w:p w14:paraId="08517979" w14:textId="77777777" w:rsidR="0052735E" w:rsidRPr="00C240CC" w:rsidRDefault="0052735E" w:rsidP="009D5FAF">
            <w:pPr>
              <w:jc w:val="center"/>
            </w:pPr>
            <w:r w:rsidRPr="00C240CC">
              <w:t>2025</w:t>
            </w:r>
          </w:p>
        </w:tc>
        <w:tc>
          <w:tcPr>
            <w:tcW w:w="1760" w:type="dxa"/>
            <w:tcBorders>
              <w:top w:val="nil"/>
              <w:left w:val="nil"/>
              <w:bottom w:val="single" w:sz="4" w:space="0" w:color="auto"/>
              <w:right w:val="single" w:sz="4" w:space="0" w:color="auto"/>
            </w:tcBorders>
            <w:shd w:val="clear" w:color="auto" w:fill="auto"/>
            <w:vAlign w:val="center"/>
            <w:hideMark/>
          </w:tcPr>
          <w:p w14:paraId="38ADB946" w14:textId="77777777" w:rsidR="0052735E" w:rsidRPr="00C240CC" w:rsidRDefault="0052735E" w:rsidP="009D5FAF">
            <w:pPr>
              <w:jc w:val="center"/>
            </w:pPr>
            <w:r w:rsidRPr="00C240CC">
              <w:t>2026</w:t>
            </w:r>
          </w:p>
        </w:tc>
        <w:tc>
          <w:tcPr>
            <w:tcW w:w="1760" w:type="dxa"/>
            <w:tcBorders>
              <w:top w:val="nil"/>
              <w:left w:val="nil"/>
              <w:bottom w:val="single" w:sz="4" w:space="0" w:color="auto"/>
              <w:right w:val="single" w:sz="4" w:space="0" w:color="auto"/>
            </w:tcBorders>
            <w:shd w:val="clear" w:color="auto" w:fill="auto"/>
            <w:vAlign w:val="center"/>
            <w:hideMark/>
          </w:tcPr>
          <w:p w14:paraId="7BA9939C" w14:textId="77777777" w:rsidR="0052735E" w:rsidRPr="00C240CC" w:rsidRDefault="0052735E" w:rsidP="009D5FAF">
            <w:pPr>
              <w:jc w:val="center"/>
            </w:pPr>
            <w:r w:rsidRPr="00C240CC">
              <w:t>2027</w:t>
            </w:r>
          </w:p>
        </w:tc>
        <w:tc>
          <w:tcPr>
            <w:tcW w:w="1760" w:type="dxa"/>
            <w:tcBorders>
              <w:top w:val="nil"/>
              <w:left w:val="nil"/>
              <w:bottom w:val="single" w:sz="4" w:space="0" w:color="auto"/>
              <w:right w:val="single" w:sz="4" w:space="0" w:color="auto"/>
            </w:tcBorders>
            <w:shd w:val="clear" w:color="auto" w:fill="auto"/>
            <w:vAlign w:val="center"/>
            <w:hideMark/>
          </w:tcPr>
          <w:p w14:paraId="3390B811" w14:textId="77777777" w:rsidR="0052735E" w:rsidRPr="00C240CC" w:rsidRDefault="0052735E" w:rsidP="009D5FAF">
            <w:pPr>
              <w:jc w:val="center"/>
            </w:pPr>
            <w:r w:rsidRPr="00C240CC">
              <w:t>2028</w:t>
            </w:r>
          </w:p>
        </w:tc>
        <w:tc>
          <w:tcPr>
            <w:tcW w:w="1760" w:type="dxa"/>
            <w:tcBorders>
              <w:top w:val="nil"/>
              <w:left w:val="nil"/>
              <w:bottom w:val="single" w:sz="4" w:space="0" w:color="auto"/>
              <w:right w:val="single" w:sz="4" w:space="0" w:color="auto"/>
            </w:tcBorders>
            <w:shd w:val="clear" w:color="auto" w:fill="auto"/>
            <w:vAlign w:val="center"/>
            <w:hideMark/>
          </w:tcPr>
          <w:p w14:paraId="51F22955" w14:textId="77777777" w:rsidR="0052735E" w:rsidRPr="00C240CC" w:rsidRDefault="0052735E" w:rsidP="009D5FAF">
            <w:pPr>
              <w:jc w:val="center"/>
            </w:pPr>
            <w:r w:rsidRPr="00C240CC">
              <w:t>Всего</w:t>
            </w:r>
          </w:p>
        </w:tc>
      </w:tr>
      <w:tr w:rsidR="0052735E" w:rsidRPr="00C240CC" w14:paraId="7859B10F" w14:textId="77777777" w:rsidTr="009D5FAF">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9E20830" w14:textId="77777777" w:rsidR="0052735E" w:rsidRPr="00C240CC" w:rsidRDefault="0052735E" w:rsidP="009D5FAF">
            <w:r w:rsidRPr="00C240CC">
              <w:t> </w:t>
            </w:r>
          </w:p>
        </w:tc>
        <w:tc>
          <w:tcPr>
            <w:tcW w:w="4880" w:type="dxa"/>
            <w:tcBorders>
              <w:top w:val="nil"/>
              <w:left w:val="nil"/>
              <w:bottom w:val="single" w:sz="4" w:space="0" w:color="auto"/>
              <w:right w:val="single" w:sz="4" w:space="0" w:color="auto"/>
            </w:tcBorders>
            <w:shd w:val="clear" w:color="auto" w:fill="auto"/>
            <w:vAlign w:val="center"/>
            <w:hideMark/>
          </w:tcPr>
          <w:p w14:paraId="6F6119B6" w14:textId="77777777" w:rsidR="0052735E" w:rsidRPr="00C240CC" w:rsidRDefault="0052735E" w:rsidP="009D5FAF">
            <w:pPr>
              <w:jc w:val="center"/>
            </w:pPr>
            <w:r w:rsidRPr="00C240CC">
              <w:t>1</w:t>
            </w:r>
          </w:p>
        </w:tc>
        <w:tc>
          <w:tcPr>
            <w:tcW w:w="1760" w:type="dxa"/>
            <w:tcBorders>
              <w:top w:val="nil"/>
              <w:left w:val="nil"/>
              <w:bottom w:val="single" w:sz="4" w:space="0" w:color="auto"/>
              <w:right w:val="single" w:sz="4" w:space="0" w:color="auto"/>
            </w:tcBorders>
            <w:shd w:val="clear" w:color="auto" w:fill="auto"/>
            <w:vAlign w:val="center"/>
            <w:hideMark/>
          </w:tcPr>
          <w:p w14:paraId="7B245A1E" w14:textId="77777777" w:rsidR="0052735E" w:rsidRPr="00C240CC" w:rsidRDefault="0052735E" w:rsidP="009D5FAF">
            <w:pPr>
              <w:jc w:val="center"/>
            </w:pPr>
            <w:r w:rsidRPr="00C240CC">
              <w:t>2</w:t>
            </w:r>
          </w:p>
        </w:tc>
        <w:tc>
          <w:tcPr>
            <w:tcW w:w="1760" w:type="dxa"/>
            <w:tcBorders>
              <w:top w:val="nil"/>
              <w:left w:val="nil"/>
              <w:bottom w:val="single" w:sz="4" w:space="0" w:color="auto"/>
              <w:right w:val="single" w:sz="4" w:space="0" w:color="auto"/>
            </w:tcBorders>
            <w:shd w:val="clear" w:color="auto" w:fill="auto"/>
            <w:vAlign w:val="center"/>
            <w:hideMark/>
          </w:tcPr>
          <w:p w14:paraId="3CA22C9B" w14:textId="77777777" w:rsidR="0052735E" w:rsidRPr="00C240CC" w:rsidRDefault="0052735E" w:rsidP="009D5FAF">
            <w:pPr>
              <w:jc w:val="center"/>
            </w:pPr>
            <w:r w:rsidRPr="00C240CC">
              <w:t>3</w:t>
            </w:r>
          </w:p>
        </w:tc>
        <w:tc>
          <w:tcPr>
            <w:tcW w:w="1760" w:type="dxa"/>
            <w:tcBorders>
              <w:top w:val="nil"/>
              <w:left w:val="nil"/>
              <w:bottom w:val="single" w:sz="4" w:space="0" w:color="auto"/>
              <w:right w:val="single" w:sz="4" w:space="0" w:color="auto"/>
            </w:tcBorders>
            <w:shd w:val="clear" w:color="auto" w:fill="auto"/>
            <w:vAlign w:val="center"/>
            <w:hideMark/>
          </w:tcPr>
          <w:p w14:paraId="34960BF4" w14:textId="77777777" w:rsidR="0052735E" w:rsidRPr="00C240CC" w:rsidRDefault="0052735E" w:rsidP="009D5FAF">
            <w:pPr>
              <w:jc w:val="center"/>
            </w:pPr>
            <w:r w:rsidRPr="00C240CC">
              <w:t>4</w:t>
            </w:r>
          </w:p>
        </w:tc>
        <w:tc>
          <w:tcPr>
            <w:tcW w:w="1760" w:type="dxa"/>
            <w:tcBorders>
              <w:top w:val="nil"/>
              <w:left w:val="nil"/>
              <w:bottom w:val="single" w:sz="4" w:space="0" w:color="auto"/>
              <w:right w:val="single" w:sz="4" w:space="0" w:color="auto"/>
            </w:tcBorders>
            <w:shd w:val="clear" w:color="auto" w:fill="auto"/>
            <w:vAlign w:val="center"/>
            <w:hideMark/>
          </w:tcPr>
          <w:p w14:paraId="7B555AB7" w14:textId="77777777" w:rsidR="0052735E" w:rsidRPr="00C240CC" w:rsidRDefault="0052735E" w:rsidP="009D5FAF">
            <w:pPr>
              <w:jc w:val="center"/>
            </w:pPr>
            <w:r w:rsidRPr="00C240CC">
              <w:t>5</w:t>
            </w:r>
          </w:p>
        </w:tc>
        <w:tc>
          <w:tcPr>
            <w:tcW w:w="1760" w:type="dxa"/>
            <w:tcBorders>
              <w:top w:val="nil"/>
              <w:left w:val="nil"/>
              <w:bottom w:val="single" w:sz="4" w:space="0" w:color="auto"/>
              <w:right w:val="single" w:sz="4" w:space="0" w:color="auto"/>
            </w:tcBorders>
            <w:shd w:val="clear" w:color="auto" w:fill="auto"/>
            <w:vAlign w:val="center"/>
            <w:hideMark/>
          </w:tcPr>
          <w:p w14:paraId="14861ED6" w14:textId="77777777" w:rsidR="0052735E" w:rsidRPr="00C240CC" w:rsidRDefault="0052735E" w:rsidP="009D5FAF">
            <w:pPr>
              <w:jc w:val="center"/>
            </w:pPr>
            <w:r w:rsidRPr="00C240CC">
              <w:t>6</w:t>
            </w:r>
          </w:p>
        </w:tc>
      </w:tr>
      <w:tr w:rsidR="0052735E" w:rsidRPr="00C240CC" w14:paraId="123AB5D1" w14:textId="77777777" w:rsidTr="009D5FAF">
        <w:trPr>
          <w:trHeight w:val="107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3EA8AEE" w14:textId="77777777" w:rsidR="0052735E" w:rsidRPr="00C240CC" w:rsidRDefault="0052735E" w:rsidP="009D5FAF">
            <w:pPr>
              <w:rPr>
                <w:b/>
                <w:bCs/>
              </w:rPr>
            </w:pPr>
            <w:r w:rsidRPr="00C240CC">
              <w:rPr>
                <w:b/>
                <w:bCs/>
              </w:rPr>
              <w:t>3.</w:t>
            </w:r>
          </w:p>
        </w:tc>
        <w:tc>
          <w:tcPr>
            <w:tcW w:w="4880" w:type="dxa"/>
            <w:tcBorders>
              <w:top w:val="nil"/>
              <w:left w:val="nil"/>
              <w:bottom w:val="single" w:sz="4" w:space="0" w:color="auto"/>
              <w:right w:val="single" w:sz="4" w:space="0" w:color="auto"/>
            </w:tcBorders>
            <w:shd w:val="clear" w:color="auto" w:fill="auto"/>
            <w:vAlign w:val="center"/>
            <w:hideMark/>
          </w:tcPr>
          <w:p w14:paraId="77E09750" w14:textId="77777777" w:rsidR="0052735E" w:rsidRPr="00C240CC" w:rsidRDefault="0052735E" w:rsidP="009D5FAF">
            <w:r w:rsidRPr="00C240CC">
              <w:rPr>
                <w:b/>
                <w:bCs/>
              </w:rPr>
              <w:t>Комплекс процессных мероприятий</w:t>
            </w:r>
            <w:r w:rsidRPr="00C240CC">
              <w:t xml:space="preserve"> «Содействие развитию дополнительного образования детей, воспитания» всего, в том числе:</w:t>
            </w:r>
          </w:p>
        </w:tc>
        <w:tc>
          <w:tcPr>
            <w:tcW w:w="1760" w:type="dxa"/>
            <w:tcBorders>
              <w:top w:val="nil"/>
              <w:left w:val="nil"/>
              <w:bottom w:val="single" w:sz="4" w:space="0" w:color="auto"/>
              <w:right w:val="single" w:sz="4" w:space="0" w:color="auto"/>
            </w:tcBorders>
            <w:shd w:val="clear" w:color="auto" w:fill="auto"/>
            <w:vAlign w:val="center"/>
            <w:hideMark/>
          </w:tcPr>
          <w:p w14:paraId="7E19C382" w14:textId="77777777" w:rsidR="0052735E" w:rsidRPr="00C240CC" w:rsidRDefault="0052735E" w:rsidP="009D5FAF">
            <w:pPr>
              <w:rPr>
                <w:b/>
                <w:bCs/>
              </w:rPr>
            </w:pPr>
            <w:r w:rsidRPr="00C240CC">
              <w:rPr>
                <w:b/>
                <w:bCs/>
              </w:rPr>
              <w:t xml:space="preserve">        77 970,40    </w:t>
            </w:r>
          </w:p>
        </w:tc>
        <w:tc>
          <w:tcPr>
            <w:tcW w:w="1760" w:type="dxa"/>
            <w:tcBorders>
              <w:top w:val="nil"/>
              <w:left w:val="nil"/>
              <w:bottom w:val="single" w:sz="4" w:space="0" w:color="auto"/>
              <w:right w:val="single" w:sz="4" w:space="0" w:color="auto"/>
            </w:tcBorders>
            <w:shd w:val="clear" w:color="auto" w:fill="auto"/>
            <w:vAlign w:val="center"/>
            <w:hideMark/>
          </w:tcPr>
          <w:p w14:paraId="3D6E3E59" w14:textId="77777777" w:rsidR="0052735E" w:rsidRPr="00C240CC" w:rsidRDefault="0052735E" w:rsidP="009D5FAF">
            <w:pPr>
              <w:rPr>
                <w:b/>
                <w:bCs/>
              </w:rPr>
            </w:pPr>
            <w:r w:rsidRPr="00C240CC">
              <w:rPr>
                <w:b/>
                <w:bCs/>
              </w:rPr>
              <w:t xml:space="preserve">        74 883,30    </w:t>
            </w:r>
          </w:p>
        </w:tc>
        <w:tc>
          <w:tcPr>
            <w:tcW w:w="1760" w:type="dxa"/>
            <w:tcBorders>
              <w:top w:val="nil"/>
              <w:left w:val="nil"/>
              <w:bottom w:val="single" w:sz="4" w:space="0" w:color="auto"/>
              <w:right w:val="single" w:sz="4" w:space="0" w:color="auto"/>
            </w:tcBorders>
            <w:shd w:val="clear" w:color="auto" w:fill="auto"/>
            <w:vAlign w:val="center"/>
            <w:hideMark/>
          </w:tcPr>
          <w:p w14:paraId="495ABA5E" w14:textId="77777777" w:rsidR="0052735E" w:rsidRPr="00C240CC" w:rsidRDefault="0052735E" w:rsidP="009D5FAF">
            <w:pPr>
              <w:rPr>
                <w:b/>
                <w:bCs/>
              </w:rPr>
            </w:pPr>
            <w:r w:rsidRPr="00C240CC">
              <w:rPr>
                <w:b/>
                <w:bCs/>
              </w:rPr>
              <w:t xml:space="preserve">        74 869,30    </w:t>
            </w:r>
          </w:p>
        </w:tc>
        <w:tc>
          <w:tcPr>
            <w:tcW w:w="1760" w:type="dxa"/>
            <w:tcBorders>
              <w:top w:val="nil"/>
              <w:left w:val="nil"/>
              <w:bottom w:val="single" w:sz="4" w:space="0" w:color="auto"/>
              <w:right w:val="single" w:sz="4" w:space="0" w:color="auto"/>
            </w:tcBorders>
            <w:shd w:val="clear" w:color="auto" w:fill="auto"/>
            <w:vAlign w:val="center"/>
            <w:hideMark/>
          </w:tcPr>
          <w:p w14:paraId="38AC806A" w14:textId="77777777" w:rsidR="0052735E" w:rsidRPr="00C240CC" w:rsidRDefault="0052735E" w:rsidP="009D5FAF">
            <w:pPr>
              <w:rPr>
                <w:b/>
                <w:bCs/>
              </w:rPr>
            </w:pPr>
            <w:r w:rsidRPr="00C240CC">
              <w:rPr>
                <w:b/>
                <w:bCs/>
              </w:rPr>
              <w:t xml:space="preserve">        74 869,30    </w:t>
            </w:r>
          </w:p>
        </w:tc>
        <w:tc>
          <w:tcPr>
            <w:tcW w:w="1760" w:type="dxa"/>
            <w:tcBorders>
              <w:top w:val="nil"/>
              <w:left w:val="nil"/>
              <w:bottom w:val="single" w:sz="4" w:space="0" w:color="auto"/>
              <w:right w:val="single" w:sz="4" w:space="0" w:color="auto"/>
            </w:tcBorders>
            <w:shd w:val="clear" w:color="auto" w:fill="auto"/>
            <w:vAlign w:val="center"/>
            <w:hideMark/>
          </w:tcPr>
          <w:p w14:paraId="4CC73B4C" w14:textId="77777777" w:rsidR="0052735E" w:rsidRPr="00C240CC" w:rsidRDefault="0052735E" w:rsidP="009D5FAF">
            <w:pPr>
              <w:rPr>
                <w:b/>
                <w:bCs/>
              </w:rPr>
            </w:pPr>
            <w:r w:rsidRPr="00C240CC">
              <w:rPr>
                <w:b/>
                <w:bCs/>
              </w:rPr>
              <w:t xml:space="preserve">      302 592,30    </w:t>
            </w:r>
          </w:p>
        </w:tc>
      </w:tr>
      <w:tr w:rsidR="0052735E" w:rsidRPr="00C240CC" w14:paraId="3D95FB5E" w14:textId="77777777" w:rsidTr="009D5FAF">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15DD948" w14:textId="77777777" w:rsidR="0052735E" w:rsidRPr="00C240CC" w:rsidRDefault="0052735E" w:rsidP="009D5FAF">
            <w:r w:rsidRPr="00C240CC">
              <w:t> </w:t>
            </w:r>
          </w:p>
        </w:tc>
        <w:tc>
          <w:tcPr>
            <w:tcW w:w="4880" w:type="dxa"/>
            <w:tcBorders>
              <w:top w:val="nil"/>
              <w:left w:val="nil"/>
              <w:bottom w:val="single" w:sz="4" w:space="0" w:color="auto"/>
              <w:right w:val="single" w:sz="4" w:space="0" w:color="auto"/>
            </w:tcBorders>
            <w:shd w:val="clear" w:color="auto" w:fill="auto"/>
            <w:vAlign w:val="center"/>
            <w:hideMark/>
          </w:tcPr>
          <w:p w14:paraId="38658E80" w14:textId="77777777" w:rsidR="0052735E" w:rsidRPr="00C240CC" w:rsidRDefault="0052735E" w:rsidP="009D5FAF">
            <w:r w:rsidRPr="00C240CC">
              <w:t>бюджет города Когалыма</w:t>
            </w:r>
          </w:p>
        </w:tc>
        <w:tc>
          <w:tcPr>
            <w:tcW w:w="1760" w:type="dxa"/>
            <w:tcBorders>
              <w:top w:val="nil"/>
              <w:left w:val="nil"/>
              <w:bottom w:val="single" w:sz="4" w:space="0" w:color="auto"/>
              <w:right w:val="single" w:sz="4" w:space="0" w:color="auto"/>
            </w:tcBorders>
            <w:shd w:val="clear" w:color="auto" w:fill="auto"/>
            <w:vAlign w:val="center"/>
            <w:hideMark/>
          </w:tcPr>
          <w:p w14:paraId="2B189B58" w14:textId="77777777" w:rsidR="0052735E" w:rsidRPr="00C240CC" w:rsidRDefault="0052735E" w:rsidP="009D5FAF">
            <w:r w:rsidRPr="00C240CC">
              <w:t xml:space="preserve">          77 970,40    </w:t>
            </w:r>
          </w:p>
        </w:tc>
        <w:tc>
          <w:tcPr>
            <w:tcW w:w="1760" w:type="dxa"/>
            <w:tcBorders>
              <w:top w:val="nil"/>
              <w:left w:val="nil"/>
              <w:bottom w:val="single" w:sz="4" w:space="0" w:color="auto"/>
              <w:right w:val="single" w:sz="4" w:space="0" w:color="auto"/>
            </w:tcBorders>
            <w:shd w:val="clear" w:color="auto" w:fill="auto"/>
            <w:vAlign w:val="center"/>
            <w:hideMark/>
          </w:tcPr>
          <w:p w14:paraId="6A0C4673" w14:textId="77777777" w:rsidR="0052735E" w:rsidRPr="00C240CC" w:rsidRDefault="0052735E" w:rsidP="009D5FAF">
            <w:r w:rsidRPr="00C240CC">
              <w:t xml:space="preserve">          74 883,30    </w:t>
            </w:r>
          </w:p>
        </w:tc>
        <w:tc>
          <w:tcPr>
            <w:tcW w:w="1760" w:type="dxa"/>
            <w:tcBorders>
              <w:top w:val="nil"/>
              <w:left w:val="nil"/>
              <w:bottom w:val="single" w:sz="4" w:space="0" w:color="auto"/>
              <w:right w:val="single" w:sz="4" w:space="0" w:color="auto"/>
            </w:tcBorders>
            <w:shd w:val="clear" w:color="auto" w:fill="auto"/>
            <w:vAlign w:val="center"/>
            <w:hideMark/>
          </w:tcPr>
          <w:p w14:paraId="73F78E8E" w14:textId="77777777" w:rsidR="0052735E" w:rsidRPr="00C240CC" w:rsidRDefault="0052735E" w:rsidP="009D5FAF">
            <w:r w:rsidRPr="00C240CC">
              <w:t xml:space="preserve">          74 869,30    </w:t>
            </w:r>
          </w:p>
        </w:tc>
        <w:tc>
          <w:tcPr>
            <w:tcW w:w="1760" w:type="dxa"/>
            <w:tcBorders>
              <w:top w:val="nil"/>
              <w:left w:val="nil"/>
              <w:bottom w:val="single" w:sz="4" w:space="0" w:color="auto"/>
              <w:right w:val="single" w:sz="4" w:space="0" w:color="auto"/>
            </w:tcBorders>
            <w:shd w:val="clear" w:color="auto" w:fill="auto"/>
            <w:vAlign w:val="center"/>
            <w:hideMark/>
          </w:tcPr>
          <w:p w14:paraId="7B24C32F" w14:textId="77777777" w:rsidR="0052735E" w:rsidRPr="00C240CC" w:rsidRDefault="0052735E" w:rsidP="009D5FAF">
            <w:r w:rsidRPr="00C240CC">
              <w:t xml:space="preserve">          74 869,30    </w:t>
            </w:r>
          </w:p>
        </w:tc>
        <w:tc>
          <w:tcPr>
            <w:tcW w:w="1760" w:type="dxa"/>
            <w:tcBorders>
              <w:top w:val="nil"/>
              <w:left w:val="nil"/>
              <w:bottom w:val="single" w:sz="4" w:space="0" w:color="auto"/>
              <w:right w:val="single" w:sz="4" w:space="0" w:color="auto"/>
            </w:tcBorders>
            <w:shd w:val="clear" w:color="auto" w:fill="auto"/>
            <w:vAlign w:val="center"/>
            <w:hideMark/>
          </w:tcPr>
          <w:p w14:paraId="4C60EDF7" w14:textId="77777777" w:rsidR="0052735E" w:rsidRPr="00C240CC" w:rsidRDefault="0052735E" w:rsidP="009D5FAF">
            <w:r w:rsidRPr="00C240CC">
              <w:t xml:space="preserve">        302 592,30    </w:t>
            </w:r>
          </w:p>
        </w:tc>
      </w:tr>
      <w:tr w:rsidR="0052735E" w:rsidRPr="00C240CC" w14:paraId="2F61794F" w14:textId="77777777" w:rsidTr="009D5FAF">
        <w:trPr>
          <w:trHeight w:val="109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DD9086F" w14:textId="77777777" w:rsidR="0052735E" w:rsidRPr="00C240CC" w:rsidRDefault="0052735E" w:rsidP="009D5FAF">
            <w:pPr>
              <w:rPr>
                <w:b/>
                <w:bCs/>
              </w:rPr>
            </w:pPr>
            <w:r w:rsidRPr="00C240CC">
              <w:rPr>
                <w:b/>
                <w:bCs/>
              </w:rPr>
              <w:t>3.1.</w:t>
            </w:r>
          </w:p>
        </w:tc>
        <w:tc>
          <w:tcPr>
            <w:tcW w:w="4880" w:type="dxa"/>
            <w:tcBorders>
              <w:top w:val="nil"/>
              <w:left w:val="nil"/>
              <w:bottom w:val="single" w:sz="4" w:space="0" w:color="auto"/>
              <w:right w:val="single" w:sz="4" w:space="0" w:color="auto"/>
            </w:tcBorders>
            <w:shd w:val="clear" w:color="auto" w:fill="auto"/>
            <w:vAlign w:val="center"/>
            <w:hideMark/>
          </w:tcPr>
          <w:p w14:paraId="4A256882" w14:textId="77777777" w:rsidR="0052735E" w:rsidRPr="00C240CC" w:rsidRDefault="0052735E" w:rsidP="009D5FAF">
            <w:pPr>
              <w:rPr>
                <w:b/>
                <w:bCs/>
              </w:rPr>
            </w:pPr>
            <w:r w:rsidRPr="00C240CC">
              <w:rPr>
                <w:b/>
                <w:bCs/>
              </w:rPr>
              <w:t>Обеспечение условий для выявления и развития способностей и талантов у детей и молодежи</w:t>
            </w:r>
            <w:r w:rsidRPr="00C240CC">
              <w:rPr>
                <w:b/>
                <w:bCs/>
              </w:rPr>
              <w:br/>
              <w:t>всего, в том числе:</w:t>
            </w:r>
          </w:p>
        </w:tc>
        <w:tc>
          <w:tcPr>
            <w:tcW w:w="1760" w:type="dxa"/>
            <w:tcBorders>
              <w:top w:val="nil"/>
              <w:left w:val="nil"/>
              <w:bottom w:val="single" w:sz="4" w:space="0" w:color="auto"/>
              <w:right w:val="single" w:sz="4" w:space="0" w:color="auto"/>
            </w:tcBorders>
            <w:shd w:val="clear" w:color="auto" w:fill="auto"/>
            <w:vAlign w:val="center"/>
            <w:hideMark/>
          </w:tcPr>
          <w:p w14:paraId="1827296E" w14:textId="77777777" w:rsidR="0052735E" w:rsidRPr="00C240CC" w:rsidRDefault="0052735E" w:rsidP="009D5FAF">
            <w:pPr>
              <w:rPr>
                <w:b/>
                <w:bCs/>
              </w:rPr>
            </w:pPr>
            <w:r w:rsidRPr="00C240CC">
              <w:rPr>
                <w:b/>
                <w:bCs/>
              </w:rPr>
              <w:t xml:space="preserve">        77 970,40    </w:t>
            </w:r>
          </w:p>
        </w:tc>
        <w:tc>
          <w:tcPr>
            <w:tcW w:w="1760" w:type="dxa"/>
            <w:tcBorders>
              <w:top w:val="nil"/>
              <w:left w:val="nil"/>
              <w:bottom w:val="single" w:sz="4" w:space="0" w:color="auto"/>
              <w:right w:val="single" w:sz="4" w:space="0" w:color="auto"/>
            </w:tcBorders>
            <w:shd w:val="clear" w:color="auto" w:fill="auto"/>
            <w:vAlign w:val="center"/>
            <w:hideMark/>
          </w:tcPr>
          <w:p w14:paraId="316D3183" w14:textId="77777777" w:rsidR="0052735E" w:rsidRPr="00C240CC" w:rsidRDefault="0052735E" w:rsidP="009D5FAF">
            <w:pPr>
              <w:rPr>
                <w:b/>
                <w:bCs/>
              </w:rPr>
            </w:pPr>
            <w:r w:rsidRPr="00C240CC">
              <w:rPr>
                <w:b/>
                <w:bCs/>
              </w:rPr>
              <w:t xml:space="preserve">        74 883,30    </w:t>
            </w:r>
          </w:p>
        </w:tc>
        <w:tc>
          <w:tcPr>
            <w:tcW w:w="1760" w:type="dxa"/>
            <w:tcBorders>
              <w:top w:val="nil"/>
              <w:left w:val="nil"/>
              <w:bottom w:val="single" w:sz="4" w:space="0" w:color="auto"/>
              <w:right w:val="single" w:sz="4" w:space="0" w:color="auto"/>
            </w:tcBorders>
            <w:shd w:val="clear" w:color="auto" w:fill="auto"/>
            <w:vAlign w:val="center"/>
            <w:hideMark/>
          </w:tcPr>
          <w:p w14:paraId="45112C2E" w14:textId="77777777" w:rsidR="0052735E" w:rsidRPr="00C240CC" w:rsidRDefault="0052735E" w:rsidP="009D5FAF">
            <w:pPr>
              <w:rPr>
                <w:b/>
                <w:bCs/>
              </w:rPr>
            </w:pPr>
            <w:r w:rsidRPr="00C240CC">
              <w:rPr>
                <w:b/>
                <w:bCs/>
              </w:rPr>
              <w:t xml:space="preserve">        74 869,30    </w:t>
            </w:r>
          </w:p>
        </w:tc>
        <w:tc>
          <w:tcPr>
            <w:tcW w:w="1760" w:type="dxa"/>
            <w:tcBorders>
              <w:top w:val="nil"/>
              <w:left w:val="nil"/>
              <w:bottom w:val="single" w:sz="4" w:space="0" w:color="auto"/>
              <w:right w:val="single" w:sz="4" w:space="0" w:color="auto"/>
            </w:tcBorders>
            <w:shd w:val="clear" w:color="auto" w:fill="auto"/>
            <w:vAlign w:val="center"/>
            <w:hideMark/>
          </w:tcPr>
          <w:p w14:paraId="3ED8C664" w14:textId="77777777" w:rsidR="0052735E" w:rsidRPr="00C240CC" w:rsidRDefault="0052735E" w:rsidP="009D5FAF">
            <w:pPr>
              <w:rPr>
                <w:b/>
                <w:bCs/>
              </w:rPr>
            </w:pPr>
            <w:r w:rsidRPr="00C240CC">
              <w:rPr>
                <w:b/>
                <w:bCs/>
              </w:rPr>
              <w:t xml:space="preserve">        74 869,30    </w:t>
            </w:r>
          </w:p>
        </w:tc>
        <w:tc>
          <w:tcPr>
            <w:tcW w:w="1760" w:type="dxa"/>
            <w:tcBorders>
              <w:top w:val="nil"/>
              <w:left w:val="nil"/>
              <w:bottom w:val="single" w:sz="4" w:space="0" w:color="auto"/>
              <w:right w:val="single" w:sz="4" w:space="0" w:color="auto"/>
            </w:tcBorders>
            <w:shd w:val="clear" w:color="auto" w:fill="auto"/>
            <w:vAlign w:val="center"/>
            <w:hideMark/>
          </w:tcPr>
          <w:p w14:paraId="1D3FB077" w14:textId="77777777" w:rsidR="0052735E" w:rsidRPr="00C240CC" w:rsidRDefault="0052735E" w:rsidP="009D5FAF">
            <w:pPr>
              <w:rPr>
                <w:b/>
                <w:bCs/>
              </w:rPr>
            </w:pPr>
            <w:r w:rsidRPr="00C240CC">
              <w:rPr>
                <w:b/>
                <w:bCs/>
              </w:rPr>
              <w:t xml:space="preserve">      302 592,30    </w:t>
            </w:r>
          </w:p>
        </w:tc>
      </w:tr>
      <w:tr w:rsidR="0052735E" w:rsidRPr="00C240CC" w14:paraId="2050E4D8" w14:textId="77777777" w:rsidTr="009D5FAF">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9778864" w14:textId="77777777" w:rsidR="0052735E" w:rsidRPr="00C240CC" w:rsidRDefault="0052735E" w:rsidP="009D5FAF">
            <w:r w:rsidRPr="00C240CC">
              <w:t> </w:t>
            </w:r>
          </w:p>
        </w:tc>
        <w:tc>
          <w:tcPr>
            <w:tcW w:w="4880" w:type="dxa"/>
            <w:tcBorders>
              <w:top w:val="nil"/>
              <w:left w:val="nil"/>
              <w:bottom w:val="single" w:sz="4" w:space="0" w:color="auto"/>
              <w:right w:val="single" w:sz="4" w:space="0" w:color="auto"/>
            </w:tcBorders>
            <w:shd w:val="clear" w:color="auto" w:fill="auto"/>
            <w:vAlign w:val="center"/>
            <w:hideMark/>
          </w:tcPr>
          <w:p w14:paraId="09B8431E" w14:textId="77777777" w:rsidR="0052735E" w:rsidRPr="00C240CC" w:rsidRDefault="0052735E" w:rsidP="009D5FAF">
            <w:r w:rsidRPr="00C240CC">
              <w:t>бюджет города Когалыма</w:t>
            </w:r>
          </w:p>
        </w:tc>
        <w:tc>
          <w:tcPr>
            <w:tcW w:w="1760" w:type="dxa"/>
            <w:tcBorders>
              <w:top w:val="nil"/>
              <w:left w:val="nil"/>
              <w:bottom w:val="single" w:sz="4" w:space="0" w:color="auto"/>
              <w:right w:val="single" w:sz="4" w:space="0" w:color="auto"/>
            </w:tcBorders>
            <w:shd w:val="clear" w:color="auto" w:fill="auto"/>
            <w:vAlign w:val="center"/>
            <w:hideMark/>
          </w:tcPr>
          <w:p w14:paraId="7CF380C1" w14:textId="77777777" w:rsidR="0052735E" w:rsidRPr="00C240CC" w:rsidRDefault="0052735E" w:rsidP="009D5FAF">
            <w:r w:rsidRPr="00C240CC">
              <w:t xml:space="preserve">          77 970,40    </w:t>
            </w:r>
          </w:p>
        </w:tc>
        <w:tc>
          <w:tcPr>
            <w:tcW w:w="1760" w:type="dxa"/>
            <w:tcBorders>
              <w:top w:val="nil"/>
              <w:left w:val="nil"/>
              <w:bottom w:val="single" w:sz="4" w:space="0" w:color="auto"/>
              <w:right w:val="single" w:sz="4" w:space="0" w:color="auto"/>
            </w:tcBorders>
            <w:shd w:val="clear" w:color="auto" w:fill="auto"/>
            <w:vAlign w:val="center"/>
            <w:hideMark/>
          </w:tcPr>
          <w:p w14:paraId="249F686C" w14:textId="77777777" w:rsidR="0052735E" w:rsidRPr="00C240CC" w:rsidRDefault="0052735E" w:rsidP="009D5FAF">
            <w:r w:rsidRPr="00C240CC">
              <w:t xml:space="preserve">          74 883,30    </w:t>
            </w:r>
          </w:p>
        </w:tc>
        <w:tc>
          <w:tcPr>
            <w:tcW w:w="1760" w:type="dxa"/>
            <w:tcBorders>
              <w:top w:val="nil"/>
              <w:left w:val="nil"/>
              <w:bottom w:val="single" w:sz="4" w:space="0" w:color="auto"/>
              <w:right w:val="single" w:sz="4" w:space="0" w:color="auto"/>
            </w:tcBorders>
            <w:shd w:val="clear" w:color="auto" w:fill="auto"/>
            <w:vAlign w:val="center"/>
            <w:hideMark/>
          </w:tcPr>
          <w:p w14:paraId="1275B7E7" w14:textId="77777777" w:rsidR="0052735E" w:rsidRPr="00C240CC" w:rsidRDefault="0052735E" w:rsidP="009D5FAF">
            <w:r w:rsidRPr="00C240CC">
              <w:t xml:space="preserve">          74 869,30    </w:t>
            </w:r>
          </w:p>
        </w:tc>
        <w:tc>
          <w:tcPr>
            <w:tcW w:w="1760" w:type="dxa"/>
            <w:tcBorders>
              <w:top w:val="nil"/>
              <w:left w:val="nil"/>
              <w:bottom w:val="single" w:sz="4" w:space="0" w:color="auto"/>
              <w:right w:val="single" w:sz="4" w:space="0" w:color="auto"/>
            </w:tcBorders>
            <w:shd w:val="clear" w:color="auto" w:fill="auto"/>
            <w:vAlign w:val="center"/>
            <w:hideMark/>
          </w:tcPr>
          <w:p w14:paraId="491CC307" w14:textId="77777777" w:rsidR="0052735E" w:rsidRPr="00C240CC" w:rsidRDefault="0052735E" w:rsidP="009D5FAF">
            <w:r w:rsidRPr="00C240CC">
              <w:t xml:space="preserve">          74 869,30    </w:t>
            </w:r>
          </w:p>
        </w:tc>
        <w:tc>
          <w:tcPr>
            <w:tcW w:w="1760" w:type="dxa"/>
            <w:tcBorders>
              <w:top w:val="nil"/>
              <w:left w:val="nil"/>
              <w:bottom w:val="single" w:sz="4" w:space="0" w:color="auto"/>
              <w:right w:val="single" w:sz="4" w:space="0" w:color="auto"/>
            </w:tcBorders>
            <w:shd w:val="clear" w:color="auto" w:fill="auto"/>
            <w:vAlign w:val="center"/>
            <w:hideMark/>
          </w:tcPr>
          <w:p w14:paraId="6F72C087" w14:textId="77777777" w:rsidR="0052735E" w:rsidRPr="00C240CC" w:rsidRDefault="0052735E" w:rsidP="009D5FAF">
            <w:r w:rsidRPr="00C240CC">
              <w:t xml:space="preserve">         302 592,30   </w:t>
            </w:r>
          </w:p>
        </w:tc>
      </w:tr>
      <w:tr w:rsidR="0052735E" w:rsidRPr="00C240CC" w14:paraId="1A62493D" w14:textId="77777777" w:rsidTr="009D5FAF">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A67F83A" w14:textId="77777777" w:rsidR="0052735E" w:rsidRPr="00C240CC" w:rsidRDefault="0052735E" w:rsidP="009D5FAF">
            <w:r w:rsidRPr="00C240CC">
              <w:t>3.1.1.</w:t>
            </w:r>
          </w:p>
        </w:tc>
        <w:tc>
          <w:tcPr>
            <w:tcW w:w="4880" w:type="dxa"/>
            <w:tcBorders>
              <w:top w:val="nil"/>
              <w:left w:val="nil"/>
              <w:bottom w:val="single" w:sz="4" w:space="0" w:color="auto"/>
              <w:right w:val="single" w:sz="4" w:space="0" w:color="auto"/>
            </w:tcBorders>
            <w:shd w:val="clear" w:color="auto" w:fill="auto"/>
            <w:vAlign w:val="center"/>
            <w:hideMark/>
          </w:tcPr>
          <w:p w14:paraId="61AAA707" w14:textId="77777777" w:rsidR="0052735E" w:rsidRPr="00C240CC" w:rsidRDefault="0052735E" w:rsidP="009D5FAF">
            <w:pPr>
              <w:rPr>
                <w:i/>
                <w:iCs/>
              </w:rPr>
            </w:pPr>
            <w:r w:rsidRPr="00C240CC">
              <w:rPr>
                <w:i/>
                <w:iCs/>
              </w:rPr>
              <w:t>Развитие системы выявления, поддержки, сопровождения и стимулирования одаренных детей в различных сферах деятельности                          всего, в том числе:</w:t>
            </w:r>
          </w:p>
        </w:tc>
        <w:tc>
          <w:tcPr>
            <w:tcW w:w="1760" w:type="dxa"/>
            <w:tcBorders>
              <w:top w:val="nil"/>
              <w:left w:val="nil"/>
              <w:bottom w:val="single" w:sz="4" w:space="0" w:color="auto"/>
              <w:right w:val="single" w:sz="4" w:space="0" w:color="auto"/>
            </w:tcBorders>
            <w:shd w:val="clear" w:color="auto" w:fill="auto"/>
            <w:vAlign w:val="center"/>
            <w:hideMark/>
          </w:tcPr>
          <w:p w14:paraId="6AD6AF33" w14:textId="77777777" w:rsidR="0052735E" w:rsidRPr="00C240CC" w:rsidRDefault="0052735E" w:rsidP="009D5FAF">
            <w:r w:rsidRPr="00C240CC">
              <w:t xml:space="preserve">           7 428,80    </w:t>
            </w:r>
          </w:p>
        </w:tc>
        <w:tc>
          <w:tcPr>
            <w:tcW w:w="1760" w:type="dxa"/>
            <w:tcBorders>
              <w:top w:val="nil"/>
              <w:left w:val="nil"/>
              <w:bottom w:val="single" w:sz="4" w:space="0" w:color="auto"/>
              <w:right w:val="single" w:sz="4" w:space="0" w:color="auto"/>
            </w:tcBorders>
            <w:shd w:val="clear" w:color="auto" w:fill="auto"/>
            <w:vAlign w:val="center"/>
            <w:hideMark/>
          </w:tcPr>
          <w:p w14:paraId="490C3ACD" w14:textId="77777777" w:rsidR="0052735E" w:rsidRPr="00C240CC" w:rsidRDefault="0052735E" w:rsidP="009D5FAF">
            <w:r w:rsidRPr="00C240CC">
              <w:t xml:space="preserve">           4 222,50    </w:t>
            </w:r>
          </w:p>
        </w:tc>
        <w:tc>
          <w:tcPr>
            <w:tcW w:w="1760" w:type="dxa"/>
            <w:tcBorders>
              <w:top w:val="nil"/>
              <w:left w:val="nil"/>
              <w:bottom w:val="single" w:sz="4" w:space="0" w:color="auto"/>
              <w:right w:val="single" w:sz="4" w:space="0" w:color="auto"/>
            </w:tcBorders>
            <w:shd w:val="clear" w:color="auto" w:fill="auto"/>
            <w:vAlign w:val="center"/>
            <w:hideMark/>
          </w:tcPr>
          <w:p w14:paraId="7538AD4D" w14:textId="77777777" w:rsidR="0052735E" w:rsidRPr="00C240CC" w:rsidRDefault="0052735E" w:rsidP="009D5FAF">
            <w:r w:rsidRPr="00C240CC">
              <w:t xml:space="preserve">           4 208,50    </w:t>
            </w:r>
          </w:p>
        </w:tc>
        <w:tc>
          <w:tcPr>
            <w:tcW w:w="1760" w:type="dxa"/>
            <w:tcBorders>
              <w:top w:val="nil"/>
              <w:left w:val="nil"/>
              <w:bottom w:val="single" w:sz="4" w:space="0" w:color="auto"/>
              <w:right w:val="single" w:sz="4" w:space="0" w:color="auto"/>
            </w:tcBorders>
            <w:shd w:val="clear" w:color="auto" w:fill="auto"/>
            <w:vAlign w:val="center"/>
            <w:hideMark/>
          </w:tcPr>
          <w:p w14:paraId="1A5D5338" w14:textId="77777777" w:rsidR="0052735E" w:rsidRPr="00C240CC" w:rsidRDefault="0052735E" w:rsidP="009D5FAF">
            <w:r w:rsidRPr="00C240CC">
              <w:t xml:space="preserve">           4 208,50    </w:t>
            </w:r>
          </w:p>
        </w:tc>
        <w:tc>
          <w:tcPr>
            <w:tcW w:w="1760" w:type="dxa"/>
            <w:tcBorders>
              <w:top w:val="nil"/>
              <w:left w:val="nil"/>
              <w:bottom w:val="single" w:sz="4" w:space="0" w:color="auto"/>
              <w:right w:val="single" w:sz="4" w:space="0" w:color="auto"/>
            </w:tcBorders>
            <w:shd w:val="clear" w:color="auto" w:fill="auto"/>
            <w:vAlign w:val="center"/>
            <w:hideMark/>
          </w:tcPr>
          <w:p w14:paraId="094E42B8" w14:textId="77777777" w:rsidR="0052735E" w:rsidRPr="00C240CC" w:rsidRDefault="0052735E" w:rsidP="009D5FAF">
            <w:r w:rsidRPr="00C240CC">
              <w:t xml:space="preserve">          20 068,30    </w:t>
            </w:r>
          </w:p>
        </w:tc>
      </w:tr>
      <w:tr w:rsidR="0052735E" w:rsidRPr="00C240CC" w14:paraId="453B7C50" w14:textId="77777777" w:rsidTr="009D5FAF">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7A06C12" w14:textId="77777777" w:rsidR="0052735E" w:rsidRPr="00C240CC" w:rsidRDefault="0052735E" w:rsidP="009D5FAF">
            <w:r w:rsidRPr="00C240CC">
              <w:t> </w:t>
            </w:r>
          </w:p>
        </w:tc>
        <w:tc>
          <w:tcPr>
            <w:tcW w:w="4880" w:type="dxa"/>
            <w:tcBorders>
              <w:top w:val="nil"/>
              <w:left w:val="nil"/>
              <w:bottom w:val="single" w:sz="4" w:space="0" w:color="auto"/>
              <w:right w:val="single" w:sz="4" w:space="0" w:color="auto"/>
            </w:tcBorders>
            <w:shd w:val="clear" w:color="auto" w:fill="auto"/>
            <w:vAlign w:val="center"/>
            <w:hideMark/>
          </w:tcPr>
          <w:p w14:paraId="705ED03E" w14:textId="77777777" w:rsidR="0052735E" w:rsidRPr="00C240CC" w:rsidRDefault="0052735E" w:rsidP="009D5FAF">
            <w:r w:rsidRPr="00C240CC">
              <w:t>бюджет города Когалыма</w:t>
            </w:r>
          </w:p>
        </w:tc>
        <w:tc>
          <w:tcPr>
            <w:tcW w:w="1760" w:type="dxa"/>
            <w:tcBorders>
              <w:top w:val="nil"/>
              <w:left w:val="nil"/>
              <w:bottom w:val="single" w:sz="4" w:space="0" w:color="auto"/>
              <w:right w:val="single" w:sz="4" w:space="0" w:color="auto"/>
            </w:tcBorders>
            <w:shd w:val="clear" w:color="auto" w:fill="auto"/>
            <w:vAlign w:val="center"/>
            <w:hideMark/>
          </w:tcPr>
          <w:p w14:paraId="0067D556" w14:textId="77777777" w:rsidR="0052735E" w:rsidRPr="00C240CC" w:rsidRDefault="0052735E" w:rsidP="009D5FAF">
            <w:pPr>
              <w:jc w:val="center"/>
            </w:pPr>
            <w:r w:rsidRPr="00C240CC">
              <w:t xml:space="preserve">            7 428,80   </w:t>
            </w:r>
          </w:p>
        </w:tc>
        <w:tc>
          <w:tcPr>
            <w:tcW w:w="1760" w:type="dxa"/>
            <w:tcBorders>
              <w:top w:val="nil"/>
              <w:left w:val="nil"/>
              <w:bottom w:val="single" w:sz="4" w:space="0" w:color="auto"/>
              <w:right w:val="single" w:sz="4" w:space="0" w:color="auto"/>
            </w:tcBorders>
            <w:shd w:val="clear" w:color="auto" w:fill="auto"/>
            <w:vAlign w:val="center"/>
            <w:hideMark/>
          </w:tcPr>
          <w:p w14:paraId="2A6FECA1" w14:textId="77777777" w:rsidR="0052735E" w:rsidRPr="00C240CC" w:rsidRDefault="0052735E" w:rsidP="009D5FAF">
            <w:pPr>
              <w:jc w:val="center"/>
            </w:pPr>
            <w:r w:rsidRPr="00C240CC">
              <w:t xml:space="preserve">            4 222,50   </w:t>
            </w:r>
          </w:p>
        </w:tc>
        <w:tc>
          <w:tcPr>
            <w:tcW w:w="1760" w:type="dxa"/>
            <w:tcBorders>
              <w:top w:val="nil"/>
              <w:left w:val="nil"/>
              <w:bottom w:val="single" w:sz="4" w:space="0" w:color="auto"/>
              <w:right w:val="single" w:sz="4" w:space="0" w:color="auto"/>
            </w:tcBorders>
            <w:shd w:val="clear" w:color="auto" w:fill="auto"/>
            <w:vAlign w:val="center"/>
            <w:hideMark/>
          </w:tcPr>
          <w:p w14:paraId="22D5B2A9" w14:textId="77777777" w:rsidR="0052735E" w:rsidRPr="00C240CC" w:rsidRDefault="0052735E" w:rsidP="009D5FAF">
            <w:pPr>
              <w:jc w:val="center"/>
            </w:pPr>
            <w:r w:rsidRPr="00C240CC">
              <w:t xml:space="preserve">            4 208,50   </w:t>
            </w:r>
          </w:p>
        </w:tc>
        <w:tc>
          <w:tcPr>
            <w:tcW w:w="1760" w:type="dxa"/>
            <w:tcBorders>
              <w:top w:val="nil"/>
              <w:left w:val="nil"/>
              <w:bottom w:val="single" w:sz="4" w:space="0" w:color="auto"/>
              <w:right w:val="single" w:sz="4" w:space="0" w:color="auto"/>
            </w:tcBorders>
            <w:shd w:val="clear" w:color="auto" w:fill="auto"/>
            <w:vAlign w:val="center"/>
            <w:hideMark/>
          </w:tcPr>
          <w:p w14:paraId="7B33BAE8" w14:textId="77777777" w:rsidR="0052735E" w:rsidRPr="00C240CC" w:rsidRDefault="0052735E" w:rsidP="009D5FAF">
            <w:pPr>
              <w:jc w:val="center"/>
            </w:pPr>
            <w:r w:rsidRPr="00C240CC">
              <w:t xml:space="preserve">            4 208,50   </w:t>
            </w:r>
          </w:p>
        </w:tc>
        <w:tc>
          <w:tcPr>
            <w:tcW w:w="1760" w:type="dxa"/>
            <w:tcBorders>
              <w:top w:val="nil"/>
              <w:left w:val="nil"/>
              <w:bottom w:val="single" w:sz="4" w:space="0" w:color="auto"/>
              <w:right w:val="single" w:sz="4" w:space="0" w:color="auto"/>
            </w:tcBorders>
            <w:shd w:val="clear" w:color="auto" w:fill="auto"/>
            <w:vAlign w:val="center"/>
            <w:hideMark/>
          </w:tcPr>
          <w:p w14:paraId="0A965B5C" w14:textId="77777777" w:rsidR="0052735E" w:rsidRPr="00C240CC" w:rsidRDefault="0052735E" w:rsidP="009D5FAF">
            <w:r w:rsidRPr="00C240CC">
              <w:t xml:space="preserve">           20 068,30   </w:t>
            </w:r>
          </w:p>
        </w:tc>
      </w:tr>
      <w:tr w:rsidR="0052735E" w:rsidRPr="00C240CC" w14:paraId="68031A1F" w14:textId="77777777" w:rsidTr="009D5FAF">
        <w:trPr>
          <w:trHeight w:val="14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61CE321" w14:textId="77777777" w:rsidR="0052735E" w:rsidRPr="00C240CC" w:rsidRDefault="0052735E" w:rsidP="009D5FAF">
            <w:r w:rsidRPr="00C240CC">
              <w:t>3.1.2.</w:t>
            </w:r>
          </w:p>
        </w:tc>
        <w:tc>
          <w:tcPr>
            <w:tcW w:w="4880" w:type="dxa"/>
            <w:tcBorders>
              <w:top w:val="nil"/>
              <w:left w:val="nil"/>
              <w:bottom w:val="single" w:sz="4" w:space="0" w:color="auto"/>
              <w:right w:val="single" w:sz="4" w:space="0" w:color="auto"/>
            </w:tcBorders>
            <w:shd w:val="clear" w:color="auto" w:fill="auto"/>
            <w:vAlign w:val="center"/>
            <w:hideMark/>
          </w:tcPr>
          <w:p w14:paraId="6D422933" w14:textId="77777777" w:rsidR="0052735E" w:rsidRPr="00C240CC" w:rsidRDefault="0052735E" w:rsidP="009D5FAF">
            <w:pPr>
              <w:rPr>
                <w:i/>
                <w:iCs/>
              </w:rPr>
            </w:pPr>
            <w:r w:rsidRPr="00C240CC">
              <w:rPr>
                <w:i/>
                <w:iCs/>
              </w:rPr>
              <w:t>Реализация мероприятий профориентационной направленности, в том числе в рамках сотрудничества с Пермским научно-исследовательским политехническим университетом всего, в том числе:</w:t>
            </w:r>
          </w:p>
        </w:tc>
        <w:tc>
          <w:tcPr>
            <w:tcW w:w="1760" w:type="dxa"/>
            <w:tcBorders>
              <w:top w:val="nil"/>
              <w:left w:val="nil"/>
              <w:bottom w:val="single" w:sz="4" w:space="0" w:color="auto"/>
              <w:right w:val="single" w:sz="4" w:space="0" w:color="auto"/>
            </w:tcBorders>
            <w:shd w:val="clear" w:color="auto" w:fill="auto"/>
            <w:vAlign w:val="center"/>
            <w:hideMark/>
          </w:tcPr>
          <w:p w14:paraId="1E337CEB" w14:textId="77777777" w:rsidR="0052735E" w:rsidRPr="00C240CC" w:rsidRDefault="0052735E" w:rsidP="009D5FAF">
            <w:r w:rsidRPr="00C240CC">
              <w:t xml:space="preserve">           1 000,00    </w:t>
            </w:r>
          </w:p>
        </w:tc>
        <w:tc>
          <w:tcPr>
            <w:tcW w:w="1760" w:type="dxa"/>
            <w:tcBorders>
              <w:top w:val="nil"/>
              <w:left w:val="nil"/>
              <w:bottom w:val="single" w:sz="4" w:space="0" w:color="auto"/>
              <w:right w:val="single" w:sz="4" w:space="0" w:color="auto"/>
            </w:tcBorders>
            <w:shd w:val="clear" w:color="auto" w:fill="auto"/>
            <w:vAlign w:val="center"/>
            <w:hideMark/>
          </w:tcPr>
          <w:p w14:paraId="384C12B9" w14:textId="77777777" w:rsidR="0052735E" w:rsidRPr="00C240CC" w:rsidRDefault="0052735E" w:rsidP="009D5FAF">
            <w:r w:rsidRPr="00C240CC">
              <w:t xml:space="preserve">           1 000,00    </w:t>
            </w:r>
          </w:p>
        </w:tc>
        <w:tc>
          <w:tcPr>
            <w:tcW w:w="1760" w:type="dxa"/>
            <w:tcBorders>
              <w:top w:val="nil"/>
              <w:left w:val="nil"/>
              <w:bottom w:val="single" w:sz="4" w:space="0" w:color="auto"/>
              <w:right w:val="single" w:sz="4" w:space="0" w:color="auto"/>
            </w:tcBorders>
            <w:shd w:val="clear" w:color="auto" w:fill="auto"/>
            <w:vAlign w:val="center"/>
            <w:hideMark/>
          </w:tcPr>
          <w:p w14:paraId="59770465" w14:textId="77777777" w:rsidR="0052735E" w:rsidRPr="00C240CC" w:rsidRDefault="0052735E" w:rsidP="009D5FAF">
            <w:r w:rsidRPr="00C240CC">
              <w:t xml:space="preserve">           1 000,00    </w:t>
            </w:r>
          </w:p>
        </w:tc>
        <w:tc>
          <w:tcPr>
            <w:tcW w:w="1760" w:type="dxa"/>
            <w:tcBorders>
              <w:top w:val="nil"/>
              <w:left w:val="nil"/>
              <w:bottom w:val="single" w:sz="4" w:space="0" w:color="auto"/>
              <w:right w:val="single" w:sz="4" w:space="0" w:color="auto"/>
            </w:tcBorders>
            <w:shd w:val="clear" w:color="auto" w:fill="auto"/>
            <w:vAlign w:val="center"/>
            <w:hideMark/>
          </w:tcPr>
          <w:p w14:paraId="45F07194" w14:textId="77777777" w:rsidR="0052735E" w:rsidRPr="00C240CC" w:rsidRDefault="0052735E" w:rsidP="009D5FAF">
            <w:r w:rsidRPr="00C240CC">
              <w:t xml:space="preserve">           1 000,00    </w:t>
            </w:r>
          </w:p>
        </w:tc>
        <w:tc>
          <w:tcPr>
            <w:tcW w:w="1760" w:type="dxa"/>
            <w:tcBorders>
              <w:top w:val="nil"/>
              <w:left w:val="nil"/>
              <w:bottom w:val="single" w:sz="4" w:space="0" w:color="auto"/>
              <w:right w:val="single" w:sz="4" w:space="0" w:color="auto"/>
            </w:tcBorders>
            <w:shd w:val="clear" w:color="auto" w:fill="auto"/>
            <w:vAlign w:val="center"/>
            <w:hideMark/>
          </w:tcPr>
          <w:p w14:paraId="34422145" w14:textId="77777777" w:rsidR="0052735E" w:rsidRPr="00C240CC" w:rsidRDefault="0052735E" w:rsidP="009D5FAF">
            <w:r w:rsidRPr="00C240CC">
              <w:t xml:space="preserve">           4 000,00    </w:t>
            </w:r>
          </w:p>
        </w:tc>
      </w:tr>
      <w:tr w:rsidR="0052735E" w:rsidRPr="00C240CC" w14:paraId="51311C5B" w14:textId="77777777" w:rsidTr="009D5FAF">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A0E1118" w14:textId="77777777" w:rsidR="0052735E" w:rsidRPr="00C240CC" w:rsidRDefault="0052735E" w:rsidP="009D5FAF">
            <w:r w:rsidRPr="00C240CC">
              <w:t> </w:t>
            </w:r>
          </w:p>
        </w:tc>
        <w:tc>
          <w:tcPr>
            <w:tcW w:w="4880" w:type="dxa"/>
            <w:tcBorders>
              <w:top w:val="nil"/>
              <w:left w:val="nil"/>
              <w:bottom w:val="single" w:sz="4" w:space="0" w:color="auto"/>
              <w:right w:val="single" w:sz="4" w:space="0" w:color="auto"/>
            </w:tcBorders>
            <w:shd w:val="clear" w:color="auto" w:fill="auto"/>
            <w:vAlign w:val="center"/>
            <w:hideMark/>
          </w:tcPr>
          <w:p w14:paraId="68B2ACE5" w14:textId="77777777" w:rsidR="0052735E" w:rsidRPr="00C240CC" w:rsidRDefault="0052735E" w:rsidP="009D5FAF">
            <w:r w:rsidRPr="00C240CC">
              <w:t>бюджет города Когалыма</w:t>
            </w:r>
          </w:p>
        </w:tc>
        <w:tc>
          <w:tcPr>
            <w:tcW w:w="1760" w:type="dxa"/>
            <w:tcBorders>
              <w:top w:val="nil"/>
              <w:left w:val="nil"/>
              <w:bottom w:val="single" w:sz="4" w:space="0" w:color="auto"/>
              <w:right w:val="single" w:sz="4" w:space="0" w:color="auto"/>
            </w:tcBorders>
            <w:shd w:val="clear" w:color="auto" w:fill="auto"/>
            <w:vAlign w:val="center"/>
            <w:hideMark/>
          </w:tcPr>
          <w:p w14:paraId="299FAB9A" w14:textId="77777777" w:rsidR="0052735E" w:rsidRPr="00C240CC" w:rsidRDefault="0052735E" w:rsidP="009D5FAF">
            <w:pPr>
              <w:jc w:val="center"/>
            </w:pPr>
            <w:r w:rsidRPr="00C240CC">
              <w:t xml:space="preserve">            1 000,00   </w:t>
            </w:r>
          </w:p>
        </w:tc>
        <w:tc>
          <w:tcPr>
            <w:tcW w:w="1760" w:type="dxa"/>
            <w:tcBorders>
              <w:top w:val="nil"/>
              <w:left w:val="nil"/>
              <w:bottom w:val="single" w:sz="4" w:space="0" w:color="auto"/>
              <w:right w:val="single" w:sz="4" w:space="0" w:color="auto"/>
            </w:tcBorders>
            <w:shd w:val="clear" w:color="auto" w:fill="auto"/>
            <w:vAlign w:val="center"/>
            <w:hideMark/>
          </w:tcPr>
          <w:p w14:paraId="6D8707B0" w14:textId="77777777" w:rsidR="0052735E" w:rsidRPr="00C240CC" w:rsidRDefault="0052735E" w:rsidP="009D5FAF">
            <w:pPr>
              <w:jc w:val="center"/>
            </w:pPr>
            <w:r w:rsidRPr="00C240CC">
              <w:t xml:space="preserve">            1 000,00   </w:t>
            </w:r>
          </w:p>
        </w:tc>
        <w:tc>
          <w:tcPr>
            <w:tcW w:w="1760" w:type="dxa"/>
            <w:tcBorders>
              <w:top w:val="nil"/>
              <w:left w:val="nil"/>
              <w:bottom w:val="single" w:sz="4" w:space="0" w:color="auto"/>
              <w:right w:val="single" w:sz="4" w:space="0" w:color="auto"/>
            </w:tcBorders>
            <w:shd w:val="clear" w:color="auto" w:fill="auto"/>
            <w:vAlign w:val="center"/>
            <w:hideMark/>
          </w:tcPr>
          <w:p w14:paraId="703ED57C" w14:textId="77777777" w:rsidR="0052735E" w:rsidRPr="00C240CC" w:rsidRDefault="0052735E" w:rsidP="009D5FAF">
            <w:pPr>
              <w:jc w:val="center"/>
            </w:pPr>
            <w:r w:rsidRPr="00C240CC">
              <w:t xml:space="preserve">            1 000,00   </w:t>
            </w:r>
          </w:p>
        </w:tc>
        <w:tc>
          <w:tcPr>
            <w:tcW w:w="1760" w:type="dxa"/>
            <w:tcBorders>
              <w:top w:val="nil"/>
              <w:left w:val="nil"/>
              <w:bottom w:val="single" w:sz="4" w:space="0" w:color="auto"/>
              <w:right w:val="single" w:sz="4" w:space="0" w:color="auto"/>
            </w:tcBorders>
            <w:shd w:val="clear" w:color="auto" w:fill="auto"/>
            <w:vAlign w:val="center"/>
            <w:hideMark/>
          </w:tcPr>
          <w:p w14:paraId="3590DB47" w14:textId="77777777" w:rsidR="0052735E" w:rsidRPr="00C240CC" w:rsidRDefault="0052735E" w:rsidP="009D5FAF">
            <w:pPr>
              <w:jc w:val="center"/>
            </w:pPr>
            <w:r w:rsidRPr="00C240CC">
              <w:t xml:space="preserve">            1 000,00   </w:t>
            </w:r>
          </w:p>
        </w:tc>
        <w:tc>
          <w:tcPr>
            <w:tcW w:w="1760" w:type="dxa"/>
            <w:tcBorders>
              <w:top w:val="nil"/>
              <w:left w:val="nil"/>
              <w:bottom w:val="single" w:sz="4" w:space="0" w:color="auto"/>
              <w:right w:val="single" w:sz="4" w:space="0" w:color="auto"/>
            </w:tcBorders>
            <w:shd w:val="clear" w:color="auto" w:fill="auto"/>
            <w:vAlign w:val="center"/>
            <w:hideMark/>
          </w:tcPr>
          <w:p w14:paraId="1138F58F" w14:textId="77777777" w:rsidR="0052735E" w:rsidRPr="00C240CC" w:rsidRDefault="0052735E" w:rsidP="009D5FAF">
            <w:r w:rsidRPr="00C240CC">
              <w:t xml:space="preserve">            4 000,00   </w:t>
            </w:r>
          </w:p>
        </w:tc>
      </w:tr>
      <w:tr w:rsidR="0052735E" w:rsidRPr="00C240CC" w14:paraId="687DAD59" w14:textId="77777777" w:rsidTr="009D5FAF">
        <w:trPr>
          <w:trHeight w:val="123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419ABBE" w14:textId="77777777" w:rsidR="0052735E" w:rsidRPr="00C240CC" w:rsidRDefault="0052735E" w:rsidP="009D5FAF">
            <w:r w:rsidRPr="00C240CC">
              <w:t>3.1.3.</w:t>
            </w:r>
          </w:p>
        </w:tc>
        <w:tc>
          <w:tcPr>
            <w:tcW w:w="4880" w:type="dxa"/>
            <w:tcBorders>
              <w:top w:val="nil"/>
              <w:left w:val="nil"/>
              <w:bottom w:val="single" w:sz="4" w:space="0" w:color="auto"/>
              <w:right w:val="single" w:sz="4" w:space="0" w:color="auto"/>
            </w:tcBorders>
            <w:shd w:val="clear" w:color="auto" w:fill="auto"/>
            <w:vAlign w:val="center"/>
            <w:hideMark/>
          </w:tcPr>
          <w:p w14:paraId="47DE8C50" w14:textId="77777777" w:rsidR="0052735E" w:rsidRPr="00C240CC" w:rsidRDefault="0052735E" w:rsidP="009D5FAF">
            <w:pPr>
              <w:rPr>
                <w:i/>
                <w:iCs/>
              </w:rPr>
            </w:pPr>
            <w:r w:rsidRPr="00C240CC">
              <w:rPr>
                <w:i/>
                <w:iCs/>
              </w:rPr>
              <w:t>Развитие системы доступного дополнительного образования в соответствии с индивидуальными запросами населения всего, в том числе:</w:t>
            </w:r>
          </w:p>
        </w:tc>
        <w:tc>
          <w:tcPr>
            <w:tcW w:w="1760" w:type="dxa"/>
            <w:tcBorders>
              <w:top w:val="nil"/>
              <w:left w:val="nil"/>
              <w:bottom w:val="single" w:sz="4" w:space="0" w:color="auto"/>
              <w:right w:val="single" w:sz="4" w:space="0" w:color="auto"/>
            </w:tcBorders>
            <w:shd w:val="clear" w:color="auto" w:fill="auto"/>
            <w:vAlign w:val="center"/>
            <w:hideMark/>
          </w:tcPr>
          <w:p w14:paraId="3FB9AF4E" w14:textId="77777777" w:rsidR="0052735E" w:rsidRPr="00C240CC" w:rsidRDefault="0052735E" w:rsidP="009D5FAF">
            <w:r w:rsidRPr="00C240CC">
              <w:t xml:space="preserve">           5 595,00    </w:t>
            </w:r>
          </w:p>
        </w:tc>
        <w:tc>
          <w:tcPr>
            <w:tcW w:w="1760" w:type="dxa"/>
            <w:tcBorders>
              <w:top w:val="nil"/>
              <w:left w:val="nil"/>
              <w:bottom w:val="single" w:sz="4" w:space="0" w:color="auto"/>
              <w:right w:val="single" w:sz="4" w:space="0" w:color="auto"/>
            </w:tcBorders>
            <w:shd w:val="clear" w:color="auto" w:fill="auto"/>
            <w:vAlign w:val="center"/>
            <w:hideMark/>
          </w:tcPr>
          <w:p w14:paraId="51871FCC" w14:textId="77777777" w:rsidR="0052735E" w:rsidRPr="00C240CC" w:rsidRDefault="0052735E" w:rsidP="009D5FAF">
            <w:r w:rsidRPr="00C240CC">
              <w:t xml:space="preserve">           5 747,20    </w:t>
            </w:r>
          </w:p>
        </w:tc>
        <w:tc>
          <w:tcPr>
            <w:tcW w:w="1760" w:type="dxa"/>
            <w:tcBorders>
              <w:top w:val="nil"/>
              <w:left w:val="nil"/>
              <w:bottom w:val="single" w:sz="4" w:space="0" w:color="auto"/>
              <w:right w:val="single" w:sz="4" w:space="0" w:color="auto"/>
            </w:tcBorders>
            <w:shd w:val="clear" w:color="auto" w:fill="auto"/>
            <w:vAlign w:val="center"/>
            <w:hideMark/>
          </w:tcPr>
          <w:p w14:paraId="47DBB47E" w14:textId="77777777" w:rsidR="0052735E" w:rsidRPr="00C240CC" w:rsidRDefault="0052735E" w:rsidP="009D5FAF">
            <w:r w:rsidRPr="00C240CC">
              <w:t xml:space="preserve">           5 747,20    </w:t>
            </w:r>
          </w:p>
        </w:tc>
        <w:tc>
          <w:tcPr>
            <w:tcW w:w="1760" w:type="dxa"/>
            <w:tcBorders>
              <w:top w:val="nil"/>
              <w:left w:val="nil"/>
              <w:bottom w:val="single" w:sz="4" w:space="0" w:color="auto"/>
              <w:right w:val="single" w:sz="4" w:space="0" w:color="auto"/>
            </w:tcBorders>
            <w:shd w:val="clear" w:color="auto" w:fill="auto"/>
            <w:vAlign w:val="center"/>
            <w:hideMark/>
          </w:tcPr>
          <w:p w14:paraId="52A82861" w14:textId="77777777" w:rsidR="0052735E" w:rsidRPr="00C240CC" w:rsidRDefault="0052735E" w:rsidP="009D5FAF">
            <w:r w:rsidRPr="00C240CC">
              <w:t xml:space="preserve">           5 747,20    </w:t>
            </w:r>
          </w:p>
        </w:tc>
        <w:tc>
          <w:tcPr>
            <w:tcW w:w="1760" w:type="dxa"/>
            <w:tcBorders>
              <w:top w:val="nil"/>
              <w:left w:val="nil"/>
              <w:bottom w:val="single" w:sz="4" w:space="0" w:color="auto"/>
              <w:right w:val="single" w:sz="4" w:space="0" w:color="auto"/>
            </w:tcBorders>
            <w:shd w:val="clear" w:color="auto" w:fill="auto"/>
            <w:vAlign w:val="center"/>
            <w:hideMark/>
          </w:tcPr>
          <w:p w14:paraId="1821EC94" w14:textId="77777777" w:rsidR="0052735E" w:rsidRPr="00C240CC" w:rsidRDefault="0052735E" w:rsidP="009D5FAF">
            <w:r w:rsidRPr="00C240CC">
              <w:t xml:space="preserve">          22 836,60    </w:t>
            </w:r>
          </w:p>
        </w:tc>
      </w:tr>
      <w:tr w:rsidR="0052735E" w:rsidRPr="00C240CC" w14:paraId="4449F6F3" w14:textId="77777777" w:rsidTr="009D5FAF">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8702964" w14:textId="77777777" w:rsidR="0052735E" w:rsidRPr="00C240CC" w:rsidRDefault="0052735E" w:rsidP="009D5FAF">
            <w:r w:rsidRPr="00C240CC">
              <w:t> </w:t>
            </w:r>
          </w:p>
        </w:tc>
        <w:tc>
          <w:tcPr>
            <w:tcW w:w="4880" w:type="dxa"/>
            <w:tcBorders>
              <w:top w:val="nil"/>
              <w:left w:val="nil"/>
              <w:bottom w:val="single" w:sz="4" w:space="0" w:color="auto"/>
              <w:right w:val="single" w:sz="4" w:space="0" w:color="auto"/>
            </w:tcBorders>
            <w:shd w:val="clear" w:color="auto" w:fill="auto"/>
            <w:vAlign w:val="center"/>
            <w:hideMark/>
          </w:tcPr>
          <w:p w14:paraId="41F0B70C" w14:textId="77777777" w:rsidR="0052735E" w:rsidRPr="00C240CC" w:rsidRDefault="0052735E" w:rsidP="009D5FAF">
            <w:r w:rsidRPr="00C240CC">
              <w:t>бюджет города Когалыма</w:t>
            </w:r>
          </w:p>
        </w:tc>
        <w:tc>
          <w:tcPr>
            <w:tcW w:w="1760" w:type="dxa"/>
            <w:tcBorders>
              <w:top w:val="nil"/>
              <w:left w:val="nil"/>
              <w:bottom w:val="single" w:sz="4" w:space="0" w:color="auto"/>
              <w:right w:val="single" w:sz="4" w:space="0" w:color="auto"/>
            </w:tcBorders>
            <w:shd w:val="clear" w:color="auto" w:fill="auto"/>
            <w:vAlign w:val="center"/>
            <w:hideMark/>
          </w:tcPr>
          <w:p w14:paraId="4AAB1968" w14:textId="77777777" w:rsidR="0052735E" w:rsidRPr="00C240CC" w:rsidRDefault="0052735E" w:rsidP="009D5FAF">
            <w:pPr>
              <w:jc w:val="center"/>
            </w:pPr>
            <w:r w:rsidRPr="00C240CC">
              <w:t xml:space="preserve">            5 595,00   </w:t>
            </w:r>
          </w:p>
        </w:tc>
        <w:tc>
          <w:tcPr>
            <w:tcW w:w="1760" w:type="dxa"/>
            <w:tcBorders>
              <w:top w:val="nil"/>
              <w:left w:val="nil"/>
              <w:bottom w:val="single" w:sz="4" w:space="0" w:color="auto"/>
              <w:right w:val="single" w:sz="4" w:space="0" w:color="auto"/>
            </w:tcBorders>
            <w:shd w:val="clear" w:color="auto" w:fill="auto"/>
            <w:vAlign w:val="center"/>
            <w:hideMark/>
          </w:tcPr>
          <w:p w14:paraId="20FA80A7" w14:textId="77777777" w:rsidR="0052735E" w:rsidRPr="00C240CC" w:rsidRDefault="0052735E" w:rsidP="009D5FAF">
            <w:pPr>
              <w:jc w:val="center"/>
            </w:pPr>
            <w:r w:rsidRPr="00C240CC">
              <w:t xml:space="preserve">            5 747,20   </w:t>
            </w:r>
          </w:p>
        </w:tc>
        <w:tc>
          <w:tcPr>
            <w:tcW w:w="1760" w:type="dxa"/>
            <w:tcBorders>
              <w:top w:val="nil"/>
              <w:left w:val="nil"/>
              <w:bottom w:val="single" w:sz="4" w:space="0" w:color="auto"/>
              <w:right w:val="single" w:sz="4" w:space="0" w:color="auto"/>
            </w:tcBorders>
            <w:shd w:val="clear" w:color="auto" w:fill="auto"/>
            <w:vAlign w:val="center"/>
            <w:hideMark/>
          </w:tcPr>
          <w:p w14:paraId="4526404A" w14:textId="77777777" w:rsidR="0052735E" w:rsidRPr="00C240CC" w:rsidRDefault="0052735E" w:rsidP="009D5FAF">
            <w:pPr>
              <w:jc w:val="center"/>
            </w:pPr>
            <w:r w:rsidRPr="00C240CC">
              <w:t xml:space="preserve">            5 747,20   </w:t>
            </w:r>
          </w:p>
        </w:tc>
        <w:tc>
          <w:tcPr>
            <w:tcW w:w="1760" w:type="dxa"/>
            <w:tcBorders>
              <w:top w:val="nil"/>
              <w:left w:val="nil"/>
              <w:bottom w:val="single" w:sz="4" w:space="0" w:color="auto"/>
              <w:right w:val="single" w:sz="4" w:space="0" w:color="auto"/>
            </w:tcBorders>
            <w:shd w:val="clear" w:color="auto" w:fill="auto"/>
            <w:vAlign w:val="center"/>
            <w:hideMark/>
          </w:tcPr>
          <w:p w14:paraId="677D2482" w14:textId="77777777" w:rsidR="0052735E" w:rsidRPr="00C240CC" w:rsidRDefault="0052735E" w:rsidP="009D5FAF">
            <w:pPr>
              <w:jc w:val="center"/>
            </w:pPr>
            <w:r w:rsidRPr="00C240CC">
              <w:t xml:space="preserve">            5 747,20   </w:t>
            </w:r>
          </w:p>
        </w:tc>
        <w:tc>
          <w:tcPr>
            <w:tcW w:w="1760" w:type="dxa"/>
            <w:tcBorders>
              <w:top w:val="nil"/>
              <w:left w:val="nil"/>
              <w:bottom w:val="single" w:sz="4" w:space="0" w:color="auto"/>
              <w:right w:val="single" w:sz="4" w:space="0" w:color="auto"/>
            </w:tcBorders>
            <w:shd w:val="clear" w:color="auto" w:fill="auto"/>
            <w:vAlign w:val="center"/>
            <w:hideMark/>
          </w:tcPr>
          <w:p w14:paraId="46EE6FF5" w14:textId="77777777" w:rsidR="0052735E" w:rsidRPr="00C240CC" w:rsidRDefault="0052735E" w:rsidP="009D5FAF">
            <w:r w:rsidRPr="00C240CC">
              <w:t xml:space="preserve">           22 836,60   </w:t>
            </w:r>
          </w:p>
        </w:tc>
      </w:tr>
      <w:tr w:rsidR="0052735E" w:rsidRPr="00C240CC" w14:paraId="5B6235CA" w14:textId="77777777" w:rsidTr="009D5FAF">
        <w:trPr>
          <w:trHeight w:val="117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493A629" w14:textId="77777777" w:rsidR="0052735E" w:rsidRPr="00C240CC" w:rsidRDefault="0052735E" w:rsidP="009D5FAF">
            <w:r w:rsidRPr="00C240CC">
              <w:t>3.1.4.</w:t>
            </w:r>
          </w:p>
        </w:tc>
        <w:tc>
          <w:tcPr>
            <w:tcW w:w="4880" w:type="dxa"/>
            <w:tcBorders>
              <w:top w:val="nil"/>
              <w:left w:val="nil"/>
              <w:bottom w:val="single" w:sz="4" w:space="0" w:color="auto"/>
              <w:right w:val="single" w:sz="4" w:space="0" w:color="auto"/>
            </w:tcBorders>
            <w:shd w:val="clear" w:color="auto" w:fill="auto"/>
            <w:vAlign w:val="center"/>
            <w:hideMark/>
          </w:tcPr>
          <w:p w14:paraId="0F5A6397" w14:textId="77777777" w:rsidR="0052735E" w:rsidRPr="00C240CC" w:rsidRDefault="0052735E" w:rsidP="009D5FAF">
            <w:pPr>
              <w:rPr>
                <w:i/>
                <w:iCs/>
              </w:rPr>
            </w:pPr>
            <w:r w:rsidRPr="00C240CC">
              <w:rPr>
                <w:i/>
                <w:iCs/>
              </w:rPr>
              <w:t>Персонифицированное финансирование дополнительного образования детей всего, в том числе:</w:t>
            </w:r>
          </w:p>
        </w:tc>
        <w:tc>
          <w:tcPr>
            <w:tcW w:w="1760" w:type="dxa"/>
            <w:tcBorders>
              <w:top w:val="nil"/>
              <w:left w:val="nil"/>
              <w:bottom w:val="single" w:sz="4" w:space="0" w:color="auto"/>
              <w:right w:val="single" w:sz="4" w:space="0" w:color="auto"/>
            </w:tcBorders>
            <w:shd w:val="clear" w:color="auto" w:fill="auto"/>
            <w:vAlign w:val="center"/>
            <w:hideMark/>
          </w:tcPr>
          <w:p w14:paraId="19AB5287" w14:textId="77777777" w:rsidR="0052735E" w:rsidRPr="00C240CC" w:rsidRDefault="0052735E" w:rsidP="009D5FAF">
            <w:r w:rsidRPr="00C240CC">
              <w:t xml:space="preserve">          56 087,30    </w:t>
            </w:r>
          </w:p>
        </w:tc>
        <w:tc>
          <w:tcPr>
            <w:tcW w:w="1760" w:type="dxa"/>
            <w:tcBorders>
              <w:top w:val="nil"/>
              <w:left w:val="nil"/>
              <w:bottom w:val="single" w:sz="4" w:space="0" w:color="auto"/>
              <w:right w:val="single" w:sz="4" w:space="0" w:color="auto"/>
            </w:tcBorders>
            <w:shd w:val="clear" w:color="auto" w:fill="auto"/>
            <w:vAlign w:val="center"/>
            <w:hideMark/>
          </w:tcPr>
          <w:p w14:paraId="5C89C122" w14:textId="77777777" w:rsidR="0052735E" w:rsidRPr="00C240CC" w:rsidRDefault="0052735E" w:rsidP="009D5FAF">
            <w:r w:rsidRPr="00C240CC">
              <w:t xml:space="preserve">          56 087,30    </w:t>
            </w:r>
          </w:p>
        </w:tc>
        <w:tc>
          <w:tcPr>
            <w:tcW w:w="1760" w:type="dxa"/>
            <w:tcBorders>
              <w:top w:val="nil"/>
              <w:left w:val="nil"/>
              <w:bottom w:val="single" w:sz="4" w:space="0" w:color="auto"/>
              <w:right w:val="single" w:sz="4" w:space="0" w:color="auto"/>
            </w:tcBorders>
            <w:shd w:val="clear" w:color="auto" w:fill="auto"/>
            <w:vAlign w:val="center"/>
            <w:hideMark/>
          </w:tcPr>
          <w:p w14:paraId="2BC3291E" w14:textId="77777777" w:rsidR="0052735E" w:rsidRPr="00C240CC" w:rsidRDefault="0052735E" w:rsidP="009D5FAF">
            <w:r w:rsidRPr="00C240CC">
              <w:t xml:space="preserve">          56 087,30    </w:t>
            </w:r>
          </w:p>
        </w:tc>
        <w:tc>
          <w:tcPr>
            <w:tcW w:w="1760" w:type="dxa"/>
            <w:tcBorders>
              <w:top w:val="nil"/>
              <w:left w:val="nil"/>
              <w:bottom w:val="single" w:sz="4" w:space="0" w:color="auto"/>
              <w:right w:val="single" w:sz="4" w:space="0" w:color="auto"/>
            </w:tcBorders>
            <w:shd w:val="clear" w:color="auto" w:fill="auto"/>
            <w:vAlign w:val="center"/>
            <w:hideMark/>
          </w:tcPr>
          <w:p w14:paraId="790D2FB9" w14:textId="77777777" w:rsidR="0052735E" w:rsidRPr="00C240CC" w:rsidRDefault="0052735E" w:rsidP="009D5FAF">
            <w:r w:rsidRPr="00C240CC">
              <w:t xml:space="preserve">          56 087,30    </w:t>
            </w:r>
          </w:p>
        </w:tc>
        <w:tc>
          <w:tcPr>
            <w:tcW w:w="1760" w:type="dxa"/>
            <w:tcBorders>
              <w:top w:val="nil"/>
              <w:left w:val="nil"/>
              <w:bottom w:val="single" w:sz="4" w:space="0" w:color="auto"/>
              <w:right w:val="single" w:sz="4" w:space="0" w:color="auto"/>
            </w:tcBorders>
            <w:shd w:val="clear" w:color="auto" w:fill="auto"/>
            <w:vAlign w:val="center"/>
            <w:hideMark/>
          </w:tcPr>
          <w:p w14:paraId="09ECC585" w14:textId="77777777" w:rsidR="0052735E" w:rsidRPr="00C240CC" w:rsidRDefault="0052735E" w:rsidP="009D5FAF">
            <w:r w:rsidRPr="00C240CC">
              <w:t xml:space="preserve">        224 349,20    </w:t>
            </w:r>
          </w:p>
        </w:tc>
      </w:tr>
      <w:tr w:rsidR="0052735E" w:rsidRPr="00C240CC" w14:paraId="4DC1C5E0" w14:textId="77777777" w:rsidTr="009D5FAF">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1B6623E" w14:textId="77777777" w:rsidR="0052735E" w:rsidRPr="00C240CC" w:rsidRDefault="0052735E" w:rsidP="009D5FAF">
            <w:r w:rsidRPr="00C240CC">
              <w:t> </w:t>
            </w:r>
          </w:p>
        </w:tc>
        <w:tc>
          <w:tcPr>
            <w:tcW w:w="4880" w:type="dxa"/>
            <w:tcBorders>
              <w:top w:val="nil"/>
              <w:left w:val="nil"/>
              <w:bottom w:val="single" w:sz="4" w:space="0" w:color="auto"/>
              <w:right w:val="single" w:sz="4" w:space="0" w:color="auto"/>
            </w:tcBorders>
            <w:shd w:val="clear" w:color="auto" w:fill="auto"/>
            <w:vAlign w:val="center"/>
            <w:hideMark/>
          </w:tcPr>
          <w:p w14:paraId="2CE3D8E3" w14:textId="77777777" w:rsidR="0052735E" w:rsidRPr="00C240CC" w:rsidRDefault="0052735E" w:rsidP="009D5FAF">
            <w:r w:rsidRPr="00C240CC">
              <w:t>бюджет города Когалыма</w:t>
            </w:r>
          </w:p>
        </w:tc>
        <w:tc>
          <w:tcPr>
            <w:tcW w:w="1760" w:type="dxa"/>
            <w:tcBorders>
              <w:top w:val="nil"/>
              <w:left w:val="nil"/>
              <w:bottom w:val="single" w:sz="4" w:space="0" w:color="auto"/>
              <w:right w:val="single" w:sz="4" w:space="0" w:color="auto"/>
            </w:tcBorders>
            <w:shd w:val="clear" w:color="auto" w:fill="auto"/>
            <w:vAlign w:val="center"/>
            <w:hideMark/>
          </w:tcPr>
          <w:p w14:paraId="3C0459AD" w14:textId="77777777" w:rsidR="0052735E" w:rsidRPr="00C240CC" w:rsidRDefault="0052735E" w:rsidP="009D5FAF">
            <w:pPr>
              <w:jc w:val="center"/>
            </w:pPr>
            <w:r w:rsidRPr="00C240CC">
              <w:t xml:space="preserve">           56 087,30   </w:t>
            </w:r>
          </w:p>
        </w:tc>
        <w:tc>
          <w:tcPr>
            <w:tcW w:w="1760" w:type="dxa"/>
            <w:tcBorders>
              <w:top w:val="nil"/>
              <w:left w:val="nil"/>
              <w:bottom w:val="single" w:sz="4" w:space="0" w:color="auto"/>
              <w:right w:val="single" w:sz="4" w:space="0" w:color="auto"/>
            </w:tcBorders>
            <w:shd w:val="clear" w:color="auto" w:fill="auto"/>
            <w:vAlign w:val="center"/>
            <w:hideMark/>
          </w:tcPr>
          <w:p w14:paraId="0DF11A31" w14:textId="77777777" w:rsidR="0052735E" w:rsidRPr="00C240CC" w:rsidRDefault="0052735E" w:rsidP="009D5FAF">
            <w:pPr>
              <w:jc w:val="center"/>
            </w:pPr>
            <w:r w:rsidRPr="00C240CC">
              <w:t xml:space="preserve">           56 087,30   </w:t>
            </w:r>
          </w:p>
        </w:tc>
        <w:tc>
          <w:tcPr>
            <w:tcW w:w="1760" w:type="dxa"/>
            <w:tcBorders>
              <w:top w:val="nil"/>
              <w:left w:val="nil"/>
              <w:bottom w:val="single" w:sz="4" w:space="0" w:color="auto"/>
              <w:right w:val="single" w:sz="4" w:space="0" w:color="auto"/>
            </w:tcBorders>
            <w:shd w:val="clear" w:color="auto" w:fill="auto"/>
            <w:vAlign w:val="center"/>
            <w:hideMark/>
          </w:tcPr>
          <w:p w14:paraId="75868331" w14:textId="77777777" w:rsidR="0052735E" w:rsidRPr="00C240CC" w:rsidRDefault="0052735E" w:rsidP="009D5FAF">
            <w:pPr>
              <w:jc w:val="center"/>
            </w:pPr>
            <w:r w:rsidRPr="00C240CC">
              <w:t xml:space="preserve">           56 087,30   </w:t>
            </w:r>
          </w:p>
        </w:tc>
        <w:tc>
          <w:tcPr>
            <w:tcW w:w="1760" w:type="dxa"/>
            <w:tcBorders>
              <w:top w:val="nil"/>
              <w:left w:val="nil"/>
              <w:bottom w:val="single" w:sz="4" w:space="0" w:color="auto"/>
              <w:right w:val="single" w:sz="4" w:space="0" w:color="auto"/>
            </w:tcBorders>
            <w:shd w:val="clear" w:color="auto" w:fill="auto"/>
            <w:vAlign w:val="center"/>
            <w:hideMark/>
          </w:tcPr>
          <w:p w14:paraId="4463F440" w14:textId="77777777" w:rsidR="0052735E" w:rsidRPr="00C240CC" w:rsidRDefault="0052735E" w:rsidP="009D5FAF">
            <w:pPr>
              <w:jc w:val="center"/>
            </w:pPr>
            <w:r w:rsidRPr="00C240CC">
              <w:t xml:space="preserve">           56 087,30   </w:t>
            </w:r>
          </w:p>
        </w:tc>
        <w:tc>
          <w:tcPr>
            <w:tcW w:w="1760" w:type="dxa"/>
            <w:tcBorders>
              <w:top w:val="nil"/>
              <w:left w:val="nil"/>
              <w:bottom w:val="single" w:sz="4" w:space="0" w:color="auto"/>
              <w:right w:val="single" w:sz="4" w:space="0" w:color="auto"/>
            </w:tcBorders>
            <w:shd w:val="clear" w:color="auto" w:fill="auto"/>
            <w:vAlign w:val="center"/>
            <w:hideMark/>
          </w:tcPr>
          <w:p w14:paraId="499E020F" w14:textId="77777777" w:rsidR="0052735E" w:rsidRPr="00C240CC" w:rsidRDefault="0052735E" w:rsidP="009D5FAF">
            <w:r w:rsidRPr="00C240CC">
              <w:t xml:space="preserve">         224 349,20   </w:t>
            </w:r>
          </w:p>
        </w:tc>
      </w:tr>
      <w:tr w:rsidR="0052735E" w:rsidRPr="00C240CC" w14:paraId="47A01F64" w14:textId="77777777" w:rsidTr="009D5FAF">
        <w:trPr>
          <w:trHeight w:val="117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DD106B5" w14:textId="77777777" w:rsidR="0052735E" w:rsidRPr="00C240CC" w:rsidRDefault="0052735E" w:rsidP="009D5FAF">
            <w:r w:rsidRPr="00C240CC">
              <w:t>3.1.5.</w:t>
            </w:r>
          </w:p>
        </w:tc>
        <w:tc>
          <w:tcPr>
            <w:tcW w:w="4880" w:type="dxa"/>
            <w:tcBorders>
              <w:top w:val="nil"/>
              <w:left w:val="nil"/>
              <w:bottom w:val="single" w:sz="4" w:space="0" w:color="auto"/>
              <w:right w:val="single" w:sz="4" w:space="0" w:color="auto"/>
            </w:tcBorders>
            <w:shd w:val="clear" w:color="auto" w:fill="auto"/>
            <w:vAlign w:val="center"/>
            <w:hideMark/>
          </w:tcPr>
          <w:p w14:paraId="76FB098B" w14:textId="77777777" w:rsidR="0052735E" w:rsidRPr="00C240CC" w:rsidRDefault="0052735E" w:rsidP="009D5FAF">
            <w:pPr>
              <w:rPr>
                <w:i/>
                <w:iCs/>
              </w:rPr>
            </w:pPr>
            <w:r w:rsidRPr="00C240CC">
              <w:rPr>
                <w:i/>
                <w:iCs/>
              </w:rPr>
              <w:t xml:space="preserve"> Поддержка немуниципальных организаций (коммерческих, некоммерческих), осуществляющих деятельность в сфере образования всего, в том числе:</w:t>
            </w:r>
          </w:p>
        </w:tc>
        <w:tc>
          <w:tcPr>
            <w:tcW w:w="1760" w:type="dxa"/>
            <w:tcBorders>
              <w:top w:val="nil"/>
              <w:left w:val="nil"/>
              <w:bottom w:val="single" w:sz="4" w:space="0" w:color="auto"/>
              <w:right w:val="single" w:sz="4" w:space="0" w:color="auto"/>
            </w:tcBorders>
            <w:shd w:val="clear" w:color="auto" w:fill="auto"/>
            <w:vAlign w:val="center"/>
            <w:hideMark/>
          </w:tcPr>
          <w:p w14:paraId="17AA17C1" w14:textId="77777777" w:rsidR="0052735E" w:rsidRPr="00C240CC" w:rsidRDefault="0052735E" w:rsidP="009D5FAF">
            <w:r w:rsidRPr="00C240CC">
              <w:t xml:space="preserve">           7 859,30    </w:t>
            </w:r>
          </w:p>
        </w:tc>
        <w:tc>
          <w:tcPr>
            <w:tcW w:w="1760" w:type="dxa"/>
            <w:tcBorders>
              <w:top w:val="nil"/>
              <w:left w:val="nil"/>
              <w:bottom w:val="single" w:sz="4" w:space="0" w:color="auto"/>
              <w:right w:val="single" w:sz="4" w:space="0" w:color="auto"/>
            </w:tcBorders>
            <w:shd w:val="clear" w:color="auto" w:fill="auto"/>
            <w:vAlign w:val="center"/>
            <w:hideMark/>
          </w:tcPr>
          <w:p w14:paraId="735DFD22" w14:textId="77777777" w:rsidR="0052735E" w:rsidRPr="00C240CC" w:rsidRDefault="0052735E" w:rsidP="009D5FAF">
            <w:r w:rsidRPr="00C240CC">
              <w:t xml:space="preserve">           7 826,30    </w:t>
            </w:r>
          </w:p>
        </w:tc>
        <w:tc>
          <w:tcPr>
            <w:tcW w:w="1760" w:type="dxa"/>
            <w:tcBorders>
              <w:top w:val="nil"/>
              <w:left w:val="nil"/>
              <w:bottom w:val="single" w:sz="4" w:space="0" w:color="auto"/>
              <w:right w:val="single" w:sz="4" w:space="0" w:color="auto"/>
            </w:tcBorders>
            <w:shd w:val="clear" w:color="auto" w:fill="auto"/>
            <w:vAlign w:val="center"/>
            <w:hideMark/>
          </w:tcPr>
          <w:p w14:paraId="77C50021" w14:textId="77777777" w:rsidR="0052735E" w:rsidRPr="00C240CC" w:rsidRDefault="0052735E" w:rsidP="009D5FAF">
            <w:r w:rsidRPr="00C240CC">
              <w:t xml:space="preserve">           7 826,30    </w:t>
            </w:r>
          </w:p>
        </w:tc>
        <w:tc>
          <w:tcPr>
            <w:tcW w:w="1760" w:type="dxa"/>
            <w:tcBorders>
              <w:top w:val="nil"/>
              <w:left w:val="nil"/>
              <w:bottom w:val="single" w:sz="4" w:space="0" w:color="auto"/>
              <w:right w:val="single" w:sz="4" w:space="0" w:color="auto"/>
            </w:tcBorders>
            <w:shd w:val="clear" w:color="auto" w:fill="auto"/>
            <w:vAlign w:val="center"/>
            <w:hideMark/>
          </w:tcPr>
          <w:p w14:paraId="5BA2D8B7" w14:textId="77777777" w:rsidR="0052735E" w:rsidRPr="00C240CC" w:rsidRDefault="0052735E" w:rsidP="009D5FAF">
            <w:r w:rsidRPr="00C240CC">
              <w:t xml:space="preserve">           7 826,30    </w:t>
            </w:r>
          </w:p>
        </w:tc>
        <w:tc>
          <w:tcPr>
            <w:tcW w:w="1760" w:type="dxa"/>
            <w:tcBorders>
              <w:top w:val="nil"/>
              <w:left w:val="nil"/>
              <w:bottom w:val="single" w:sz="4" w:space="0" w:color="auto"/>
              <w:right w:val="single" w:sz="4" w:space="0" w:color="auto"/>
            </w:tcBorders>
            <w:shd w:val="clear" w:color="auto" w:fill="auto"/>
            <w:vAlign w:val="center"/>
            <w:hideMark/>
          </w:tcPr>
          <w:p w14:paraId="1160BF86" w14:textId="77777777" w:rsidR="0052735E" w:rsidRPr="00C240CC" w:rsidRDefault="0052735E" w:rsidP="009D5FAF">
            <w:r w:rsidRPr="00C240CC">
              <w:t xml:space="preserve">          31 338,20    </w:t>
            </w:r>
          </w:p>
        </w:tc>
      </w:tr>
      <w:tr w:rsidR="0052735E" w:rsidRPr="00C240CC" w14:paraId="061EBA53" w14:textId="77777777" w:rsidTr="009D5FAF">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4E12381" w14:textId="77777777" w:rsidR="0052735E" w:rsidRPr="00C240CC" w:rsidRDefault="0052735E" w:rsidP="009D5FAF">
            <w:r w:rsidRPr="00C240CC">
              <w:t> </w:t>
            </w:r>
          </w:p>
        </w:tc>
        <w:tc>
          <w:tcPr>
            <w:tcW w:w="4880" w:type="dxa"/>
            <w:tcBorders>
              <w:top w:val="nil"/>
              <w:left w:val="nil"/>
              <w:bottom w:val="single" w:sz="4" w:space="0" w:color="auto"/>
              <w:right w:val="single" w:sz="4" w:space="0" w:color="auto"/>
            </w:tcBorders>
            <w:shd w:val="clear" w:color="auto" w:fill="auto"/>
            <w:vAlign w:val="center"/>
            <w:hideMark/>
          </w:tcPr>
          <w:p w14:paraId="2C1C0673" w14:textId="77777777" w:rsidR="0052735E" w:rsidRPr="00C240CC" w:rsidRDefault="0052735E" w:rsidP="009D5FAF">
            <w:r w:rsidRPr="00C240CC">
              <w:t>бюджет города Когалыма</w:t>
            </w:r>
          </w:p>
        </w:tc>
        <w:tc>
          <w:tcPr>
            <w:tcW w:w="1760" w:type="dxa"/>
            <w:tcBorders>
              <w:top w:val="nil"/>
              <w:left w:val="nil"/>
              <w:bottom w:val="single" w:sz="4" w:space="0" w:color="auto"/>
              <w:right w:val="single" w:sz="4" w:space="0" w:color="auto"/>
            </w:tcBorders>
            <w:shd w:val="clear" w:color="auto" w:fill="auto"/>
            <w:vAlign w:val="center"/>
            <w:hideMark/>
          </w:tcPr>
          <w:p w14:paraId="4A30238C" w14:textId="77777777" w:rsidR="0052735E" w:rsidRPr="00C240CC" w:rsidRDefault="0052735E" w:rsidP="009D5FAF">
            <w:pPr>
              <w:jc w:val="center"/>
            </w:pPr>
            <w:r w:rsidRPr="00C240CC">
              <w:t xml:space="preserve">            7 859,30   </w:t>
            </w:r>
          </w:p>
        </w:tc>
        <w:tc>
          <w:tcPr>
            <w:tcW w:w="1760" w:type="dxa"/>
            <w:tcBorders>
              <w:top w:val="nil"/>
              <w:left w:val="nil"/>
              <w:bottom w:val="single" w:sz="4" w:space="0" w:color="auto"/>
              <w:right w:val="single" w:sz="4" w:space="0" w:color="auto"/>
            </w:tcBorders>
            <w:shd w:val="clear" w:color="auto" w:fill="auto"/>
            <w:vAlign w:val="center"/>
            <w:hideMark/>
          </w:tcPr>
          <w:p w14:paraId="33D08D6C" w14:textId="77777777" w:rsidR="0052735E" w:rsidRPr="00C240CC" w:rsidRDefault="0052735E" w:rsidP="009D5FAF">
            <w:pPr>
              <w:jc w:val="center"/>
            </w:pPr>
            <w:r w:rsidRPr="00C240CC">
              <w:t xml:space="preserve">            7 826,30   </w:t>
            </w:r>
          </w:p>
        </w:tc>
        <w:tc>
          <w:tcPr>
            <w:tcW w:w="1760" w:type="dxa"/>
            <w:tcBorders>
              <w:top w:val="nil"/>
              <w:left w:val="nil"/>
              <w:bottom w:val="single" w:sz="4" w:space="0" w:color="auto"/>
              <w:right w:val="single" w:sz="4" w:space="0" w:color="auto"/>
            </w:tcBorders>
            <w:shd w:val="clear" w:color="auto" w:fill="auto"/>
            <w:vAlign w:val="center"/>
            <w:hideMark/>
          </w:tcPr>
          <w:p w14:paraId="62CE40B9" w14:textId="77777777" w:rsidR="0052735E" w:rsidRPr="00C240CC" w:rsidRDefault="0052735E" w:rsidP="009D5FAF">
            <w:pPr>
              <w:jc w:val="center"/>
            </w:pPr>
            <w:r w:rsidRPr="00C240CC">
              <w:t xml:space="preserve">            7 826,30   </w:t>
            </w:r>
          </w:p>
        </w:tc>
        <w:tc>
          <w:tcPr>
            <w:tcW w:w="1760" w:type="dxa"/>
            <w:tcBorders>
              <w:top w:val="nil"/>
              <w:left w:val="nil"/>
              <w:bottom w:val="single" w:sz="4" w:space="0" w:color="auto"/>
              <w:right w:val="single" w:sz="4" w:space="0" w:color="auto"/>
            </w:tcBorders>
            <w:shd w:val="clear" w:color="auto" w:fill="auto"/>
            <w:vAlign w:val="center"/>
            <w:hideMark/>
          </w:tcPr>
          <w:p w14:paraId="1D95E6E8" w14:textId="77777777" w:rsidR="0052735E" w:rsidRPr="00C240CC" w:rsidRDefault="0052735E" w:rsidP="009D5FAF">
            <w:pPr>
              <w:jc w:val="center"/>
            </w:pPr>
            <w:r w:rsidRPr="00C240CC">
              <w:t xml:space="preserve">            7 826,30   </w:t>
            </w:r>
          </w:p>
        </w:tc>
        <w:tc>
          <w:tcPr>
            <w:tcW w:w="1760" w:type="dxa"/>
            <w:tcBorders>
              <w:top w:val="nil"/>
              <w:left w:val="nil"/>
              <w:bottom w:val="single" w:sz="4" w:space="0" w:color="auto"/>
              <w:right w:val="single" w:sz="4" w:space="0" w:color="auto"/>
            </w:tcBorders>
            <w:shd w:val="clear" w:color="auto" w:fill="auto"/>
            <w:vAlign w:val="center"/>
            <w:hideMark/>
          </w:tcPr>
          <w:p w14:paraId="1AC802C3" w14:textId="77777777" w:rsidR="0052735E" w:rsidRPr="00C240CC" w:rsidRDefault="0052735E" w:rsidP="009D5FAF">
            <w:r w:rsidRPr="00C240CC">
              <w:t xml:space="preserve">           31 338,20   </w:t>
            </w:r>
          </w:p>
        </w:tc>
      </w:tr>
    </w:tbl>
    <w:p w14:paraId="63DEC091" w14:textId="77777777" w:rsidR="0052735E" w:rsidRPr="00246122" w:rsidRDefault="0052735E" w:rsidP="0052735E">
      <w:pPr>
        <w:rPr>
          <w:sz w:val="26"/>
          <w:szCs w:val="26"/>
        </w:rPr>
      </w:pPr>
    </w:p>
    <w:p w14:paraId="738E6047" w14:textId="77777777" w:rsidR="0052735E" w:rsidRPr="00246122" w:rsidRDefault="0052735E" w:rsidP="0052735E">
      <w:pPr>
        <w:jc w:val="center"/>
        <w:rPr>
          <w:sz w:val="26"/>
          <w:szCs w:val="26"/>
        </w:rPr>
      </w:pPr>
      <w:r w:rsidRPr="00246122">
        <w:rPr>
          <w:sz w:val="26"/>
          <w:szCs w:val="26"/>
        </w:rPr>
        <w:t>5. План реализации комплекса процессных мероприятий в 2025 году</w:t>
      </w:r>
    </w:p>
    <w:p w14:paraId="38106952" w14:textId="77777777" w:rsidR="0052735E" w:rsidRPr="00246122" w:rsidRDefault="0052735E" w:rsidP="0052735E">
      <w:pPr>
        <w:rPr>
          <w:sz w:val="18"/>
          <w:szCs w:val="26"/>
        </w:rPr>
      </w:pPr>
    </w:p>
    <w:tbl>
      <w:tblPr>
        <w:tblStyle w:val="a5"/>
        <w:tblW w:w="5000" w:type="pct"/>
        <w:jc w:val="center"/>
        <w:tblCellMar>
          <w:left w:w="28" w:type="dxa"/>
          <w:right w:w="28" w:type="dxa"/>
        </w:tblCellMar>
        <w:tblLook w:val="04A0" w:firstRow="1" w:lastRow="0" w:firstColumn="1" w:lastColumn="0" w:noHBand="0" w:noVBand="1"/>
      </w:tblPr>
      <w:tblGrid>
        <w:gridCol w:w="4551"/>
        <w:gridCol w:w="1753"/>
        <w:gridCol w:w="3152"/>
        <w:gridCol w:w="3067"/>
        <w:gridCol w:w="3237"/>
      </w:tblGrid>
      <w:tr w:rsidR="0052735E" w:rsidRPr="00246122" w14:paraId="77B52811" w14:textId="77777777" w:rsidTr="009D5FAF">
        <w:trPr>
          <w:jc w:val="center"/>
        </w:trPr>
        <w:tc>
          <w:tcPr>
            <w:tcW w:w="1444" w:type="pct"/>
            <w:vAlign w:val="center"/>
          </w:tcPr>
          <w:p w14:paraId="68A54D6C" w14:textId="77777777" w:rsidR="0052735E" w:rsidRPr="00246122" w:rsidRDefault="0052735E" w:rsidP="009D5FAF">
            <w:pPr>
              <w:jc w:val="center"/>
            </w:pPr>
            <w:r w:rsidRPr="00246122">
              <w:t>Задача, мероприятие (результат)/контрольная точка</w:t>
            </w:r>
          </w:p>
        </w:tc>
        <w:tc>
          <w:tcPr>
            <w:tcW w:w="556" w:type="pct"/>
            <w:vAlign w:val="center"/>
          </w:tcPr>
          <w:p w14:paraId="289811E3" w14:textId="77777777" w:rsidR="0052735E" w:rsidRPr="00246122" w:rsidRDefault="0052735E" w:rsidP="009D5FAF">
            <w:pPr>
              <w:jc w:val="center"/>
            </w:pPr>
            <w:r w:rsidRPr="00246122">
              <w:t>Дата наступления контрольной точки</w:t>
            </w:r>
          </w:p>
        </w:tc>
        <w:tc>
          <w:tcPr>
            <w:tcW w:w="1000" w:type="pct"/>
            <w:vAlign w:val="center"/>
          </w:tcPr>
          <w:p w14:paraId="6CF2E949" w14:textId="77777777" w:rsidR="0052735E" w:rsidRPr="00246122" w:rsidRDefault="0052735E" w:rsidP="009D5FAF">
            <w:pPr>
              <w:jc w:val="center"/>
            </w:pPr>
            <w:r w:rsidRPr="00246122">
              <w:t>Ответственный исполнитель (Ф.И.О., должность, наименование структурного подразделения Администрации города Когалыма)</w:t>
            </w:r>
          </w:p>
        </w:tc>
        <w:tc>
          <w:tcPr>
            <w:tcW w:w="973" w:type="pct"/>
            <w:vAlign w:val="center"/>
          </w:tcPr>
          <w:p w14:paraId="3DEC7BB9" w14:textId="77777777" w:rsidR="0052735E" w:rsidRPr="00246122" w:rsidRDefault="0052735E" w:rsidP="009D5FAF">
            <w:pPr>
              <w:jc w:val="center"/>
            </w:pPr>
            <w:r w:rsidRPr="00246122">
              <w:t>Вид подтверждающего документа</w:t>
            </w:r>
          </w:p>
        </w:tc>
        <w:tc>
          <w:tcPr>
            <w:tcW w:w="1027" w:type="pct"/>
            <w:vAlign w:val="center"/>
          </w:tcPr>
          <w:p w14:paraId="345338C2" w14:textId="77777777" w:rsidR="0052735E" w:rsidRPr="00246122" w:rsidRDefault="0052735E" w:rsidP="009D5FAF">
            <w:pPr>
              <w:jc w:val="center"/>
            </w:pPr>
            <w:r w:rsidRPr="00246122">
              <w:t>Информационная система</w:t>
            </w:r>
          </w:p>
        </w:tc>
      </w:tr>
      <w:tr w:rsidR="0052735E" w:rsidRPr="00246122" w14:paraId="767BB17F" w14:textId="77777777" w:rsidTr="009D5FAF">
        <w:trPr>
          <w:jc w:val="center"/>
        </w:trPr>
        <w:tc>
          <w:tcPr>
            <w:tcW w:w="1444" w:type="pct"/>
          </w:tcPr>
          <w:p w14:paraId="7BCEF9DA" w14:textId="77777777" w:rsidR="0052735E" w:rsidRPr="00246122" w:rsidRDefault="0052735E" w:rsidP="009D5FAF">
            <w:pPr>
              <w:jc w:val="center"/>
            </w:pPr>
            <w:r w:rsidRPr="00246122">
              <w:t>1</w:t>
            </w:r>
          </w:p>
        </w:tc>
        <w:tc>
          <w:tcPr>
            <w:tcW w:w="556" w:type="pct"/>
          </w:tcPr>
          <w:p w14:paraId="4E540CC4" w14:textId="77777777" w:rsidR="0052735E" w:rsidRPr="00246122" w:rsidRDefault="0052735E" w:rsidP="009D5FAF">
            <w:pPr>
              <w:jc w:val="center"/>
            </w:pPr>
            <w:r w:rsidRPr="00246122">
              <w:t>2</w:t>
            </w:r>
          </w:p>
        </w:tc>
        <w:tc>
          <w:tcPr>
            <w:tcW w:w="1000" w:type="pct"/>
          </w:tcPr>
          <w:p w14:paraId="097A9CB0" w14:textId="77777777" w:rsidR="0052735E" w:rsidRPr="00246122" w:rsidRDefault="0052735E" w:rsidP="009D5FAF">
            <w:pPr>
              <w:jc w:val="center"/>
            </w:pPr>
            <w:r w:rsidRPr="00246122">
              <w:t>3</w:t>
            </w:r>
          </w:p>
        </w:tc>
        <w:tc>
          <w:tcPr>
            <w:tcW w:w="973" w:type="pct"/>
          </w:tcPr>
          <w:p w14:paraId="3FD9CB7A" w14:textId="77777777" w:rsidR="0052735E" w:rsidRPr="00246122" w:rsidRDefault="0052735E" w:rsidP="009D5FAF">
            <w:pPr>
              <w:jc w:val="center"/>
            </w:pPr>
            <w:r w:rsidRPr="00246122">
              <w:t>4</w:t>
            </w:r>
          </w:p>
        </w:tc>
        <w:tc>
          <w:tcPr>
            <w:tcW w:w="1027" w:type="pct"/>
          </w:tcPr>
          <w:p w14:paraId="215FE25C" w14:textId="77777777" w:rsidR="0052735E" w:rsidRPr="00246122" w:rsidRDefault="0052735E" w:rsidP="009D5FAF">
            <w:pPr>
              <w:jc w:val="center"/>
            </w:pPr>
            <w:r w:rsidRPr="00246122">
              <w:t>5</w:t>
            </w:r>
          </w:p>
        </w:tc>
      </w:tr>
      <w:tr w:rsidR="0052735E" w:rsidRPr="00246122" w14:paraId="1A84ACB9" w14:textId="77777777" w:rsidTr="009D5FAF">
        <w:trPr>
          <w:jc w:val="center"/>
        </w:trPr>
        <w:tc>
          <w:tcPr>
            <w:tcW w:w="5000" w:type="pct"/>
            <w:gridSpan w:val="5"/>
          </w:tcPr>
          <w:p w14:paraId="02553952" w14:textId="77777777" w:rsidR="0052735E" w:rsidRPr="00246122" w:rsidRDefault="0052735E" w:rsidP="0052735E">
            <w:pPr>
              <w:pStyle w:val="a7"/>
              <w:numPr>
                <w:ilvl w:val="0"/>
                <w:numId w:val="13"/>
              </w:numPr>
              <w:spacing w:line="240" w:lineRule="auto"/>
              <w:jc w:val="center"/>
              <w:rPr>
                <w:lang w:eastAsia="ru-RU"/>
              </w:rPr>
            </w:pPr>
            <w:r w:rsidRPr="00246122">
              <w:rPr>
                <w:lang w:eastAsia="ru-RU"/>
              </w:rPr>
              <w:t xml:space="preserve"> «Обеспечение условий для выявления и развития способностей и талантов у детей и молодежи»</w:t>
            </w:r>
          </w:p>
        </w:tc>
      </w:tr>
      <w:tr w:rsidR="0052735E" w:rsidRPr="00246122" w14:paraId="1402335D" w14:textId="77777777" w:rsidTr="009D5FAF">
        <w:trPr>
          <w:jc w:val="center"/>
        </w:trPr>
        <w:tc>
          <w:tcPr>
            <w:tcW w:w="5000" w:type="pct"/>
            <w:gridSpan w:val="5"/>
          </w:tcPr>
          <w:p w14:paraId="6EE2F5F2" w14:textId="77777777" w:rsidR="0052735E" w:rsidRPr="00246122" w:rsidRDefault="0052735E" w:rsidP="009D5FAF">
            <w:r w:rsidRPr="00246122">
              <w:t>1. Доведено муниципальное задание на выполнение муниципальных услуг (работ) подведомственным учреждениям, обеспечена текущая деятельность подведомственных образовательных организаций</w:t>
            </w:r>
          </w:p>
        </w:tc>
      </w:tr>
      <w:tr w:rsidR="0052735E" w:rsidRPr="00246122" w14:paraId="6760C961" w14:textId="77777777" w:rsidTr="009D5FAF">
        <w:trPr>
          <w:jc w:val="center"/>
        </w:trPr>
        <w:tc>
          <w:tcPr>
            <w:tcW w:w="1444" w:type="pct"/>
          </w:tcPr>
          <w:p w14:paraId="3379205F" w14:textId="77777777" w:rsidR="0052735E" w:rsidRPr="00246122" w:rsidRDefault="0052735E" w:rsidP="009D5FAF">
            <w:r w:rsidRPr="00246122">
              <w:t>Контрольная точка «Услуга оказана (работы выполнены)»</w:t>
            </w:r>
          </w:p>
        </w:tc>
        <w:tc>
          <w:tcPr>
            <w:tcW w:w="556" w:type="pct"/>
          </w:tcPr>
          <w:p w14:paraId="48DBAF15" w14:textId="77777777" w:rsidR="0052735E" w:rsidRPr="00246122" w:rsidRDefault="0052735E" w:rsidP="009D5FAF">
            <w:r w:rsidRPr="00246122">
              <w:t>15.12.2025</w:t>
            </w:r>
          </w:p>
        </w:tc>
        <w:tc>
          <w:tcPr>
            <w:tcW w:w="1000" w:type="pct"/>
          </w:tcPr>
          <w:p w14:paraId="2ED898EA" w14:textId="77777777" w:rsidR="0052735E" w:rsidRPr="00246122" w:rsidRDefault="0052735E" w:rsidP="009D5FAF">
            <w:r w:rsidRPr="00246122">
              <w:t>Фатеева Людмила Викторовна, заместитель начальника отдела общего образования Управления образования</w:t>
            </w:r>
          </w:p>
        </w:tc>
        <w:tc>
          <w:tcPr>
            <w:tcW w:w="973" w:type="pct"/>
          </w:tcPr>
          <w:p w14:paraId="466F0C25" w14:textId="77777777" w:rsidR="0052735E" w:rsidRPr="00246122" w:rsidRDefault="0052735E" w:rsidP="009D5FAF">
            <w:r w:rsidRPr="00246122">
              <w:t>Предварительный отчёт о выполнении государственного задания</w:t>
            </w:r>
          </w:p>
        </w:tc>
        <w:tc>
          <w:tcPr>
            <w:tcW w:w="1027" w:type="pct"/>
          </w:tcPr>
          <w:p w14:paraId="2D31B7B1" w14:textId="77777777" w:rsidR="0052735E" w:rsidRPr="00246122" w:rsidRDefault="0052735E" w:rsidP="009D5FAF"/>
        </w:tc>
      </w:tr>
      <w:tr w:rsidR="0052735E" w:rsidRPr="00246122" w14:paraId="0DD3CA29"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071A8467" w14:textId="77777777" w:rsidR="0052735E" w:rsidRPr="00246122" w:rsidRDefault="0052735E" w:rsidP="009D5FAF">
            <w:r w:rsidRPr="00246122">
              <w:t xml:space="preserve">Контрольная точка «Муниципальное задание на оказание муниципальных услуг (выполнение работ) утверждено на 2026 год» </w:t>
            </w:r>
          </w:p>
        </w:tc>
        <w:tc>
          <w:tcPr>
            <w:tcW w:w="556" w:type="pct"/>
          </w:tcPr>
          <w:p w14:paraId="1F56280E" w14:textId="77777777" w:rsidR="0052735E" w:rsidRPr="00246122" w:rsidRDefault="0052735E" w:rsidP="009D5FAF">
            <w:r w:rsidRPr="00246122">
              <w:t>25.12.2025</w:t>
            </w:r>
          </w:p>
        </w:tc>
        <w:tc>
          <w:tcPr>
            <w:tcW w:w="1000" w:type="pct"/>
          </w:tcPr>
          <w:p w14:paraId="474B633F" w14:textId="77777777" w:rsidR="0052735E" w:rsidRPr="00246122" w:rsidRDefault="0052735E" w:rsidP="009D5FAF">
            <w:r w:rsidRPr="00246122">
              <w:t>Лаврентьева Александра Николаевна, начальник Управления образования</w:t>
            </w:r>
          </w:p>
        </w:tc>
        <w:tc>
          <w:tcPr>
            <w:tcW w:w="973" w:type="pct"/>
          </w:tcPr>
          <w:p w14:paraId="322B50A3" w14:textId="77777777" w:rsidR="0052735E" w:rsidRPr="00246122" w:rsidRDefault="0052735E" w:rsidP="009D5FAF">
            <w:r w:rsidRPr="00246122">
              <w:t>Приказ</w:t>
            </w:r>
          </w:p>
        </w:tc>
        <w:tc>
          <w:tcPr>
            <w:tcW w:w="1027" w:type="pct"/>
          </w:tcPr>
          <w:p w14:paraId="42C15482" w14:textId="77777777" w:rsidR="0052735E" w:rsidRPr="00246122" w:rsidRDefault="0052735E" w:rsidP="009D5FAF"/>
        </w:tc>
      </w:tr>
      <w:tr w:rsidR="0052735E" w:rsidRPr="00246122" w14:paraId="449DCF1A"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10FF2C96" w14:textId="77777777" w:rsidR="0052735E" w:rsidRPr="00246122" w:rsidRDefault="0052735E" w:rsidP="009D5FAF">
            <w:r w:rsidRPr="00246122">
              <w:t>Контрольная точка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на 2026 год»</w:t>
            </w:r>
          </w:p>
        </w:tc>
        <w:tc>
          <w:tcPr>
            <w:tcW w:w="556" w:type="pct"/>
          </w:tcPr>
          <w:p w14:paraId="285E37FB" w14:textId="77777777" w:rsidR="0052735E" w:rsidRPr="00246122" w:rsidRDefault="0052735E" w:rsidP="009D5FAF">
            <w:r w:rsidRPr="00246122">
              <w:t>25.12.2025</w:t>
            </w:r>
          </w:p>
        </w:tc>
        <w:tc>
          <w:tcPr>
            <w:tcW w:w="1000" w:type="pct"/>
          </w:tcPr>
          <w:p w14:paraId="41966895" w14:textId="77777777" w:rsidR="0052735E" w:rsidRPr="00246122" w:rsidRDefault="0052735E" w:rsidP="009D5FAF">
            <w:r w:rsidRPr="00246122">
              <w:t>Малофеева Ольга Александровна, начальник отдела финансово-экономического обеспечения и контроля Управления образования</w:t>
            </w:r>
          </w:p>
        </w:tc>
        <w:tc>
          <w:tcPr>
            <w:tcW w:w="973" w:type="pct"/>
          </w:tcPr>
          <w:p w14:paraId="4236F226" w14:textId="77777777" w:rsidR="0052735E" w:rsidRPr="00246122" w:rsidRDefault="0052735E" w:rsidP="009D5FAF">
            <w:r w:rsidRPr="00246122">
              <w:t>Соглашение</w:t>
            </w:r>
          </w:p>
        </w:tc>
        <w:tc>
          <w:tcPr>
            <w:tcW w:w="1027" w:type="pct"/>
          </w:tcPr>
          <w:p w14:paraId="50F4635C" w14:textId="77777777" w:rsidR="0052735E" w:rsidRPr="00246122" w:rsidRDefault="0052735E" w:rsidP="009D5FAF">
            <w:pPr>
              <w:pStyle w:val="af4"/>
            </w:pPr>
            <w:r w:rsidRPr="00246122">
              <w:rPr>
                <w:sz w:val="22"/>
                <w:szCs w:val="22"/>
              </w:rPr>
              <w:t>Государственная интегрированная информационная система управления общественными финансами</w:t>
            </w:r>
            <w:r w:rsidRPr="00246122">
              <w:rPr>
                <w:sz w:val="22"/>
                <w:szCs w:val="22"/>
                <w:shd w:val="clear" w:color="auto" w:fill="FFFFFF"/>
              </w:rPr>
              <w:t xml:space="preserve"> «Электронный бюджет»</w:t>
            </w:r>
          </w:p>
          <w:p w14:paraId="4A94AC2B" w14:textId="77777777" w:rsidR="0052735E" w:rsidRPr="00246122" w:rsidRDefault="0052735E" w:rsidP="009D5FAF"/>
        </w:tc>
      </w:tr>
      <w:tr w:rsidR="0052735E" w:rsidRPr="00246122" w14:paraId="4110775F" w14:textId="77777777" w:rsidTr="009D5FAF">
        <w:trPr>
          <w:jc w:val="center"/>
        </w:trPr>
        <w:tc>
          <w:tcPr>
            <w:tcW w:w="5000" w:type="pct"/>
            <w:gridSpan w:val="5"/>
            <w:tcBorders>
              <w:top w:val="single" w:sz="4" w:space="0" w:color="auto"/>
              <w:left w:val="single" w:sz="4" w:space="0" w:color="auto"/>
              <w:bottom w:val="single" w:sz="4" w:space="0" w:color="auto"/>
            </w:tcBorders>
            <w:shd w:val="clear" w:color="auto" w:fill="auto"/>
          </w:tcPr>
          <w:p w14:paraId="751EFE58" w14:textId="77777777" w:rsidR="0052735E" w:rsidRPr="00246122" w:rsidRDefault="0052735E" w:rsidP="009D5FAF">
            <w:r w:rsidRPr="00246122">
              <w:t>2. Организованы и проведены общественно-значимые мероприятия социально ориентированными некоммерческими организациями</w:t>
            </w:r>
          </w:p>
        </w:tc>
      </w:tr>
      <w:tr w:rsidR="0052735E" w:rsidRPr="00246122" w14:paraId="161D5225"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2FC045AA" w14:textId="77777777" w:rsidR="0052735E" w:rsidRPr="00246122" w:rsidRDefault="0052735E" w:rsidP="009D5FAF">
            <w:r w:rsidRPr="00246122">
              <w:t>Контрольная точка «Подготовлен отчет расходовании субсидии на проведение общественно-значимых мероприятий социально ориентированными некоммерческими организациями»</w:t>
            </w:r>
          </w:p>
        </w:tc>
        <w:tc>
          <w:tcPr>
            <w:tcW w:w="556" w:type="pct"/>
            <w:tcBorders>
              <w:top w:val="single" w:sz="4" w:space="0" w:color="auto"/>
              <w:left w:val="nil"/>
              <w:bottom w:val="single" w:sz="4" w:space="0" w:color="auto"/>
              <w:right w:val="single" w:sz="4" w:space="0" w:color="auto"/>
            </w:tcBorders>
            <w:shd w:val="clear" w:color="auto" w:fill="auto"/>
          </w:tcPr>
          <w:p w14:paraId="7E3D4F8A" w14:textId="77777777" w:rsidR="0052735E" w:rsidRPr="00246122" w:rsidRDefault="0052735E" w:rsidP="009D5FAF">
            <w:r w:rsidRPr="00246122">
              <w:t>29.11.2025</w:t>
            </w:r>
          </w:p>
        </w:tc>
        <w:tc>
          <w:tcPr>
            <w:tcW w:w="1000" w:type="pct"/>
          </w:tcPr>
          <w:p w14:paraId="11215799" w14:textId="77777777" w:rsidR="0052735E" w:rsidRPr="00246122" w:rsidRDefault="0052735E" w:rsidP="009D5FAF">
            <w:r w:rsidRPr="00246122">
              <w:t>Малофеева Ольга Александровна, начальник отдела финансово-экономического обеспечения и контроля Управления образования</w:t>
            </w:r>
          </w:p>
        </w:tc>
        <w:tc>
          <w:tcPr>
            <w:tcW w:w="973" w:type="pct"/>
          </w:tcPr>
          <w:p w14:paraId="472A42CD" w14:textId="77777777" w:rsidR="0052735E" w:rsidRPr="00246122" w:rsidRDefault="0052735E" w:rsidP="009D5FAF">
            <w:r w:rsidRPr="00246122">
              <w:t>Отчет</w:t>
            </w:r>
          </w:p>
          <w:p w14:paraId="3B51917B" w14:textId="77777777" w:rsidR="0052735E" w:rsidRPr="00246122" w:rsidRDefault="0052735E" w:rsidP="009D5FAF"/>
        </w:tc>
        <w:tc>
          <w:tcPr>
            <w:tcW w:w="1027" w:type="pct"/>
          </w:tcPr>
          <w:p w14:paraId="434701D0" w14:textId="77777777" w:rsidR="0052735E" w:rsidRPr="00246122" w:rsidRDefault="0052735E" w:rsidP="009D5FAF"/>
        </w:tc>
      </w:tr>
      <w:tr w:rsidR="0052735E" w:rsidRPr="00246122" w14:paraId="5CD5A39C" w14:textId="77777777" w:rsidTr="009D5FAF">
        <w:trPr>
          <w:jc w:val="center"/>
        </w:trPr>
        <w:tc>
          <w:tcPr>
            <w:tcW w:w="5000" w:type="pct"/>
            <w:gridSpan w:val="5"/>
          </w:tcPr>
          <w:p w14:paraId="7DE51726" w14:textId="77777777" w:rsidR="0052735E" w:rsidRPr="00246122" w:rsidRDefault="0052735E" w:rsidP="009D5FAF">
            <w:r w:rsidRPr="00246122">
              <w:t>2. «Воспитание всесторонне и гармонично развитой личности»</w:t>
            </w:r>
          </w:p>
          <w:p w14:paraId="58B61878" w14:textId="77777777" w:rsidR="0052735E" w:rsidRPr="00246122" w:rsidRDefault="0052735E" w:rsidP="009D5FAF">
            <w:r w:rsidRPr="00246122">
              <w:t>3. «Обеспечение функционирования системы патриотического воспитания граждан Российской Федерации»</w:t>
            </w:r>
          </w:p>
        </w:tc>
      </w:tr>
      <w:tr w:rsidR="0052735E" w:rsidRPr="00246122" w14:paraId="1526FBAA" w14:textId="77777777" w:rsidTr="009D5FAF">
        <w:trPr>
          <w:jc w:val="center"/>
        </w:trPr>
        <w:tc>
          <w:tcPr>
            <w:tcW w:w="5000" w:type="pct"/>
            <w:gridSpan w:val="5"/>
            <w:tcBorders>
              <w:top w:val="single" w:sz="4" w:space="0" w:color="auto"/>
              <w:left w:val="single" w:sz="4" w:space="0" w:color="auto"/>
              <w:bottom w:val="single" w:sz="4" w:space="0" w:color="auto"/>
            </w:tcBorders>
            <w:shd w:val="clear" w:color="auto" w:fill="auto"/>
          </w:tcPr>
          <w:p w14:paraId="0AF286B8" w14:textId="77777777" w:rsidR="0052735E" w:rsidRPr="00246122" w:rsidRDefault="0052735E" w:rsidP="009D5FAF">
            <w:r w:rsidRPr="00246122">
              <w:t>3. Реализованы мероприятия, направленные на воспитание всесторонне и гармонично развитой личности</w:t>
            </w:r>
          </w:p>
        </w:tc>
      </w:tr>
      <w:tr w:rsidR="0052735E" w:rsidRPr="00246122" w14:paraId="2287B899"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139172CA" w14:textId="77777777" w:rsidR="0052735E" w:rsidRPr="00246122" w:rsidRDefault="0052735E" w:rsidP="009D5FAF">
            <w:r w:rsidRPr="00246122">
              <w:t>Контрольная точка «Подготовлен отчет о проведенных мероприятиях, направленных на воспитание всесторонне и гармонично развитой личности»</w:t>
            </w:r>
          </w:p>
        </w:tc>
        <w:tc>
          <w:tcPr>
            <w:tcW w:w="556" w:type="pct"/>
            <w:tcBorders>
              <w:top w:val="single" w:sz="4" w:space="0" w:color="auto"/>
              <w:left w:val="nil"/>
              <w:bottom w:val="single" w:sz="4" w:space="0" w:color="auto"/>
              <w:right w:val="single" w:sz="4" w:space="0" w:color="auto"/>
            </w:tcBorders>
            <w:shd w:val="clear" w:color="auto" w:fill="auto"/>
          </w:tcPr>
          <w:p w14:paraId="4DED748B" w14:textId="77777777" w:rsidR="0052735E" w:rsidRPr="00246122" w:rsidRDefault="0052735E" w:rsidP="009D5FAF">
            <w:r w:rsidRPr="00246122">
              <w:t>25.12.2025</w:t>
            </w:r>
          </w:p>
        </w:tc>
        <w:tc>
          <w:tcPr>
            <w:tcW w:w="1000" w:type="pct"/>
          </w:tcPr>
          <w:p w14:paraId="299CC513" w14:textId="77777777" w:rsidR="0052735E" w:rsidRPr="00246122" w:rsidRDefault="0052735E" w:rsidP="009D5FAF">
            <w:r w:rsidRPr="00246122">
              <w:t>Муштаева Ирина Николаевна, специалист-эксперт отдела дополнительного образования, воспитания, отдыха и оздоровления</w:t>
            </w:r>
          </w:p>
          <w:p w14:paraId="7E4135CD" w14:textId="77777777" w:rsidR="0052735E" w:rsidRPr="00246122" w:rsidRDefault="0052735E" w:rsidP="009D5FAF">
            <w:r w:rsidRPr="00246122">
              <w:t>Управление образования</w:t>
            </w:r>
          </w:p>
        </w:tc>
        <w:tc>
          <w:tcPr>
            <w:tcW w:w="973" w:type="pct"/>
          </w:tcPr>
          <w:p w14:paraId="26B9F9C0" w14:textId="77777777" w:rsidR="0052735E" w:rsidRPr="00246122" w:rsidRDefault="0052735E" w:rsidP="009D5FAF">
            <w:r w:rsidRPr="00246122">
              <w:t>Отчет</w:t>
            </w:r>
          </w:p>
        </w:tc>
        <w:tc>
          <w:tcPr>
            <w:tcW w:w="1027" w:type="pct"/>
          </w:tcPr>
          <w:p w14:paraId="47AF1364" w14:textId="77777777" w:rsidR="0052735E" w:rsidRPr="00246122" w:rsidRDefault="0052735E" w:rsidP="009D5FAF"/>
        </w:tc>
      </w:tr>
    </w:tbl>
    <w:p w14:paraId="4BC1942E" w14:textId="77777777" w:rsidR="0052735E" w:rsidRPr="00246122" w:rsidRDefault="0052735E" w:rsidP="0052735E">
      <w:pPr>
        <w:spacing w:after="200" w:line="276" w:lineRule="auto"/>
        <w:rPr>
          <w:sz w:val="26"/>
          <w:szCs w:val="26"/>
        </w:rPr>
      </w:pPr>
    </w:p>
    <w:p w14:paraId="5C5E974E" w14:textId="77777777" w:rsidR="0052735E" w:rsidRPr="00246122" w:rsidRDefault="0052735E" w:rsidP="0052735E">
      <w:pPr>
        <w:tabs>
          <w:tab w:val="left" w:pos="1350"/>
        </w:tabs>
      </w:pPr>
      <w:r w:rsidRPr="00246122">
        <w:rPr>
          <w:sz w:val="26"/>
          <w:szCs w:val="26"/>
        </w:rPr>
        <w:tab/>
      </w:r>
    </w:p>
    <w:p w14:paraId="5977FDB5" w14:textId="77777777" w:rsidR="0052735E" w:rsidRPr="00817D9D" w:rsidRDefault="0052735E" w:rsidP="0052735E">
      <w:pPr>
        <w:shd w:val="clear" w:color="auto" w:fill="FFFFFF"/>
        <w:jc w:val="center"/>
        <w:outlineLvl w:val="2"/>
        <w:rPr>
          <w:sz w:val="26"/>
          <w:szCs w:val="26"/>
        </w:rPr>
      </w:pPr>
      <w:r w:rsidRPr="00817D9D">
        <w:rPr>
          <w:sz w:val="26"/>
          <w:szCs w:val="26"/>
        </w:rPr>
        <w:t xml:space="preserve">Паспорт </w:t>
      </w:r>
    </w:p>
    <w:p w14:paraId="6B4CFA45" w14:textId="77777777" w:rsidR="0052735E" w:rsidRPr="00817D9D" w:rsidRDefault="0052735E" w:rsidP="0052735E">
      <w:pPr>
        <w:shd w:val="clear" w:color="auto" w:fill="FFFFFF"/>
        <w:jc w:val="center"/>
        <w:outlineLvl w:val="2"/>
        <w:rPr>
          <w:sz w:val="26"/>
          <w:szCs w:val="26"/>
        </w:rPr>
      </w:pPr>
      <w:r w:rsidRPr="00817D9D">
        <w:rPr>
          <w:sz w:val="26"/>
          <w:szCs w:val="26"/>
        </w:rPr>
        <w:t>комплекса процессных мероприятий</w:t>
      </w:r>
    </w:p>
    <w:p w14:paraId="032A0A07" w14:textId="77777777" w:rsidR="0052735E" w:rsidRPr="00817D9D" w:rsidRDefault="0052735E" w:rsidP="0052735E">
      <w:pPr>
        <w:shd w:val="clear" w:color="auto" w:fill="FFFFFF"/>
        <w:jc w:val="center"/>
        <w:outlineLvl w:val="2"/>
        <w:rPr>
          <w:sz w:val="26"/>
          <w:szCs w:val="26"/>
        </w:rPr>
      </w:pPr>
      <w:r>
        <w:rPr>
          <w:sz w:val="26"/>
          <w:szCs w:val="26"/>
        </w:rPr>
        <w:t>«</w:t>
      </w:r>
      <w:r w:rsidRPr="004B4363">
        <w:rPr>
          <w:sz w:val="26"/>
          <w:szCs w:val="26"/>
        </w:rPr>
        <w:t>Комплексная безопасность образовательных организаций</w:t>
      </w:r>
      <w:r>
        <w:rPr>
          <w:sz w:val="26"/>
          <w:szCs w:val="26"/>
        </w:rPr>
        <w:t>, подведомственных Управлению образования»</w:t>
      </w:r>
    </w:p>
    <w:p w14:paraId="7ECF63D0" w14:textId="77777777" w:rsidR="0052735E" w:rsidRPr="00817D9D" w:rsidRDefault="0052735E" w:rsidP="0052735E">
      <w:pPr>
        <w:shd w:val="clear" w:color="auto" w:fill="FFFFFF"/>
        <w:jc w:val="center"/>
        <w:outlineLvl w:val="2"/>
        <w:rPr>
          <w:sz w:val="16"/>
          <w:szCs w:val="26"/>
        </w:rPr>
      </w:pPr>
    </w:p>
    <w:p w14:paraId="75352862" w14:textId="77777777" w:rsidR="0052735E" w:rsidRPr="00817D9D" w:rsidRDefault="0052735E" w:rsidP="0052735E">
      <w:pPr>
        <w:shd w:val="clear" w:color="auto" w:fill="FFFFFF"/>
        <w:jc w:val="center"/>
        <w:outlineLvl w:val="2"/>
        <w:rPr>
          <w:sz w:val="26"/>
          <w:szCs w:val="26"/>
        </w:rPr>
      </w:pPr>
      <w:r w:rsidRPr="00817D9D">
        <w:rPr>
          <w:sz w:val="26"/>
          <w:szCs w:val="26"/>
        </w:rPr>
        <w:t>Общие положения</w:t>
      </w:r>
    </w:p>
    <w:p w14:paraId="135B3842" w14:textId="77777777" w:rsidR="0052735E" w:rsidRPr="00817D9D" w:rsidRDefault="0052735E" w:rsidP="0052735E">
      <w:pPr>
        <w:shd w:val="clear" w:color="auto" w:fill="FFFFFF"/>
        <w:outlineLvl w:val="2"/>
        <w:rPr>
          <w:szCs w:val="26"/>
        </w:rPr>
      </w:pPr>
    </w:p>
    <w:tbl>
      <w:tblPr>
        <w:tblStyle w:val="a5"/>
        <w:tblW w:w="5000" w:type="pct"/>
        <w:tblCellMar>
          <w:left w:w="28" w:type="dxa"/>
          <w:right w:w="28" w:type="dxa"/>
        </w:tblCellMar>
        <w:tblLook w:val="04A0" w:firstRow="1" w:lastRow="0" w:firstColumn="1" w:lastColumn="0" w:noHBand="0" w:noVBand="1"/>
      </w:tblPr>
      <w:tblGrid>
        <w:gridCol w:w="7880"/>
        <w:gridCol w:w="7880"/>
      </w:tblGrid>
      <w:tr w:rsidR="0052735E" w:rsidRPr="00817D9D" w14:paraId="7D121C4A" w14:textId="77777777" w:rsidTr="009D5FAF">
        <w:tc>
          <w:tcPr>
            <w:tcW w:w="2500" w:type="pct"/>
          </w:tcPr>
          <w:p w14:paraId="2D89EACF" w14:textId="77777777" w:rsidR="0052735E" w:rsidRPr="00817D9D" w:rsidRDefault="0052735E" w:rsidP="009D5FAF">
            <w:pPr>
              <w:outlineLvl w:val="2"/>
            </w:pPr>
            <w:r w:rsidRPr="00817D9D">
              <w:t xml:space="preserve">Ответственный за реализацию </w:t>
            </w:r>
          </w:p>
        </w:tc>
        <w:tc>
          <w:tcPr>
            <w:tcW w:w="2500" w:type="pct"/>
          </w:tcPr>
          <w:p w14:paraId="1F01CED5" w14:textId="77777777" w:rsidR="0052735E" w:rsidRPr="00817D9D" w:rsidRDefault="0052735E" w:rsidP="009D5FAF">
            <w:pPr>
              <w:outlineLvl w:val="2"/>
            </w:pPr>
            <w:r>
              <w:t>Управление образования</w:t>
            </w:r>
            <w:r w:rsidRPr="00817D9D">
              <w:t xml:space="preserve"> Администрации города Когалыма</w:t>
            </w:r>
          </w:p>
          <w:p w14:paraId="23688DBC" w14:textId="77777777" w:rsidR="0052735E" w:rsidRPr="00817D9D" w:rsidRDefault="0052735E" w:rsidP="009D5FAF">
            <w:pPr>
              <w:outlineLvl w:val="2"/>
            </w:pPr>
            <w:r>
              <w:t>Лаврентьева Александра Николаевна, начальник</w:t>
            </w:r>
            <w:r w:rsidRPr="00817D9D">
              <w:t xml:space="preserve"> </w:t>
            </w:r>
          </w:p>
        </w:tc>
      </w:tr>
      <w:tr w:rsidR="0052735E" w:rsidRPr="00817D9D" w14:paraId="391A00DE" w14:textId="77777777" w:rsidTr="009D5FAF">
        <w:tc>
          <w:tcPr>
            <w:tcW w:w="2500" w:type="pct"/>
          </w:tcPr>
          <w:p w14:paraId="3AD44F86" w14:textId="77777777" w:rsidR="0052735E" w:rsidRPr="00817D9D" w:rsidRDefault="0052735E" w:rsidP="009D5FAF">
            <w:pPr>
              <w:outlineLvl w:val="2"/>
            </w:pPr>
            <w:r w:rsidRPr="00817D9D">
              <w:t>Связь с муниципальной программой</w:t>
            </w:r>
          </w:p>
        </w:tc>
        <w:tc>
          <w:tcPr>
            <w:tcW w:w="2500" w:type="pct"/>
          </w:tcPr>
          <w:p w14:paraId="7DFB9F44" w14:textId="77777777" w:rsidR="0052735E" w:rsidRPr="00817D9D" w:rsidRDefault="0052735E" w:rsidP="009D5FAF">
            <w:pPr>
              <w:outlineLvl w:val="2"/>
            </w:pPr>
            <w:r w:rsidRPr="00817D9D">
              <w:t xml:space="preserve">Муниципальная программа </w:t>
            </w:r>
            <w:r>
              <w:t>«Развитие образования в городе Когалыме»</w:t>
            </w:r>
          </w:p>
        </w:tc>
      </w:tr>
    </w:tbl>
    <w:p w14:paraId="35A02695" w14:textId="77777777" w:rsidR="0052735E" w:rsidRPr="00817D9D" w:rsidRDefault="0052735E" w:rsidP="0052735E">
      <w:pPr>
        <w:shd w:val="clear" w:color="auto" w:fill="FFFFFF"/>
        <w:outlineLvl w:val="2"/>
        <w:rPr>
          <w:sz w:val="14"/>
          <w:szCs w:val="26"/>
        </w:rPr>
      </w:pPr>
    </w:p>
    <w:p w14:paraId="5BF4E51D" w14:textId="77777777" w:rsidR="0052735E" w:rsidRPr="00817D9D" w:rsidRDefault="0052735E" w:rsidP="0052735E">
      <w:pPr>
        <w:jc w:val="center"/>
        <w:rPr>
          <w:sz w:val="26"/>
          <w:szCs w:val="26"/>
        </w:rPr>
      </w:pPr>
      <w:r w:rsidRPr="00817D9D">
        <w:rPr>
          <w:sz w:val="26"/>
          <w:szCs w:val="26"/>
        </w:rPr>
        <w:t>1. Показатели комплекса процессных мероприятий</w:t>
      </w:r>
    </w:p>
    <w:tbl>
      <w:tblPr>
        <w:tblStyle w:val="a5"/>
        <w:tblW w:w="5000" w:type="pct"/>
        <w:jc w:val="center"/>
        <w:tblCellMar>
          <w:left w:w="28" w:type="dxa"/>
          <w:right w:w="28" w:type="dxa"/>
        </w:tblCellMar>
        <w:tblLook w:val="04A0" w:firstRow="1" w:lastRow="0" w:firstColumn="1" w:lastColumn="0" w:noHBand="0" w:noVBand="1"/>
      </w:tblPr>
      <w:tblGrid>
        <w:gridCol w:w="488"/>
        <w:gridCol w:w="2912"/>
        <w:gridCol w:w="1557"/>
        <w:gridCol w:w="993"/>
        <w:gridCol w:w="993"/>
        <w:gridCol w:w="709"/>
        <w:gridCol w:w="1135"/>
        <w:gridCol w:w="1138"/>
        <w:gridCol w:w="993"/>
        <w:gridCol w:w="1075"/>
        <w:gridCol w:w="2175"/>
        <w:gridCol w:w="1592"/>
      </w:tblGrid>
      <w:tr w:rsidR="0052735E" w:rsidRPr="00817D9D" w14:paraId="5721FFC5" w14:textId="77777777" w:rsidTr="009D5FAF">
        <w:trPr>
          <w:jc w:val="center"/>
        </w:trPr>
        <w:tc>
          <w:tcPr>
            <w:tcW w:w="155" w:type="pct"/>
            <w:vMerge w:val="restart"/>
            <w:vAlign w:val="center"/>
          </w:tcPr>
          <w:p w14:paraId="5D067235" w14:textId="77777777" w:rsidR="0052735E" w:rsidRPr="00817D9D" w:rsidRDefault="0052735E" w:rsidP="009D5FAF">
            <w:pPr>
              <w:autoSpaceDE w:val="0"/>
              <w:autoSpaceDN w:val="0"/>
              <w:adjustRightInd w:val="0"/>
              <w:jc w:val="center"/>
              <w:rPr>
                <w:spacing w:val="-6"/>
              </w:rPr>
            </w:pPr>
            <w:r w:rsidRPr="00817D9D">
              <w:rPr>
                <w:spacing w:val="-6"/>
              </w:rPr>
              <w:t>№ п/п</w:t>
            </w:r>
          </w:p>
        </w:tc>
        <w:tc>
          <w:tcPr>
            <w:tcW w:w="924" w:type="pct"/>
            <w:vMerge w:val="restart"/>
            <w:vAlign w:val="center"/>
          </w:tcPr>
          <w:p w14:paraId="5B5851F0" w14:textId="77777777" w:rsidR="0052735E" w:rsidRPr="00817D9D" w:rsidRDefault="0052735E" w:rsidP="009D5FAF">
            <w:pPr>
              <w:autoSpaceDE w:val="0"/>
              <w:autoSpaceDN w:val="0"/>
              <w:adjustRightInd w:val="0"/>
              <w:jc w:val="center"/>
              <w:rPr>
                <w:spacing w:val="-6"/>
              </w:rPr>
            </w:pPr>
            <w:r w:rsidRPr="00817D9D">
              <w:rPr>
                <w:spacing w:val="-6"/>
              </w:rPr>
              <w:t>Наименование показателя/задачи</w:t>
            </w:r>
          </w:p>
        </w:tc>
        <w:tc>
          <w:tcPr>
            <w:tcW w:w="494" w:type="pct"/>
            <w:vMerge w:val="restart"/>
            <w:vAlign w:val="center"/>
          </w:tcPr>
          <w:p w14:paraId="664C5999" w14:textId="77777777" w:rsidR="0052735E" w:rsidRPr="00817D9D" w:rsidRDefault="0052735E" w:rsidP="009D5FAF">
            <w:pPr>
              <w:autoSpaceDE w:val="0"/>
              <w:autoSpaceDN w:val="0"/>
              <w:adjustRightInd w:val="0"/>
              <w:jc w:val="center"/>
              <w:rPr>
                <w:spacing w:val="-6"/>
              </w:rPr>
            </w:pPr>
            <w:r w:rsidRPr="00817D9D">
              <w:rPr>
                <w:spacing w:val="-6"/>
              </w:rPr>
              <w:t>Уровень показателя</w:t>
            </w:r>
          </w:p>
        </w:tc>
        <w:tc>
          <w:tcPr>
            <w:tcW w:w="315" w:type="pct"/>
            <w:vMerge w:val="restart"/>
            <w:vAlign w:val="center"/>
          </w:tcPr>
          <w:p w14:paraId="1A1634A0" w14:textId="77777777" w:rsidR="0052735E" w:rsidRPr="00817D9D" w:rsidRDefault="0052735E" w:rsidP="009D5FAF">
            <w:pPr>
              <w:autoSpaceDE w:val="0"/>
              <w:autoSpaceDN w:val="0"/>
              <w:adjustRightInd w:val="0"/>
              <w:jc w:val="center"/>
              <w:rPr>
                <w:spacing w:val="-6"/>
              </w:rPr>
            </w:pPr>
            <w:r w:rsidRPr="00817D9D">
              <w:rPr>
                <w:spacing w:val="-6"/>
              </w:rPr>
              <w:t>Единица измерения</w:t>
            </w:r>
          </w:p>
        </w:tc>
        <w:tc>
          <w:tcPr>
            <w:tcW w:w="539" w:type="pct"/>
            <w:gridSpan w:val="2"/>
            <w:vAlign w:val="center"/>
          </w:tcPr>
          <w:p w14:paraId="60EDA322" w14:textId="77777777" w:rsidR="0052735E" w:rsidRPr="00817D9D" w:rsidRDefault="0052735E" w:rsidP="009D5FAF">
            <w:pPr>
              <w:autoSpaceDE w:val="0"/>
              <w:autoSpaceDN w:val="0"/>
              <w:adjustRightInd w:val="0"/>
              <w:jc w:val="center"/>
              <w:rPr>
                <w:spacing w:val="-6"/>
              </w:rPr>
            </w:pPr>
            <w:r w:rsidRPr="00817D9D">
              <w:rPr>
                <w:spacing w:val="-6"/>
              </w:rPr>
              <w:t>Базовое значение</w:t>
            </w:r>
          </w:p>
        </w:tc>
        <w:tc>
          <w:tcPr>
            <w:tcW w:w="1375" w:type="pct"/>
            <w:gridSpan w:val="4"/>
            <w:vAlign w:val="center"/>
          </w:tcPr>
          <w:p w14:paraId="1798345C" w14:textId="77777777" w:rsidR="0052735E" w:rsidRPr="00817D9D" w:rsidRDefault="0052735E" w:rsidP="009D5FAF">
            <w:pPr>
              <w:autoSpaceDE w:val="0"/>
              <w:autoSpaceDN w:val="0"/>
              <w:adjustRightInd w:val="0"/>
              <w:jc w:val="center"/>
              <w:rPr>
                <w:spacing w:val="-6"/>
              </w:rPr>
            </w:pPr>
            <w:r w:rsidRPr="00817D9D">
              <w:rPr>
                <w:spacing w:val="-6"/>
              </w:rPr>
              <w:t>Значение показателя по годам</w:t>
            </w:r>
          </w:p>
        </w:tc>
        <w:tc>
          <w:tcPr>
            <w:tcW w:w="690" w:type="pct"/>
            <w:vMerge w:val="restart"/>
            <w:vAlign w:val="center"/>
          </w:tcPr>
          <w:p w14:paraId="451D5B34" w14:textId="77777777" w:rsidR="0052735E" w:rsidRPr="00817D9D" w:rsidRDefault="0052735E" w:rsidP="009D5FAF">
            <w:pPr>
              <w:autoSpaceDE w:val="0"/>
              <w:autoSpaceDN w:val="0"/>
              <w:adjustRightInd w:val="0"/>
              <w:jc w:val="center"/>
              <w:rPr>
                <w:spacing w:val="-6"/>
              </w:rPr>
            </w:pPr>
            <w:r w:rsidRPr="00817D9D">
              <w:rPr>
                <w:spacing w:val="-6"/>
              </w:rPr>
              <w:t>Ответственный за достижение показателя</w:t>
            </w:r>
          </w:p>
        </w:tc>
        <w:tc>
          <w:tcPr>
            <w:tcW w:w="508" w:type="pct"/>
            <w:vMerge w:val="restart"/>
            <w:vAlign w:val="center"/>
          </w:tcPr>
          <w:p w14:paraId="1240B30F" w14:textId="77777777" w:rsidR="0052735E" w:rsidRPr="00817D9D" w:rsidRDefault="0052735E" w:rsidP="009D5FAF">
            <w:pPr>
              <w:autoSpaceDE w:val="0"/>
              <w:autoSpaceDN w:val="0"/>
              <w:adjustRightInd w:val="0"/>
              <w:jc w:val="center"/>
              <w:rPr>
                <w:spacing w:val="-6"/>
              </w:rPr>
            </w:pPr>
            <w:r w:rsidRPr="00817D9D">
              <w:rPr>
                <w:spacing w:val="-6"/>
              </w:rPr>
              <w:t>Информационная система</w:t>
            </w:r>
          </w:p>
        </w:tc>
      </w:tr>
      <w:tr w:rsidR="0052735E" w:rsidRPr="00817D9D" w14:paraId="343FDE08" w14:textId="77777777" w:rsidTr="009D5FAF">
        <w:trPr>
          <w:jc w:val="center"/>
        </w:trPr>
        <w:tc>
          <w:tcPr>
            <w:tcW w:w="155" w:type="pct"/>
            <w:vMerge/>
            <w:vAlign w:val="center"/>
          </w:tcPr>
          <w:p w14:paraId="4E5E00AE" w14:textId="77777777" w:rsidR="0052735E" w:rsidRPr="00817D9D" w:rsidRDefault="0052735E" w:rsidP="009D5FAF">
            <w:pPr>
              <w:autoSpaceDE w:val="0"/>
              <w:autoSpaceDN w:val="0"/>
              <w:adjustRightInd w:val="0"/>
              <w:jc w:val="center"/>
              <w:rPr>
                <w:spacing w:val="-6"/>
              </w:rPr>
            </w:pPr>
          </w:p>
        </w:tc>
        <w:tc>
          <w:tcPr>
            <w:tcW w:w="924" w:type="pct"/>
            <w:vMerge/>
            <w:vAlign w:val="center"/>
          </w:tcPr>
          <w:p w14:paraId="074D046E" w14:textId="77777777" w:rsidR="0052735E" w:rsidRPr="00817D9D" w:rsidRDefault="0052735E" w:rsidP="009D5FAF">
            <w:pPr>
              <w:autoSpaceDE w:val="0"/>
              <w:autoSpaceDN w:val="0"/>
              <w:adjustRightInd w:val="0"/>
              <w:jc w:val="center"/>
              <w:rPr>
                <w:spacing w:val="-6"/>
              </w:rPr>
            </w:pPr>
          </w:p>
        </w:tc>
        <w:tc>
          <w:tcPr>
            <w:tcW w:w="494" w:type="pct"/>
            <w:vMerge/>
            <w:vAlign w:val="center"/>
          </w:tcPr>
          <w:p w14:paraId="30AFB50C" w14:textId="77777777" w:rsidR="0052735E" w:rsidRPr="00817D9D" w:rsidRDefault="0052735E" w:rsidP="009D5FAF">
            <w:pPr>
              <w:autoSpaceDE w:val="0"/>
              <w:autoSpaceDN w:val="0"/>
              <w:adjustRightInd w:val="0"/>
              <w:jc w:val="center"/>
              <w:rPr>
                <w:spacing w:val="-6"/>
              </w:rPr>
            </w:pPr>
          </w:p>
        </w:tc>
        <w:tc>
          <w:tcPr>
            <w:tcW w:w="315" w:type="pct"/>
            <w:vMerge/>
            <w:vAlign w:val="center"/>
          </w:tcPr>
          <w:p w14:paraId="5FC152F7" w14:textId="77777777" w:rsidR="0052735E" w:rsidRPr="00817D9D" w:rsidRDefault="0052735E" w:rsidP="009D5FAF">
            <w:pPr>
              <w:autoSpaceDE w:val="0"/>
              <w:autoSpaceDN w:val="0"/>
              <w:adjustRightInd w:val="0"/>
              <w:jc w:val="center"/>
              <w:rPr>
                <w:spacing w:val="-6"/>
              </w:rPr>
            </w:pPr>
          </w:p>
        </w:tc>
        <w:tc>
          <w:tcPr>
            <w:tcW w:w="315" w:type="pct"/>
            <w:vAlign w:val="center"/>
          </w:tcPr>
          <w:p w14:paraId="1698C41F" w14:textId="77777777" w:rsidR="0052735E" w:rsidRPr="00817D9D" w:rsidRDefault="0052735E" w:rsidP="009D5FAF">
            <w:pPr>
              <w:autoSpaceDE w:val="0"/>
              <w:autoSpaceDN w:val="0"/>
              <w:adjustRightInd w:val="0"/>
              <w:jc w:val="center"/>
              <w:rPr>
                <w:spacing w:val="-6"/>
              </w:rPr>
            </w:pPr>
            <w:r w:rsidRPr="00817D9D">
              <w:rPr>
                <w:spacing w:val="-6"/>
              </w:rPr>
              <w:t>значение</w:t>
            </w:r>
          </w:p>
        </w:tc>
        <w:tc>
          <w:tcPr>
            <w:tcW w:w="225" w:type="pct"/>
            <w:vAlign w:val="center"/>
          </w:tcPr>
          <w:p w14:paraId="7DA88C6F" w14:textId="77777777" w:rsidR="0052735E" w:rsidRPr="00817D9D" w:rsidRDefault="0052735E" w:rsidP="009D5FAF">
            <w:pPr>
              <w:autoSpaceDE w:val="0"/>
              <w:autoSpaceDN w:val="0"/>
              <w:adjustRightInd w:val="0"/>
              <w:jc w:val="center"/>
              <w:rPr>
                <w:spacing w:val="-6"/>
              </w:rPr>
            </w:pPr>
            <w:r w:rsidRPr="00817D9D">
              <w:rPr>
                <w:spacing w:val="-6"/>
              </w:rPr>
              <w:t>год</w:t>
            </w:r>
          </w:p>
        </w:tc>
        <w:tc>
          <w:tcPr>
            <w:tcW w:w="360" w:type="pct"/>
            <w:vAlign w:val="center"/>
          </w:tcPr>
          <w:p w14:paraId="462080D9" w14:textId="77777777" w:rsidR="0052735E" w:rsidRPr="00817D9D" w:rsidRDefault="0052735E" w:rsidP="009D5FAF">
            <w:pPr>
              <w:autoSpaceDE w:val="0"/>
              <w:autoSpaceDN w:val="0"/>
              <w:adjustRightInd w:val="0"/>
              <w:jc w:val="center"/>
              <w:rPr>
                <w:spacing w:val="-6"/>
              </w:rPr>
            </w:pPr>
            <w:r>
              <w:rPr>
                <w:spacing w:val="-6"/>
              </w:rPr>
              <w:t>2025</w:t>
            </w:r>
          </w:p>
        </w:tc>
        <w:tc>
          <w:tcPr>
            <w:tcW w:w="361" w:type="pct"/>
            <w:vAlign w:val="center"/>
          </w:tcPr>
          <w:p w14:paraId="67FBEEDA" w14:textId="77777777" w:rsidR="0052735E" w:rsidRPr="00817D9D" w:rsidRDefault="0052735E" w:rsidP="009D5FAF">
            <w:pPr>
              <w:autoSpaceDE w:val="0"/>
              <w:autoSpaceDN w:val="0"/>
              <w:adjustRightInd w:val="0"/>
              <w:jc w:val="center"/>
              <w:rPr>
                <w:spacing w:val="-6"/>
              </w:rPr>
            </w:pPr>
            <w:r>
              <w:rPr>
                <w:spacing w:val="-6"/>
              </w:rPr>
              <w:t>2026</w:t>
            </w:r>
          </w:p>
        </w:tc>
        <w:tc>
          <w:tcPr>
            <w:tcW w:w="315" w:type="pct"/>
            <w:vAlign w:val="center"/>
          </w:tcPr>
          <w:p w14:paraId="47072239" w14:textId="77777777" w:rsidR="0052735E" w:rsidRPr="00817D9D" w:rsidRDefault="0052735E" w:rsidP="009D5FAF">
            <w:pPr>
              <w:autoSpaceDE w:val="0"/>
              <w:autoSpaceDN w:val="0"/>
              <w:adjustRightInd w:val="0"/>
              <w:jc w:val="center"/>
              <w:rPr>
                <w:spacing w:val="-6"/>
              </w:rPr>
            </w:pPr>
            <w:r>
              <w:rPr>
                <w:spacing w:val="-6"/>
              </w:rPr>
              <w:t>2027</w:t>
            </w:r>
          </w:p>
        </w:tc>
        <w:tc>
          <w:tcPr>
            <w:tcW w:w="341" w:type="pct"/>
            <w:vAlign w:val="center"/>
          </w:tcPr>
          <w:p w14:paraId="77B8B64D" w14:textId="77777777" w:rsidR="0052735E" w:rsidRPr="00817D9D" w:rsidRDefault="0052735E" w:rsidP="009D5FAF">
            <w:pPr>
              <w:autoSpaceDE w:val="0"/>
              <w:autoSpaceDN w:val="0"/>
              <w:adjustRightInd w:val="0"/>
              <w:jc w:val="center"/>
              <w:rPr>
                <w:spacing w:val="-6"/>
              </w:rPr>
            </w:pPr>
            <w:r>
              <w:rPr>
                <w:spacing w:val="-6"/>
              </w:rPr>
              <w:t>2028</w:t>
            </w:r>
          </w:p>
        </w:tc>
        <w:tc>
          <w:tcPr>
            <w:tcW w:w="690" w:type="pct"/>
            <w:vMerge/>
            <w:vAlign w:val="center"/>
          </w:tcPr>
          <w:p w14:paraId="0436A0C3" w14:textId="77777777" w:rsidR="0052735E" w:rsidRPr="00817D9D" w:rsidRDefault="0052735E" w:rsidP="009D5FAF">
            <w:pPr>
              <w:autoSpaceDE w:val="0"/>
              <w:autoSpaceDN w:val="0"/>
              <w:adjustRightInd w:val="0"/>
              <w:jc w:val="center"/>
              <w:rPr>
                <w:spacing w:val="-6"/>
              </w:rPr>
            </w:pPr>
          </w:p>
        </w:tc>
        <w:tc>
          <w:tcPr>
            <w:tcW w:w="508" w:type="pct"/>
            <w:vMerge/>
            <w:vAlign w:val="center"/>
          </w:tcPr>
          <w:p w14:paraId="3EC204D3" w14:textId="77777777" w:rsidR="0052735E" w:rsidRPr="00817D9D" w:rsidRDefault="0052735E" w:rsidP="009D5FAF">
            <w:pPr>
              <w:autoSpaceDE w:val="0"/>
              <w:autoSpaceDN w:val="0"/>
              <w:adjustRightInd w:val="0"/>
              <w:jc w:val="center"/>
              <w:rPr>
                <w:spacing w:val="-6"/>
              </w:rPr>
            </w:pPr>
          </w:p>
        </w:tc>
      </w:tr>
      <w:tr w:rsidR="0052735E" w:rsidRPr="00817D9D" w14:paraId="33AECE1D" w14:textId="77777777" w:rsidTr="009D5FAF">
        <w:trPr>
          <w:jc w:val="center"/>
        </w:trPr>
        <w:tc>
          <w:tcPr>
            <w:tcW w:w="155" w:type="pct"/>
            <w:vAlign w:val="center"/>
          </w:tcPr>
          <w:p w14:paraId="1135A869" w14:textId="77777777" w:rsidR="0052735E" w:rsidRPr="00817D9D" w:rsidRDefault="0052735E" w:rsidP="009D5FAF">
            <w:pPr>
              <w:autoSpaceDE w:val="0"/>
              <w:autoSpaceDN w:val="0"/>
              <w:adjustRightInd w:val="0"/>
              <w:jc w:val="center"/>
              <w:rPr>
                <w:spacing w:val="-6"/>
              </w:rPr>
            </w:pPr>
            <w:r w:rsidRPr="00817D9D">
              <w:rPr>
                <w:spacing w:val="-6"/>
              </w:rPr>
              <w:t>1</w:t>
            </w:r>
          </w:p>
        </w:tc>
        <w:tc>
          <w:tcPr>
            <w:tcW w:w="924" w:type="pct"/>
            <w:vAlign w:val="center"/>
          </w:tcPr>
          <w:p w14:paraId="528A6CE8" w14:textId="77777777" w:rsidR="0052735E" w:rsidRPr="00817D9D" w:rsidRDefault="0052735E" w:rsidP="009D5FAF">
            <w:pPr>
              <w:autoSpaceDE w:val="0"/>
              <w:autoSpaceDN w:val="0"/>
              <w:adjustRightInd w:val="0"/>
              <w:jc w:val="center"/>
              <w:rPr>
                <w:spacing w:val="-6"/>
              </w:rPr>
            </w:pPr>
            <w:r w:rsidRPr="00817D9D">
              <w:rPr>
                <w:spacing w:val="-6"/>
              </w:rPr>
              <w:t>2</w:t>
            </w:r>
          </w:p>
        </w:tc>
        <w:tc>
          <w:tcPr>
            <w:tcW w:w="494" w:type="pct"/>
            <w:vAlign w:val="center"/>
          </w:tcPr>
          <w:p w14:paraId="2380D2EE" w14:textId="77777777" w:rsidR="0052735E" w:rsidRPr="00817D9D" w:rsidRDefault="0052735E" w:rsidP="009D5FAF">
            <w:pPr>
              <w:autoSpaceDE w:val="0"/>
              <w:autoSpaceDN w:val="0"/>
              <w:adjustRightInd w:val="0"/>
              <w:jc w:val="center"/>
              <w:rPr>
                <w:spacing w:val="-6"/>
              </w:rPr>
            </w:pPr>
            <w:r w:rsidRPr="00817D9D">
              <w:rPr>
                <w:spacing w:val="-6"/>
              </w:rPr>
              <w:t>3</w:t>
            </w:r>
          </w:p>
        </w:tc>
        <w:tc>
          <w:tcPr>
            <w:tcW w:w="315" w:type="pct"/>
            <w:vAlign w:val="center"/>
          </w:tcPr>
          <w:p w14:paraId="2028B55A" w14:textId="77777777" w:rsidR="0052735E" w:rsidRPr="00817D9D" w:rsidRDefault="0052735E" w:rsidP="009D5FAF">
            <w:pPr>
              <w:autoSpaceDE w:val="0"/>
              <w:autoSpaceDN w:val="0"/>
              <w:adjustRightInd w:val="0"/>
              <w:jc w:val="center"/>
              <w:rPr>
                <w:spacing w:val="-6"/>
              </w:rPr>
            </w:pPr>
            <w:r w:rsidRPr="00817D9D">
              <w:rPr>
                <w:spacing w:val="-6"/>
              </w:rPr>
              <w:t>4</w:t>
            </w:r>
          </w:p>
        </w:tc>
        <w:tc>
          <w:tcPr>
            <w:tcW w:w="315" w:type="pct"/>
            <w:vAlign w:val="center"/>
          </w:tcPr>
          <w:p w14:paraId="54C1FCB6" w14:textId="77777777" w:rsidR="0052735E" w:rsidRPr="00817D9D" w:rsidRDefault="0052735E" w:rsidP="009D5FAF">
            <w:pPr>
              <w:autoSpaceDE w:val="0"/>
              <w:autoSpaceDN w:val="0"/>
              <w:adjustRightInd w:val="0"/>
              <w:jc w:val="center"/>
              <w:rPr>
                <w:spacing w:val="-6"/>
              </w:rPr>
            </w:pPr>
            <w:r w:rsidRPr="00817D9D">
              <w:rPr>
                <w:spacing w:val="-6"/>
              </w:rPr>
              <w:t>5</w:t>
            </w:r>
          </w:p>
        </w:tc>
        <w:tc>
          <w:tcPr>
            <w:tcW w:w="225" w:type="pct"/>
            <w:vAlign w:val="center"/>
          </w:tcPr>
          <w:p w14:paraId="3108A2BE" w14:textId="77777777" w:rsidR="0052735E" w:rsidRPr="00817D9D" w:rsidRDefault="0052735E" w:rsidP="009D5FAF">
            <w:pPr>
              <w:autoSpaceDE w:val="0"/>
              <w:autoSpaceDN w:val="0"/>
              <w:adjustRightInd w:val="0"/>
              <w:jc w:val="center"/>
              <w:rPr>
                <w:spacing w:val="-6"/>
              </w:rPr>
            </w:pPr>
            <w:r w:rsidRPr="00817D9D">
              <w:rPr>
                <w:spacing w:val="-6"/>
              </w:rPr>
              <w:t>6</w:t>
            </w:r>
          </w:p>
        </w:tc>
        <w:tc>
          <w:tcPr>
            <w:tcW w:w="360" w:type="pct"/>
            <w:vAlign w:val="center"/>
          </w:tcPr>
          <w:p w14:paraId="33581795" w14:textId="77777777" w:rsidR="0052735E" w:rsidRPr="00817D9D" w:rsidRDefault="0052735E" w:rsidP="009D5FAF">
            <w:pPr>
              <w:autoSpaceDE w:val="0"/>
              <w:autoSpaceDN w:val="0"/>
              <w:adjustRightInd w:val="0"/>
              <w:jc w:val="center"/>
              <w:rPr>
                <w:spacing w:val="-6"/>
              </w:rPr>
            </w:pPr>
            <w:r w:rsidRPr="00817D9D">
              <w:rPr>
                <w:spacing w:val="-6"/>
              </w:rPr>
              <w:t>7</w:t>
            </w:r>
          </w:p>
        </w:tc>
        <w:tc>
          <w:tcPr>
            <w:tcW w:w="361" w:type="pct"/>
            <w:vAlign w:val="center"/>
          </w:tcPr>
          <w:p w14:paraId="558D90AF" w14:textId="77777777" w:rsidR="0052735E" w:rsidRPr="00817D9D" w:rsidRDefault="0052735E" w:rsidP="009D5FAF">
            <w:pPr>
              <w:autoSpaceDE w:val="0"/>
              <w:autoSpaceDN w:val="0"/>
              <w:adjustRightInd w:val="0"/>
              <w:jc w:val="center"/>
              <w:rPr>
                <w:spacing w:val="-6"/>
              </w:rPr>
            </w:pPr>
            <w:r w:rsidRPr="00817D9D">
              <w:rPr>
                <w:spacing w:val="-6"/>
              </w:rPr>
              <w:t>8</w:t>
            </w:r>
          </w:p>
        </w:tc>
        <w:tc>
          <w:tcPr>
            <w:tcW w:w="315" w:type="pct"/>
            <w:vAlign w:val="center"/>
          </w:tcPr>
          <w:p w14:paraId="32F47672" w14:textId="77777777" w:rsidR="0052735E" w:rsidRPr="00817D9D" w:rsidRDefault="0052735E" w:rsidP="009D5FAF">
            <w:pPr>
              <w:autoSpaceDE w:val="0"/>
              <w:autoSpaceDN w:val="0"/>
              <w:adjustRightInd w:val="0"/>
              <w:jc w:val="center"/>
              <w:rPr>
                <w:spacing w:val="-6"/>
              </w:rPr>
            </w:pPr>
            <w:r w:rsidRPr="00817D9D">
              <w:rPr>
                <w:spacing w:val="-6"/>
              </w:rPr>
              <w:t>9</w:t>
            </w:r>
          </w:p>
        </w:tc>
        <w:tc>
          <w:tcPr>
            <w:tcW w:w="341" w:type="pct"/>
            <w:vAlign w:val="center"/>
          </w:tcPr>
          <w:p w14:paraId="6770CA54" w14:textId="77777777" w:rsidR="0052735E" w:rsidRPr="00817D9D" w:rsidRDefault="0052735E" w:rsidP="009D5FAF">
            <w:pPr>
              <w:autoSpaceDE w:val="0"/>
              <w:autoSpaceDN w:val="0"/>
              <w:adjustRightInd w:val="0"/>
              <w:jc w:val="center"/>
              <w:rPr>
                <w:spacing w:val="-6"/>
              </w:rPr>
            </w:pPr>
            <w:r w:rsidRPr="00817D9D">
              <w:rPr>
                <w:spacing w:val="-6"/>
              </w:rPr>
              <w:t>10</w:t>
            </w:r>
          </w:p>
        </w:tc>
        <w:tc>
          <w:tcPr>
            <w:tcW w:w="690" w:type="pct"/>
            <w:vAlign w:val="center"/>
          </w:tcPr>
          <w:p w14:paraId="6D0EED54" w14:textId="77777777" w:rsidR="0052735E" w:rsidRPr="00817D9D" w:rsidRDefault="0052735E" w:rsidP="009D5FAF">
            <w:pPr>
              <w:autoSpaceDE w:val="0"/>
              <w:autoSpaceDN w:val="0"/>
              <w:adjustRightInd w:val="0"/>
              <w:jc w:val="center"/>
              <w:rPr>
                <w:spacing w:val="-6"/>
              </w:rPr>
            </w:pPr>
            <w:r w:rsidRPr="00817D9D">
              <w:rPr>
                <w:spacing w:val="-6"/>
              </w:rPr>
              <w:t>11</w:t>
            </w:r>
          </w:p>
        </w:tc>
        <w:tc>
          <w:tcPr>
            <w:tcW w:w="508" w:type="pct"/>
            <w:vAlign w:val="center"/>
          </w:tcPr>
          <w:p w14:paraId="70B3902C" w14:textId="77777777" w:rsidR="0052735E" w:rsidRPr="00817D9D" w:rsidRDefault="0052735E" w:rsidP="009D5FAF">
            <w:pPr>
              <w:autoSpaceDE w:val="0"/>
              <w:autoSpaceDN w:val="0"/>
              <w:adjustRightInd w:val="0"/>
              <w:jc w:val="center"/>
              <w:rPr>
                <w:spacing w:val="-6"/>
              </w:rPr>
            </w:pPr>
            <w:r w:rsidRPr="00817D9D">
              <w:rPr>
                <w:spacing w:val="-6"/>
              </w:rPr>
              <w:t>12</w:t>
            </w:r>
          </w:p>
        </w:tc>
      </w:tr>
      <w:tr w:rsidR="0052735E" w:rsidRPr="00817D9D" w14:paraId="1016A7DE" w14:textId="77777777" w:rsidTr="009D5FAF">
        <w:trPr>
          <w:jc w:val="center"/>
        </w:trPr>
        <w:tc>
          <w:tcPr>
            <w:tcW w:w="155" w:type="pct"/>
            <w:vAlign w:val="center"/>
          </w:tcPr>
          <w:p w14:paraId="5425F830" w14:textId="77777777" w:rsidR="0052735E" w:rsidRPr="00817D9D" w:rsidRDefault="0052735E" w:rsidP="009D5FAF">
            <w:pPr>
              <w:autoSpaceDE w:val="0"/>
              <w:autoSpaceDN w:val="0"/>
              <w:adjustRightInd w:val="0"/>
              <w:jc w:val="center"/>
              <w:rPr>
                <w:spacing w:val="-6"/>
              </w:rPr>
            </w:pPr>
            <w:r w:rsidRPr="00817D9D">
              <w:rPr>
                <w:spacing w:val="-6"/>
              </w:rPr>
              <w:t>1.</w:t>
            </w:r>
          </w:p>
        </w:tc>
        <w:tc>
          <w:tcPr>
            <w:tcW w:w="4845" w:type="pct"/>
            <w:gridSpan w:val="11"/>
            <w:vAlign w:val="center"/>
          </w:tcPr>
          <w:p w14:paraId="4FAF387B" w14:textId="77777777" w:rsidR="0052735E" w:rsidRPr="00817D9D" w:rsidRDefault="0052735E" w:rsidP="009D5FAF">
            <w:pPr>
              <w:autoSpaceDE w:val="0"/>
              <w:autoSpaceDN w:val="0"/>
              <w:adjustRightInd w:val="0"/>
              <w:rPr>
                <w:spacing w:val="-6"/>
              </w:rPr>
            </w:pPr>
            <w:r w:rsidRPr="004B4363">
              <w:rPr>
                <w:spacing w:val="-6"/>
              </w:rPr>
              <w:t xml:space="preserve">Задача </w:t>
            </w:r>
            <w:r>
              <w:rPr>
                <w:spacing w:val="-6"/>
              </w:rPr>
              <w:t>«</w:t>
            </w:r>
            <w:r w:rsidRPr="004B4363">
              <w:rPr>
                <w:spacing w:val="-6"/>
              </w:rPr>
              <w:t>Создание современных условий для организации безопасного образовательного процесса</w:t>
            </w:r>
            <w:r>
              <w:rPr>
                <w:spacing w:val="-6"/>
              </w:rPr>
              <w:t>»</w:t>
            </w:r>
          </w:p>
        </w:tc>
      </w:tr>
      <w:tr w:rsidR="0052735E" w:rsidRPr="00817D9D" w14:paraId="6BE660E1" w14:textId="77777777" w:rsidTr="009D5FAF">
        <w:trPr>
          <w:jc w:val="center"/>
        </w:trPr>
        <w:tc>
          <w:tcPr>
            <w:tcW w:w="155" w:type="pct"/>
          </w:tcPr>
          <w:p w14:paraId="5032B9AD" w14:textId="77777777" w:rsidR="0052735E" w:rsidRPr="00817D9D" w:rsidRDefault="0052735E" w:rsidP="009D5FAF">
            <w:pPr>
              <w:autoSpaceDE w:val="0"/>
              <w:autoSpaceDN w:val="0"/>
              <w:adjustRightInd w:val="0"/>
              <w:jc w:val="both"/>
              <w:rPr>
                <w:spacing w:val="-6"/>
              </w:rPr>
            </w:pPr>
            <w:r w:rsidRPr="00817D9D">
              <w:rPr>
                <w:spacing w:val="-6"/>
              </w:rPr>
              <w:t>1.1.</w:t>
            </w:r>
          </w:p>
        </w:tc>
        <w:tc>
          <w:tcPr>
            <w:tcW w:w="924" w:type="pct"/>
          </w:tcPr>
          <w:p w14:paraId="450A0D5F" w14:textId="77777777" w:rsidR="0052735E" w:rsidRPr="00817D9D" w:rsidRDefault="0052735E" w:rsidP="009D5FAF">
            <w:pPr>
              <w:autoSpaceDE w:val="0"/>
              <w:autoSpaceDN w:val="0"/>
              <w:adjustRightInd w:val="0"/>
              <w:jc w:val="both"/>
              <w:rPr>
                <w:spacing w:val="-6"/>
              </w:rPr>
            </w:pPr>
            <w:r w:rsidRPr="004B4363">
              <w:rPr>
                <w:spacing w:val="-6"/>
              </w:rPr>
              <w:t xml:space="preserve">Доля муниципальных образовательных организаций, соответствующих современным требованиям обучения, в общем количестве </w:t>
            </w:r>
            <w:r>
              <w:rPr>
                <w:spacing w:val="-6"/>
              </w:rPr>
              <w:t>муниципальных</w:t>
            </w:r>
            <w:r w:rsidRPr="004B4363">
              <w:rPr>
                <w:spacing w:val="-6"/>
              </w:rPr>
              <w:t xml:space="preserve"> образовательных организаций</w:t>
            </w:r>
          </w:p>
        </w:tc>
        <w:tc>
          <w:tcPr>
            <w:tcW w:w="494" w:type="pct"/>
          </w:tcPr>
          <w:p w14:paraId="2DAFC217" w14:textId="77777777" w:rsidR="0052735E" w:rsidRPr="00817D9D" w:rsidRDefault="0052735E" w:rsidP="009D5FAF">
            <w:pPr>
              <w:autoSpaceDE w:val="0"/>
              <w:autoSpaceDN w:val="0"/>
              <w:adjustRightInd w:val="0"/>
              <w:jc w:val="both"/>
              <w:rPr>
                <w:spacing w:val="-6"/>
              </w:rPr>
            </w:pPr>
            <w:r>
              <w:rPr>
                <w:spacing w:val="-6"/>
              </w:rPr>
              <w:t>«</w:t>
            </w:r>
            <w:r w:rsidRPr="00817D9D">
              <w:rPr>
                <w:spacing w:val="-6"/>
              </w:rPr>
              <w:t>МП</w:t>
            </w:r>
            <w:r>
              <w:rPr>
                <w:spacing w:val="-6"/>
              </w:rPr>
              <w:t>»</w:t>
            </w:r>
            <w:r w:rsidRPr="00817D9D">
              <w:rPr>
                <w:spacing w:val="-6"/>
              </w:rPr>
              <w:t xml:space="preserve">, </w:t>
            </w:r>
            <w:r>
              <w:rPr>
                <w:spacing w:val="-6"/>
              </w:rPr>
              <w:t>«</w:t>
            </w:r>
            <w:r w:rsidRPr="00817D9D">
              <w:rPr>
                <w:spacing w:val="-6"/>
              </w:rPr>
              <w:t>ОМСУ</w:t>
            </w:r>
            <w:r>
              <w:rPr>
                <w:spacing w:val="-6"/>
              </w:rPr>
              <w:t>»</w:t>
            </w:r>
          </w:p>
        </w:tc>
        <w:tc>
          <w:tcPr>
            <w:tcW w:w="315" w:type="pct"/>
          </w:tcPr>
          <w:p w14:paraId="4AB5B842" w14:textId="77777777" w:rsidR="0052735E" w:rsidRPr="00817D9D" w:rsidRDefault="0052735E" w:rsidP="009D5FAF">
            <w:pPr>
              <w:autoSpaceDE w:val="0"/>
              <w:autoSpaceDN w:val="0"/>
              <w:adjustRightInd w:val="0"/>
              <w:jc w:val="both"/>
              <w:rPr>
                <w:spacing w:val="-6"/>
              </w:rPr>
            </w:pPr>
            <w:r>
              <w:rPr>
                <w:spacing w:val="-6"/>
              </w:rPr>
              <w:t>процент</w:t>
            </w:r>
          </w:p>
        </w:tc>
        <w:tc>
          <w:tcPr>
            <w:tcW w:w="315" w:type="pct"/>
          </w:tcPr>
          <w:p w14:paraId="386A95E4" w14:textId="77777777" w:rsidR="0052735E" w:rsidRPr="00817D9D" w:rsidRDefault="0052735E" w:rsidP="009D5FAF">
            <w:pPr>
              <w:autoSpaceDE w:val="0"/>
              <w:autoSpaceDN w:val="0"/>
              <w:adjustRightInd w:val="0"/>
              <w:jc w:val="both"/>
              <w:rPr>
                <w:spacing w:val="-6"/>
              </w:rPr>
            </w:pPr>
            <w:r>
              <w:rPr>
                <w:spacing w:val="-6"/>
              </w:rPr>
              <w:t>99,1</w:t>
            </w:r>
          </w:p>
        </w:tc>
        <w:tc>
          <w:tcPr>
            <w:tcW w:w="225" w:type="pct"/>
          </w:tcPr>
          <w:p w14:paraId="6C052477" w14:textId="77777777" w:rsidR="0052735E" w:rsidRPr="00817D9D" w:rsidRDefault="0052735E" w:rsidP="009D5FAF">
            <w:pPr>
              <w:autoSpaceDE w:val="0"/>
              <w:autoSpaceDN w:val="0"/>
              <w:adjustRightInd w:val="0"/>
              <w:jc w:val="both"/>
              <w:rPr>
                <w:spacing w:val="-6"/>
              </w:rPr>
            </w:pPr>
            <w:r>
              <w:rPr>
                <w:spacing w:val="-6"/>
              </w:rPr>
              <w:t>2023</w:t>
            </w:r>
          </w:p>
        </w:tc>
        <w:tc>
          <w:tcPr>
            <w:tcW w:w="360" w:type="pct"/>
          </w:tcPr>
          <w:p w14:paraId="1C54E4DD" w14:textId="77777777" w:rsidR="0052735E" w:rsidRPr="00817D9D" w:rsidRDefault="0052735E" w:rsidP="009D5FAF">
            <w:pPr>
              <w:autoSpaceDE w:val="0"/>
              <w:autoSpaceDN w:val="0"/>
              <w:adjustRightInd w:val="0"/>
              <w:jc w:val="both"/>
              <w:rPr>
                <w:spacing w:val="-6"/>
              </w:rPr>
            </w:pPr>
            <w:r>
              <w:rPr>
                <w:spacing w:val="-6"/>
              </w:rPr>
              <w:t>99,1</w:t>
            </w:r>
          </w:p>
        </w:tc>
        <w:tc>
          <w:tcPr>
            <w:tcW w:w="361" w:type="pct"/>
          </w:tcPr>
          <w:p w14:paraId="7FDCC108" w14:textId="77777777" w:rsidR="0052735E" w:rsidRPr="00817D9D" w:rsidRDefault="0052735E" w:rsidP="009D5FAF">
            <w:pPr>
              <w:autoSpaceDE w:val="0"/>
              <w:autoSpaceDN w:val="0"/>
              <w:adjustRightInd w:val="0"/>
              <w:jc w:val="both"/>
              <w:rPr>
                <w:spacing w:val="-6"/>
              </w:rPr>
            </w:pPr>
            <w:r>
              <w:rPr>
                <w:spacing w:val="-6"/>
              </w:rPr>
              <w:t>99,1</w:t>
            </w:r>
          </w:p>
        </w:tc>
        <w:tc>
          <w:tcPr>
            <w:tcW w:w="315" w:type="pct"/>
          </w:tcPr>
          <w:p w14:paraId="52E64C70" w14:textId="77777777" w:rsidR="0052735E" w:rsidRPr="00817D9D" w:rsidRDefault="0052735E" w:rsidP="009D5FAF">
            <w:pPr>
              <w:autoSpaceDE w:val="0"/>
              <w:autoSpaceDN w:val="0"/>
              <w:adjustRightInd w:val="0"/>
              <w:jc w:val="both"/>
              <w:rPr>
                <w:spacing w:val="-6"/>
              </w:rPr>
            </w:pPr>
            <w:r>
              <w:rPr>
                <w:spacing w:val="-6"/>
              </w:rPr>
              <w:t>100</w:t>
            </w:r>
          </w:p>
        </w:tc>
        <w:tc>
          <w:tcPr>
            <w:tcW w:w="341" w:type="pct"/>
          </w:tcPr>
          <w:p w14:paraId="680F3A54" w14:textId="77777777" w:rsidR="0052735E" w:rsidRPr="00817D9D" w:rsidRDefault="0052735E" w:rsidP="009D5FAF">
            <w:pPr>
              <w:autoSpaceDE w:val="0"/>
              <w:autoSpaceDN w:val="0"/>
              <w:adjustRightInd w:val="0"/>
              <w:jc w:val="both"/>
              <w:rPr>
                <w:spacing w:val="-6"/>
              </w:rPr>
            </w:pPr>
            <w:r>
              <w:rPr>
                <w:spacing w:val="-6"/>
              </w:rPr>
              <w:t>100</w:t>
            </w:r>
          </w:p>
        </w:tc>
        <w:tc>
          <w:tcPr>
            <w:tcW w:w="690" w:type="pct"/>
          </w:tcPr>
          <w:p w14:paraId="2B3D99F5" w14:textId="77777777" w:rsidR="0052735E" w:rsidRPr="00817D9D" w:rsidRDefault="0052735E" w:rsidP="009D5FAF">
            <w:pPr>
              <w:autoSpaceDE w:val="0"/>
              <w:autoSpaceDN w:val="0"/>
              <w:adjustRightInd w:val="0"/>
              <w:jc w:val="both"/>
              <w:rPr>
                <w:spacing w:val="-6"/>
              </w:rPr>
            </w:pPr>
            <w:r>
              <w:rPr>
                <w:spacing w:val="-6"/>
              </w:rPr>
              <w:t>Управление образования</w:t>
            </w:r>
          </w:p>
        </w:tc>
        <w:tc>
          <w:tcPr>
            <w:tcW w:w="508" w:type="pct"/>
          </w:tcPr>
          <w:p w14:paraId="754825FD" w14:textId="77777777" w:rsidR="0052735E" w:rsidRPr="00817D9D" w:rsidRDefault="0052735E" w:rsidP="009D5FAF">
            <w:pPr>
              <w:autoSpaceDE w:val="0"/>
              <w:autoSpaceDN w:val="0"/>
              <w:adjustRightInd w:val="0"/>
              <w:jc w:val="both"/>
              <w:rPr>
                <w:spacing w:val="-6"/>
              </w:rPr>
            </w:pPr>
          </w:p>
        </w:tc>
      </w:tr>
    </w:tbl>
    <w:p w14:paraId="001F8F41" w14:textId="77777777" w:rsidR="0052735E" w:rsidRDefault="0052735E" w:rsidP="0052735E">
      <w:pPr>
        <w:jc w:val="center"/>
        <w:rPr>
          <w:sz w:val="26"/>
          <w:szCs w:val="26"/>
        </w:rPr>
      </w:pPr>
    </w:p>
    <w:p w14:paraId="55C7594C" w14:textId="77777777" w:rsidR="0052735E" w:rsidRPr="00817D9D" w:rsidRDefault="0052735E" w:rsidP="0052735E">
      <w:pPr>
        <w:tabs>
          <w:tab w:val="left" w:pos="990"/>
        </w:tabs>
        <w:jc w:val="center"/>
        <w:rPr>
          <w:sz w:val="26"/>
          <w:szCs w:val="26"/>
        </w:rPr>
      </w:pPr>
      <w:r w:rsidRPr="00817D9D">
        <w:rPr>
          <w:sz w:val="26"/>
          <w:szCs w:val="26"/>
        </w:rPr>
        <w:t xml:space="preserve">2. Помесячный план достижения показателей комплекса процессных мероприятий в </w:t>
      </w:r>
      <w:r>
        <w:rPr>
          <w:sz w:val="26"/>
          <w:szCs w:val="26"/>
        </w:rPr>
        <w:t>2025</w:t>
      </w:r>
      <w:r w:rsidRPr="00817D9D">
        <w:rPr>
          <w:sz w:val="26"/>
          <w:szCs w:val="26"/>
        </w:rPr>
        <w:t xml:space="preserve"> году</w:t>
      </w:r>
    </w:p>
    <w:tbl>
      <w:tblPr>
        <w:tblStyle w:val="a5"/>
        <w:tblW w:w="5000" w:type="pct"/>
        <w:jc w:val="center"/>
        <w:tblCellMar>
          <w:left w:w="28" w:type="dxa"/>
          <w:right w:w="28" w:type="dxa"/>
        </w:tblCellMar>
        <w:tblLook w:val="04A0" w:firstRow="1" w:lastRow="0" w:firstColumn="1" w:lastColumn="0" w:noHBand="0" w:noVBand="1"/>
      </w:tblPr>
      <w:tblGrid>
        <w:gridCol w:w="542"/>
        <w:gridCol w:w="1986"/>
        <w:gridCol w:w="1374"/>
        <w:gridCol w:w="1198"/>
        <w:gridCol w:w="826"/>
        <w:gridCol w:w="829"/>
        <w:gridCol w:w="848"/>
        <w:gridCol w:w="829"/>
        <w:gridCol w:w="816"/>
        <w:gridCol w:w="785"/>
        <w:gridCol w:w="936"/>
        <w:gridCol w:w="816"/>
        <w:gridCol w:w="851"/>
        <w:gridCol w:w="823"/>
        <w:gridCol w:w="873"/>
        <w:gridCol w:w="1428"/>
      </w:tblGrid>
      <w:tr w:rsidR="0052735E" w:rsidRPr="00817D9D" w14:paraId="398F6567" w14:textId="77777777" w:rsidTr="009D5FAF">
        <w:trPr>
          <w:jc w:val="center"/>
        </w:trPr>
        <w:tc>
          <w:tcPr>
            <w:tcW w:w="172" w:type="pct"/>
            <w:vMerge w:val="restart"/>
            <w:vAlign w:val="center"/>
          </w:tcPr>
          <w:p w14:paraId="5BB9AAA6" w14:textId="77777777" w:rsidR="0052735E" w:rsidRPr="00817D9D" w:rsidRDefault="0052735E" w:rsidP="009D5FAF">
            <w:pPr>
              <w:autoSpaceDE w:val="0"/>
              <w:autoSpaceDN w:val="0"/>
              <w:adjustRightInd w:val="0"/>
              <w:jc w:val="center"/>
            </w:pPr>
            <w:r w:rsidRPr="00817D9D">
              <w:t>№ п/п</w:t>
            </w:r>
          </w:p>
        </w:tc>
        <w:tc>
          <w:tcPr>
            <w:tcW w:w="630" w:type="pct"/>
            <w:vMerge w:val="restart"/>
            <w:vAlign w:val="center"/>
          </w:tcPr>
          <w:p w14:paraId="7CD49C0F" w14:textId="77777777" w:rsidR="0052735E" w:rsidRPr="00817D9D" w:rsidRDefault="0052735E" w:rsidP="009D5FAF">
            <w:pPr>
              <w:autoSpaceDE w:val="0"/>
              <w:autoSpaceDN w:val="0"/>
              <w:adjustRightInd w:val="0"/>
              <w:jc w:val="center"/>
            </w:pPr>
            <w:r w:rsidRPr="00817D9D">
              <w:t>Наименование показателя</w:t>
            </w:r>
          </w:p>
        </w:tc>
        <w:tc>
          <w:tcPr>
            <w:tcW w:w="436" w:type="pct"/>
            <w:vMerge w:val="restart"/>
            <w:vAlign w:val="center"/>
          </w:tcPr>
          <w:p w14:paraId="0373F206" w14:textId="77777777" w:rsidR="0052735E" w:rsidRPr="00817D9D" w:rsidRDefault="0052735E" w:rsidP="009D5FAF">
            <w:pPr>
              <w:autoSpaceDE w:val="0"/>
              <w:autoSpaceDN w:val="0"/>
              <w:adjustRightInd w:val="0"/>
              <w:jc w:val="center"/>
            </w:pPr>
            <w:r w:rsidRPr="00817D9D">
              <w:t>Уровень показателя</w:t>
            </w:r>
          </w:p>
        </w:tc>
        <w:tc>
          <w:tcPr>
            <w:tcW w:w="380" w:type="pct"/>
            <w:vMerge w:val="restart"/>
            <w:vAlign w:val="center"/>
          </w:tcPr>
          <w:p w14:paraId="12188C5A" w14:textId="77777777" w:rsidR="0052735E" w:rsidRPr="00817D9D" w:rsidRDefault="0052735E" w:rsidP="009D5FAF">
            <w:pPr>
              <w:autoSpaceDE w:val="0"/>
              <w:autoSpaceDN w:val="0"/>
              <w:adjustRightInd w:val="0"/>
              <w:jc w:val="center"/>
            </w:pPr>
            <w:r w:rsidRPr="00817D9D">
              <w:t>Единица измерения</w:t>
            </w:r>
          </w:p>
        </w:tc>
        <w:tc>
          <w:tcPr>
            <w:tcW w:w="2929" w:type="pct"/>
            <w:gridSpan w:val="11"/>
            <w:vAlign w:val="center"/>
          </w:tcPr>
          <w:p w14:paraId="52CD06B3" w14:textId="77777777" w:rsidR="0052735E" w:rsidRPr="00817D9D" w:rsidRDefault="0052735E" w:rsidP="009D5FAF">
            <w:pPr>
              <w:autoSpaceDE w:val="0"/>
              <w:autoSpaceDN w:val="0"/>
              <w:adjustRightInd w:val="0"/>
              <w:jc w:val="center"/>
            </w:pPr>
            <w:r w:rsidRPr="00817D9D">
              <w:t>Плановые значения по кварталам/месяцам</w:t>
            </w:r>
          </w:p>
        </w:tc>
        <w:tc>
          <w:tcPr>
            <w:tcW w:w="453" w:type="pct"/>
            <w:vMerge w:val="restart"/>
            <w:vAlign w:val="center"/>
          </w:tcPr>
          <w:p w14:paraId="1E86EF19" w14:textId="77777777" w:rsidR="0052735E" w:rsidRPr="00817D9D" w:rsidRDefault="0052735E" w:rsidP="009D5FAF">
            <w:pPr>
              <w:autoSpaceDE w:val="0"/>
              <w:autoSpaceDN w:val="0"/>
              <w:adjustRightInd w:val="0"/>
              <w:jc w:val="center"/>
            </w:pPr>
            <w:r w:rsidRPr="00817D9D">
              <w:t xml:space="preserve">На конец </w:t>
            </w:r>
            <w:r>
              <w:t>2025</w:t>
            </w:r>
            <w:r w:rsidRPr="00817D9D">
              <w:t xml:space="preserve"> года</w:t>
            </w:r>
          </w:p>
        </w:tc>
      </w:tr>
      <w:tr w:rsidR="0052735E" w:rsidRPr="00817D9D" w14:paraId="32BCFE32" w14:textId="77777777" w:rsidTr="009D5FAF">
        <w:trPr>
          <w:jc w:val="center"/>
        </w:trPr>
        <w:tc>
          <w:tcPr>
            <w:tcW w:w="172" w:type="pct"/>
            <w:vMerge/>
            <w:vAlign w:val="center"/>
          </w:tcPr>
          <w:p w14:paraId="4D31F9A8" w14:textId="77777777" w:rsidR="0052735E" w:rsidRPr="00817D9D" w:rsidRDefault="0052735E" w:rsidP="009D5FAF">
            <w:pPr>
              <w:autoSpaceDE w:val="0"/>
              <w:autoSpaceDN w:val="0"/>
              <w:adjustRightInd w:val="0"/>
            </w:pPr>
          </w:p>
        </w:tc>
        <w:tc>
          <w:tcPr>
            <w:tcW w:w="630" w:type="pct"/>
            <w:vMerge/>
            <w:vAlign w:val="center"/>
          </w:tcPr>
          <w:p w14:paraId="114388B0" w14:textId="77777777" w:rsidR="0052735E" w:rsidRPr="00817D9D" w:rsidRDefault="0052735E" w:rsidP="009D5FAF">
            <w:pPr>
              <w:autoSpaceDE w:val="0"/>
              <w:autoSpaceDN w:val="0"/>
              <w:adjustRightInd w:val="0"/>
            </w:pPr>
          </w:p>
        </w:tc>
        <w:tc>
          <w:tcPr>
            <w:tcW w:w="436" w:type="pct"/>
            <w:vMerge/>
            <w:vAlign w:val="center"/>
          </w:tcPr>
          <w:p w14:paraId="66DF7591" w14:textId="77777777" w:rsidR="0052735E" w:rsidRPr="00817D9D" w:rsidRDefault="0052735E" w:rsidP="009D5FAF">
            <w:pPr>
              <w:autoSpaceDE w:val="0"/>
              <w:autoSpaceDN w:val="0"/>
              <w:adjustRightInd w:val="0"/>
            </w:pPr>
          </w:p>
        </w:tc>
        <w:tc>
          <w:tcPr>
            <w:tcW w:w="380" w:type="pct"/>
            <w:vMerge/>
            <w:vAlign w:val="center"/>
          </w:tcPr>
          <w:p w14:paraId="25AE2D45" w14:textId="77777777" w:rsidR="0052735E" w:rsidRPr="00817D9D" w:rsidRDefault="0052735E" w:rsidP="009D5FAF">
            <w:pPr>
              <w:autoSpaceDE w:val="0"/>
              <w:autoSpaceDN w:val="0"/>
              <w:adjustRightInd w:val="0"/>
            </w:pPr>
          </w:p>
        </w:tc>
        <w:tc>
          <w:tcPr>
            <w:tcW w:w="262" w:type="pct"/>
          </w:tcPr>
          <w:p w14:paraId="260B71A1" w14:textId="77777777" w:rsidR="0052735E" w:rsidRPr="00817D9D" w:rsidRDefault="0052735E" w:rsidP="009D5FAF">
            <w:pPr>
              <w:autoSpaceDE w:val="0"/>
              <w:autoSpaceDN w:val="0"/>
              <w:adjustRightInd w:val="0"/>
            </w:pPr>
            <w:r w:rsidRPr="00817D9D">
              <w:t>янв.</w:t>
            </w:r>
          </w:p>
        </w:tc>
        <w:tc>
          <w:tcPr>
            <w:tcW w:w="263" w:type="pct"/>
          </w:tcPr>
          <w:p w14:paraId="201304DB" w14:textId="77777777" w:rsidR="0052735E" w:rsidRPr="00817D9D" w:rsidRDefault="0052735E" w:rsidP="009D5FAF">
            <w:pPr>
              <w:autoSpaceDE w:val="0"/>
              <w:autoSpaceDN w:val="0"/>
              <w:adjustRightInd w:val="0"/>
            </w:pPr>
            <w:r w:rsidRPr="00817D9D">
              <w:t>фев.</w:t>
            </w:r>
          </w:p>
        </w:tc>
        <w:tc>
          <w:tcPr>
            <w:tcW w:w="269" w:type="pct"/>
          </w:tcPr>
          <w:p w14:paraId="14AE1775" w14:textId="77777777" w:rsidR="0052735E" w:rsidRPr="00817D9D" w:rsidRDefault="0052735E" w:rsidP="009D5FAF">
            <w:pPr>
              <w:autoSpaceDE w:val="0"/>
              <w:autoSpaceDN w:val="0"/>
              <w:adjustRightInd w:val="0"/>
            </w:pPr>
            <w:r w:rsidRPr="00817D9D">
              <w:t>март</w:t>
            </w:r>
          </w:p>
        </w:tc>
        <w:tc>
          <w:tcPr>
            <w:tcW w:w="263" w:type="pct"/>
          </w:tcPr>
          <w:p w14:paraId="75C6AB6F" w14:textId="77777777" w:rsidR="0052735E" w:rsidRPr="00817D9D" w:rsidRDefault="0052735E" w:rsidP="009D5FAF">
            <w:pPr>
              <w:autoSpaceDE w:val="0"/>
              <w:autoSpaceDN w:val="0"/>
              <w:adjustRightInd w:val="0"/>
            </w:pPr>
            <w:r w:rsidRPr="00817D9D">
              <w:t>апр.</w:t>
            </w:r>
          </w:p>
        </w:tc>
        <w:tc>
          <w:tcPr>
            <w:tcW w:w="259" w:type="pct"/>
          </w:tcPr>
          <w:p w14:paraId="61ABA98C" w14:textId="77777777" w:rsidR="0052735E" w:rsidRPr="00817D9D" w:rsidRDefault="0052735E" w:rsidP="009D5FAF">
            <w:pPr>
              <w:autoSpaceDE w:val="0"/>
              <w:autoSpaceDN w:val="0"/>
              <w:adjustRightInd w:val="0"/>
            </w:pPr>
            <w:r w:rsidRPr="00817D9D">
              <w:t>май</w:t>
            </w:r>
          </w:p>
        </w:tc>
        <w:tc>
          <w:tcPr>
            <w:tcW w:w="249" w:type="pct"/>
          </w:tcPr>
          <w:p w14:paraId="1194532D" w14:textId="77777777" w:rsidR="0052735E" w:rsidRPr="00817D9D" w:rsidRDefault="0052735E" w:rsidP="009D5FAF">
            <w:pPr>
              <w:autoSpaceDE w:val="0"/>
              <w:autoSpaceDN w:val="0"/>
              <w:adjustRightInd w:val="0"/>
            </w:pPr>
            <w:r w:rsidRPr="00817D9D">
              <w:t>июнь</w:t>
            </w:r>
          </w:p>
        </w:tc>
        <w:tc>
          <w:tcPr>
            <w:tcW w:w="297" w:type="pct"/>
          </w:tcPr>
          <w:p w14:paraId="0247ADBC" w14:textId="77777777" w:rsidR="0052735E" w:rsidRPr="00817D9D" w:rsidRDefault="0052735E" w:rsidP="009D5FAF">
            <w:pPr>
              <w:autoSpaceDE w:val="0"/>
              <w:autoSpaceDN w:val="0"/>
              <w:adjustRightInd w:val="0"/>
            </w:pPr>
            <w:r w:rsidRPr="00817D9D">
              <w:t>июль</w:t>
            </w:r>
          </w:p>
        </w:tc>
        <w:tc>
          <w:tcPr>
            <w:tcW w:w="259" w:type="pct"/>
          </w:tcPr>
          <w:p w14:paraId="12E0A43F" w14:textId="77777777" w:rsidR="0052735E" w:rsidRPr="00817D9D" w:rsidRDefault="0052735E" w:rsidP="009D5FAF">
            <w:pPr>
              <w:autoSpaceDE w:val="0"/>
              <w:autoSpaceDN w:val="0"/>
              <w:adjustRightInd w:val="0"/>
            </w:pPr>
            <w:r w:rsidRPr="00817D9D">
              <w:t>авг.</w:t>
            </w:r>
          </w:p>
        </w:tc>
        <w:tc>
          <w:tcPr>
            <w:tcW w:w="270" w:type="pct"/>
          </w:tcPr>
          <w:p w14:paraId="4F09B90A" w14:textId="77777777" w:rsidR="0052735E" w:rsidRPr="00817D9D" w:rsidRDefault="0052735E" w:rsidP="009D5FAF">
            <w:pPr>
              <w:autoSpaceDE w:val="0"/>
              <w:autoSpaceDN w:val="0"/>
              <w:adjustRightInd w:val="0"/>
            </w:pPr>
            <w:r w:rsidRPr="00817D9D">
              <w:t>сент.</w:t>
            </w:r>
          </w:p>
        </w:tc>
        <w:tc>
          <w:tcPr>
            <w:tcW w:w="261" w:type="pct"/>
          </w:tcPr>
          <w:p w14:paraId="430C8F4C" w14:textId="77777777" w:rsidR="0052735E" w:rsidRPr="00817D9D" w:rsidRDefault="0052735E" w:rsidP="009D5FAF">
            <w:pPr>
              <w:autoSpaceDE w:val="0"/>
              <w:autoSpaceDN w:val="0"/>
              <w:adjustRightInd w:val="0"/>
            </w:pPr>
            <w:r w:rsidRPr="00817D9D">
              <w:t>окт.</w:t>
            </w:r>
          </w:p>
        </w:tc>
        <w:tc>
          <w:tcPr>
            <w:tcW w:w="277" w:type="pct"/>
          </w:tcPr>
          <w:p w14:paraId="53E22835" w14:textId="77777777" w:rsidR="0052735E" w:rsidRPr="00817D9D" w:rsidRDefault="0052735E" w:rsidP="009D5FAF">
            <w:pPr>
              <w:autoSpaceDE w:val="0"/>
              <w:autoSpaceDN w:val="0"/>
              <w:adjustRightInd w:val="0"/>
            </w:pPr>
            <w:r w:rsidRPr="00817D9D">
              <w:t>нояб.</w:t>
            </w:r>
          </w:p>
        </w:tc>
        <w:tc>
          <w:tcPr>
            <w:tcW w:w="453" w:type="pct"/>
            <w:vMerge/>
          </w:tcPr>
          <w:p w14:paraId="262D4BAD" w14:textId="77777777" w:rsidR="0052735E" w:rsidRPr="00817D9D" w:rsidRDefault="0052735E" w:rsidP="009D5FAF">
            <w:pPr>
              <w:autoSpaceDE w:val="0"/>
              <w:autoSpaceDN w:val="0"/>
              <w:adjustRightInd w:val="0"/>
            </w:pPr>
          </w:p>
        </w:tc>
      </w:tr>
      <w:tr w:rsidR="0052735E" w:rsidRPr="00817D9D" w14:paraId="7B840ABE" w14:textId="77777777" w:rsidTr="009D5FAF">
        <w:trPr>
          <w:jc w:val="center"/>
        </w:trPr>
        <w:tc>
          <w:tcPr>
            <w:tcW w:w="172" w:type="pct"/>
          </w:tcPr>
          <w:p w14:paraId="17708F8B" w14:textId="77777777" w:rsidR="0052735E" w:rsidRPr="00817D9D" w:rsidRDefault="0052735E" w:rsidP="009D5FAF">
            <w:pPr>
              <w:autoSpaceDE w:val="0"/>
              <w:autoSpaceDN w:val="0"/>
              <w:adjustRightInd w:val="0"/>
              <w:jc w:val="center"/>
            </w:pPr>
            <w:r w:rsidRPr="00817D9D">
              <w:t>1</w:t>
            </w:r>
          </w:p>
        </w:tc>
        <w:tc>
          <w:tcPr>
            <w:tcW w:w="630" w:type="pct"/>
          </w:tcPr>
          <w:p w14:paraId="543F96FE" w14:textId="77777777" w:rsidR="0052735E" w:rsidRPr="00817D9D" w:rsidRDefault="0052735E" w:rsidP="009D5FAF">
            <w:pPr>
              <w:autoSpaceDE w:val="0"/>
              <w:autoSpaceDN w:val="0"/>
              <w:adjustRightInd w:val="0"/>
              <w:jc w:val="center"/>
            </w:pPr>
            <w:r w:rsidRPr="00817D9D">
              <w:t>2</w:t>
            </w:r>
          </w:p>
        </w:tc>
        <w:tc>
          <w:tcPr>
            <w:tcW w:w="436" w:type="pct"/>
          </w:tcPr>
          <w:p w14:paraId="269083C3" w14:textId="77777777" w:rsidR="0052735E" w:rsidRPr="00817D9D" w:rsidRDefault="0052735E" w:rsidP="009D5FAF">
            <w:pPr>
              <w:autoSpaceDE w:val="0"/>
              <w:autoSpaceDN w:val="0"/>
              <w:adjustRightInd w:val="0"/>
              <w:jc w:val="center"/>
            </w:pPr>
            <w:r w:rsidRPr="00817D9D">
              <w:t>3</w:t>
            </w:r>
          </w:p>
        </w:tc>
        <w:tc>
          <w:tcPr>
            <w:tcW w:w="380" w:type="pct"/>
          </w:tcPr>
          <w:p w14:paraId="111BA27D" w14:textId="77777777" w:rsidR="0052735E" w:rsidRPr="00817D9D" w:rsidRDefault="0052735E" w:rsidP="009D5FAF">
            <w:pPr>
              <w:autoSpaceDE w:val="0"/>
              <w:autoSpaceDN w:val="0"/>
              <w:adjustRightInd w:val="0"/>
              <w:jc w:val="center"/>
            </w:pPr>
            <w:r w:rsidRPr="00817D9D">
              <w:t>4</w:t>
            </w:r>
          </w:p>
        </w:tc>
        <w:tc>
          <w:tcPr>
            <w:tcW w:w="262" w:type="pct"/>
          </w:tcPr>
          <w:p w14:paraId="6C35564C" w14:textId="77777777" w:rsidR="0052735E" w:rsidRPr="00817D9D" w:rsidRDefault="0052735E" w:rsidP="009D5FAF">
            <w:pPr>
              <w:autoSpaceDE w:val="0"/>
              <w:autoSpaceDN w:val="0"/>
              <w:adjustRightInd w:val="0"/>
              <w:jc w:val="center"/>
            </w:pPr>
            <w:r w:rsidRPr="00817D9D">
              <w:t>5</w:t>
            </w:r>
          </w:p>
        </w:tc>
        <w:tc>
          <w:tcPr>
            <w:tcW w:w="263" w:type="pct"/>
          </w:tcPr>
          <w:p w14:paraId="553C86FD" w14:textId="77777777" w:rsidR="0052735E" w:rsidRPr="00817D9D" w:rsidRDefault="0052735E" w:rsidP="009D5FAF">
            <w:pPr>
              <w:autoSpaceDE w:val="0"/>
              <w:autoSpaceDN w:val="0"/>
              <w:adjustRightInd w:val="0"/>
              <w:jc w:val="center"/>
            </w:pPr>
            <w:r w:rsidRPr="00817D9D">
              <w:t>6</w:t>
            </w:r>
          </w:p>
        </w:tc>
        <w:tc>
          <w:tcPr>
            <w:tcW w:w="269" w:type="pct"/>
          </w:tcPr>
          <w:p w14:paraId="0E13689C" w14:textId="77777777" w:rsidR="0052735E" w:rsidRPr="00817D9D" w:rsidRDefault="0052735E" w:rsidP="009D5FAF">
            <w:pPr>
              <w:autoSpaceDE w:val="0"/>
              <w:autoSpaceDN w:val="0"/>
              <w:adjustRightInd w:val="0"/>
              <w:jc w:val="center"/>
            </w:pPr>
            <w:r w:rsidRPr="00817D9D">
              <w:t>7</w:t>
            </w:r>
          </w:p>
        </w:tc>
        <w:tc>
          <w:tcPr>
            <w:tcW w:w="263" w:type="pct"/>
          </w:tcPr>
          <w:p w14:paraId="19A0F434" w14:textId="77777777" w:rsidR="0052735E" w:rsidRPr="00817D9D" w:rsidRDefault="0052735E" w:rsidP="009D5FAF">
            <w:pPr>
              <w:autoSpaceDE w:val="0"/>
              <w:autoSpaceDN w:val="0"/>
              <w:adjustRightInd w:val="0"/>
              <w:jc w:val="center"/>
            </w:pPr>
            <w:r w:rsidRPr="00817D9D">
              <w:t>8</w:t>
            </w:r>
          </w:p>
        </w:tc>
        <w:tc>
          <w:tcPr>
            <w:tcW w:w="259" w:type="pct"/>
          </w:tcPr>
          <w:p w14:paraId="4EC525F6" w14:textId="77777777" w:rsidR="0052735E" w:rsidRPr="00817D9D" w:rsidRDefault="0052735E" w:rsidP="009D5FAF">
            <w:pPr>
              <w:autoSpaceDE w:val="0"/>
              <w:autoSpaceDN w:val="0"/>
              <w:adjustRightInd w:val="0"/>
              <w:jc w:val="center"/>
            </w:pPr>
            <w:r w:rsidRPr="00817D9D">
              <w:t>9</w:t>
            </w:r>
          </w:p>
        </w:tc>
        <w:tc>
          <w:tcPr>
            <w:tcW w:w="249" w:type="pct"/>
          </w:tcPr>
          <w:p w14:paraId="7C4E3B9C" w14:textId="77777777" w:rsidR="0052735E" w:rsidRPr="00817D9D" w:rsidRDefault="0052735E" w:rsidP="009D5FAF">
            <w:pPr>
              <w:autoSpaceDE w:val="0"/>
              <w:autoSpaceDN w:val="0"/>
              <w:adjustRightInd w:val="0"/>
              <w:jc w:val="center"/>
            </w:pPr>
            <w:r w:rsidRPr="00817D9D">
              <w:t>10</w:t>
            </w:r>
          </w:p>
        </w:tc>
        <w:tc>
          <w:tcPr>
            <w:tcW w:w="297" w:type="pct"/>
          </w:tcPr>
          <w:p w14:paraId="6051C96E" w14:textId="77777777" w:rsidR="0052735E" w:rsidRPr="00817D9D" w:rsidRDefault="0052735E" w:rsidP="009D5FAF">
            <w:pPr>
              <w:autoSpaceDE w:val="0"/>
              <w:autoSpaceDN w:val="0"/>
              <w:adjustRightInd w:val="0"/>
              <w:jc w:val="center"/>
            </w:pPr>
            <w:r w:rsidRPr="00817D9D">
              <w:t>11</w:t>
            </w:r>
          </w:p>
        </w:tc>
        <w:tc>
          <w:tcPr>
            <w:tcW w:w="259" w:type="pct"/>
          </w:tcPr>
          <w:p w14:paraId="3CA9613F" w14:textId="77777777" w:rsidR="0052735E" w:rsidRPr="00817D9D" w:rsidRDefault="0052735E" w:rsidP="009D5FAF">
            <w:pPr>
              <w:autoSpaceDE w:val="0"/>
              <w:autoSpaceDN w:val="0"/>
              <w:adjustRightInd w:val="0"/>
              <w:jc w:val="center"/>
            </w:pPr>
            <w:r w:rsidRPr="00817D9D">
              <w:t>12</w:t>
            </w:r>
          </w:p>
        </w:tc>
        <w:tc>
          <w:tcPr>
            <w:tcW w:w="270" w:type="pct"/>
          </w:tcPr>
          <w:p w14:paraId="49047106" w14:textId="77777777" w:rsidR="0052735E" w:rsidRPr="00817D9D" w:rsidRDefault="0052735E" w:rsidP="009D5FAF">
            <w:pPr>
              <w:autoSpaceDE w:val="0"/>
              <w:autoSpaceDN w:val="0"/>
              <w:adjustRightInd w:val="0"/>
              <w:jc w:val="center"/>
            </w:pPr>
            <w:r w:rsidRPr="00817D9D">
              <w:t>13</w:t>
            </w:r>
          </w:p>
        </w:tc>
        <w:tc>
          <w:tcPr>
            <w:tcW w:w="261" w:type="pct"/>
          </w:tcPr>
          <w:p w14:paraId="4A70C36D" w14:textId="77777777" w:rsidR="0052735E" w:rsidRPr="00817D9D" w:rsidRDefault="0052735E" w:rsidP="009D5FAF">
            <w:pPr>
              <w:autoSpaceDE w:val="0"/>
              <w:autoSpaceDN w:val="0"/>
              <w:adjustRightInd w:val="0"/>
              <w:jc w:val="center"/>
            </w:pPr>
            <w:r w:rsidRPr="00817D9D">
              <w:t>14</w:t>
            </w:r>
          </w:p>
        </w:tc>
        <w:tc>
          <w:tcPr>
            <w:tcW w:w="277" w:type="pct"/>
          </w:tcPr>
          <w:p w14:paraId="63061B0A" w14:textId="77777777" w:rsidR="0052735E" w:rsidRPr="00817D9D" w:rsidRDefault="0052735E" w:rsidP="009D5FAF">
            <w:pPr>
              <w:autoSpaceDE w:val="0"/>
              <w:autoSpaceDN w:val="0"/>
              <w:adjustRightInd w:val="0"/>
              <w:jc w:val="center"/>
            </w:pPr>
            <w:r w:rsidRPr="00817D9D">
              <w:t>15</w:t>
            </w:r>
          </w:p>
        </w:tc>
        <w:tc>
          <w:tcPr>
            <w:tcW w:w="453" w:type="pct"/>
          </w:tcPr>
          <w:p w14:paraId="7C4844CB" w14:textId="77777777" w:rsidR="0052735E" w:rsidRPr="00817D9D" w:rsidRDefault="0052735E" w:rsidP="009D5FAF">
            <w:pPr>
              <w:autoSpaceDE w:val="0"/>
              <w:autoSpaceDN w:val="0"/>
              <w:adjustRightInd w:val="0"/>
              <w:jc w:val="center"/>
            </w:pPr>
            <w:r w:rsidRPr="00817D9D">
              <w:t>16</w:t>
            </w:r>
          </w:p>
        </w:tc>
      </w:tr>
      <w:tr w:rsidR="0052735E" w:rsidRPr="00817D9D" w14:paraId="0CA6E9D6" w14:textId="77777777" w:rsidTr="009D5FAF">
        <w:trPr>
          <w:jc w:val="center"/>
        </w:trPr>
        <w:tc>
          <w:tcPr>
            <w:tcW w:w="172" w:type="pct"/>
            <w:vAlign w:val="center"/>
          </w:tcPr>
          <w:p w14:paraId="139D038D" w14:textId="77777777" w:rsidR="0052735E" w:rsidRPr="00817D9D" w:rsidRDefault="0052735E" w:rsidP="009D5FAF">
            <w:pPr>
              <w:autoSpaceDE w:val="0"/>
              <w:autoSpaceDN w:val="0"/>
              <w:adjustRightInd w:val="0"/>
            </w:pPr>
            <w:r w:rsidRPr="00817D9D">
              <w:rPr>
                <w:spacing w:val="-6"/>
              </w:rPr>
              <w:t>1.</w:t>
            </w:r>
          </w:p>
        </w:tc>
        <w:tc>
          <w:tcPr>
            <w:tcW w:w="4828" w:type="pct"/>
            <w:gridSpan w:val="15"/>
            <w:vAlign w:val="center"/>
          </w:tcPr>
          <w:p w14:paraId="099DFAB0" w14:textId="77777777" w:rsidR="0052735E" w:rsidRPr="00817D9D" w:rsidRDefault="0052735E" w:rsidP="009D5FAF">
            <w:pPr>
              <w:autoSpaceDE w:val="0"/>
              <w:autoSpaceDN w:val="0"/>
              <w:adjustRightInd w:val="0"/>
            </w:pPr>
            <w:r w:rsidRPr="004B4363">
              <w:rPr>
                <w:spacing w:val="-6"/>
              </w:rPr>
              <w:t xml:space="preserve">Задача </w:t>
            </w:r>
            <w:r>
              <w:rPr>
                <w:spacing w:val="-6"/>
              </w:rPr>
              <w:t>«</w:t>
            </w:r>
            <w:r w:rsidRPr="004B4363">
              <w:rPr>
                <w:spacing w:val="-6"/>
              </w:rPr>
              <w:t>Создание современных условий для организации безопасного образовательного процесса</w:t>
            </w:r>
            <w:r>
              <w:rPr>
                <w:spacing w:val="-6"/>
              </w:rPr>
              <w:t>»</w:t>
            </w:r>
          </w:p>
        </w:tc>
      </w:tr>
      <w:tr w:rsidR="0052735E" w:rsidRPr="00817D9D" w14:paraId="5CF537D8" w14:textId="77777777" w:rsidTr="009D5FAF">
        <w:trPr>
          <w:jc w:val="center"/>
        </w:trPr>
        <w:tc>
          <w:tcPr>
            <w:tcW w:w="172" w:type="pct"/>
          </w:tcPr>
          <w:p w14:paraId="7A657D8C" w14:textId="77777777" w:rsidR="0052735E" w:rsidRPr="00817D9D" w:rsidRDefault="0052735E" w:rsidP="009D5FAF">
            <w:pPr>
              <w:autoSpaceDE w:val="0"/>
              <w:autoSpaceDN w:val="0"/>
              <w:adjustRightInd w:val="0"/>
            </w:pPr>
            <w:r w:rsidRPr="00817D9D">
              <w:rPr>
                <w:spacing w:val="-6"/>
              </w:rPr>
              <w:t>1.1.</w:t>
            </w:r>
          </w:p>
        </w:tc>
        <w:tc>
          <w:tcPr>
            <w:tcW w:w="630" w:type="pct"/>
          </w:tcPr>
          <w:p w14:paraId="228E56A7" w14:textId="77777777" w:rsidR="0052735E" w:rsidRPr="00817D9D" w:rsidRDefault="0052735E" w:rsidP="009D5FAF">
            <w:pPr>
              <w:autoSpaceDE w:val="0"/>
              <w:autoSpaceDN w:val="0"/>
              <w:adjustRightInd w:val="0"/>
            </w:pPr>
            <w:r w:rsidRPr="004B4363">
              <w:rPr>
                <w:spacing w:val="-6"/>
              </w:rPr>
              <w:t>Доля муниципальных образовательных организаций, соответствующих современным требованиям обучения, в об</w:t>
            </w:r>
            <w:r>
              <w:rPr>
                <w:spacing w:val="-6"/>
              </w:rPr>
              <w:t xml:space="preserve">щем количестве муниципальных </w:t>
            </w:r>
            <w:r w:rsidRPr="004B4363">
              <w:rPr>
                <w:spacing w:val="-6"/>
              </w:rPr>
              <w:t>образовательных организаций</w:t>
            </w:r>
          </w:p>
        </w:tc>
        <w:tc>
          <w:tcPr>
            <w:tcW w:w="436" w:type="pct"/>
          </w:tcPr>
          <w:p w14:paraId="499F02A2" w14:textId="77777777" w:rsidR="0052735E" w:rsidRPr="00817D9D" w:rsidRDefault="0052735E" w:rsidP="009D5FAF">
            <w:pPr>
              <w:autoSpaceDE w:val="0"/>
              <w:autoSpaceDN w:val="0"/>
              <w:adjustRightInd w:val="0"/>
            </w:pPr>
            <w:r>
              <w:rPr>
                <w:spacing w:val="-6"/>
              </w:rPr>
              <w:t>«</w:t>
            </w:r>
            <w:r w:rsidRPr="00817D9D">
              <w:rPr>
                <w:spacing w:val="-6"/>
              </w:rPr>
              <w:t>МП</w:t>
            </w:r>
            <w:r>
              <w:rPr>
                <w:spacing w:val="-6"/>
              </w:rPr>
              <w:t>»</w:t>
            </w:r>
            <w:r w:rsidRPr="00817D9D">
              <w:rPr>
                <w:spacing w:val="-6"/>
              </w:rPr>
              <w:t xml:space="preserve">, </w:t>
            </w:r>
            <w:r>
              <w:rPr>
                <w:spacing w:val="-6"/>
              </w:rPr>
              <w:t>«</w:t>
            </w:r>
            <w:r w:rsidRPr="00817D9D">
              <w:rPr>
                <w:spacing w:val="-6"/>
              </w:rPr>
              <w:t>ОМСУ</w:t>
            </w:r>
            <w:r>
              <w:rPr>
                <w:spacing w:val="-6"/>
              </w:rPr>
              <w:t>»</w:t>
            </w:r>
          </w:p>
        </w:tc>
        <w:tc>
          <w:tcPr>
            <w:tcW w:w="380" w:type="pct"/>
          </w:tcPr>
          <w:p w14:paraId="7434E301" w14:textId="77777777" w:rsidR="0052735E" w:rsidRPr="00817D9D" w:rsidRDefault="0052735E" w:rsidP="009D5FAF">
            <w:pPr>
              <w:autoSpaceDE w:val="0"/>
              <w:autoSpaceDN w:val="0"/>
              <w:adjustRightInd w:val="0"/>
            </w:pPr>
            <w:r>
              <w:rPr>
                <w:spacing w:val="-6"/>
              </w:rPr>
              <w:t>процент</w:t>
            </w:r>
          </w:p>
        </w:tc>
        <w:tc>
          <w:tcPr>
            <w:tcW w:w="262" w:type="pct"/>
          </w:tcPr>
          <w:p w14:paraId="2BF59B9E" w14:textId="77777777" w:rsidR="0052735E" w:rsidRPr="00817D9D" w:rsidRDefault="0052735E" w:rsidP="009D5FAF">
            <w:pPr>
              <w:autoSpaceDE w:val="0"/>
              <w:autoSpaceDN w:val="0"/>
              <w:adjustRightInd w:val="0"/>
            </w:pPr>
            <w:r>
              <w:t>99,1</w:t>
            </w:r>
          </w:p>
        </w:tc>
        <w:tc>
          <w:tcPr>
            <w:tcW w:w="263" w:type="pct"/>
          </w:tcPr>
          <w:p w14:paraId="085FD8CA" w14:textId="77777777" w:rsidR="0052735E" w:rsidRPr="00817D9D" w:rsidRDefault="0052735E" w:rsidP="009D5FAF">
            <w:pPr>
              <w:autoSpaceDE w:val="0"/>
              <w:autoSpaceDN w:val="0"/>
              <w:adjustRightInd w:val="0"/>
            </w:pPr>
            <w:r w:rsidRPr="00930F76">
              <w:t>99,1</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600C6F6F" w14:textId="77777777" w:rsidR="0052735E" w:rsidRPr="00817D9D" w:rsidRDefault="0052735E" w:rsidP="009D5FAF">
            <w:pPr>
              <w:autoSpaceDE w:val="0"/>
              <w:autoSpaceDN w:val="0"/>
              <w:adjustRightInd w:val="0"/>
            </w:pPr>
            <w:r w:rsidRPr="00930F76">
              <w:t>99,1</w:t>
            </w:r>
          </w:p>
        </w:tc>
        <w:tc>
          <w:tcPr>
            <w:tcW w:w="263" w:type="pct"/>
            <w:tcBorders>
              <w:top w:val="single" w:sz="4" w:space="0" w:color="auto"/>
              <w:left w:val="nil"/>
              <w:bottom w:val="single" w:sz="4" w:space="0" w:color="auto"/>
              <w:right w:val="single" w:sz="4" w:space="0" w:color="auto"/>
            </w:tcBorders>
            <w:shd w:val="clear" w:color="auto" w:fill="auto"/>
          </w:tcPr>
          <w:p w14:paraId="581BDC0D" w14:textId="77777777" w:rsidR="0052735E" w:rsidRPr="00817D9D" w:rsidRDefault="0052735E" w:rsidP="009D5FAF">
            <w:pPr>
              <w:autoSpaceDE w:val="0"/>
              <w:autoSpaceDN w:val="0"/>
              <w:adjustRightInd w:val="0"/>
            </w:pPr>
            <w:r w:rsidRPr="00930F76">
              <w:t>99,1</w:t>
            </w:r>
          </w:p>
        </w:tc>
        <w:tc>
          <w:tcPr>
            <w:tcW w:w="259" w:type="pct"/>
            <w:tcBorders>
              <w:top w:val="single" w:sz="4" w:space="0" w:color="auto"/>
              <w:left w:val="nil"/>
              <w:bottom w:val="single" w:sz="4" w:space="0" w:color="auto"/>
              <w:right w:val="single" w:sz="4" w:space="0" w:color="auto"/>
            </w:tcBorders>
            <w:shd w:val="clear" w:color="auto" w:fill="auto"/>
          </w:tcPr>
          <w:p w14:paraId="3FD5B9B0" w14:textId="77777777" w:rsidR="0052735E" w:rsidRPr="00817D9D" w:rsidRDefault="0052735E" w:rsidP="009D5FAF">
            <w:pPr>
              <w:autoSpaceDE w:val="0"/>
              <w:autoSpaceDN w:val="0"/>
              <w:adjustRightInd w:val="0"/>
            </w:pPr>
            <w:r w:rsidRPr="00930F76">
              <w:t>99,1</w:t>
            </w:r>
          </w:p>
        </w:tc>
        <w:tc>
          <w:tcPr>
            <w:tcW w:w="249" w:type="pct"/>
            <w:tcBorders>
              <w:top w:val="single" w:sz="4" w:space="0" w:color="auto"/>
              <w:left w:val="nil"/>
              <w:bottom w:val="single" w:sz="4" w:space="0" w:color="auto"/>
              <w:right w:val="single" w:sz="4" w:space="0" w:color="auto"/>
            </w:tcBorders>
            <w:shd w:val="clear" w:color="auto" w:fill="auto"/>
          </w:tcPr>
          <w:p w14:paraId="05415C0C" w14:textId="77777777" w:rsidR="0052735E" w:rsidRPr="00817D9D" w:rsidRDefault="0052735E" w:rsidP="009D5FAF">
            <w:pPr>
              <w:autoSpaceDE w:val="0"/>
              <w:autoSpaceDN w:val="0"/>
              <w:adjustRightInd w:val="0"/>
            </w:pPr>
            <w:r w:rsidRPr="00930F76">
              <w:t>99,1</w:t>
            </w:r>
          </w:p>
        </w:tc>
        <w:tc>
          <w:tcPr>
            <w:tcW w:w="297" w:type="pct"/>
            <w:tcBorders>
              <w:top w:val="single" w:sz="4" w:space="0" w:color="auto"/>
              <w:left w:val="nil"/>
              <w:bottom w:val="single" w:sz="4" w:space="0" w:color="auto"/>
              <w:right w:val="single" w:sz="4" w:space="0" w:color="auto"/>
            </w:tcBorders>
            <w:shd w:val="clear" w:color="auto" w:fill="auto"/>
          </w:tcPr>
          <w:p w14:paraId="3774FA4C" w14:textId="77777777" w:rsidR="0052735E" w:rsidRPr="00817D9D" w:rsidRDefault="0052735E" w:rsidP="009D5FAF">
            <w:pPr>
              <w:autoSpaceDE w:val="0"/>
              <w:autoSpaceDN w:val="0"/>
              <w:adjustRightInd w:val="0"/>
            </w:pPr>
            <w:r w:rsidRPr="00930F76">
              <w:t>99,1</w:t>
            </w:r>
          </w:p>
        </w:tc>
        <w:tc>
          <w:tcPr>
            <w:tcW w:w="259" w:type="pct"/>
            <w:tcBorders>
              <w:top w:val="single" w:sz="4" w:space="0" w:color="auto"/>
              <w:left w:val="nil"/>
              <w:bottom w:val="single" w:sz="4" w:space="0" w:color="auto"/>
              <w:right w:val="single" w:sz="4" w:space="0" w:color="auto"/>
            </w:tcBorders>
            <w:shd w:val="clear" w:color="auto" w:fill="auto"/>
          </w:tcPr>
          <w:p w14:paraId="1DB30975" w14:textId="77777777" w:rsidR="0052735E" w:rsidRPr="00817D9D" w:rsidRDefault="0052735E" w:rsidP="009D5FAF">
            <w:pPr>
              <w:autoSpaceDE w:val="0"/>
              <w:autoSpaceDN w:val="0"/>
              <w:adjustRightInd w:val="0"/>
            </w:pPr>
            <w:r w:rsidRPr="00930F76">
              <w:t>99,1</w:t>
            </w:r>
          </w:p>
        </w:tc>
        <w:tc>
          <w:tcPr>
            <w:tcW w:w="270" w:type="pct"/>
            <w:tcBorders>
              <w:top w:val="single" w:sz="4" w:space="0" w:color="auto"/>
              <w:left w:val="nil"/>
              <w:bottom w:val="single" w:sz="4" w:space="0" w:color="auto"/>
              <w:right w:val="single" w:sz="4" w:space="0" w:color="auto"/>
            </w:tcBorders>
            <w:shd w:val="clear" w:color="auto" w:fill="auto"/>
          </w:tcPr>
          <w:p w14:paraId="787E8ACB" w14:textId="77777777" w:rsidR="0052735E" w:rsidRPr="00817D9D" w:rsidRDefault="0052735E" w:rsidP="009D5FAF">
            <w:pPr>
              <w:autoSpaceDE w:val="0"/>
              <w:autoSpaceDN w:val="0"/>
              <w:adjustRightInd w:val="0"/>
            </w:pPr>
            <w:r w:rsidRPr="00930F76">
              <w:t>99,1</w:t>
            </w:r>
          </w:p>
        </w:tc>
        <w:tc>
          <w:tcPr>
            <w:tcW w:w="261" w:type="pct"/>
            <w:tcBorders>
              <w:top w:val="single" w:sz="4" w:space="0" w:color="auto"/>
              <w:left w:val="nil"/>
              <w:bottom w:val="single" w:sz="4" w:space="0" w:color="auto"/>
              <w:right w:val="single" w:sz="4" w:space="0" w:color="auto"/>
            </w:tcBorders>
            <w:shd w:val="clear" w:color="auto" w:fill="auto"/>
          </w:tcPr>
          <w:p w14:paraId="299F7DEA" w14:textId="77777777" w:rsidR="0052735E" w:rsidRPr="00817D9D" w:rsidRDefault="0052735E" w:rsidP="009D5FAF">
            <w:pPr>
              <w:autoSpaceDE w:val="0"/>
              <w:autoSpaceDN w:val="0"/>
              <w:adjustRightInd w:val="0"/>
            </w:pPr>
            <w:r w:rsidRPr="00930F76">
              <w:t>99,1</w:t>
            </w:r>
          </w:p>
        </w:tc>
        <w:tc>
          <w:tcPr>
            <w:tcW w:w="277" w:type="pct"/>
            <w:tcBorders>
              <w:top w:val="single" w:sz="4" w:space="0" w:color="auto"/>
              <w:left w:val="nil"/>
              <w:bottom w:val="single" w:sz="4" w:space="0" w:color="auto"/>
              <w:right w:val="single" w:sz="4" w:space="0" w:color="auto"/>
            </w:tcBorders>
            <w:shd w:val="clear" w:color="auto" w:fill="auto"/>
          </w:tcPr>
          <w:p w14:paraId="66AE50B3" w14:textId="77777777" w:rsidR="0052735E" w:rsidRPr="00817D9D" w:rsidRDefault="0052735E" w:rsidP="009D5FAF">
            <w:pPr>
              <w:autoSpaceDE w:val="0"/>
              <w:autoSpaceDN w:val="0"/>
              <w:adjustRightInd w:val="0"/>
            </w:pPr>
            <w:r w:rsidRPr="00930F76">
              <w:t>99,1</w:t>
            </w:r>
          </w:p>
        </w:tc>
        <w:tc>
          <w:tcPr>
            <w:tcW w:w="453" w:type="pct"/>
            <w:tcBorders>
              <w:top w:val="single" w:sz="4" w:space="0" w:color="auto"/>
              <w:left w:val="nil"/>
              <w:bottom w:val="single" w:sz="4" w:space="0" w:color="auto"/>
              <w:right w:val="single" w:sz="4" w:space="0" w:color="auto"/>
            </w:tcBorders>
            <w:shd w:val="clear" w:color="auto" w:fill="auto"/>
          </w:tcPr>
          <w:p w14:paraId="485AC2EF" w14:textId="77777777" w:rsidR="0052735E" w:rsidRPr="00817D9D" w:rsidRDefault="0052735E" w:rsidP="009D5FAF">
            <w:pPr>
              <w:autoSpaceDE w:val="0"/>
              <w:autoSpaceDN w:val="0"/>
              <w:adjustRightInd w:val="0"/>
            </w:pPr>
            <w:r w:rsidRPr="00930F76">
              <w:t>99,1</w:t>
            </w:r>
          </w:p>
        </w:tc>
      </w:tr>
    </w:tbl>
    <w:p w14:paraId="466C3E52" w14:textId="77777777" w:rsidR="0052735E" w:rsidRDefault="0052735E" w:rsidP="0052735E">
      <w:pPr>
        <w:rPr>
          <w:sz w:val="26"/>
          <w:szCs w:val="26"/>
        </w:rPr>
      </w:pPr>
    </w:p>
    <w:p w14:paraId="419FBC5C" w14:textId="77777777" w:rsidR="0052735E" w:rsidRPr="00817D9D" w:rsidRDefault="0052735E" w:rsidP="0052735E">
      <w:pPr>
        <w:jc w:val="center"/>
        <w:rPr>
          <w:sz w:val="26"/>
          <w:szCs w:val="26"/>
        </w:rPr>
      </w:pPr>
      <w:r w:rsidRPr="00817D9D">
        <w:rPr>
          <w:sz w:val="26"/>
          <w:szCs w:val="26"/>
        </w:rPr>
        <w:t>3. Перечень мероприятий (результатов) комплекса процессных мероприятий</w:t>
      </w:r>
    </w:p>
    <w:tbl>
      <w:tblPr>
        <w:tblStyle w:val="a5"/>
        <w:tblW w:w="5000" w:type="pct"/>
        <w:jc w:val="center"/>
        <w:tblCellMar>
          <w:left w:w="28" w:type="dxa"/>
          <w:right w:w="28" w:type="dxa"/>
        </w:tblCellMar>
        <w:tblLook w:val="04A0" w:firstRow="1" w:lastRow="0" w:firstColumn="1" w:lastColumn="0" w:noHBand="0" w:noVBand="1"/>
      </w:tblPr>
      <w:tblGrid>
        <w:gridCol w:w="461"/>
        <w:gridCol w:w="2667"/>
        <w:gridCol w:w="1579"/>
        <w:gridCol w:w="1579"/>
        <w:gridCol w:w="1579"/>
        <w:gridCol w:w="1579"/>
        <w:gridCol w:w="1579"/>
        <w:gridCol w:w="1579"/>
        <w:gridCol w:w="1579"/>
        <w:gridCol w:w="1579"/>
      </w:tblGrid>
      <w:tr w:rsidR="0052735E" w:rsidRPr="00817D9D" w14:paraId="56770F47" w14:textId="77777777" w:rsidTr="009D5FAF">
        <w:trPr>
          <w:trHeight w:val="20"/>
          <w:jc w:val="center"/>
        </w:trPr>
        <w:tc>
          <w:tcPr>
            <w:tcW w:w="146" w:type="pct"/>
            <w:vMerge w:val="restart"/>
            <w:vAlign w:val="center"/>
          </w:tcPr>
          <w:p w14:paraId="2809F6D5" w14:textId="77777777" w:rsidR="0052735E" w:rsidRPr="00817D9D" w:rsidRDefault="0052735E" w:rsidP="009D5FAF">
            <w:pPr>
              <w:spacing w:line="276" w:lineRule="auto"/>
              <w:jc w:val="center"/>
            </w:pPr>
            <w:r>
              <w:t>№ п/п</w:t>
            </w:r>
          </w:p>
        </w:tc>
        <w:tc>
          <w:tcPr>
            <w:tcW w:w="846" w:type="pct"/>
            <w:vMerge w:val="restart"/>
            <w:vAlign w:val="center"/>
          </w:tcPr>
          <w:p w14:paraId="214F01F4" w14:textId="77777777" w:rsidR="0052735E" w:rsidRPr="00817D9D" w:rsidRDefault="0052735E" w:rsidP="009D5FAF">
            <w:pPr>
              <w:spacing w:line="276" w:lineRule="auto"/>
              <w:jc w:val="center"/>
            </w:pPr>
            <w:r w:rsidRPr="00817D9D">
              <w:t>Наименование мероприятия (результата)</w:t>
            </w:r>
          </w:p>
        </w:tc>
        <w:tc>
          <w:tcPr>
            <w:tcW w:w="501" w:type="pct"/>
            <w:vMerge w:val="restart"/>
            <w:vAlign w:val="center"/>
          </w:tcPr>
          <w:p w14:paraId="6F0AA66F" w14:textId="77777777" w:rsidR="0052735E" w:rsidRPr="00817D9D" w:rsidRDefault="0052735E" w:rsidP="009D5FAF">
            <w:pPr>
              <w:spacing w:line="276" w:lineRule="auto"/>
              <w:jc w:val="center"/>
            </w:pPr>
            <w:r w:rsidRPr="00817D9D">
              <w:t>Тип мероприятия (результата)</w:t>
            </w:r>
          </w:p>
        </w:tc>
        <w:tc>
          <w:tcPr>
            <w:tcW w:w="501" w:type="pct"/>
            <w:vMerge w:val="restart"/>
            <w:vAlign w:val="center"/>
          </w:tcPr>
          <w:p w14:paraId="069FE464" w14:textId="77777777" w:rsidR="0052735E" w:rsidRPr="00817D9D" w:rsidRDefault="0052735E" w:rsidP="009D5FAF">
            <w:pPr>
              <w:spacing w:line="276" w:lineRule="auto"/>
              <w:jc w:val="center"/>
            </w:pPr>
            <w:r w:rsidRPr="00817D9D">
              <w:t>Единица измерения</w:t>
            </w:r>
          </w:p>
        </w:tc>
        <w:tc>
          <w:tcPr>
            <w:tcW w:w="1002" w:type="pct"/>
            <w:gridSpan w:val="2"/>
            <w:vAlign w:val="center"/>
          </w:tcPr>
          <w:p w14:paraId="3F0991BE" w14:textId="77777777" w:rsidR="0052735E" w:rsidRPr="00817D9D" w:rsidRDefault="0052735E" w:rsidP="009D5FAF">
            <w:pPr>
              <w:spacing w:line="276" w:lineRule="auto"/>
              <w:jc w:val="center"/>
            </w:pPr>
            <w:r w:rsidRPr="00817D9D">
              <w:t>Базовое значение</w:t>
            </w:r>
          </w:p>
        </w:tc>
        <w:tc>
          <w:tcPr>
            <w:tcW w:w="2004" w:type="pct"/>
            <w:gridSpan w:val="4"/>
            <w:vAlign w:val="center"/>
          </w:tcPr>
          <w:p w14:paraId="6D28EF73" w14:textId="77777777" w:rsidR="0052735E" w:rsidRPr="00817D9D" w:rsidRDefault="0052735E" w:rsidP="009D5FAF">
            <w:pPr>
              <w:spacing w:line="276" w:lineRule="auto"/>
              <w:jc w:val="center"/>
            </w:pPr>
            <w:r w:rsidRPr="00817D9D">
              <w:t>Значения мероприятия (результата), параметра характеристики мероприятия (результата) по годам</w:t>
            </w:r>
          </w:p>
        </w:tc>
      </w:tr>
      <w:tr w:rsidR="0052735E" w:rsidRPr="00817D9D" w14:paraId="361C39D4" w14:textId="77777777" w:rsidTr="009D5FAF">
        <w:trPr>
          <w:trHeight w:val="20"/>
          <w:jc w:val="center"/>
        </w:trPr>
        <w:tc>
          <w:tcPr>
            <w:tcW w:w="146" w:type="pct"/>
            <w:vMerge/>
            <w:vAlign w:val="center"/>
          </w:tcPr>
          <w:p w14:paraId="3092046A" w14:textId="77777777" w:rsidR="0052735E" w:rsidRPr="00817D9D" w:rsidRDefault="0052735E" w:rsidP="009D5FAF">
            <w:pPr>
              <w:spacing w:line="276" w:lineRule="auto"/>
              <w:jc w:val="center"/>
            </w:pPr>
          </w:p>
        </w:tc>
        <w:tc>
          <w:tcPr>
            <w:tcW w:w="846" w:type="pct"/>
            <w:vMerge/>
            <w:vAlign w:val="center"/>
          </w:tcPr>
          <w:p w14:paraId="6CC02661" w14:textId="77777777" w:rsidR="0052735E" w:rsidRPr="00817D9D" w:rsidRDefault="0052735E" w:rsidP="009D5FAF">
            <w:pPr>
              <w:spacing w:line="276" w:lineRule="auto"/>
              <w:jc w:val="center"/>
            </w:pPr>
          </w:p>
        </w:tc>
        <w:tc>
          <w:tcPr>
            <w:tcW w:w="501" w:type="pct"/>
            <w:vMerge/>
            <w:vAlign w:val="center"/>
          </w:tcPr>
          <w:p w14:paraId="228D4935" w14:textId="77777777" w:rsidR="0052735E" w:rsidRPr="00817D9D" w:rsidRDefault="0052735E" w:rsidP="009D5FAF">
            <w:pPr>
              <w:spacing w:line="276" w:lineRule="auto"/>
              <w:jc w:val="center"/>
            </w:pPr>
          </w:p>
        </w:tc>
        <w:tc>
          <w:tcPr>
            <w:tcW w:w="501" w:type="pct"/>
            <w:vMerge/>
            <w:vAlign w:val="center"/>
          </w:tcPr>
          <w:p w14:paraId="213E345F" w14:textId="77777777" w:rsidR="0052735E" w:rsidRPr="00817D9D" w:rsidRDefault="0052735E" w:rsidP="009D5FAF">
            <w:pPr>
              <w:spacing w:line="276" w:lineRule="auto"/>
              <w:jc w:val="center"/>
            </w:pPr>
          </w:p>
        </w:tc>
        <w:tc>
          <w:tcPr>
            <w:tcW w:w="501" w:type="pct"/>
            <w:vAlign w:val="center"/>
          </w:tcPr>
          <w:p w14:paraId="6A6BEA3D" w14:textId="77777777" w:rsidR="0052735E" w:rsidRPr="00817D9D" w:rsidRDefault="0052735E" w:rsidP="009D5FAF">
            <w:pPr>
              <w:autoSpaceDE w:val="0"/>
              <w:autoSpaceDN w:val="0"/>
              <w:adjustRightInd w:val="0"/>
              <w:jc w:val="center"/>
            </w:pPr>
            <w:r w:rsidRPr="00817D9D">
              <w:t>значение</w:t>
            </w:r>
          </w:p>
        </w:tc>
        <w:tc>
          <w:tcPr>
            <w:tcW w:w="501" w:type="pct"/>
            <w:vAlign w:val="center"/>
          </w:tcPr>
          <w:p w14:paraId="49061C2C" w14:textId="77777777" w:rsidR="0052735E" w:rsidRPr="00817D9D" w:rsidRDefault="0052735E" w:rsidP="009D5FAF">
            <w:pPr>
              <w:autoSpaceDE w:val="0"/>
              <w:autoSpaceDN w:val="0"/>
              <w:adjustRightInd w:val="0"/>
              <w:jc w:val="center"/>
            </w:pPr>
            <w:r w:rsidRPr="00817D9D">
              <w:t>год</w:t>
            </w:r>
          </w:p>
        </w:tc>
        <w:tc>
          <w:tcPr>
            <w:tcW w:w="501" w:type="pct"/>
            <w:vAlign w:val="center"/>
          </w:tcPr>
          <w:p w14:paraId="0A73A10D" w14:textId="77777777" w:rsidR="0052735E" w:rsidRPr="00817D9D" w:rsidRDefault="0052735E" w:rsidP="009D5FAF">
            <w:pPr>
              <w:autoSpaceDE w:val="0"/>
              <w:autoSpaceDN w:val="0"/>
              <w:adjustRightInd w:val="0"/>
              <w:jc w:val="center"/>
            </w:pPr>
            <w:r>
              <w:t>2025</w:t>
            </w:r>
          </w:p>
        </w:tc>
        <w:tc>
          <w:tcPr>
            <w:tcW w:w="501" w:type="pct"/>
            <w:vAlign w:val="center"/>
          </w:tcPr>
          <w:p w14:paraId="10F613C4" w14:textId="77777777" w:rsidR="0052735E" w:rsidRPr="00817D9D" w:rsidRDefault="0052735E" w:rsidP="009D5FAF">
            <w:pPr>
              <w:autoSpaceDE w:val="0"/>
              <w:autoSpaceDN w:val="0"/>
              <w:adjustRightInd w:val="0"/>
              <w:jc w:val="center"/>
            </w:pPr>
            <w:r>
              <w:t>2026</w:t>
            </w:r>
          </w:p>
        </w:tc>
        <w:tc>
          <w:tcPr>
            <w:tcW w:w="501" w:type="pct"/>
            <w:vAlign w:val="center"/>
          </w:tcPr>
          <w:p w14:paraId="4B6107D7" w14:textId="77777777" w:rsidR="0052735E" w:rsidRPr="00817D9D" w:rsidRDefault="0052735E" w:rsidP="009D5FAF">
            <w:pPr>
              <w:autoSpaceDE w:val="0"/>
              <w:autoSpaceDN w:val="0"/>
              <w:adjustRightInd w:val="0"/>
              <w:jc w:val="center"/>
            </w:pPr>
            <w:r>
              <w:t>2027</w:t>
            </w:r>
          </w:p>
        </w:tc>
        <w:tc>
          <w:tcPr>
            <w:tcW w:w="501" w:type="pct"/>
            <w:vAlign w:val="center"/>
          </w:tcPr>
          <w:p w14:paraId="6476A170" w14:textId="77777777" w:rsidR="0052735E" w:rsidRPr="00817D9D" w:rsidRDefault="0052735E" w:rsidP="009D5FAF">
            <w:pPr>
              <w:autoSpaceDE w:val="0"/>
              <w:autoSpaceDN w:val="0"/>
              <w:adjustRightInd w:val="0"/>
              <w:jc w:val="center"/>
            </w:pPr>
            <w:r>
              <w:t>2028</w:t>
            </w:r>
          </w:p>
        </w:tc>
      </w:tr>
      <w:tr w:rsidR="0052735E" w:rsidRPr="00817D9D" w14:paraId="7AA7A1E3" w14:textId="77777777" w:rsidTr="009D5FAF">
        <w:trPr>
          <w:trHeight w:val="20"/>
          <w:jc w:val="center"/>
        </w:trPr>
        <w:tc>
          <w:tcPr>
            <w:tcW w:w="146" w:type="pct"/>
            <w:vAlign w:val="center"/>
          </w:tcPr>
          <w:p w14:paraId="73E34252" w14:textId="77777777" w:rsidR="0052735E" w:rsidRPr="00817D9D" w:rsidRDefault="0052735E" w:rsidP="009D5FAF">
            <w:pPr>
              <w:autoSpaceDE w:val="0"/>
              <w:autoSpaceDN w:val="0"/>
              <w:adjustRightInd w:val="0"/>
              <w:jc w:val="center"/>
            </w:pPr>
            <w:r w:rsidRPr="00817D9D">
              <w:t>1</w:t>
            </w:r>
          </w:p>
        </w:tc>
        <w:tc>
          <w:tcPr>
            <w:tcW w:w="846" w:type="pct"/>
            <w:vAlign w:val="center"/>
          </w:tcPr>
          <w:p w14:paraId="7074287D" w14:textId="77777777" w:rsidR="0052735E" w:rsidRPr="00817D9D" w:rsidRDefault="0052735E" w:rsidP="009D5FAF">
            <w:pPr>
              <w:autoSpaceDE w:val="0"/>
              <w:autoSpaceDN w:val="0"/>
              <w:adjustRightInd w:val="0"/>
              <w:jc w:val="center"/>
            </w:pPr>
            <w:r w:rsidRPr="00817D9D">
              <w:t>2</w:t>
            </w:r>
          </w:p>
        </w:tc>
        <w:tc>
          <w:tcPr>
            <w:tcW w:w="501" w:type="pct"/>
            <w:vAlign w:val="center"/>
          </w:tcPr>
          <w:p w14:paraId="33424869" w14:textId="77777777" w:rsidR="0052735E" w:rsidRPr="00817D9D" w:rsidRDefault="0052735E" w:rsidP="009D5FAF">
            <w:pPr>
              <w:autoSpaceDE w:val="0"/>
              <w:autoSpaceDN w:val="0"/>
              <w:adjustRightInd w:val="0"/>
              <w:jc w:val="center"/>
            </w:pPr>
            <w:r w:rsidRPr="00817D9D">
              <w:t>3</w:t>
            </w:r>
          </w:p>
        </w:tc>
        <w:tc>
          <w:tcPr>
            <w:tcW w:w="501" w:type="pct"/>
            <w:vAlign w:val="center"/>
          </w:tcPr>
          <w:p w14:paraId="10E0A782" w14:textId="77777777" w:rsidR="0052735E" w:rsidRPr="00817D9D" w:rsidRDefault="0052735E" w:rsidP="009D5FAF">
            <w:pPr>
              <w:autoSpaceDE w:val="0"/>
              <w:autoSpaceDN w:val="0"/>
              <w:adjustRightInd w:val="0"/>
              <w:jc w:val="center"/>
            </w:pPr>
            <w:r w:rsidRPr="00817D9D">
              <w:t>4</w:t>
            </w:r>
          </w:p>
        </w:tc>
        <w:tc>
          <w:tcPr>
            <w:tcW w:w="501" w:type="pct"/>
            <w:vAlign w:val="center"/>
          </w:tcPr>
          <w:p w14:paraId="1586E505" w14:textId="77777777" w:rsidR="0052735E" w:rsidRPr="00817D9D" w:rsidRDefault="0052735E" w:rsidP="009D5FAF">
            <w:pPr>
              <w:autoSpaceDE w:val="0"/>
              <w:autoSpaceDN w:val="0"/>
              <w:adjustRightInd w:val="0"/>
              <w:jc w:val="center"/>
            </w:pPr>
            <w:r w:rsidRPr="00817D9D">
              <w:t>5</w:t>
            </w:r>
          </w:p>
        </w:tc>
        <w:tc>
          <w:tcPr>
            <w:tcW w:w="501" w:type="pct"/>
            <w:vAlign w:val="center"/>
          </w:tcPr>
          <w:p w14:paraId="730CAC88" w14:textId="77777777" w:rsidR="0052735E" w:rsidRPr="00817D9D" w:rsidRDefault="0052735E" w:rsidP="009D5FAF">
            <w:pPr>
              <w:autoSpaceDE w:val="0"/>
              <w:autoSpaceDN w:val="0"/>
              <w:adjustRightInd w:val="0"/>
              <w:jc w:val="center"/>
            </w:pPr>
            <w:r w:rsidRPr="00817D9D">
              <w:t>6</w:t>
            </w:r>
          </w:p>
        </w:tc>
        <w:tc>
          <w:tcPr>
            <w:tcW w:w="501" w:type="pct"/>
            <w:vAlign w:val="center"/>
          </w:tcPr>
          <w:p w14:paraId="4843D4B1" w14:textId="77777777" w:rsidR="0052735E" w:rsidRPr="00817D9D" w:rsidRDefault="0052735E" w:rsidP="009D5FAF">
            <w:pPr>
              <w:autoSpaceDE w:val="0"/>
              <w:autoSpaceDN w:val="0"/>
              <w:adjustRightInd w:val="0"/>
              <w:jc w:val="center"/>
            </w:pPr>
            <w:r w:rsidRPr="00817D9D">
              <w:t>7</w:t>
            </w:r>
          </w:p>
        </w:tc>
        <w:tc>
          <w:tcPr>
            <w:tcW w:w="501" w:type="pct"/>
            <w:vAlign w:val="center"/>
          </w:tcPr>
          <w:p w14:paraId="6D436ABB" w14:textId="77777777" w:rsidR="0052735E" w:rsidRPr="00817D9D" w:rsidRDefault="0052735E" w:rsidP="009D5FAF">
            <w:pPr>
              <w:autoSpaceDE w:val="0"/>
              <w:autoSpaceDN w:val="0"/>
              <w:adjustRightInd w:val="0"/>
              <w:jc w:val="center"/>
            </w:pPr>
            <w:r w:rsidRPr="00817D9D">
              <w:t>8</w:t>
            </w:r>
          </w:p>
        </w:tc>
        <w:tc>
          <w:tcPr>
            <w:tcW w:w="501" w:type="pct"/>
            <w:vAlign w:val="center"/>
          </w:tcPr>
          <w:p w14:paraId="4E627F5E" w14:textId="77777777" w:rsidR="0052735E" w:rsidRPr="00817D9D" w:rsidRDefault="0052735E" w:rsidP="009D5FAF">
            <w:pPr>
              <w:autoSpaceDE w:val="0"/>
              <w:autoSpaceDN w:val="0"/>
              <w:adjustRightInd w:val="0"/>
              <w:jc w:val="center"/>
            </w:pPr>
            <w:r w:rsidRPr="00817D9D">
              <w:t>9</w:t>
            </w:r>
          </w:p>
        </w:tc>
        <w:tc>
          <w:tcPr>
            <w:tcW w:w="501" w:type="pct"/>
            <w:vAlign w:val="center"/>
          </w:tcPr>
          <w:p w14:paraId="33BD27AB" w14:textId="77777777" w:rsidR="0052735E" w:rsidRPr="00817D9D" w:rsidRDefault="0052735E" w:rsidP="009D5FAF">
            <w:pPr>
              <w:autoSpaceDE w:val="0"/>
              <w:autoSpaceDN w:val="0"/>
              <w:adjustRightInd w:val="0"/>
              <w:jc w:val="center"/>
            </w:pPr>
            <w:r w:rsidRPr="00817D9D">
              <w:t>10</w:t>
            </w:r>
          </w:p>
        </w:tc>
      </w:tr>
      <w:tr w:rsidR="0052735E" w:rsidRPr="00817D9D" w14:paraId="2081BA95" w14:textId="77777777" w:rsidTr="009D5FAF">
        <w:trPr>
          <w:trHeight w:val="20"/>
          <w:jc w:val="center"/>
        </w:trPr>
        <w:tc>
          <w:tcPr>
            <w:tcW w:w="5000" w:type="pct"/>
            <w:gridSpan w:val="10"/>
            <w:vAlign w:val="center"/>
          </w:tcPr>
          <w:p w14:paraId="0BFA6858" w14:textId="77777777" w:rsidR="0052735E" w:rsidRPr="00817D9D" w:rsidRDefault="0052735E" w:rsidP="009D5FAF">
            <w:pPr>
              <w:autoSpaceDE w:val="0"/>
              <w:autoSpaceDN w:val="0"/>
              <w:adjustRightInd w:val="0"/>
              <w:jc w:val="center"/>
            </w:pPr>
            <w:r w:rsidRPr="004B4363">
              <w:t xml:space="preserve">Задача </w:t>
            </w:r>
            <w:r>
              <w:t>«</w:t>
            </w:r>
            <w:r w:rsidRPr="004B4363">
              <w:t>Создание современных условий для организации безопасного образовательного процесса</w:t>
            </w:r>
            <w:r>
              <w:t>»</w:t>
            </w:r>
          </w:p>
        </w:tc>
      </w:tr>
      <w:tr w:rsidR="0052735E" w:rsidRPr="00817D9D" w14:paraId="1F539AEB" w14:textId="77777777" w:rsidTr="009D5FAF">
        <w:trPr>
          <w:trHeight w:val="20"/>
          <w:jc w:val="center"/>
        </w:trPr>
        <w:tc>
          <w:tcPr>
            <w:tcW w:w="146" w:type="pct"/>
          </w:tcPr>
          <w:p w14:paraId="2BDFABF7" w14:textId="77777777" w:rsidR="0052735E" w:rsidRPr="00817D9D" w:rsidRDefault="0052735E" w:rsidP="009D5FAF">
            <w:r w:rsidRPr="00817D9D">
              <w:t>1.</w:t>
            </w:r>
          </w:p>
        </w:tc>
        <w:tc>
          <w:tcPr>
            <w:tcW w:w="846" w:type="pct"/>
          </w:tcPr>
          <w:p w14:paraId="3ED4E14C" w14:textId="77777777" w:rsidR="0052735E" w:rsidRPr="00817D9D" w:rsidRDefault="0052735E" w:rsidP="009D5FAF">
            <w:r w:rsidRPr="004B4363">
              <w:t>Обеспечена комплексная безопасность образовательных организаций</w:t>
            </w:r>
            <w:r w:rsidRPr="000D53D4">
              <w:t xml:space="preserve">, подведомственных </w:t>
            </w:r>
            <w:r>
              <w:t>Управлению образования</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07D3EDCA" w14:textId="77777777" w:rsidR="0052735E" w:rsidRPr="00817D9D" w:rsidRDefault="0052735E" w:rsidP="009D5FAF">
            <w:r w:rsidRPr="005C7550">
              <w:rPr>
                <w:color w:val="000000"/>
              </w:rPr>
              <w:t>Осуществление текущей деятельности</w:t>
            </w:r>
          </w:p>
        </w:tc>
        <w:tc>
          <w:tcPr>
            <w:tcW w:w="501" w:type="pct"/>
            <w:tcBorders>
              <w:top w:val="single" w:sz="4" w:space="0" w:color="auto"/>
              <w:left w:val="nil"/>
              <w:bottom w:val="single" w:sz="4" w:space="0" w:color="auto"/>
              <w:right w:val="single" w:sz="4" w:space="0" w:color="auto"/>
            </w:tcBorders>
            <w:shd w:val="clear" w:color="auto" w:fill="auto"/>
          </w:tcPr>
          <w:p w14:paraId="6856154E" w14:textId="77777777" w:rsidR="0052735E" w:rsidRPr="00817D9D" w:rsidRDefault="0052735E" w:rsidP="009D5FAF">
            <w:r>
              <w:rPr>
                <w:color w:val="000000"/>
              </w:rPr>
              <w:t>Единица</w:t>
            </w:r>
          </w:p>
        </w:tc>
        <w:tc>
          <w:tcPr>
            <w:tcW w:w="501" w:type="pct"/>
          </w:tcPr>
          <w:p w14:paraId="497C30A5" w14:textId="77777777" w:rsidR="0052735E" w:rsidRPr="00817D9D" w:rsidRDefault="0052735E" w:rsidP="009D5FAF">
            <w:r>
              <w:t>-</w:t>
            </w:r>
          </w:p>
        </w:tc>
        <w:tc>
          <w:tcPr>
            <w:tcW w:w="501" w:type="pct"/>
          </w:tcPr>
          <w:p w14:paraId="3C630594" w14:textId="77777777" w:rsidR="0052735E" w:rsidRPr="00817D9D" w:rsidRDefault="0052735E" w:rsidP="009D5FAF">
            <w:r>
              <w:t>2023</w:t>
            </w:r>
          </w:p>
        </w:tc>
        <w:tc>
          <w:tcPr>
            <w:tcW w:w="501" w:type="pct"/>
          </w:tcPr>
          <w:p w14:paraId="3DD9DE3A" w14:textId="77777777" w:rsidR="0052735E" w:rsidRPr="00817D9D" w:rsidRDefault="0052735E" w:rsidP="009D5FAF">
            <w:r>
              <w:t>13</w:t>
            </w:r>
          </w:p>
        </w:tc>
        <w:tc>
          <w:tcPr>
            <w:tcW w:w="501" w:type="pct"/>
          </w:tcPr>
          <w:p w14:paraId="6A2F1A47" w14:textId="77777777" w:rsidR="0052735E" w:rsidRPr="00817D9D" w:rsidRDefault="0052735E" w:rsidP="009D5FAF">
            <w:r>
              <w:t>13</w:t>
            </w:r>
          </w:p>
        </w:tc>
        <w:tc>
          <w:tcPr>
            <w:tcW w:w="501" w:type="pct"/>
          </w:tcPr>
          <w:p w14:paraId="2C101360" w14:textId="77777777" w:rsidR="0052735E" w:rsidRPr="00817D9D" w:rsidRDefault="0052735E" w:rsidP="009D5FAF">
            <w:r>
              <w:t>13</w:t>
            </w:r>
          </w:p>
        </w:tc>
        <w:tc>
          <w:tcPr>
            <w:tcW w:w="501" w:type="pct"/>
          </w:tcPr>
          <w:p w14:paraId="7FC40DD5" w14:textId="77777777" w:rsidR="0052735E" w:rsidRPr="00817D9D" w:rsidRDefault="0052735E" w:rsidP="009D5FAF">
            <w:r>
              <w:t>13</w:t>
            </w:r>
          </w:p>
        </w:tc>
      </w:tr>
      <w:tr w:rsidR="0052735E" w:rsidRPr="00817D9D" w14:paraId="214B4423" w14:textId="77777777" w:rsidTr="009D5FAF">
        <w:trPr>
          <w:trHeight w:val="20"/>
          <w:jc w:val="center"/>
        </w:trPr>
        <w:tc>
          <w:tcPr>
            <w:tcW w:w="146" w:type="pct"/>
          </w:tcPr>
          <w:p w14:paraId="656AEAA2" w14:textId="77777777" w:rsidR="0052735E" w:rsidRPr="00817D9D" w:rsidRDefault="0052735E" w:rsidP="009D5FAF">
            <w:r w:rsidRPr="00817D9D">
              <w:t>1.1.</w:t>
            </w:r>
          </w:p>
        </w:tc>
        <w:tc>
          <w:tcPr>
            <w:tcW w:w="4854" w:type="pct"/>
            <w:gridSpan w:val="9"/>
          </w:tcPr>
          <w:p w14:paraId="51B82AB5" w14:textId="77777777" w:rsidR="0052735E" w:rsidRPr="00817D9D" w:rsidRDefault="0052735E" w:rsidP="009D5FAF">
            <w:r w:rsidRPr="004B4363">
              <w:t>Предоставление бюджетных ассигнований образовательным организациям, субсидии на иные цели автономным организациям, в целях обеспечения комплексной безопасности, в том числе соблюдения обязательных требований санитарно-эпидемиологической, пожарной, антитеррористической безопасности, комплексной безопасности и комфортных условий образовательного процесса</w:t>
            </w:r>
          </w:p>
        </w:tc>
      </w:tr>
    </w:tbl>
    <w:p w14:paraId="5F81B925" w14:textId="77777777" w:rsidR="0052735E" w:rsidRDefault="0052735E" w:rsidP="0052735E">
      <w:pPr>
        <w:rPr>
          <w:sz w:val="26"/>
          <w:szCs w:val="26"/>
        </w:rPr>
      </w:pPr>
    </w:p>
    <w:p w14:paraId="0EA8B6C2" w14:textId="77777777" w:rsidR="0052735E" w:rsidRDefault="0052735E" w:rsidP="0052735E">
      <w:pPr>
        <w:jc w:val="center"/>
        <w:rPr>
          <w:sz w:val="26"/>
          <w:szCs w:val="26"/>
        </w:rPr>
      </w:pPr>
    </w:p>
    <w:p w14:paraId="70E692A0" w14:textId="77777777" w:rsidR="0052735E" w:rsidRDefault="0052735E" w:rsidP="0052735E">
      <w:pPr>
        <w:jc w:val="center"/>
        <w:rPr>
          <w:sz w:val="26"/>
          <w:szCs w:val="26"/>
        </w:rPr>
      </w:pPr>
      <w:bookmarkStart w:id="6" w:name="_GoBack"/>
      <w:bookmarkEnd w:id="6"/>
    </w:p>
    <w:p w14:paraId="5893EE4C" w14:textId="77777777" w:rsidR="0052735E" w:rsidRDefault="0052735E" w:rsidP="0052735E">
      <w:pPr>
        <w:jc w:val="center"/>
        <w:rPr>
          <w:sz w:val="26"/>
          <w:szCs w:val="26"/>
        </w:rPr>
      </w:pPr>
    </w:p>
    <w:p w14:paraId="3E29C249" w14:textId="77777777" w:rsidR="0052735E" w:rsidRDefault="0052735E" w:rsidP="0052735E">
      <w:pPr>
        <w:jc w:val="center"/>
        <w:rPr>
          <w:sz w:val="26"/>
          <w:szCs w:val="26"/>
        </w:rPr>
      </w:pPr>
      <w:r w:rsidRPr="006B43FC">
        <w:rPr>
          <w:sz w:val="26"/>
          <w:szCs w:val="26"/>
        </w:rPr>
        <w:t>4. Финансовое обеспечение комплекса процессных мероприятий</w:t>
      </w:r>
    </w:p>
    <w:p w14:paraId="630F3AD7" w14:textId="77777777" w:rsidR="0052735E" w:rsidRDefault="0052735E" w:rsidP="0052735E">
      <w:pPr>
        <w:jc w:val="center"/>
        <w:rPr>
          <w:sz w:val="26"/>
          <w:szCs w:val="26"/>
        </w:rPr>
      </w:pPr>
    </w:p>
    <w:tbl>
      <w:tblPr>
        <w:tblW w:w="14860" w:type="dxa"/>
        <w:tblLook w:val="04A0" w:firstRow="1" w:lastRow="0" w:firstColumn="1" w:lastColumn="0" w:noHBand="0" w:noVBand="1"/>
      </w:tblPr>
      <w:tblGrid>
        <w:gridCol w:w="666"/>
        <w:gridCol w:w="5446"/>
        <w:gridCol w:w="1750"/>
        <w:gridCol w:w="1750"/>
        <w:gridCol w:w="1749"/>
        <w:gridCol w:w="1749"/>
        <w:gridCol w:w="1750"/>
      </w:tblGrid>
      <w:tr w:rsidR="0052735E" w:rsidRPr="00D06CFA" w14:paraId="34014A05" w14:textId="77777777" w:rsidTr="009D5FAF">
        <w:trPr>
          <w:trHeight w:val="528"/>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513F84" w14:textId="77777777" w:rsidR="0052735E" w:rsidRPr="00D06CFA" w:rsidRDefault="0052735E" w:rsidP="009D5FAF">
            <w:pPr>
              <w:rPr>
                <w:color w:val="000000"/>
              </w:rPr>
            </w:pPr>
            <w:r w:rsidRPr="00D06CFA">
              <w:rPr>
                <w:color w:val="000000"/>
              </w:rPr>
              <w:t>№ п/п</w:t>
            </w:r>
          </w:p>
        </w:tc>
        <w:tc>
          <w:tcPr>
            <w:tcW w:w="5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E9CFE" w14:textId="77777777" w:rsidR="0052735E" w:rsidRPr="00D06CFA" w:rsidRDefault="0052735E" w:rsidP="009D5FAF">
            <w:pPr>
              <w:jc w:val="center"/>
              <w:rPr>
                <w:color w:val="000000"/>
              </w:rPr>
            </w:pPr>
            <w:r w:rsidRPr="00D06CFA">
              <w:rPr>
                <w:color w:val="000000"/>
              </w:rPr>
              <w:t>Наименование мероприятия (результата)/источник финансового обеспечения</w:t>
            </w:r>
          </w:p>
        </w:tc>
        <w:tc>
          <w:tcPr>
            <w:tcW w:w="8800" w:type="dxa"/>
            <w:gridSpan w:val="5"/>
            <w:tcBorders>
              <w:top w:val="single" w:sz="4" w:space="0" w:color="auto"/>
              <w:left w:val="nil"/>
              <w:bottom w:val="single" w:sz="4" w:space="0" w:color="auto"/>
              <w:right w:val="single" w:sz="4" w:space="0" w:color="auto"/>
            </w:tcBorders>
            <w:shd w:val="clear" w:color="auto" w:fill="auto"/>
            <w:vAlign w:val="center"/>
            <w:hideMark/>
          </w:tcPr>
          <w:p w14:paraId="37D9A7A6" w14:textId="77777777" w:rsidR="0052735E" w:rsidRPr="00D06CFA" w:rsidRDefault="0052735E" w:rsidP="009D5FAF">
            <w:pPr>
              <w:jc w:val="center"/>
              <w:rPr>
                <w:color w:val="000000"/>
              </w:rPr>
            </w:pPr>
            <w:r w:rsidRPr="00D06CFA">
              <w:rPr>
                <w:color w:val="000000"/>
              </w:rPr>
              <w:t>Объем финансового обеспечения по годам, тыс. рублей</w:t>
            </w:r>
          </w:p>
        </w:tc>
      </w:tr>
      <w:tr w:rsidR="0052735E" w:rsidRPr="00D06CFA" w14:paraId="6B912866" w14:textId="77777777" w:rsidTr="009D5FAF">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30817CEE" w14:textId="77777777" w:rsidR="0052735E" w:rsidRPr="00D06CFA" w:rsidRDefault="0052735E" w:rsidP="009D5FAF">
            <w:pPr>
              <w:rPr>
                <w:color w:val="000000"/>
              </w:rPr>
            </w:pPr>
          </w:p>
        </w:tc>
        <w:tc>
          <w:tcPr>
            <w:tcW w:w="5480" w:type="dxa"/>
            <w:vMerge/>
            <w:tcBorders>
              <w:top w:val="single" w:sz="4" w:space="0" w:color="auto"/>
              <w:left w:val="single" w:sz="4" w:space="0" w:color="auto"/>
              <w:bottom w:val="single" w:sz="4" w:space="0" w:color="auto"/>
              <w:right w:val="single" w:sz="4" w:space="0" w:color="auto"/>
            </w:tcBorders>
            <w:vAlign w:val="center"/>
            <w:hideMark/>
          </w:tcPr>
          <w:p w14:paraId="72A28B80" w14:textId="77777777" w:rsidR="0052735E" w:rsidRPr="00D06CFA" w:rsidRDefault="0052735E" w:rsidP="009D5FAF">
            <w:pPr>
              <w:rPr>
                <w:color w:val="000000"/>
              </w:rPr>
            </w:pPr>
          </w:p>
        </w:tc>
        <w:tc>
          <w:tcPr>
            <w:tcW w:w="1760" w:type="dxa"/>
            <w:tcBorders>
              <w:top w:val="nil"/>
              <w:left w:val="nil"/>
              <w:bottom w:val="single" w:sz="4" w:space="0" w:color="auto"/>
              <w:right w:val="single" w:sz="4" w:space="0" w:color="auto"/>
            </w:tcBorders>
            <w:shd w:val="clear" w:color="auto" w:fill="auto"/>
            <w:vAlign w:val="center"/>
            <w:hideMark/>
          </w:tcPr>
          <w:p w14:paraId="60CEB3EB" w14:textId="77777777" w:rsidR="0052735E" w:rsidRPr="00D06CFA" w:rsidRDefault="0052735E" w:rsidP="009D5FAF">
            <w:pPr>
              <w:jc w:val="center"/>
              <w:rPr>
                <w:color w:val="000000"/>
              </w:rPr>
            </w:pPr>
            <w:r w:rsidRPr="00D06CFA">
              <w:rPr>
                <w:color w:val="000000"/>
              </w:rPr>
              <w:t>2025</w:t>
            </w:r>
          </w:p>
        </w:tc>
        <w:tc>
          <w:tcPr>
            <w:tcW w:w="1760" w:type="dxa"/>
            <w:tcBorders>
              <w:top w:val="nil"/>
              <w:left w:val="nil"/>
              <w:bottom w:val="single" w:sz="4" w:space="0" w:color="auto"/>
              <w:right w:val="single" w:sz="4" w:space="0" w:color="auto"/>
            </w:tcBorders>
            <w:shd w:val="clear" w:color="auto" w:fill="auto"/>
            <w:vAlign w:val="center"/>
            <w:hideMark/>
          </w:tcPr>
          <w:p w14:paraId="74D9397A" w14:textId="77777777" w:rsidR="0052735E" w:rsidRPr="00D06CFA" w:rsidRDefault="0052735E" w:rsidP="009D5FAF">
            <w:pPr>
              <w:jc w:val="center"/>
              <w:rPr>
                <w:color w:val="000000"/>
              </w:rPr>
            </w:pPr>
            <w:r w:rsidRPr="00D06CFA">
              <w:rPr>
                <w:color w:val="000000"/>
              </w:rPr>
              <w:t>2026</w:t>
            </w:r>
          </w:p>
        </w:tc>
        <w:tc>
          <w:tcPr>
            <w:tcW w:w="1760" w:type="dxa"/>
            <w:tcBorders>
              <w:top w:val="nil"/>
              <w:left w:val="nil"/>
              <w:bottom w:val="single" w:sz="4" w:space="0" w:color="auto"/>
              <w:right w:val="single" w:sz="4" w:space="0" w:color="auto"/>
            </w:tcBorders>
            <w:shd w:val="clear" w:color="auto" w:fill="auto"/>
            <w:vAlign w:val="center"/>
            <w:hideMark/>
          </w:tcPr>
          <w:p w14:paraId="4C7EE7DE" w14:textId="77777777" w:rsidR="0052735E" w:rsidRPr="00D06CFA" w:rsidRDefault="0052735E" w:rsidP="009D5FAF">
            <w:pPr>
              <w:jc w:val="center"/>
              <w:rPr>
                <w:color w:val="000000"/>
              </w:rPr>
            </w:pPr>
            <w:r w:rsidRPr="00D06CFA">
              <w:rPr>
                <w:color w:val="000000"/>
              </w:rPr>
              <w:t>2027</w:t>
            </w:r>
          </w:p>
        </w:tc>
        <w:tc>
          <w:tcPr>
            <w:tcW w:w="1760" w:type="dxa"/>
            <w:tcBorders>
              <w:top w:val="nil"/>
              <w:left w:val="nil"/>
              <w:bottom w:val="single" w:sz="4" w:space="0" w:color="auto"/>
              <w:right w:val="single" w:sz="4" w:space="0" w:color="auto"/>
            </w:tcBorders>
            <w:shd w:val="clear" w:color="auto" w:fill="auto"/>
            <w:vAlign w:val="center"/>
            <w:hideMark/>
          </w:tcPr>
          <w:p w14:paraId="3B9214E1" w14:textId="77777777" w:rsidR="0052735E" w:rsidRPr="00D06CFA" w:rsidRDefault="0052735E" w:rsidP="009D5FAF">
            <w:pPr>
              <w:jc w:val="center"/>
              <w:rPr>
                <w:color w:val="000000"/>
              </w:rPr>
            </w:pPr>
            <w:r w:rsidRPr="00D06CFA">
              <w:rPr>
                <w:color w:val="000000"/>
              </w:rPr>
              <w:t>2028</w:t>
            </w:r>
          </w:p>
        </w:tc>
        <w:tc>
          <w:tcPr>
            <w:tcW w:w="1760" w:type="dxa"/>
            <w:tcBorders>
              <w:top w:val="nil"/>
              <w:left w:val="nil"/>
              <w:bottom w:val="single" w:sz="4" w:space="0" w:color="auto"/>
              <w:right w:val="single" w:sz="4" w:space="0" w:color="auto"/>
            </w:tcBorders>
            <w:shd w:val="clear" w:color="auto" w:fill="auto"/>
            <w:vAlign w:val="center"/>
            <w:hideMark/>
          </w:tcPr>
          <w:p w14:paraId="6E37BE6C" w14:textId="77777777" w:rsidR="0052735E" w:rsidRPr="00D06CFA" w:rsidRDefault="0052735E" w:rsidP="009D5FAF">
            <w:pPr>
              <w:jc w:val="center"/>
              <w:rPr>
                <w:color w:val="000000"/>
              </w:rPr>
            </w:pPr>
            <w:r w:rsidRPr="00D06CFA">
              <w:rPr>
                <w:color w:val="000000"/>
              </w:rPr>
              <w:t>Всего</w:t>
            </w:r>
          </w:p>
        </w:tc>
      </w:tr>
      <w:tr w:rsidR="0052735E" w:rsidRPr="00D06CFA" w14:paraId="74641C1D" w14:textId="77777777" w:rsidTr="009D5FAF">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AC7B1F0" w14:textId="77777777" w:rsidR="0052735E" w:rsidRPr="00D06CFA" w:rsidRDefault="0052735E" w:rsidP="009D5FAF">
            <w:pPr>
              <w:rPr>
                <w:color w:val="000000"/>
              </w:rPr>
            </w:pPr>
            <w:r w:rsidRPr="00D06CFA">
              <w:rPr>
                <w:color w:val="000000"/>
              </w:rPr>
              <w:t> </w:t>
            </w:r>
          </w:p>
        </w:tc>
        <w:tc>
          <w:tcPr>
            <w:tcW w:w="5480" w:type="dxa"/>
            <w:tcBorders>
              <w:top w:val="nil"/>
              <w:left w:val="nil"/>
              <w:bottom w:val="single" w:sz="4" w:space="0" w:color="auto"/>
              <w:right w:val="single" w:sz="4" w:space="0" w:color="auto"/>
            </w:tcBorders>
            <w:shd w:val="clear" w:color="auto" w:fill="auto"/>
            <w:vAlign w:val="center"/>
            <w:hideMark/>
          </w:tcPr>
          <w:p w14:paraId="1A0218C9" w14:textId="77777777" w:rsidR="0052735E" w:rsidRPr="00D06CFA" w:rsidRDefault="0052735E" w:rsidP="009D5FAF">
            <w:pPr>
              <w:jc w:val="center"/>
              <w:rPr>
                <w:color w:val="000000"/>
              </w:rPr>
            </w:pPr>
            <w:r w:rsidRPr="00D06CFA">
              <w:rPr>
                <w:color w:val="000000"/>
              </w:rPr>
              <w:t>1</w:t>
            </w:r>
          </w:p>
        </w:tc>
        <w:tc>
          <w:tcPr>
            <w:tcW w:w="1760" w:type="dxa"/>
            <w:tcBorders>
              <w:top w:val="nil"/>
              <w:left w:val="nil"/>
              <w:bottom w:val="single" w:sz="4" w:space="0" w:color="auto"/>
              <w:right w:val="single" w:sz="4" w:space="0" w:color="auto"/>
            </w:tcBorders>
            <w:shd w:val="clear" w:color="auto" w:fill="auto"/>
            <w:vAlign w:val="center"/>
            <w:hideMark/>
          </w:tcPr>
          <w:p w14:paraId="5D7D8D44" w14:textId="77777777" w:rsidR="0052735E" w:rsidRPr="00D06CFA" w:rsidRDefault="0052735E" w:rsidP="009D5FAF">
            <w:pPr>
              <w:jc w:val="center"/>
              <w:rPr>
                <w:color w:val="000000"/>
              </w:rPr>
            </w:pPr>
            <w:r w:rsidRPr="00D06CFA">
              <w:rPr>
                <w:color w:val="000000"/>
              </w:rPr>
              <w:t>2</w:t>
            </w:r>
          </w:p>
        </w:tc>
        <w:tc>
          <w:tcPr>
            <w:tcW w:w="1760" w:type="dxa"/>
            <w:tcBorders>
              <w:top w:val="nil"/>
              <w:left w:val="nil"/>
              <w:bottom w:val="single" w:sz="4" w:space="0" w:color="auto"/>
              <w:right w:val="single" w:sz="4" w:space="0" w:color="auto"/>
            </w:tcBorders>
            <w:shd w:val="clear" w:color="auto" w:fill="auto"/>
            <w:vAlign w:val="center"/>
            <w:hideMark/>
          </w:tcPr>
          <w:p w14:paraId="34A15706" w14:textId="77777777" w:rsidR="0052735E" w:rsidRPr="00D06CFA" w:rsidRDefault="0052735E" w:rsidP="009D5FAF">
            <w:pPr>
              <w:jc w:val="center"/>
              <w:rPr>
                <w:color w:val="000000"/>
              </w:rPr>
            </w:pPr>
            <w:r w:rsidRPr="00D06CFA">
              <w:rPr>
                <w:color w:val="000000"/>
              </w:rPr>
              <w:t>3</w:t>
            </w:r>
          </w:p>
        </w:tc>
        <w:tc>
          <w:tcPr>
            <w:tcW w:w="1760" w:type="dxa"/>
            <w:tcBorders>
              <w:top w:val="nil"/>
              <w:left w:val="nil"/>
              <w:bottom w:val="single" w:sz="4" w:space="0" w:color="auto"/>
              <w:right w:val="single" w:sz="4" w:space="0" w:color="auto"/>
            </w:tcBorders>
            <w:shd w:val="clear" w:color="auto" w:fill="auto"/>
            <w:vAlign w:val="center"/>
            <w:hideMark/>
          </w:tcPr>
          <w:p w14:paraId="2C945B8B" w14:textId="77777777" w:rsidR="0052735E" w:rsidRPr="00D06CFA" w:rsidRDefault="0052735E" w:rsidP="009D5FAF">
            <w:pPr>
              <w:jc w:val="center"/>
              <w:rPr>
                <w:color w:val="000000"/>
              </w:rPr>
            </w:pPr>
            <w:r w:rsidRPr="00D06CFA">
              <w:rPr>
                <w:color w:val="000000"/>
              </w:rPr>
              <w:t>4</w:t>
            </w:r>
          </w:p>
        </w:tc>
        <w:tc>
          <w:tcPr>
            <w:tcW w:w="1760" w:type="dxa"/>
            <w:tcBorders>
              <w:top w:val="nil"/>
              <w:left w:val="nil"/>
              <w:bottom w:val="single" w:sz="4" w:space="0" w:color="auto"/>
              <w:right w:val="single" w:sz="4" w:space="0" w:color="auto"/>
            </w:tcBorders>
            <w:shd w:val="clear" w:color="auto" w:fill="auto"/>
            <w:vAlign w:val="center"/>
            <w:hideMark/>
          </w:tcPr>
          <w:p w14:paraId="5288BF95" w14:textId="77777777" w:rsidR="0052735E" w:rsidRPr="00D06CFA" w:rsidRDefault="0052735E" w:rsidP="009D5FAF">
            <w:pPr>
              <w:jc w:val="center"/>
              <w:rPr>
                <w:color w:val="000000"/>
              </w:rPr>
            </w:pPr>
            <w:r w:rsidRPr="00D06CFA">
              <w:rPr>
                <w:color w:val="000000"/>
              </w:rPr>
              <w:t>5</w:t>
            </w:r>
          </w:p>
        </w:tc>
        <w:tc>
          <w:tcPr>
            <w:tcW w:w="1760" w:type="dxa"/>
            <w:tcBorders>
              <w:top w:val="nil"/>
              <w:left w:val="nil"/>
              <w:bottom w:val="single" w:sz="4" w:space="0" w:color="auto"/>
              <w:right w:val="single" w:sz="4" w:space="0" w:color="auto"/>
            </w:tcBorders>
            <w:shd w:val="clear" w:color="auto" w:fill="auto"/>
            <w:vAlign w:val="center"/>
            <w:hideMark/>
          </w:tcPr>
          <w:p w14:paraId="632A9A08" w14:textId="77777777" w:rsidR="0052735E" w:rsidRPr="00D06CFA" w:rsidRDefault="0052735E" w:rsidP="009D5FAF">
            <w:pPr>
              <w:jc w:val="center"/>
              <w:rPr>
                <w:color w:val="000000"/>
              </w:rPr>
            </w:pPr>
            <w:r w:rsidRPr="00D06CFA">
              <w:rPr>
                <w:color w:val="000000"/>
              </w:rPr>
              <w:t>6</w:t>
            </w:r>
          </w:p>
        </w:tc>
      </w:tr>
      <w:tr w:rsidR="0052735E" w:rsidRPr="00D06CFA" w14:paraId="75AF839A" w14:textId="77777777" w:rsidTr="009D5FAF">
        <w:trPr>
          <w:trHeight w:val="108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F97845D" w14:textId="77777777" w:rsidR="0052735E" w:rsidRPr="00D06CFA" w:rsidRDefault="0052735E" w:rsidP="009D5FAF">
            <w:pPr>
              <w:jc w:val="center"/>
              <w:rPr>
                <w:b/>
                <w:bCs/>
                <w:color w:val="000000"/>
              </w:rPr>
            </w:pPr>
            <w:r w:rsidRPr="00D06CFA">
              <w:rPr>
                <w:b/>
                <w:bCs/>
                <w:color w:val="000000"/>
              </w:rPr>
              <w:t>4.</w:t>
            </w:r>
          </w:p>
        </w:tc>
        <w:tc>
          <w:tcPr>
            <w:tcW w:w="5480" w:type="dxa"/>
            <w:tcBorders>
              <w:top w:val="nil"/>
              <w:left w:val="nil"/>
              <w:bottom w:val="single" w:sz="4" w:space="0" w:color="auto"/>
              <w:right w:val="single" w:sz="4" w:space="0" w:color="auto"/>
            </w:tcBorders>
            <w:shd w:val="clear" w:color="auto" w:fill="auto"/>
            <w:vAlign w:val="center"/>
            <w:hideMark/>
          </w:tcPr>
          <w:p w14:paraId="32BDB921" w14:textId="77777777" w:rsidR="0052735E" w:rsidRPr="00D06CFA" w:rsidRDefault="0052735E" w:rsidP="009D5FAF">
            <w:pPr>
              <w:rPr>
                <w:color w:val="000000"/>
              </w:rPr>
            </w:pPr>
            <w:r w:rsidRPr="00D06CFA">
              <w:rPr>
                <w:b/>
                <w:bCs/>
                <w:color w:val="000000"/>
              </w:rPr>
              <w:t>Комплекс процессных мероприятий</w:t>
            </w:r>
            <w:r w:rsidRPr="00D06CFA">
              <w:rPr>
                <w:color w:val="000000"/>
              </w:rPr>
              <w:t xml:space="preserve"> «Комплексная безопасность образовательных организаций, подведомственных Управлению образования»  всего, в том числе:</w:t>
            </w:r>
          </w:p>
        </w:tc>
        <w:tc>
          <w:tcPr>
            <w:tcW w:w="1760" w:type="dxa"/>
            <w:tcBorders>
              <w:top w:val="nil"/>
              <w:left w:val="nil"/>
              <w:bottom w:val="single" w:sz="4" w:space="0" w:color="auto"/>
              <w:right w:val="single" w:sz="4" w:space="0" w:color="auto"/>
            </w:tcBorders>
            <w:shd w:val="clear" w:color="auto" w:fill="auto"/>
            <w:vAlign w:val="center"/>
            <w:hideMark/>
          </w:tcPr>
          <w:p w14:paraId="3373FC8F" w14:textId="77777777" w:rsidR="0052735E" w:rsidRPr="00D06CFA" w:rsidRDefault="0052735E" w:rsidP="009D5FAF">
            <w:pPr>
              <w:rPr>
                <w:b/>
                <w:bCs/>
                <w:color w:val="000000"/>
              </w:rPr>
            </w:pPr>
            <w:r w:rsidRPr="00D06CFA">
              <w:rPr>
                <w:b/>
                <w:bCs/>
                <w:color w:val="000000"/>
              </w:rPr>
              <w:t xml:space="preserve">        55 736,50    </w:t>
            </w:r>
          </w:p>
        </w:tc>
        <w:tc>
          <w:tcPr>
            <w:tcW w:w="1760" w:type="dxa"/>
            <w:tcBorders>
              <w:top w:val="nil"/>
              <w:left w:val="nil"/>
              <w:bottom w:val="single" w:sz="4" w:space="0" w:color="auto"/>
              <w:right w:val="single" w:sz="4" w:space="0" w:color="auto"/>
            </w:tcBorders>
            <w:shd w:val="clear" w:color="auto" w:fill="auto"/>
            <w:vAlign w:val="center"/>
            <w:hideMark/>
          </w:tcPr>
          <w:p w14:paraId="03ACBE10" w14:textId="77777777" w:rsidR="0052735E" w:rsidRPr="00D06CFA" w:rsidRDefault="0052735E" w:rsidP="009D5FAF">
            <w:pPr>
              <w:rPr>
                <w:b/>
                <w:bCs/>
                <w:color w:val="000000"/>
              </w:rPr>
            </w:pPr>
            <w:r w:rsidRPr="00D06CFA">
              <w:rPr>
                <w:b/>
                <w:bCs/>
                <w:color w:val="000000"/>
              </w:rPr>
              <w:t xml:space="preserve">        43 000,00    </w:t>
            </w:r>
          </w:p>
        </w:tc>
        <w:tc>
          <w:tcPr>
            <w:tcW w:w="1760" w:type="dxa"/>
            <w:tcBorders>
              <w:top w:val="nil"/>
              <w:left w:val="nil"/>
              <w:bottom w:val="single" w:sz="4" w:space="0" w:color="auto"/>
              <w:right w:val="single" w:sz="4" w:space="0" w:color="auto"/>
            </w:tcBorders>
            <w:shd w:val="clear" w:color="auto" w:fill="auto"/>
            <w:vAlign w:val="center"/>
            <w:hideMark/>
          </w:tcPr>
          <w:p w14:paraId="15042390" w14:textId="77777777" w:rsidR="0052735E" w:rsidRPr="00D06CFA" w:rsidRDefault="0052735E" w:rsidP="009D5FAF">
            <w:pPr>
              <w:rPr>
                <w:b/>
                <w:bCs/>
                <w:color w:val="000000"/>
              </w:rPr>
            </w:pPr>
            <w:r w:rsidRPr="00D06CFA">
              <w:rPr>
                <w:b/>
                <w:bCs/>
                <w:color w:val="000000"/>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5AD5042F" w14:textId="77777777" w:rsidR="0052735E" w:rsidRPr="00D06CFA" w:rsidRDefault="0052735E" w:rsidP="009D5FAF">
            <w:pPr>
              <w:rPr>
                <w:b/>
                <w:bCs/>
                <w:color w:val="000000"/>
              </w:rPr>
            </w:pPr>
            <w:r w:rsidRPr="00D06CFA">
              <w:rPr>
                <w:b/>
                <w:bCs/>
                <w:color w:val="000000"/>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390E53BE" w14:textId="77777777" w:rsidR="0052735E" w:rsidRPr="00D06CFA" w:rsidRDefault="0052735E" w:rsidP="009D5FAF">
            <w:pPr>
              <w:rPr>
                <w:b/>
                <w:bCs/>
                <w:color w:val="000000"/>
              </w:rPr>
            </w:pPr>
            <w:r w:rsidRPr="00D06CFA">
              <w:rPr>
                <w:b/>
                <w:bCs/>
                <w:color w:val="000000"/>
              </w:rPr>
              <w:t xml:space="preserve">        98 736,50    </w:t>
            </w:r>
          </w:p>
        </w:tc>
      </w:tr>
      <w:tr w:rsidR="0052735E" w:rsidRPr="00D06CFA" w14:paraId="003A9222" w14:textId="77777777" w:rsidTr="009D5FAF">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9589424" w14:textId="77777777" w:rsidR="0052735E" w:rsidRPr="00D06CFA" w:rsidRDefault="0052735E" w:rsidP="009D5FAF">
            <w:pPr>
              <w:rPr>
                <w:color w:val="000000"/>
              </w:rPr>
            </w:pPr>
            <w:r w:rsidRPr="00D06CFA">
              <w:rPr>
                <w:color w:val="000000"/>
              </w:rPr>
              <w:t> </w:t>
            </w:r>
          </w:p>
        </w:tc>
        <w:tc>
          <w:tcPr>
            <w:tcW w:w="5480" w:type="dxa"/>
            <w:tcBorders>
              <w:top w:val="nil"/>
              <w:left w:val="nil"/>
              <w:bottom w:val="single" w:sz="4" w:space="0" w:color="auto"/>
              <w:right w:val="single" w:sz="4" w:space="0" w:color="auto"/>
            </w:tcBorders>
            <w:shd w:val="clear" w:color="auto" w:fill="auto"/>
            <w:vAlign w:val="center"/>
            <w:hideMark/>
          </w:tcPr>
          <w:p w14:paraId="06382A2F" w14:textId="77777777" w:rsidR="0052735E" w:rsidRPr="00D06CFA" w:rsidRDefault="0052735E" w:rsidP="009D5FAF">
            <w:pPr>
              <w:rPr>
                <w:color w:val="000000"/>
              </w:rPr>
            </w:pPr>
            <w:r w:rsidRPr="00D06CFA">
              <w:rPr>
                <w:color w:val="000000"/>
              </w:rPr>
              <w:t>бюджет города Когалыма</w:t>
            </w:r>
          </w:p>
        </w:tc>
        <w:tc>
          <w:tcPr>
            <w:tcW w:w="1760" w:type="dxa"/>
            <w:tcBorders>
              <w:top w:val="nil"/>
              <w:left w:val="nil"/>
              <w:bottom w:val="single" w:sz="4" w:space="0" w:color="auto"/>
              <w:right w:val="single" w:sz="4" w:space="0" w:color="auto"/>
            </w:tcBorders>
            <w:shd w:val="clear" w:color="auto" w:fill="auto"/>
            <w:vAlign w:val="center"/>
            <w:hideMark/>
          </w:tcPr>
          <w:p w14:paraId="33B6FF47" w14:textId="77777777" w:rsidR="0052735E" w:rsidRPr="00D06CFA" w:rsidRDefault="0052735E" w:rsidP="009D5FAF">
            <w:pPr>
              <w:rPr>
                <w:color w:val="000000"/>
              </w:rPr>
            </w:pPr>
            <w:r w:rsidRPr="00D06CFA">
              <w:rPr>
                <w:color w:val="000000"/>
              </w:rPr>
              <w:t xml:space="preserve">          55 736,50    </w:t>
            </w:r>
          </w:p>
        </w:tc>
        <w:tc>
          <w:tcPr>
            <w:tcW w:w="1760" w:type="dxa"/>
            <w:tcBorders>
              <w:top w:val="nil"/>
              <w:left w:val="nil"/>
              <w:bottom w:val="single" w:sz="4" w:space="0" w:color="auto"/>
              <w:right w:val="single" w:sz="4" w:space="0" w:color="auto"/>
            </w:tcBorders>
            <w:shd w:val="clear" w:color="auto" w:fill="auto"/>
            <w:vAlign w:val="center"/>
            <w:hideMark/>
          </w:tcPr>
          <w:p w14:paraId="0E6C1519" w14:textId="77777777" w:rsidR="0052735E" w:rsidRPr="00D06CFA" w:rsidRDefault="0052735E" w:rsidP="009D5FAF">
            <w:pPr>
              <w:rPr>
                <w:color w:val="000000"/>
              </w:rPr>
            </w:pPr>
            <w:r w:rsidRPr="00D06CFA">
              <w:rPr>
                <w:color w:val="000000"/>
              </w:rPr>
              <w:t xml:space="preserve">          43 000,00    </w:t>
            </w:r>
          </w:p>
        </w:tc>
        <w:tc>
          <w:tcPr>
            <w:tcW w:w="1760" w:type="dxa"/>
            <w:tcBorders>
              <w:top w:val="nil"/>
              <w:left w:val="nil"/>
              <w:bottom w:val="single" w:sz="4" w:space="0" w:color="auto"/>
              <w:right w:val="single" w:sz="4" w:space="0" w:color="auto"/>
            </w:tcBorders>
            <w:shd w:val="clear" w:color="auto" w:fill="auto"/>
            <w:vAlign w:val="center"/>
            <w:hideMark/>
          </w:tcPr>
          <w:p w14:paraId="63720C70" w14:textId="77777777" w:rsidR="0052735E" w:rsidRPr="00D06CFA" w:rsidRDefault="0052735E" w:rsidP="009D5FAF">
            <w:pPr>
              <w:rPr>
                <w:color w:val="000000"/>
              </w:rPr>
            </w:pPr>
            <w:r w:rsidRPr="00D06CFA">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295412E9" w14:textId="77777777" w:rsidR="0052735E" w:rsidRPr="00D06CFA" w:rsidRDefault="0052735E" w:rsidP="009D5FAF">
            <w:pPr>
              <w:rPr>
                <w:color w:val="000000"/>
              </w:rPr>
            </w:pPr>
            <w:r w:rsidRPr="00D06CFA">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19662F8A" w14:textId="77777777" w:rsidR="0052735E" w:rsidRPr="00D06CFA" w:rsidRDefault="0052735E" w:rsidP="009D5FAF">
            <w:pPr>
              <w:rPr>
                <w:color w:val="000000"/>
              </w:rPr>
            </w:pPr>
            <w:r w:rsidRPr="00D06CFA">
              <w:rPr>
                <w:color w:val="000000"/>
              </w:rPr>
              <w:t xml:space="preserve">          98 736,50    </w:t>
            </w:r>
          </w:p>
        </w:tc>
      </w:tr>
      <w:tr w:rsidR="0052735E" w:rsidRPr="00D06CFA" w14:paraId="5D037E52" w14:textId="77777777" w:rsidTr="009D5FAF">
        <w:trPr>
          <w:trHeight w:val="946"/>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204E363" w14:textId="77777777" w:rsidR="0052735E" w:rsidRPr="00D06CFA" w:rsidRDefault="0052735E" w:rsidP="009D5FAF">
            <w:pPr>
              <w:jc w:val="center"/>
              <w:rPr>
                <w:b/>
                <w:bCs/>
                <w:color w:val="000000"/>
              </w:rPr>
            </w:pPr>
            <w:r w:rsidRPr="00D06CFA">
              <w:rPr>
                <w:b/>
                <w:bCs/>
                <w:color w:val="000000"/>
              </w:rPr>
              <w:t>4.1.</w:t>
            </w:r>
          </w:p>
        </w:tc>
        <w:tc>
          <w:tcPr>
            <w:tcW w:w="5480" w:type="dxa"/>
            <w:tcBorders>
              <w:top w:val="nil"/>
              <w:left w:val="nil"/>
              <w:bottom w:val="single" w:sz="4" w:space="0" w:color="auto"/>
              <w:right w:val="single" w:sz="4" w:space="0" w:color="auto"/>
            </w:tcBorders>
            <w:shd w:val="clear" w:color="auto" w:fill="auto"/>
            <w:vAlign w:val="center"/>
            <w:hideMark/>
          </w:tcPr>
          <w:p w14:paraId="70944047" w14:textId="77777777" w:rsidR="0052735E" w:rsidRPr="00D06CFA" w:rsidRDefault="0052735E" w:rsidP="009D5FAF">
            <w:pPr>
              <w:rPr>
                <w:b/>
                <w:bCs/>
                <w:color w:val="000000"/>
              </w:rPr>
            </w:pPr>
            <w:r w:rsidRPr="00D06CFA">
              <w:rPr>
                <w:b/>
                <w:bCs/>
                <w:color w:val="000000"/>
              </w:rPr>
              <w:t>Создание современных условий для организации безопасного образовательного процесса  всего, в том числе:</w:t>
            </w:r>
          </w:p>
        </w:tc>
        <w:tc>
          <w:tcPr>
            <w:tcW w:w="1760" w:type="dxa"/>
            <w:tcBorders>
              <w:top w:val="nil"/>
              <w:left w:val="nil"/>
              <w:bottom w:val="single" w:sz="4" w:space="0" w:color="auto"/>
              <w:right w:val="single" w:sz="4" w:space="0" w:color="auto"/>
            </w:tcBorders>
            <w:shd w:val="clear" w:color="auto" w:fill="auto"/>
            <w:vAlign w:val="center"/>
            <w:hideMark/>
          </w:tcPr>
          <w:p w14:paraId="0272E0ED" w14:textId="77777777" w:rsidR="0052735E" w:rsidRPr="00D06CFA" w:rsidRDefault="0052735E" w:rsidP="009D5FAF">
            <w:pPr>
              <w:rPr>
                <w:color w:val="000000"/>
              </w:rPr>
            </w:pPr>
            <w:r w:rsidRPr="00D06CFA">
              <w:rPr>
                <w:color w:val="000000"/>
              </w:rPr>
              <w:t xml:space="preserve">          55 736,50    </w:t>
            </w:r>
          </w:p>
        </w:tc>
        <w:tc>
          <w:tcPr>
            <w:tcW w:w="1760" w:type="dxa"/>
            <w:tcBorders>
              <w:top w:val="nil"/>
              <w:left w:val="nil"/>
              <w:bottom w:val="single" w:sz="4" w:space="0" w:color="auto"/>
              <w:right w:val="single" w:sz="4" w:space="0" w:color="auto"/>
            </w:tcBorders>
            <w:shd w:val="clear" w:color="auto" w:fill="auto"/>
            <w:vAlign w:val="center"/>
            <w:hideMark/>
          </w:tcPr>
          <w:p w14:paraId="0C2BA4C4" w14:textId="77777777" w:rsidR="0052735E" w:rsidRPr="00D06CFA" w:rsidRDefault="0052735E" w:rsidP="009D5FAF">
            <w:pPr>
              <w:rPr>
                <w:color w:val="000000"/>
              </w:rPr>
            </w:pPr>
            <w:r w:rsidRPr="00D06CFA">
              <w:rPr>
                <w:color w:val="000000"/>
              </w:rPr>
              <w:t xml:space="preserve">          43 000,00    </w:t>
            </w:r>
          </w:p>
        </w:tc>
        <w:tc>
          <w:tcPr>
            <w:tcW w:w="1760" w:type="dxa"/>
            <w:tcBorders>
              <w:top w:val="nil"/>
              <w:left w:val="nil"/>
              <w:bottom w:val="single" w:sz="4" w:space="0" w:color="auto"/>
              <w:right w:val="single" w:sz="4" w:space="0" w:color="auto"/>
            </w:tcBorders>
            <w:shd w:val="clear" w:color="auto" w:fill="auto"/>
            <w:vAlign w:val="center"/>
            <w:hideMark/>
          </w:tcPr>
          <w:p w14:paraId="015C9D52" w14:textId="77777777" w:rsidR="0052735E" w:rsidRPr="00D06CFA" w:rsidRDefault="0052735E" w:rsidP="009D5FAF">
            <w:pPr>
              <w:rPr>
                <w:color w:val="000000"/>
              </w:rPr>
            </w:pPr>
            <w:r w:rsidRPr="00D06CFA">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590BFA0A" w14:textId="77777777" w:rsidR="0052735E" w:rsidRPr="00D06CFA" w:rsidRDefault="0052735E" w:rsidP="009D5FAF">
            <w:pPr>
              <w:rPr>
                <w:color w:val="000000"/>
              </w:rPr>
            </w:pPr>
            <w:r w:rsidRPr="00D06CFA">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3B844979" w14:textId="77777777" w:rsidR="0052735E" w:rsidRPr="00D06CFA" w:rsidRDefault="0052735E" w:rsidP="009D5FAF">
            <w:pPr>
              <w:rPr>
                <w:color w:val="000000"/>
              </w:rPr>
            </w:pPr>
            <w:r w:rsidRPr="00D06CFA">
              <w:rPr>
                <w:color w:val="000000"/>
              </w:rPr>
              <w:t xml:space="preserve">          98 736,50    </w:t>
            </w:r>
          </w:p>
        </w:tc>
      </w:tr>
      <w:tr w:rsidR="0052735E" w:rsidRPr="00D06CFA" w14:paraId="38DD4565" w14:textId="77777777" w:rsidTr="009D5FAF">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A12080C" w14:textId="77777777" w:rsidR="0052735E" w:rsidRPr="00D06CFA" w:rsidRDefault="0052735E" w:rsidP="009D5FAF">
            <w:pPr>
              <w:rPr>
                <w:color w:val="000000"/>
              </w:rPr>
            </w:pPr>
            <w:r w:rsidRPr="00D06CFA">
              <w:rPr>
                <w:color w:val="000000"/>
              </w:rPr>
              <w:t> </w:t>
            </w:r>
          </w:p>
        </w:tc>
        <w:tc>
          <w:tcPr>
            <w:tcW w:w="5480" w:type="dxa"/>
            <w:tcBorders>
              <w:top w:val="nil"/>
              <w:left w:val="nil"/>
              <w:bottom w:val="single" w:sz="4" w:space="0" w:color="auto"/>
              <w:right w:val="single" w:sz="4" w:space="0" w:color="auto"/>
            </w:tcBorders>
            <w:shd w:val="clear" w:color="auto" w:fill="auto"/>
            <w:vAlign w:val="center"/>
            <w:hideMark/>
          </w:tcPr>
          <w:p w14:paraId="50CBA2A7" w14:textId="77777777" w:rsidR="0052735E" w:rsidRPr="00D06CFA" w:rsidRDefault="0052735E" w:rsidP="009D5FAF">
            <w:pPr>
              <w:rPr>
                <w:color w:val="000000"/>
              </w:rPr>
            </w:pPr>
            <w:r w:rsidRPr="00D06CFA">
              <w:rPr>
                <w:color w:val="000000"/>
              </w:rPr>
              <w:t>бюджет города Когалыма</w:t>
            </w:r>
          </w:p>
        </w:tc>
        <w:tc>
          <w:tcPr>
            <w:tcW w:w="1760" w:type="dxa"/>
            <w:tcBorders>
              <w:top w:val="nil"/>
              <w:left w:val="nil"/>
              <w:bottom w:val="single" w:sz="4" w:space="0" w:color="auto"/>
              <w:right w:val="single" w:sz="4" w:space="0" w:color="auto"/>
            </w:tcBorders>
            <w:shd w:val="clear" w:color="auto" w:fill="auto"/>
            <w:vAlign w:val="center"/>
            <w:hideMark/>
          </w:tcPr>
          <w:p w14:paraId="2F2BC8E5" w14:textId="77777777" w:rsidR="0052735E" w:rsidRPr="00D06CFA" w:rsidRDefault="0052735E" w:rsidP="009D5FAF">
            <w:pPr>
              <w:jc w:val="center"/>
            </w:pPr>
            <w:r w:rsidRPr="00D06CFA">
              <w:t xml:space="preserve">           55 736,50   </w:t>
            </w:r>
          </w:p>
        </w:tc>
        <w:tc>
          <w:tcPr>
            <w:tcW w:w="1760" w:type="dxa"/>
            <w:tcBorders>
              <w:top w:val="nil"/>
              <w:left w:val="nil"/>
              <w:bottom w:val="single" w:sz="4" w:space="0" w:color="auto"/>
              <w:right w:val="single" w:sz="4" w:space="0" w:color="auto"/>
            </w:tcBorders>
            <w:shd w:val="clear" w:color="auto" w:fill="auto"/>
            <w:vAlign w:val="center"/>
            <w:hideMark/>
          </w:tcPr>
          <w:p w14:paraId="3DC6C611" w14:textId="77777777" w:rsidR="0052735E" w:rsidRPr="00D06CFA" w:rsidRDefault="0052735E" w:rsidP="009D5FAF">
            <w:pPr>
              <w:jc w:val="center"/>
            </w:pPr>
            <w:r w:rsidRPr="00D06CFA">
              <w:t xml:space="preserve">           43 000,00   </w:t>
            </w:r>
          </w:p>
        </w:tc>
        <w:tc>
          <w:tcPr>
            <w:tcW w:w="1760" w:type="dxa"/>
            <w:tcBorders>
              <w:top w:val="nil"/>
              <w:left w:val="nil"/>
              <w:bottom w:val="single" w:sz="4" w:space="0" w:color="auto"/>
              <w:right w:val="single" w:sz="4" w:space="0" w:color="auto"/>
            </w:tcBorders>
            <w:shd w:val="clear" w:color="auto" w:fill="auto"/>
            <w:vAlign w:val="center"/>
            <w:hideMark/>
          </w:tcPr>
          <w:p w14:paraId="0DA961F4" w14:textId="77777777" w:rsidR="0052735E" w:rsidRPr="00D06CFA" w:rsidRDefault="0052735E" w:rsidP="009D5FAF">
            <w:pPr>
              <w:jc w:val="center"/>
            </w:pPr>
            <w:r w:rsidRPr="00D06CFA">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361F9712" w14:textId="77777777" w:rsidR="0052735E" w:rsidRPr="00D06CFA" w:rsidRDefault="0052735E" w:rsidP="009D5FAF">
            <w:pPr>
              <w:jc w:val="center"/>
            </w:pPr>
            <w:r w:rsidRPr="00D06CFA">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74F367AD" w14:textId="77777777" w:rsidR="0052735E" w:rsidRPr="00D06CFA" w:rsidRDefault="0052735E" w:rsidP="009D5FAF">
            <w:pPr>
              <w:rPr>
                <w:color w:val="000000"/>
              </w:rPr>
            </w:pPr>
            <w:r w:rsidRPr="00D06CFA">
              <w:rPr>
                <w:color w:val="000000"/>
              </w:rPr>
              <w:t xml:space="preserve">           98 736,50   </w:t>
            </w:r>
          </w:p>
        </w:tc>
      </w:tr>
      <w:tr w:rsidR="0052735E" w:rsidRPr="00D06CFA" w14:paraId="75195CAD" w14:textId="77777777" w:rsidTr="009D5FAF">
        <w:trPr>
          <w:trHeight w:val="114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BBBFCC0" w14:textId="77777777" w:rsidR="0052735E" w:rsidRPr="00D06CFA" w:rsidRDefault="0052735E" w:rsidP="009D5FAF">
            <w:pPr>
              <w:rPr>
                <w:color w:val="000000"/>
              </w:rPr>
            </w:pPr>
            <w:r w:rsidRPr="00D06CFA">
              <w:rPr>
                <w:color w:val="000000"/>
              </w:rPr>
              <w:t>4.1.1.</w:t>
            </w:r>
          </w:p>
        </w:tc>
        <w:tc>
          <w:tcPr>
            <w:tcW w:w="5480" w:type="dxa"/>
            <w:tcBorders>
              <w:top w:val="nil"/>
              <w:left w:val="nil"/>
              <w:bottom w:val="single" w:sz="4" w:space="0" w:color="auto"/>
              <w:right w:val="single" w:sz="4" w:space="0" w:color="auto"/>
            </w:tcBorders>
            <w:shd w:val="clear" w:color="auto" w:fill="auto"/>
            <w:vAlign w:val="center"/>
            <w:hideMark/>
          </w:tcPr>
          <w:p w14:paraId="15DC090D" w14:textId="77777777" w:rsidR="0052735E" w:rsidRPr="00D06CFA" w:rsidRDefault="0052735E" w:rsidP="009D5FAF">
            <w:pPr>
              <w:rPr>
                <w:i/>
                <w:iCs/>
                <w:color w:val="000000"/>
              </w:rPr>
            </w:pPr>
            <w:r w:rsidRPr="00D06CFA">
              <w:rPr>
                <w:i/>
                <w:iCs/>
                <w:color w:val="000000"/>
              </w:rPr>
              <w:t>Обеспечение комплексной безопасности и комфортных условий образовательной деятельности в учреждениях и организациях общего и дополнительного образования</w:t>
            </w:r>
          </w:p>
        </w:tc>
        <w:tc>
          <w:tcPr>
            <w:tcW w:w="1760" w:type="dxa"/>
            <w:tcBorders>
              <w:top w:val="nil"/>
              <w:left w:val="nil"/>
              <w:bottom w:val="single" w:sz="4" w:space="0" w:color="auto"/>
              <w:right w:val="single" w:sz="4" w:space="0" w:color="auto"/>
            </w:tcBorders>
            <w:shd w:val="clear" w:color="auto" w:fill="auto"/>
            <w:vAlign w:val="center"/>
            <w:hideMark/>
          </w:tcPr>
          <w:p w14:paraId="3553ED26" w14:textId="77777777" w:rsidR="0052735E" w:rsidRPr="00D06CFA" w:rsidRDefault="0052735E" w:rsidP="009D5FAF">
            <w:pPr>
              <w:rPr>
                <w:color w:val="000000"/>
              </w:rPr>
            </w:pPr>
            <w:r w:rsidRPr="00D06CFA">
              <w:rPr>
                <w:color w:val="000000"/>
              </w:rPr>
              <w:t xml:space="preserve">          48 697,80    </w:t>
            </w:r>
          </w:p>
        </w:tc>
        <w:tc>
          <w:tcPr>
            <w:tcW w:w="1760" w:type="dxa"/>
            <w:tcBorders>
              <w:top w:val="nil"/>
              <w:left w:val="nil"/>
              <w:bottom w:val="single" w:sz="4" w:space="0" w:color="auto"/>
              <w:right w:val="single" w:sz="4" w:space="0" w:color="auto"/>
            </w:tcBorders>
            <w:shd w:val="clear" w:color="auto" w:fill="auto"/>
            <w:vAlign w:val="center"/>
            <w:hideMark/>
          </w:tcPr>
          <w:p w14:paraId="6FBD91D6" w14:textId="77777777" w:rsidR="0052735E" w:rsidRPr="00D06CFA" w:rsidRDefault="0052735E" w:rsidP="009D5FAF">
            <w:pPr>
              <w:rPr>
                <w:color w:val="000000"/>
              </w:rPr>
            </w:pPr>
            <w:r w:rsidRPr="00D06CFA">
              <w:rPr>
                <w:color w:val="000000"/>
              </w:rPr>
              <w:t xml:space="preserve">          43 000,00    </w:t>
            </w:r>
          </w:p>
        </w:tc>
        <w:tc>
          <w:tcPr>
            <w:tcW w:w="1760" w:type="dxa"/>
            <w:tcBorders>
              <w:top w:val="nil"/>
              <w:left w:val="nil"/>
              <w:bottom w:val="single" w:sz="4" w:space="0" w:color="auto"/>
              <w:right w:val="single" w:sz="4" w:space="0" w:color="auto"/>
            </w:tcBorders>
            <w:shd w:val="clear" w:color="auto" w:fill="auto"/>
            <w:vAlign w:val="center"/>
            <w:hideMark/>
          </w:tcPr>
          <w:p w14:paraId="5690A013" w14:textId="77777777" w:rsidR="0052735E" w:rsidRPr="00D06CFA" w:rsidRDefault="0052735E" w:rsidP="009D5FAF">
            <w:pPr>
              <w:rPr>
                <w:color w:val="000000"/>
              </w:rPr>
            </w:pPr>
            <w:r w:rsidRPr="00D06CFA">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0559D0F2" w14:textId="77777777" w:rsidR="0052735E" w:rsidRPr="00D06CFA" w:rsidRDefault="0052735E" w:rsidP="009D5FAF">
            <w:pPr>
              <w:rPr>
                <w:color w:val="000000"/>
              </w:rPr>
            </w:pPr>
            <w:r w:rsidRPr="00D06CFA">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61B197CC" w14:textId="77777777" w:rsidR="0052735E" w:rsidRPr="00D06CFA" w:rsidRDefault="0052735E" w:rsidP="009D5FAF">
            <w:pPr>
              <w:rPr>
                <w:color w:val="000000"/>
              </w:rPr>
            </w:pPr>
            <w:r w:rsidRPr="00D06CFA">
              <w:rPr>
                <w:color w:val="000000"/>
              </w:rPr>
              <w:t xml:space="preserve">          91 697,80    </w:t>
            </w:r>
          </w:p>
        </w:tc>
      </w:tr>
      <w:tr w:rsidR="0052735E" w:rsidRPr="00D06CFA" w14:paraId="1AD10CD3" w14:textId="77777777" w:rsidTr="009D5FAF">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9054471" w14:textId="77777777" w:rsidR="0052735E" w:rsidRPr="00D06CFA" w:rsidRDefault="0052735E" w:rsidP="009D5FAF">
            <w:pPr>
              <w:rPr>
                <w:color w:val="000000"/>
              </w:rPr>
            </w:pPr>
            <w:r w:rsidRPr="00D06CFA">
              <w:rPr>
                <w:color w:val="000000"/>
              </w:rPr>
              <w:t> </w:t>
            </w:r>
          </w:p>
        </w:tc>
        <w:tc>
          <w:tcPr>
            <w:tcW w:w="5480" w:type="dxa"/>
            <w:tcBorders>
              <w:top w:val="nil"/>
              <w:left w:val="nil"/>
              <w:bottom w:val="single" w:sz="4" w:space="0" w:color="auto"/>
              <w:right w:val="single" w:sz="4" w:space="0" w:color="auto"/>
            </w:tcBorders>
            <w:shd w:val="clear" w:color="auto" w:fill="auto"/>
            <w:vAlign w:val="center"/>
            <w:hideMark/>
          </w:tcPr>
          <w:p w14:paraId="0A1F9CF6" w14:textId="77777777" w:rsidR="0052735E" w:rsidRPr="00D06CFA" w:rsidRDefault="0052735E" w:rsidP="009D5FAF">
            <w:pPr>
              <w:rPr>
                <w:color w:val="000000"/>
              </w:rPr>
            </w:pPr>
            <w:r w:rsidRPr="00D06CFA">
              <w:rPr>
                <w:color w:val="000000"/>
              </w:rPr>
              <w:t>бюджет города Когалыма</w:t>
            </w:r>
          </w:p>
        </w:tc>
        <w:tc>
          <w:tcPr>
            <w:tcW w:w="1760" w:type="dxa"/>
            <w:tcBorders>
              <w:top w:val="nil"/>
              <w:left w:val="nil"/>
              <w:bottom w:val="single" w:sz="4" w:space="0" w:color="auto"/>
              <w:right w:val="single" w:sz="4" w:space="0" w:color="auto"/>
            </w:tcBorders>
            <w:shd w:val="clear" w:color="auto" w:fill="auto"/>
            <w:vAlign w:val="center"/>
            <w:hideMark/>
          </w:tcPr>
          <w:p w14:paraId="79D55125" w14:textId="77777777" w:rsidR="0052735E" w:rsidRPr="00D06CFA" w:rsidRDefault="0052735E" w:rsidP="009D5FAF">
            <w:pPr>
              <w:jc w:val="center"/>
            </w:pPr>
            <w:r w:rsidRPr="00D06CFA">
              <w:t xml:space="preserve">           48 697,80   </w:t>
            </w:r>
          </w:p>
        </w:tc>
        <w:tc>
          <w:tcPr>
            <w:tcW w:w="1760" w:type="dxa"/>
            <w:tcBorders>
              <w:top w:val="nil"/>
              <w:left w:val="nil"/>
              <w:bottom w:val="single" w:sz="4" w:space="0" w:color="auto"/>
              <w:right w:val="single" w:sz="4" w:space="0" w:color="auto"/>
            </w:tcBorders>
            <w:shd w:val="clear" w:color="auto" w:fill="auto"/>
            <w:vAlign w:val="center"/>
            <w:hideMark/>
          </w:tcPr>
          <w:p w14:paraId="0796F919" w14:textId="77777777" w:rsidR="0052735E" w:rsidRPr="00D06CFA" w:rsidRDefault="0052735E" w:rsidP="009D5FAF">
            <w:pPr>
              <w:jc w:val="center"/>
            </w:pPr>
            <w:r w:rsidRPr="00D06CFA">
              <w:t xml:space="preserve">           43 000,00   </w:t>
            </w:r>
          </w:p>
        </w:tc>
        <w:tc>
          <w:tcPr>
            <w:tcW w:w="1760" w:type="dxa"/>
            <w:tcBorders>
              <w:top w:val="nil"/>
              <w:left w:val="nil"/>
              <w:bottom w:val="single" w:sz="4" w:space="0" w:color="auto"/>
              <w:right w:val="single" w:sz="4" w:space="0" w:color="auto"/>
            </w:tcBorders>
            <w:shd w:val="clear" w:color="auto" w:fill="auto"/>
            <w:vAlign w:val="center"/>
            <w:hideMark/>
          </w:tcPr>
          <w:p w14:paraId="45DEE2EA" w14:textId="77777777" w:rsidR="0052735E" w:rsidRPr="00D06CFA" w:rsidRDefault="0052735E" w:rsidP="009D5FAF">
            <w:pPr>
              <w:jc w:val="center"/>
            </w:pPr>
            <w:r w:rsidRPr="00D06CFA">
              <w:t> </w:t>
            </w:r>
          </w:p>
        </w:tc>
        <w:tc>
          <w:tcPr>
            <w:tcW w:w="1760" w:type="dxa"/>
            <w:tcBorders>
              <w:top w:val="nil"/>
              <w:left w:val="nil"/>
              <w:bottom w:val="single" w:sz="4" w:space="0" w:color="auto"/>
              <w:right w:val="single" w:sz="4" w:space="0" w:color="auto"/>
            </w:tcBorders>
            <w:shd w:val="clear" w:color="auto" w:fill="auto"/>
            <w:vAlign w:val="center"/>
            <w:hideMark/>
          </w:tcPr>
          <w:p w14:paraId="12B3F2A4" w14:textId="77777777" w:rsidR="0052735E" w:rsidRPr="00D06CFA" w:rsidRDefault="0052735E" w:rsidP="009D5FAF">
            <w:pPr>
              <w:jc w:val="center"/>
            </w:pPr>
            <w:r w:rsidRPr="00D06CFA">
              <w:t> </w:t>
            </w:r>
          </w:p>
        </w:tc>
        <w:tc>
          <w:tcPr>
            <w:tcW w:w="1760" w:type="dxa"/>
            <w:tcBorders>
              <w:top w:val="nil"/>
              <w:left w:val="nil"/>
              <w:bottom w:val="single" w:sz="4" w:space="0" w:color="auto"/>
              <w:right w:val="single" w:sz="4" w:space="0" w:color="auto"/>
            </w:tcBorders>
            <w:shd w:val="clear" w:color="auto" w:fill="auto"/>
            <w:vAlign w:val="center"/>
            <w:hideMark/>
          </w:tcPr>
          <w:p w14:paraId="1C7049EF" w14:textId="77777777" w:rsidR="0052735E" w:rsidRPr="00D06CFA" w:rsidRDefault="0052735E" w:rsidP="009D5FAF">
            <w:pPr>
              <w:rPr>
                <w:color w:val="000000"/>
              </w:rPr>
            </w:pPr>
            <w:r w:rsidRPr="00D06CFA">
              <w:rPr>
                <w:color w:val="000000"/>
              </w:rPr>
              <w:t xml:space="preserve">           91 697,80   </w:t>
            </w:r>
          </w:p>
        </w:tc>
      </w:tr>
      <w:tr w:rsidR="0052735E" w:rsidRPr="00D06CFA" w14:paraId="332DC66D" w14:textId="77777777" w:rsidTr="009D5FAF">
        <w:trPr>
          <w:trHeight w:val="77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0E5BA91" w14:textId="77777777" w:rsidR="0052735E" w:rsidRPr="00D06CFA" w:rsidRDefault="0052735E" w:rsidP="009D5FAF">
            <w:pPr>
              <w:rPr>
                <w:color w:val="000000"/>
              </w:rPr>
            </w:pPr>
            <w:r w:rsidRPr="00D06CFA">
              <w:rPr>
                <w:color w:val="000000"/>
              </w:rPr>
              <w:t>4.1.2.</w:t>
            </w:r>
          </w:p>
        </w:tc>
        <w:tc>
          <w:tcPr>
            <w:tcW w:w="5480" w:type="dxa"/>
            <w:tcBorders>
              <w:top w:val="nil"/>
              <w:left w:val="nil"/>
              <w:bottom w:val="single" w:sz="4" w:space="0" w:color="auto"/>
              <w:right w:val="single" w:sz="4" w:space="0" w:color="auto"/>
            </w:tcBorders>
            <w:shd w:val="clear" w:color="auto" w:fill="auto"/>
            <w:vAlign w:val="center"/>
            <w:hideMark/>
          </w:tcPr>
          <w:p w14:paraId="68332431" w14:textId="77777777" w:rsidR="0052735E" w:rsidRPr="00D06CFA" w:rsidRDefault="0052735E" w:rsidP="009D5FAF">
            <w:pPr>
              <w:rPr>
                <w:i/>
                <w:iCs/>
                <w:color w:val="000000"/>
              </w:rPr>
            </w:pPr>
            <w:r w:rsidRPr="00D06CFA">
              <w:rPr>
                <w:i/>
                <w:iCs/>
                <w:color w:val="000000"/>
              </w:rPr>
              <w:t xml:space="preserve">Капитальный ремонт МАДОУ "Цветик- семицветик" и МАДОУ "Колокольчик" в городе Когалыме </w:t>
            </w:r>
          </w:p>
        </w:tc>
        <w:tc>
          <w:tcPr>
            <w:tcW w:w="1760" w:type="dxa"/>
            <w:tcBorders>
              <w:top w:val="nil"/>
              <w:left w:val="nil"/>
              <w:bottom w:val="single" w:sz="4" w:space="0" w:color="auto"/>
              <w:right w:val="single" w:sz="4" w:space="0" w:color="auto"/>
            </w:tcBorders>
            <w:shd w:val="clear" w:color="auto" w:fill="auto"/>
            <w:vAlign w:val="center"/>
            <w:hideMark/>
          </w:tcPr>
          <w:p w14:paraId="0D004BA3" w14:textId="77777777" w:rsidR="0052735E" w:rsidRPr="00D06CFA" w:rsidRDefault="0052735E" w:rsidP="009D5FAF">
            <w:pPr>
              <w:rPr>
                <w:color w:val="000000"/>
              </w:rPr>
            </w:pPr>
            <w:r w:rsidRPr="00D06CFA">
              <w:rPr>
                <w:color w:val="000000"/>
              </w:rPr>
              <w:t xml:space="preserve">           7 038,70    </w:t>
            </w:r>
          </w:p>
        </w:tc>
        <w:tc>
          <w:tcPr>
            <w:tcW w:w="1760" w:type="dxa"/>
            <w:tcBorders>
              <w:top w:val="nil"/>
              <w:left w:val="nil"/>
              <w:bottom w:val="single" w:sz="4" w:space="0" w:color="auto"/>
              <w:right w:val="single" w:sz="4" w:space="0" w:color="auto"/>
            </w:tcBorders>
            <w:shd w:val="clear" w:color="auto" w:fill="auto"/>
            <w:vAlign w:val="center"/>
            <w:hideMark/>
          </w:tcPr>
          <w:p w14:paraId="5F626BE7" w14:textId="77777777" w:rsidR="0052735E" w:rsidRPr="00D06CFA" w:rsidRDefault="0052735E" w:rsidP="009D5FAF">
            <w:pPr>
              <w:rPr>
                <w:color w:val="000000"/>
              </w:rPr>
            </w:pPr>
            <w:r w:rsidRPr="00D06CFA">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5DD265E4" w14:textId="77777777" w:rsidR="0052735E" w:rsidRPr="00D06CFA" w:rsidRDefault="0052735E" w:rsidP="009D5FAF">
            <w:pPr>
              <w:rPr>
                <w:color w:val="000000"/>
              </w:rPr>
            </w:pPr>
            <w:r w:rsidRPr="00D06CFA">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6B9BC806" w14:textId="77777777" w:rsidR="0052735E" w:rsidRPr="00D06CFA" w:rsidRDefault="0052735E" w:rsidP="009D5FAF">
            <w:pPr>
              <w:rPr>
                <w:color w:val="000000"/>
              </w:rPr>
            </w:pPr>
            <w:r w:rsidRPr="00D06CFA">
              <w:rPr>
                <w:color w:val="000000"/>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5255731B" w14:textId="77777777" w:rsidR="0052735E" w:rsidRPr="00D06CFA" w:rsidRDefault="0052735E" w:rsidP="009D5FAF">
            <w:pPr>
              <w:rPr>
                <w:color w:val="000000"/>
              </w:rPr>
            </w:pPr>
            <w:r w:rsidRPr="00D06CFA">
              <w:rPr>
                <w:color w:val="000000"/>
              </w:rPr>
              <w:t xml:space="preserve">           7 038,70    </w:t>
            </w:r>
          </w:p>
        </w:tc>
      </w:tr>
      <w:tr w:rsidR="0052735E" w:rsidRPr="00D06CFA" w14:paraId="53052D6C" w14:textId="77777777" w:rsidTr="009D5FAF">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E22017C" w14:textId="77777777" w:rsidR="0052735E" w:rsidRPr="00D06CFA" w:rsidRDefault="0052735E" w:rsidP="009D5FAF">
            <w:pPr>
              <w:rPr>
                <w:color w:val="000000"/>
              </w:rPr>
            </w:pPr>
            <w:r w:rsidRPr="00D06CFA">
              <w:rPr>
                <w:color w:val="000000"/>
              </w:rPr>
              <w:t> </w:t>
            </w:r>
          </w:p>
        </w:tc>
        <w:tc>
          <w:tcPr>
            <w:tcW w:w="5480" w:type="dxa"/>
            <w:tcBorders>
              <w:top w:val="nil"/>
              <w:left w:val="nil"/>
              <w:bottom w:val="single" w:sz="4" w:space="0" w:color="auto"/>
              <w:right w:val="single" w:sz="4" w:space="0" w:color="auto"/>
            </w:tcBorders>
            <w:shd w:val="clear" w:color="auto" w:fill="auto"/>
            <w:vAlign w:val="center"/>
            <w:hideMark/>
          </w:tcPr>
          <w:p w14:paraId="799FF398" w14:textId="77777777" w:rsidR="0052735E" w:rsidRPr="00D06CFA" w:rsidRDefault="0052735E" w:rsidP="009D5FAF">
            <w:pPr>
              <w:rPr>
                <w:color w:val="000000"/>
              </w:rPr>
            </w:pPr>
            <w:r w:rsidRPr="00D06CFA">
              <w:rPr>
                <w:color w:val="000000"/>
              </w:rPr>
              <w:t>бюджет города Когалыма</w:t>
            </w:r>
          </w:p>
        </w:tc>
        <w:tc>
          <w:tcPr>
            <w:tcW w:w="1760" w:type="dxa"/>
            <w:tcBorders>
              <w:top w:val="nil"/>
              <w:left w:val="nil"/>
              <w:bottom w:val="single" w:sz="4" w:space="0" w:color="auto"/>
              <w:right w:val="single" w:sz="4" w:space="0" w:color="auto"/>
            </w:tcBorders>
            <w:shd w:val="clear" w:color="auto" w:fill="auto"/>
            <w:vAlign w:val="center"/>
            <w:hideMark/>
          </w:tcPr>
          <w:p w14:paraId="085110AC" w14:textId="77777777" w:rsidR="0052735E" w:rsidRPr="00D06CFA" w:rsidRDefault="0052735E" w:rsidP="009D5FAF">
            <w:pPr>
              <w:jc w:val="center"/>
            </w:pPr>
            <w:r w:rsidRPr="00D06CFA">
              <w:t xml:space="preserve">            7 038,70   </w:t>
            </w:r>
          </w:p>
        </w:tc>
        <w:tc>
          <w:tcPr>
            <w:tcW w:w="1760" w:type="dxa"/>
            <w:tcBorders>
              <w:top w:val="nil"/>
              <w:left w:val="nil"/>
              <w:bottom w:val="single" w:sz="4" w:space="0" w:color="auto"/>
              <w:right w:val="single" w:sz="4" w:space="0" w:color="auto"/>
            </w:tcBorders>
            <w:shd w:val="clear" w:color="auto" w:fill="auto"/>
            <w:vAlign w:val="center"/>
            <w:hideMark/>
          </w:tcPr>
          <w:p w14:paraId="28F9531A" w14:textId="77777777" w:rsidR="0052735E" w:rsidRPr="00D06CFA" w:rsidRDefault="0052735E" w:rsidP="009D5FAF">
            <w:pPr>
              <w:jc w:val="center"/>
            </w:pPr>
            <w:r w:rsidRPr="00D06CFA">
              <w:t> </w:t>
            </w:r>
          </w:p>
        </w:tc>
        <w:tc>
          <w:tcPr>
            <w:tcW w:w="1760" w:type="dxa"/>
            <w:tcBorders>
              <w:top w:val="nil"/>
              <w:left w:val="nil"/>
              <w:bottom w:val="single" w:sz="4" w:space="0" w:color="auto"/>
              <w:right w:val="single" w:sz="4" w:space="0" w:color="auto"/>
            </w:tcBorders>
            <w:shd w:val="clear" w:color="auto" w:fill="auto"/>
            <w:vAlign w:val="center"/>
            <w:hideMark/>
          </w:tcPr>
          <w:p w14:paraId="7FF5E442" w14:textId="77777777" w:rsidR="0052735E" w:rsidRPr="00D06CFA" w:rsidRDefault="0052735E" w:rsidP="009D5FAF">
            <w:pPr>
              <w:jc w:val="center"/>
            </w:pPr>
            <w:r w:rsidRPr="00D06CFA">
              <w:t> </w:t>
            </w:r>
          </w:p>
        </w:tc>
        <w:tc>
          <w:tcPr>
            <w:tcW w:w="1760" w:type="dxa"/>
            <w:tcBorders>
              <w:top w:val="nil"/>
              <w:left w:val="nil"/>
              <w:bottom w:val="single" w:sz="4" w:space="0" w:color="auto"/>
              <w:right w:val="single" w:sz="4" w:space="0" w:color="auto"/>
            </w:tcBorders>
            <w:shd w:val="clear" w:color="auto" w:fill="auto"/>
            <w:vAlign w:val="center"/>
            <w:hideMark/>
          </w:tcPr>
          <w:p w14:paraId="1742B3B0" w14:textId="77777777" w:rsidR="0052735E" w:rsidRPr="00D06CFA" w:rsidRDefault="0052735E" w:rsidP="009D5FAF">
            <w:pPr>
              <w:jc w:val="center"/>
            </w:pPr>
            <w:r w:rsidRPr="00D06CFA">
              <w:t> </w:t>
            </w:r>
          </w:p>
        </w:tc>
        <w:tc>
          <w:tcPr>
            <w:tcW w:w="1760" w:type="dxa"/>
            <w:tcBorders>
              <w:top w:val="nil"/>
              <w:left w:val="nil"/>
              <w:bottom w:val="single" w:sz="4" w:space="0" w:color="auto"/>
              <w:right w:val="single" w:sz="4" w:space="0" w:color="auto"/>
            </w:tcBorders>
            <w:shd w:val="clear" w:color="auto" w:fill="auto"/>
            <w:vAlign w:val="center"/>
            <w:hideMark/>
          </w:tcPr>
          <w:p w14:paraId="74F41637" w14:textId="77777777" w:rsidR="0052735E" w:rsidRPr="00D06CFA" w:rsidRDefault="0052735E" w:rsidP="009D5FAF">
            <w:pPr>
              <w:rPr>
                <w:color w:val="000000"/>
              </w:rPr>
            </w:pPr>
            <w:r w:rsidRPr="00D06CFA">
              <w:rPr>
                <w:color w:val="000000"/>
              </w:rPr>
              <w:t xml:space="preserve">            7 038,70   </w:t>
            </w:r>
          </w:p>
        </w:tc>
      </w:tr>
    </w:tbl>
    <w:p w14:paraId="08AC6260" w14:textId="77777777" w:rsidR="0052735E" w:rsidRDefault="0052735E" w:rsidP="0052735E">
      <w:pPr>
        <w:jc w:val="center"/>
        <w:rPr>
          <w:sz w:val="26"/>
          <w:szCs w:val="26"/>
        </w:rPr>
      </w:pPr>
    </w:p>
    <w:p w14:paraId="5846C40E" w14:textId="77777777" w:rsidR="0052735E" w:rsidRDefault="0052735E" w:rsidP="0052735E">
      <w:pPr>
        <w:jc w:val="center"/>
        <w:rPr>
          <w:sz w:val="26"/>
          <w:szCs w:val="26"/>
        </w:rPr>
      </w:pPr>
    </w:p>
    <w:p w14:paraId="2DDC3C5B" w14:textId="77777777" w:rsidR="0052735E" w:rsidRDefault="0052735E" w:rsidP="0052735E">
      <w:pPr>
        <w:jc w:val="center"/>
        <w:rPr>
          <w:sz w:val="26"/>
          <w:szCs w:val="26"/>
        </w:rPr>
      </w:pPr>
    </w:p>
    <w:p w14:paraId="75043EC8" w14:textId="77777777" w:rsidR="0052735E" w:rsidRDefault="0052735E" w:rsidP="0052735E">
      <w:pPr>
        <w:jc w:val="center"/>
        <w:rPr>
          <w:sz w:val="26"/>
          <w:szCs w:val="26"/>
        </w:rPr>
      </w:pPr>
    </w:p>
    <w:p w14:paraId="3EE962B0" w14:textId="77777777" w:rsidR="0052735E" w:rsidRDefault="0052735E" w:rsidP="0052735E">
      <w:pPr>
        <w:jc w:val="center"/>
        <w:rPr>
          <w:sz w:val="26"/>
          <w:szCs w:val="26"/>
        </w:rPr>
      </w:pPr>
    </w:p>
    <w:p w14:paraId="1A7BC04C" w14:textId="77777777" w:rsidR="0052735E" w:rsidRDefault="0052735E" w:rsidP="0052735E">
      <w:pPr>
        <w:jc w:val="center"/>
        <w:rPr>
          <w:sz w:val="26"/>
          <w:szCs w:val="26"/>
        </w:rPr>
      </w:pPr>
    </w:p>
    <w:p w14:paraId="188CEC98" w14:textId="77777777" w:rsidR="0052735E" w:rsidRDefault="0052735E" w:rsidP="0052735E">
      <w:pPr>
        <w:jc w:val="center"/>
        <w:rPr>
          <w:sz w:val="26"/>
          <w:szCs w:val="26"/>
        </w:rPr>
      </w:pPr>
    </w:p>
    <w:p w14:paraId="715D338B" w14:textId="77777777" w:rsidR="0052735E" w:rsidRPr="007E53BA" w:rsidRDefault="0052735E" w:rsidP="0052735E">
      <w:pPr>
        <w:jc w:val="center"/>
        <w:rPr>
          <w:sz w:val="26"/>
          <w:szCs w:val="26"/>
        </w:rPr>
      </w:pPr>
      <w:r>
        <w:rPr>
          <w:sz w:val="26"/>
          <w:szCs w:val="26"/>
        </w:rPr>
        <w:t>5</w:t>
      </w:r>
      <w:r w:rsidRPr="007E53BA">
        <w:rPr>
          <w:sz w:val="26"/>
          <w:szCs w:val="26"/>
        </w:rPr>
        <w:t xml:space="preserve">. План реализации комплекса процессных мероприятий в </w:t>
      </w:r>
      <w:r>
        <w:rPr>
          <w:sz w:val="26"/>
          <w:szCs w:val="26"/>
        </w:rPr>
        <w:t>2025</w:t>
      </w:r>
      <w:r w:rsidRPr="007E53BA">
        <w:rPr>
          <w:sz w:val="26"/>
          <w:szCs w:val="26"/>
        </w:rPr>
        <w:t xml:space="preserve"> году</w:t>
      </w:r>
    </w:p>
    <w:p w14:paraId="1F8F61C5" w14:textId="77777777" w:rsidR="0052735E" w:rsidRPr="007E53BA" w:rsidRDefault="0052735E" w:rsidP="0052735E">
      <w:pPr>
        <w:rPr>
          <w:sz w:val="18"/>
          <w:szCs w:val="26"/>
        </w:rPr>
      </w:pPr>
    </w:p>
    <w:tbl>
      <w:tblPr>
        <w:tblStyle w:val="a5"/>
        <w:tblW w:w="5000" w:type="pct"/>
        <w:jc w:val="center"/>
        <w:tblCellMar>
          <w:left w:w="28" w:type="dxa"/>
          <w:right w:w="28" w:type="dxa"/>
        </w:tblCellMar>
        <w:tblLook w:val="04A0" w:firstRow="1" w:lastRow="0" w:firstColumn="1" w:lastColumn="0" w:noHBand="0" w:noVBand="1"/>
      </w:tblPr>
      <w:tblGrid>
        <w:gridCol w:w="4551"/>
        <w:gridCol w:w="1753"/>
        <w:gridCol w:w="3152"/>
        <w:gridCol w:w="3152"/>
        <w:gridCol w:w="3152"/>
      </w:tblGrid>
      <w:tr w:rsidR="0052735E" w:rsidRPr="007E53BA" w14:paraId="74E4393C" w14:textId="77777777" w:rsidTr="009D5FAF">
        <w:trPr>
          <w:jc w:val="center"/>
        </w:trPr>
        <w:tc>
          <w:tcPr>
            <w:tcW w:w="1444" w:type="pct"/>
            <w:vAlign w:val="center"/>
          </w:tcPr>
          <w:p w14:paraId="5AA68939" w14:textId="77777777" w:rsidR="0052735E" w:rsidRPr="007E53BA" w:rsidRDefault="0052735E" w:rsidP="009D5FAF">
            <w:pPr>
              <w:jc w:val="center"/>
            </w:pPr>
            <w:r w:rsidRPr="007E53BA">
              <w:t>Задача, мероприятие (результат)/контрольная точка</w:t>
            </w:r>
          </w:p>
        </w:tc>
        <w:tc>
          <w:tcPr>
            <w:tcW w:w="556" w:type="pct"/>
            <w:vAlign w:val="center"/>
          </w:tcPr>
          <w:p w14:paraId="41EB3490" w14:textId="77777777" w:rsidR="0052735E" w:rsidRPr="007E53BA" w:rsidRDefault="0052735E" w:rsidP="009D5FAF">
            <w:pPr>
              <w:jc w:val="center"/>
            </w:pPr>
            <w:r w:rsidRPr="007E53BA">
              <w:t>Дата наступления контрольной точки</w:t>
            </w:r>
          </w:p>
        </w:tc>
        <w:tc>
          <w:tcPr>
            <w:tcW w:w="1000" w:type="pct"/>
            <w:vAlign w:val="center"/>
          </w:tcPr>
          <w:p w14:paraId="774C3E84" w14:textId="77777777" w:rsidR="0052735E" w:rsidRPr="007E53BA" w:rsidRDefault="0052735E" w:rsidP="009D5FAF">
            <w:pPr>
              <w:jc w:val="center"/>
            </w:pPr>
            <w:r w:rsidRPr="007E53BA">
              <w:t>Ответственный исполнитель (Ф.И.О., должность, наименование структурного подразделения Администрации города Когалыма)</w:t>
            </w:r>
          </w:p>
        </w:tc>
        <w:tc>
          <w:tcPr>
            <w:tcW w:w="1000" w:type="pct"/>
            <w:vAlign w:val="center"/>
          </w:tcPr>
          <w:p w14:paraId="430755B9" w14:textId="77777777" w:rsidR="0052735E" w:rsidRPr="007E53BA" w:rsidRDefault="0052735E" w:rsidP="009D5FAF">
            <w:pPr>
              <w:jc w:val="center"/>
            </w:pPr>
            <w:r w:rsidRPr="007E53BA">
              <w:t>Вид подтверждающего документа</w:t>
            </w:r>
          </w:p>
        </w:tc>
        <w:tc>
          <w:tcPr>
            <w:tcW w:w="1000" w:type="pct"/>
            <w:vAlign w:val="center"/>
          </w:tcPr>
          <w:p w14:paraId="0B707925" w14:textId="77777777" w:rsidR="0052735E" w:rsidRPr="007E53BA" w:rsidRDefault="0052735E" w:rsidP="009D5FAF">
            <w:pPr>
              <w:jc w:val="center"/>
            </w:pPr>
            <w:r w:rsidRPr="007E53BA">
              <w:t>Информационная система</w:t>
            </w:r>
          </w:p>
        </w:tc>
      </w:tr>
      <w:tr w:rsidR="0052735E" w:rsidRPr="007E53BA" w14:paraId="6C3863E6" w14:textId="77777777" w:rsidTr="009D5FAF">
        <w:trPr>
          <w:jc w:val="center"/>
        </w:trPr>
        <w:tc>
          <w:tcPr>
            <w:tcW w:w="1444" w:type="pct"/>
          </w:tcPr>
          <w:p w14:paraId="7274A6DC" w14:textId="77777777" w:rsidR="0052735E" w:rsidRPr="007E53BA" w:rsidRDefault="0052735E" w:rsidP="009D5FAF">
            <w:pPr>
              <w:jc w:val="center"/>
            </w:pPr>
            <w:r w:rsidRPr="007E53BA">
              <w:t>1</w:t>
            </w:r>
          </w:p>
        </w:tc>
        <w:tc>
          <w:tcPr>
            <w:tcW w:w="556" w:type="pct"/>
          </w:tcPr>
          <w:p w14:paraId="00322DB4" w14:textId="77777777" w:rsidR="0052735E" w:rsidRPr="007E53BA" w:rsidRDefault="0052735E" w:rsidP="009D5FAF">
            <w:pPr>
              <w:jc w:val="center"/>
            </w:pPr>
            <w:r w:rsidRPr="007E53BA">
              <w:t>2</w:t>
            </w:r>
          </w:p>
        </w:tc>
        <w:tc>
          <w:tcPr>
            <w:tcW w:w="1000" w:type="pct"/>
          </w:tcPr>
          <w:p w14:paraId="200FF589" w14:textId="77777777" w:rsidR="0052735E" w:rsidRPr="007E53BA" w:rsidRDefault="0052735E" w:rsidP="009D5FAF">
            <w:pPr>
              <w:jc w:val="center"/>
            </w:pPr>
            <w:r w:rsidRPr="007E53BA">
              <w:t>3</w:t>
            </w:r>
          </w:p>
        </w:tc>
        <w:tc>
          <w:tcPr>
            <w:tcW w:w="1000" w:type="pct"/>
          </w:tcPr>
          <w:p w14:paraId="1F4B4384" w14:textId="77777777" w:rsidR="0052735E" w:rsidRPr="007E53BA" w:rsidRDefault="0052735E" w:rsidP="009D5FAF">
            <w:pPr>
              <w:jc w:val="center"/>
            </w:pPr>
            <w:r w:rsidRPr="007E53BA">
              <w:t>4</w:t>
            </w:r>
          </w:p>
        </w:tc>
        <w:tc>
          <w:tcPr>
            <w:tcW w:w="1000" w:type="pct"/>
          </w:tcPr>
          <w:p w14:paraId="2569F067" w14:textId="77777777" w:rsidR="0052735E" w:rsidRPr="007E53BA" w:rsidRDefault="0052735E" w:rsidP="009D5FAF">
            <w:pPr>
              <w:jc w:val="center"/>
            </w:pPr>
            <w:r w:rsidRPr="007E53BA">
              <w:t>5</w:t>
            </w:r>
          </w:p>
        </w:tc>
      </w:tr>
      <w:tr w:rsidR="0052735E" w:rsidRPr="007E53BA" w14:paraId="7D8B98ED" w14:textId="77777777" w:rsidTr="009D5FAF">
        <w:trPr>
          <w:jc w:val="center"/>
        </w:trPr>
        <w:tc>
          <w:tcPr>
            <w:tcW w:w="5000" w:type="pct"/>
            <w:gridSpan w:val="5"/>
          </w:tcPr>
          <w:p w14:paraId="4A5D6F82" w14:textId="77777777" w:rsidR="0052735E" w:rsidRPr="007E53BA" w:rsidRDefault="0052735E" w:rsidP="009D5FAF">
            <w:pPr>
              <w:jc w:val="center"/>
            </w:pPr>
            <w:r w:rsidRPr="007E53BA">
              <w:t xml:space="preserve">1. </w:t>
            </w:r>
            <w:r>
              <w:t>«</w:t>
            </w:r>
            <w:r w:rsidRPr="00CE313D">
              <w:t>Создание современных условий для организации безопасного образовательного процесса</w:t>
            </w:r>
            <w:r>
              <w:t>»</w:t>
            </w:r>
          </w:p>
        </w:tc>
      </w:tr>
      <w:tr w:rsidR="0052735E" w:rsidRPr="007E53BA" w14:paraId="1D00830D" w14:textId="77777777" w:rsidTr="009D5FAF">
        <w:trPr>
          <w:jc w:val="center"/>
        </w:trPr>
        <w:tc>
          <w:tcPr>
            <w:tcW w:w="4000" w:type="pct"/>
            <w:gridSpan w:val="4"/>
            <w:tcBorders>
              <w:top w:val="single" w:sz="4" w:space="0" w:color="auto"/>
              <w:left w:val="single" w:sz="4" w:space="0" w:color="auto"/>
              <w:bottom w:val="single" w:sz="4" w:space="0" w:color="auto"/>
            </w:tcBorders>
            <w:shd w:val="clear" w:color="auto" w:fill="auto"/>
          </w:tcPr>
          <w:p w14:paraId="6F76BFF8" w14:textId="77777777" w:rsidR="0052735E" w:rsidRPr="007E53BA" w:rsidRDefault="0052735E" w:rsidP="009D5FAF">
            <w:r>
              <w:rPr>
                <w:color w:val="000000"/>
              </w:rPr>
              <w:t xml:space="preserve">1. Обеспечена комплексная безопасность образовательных организаций </w:t>
            </w:r>
          </w:p>
        </w:tc>
        <w:tc>
          <w:tcPr>
            <w:tcW w:w="1000" w:type="pct"/>
          </w:tcPr>
          <w:p w14:paraId="39AF814F" w14:textId="77777777" w:rsidR="0052735E" w:rsidRPr="007E53BA" w:rsidRDefault="0052735E" w:rsidP="009D5FAF"/>
        </w:tc>
      </w:tr>
      <w:tr w:rsidR="0052735E" w:rsidRPr="007E53BA" w14:paraId="26F32136"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37B04AE9" w14:textId="77777777" w:rsidR="0052735E" w:rsidRPr="007E53BA" w:rsidRDefault="0052735E" w:rsidP="009D5FAF">
            <w:r>
              <w:rPr>
                <w:color w:val="000000"/>
              </w:rPr>
              <w:t>Контрольная точка «Доведена субсидия на иные цели»</w:t>
            </w:r>
          </w:p>
        </w:tc>
        <w:tc>
          <w:tcPr>
            <w:tcW w:w="556" w:type="pct"/>
            <w:tcBorders>
              <w:top w:val="single" w:sz="4" w:space="0" w:color="auto"/>
              <w:left w:val="nil"/>
              <w:bottom w:val="single" w:sz="4" w:space="0" w:color="auto"/>
              <w:right w:val="single" w:sz="4" w:space="0" w:color="auto"/>
            </w:tcBorders>
            <w:shd w:val="clear" w:color="auto" w:fill="auto"/>
          </w:tcPr>
          <w:p w14:paraId="0136A789" w14:textId="77777777" w:rsidR="0052735E" w:rsidRPr="007E53BA" w:rsidRDefault="0052735E" w:rsidP="009D5FAF">
            <w:r>
              <w:rPr>
                <w:color w:val="000000"/>
              </w:rPr>
              <w:t>30.05.2025</w:t>
            </w:r>
          </w:p>
        </w:tc>
        <w:tc>
          <w:tcPr>
            <w:tcW w:w="1000" w:type="pct"/>
          </w:tcPr>
          <w:p w14:paraId="28C5F2E9" w14:textId="77777777" w:rsidR="0052735E" w:rsidRPr="007E53BA" w:rsidRDefault="0052735E" w:rsidP="009D5FAF">
            <w:r w:rsidRPr="004252F2">
              <w:t>Мельниченко Татьяна Алексеевна, начальник отдела обеспечения жизнедеятельности Управления образования</w:t>
            </w:r>
          </w:p>
        </w:tc>
        <w:tc>
          <w:tcPr>
            <w:tcW w:w="1000" w:type="pct"/>
          </w:tcPr>
          <w:p w14:paraId="4D049AB4" w14:textId="77777777" w:rsidR="0052735E" w:rsidRPr="005B0DD1" w:rsidRDefault="0052735E" w:rsidP="009D5FAF">
            <w:r w:rsidRPr="005B0DD1">
              <w:t>Приказ</w:t>
            </w:r>
          </w:p>
        </w:tc>
        <w:tc>
          <w:tcPr>
            <w:tcW w:w="1000" w:type="pct"/>
          </w:tcPr>
          <w:p w14:paraId="44AFCA5D" w14:textId="77777777" w:rsidR="0052735E" w:rsidRPr="00590737" w:rsidRDefault="0052735E" w:rsidP="009D5FAF">
            <w:pPr>
              <w:rPr>
                <w:color w:val="FF0000"/>
              </w:rPr>
            </w:pPr>
          </w:p>
        </w:tc>
      </w:tr>
      <w:tr w:rsidR="0052735E" w:rsidRPr="007E53BA" w14:paraId="62DFF579"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584DDCC6" w14:textId="77777777" w:rsidR="0052735E" w:rsidRPr="007E53BA" w:rsidRDefault="0052735E" w:rsidP="009D5FAF">
            <w:r>
              <w:rPr>
                <w:color w:val="000000"/>
              </w:rPr>
              <w:t>Контрольная точка  «Мониторинг подготовки образовательных организаций к новому учебному году»</w:t>
            </w:r>
          </w:p>
        </w:tc>
        <w:tc>
          <w:tcPr>
            <w:tcW w:w="556" w:type="pct"/>
            <w:tcBorders>
              <w:top w:val="single" w:sz="4" w:space="0" w:color="auto"/>
              <w:left w:val="nil"/>
              <w:bottom w:val="single" w:sz="4" w:space="0" w:color="auto"/>
              <w:right w:val="single" w:sz="4" w:space="0" w:color="auto"/>
            </w:tcBorders>
            <w:shd w:val="clear" w:color="auto" w:fill="auto"/>
          </w:tcPr>
          <w:p w14:paraId="3E1B6EB2" w14:textId="77777777" w:rsidR="0052735E" w:rsidRPr="007E53BA" w:rsidRDefault="0052735E" w:rsidP="009D5FAF">
            <w:r>
              <w:rPr>
                <w:color w:val="000000"/>
              </w:rPr>
              <w:t>30.06.2025</w:t>
            </w:r>
          </w:p>
        </w:tc>
        <w:tc>
          <w:tcPr>
            <w:tcW w:w="1000" w:type="pct"/>
          </w:tcPr>
          <w:p w14:paraId="3D72898B" w14:textId="77777777" w:rsidR="0052735E" w:rsidRPr="007E53BA" w:rsidRDefault="0052735E" w:rsidP="009D5FAF">
            <w:r w:rsidRPr="004252F2">
              <w:t>Мельниченко Татьяна Алексеевна, начальник отдела обеспечения жизнедеятельности Управления образования</w:t>
            </w:r>
          </w:p>
        </w:tc>
        <w:tc>
          <w:tcPr>
            <w:tcW w:w="1000" w:type="pct"/>
          </w:tcPr>
          <w:p w14:paraId="6E135C08" w14:textId="77777777" w:rsidR="0052735E" w:rsidRPr="005B0DD1" w:rsidRDefault="0052735E" w:rsidP="009D5FAF">
            <w:r w:rsidRPr="005B0DD1">
              <w:t>Отчет</w:t>
            </w:r>
          </w:p>
        </w:tc>
        <w:tc>
          <w:tcPr>
            <w:tcW w:w="1000" w:type="pct"/>
          </w:tcPr>
          <w:p w14:paraId="77BE8422" w14:textId="77777777" w:rsidR="0052735E" w:rsidRPr="00590737" w:rsidRDefault="0052735E" w:rsidP="009D5FAF">
            <w:pPr>
              <w:rPr>
                <w:color w:val="FF0000"/>
              </w:rPr>
            </w:pPr>
          </w:p>
        </w:tc>
      </w:tr>
      <w:tr w:rsidR="0052735E" w:rsidRPr="007E53BA" w14:paraId="3F1CB572"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44D91D2A" w14:textId="77777777" w:rsidR="0052735E" w:rsidRPr="007E53BA" w:rsidRDefault="0052735E" w:rsidP="009D5FAF">
            <w:r>
              <w:rPr>
                <w:color w:val="000000"/>
              </w:rPr>
              <w:t xml:space="preserve">Контрольная точка «Мониторинг подготовки </w:t>
            </w:r>
            <w:r w:rsidRPr="004B4363">
              <w:rPr>
                <w:color w:val="000000"/>
              </w:rPr>
              <w:t>образовательных организаций</w:t>
            </w:r>
            <w:r>
              <w:rPr>
                <w:color w:val="000000"/>
              </w:rPr>
              <w:t xml:space="preserve"> к новому учебному году»</w:t>
            </w:r>
          </w:p>
        </w:tc>
        <w:tc>
          <w:tcPr>
            <w:tcW w:w="556" w:type="pct"/>
            <w:tcBorders>
              <w:top w:val="single" w:sz="4" w:space="0" w:color="auto"/>
              <w:left w:val="nil"/>
              <w:bottom w:val="single" w:sz="4" w:space="0" w:color="auto"/>
              <w:right w:val="single" w:sz="4" w:space="0" w:color="auto"/>
            </w:tcBorders>
            <w:shd w:val="clear" w:color="auto" w:fill="auto"/>
          </w:tcPr>
          <w:p w14:paraId="5840B7E9" w14:textId="77777777" w:rsidR="0052735E" w:rsidRPr="007E53BA" w:rsidRDefault="0052735E" w:rsidP="009D5FAF">
            <w:r>
              <w:rPr>
                <w:color w:val="000000"/>
              </w:rPr>
              <w:t>20.08.2025</w:t>
            </w:r>
          </w:p>
        </w:tc>
        <w:tc>
          <w:tcPr>
            <w:tcW w:w="1000" w:type="pct"/>
          </w:tcPr>
          <w:p w14:paraId="45DC55D0" w14:textId="77777777" w:rsidR="0052735E" w:rsidRPr="007E53BA" w:rsidRDefault="0052735E" w:rsidP="009D5FAF">
            <w:r w:rsidRPr="004252F2">
              <w:t>Мельниченко Татьяна Алексеевна, начальник отдела обеспечения жизнедеятельности Управления образования</w:t>
            </w:r>
          </w:p>
        </w:tc>
        <w:tc>
          <w:tcPr>
            <w:tcW w:w="1000" w:type="pct"/>
          </w:tcPr>
          <w:p w14:paraId="30D4E32E" w14:textId="77777777" w:rsidR="0052735E" w:rsidRPr="005B0DD1" w:rsidRDefault="0052735E" w:rsidP="009D5FAF">
            <w:r w:rsidRPr="005B0DD1">
              <w:t xml:space="preserve">Отчет </w:t>
            </w:r>
          </w:p>
        </w:tc>
        <w:tc>
          <w:tcPr>
            <w:tcW w:w="1000" w:type="pct"/>
          </w:tcPr>
          <w:p w14:paraId="721C34A6" w14:textId="77777777" w:rsidR="0052735E" w:rsidRPr="00590737" w:rsidRDefault="0052735E" w:rsidP="009D5FAF">
            <w:pPr>
              <w:rPr>
                <w:color w:val="FF0000"/>
              </w:rPr>
            </w:pPr>
          </w:p>
        </w:tc>
      </w:tr>
      <w:tr w:rsidR="0052735E" w:rsidRPr="007E53BA" w14:paraId="52577FB5" w14:textId="77777777" w:rsidTr="009D5FAF">
        <w:trPr>
          <w:jc w:val="center"/>
        </w:trPr>
        <w:tc>
          <w:tcPr>
            <w:tcW w:w="1444" w:type="pct"/>
            <w:tcBorders>
              <w:top w:val="single" w:sz="4" w:space="0" w:color="auto"/>
              <w:left w:val="single" w:sz="4" w:space="0" w:color="auto"/>
              <w:bottom w:val="single" w:sz="4" w:space="0" w:color="auto"/>
              <w:right w:val="single" w:sz="4" w:space="0" w:color="auto"/>
            </w:tcBorders>
            <w:shd w:val="clear" w:color="auto" w:fill="auto"/>
          </w:tcPr>
          <w:p w14:paraId="4B69BB0B" w14:textId="77777777" w:rsidR="0052735E" w:rsidRPr="007E53BA" w:rsidRDefault="0052735E" w:rsidP="009D5FAF">
            <w:r>
              <w:rPr>
                <w:color w:val="000000"/>
              </w:rPr>
              <w:t>Контрольная точка «Услуга оказана (работы выполнены)»</w:t>
            </w:r>
          </w:p>
        </w:tc>
        <w:tc>
          <w:tcPr>
            <w:tcW w:w="556" w:type="pct"/>
            <w:tcBorders>
              <w:top w:val="single" w:sz="4" w:space="0" w:color="auto"/>
              <w:left w:val="nil"/>
              <w:bottom w:val="single" w:sz="4" w:space="0" w:color="auto"/>
              <w:right w:val="single" w:sz="4" w:space="0" w:color="auto"/>
            </w:tcBorders>
            <w:shd w:val="clear" w:color="auto" w:fill="auto"/>
          </w:tcPr>
          <w:p w14:paraId="32396CAA" w14:textId="77777777" w:rsidR="0052735E" w:rsidRPr="007E53BA" w:rsidRDefault="0052735E" w:rsidP="009D5FAF">
            <w:r>
              <w:rPr>
                <w:color w:val="000000"/>
              </w:rPr>
              <w:t>25.12.2025</w:t>
            </w:r>
          </w:p>
        </w:tc>
        <w:tc>
          <w:tcPr>
            <w:tcW w:w="1000" w:type="pct"/>
          </w:tcPr>
          <w:p w14:paraId="600A7D2A" w14:textId="77777777" w:rsidR="0052735E" w:rsidRPr="007E53BA" w:rsidRDefault="0052735E" w:rsidP="009D5FAF">
            <w:r w:rsidRPr="004252F2">
              <w:t>Мельниченко Татьяна Алексеевна, начальник отдела обеспечения жизнедеятельности Управления образования</w:t>
            </w:r>
          </w:p>
        </w:tc>
        <w:tc>
          <w:tcPr>
            <w:tcW w:w="1000" w:type="pct"/>
          </w:tcPr>
          <w:p w14:paraId="0D709212" w14:textId="77777777" w:rsidR="0052735E" w:rsidRPr="005B0DD1" w:rsidRDefault="0052735E" w:rsidP="009D5FAF">
            <w:r w:rsidRPr="005B0DD1">
              <w:t xml:space="preserve">Отчет </w:t>
            </w:r>
          </w:p>
        </w:tc>
        <w:tc>
          <w:tcPr>
            <w:tcW w:w="1000" w:type="pct"/>
          </w:tcPr>
          <w:p w14:paraId="32A07FE7" w14:textId="77777777" w:rsidR="0052735E" w:rsidRPr="00590737" w:rsidRDefault="0052735E" w:rsidP="009D5FAF">
            <w:pPr>
              <w:rPr>
                <w:color w:val="FF0000"/>
              </w:rPr>
            </w:pPr>
          </w:p>
        </w:tc>
      </w:tr>
    </w:tbl>
    <w:p w14:paraId="01CB24D7" w14:textId="77777777" w:rsidR="0052735E" w:rsidRDefault="0052735E" w:rsidP="0052735E">
      <w:pPr>
        <w:rPr>
          <w:sz w:val="26"/>
          <w:szCs w:val="26"/>
        </w:rPr>
      </w:pPr>
    </w:p>
    <w:p w14:paraId="6950F6AA" w14:textId="77777777" w:rsidR="0052735E" w:rsidRDefault="0052735E" w:rsidP="0052735E">
      <w:pPr>
        <w:tabs>
          <w:tab w:val="left" w:pos="1200"/>
        </w:tabs>
      </w:pPr>
      <w:r>
        <w:rPr>
          <w:sz w:val="26"/>
          <w:szCs w:val="26"/>
        </w:rPr>
        <w:tab/>
      </w:r>
    </w:p>
    <w:p w14:paraId="7E6BFE1F" w14:textId="77777777" w:rsidR="0052735E" w:rsidRPr="00817D9D" w:rsidRDefault="0052735E" w:rsidP="0052735E">
      <w:pPr>
        <w:shd w:val="clear" w:color="auto" w:fill="FFFFFF"/>
        <w:jc w:val="center"/>
        <w:outlineLvl w:val="2"/>
        <w:rPr>
          <w:sz w:val="26"/>
          <w:szCs w:val="26"/>
        </w:rPr>
      </w:pPr>
      <w:r w:rsidRPr="00817D9D">
        <w:rPr>
          <w:sz w:val="26"/>
          <w:szCs w:val="26"/>
        </w:rPr>
        <w:t xml:space="preserve">Паспорт </w:t>
      </w:r>
    </w:p>
    <w:p w14:paraId="1000E6BF" w14:textId="77777777" w:rsidR="0052735E" w:rsidRPr="00817D9D" w:rsidRDefault="0052735E" w:rsidP="0052735E">
      <w:pPr>
        <w:shd w:val="clear" w:color="auto" w:fill="FFFFFF"/>
        <w:jc w:val="center"/>
        <w:outlineLvl w:val="2"/>
        <w:rPr>
          <w:sz w:val="26"/>
          <w:szCs w:val="26"/>
        </w:rPr>
      </w:pPr>
      <w:r w:rsidRPr="00817D9D">
        <w:rPr>
          <w:sz w:val="26"/>
          <w:szCs w:val="26"/>
        </w:rPr>
        <w:t>комплекса процессных мероприятий</w:t>
      </w:r>
    </w:p>
    <w:p w14:paraId="0DA0EE0E" w14:textId="77777777" w:rsidR="0052735E" w:rsidRPr="00817D9D" w:rsidRDefault="0052735E" w:rsidP="0052735E">
      <w:pPr>
        <w:shd w:val="clear" w:color="auto" w:fill="FFFFFF"/>
        <w:jc w:val="center"/>
        <w:outlineLvl w:val="2"/>
        <w:rPr>
          <w:sz w:val="26"/>
          <w:szCs w:val="26"/>
        </w:rPr>
      </w:pPr>
      <w:r w:rsidRPr="00817D9D">
        <w:rPr>
          <w:sz w:val="26"/>
          <w:szCs w:val="26"/>
        </w:rPr>
        <w:t>«</w:t>
      </w:r>
      <w:r>
        <w:rPr>
          <w:sz w:val="26"/>
          <w:szCs w:val="26"/>
        </w:rPr>
        <w:t>Обеспечение деятельности органов местного самоуправления города Когалыма</w:t>
      </w:r>
      <w:r w:rsidRPr="00817D9D">
        <w:rPr>
          <w:sz w:val="26"/>
          <w:szCs w:val="26"/>
        </w:rPr>
        <w:t>»</w:t>
      </w:r>
    </w:p>
    <w:p w14:paraId="71D93931" w14:textId="77777777" w:rsidR="0052735E" w:rsidRPr="00817D9D" w:rsidRDefault="0052735E" w:rsidP="0052735E">
      <w:pPr>
        <w:shd w:val="clear" w:color="auto" w:fill="FFFFFF"/>
        <w:jc w:val="center"/>
        <w:outlineLvl w:val="2"/>
        <w:rPr>
          <w:sz w:val="16"/>
          <w:szCs w:val="26"/>
        </w:rPr>
      </w:pPr>
    </w:p>
    <w:p w14:paraId="35741027" w14:textId="77777777" w:rsidR="0052735E" w:rsidRPr="00817D9D" w:rsidRDefault="0052735E" w:rsidP="0052735E">
      <w:pPr>
        <w:shd w:val="clear" w:color="auto" w:fill="FFFFFF"/>
        <w:jc w:val="center"/>
        <w:outlineLvl w:val="2"/>
        <w:rPr>
          <w:sz w:val="26"/>
          <w:szCs w:val="26"/>
        </w:rPr>
      </w:pPr>
      <w:r w:rsidRPr="00817D9D">
        <w:rPr>
          <w:sz w:val="26"/>
          <w:szCs w:val="26"/>
        </w:rPr>
        <w:t>Общие положения</w:t>
      </w:r>
    </w:p>
    <w:p w14:paraId="409C6BAE" w14:textId="77777777" w:rsidR="0052735E" w:rsidRPr="00817D9D" w:rsidRDefault="0052735E" w:rsidP="0052735E">
      <w:pPr>
        <w:shd w:val="clear" w:color="auto" w:fill="FFFFFF"/>
        <w:outlineLvl w:val="2"/>
        <w:rPr>
          <w:szCs w:val="26"/>
        </w:rPr>
      </w:pPr>
    </w:p>
    <w:tbl>
      <w:tblPr>
        <w:tblStyle w:val="a5"/>
        <w:tblW w:w="4380" w:type="pct"/>
        <w:tblInd w:w="988" w:type="dxa"/>
        <w:tblCellMar>
          <w:left w:w="28" w:type="dxa"/>
          <w:right w:w="28" w:type="dxa"/>
        </w:tblCellMar>
        <w:tblLook w:val="04A0" w:firstRow="1" w:lastRow="0" w:firstColumn="1" w:lastColumn="0" w:noHBand="0" w:noVBand="1"/>
      </w:tblPr>
      <w:tblGrid>
        <w:gridCol w:w="6886"/>
        <w:gridCol w:w="6920"/>
      </w:tblGrid>
      <w:tr w:rsidR="0052735E" w:rsidRPr="00817D9D" w14:paraId="126E8C5F" w14:textId="77777777" w:rsidTr="009D5FAF">
        <w:tc>
          <w:tcPr>
            <w:tcW w:w="2494" w:type="pct"/>
          </w:tcPr>
          <w:p w14:paraId="4BDBBEF0" w14:textId="77777777" w:rsidR="0052735E" w:rsidRPr="00817D9D" w:rsidRDefault="0052735E" w:rsidP="009D5FAF">
            <w:pPr>
              <w:outlineLvl w:val="2"/>
            </w:pPr>
            <w:r w:rsidRPr="00817D9D">
              <w:t xml:space="preserve">Ответственный за реализацию </w:t>
            </w:r>
          </w:p>
        </w:tc>
        <w:tc>
          <w:tcPr>
            <w:tcW w:w="2506" w:type="pct"/>
          </w:tcPr>
          <w:p w14:paraId="4838D707" w14:textId="77777777" w:rsidR="0052735E" w:rsidRPr="00817D9D" w:rsidRDefault="0052735E" w:rsidP="009D5FAF">
            <w:pPr>
              <w:outlineLvl w:val="2"/>
            </w:pPr>
            <w:r>
              <w:t>Управление образования</w:t>
            </w:r>
            <w:r w:rsidRPr="00817D9D">
              <w:t xml:space="preserve"> Администрации города Когалыма</w:t>
            </w:r>
          </w:p>
          <w:p w14:paraId="479DF937" w14:textId="77777777" w:rsidR="0052735E" w:rsidRPr="00817D9D" w:rsidRDefault="0052735E" w:rsidP="009D5FAF">
            <w:pPr>
              <w:outlineLvl w:val="2"/>
            </w:pPr>
            <w:r>
              <w:t>Лаврентьева Александра Николаевна, начальник</w:t>
            </w:r>
            <w:r w:rsidRPr="00817D9D">
              <w:t xml:space="preserve"> </w:t>
            </w:r>
          </w:p>
        </w:tc>
      </w:tr>
      <w:tr w:rsidR="0052735E" w:rsidRPr="00817D9D" w14:paraId="65A62A7C" w14:textId="77777777" w:rsidTr="009D5FAF">
        <w:tc>
          <w:tcPr>
            <w:tcW w:w="2494" w:type="pct"/>
          </w:tcPr>
          <w:p w14:paraId="360BE6BD" w14:textId="77777777" w:rsidR="0052735E" w:rsidRPr="00817D9D" w:rsidRDefault="0052735E" w:rsidP="009D5FAF">
            <w:pPr>
              <w:outlineLvl w:val="2"/>
            </w:pPr>
            <w:r w:rsidRPr="00817D9D">
              <w:t>Связь с муниципальной программой</w:t>
            </w:r>
          </w:p>
        </w:tc>
        <w:tc>
          <w:tcPr>
            <w:tcW w:w="2506" w:type="pct"/>
          </w:tcPr>
          <w:p w14:paraId="019FAC6B" w14:textId="77777777" w:rsidR="0052735E" w:rsidRPr="00817D9D" w:rsidRDefault="0052735E" w:rsidP="009D5FAF">
            <w:pPr>
              <w:outlineLvl w:val="2"/>
            </w:pPr>
            <w:r w:rsidRPr="00817D9D">
              <w:t>Муниципальная программа «</w:t>
            </w:r>
            <w:r>
              <w:t>Развитие образования в городе Когалыме</w:t>
            </w:r>
            <w:r w:rsidRPr="00817D9D">
              <w:t>»</w:t>
            </w:r>
          </w:p>
        </w:tc>
      </w:tr>
    </w:tbl>
    <w:p w14:paraId="32B8B7EE" w14:textId="77777777" w:rsidR="0052735E" w:rsidRPr="00817D9D" w:rsidRDefault="0052735E" w:rsidP="0052735E">
      <w:pPr>
        <w:shd w:val="clear" w:color="auto" w:fill="FFFFFF"/>
        <w:outlineLvl w:val="2"/>
        <w:rPr>
          <w:sz w:val="14"/>
          <w:szCs w:val="26"/>
        </w:rPr>
      </w:pPr>
    </w:p>
    <w:p w14:paraId="73750571" w14:textId="77777777" w:rsidR="0052735E" w:rsidRPr="00817D9D" w:rsidRDefault="0052735E" w:rsidP="0052735E">
      <w:pPr>
        <w:jc w:val="center"/>
        <w:rPr>
          <w:sz w:val="26"/>
          <w:szCs w:val="26"/>
        </w:rPr>
      </w:pPr>
      <w:r w:rsidRPr="00817D9D">
        <w:rPr>
          <w:sz w:val="26"/>
          <w:szCs w:val="26"/>
        </w:rPr>
        <w:t>1. Показатели комплекса процессных мероприятий</w:t>
      </w:r>
    </w:p>
    <w:tbl>
      <w:tblPr>
        <w:tblStyle w:val="a5"/>
        <w:tblW w:w="5000" w:type="pct"/>
        <w:jc w:val="center"/>
        <w:tblCellMar>
          <w:left w:w="28" w:type="dxa"/>
          <w:right w:w="28" w:type="dxa"/>
        </w:tblCellMar>
        <w:tblLook w:val="04A0" w:firstRow="1" w:lastRow="0" w:firstColumn="1" w:lastColumn="0" w:noHBand="0" w:noVBand="1"/>
      </w:tblPr>
      <w:tblGrid>
        <w:gridCol w:w="488"/>
        <w:gridCol w:w="2912"/>
        <w:gridCol w:w="1557"/>
        <w:gridCol w:w="993"/>
        <w:gridCol w:w="993"/>
        <w:gridCol w:w="709"/>
        <w:gridCol w:w="1135"/>
        <w:gridCol w:w="1138"/>
        <w:gridCol w:w="993"/>
        <w:gridCol w:w="1075"/>
        <w:gridCol w:w="2175"/>
        <w:gridCol w:w="1592"/>
      </w:tblGrid>
      <w:tr w:rsidR="0052735E" w:rsidRPr="00817D9D" w14:paraId="1462D45C" w14:textId="77777777" w:rsidTr="009D5FAF">
        <w:trPr>
          <w:jc w:val="center"/>
        </w:trPr>
        <w:tc>
          <w:tcPr>
            <w:tcW w:w="155" w:type="pct"/>
            <w:vMerge w:val="restart"/>
            <w:vAlign w:val="center"/>
          </w:tcPr>
          <w:p w14:paraId="6B5EB40A" w14:textId="77777777" w:rsidR="0052735E" w:rsidRPr="00817D9D" w:rsidRDefault="0052735E" w:rsidP="009D5FAF">
            <w:pPr>
              <w:autoSpaceDE w:val="0"/>
              <w:autoSpaceDN w:val="0"/>
              <w:adjustRightInd w:val="0"/>
              <w:jc w:val="center"/>
              <w:rPr>
                <w:spacing w:val="-6"/>
              </w:rPr>
            </w:pPr>
            <w:r w:rsidRPr="00817D9D">
              <w:rPr>
                <w:spacing w:val="-6"/>
              </w:rPr>
              <w:t>№ п/п</w:t>
            </w:r>
          </w:p>
        </w:tc>
        <w:tc>
          <w:tcPr>
            <w:tcW w:w="924" w:type="pct"/>
            <w:vMerge w:val="restart"/>
            <w:vAlign w:val="center"/>
          </w:tcPr>
          <w:p w14:paraId="2B2DC45E" w14:textId="77777777" w:rsidR="0052735E" w:rsidRPr="00817D9D" w:rsidRDefault="0052735E" w:rsidP="009D5FAF">
            <w:pPr>
              <w:autoSpaceDE w:val="0"/>
              <w:autoSpaceDN w:val="0"/>
              <w:adjustRightInd w:val="0"/>
              <w:jc w:val="center"/>
              <w:rPr>
                <w:spacing w:val="-6"/>
              </w:rPr>
            </w:pPr>
            <w:r w:rsidRPr="00817D9D">
              <w:rPr>
                <w:spacing w:val="-6"/>
              </w:rPr>
              <w:t>Наименование показателя/задачи</w:t>
            </w:r>
          </w:p>
        </w:tc>
        <w:tc>
          <w:tcPr>
            <w:tcW w:w="494" w:type="pct"/>
            <w:vMerge w:val="restart"/>
            <w:vAlign w:val="center"/>
          </w:tcPr>
          <w:p w14:paraId="15D310CF" w14:textId="77777777" w:rsidR="0052735E" w:rsidRPr="00817D9D" w:rsidRDefault="0052735E" w:rsidP="009D5FAF">
            <w:pPr>
              <w:autoSpaceDE w:val="0"/>
              <w:autoSpaceDN w:val="0"/>
              <w:adjustRightInd w:val="0"/>
              <w:jc w:val="center"/>
              <w:rPr>
                <w:spacing w:val="-6"/>
              </w:rPr>
            </w:pPr>
            <w:r w:rsidRPr="00817D9D">
              <w:rPr>
                <w:spacing w:val="-6"/>
              </w:rPr>
              <w:t>Уровень показателя</w:t>
            </w:r>
          </w:p>
        </w:tc>
        <w:tc>
          <w:tcPr>
            <w:tcW w:w="315" w:type="pct"/>
            <w:vMerge w:val="restart"/>
            <w:vAlign w:val="center"/>
          </w:tcPr>
          <w:p w14:paraId="5D3893B0" w14:textId="77777777" w:rsidR="0052735E" w:rsidRPr="00817D9D" w:rsidRDefault="0052735E" w:rsidP="009D5FAF">
            <w:pPr>
              <w:autoSpaceDE w:val="0"/>
              <w:autoSpaceDN w:val="0"/>
              <w:adjustRightInd w:val="0"/>
              <w:jc w:val="center"/>
              <w:rPr>
                <w:spacing w:val="-6"/>
              </w:rPr>
            </w:pPr>
            <w:r w:rsidRPr="00817D9D">
              <w:rPr>
                <w:spacing w:val="-6"/>
              </w:rPr>
              <w:t>Единица измерения</w:t>
            </w:r>
          </w:p>
        </w:tc>
        <w:tc>
          <w:tcPr>
            <w:tcW w:w="540" w:type="pct"/>
            <w:gridSpan w:val="2"/>
            <w:vAlign w:val="center"/>
          </w:tcPr>
          <w:p w14:paraId="5E86B382" w14:textId="77777777" w:rsidR="0052735E" w:rsidRPr="00817D9D" w:rsidRDefault="0052735E" w:rsidP="009D5FAF">
            <w:pPr>
              <w:autoSpaceDE w:val="0"/>
              <w:autoSpaceDN w:val="0"/>
              <w:adjustRightInd w:val="0"/>
              <w:jc w:val="center"/>
              <w:rPr>
                <w:spacing w:val="-6"/>
              </w:rPr>
            </w:pPr>
            <w:r w:rsidRPr="00817D9D">
              <w:rPr>
                <w:spacing w:val="-6"/>
              </w:rPr>
              <w:t>Базовое значение</w:t>
            </w:r>
          </w:p>
        </w:tc>
        <w:tc>
          <w:tcPr>
            <w:tcW w:w="1377" w:type="pct"/>
            <w:gridSpan w:val="4"/>
            <w:vAlign w:val="center"/>
          </w:tcPr>
          <w:p w14:paraId="70A163A1" w14:textId="77777777" w:rsidR="0052735E" w:rsidRPr="00817D9D" w:rsidRDefault="0052735E" w:rsidP="009D5FAF">
            <w:pPr>
              <w:autoSpaceDE w:val="0"/>
              <w:autoSpaceDN w:val="0"/>
              <w:adjustRightInd w:val="0"/>
              <w:jc w:val="center"/>
              <w:rPr>
                <w:spacing w:val="-6"/>
              </w:rPr>
            </w:pPr>
            <w:r w:rsidRPr="00817D9D">
              <w:rPr>
                <w:spacing w:val="-6"/>
              </w:rPr>
              <w:t>Значение показателя по годам</w:t>
            </w:r>
          </w:p>
        </w:tc>
        <w:tc>
          <w:tcPr>
            <w:tcW w:w="690" w:type="pct"/>
            <w:vMerge w:val="restart"/>
            <w:vAlign w:val="center"/>
          </w:tcPr>
          <w:p w14:paraId="7A781CC8" w14:textId="77777777" w:rsidR="0052735E" w:rsidRPr="00817D9D" w:rsidRDefault="0052735E" w:rsidP="009D5FAF">
            <w:pPr>
              <w:autoSpaceDE w:val="0"/>
              <w:autoSpaceDN w:val="0"/>
              <w:adjustRightInd w:val="0"/>
              <w:jc w:val="center"/>
              <w:rPr>
                <w:spacing w:val="-6"/>
              </w:rPr>
            </w:pPr>
            <w:r w:rsidRPr="00817D9D">
              <w:rPr>
                <w:spacing w:val="-6"/>
              </w:rPr>
              <w:t>Ответственный за достижение показателя</w:t>
            </w:r>
          </w:p>
        </w:tc>
        <w:tc>
          <w:tcPr>
            <w:tcW w:w="505" w:type="pct"/>
            <w:vMerge w:val="restart"/>
            <w:vAlign w:val="center"/>
          </w:tcPr>
          <w:p w14:paraId="6CF52A40" w14:textId="77777777" w:rsidR="0052735E" w:rsidRPr="00817D9D" w:rsidRDefault="0052735E" w:rsidP="009D5FAF">
            <w:pPr>
              <w:autoSpaceDE w:val="0"/>
              <w:autoSpaceDN w:val="0"/>
              <w:adjustRightInd w:val="0"/>
              <w:jc w:val="center"/>
              <w:rPr>
                <w:spacing w:val="-6"/>
              </w:rPr>
            </w:pPr>
            <w:r w:rsidRPr="00817D9D">
              <w:rPr>
                <w:spacing w:val="-6"/>
              </w:rPr>
              <w:t>Информационная система</w:t>
            </w:r>
          </w:p>
        </w:tc>
      </w:tr>
      <w:tr w:rsidR="0052735E" w:rsidRPr="00817D9D" w14:paraId="040E713C" w14:textId="77777777" w:rsidTr="009D5FAF">
        <w:trPr>
          <w:jc w:val="center"/>
        </w:trPr>
        <w:tc>
          <w:tcPr>
            <w:tcW w:w="155" w:type="pct"/>
            <w:vMerge/>
            <w:vAlign w:val="center"/>
          </w:tcPr>
          <w:p w14:paraId="2E7991AF" w14:textId="77777777" w:rsidR="0052735E" w:rsidRPr="00817D9D" w:rsidRDefault="0052735E" w:rsidP="009D5FAF">
            <w:pPr>
              <w:autoSpaceDE w:val="0"/>
              <w:autoSpaceDN w:val="0"/>
              <w:adjustRightInd w:val="0"/>
              <w:jc w:val="center"/>
              <w:rPr>
                <w:spacing w:val="-6"/>
              </w:rPr>
            </w:pPr>
          </w:p>
        </w:tc>
        <w:tc>
          <w:tcPr>
            <w:tcW w:w="924" w:type="pct"/>
            <w:vMerge/>
            <w:vAlign w:val="center"/>
          </w:tcPr>
          <w:p w14:paraId="08D6AC43" w14:textId="77777777" w:rsidR="0052735E" w:rsidRPr="00817D9D" w:rsidRDefault="0052735E" w:rsidP="009D5FAF">
            <w:pPr>
              <w:autoSpaceDE w:val="0"/>
              <w:autoSpaceDN w:val="0"/>
              <w:adjustRightInd w:val="0"/>
              <w:jc w:val="center"/>
              <w:rPr>
                <w:spacing w:val="-6"/>
              </w:rPr>
            </w:pPr>
          </w:p>
        </w:tc>
        <w:tc>
          <w:tcPr>
            <w:tcW w:w="494" w:type="pct"/>
            <w:vMerge/>
            <w:vAlign w:val="center"/>
          </w:tcPr>
          <w:p w14:paraId="2E9B36F8" w14:textId="77777777" w:rsidR="0052735E" w:rsidRPr="00817D9D" w:rsidRDefault="0052735E" w:rsidP="009D5FAF">
            <w:pPr>
              <w:autoSpaceDE w:val="0"/>
              <w:autoSpaceDN w:val="0"/>
              <w:adjustRightInd w:val="0"/>
              <w:jc w:val="center"/>
              <w:rPr>
                <w:spacing w:val="-6"/>
              </w:rPr>
            </w:pPr>
          </w:p>
        </w:tc>
        <w:tc>
          <w:tcPr>
            <w:tcW w:w="315" w:type="pct"/>
            <w:vMerge/>
            <w:vAlign w:val="center"/>
          </w:tcPr>
          <w:p w14:paraId="13989D84" w14:textId="77777777" w:rsidR="0052735E" w:rsidRPr="00817D9D" w:rsidRDefault="0052735E" w:rsidP="009D5FAF">
            <w:pPr>
              <w:autoSpaceDE w:val="0"/>
              <w:autoSpaceDN w:val="0"/>
              <w:adjustRightInd w:val="0"/>
              <w:jc w:val="center"/>
              <w:rPr>
                <w:spacing w:val="-6"/>
              </w:rPr>
            </w:pPr>
          </w:p>
        </w:tc>
        <w:tc>
          <w:tcPr>
            <w:tcW w:w="315" w:type="pct"/>
            <w:vAlign w:val="center"/>
          </w:tcPr>
          <w:p w14:paraId="60DF8720" w14:textId="77777777" w:rsidR="0052735E" w:rsidRPr="00817D9D" w:rsidRDefault="0052735E" w:rsidP="009D5FAF">
            <w:pPr>
              <w:autoSpaceDE w:val="0"/>
              <w:autoSpaceDN w:val="0"/>
              <w:adjustRightInd w:val="0"/>
              <w:jc w:val="center"/>
              <w:rPr>
                <w:spacing w:val="-6"/>
              </w:rPr>
            </w:pPr>
            <w:r w:rsidRPr="00817D9D">
              <w:rPr>
                <w:spacing w:val="-6"/>
              </w:rPr>
              <w:t>значение</w:t>
            </w:r>
          </w:p>
        </w:tc>
        <w:tc>
          <w:tcPr>
            <w:tcW w:w="225" w:type="pct"/>
            <w:vAlign w:val="center"/>
          </w:tcPr>
          <w:p w14:paraId="7A4FBCF9" w14:textId="77777777" w:rsidR="0052735E" w:rsidRPr="00817D9D" w:rsidRDefault="0052735E" w:rsidP="009D5FAF">
            <w:pPr>
              <w:autoSpaceDE w:val="0"/>
              <w:autoSpaceDN w:val="0"/>
              <w:adjustRightInd w:val="0"/>
              <w:jc w:val="center"/>
              <w:rPr>
                <w:spacing w:val="-6"/>
              </w:rPr>
            </w:pPr>
            <w:r w:rsidRPr="00817D9D">
              <w:rPr>
                <w:spacing w:val="-6"/>
              </w:rPr>
              <w:t>год</w:t>
            </w:r>
          </w:p>
        </w:tc>
        <w:tc>
          <w:tcPr>
            <w:tcW w:w="360" w:type="pct"/>
            <w:vAlign w:val="center"/>
          </w:tcPr>
          <w:p w14:paraId="6011A14E" w14:textId="77777777" w:rsidR="0052735E" w:rsidRPr="00817D9D" w:rsidRDefault="0052735E" w:rsidP="009D5FAF">
            <w:pPr>
              <w:autoSpaceDE w:val="0"/>
              <w:autoSpaceDN w:val="0"/>
              <w:adjustRightInd w:val="0"/>
              <w:jc w:val="center"/>
              <w:rPr>
                <w:spacing w:val="-6"/>
              </w:rPr>
            </w:pPr>
            <w:r>
              <w:rPr>
                <w:spacing w:val="-6"/>
              </w:rPr>
              <w:t>2025</w:t>
            </w:r>
          </w:p>
        </w:tc>
        <w:tc>
          <w:tcPr>
            <w:tcW w:w="361" w:type="pct"/>
            <w:vAlign w:val="center"/>
          </w:tcPr>
          <w:p w14:paraId="1F660920" w14:textId="77777777" w:rsidR="0052735E" w:rsidRPr="00817D9D" w:rsidRDefault="0052735E" w:rsidP="009D5FAF">
            <w:pPr>
              <w:autoSpaceDE w:val="0"/>
              <w:autoSpaceDN w:val="0"/>
              <w:adjustRightInd w:val="0"/>
              <w:jc w:val="center"/>
              <w:rPr>
                <w:spacing w:val="-6"/>
              </w:rPr>
            </w:pPr>
            <w:r>
              <w:rPr>
                <w:spacing w:val="-6"/>
              </w:rPr>
              <w:t>2026</w:t>
            </w:r>
          </w:p>
        </w:tc>
        <w:tc>
          <w:tcPr>
            <w:tcW w:w="315" w:type="pct"/>
            <w:vAlign w:val="center"/>
          </w:tcPr>
          <w:p w14:paraId="2878D7A9" w14:textId="77777777" w:rsidR="0052735E" w:rsidRPr="00817D9D" w:rsidRDefault="0052735E" w:rsidP="009D5FAF">
            <w:pPr>
              <w:autoSpaceDE w:val="0"/>
              <w:autoSpaceDN w:val="0"/>
              <w:adjustRightInd w:val="0"/>
              <w:jc w:val="center"/>
              <w:rPr>
                <w:spacing w:val="-6"/>
              </w:rPr>
            </w:pPr>
            <w:r>
              <w:rPr>
                <w:spacing w:val="-6"/>
              </w:rPr>
              <w:t>2027</w:t>
            </w:r>
          </w:p>
        </w:tc>
        <w:tc>
          <w:tcPr>
            <w:tcW w:w="341" w:type="pct"/>
            <w:vAlign w:val="center"/>
          </w:tcPr>
          <w:p w14:paraId="3EF6295D" w14:textId="77777777" w:rsidR="0052735E" w:rsidRPr="00817D9D" w:rsidRDefault="0052735E" w:rsidP="009D5FAF">
            <w:pPr>
              <w:autoSpaceDE w:val="0"/>
              <w:autoSpaceDN w:val="0"/>
              <w:adjustRightInd w:val="0"/>
              <w:jc w:val="center"/>
              <w:rPr>
                <w:spacing w:val="-6"/>
              </w:rPr>
            </w:pPr>
            <w:r>
              <w:rPr>
                <w:spacing w:val="-6"/>
              </w:rPr>
              <w:t>2028</w:t>
            </w:r>
          </w:p>
        </w:tc>
        <w:tc>
          <w:tcPr>
            <w:tcW w:w="690" w:type="pct"/>
            <w:vMerge/>
            <w:vAlign w:val="center"/>
          </w:tcPr>
          <w:p w14:paraId="049DACC1" w14:textId="77777777" w:rsidR="0052735E" w:rsidRPr="00817D9D" w:rsidRDefault="0052735E" w:rsidP="009D5FAF">
            <w:pPr>
              <w:autoSpaceDE w:val="0"/>
              <w:autoSpaceDN w:val="0"/>
              <w:adjustRightInd w:val="0"/>
              <w:jc w:val="center"/>
              <w:rPr>
                <w:spacing w:val="-6"/>
              </w:rPr>
            </w:pPr>
          </w:p>
        </w:tc>
        <w:tc>
          <w:tcPr>
            <w:tcW w:w="505" w:type="pct"/>
            <w:vMerge/>
            <w:vAlign w:val="center"/>
          </w:tcPr>
          <w:p w14:paraId="2FF92508" w14:textId="77777777" w:rsidR="0052735E" w:rsidRPr="00817D9D" w:rsidRDefault="0052735E" w:rsidP="009D5FAF">
            <w:pPr>
              <w:autoSpaceDE w:val="0"/>
              <w:autoSpaceDN w:val="0"/>
              <w:adjustRightInd w:val="0"/>
              <w:jc w:val="center"/>
              <w:rPr>
                <w:spacing w:val="-6"/>
              </w:rPr>
            </w:pPr>
          </w:p>
        </w:tc>
      </w:tr>
      <w:tr w:rsidR="0052735E" w:rsidRPr="00817D9D" w14:paraId="031119CB" w14:textId="77777777" w:rsidTr="009D5FAF">
        <w:trPr>
          <w:jc w:val="center"/>
        </w:trPr>
        <w:tc>
          <w:tcPr>
            <w:tcW w:w="155" w:type="pct"/>
            <w:vAlign w:val="center"/>
          </w:tcPr>
          <w:p w14:paraId="391ACFA8" w14:textId="77777777" w:rsidR="0052735E" w:rsidRPr="00817D9D" w:rsidRDefault="0052735E" w:rsidP="009D5FAF">
            <w:pPr>
              <w:autoSpaceDE w:val="0"/>
              <w:autoSpaceDN w:val="0"/>
              <w:adjustRightInd w:val="0"/>
              <w:jc w:val="center"/>
              <w:rPr>
                <w:spacing w:val="-6"/>
              </w:rPr>
            </w:pPr>
            <w:r w:rsidRPr="00817D9D">
              <w:rPr>
                <w:spacing w:val="-6"/>
              </w:rPr>
              <w:t>1</w:t>
            </w:r>
          </w:p>
        </w:tc>
        <w:tc>
          <w:tcPr>
            <w:tcW w:w="924" w:type="pct"/>
            <w:vAlign w:val="center"/>
          </w:tcPr>
          <w:p w14:paraId="549D3719" w14:textId="77777777" w:rsidR="0052735E" w:rsidRPr="00817D9D" w:rsidRDefault="0052735E" w:rsidP="009D5FAF">
            <w:pPr>
              <w:autoSpaceDE w:val="0"/>
              <w:autoSpaceDN w:val="0"/>
              <w:adjustRightInd w:val="0"/>
              <w:jc w:val="center"/>
              <w:rPr>
                <w:spacing w:val="-6"/>
              </w:rPr>
            </w:pPr>
            <w:r w:rsidRPr="00817D9D">
              <w:rPr>
                <w:spacing w:val="-6"/>
              </w:rPr>
              <w:t>2</w:t>
            </w:r>
          </w:p>
        </w:tc>
        <w:tc>
          <w:tcPr>
            <w:tcW w:w="494" w:type="pct"/>
            <w:vAlign w:val="center"/>
          </w:tcPr>
          <w:p w14:paraId="2E579678" w14:textId="77777777" w:rsidR="0052735E" w:rsidRPr="00817D9D" w:rsidRDefault="0052735E" w:rsidP="009D5FAF">
            <w:pPr>
              <w:autoSpaceDE w:val="0"/>
              <w:autoSpaceDN w:val="0"/>
              <w:adjustRightInd w:val="0"/>
              <w:jc w:val="center"/>
              <w:rPr>
                <w:spacing w:val="-6"/>
              </w:rPr>
            </w:pPr>
            <w:r w:rsidRPr="00817D9D">
              <w:rPr>
                <w:spacing w:val="-6"/>
              </w:rPr>
              <w:t>3</w:t>
            </w:r>
          </w:p>
        </w:tc>
        <w:tc>
          <w:tcPr>
            <w:tcW w:w="315" w:type="pct"/>
            <w:vAlign w:val="center"/>
          </w:tcPr>
          <w:p w14:paraId="71345202" w14:textId="77777777" w:rsidR="0052735E" w:rsidRPr="00817D9D" w:rsidRDefault="0052735E" w:rsidP="009D5FAF">
            <w:pPr>
              <w:autoSpaceDE w:val="0"/>
              <w:autoSpaceDN w:val="0"/>
              <w:adjustRightInd w:val="0"/>
              <w:jc w:val="center"/>
              <w:rPr>
                <w:spacing w:val="-6"/>
              </w:rPr>
            </w:pPr>
            <w:r w:rsidRPr="00817D9D">
              <w:rPr>
                <w:spacing w:val="-6"/>
              </w:rPr>
              <w:t>4</w:t>
            </w:r>
          </w:p>
        </w:tc>
        <w:tc>
          <w:tcPr>
            <w:tcW w:w="315" w:type="pct"/>
            <w:vAlign w:val="center"/>
          </w:tcPr>
          <w:p w14:paraId="7F3AFD73" w14:textId="77777777" w:rsidR="0052735E" w:rsidRPr="00817D9D" w:rsidRDefault="0052735E" w:rsidP="009D5FAF">
            <w:pPr>
              <w:autoSpaceDE w:val="0"/>
              <w:autoSpaceDN w:val="0"/>
              <w:adjustRightInd w:val="0"/>
              <w:jc w:val="center"/>
              <w:rPr>
                <w:spacing w:val="-6"/>
              </w:rPr>
            </w:pPr>
            <w:r w:rsidRPr="00817D9D">
              <w:rPr>
                <w:spacing w:val="-6"/>
              </w:rPr>
              <w:t>5</w:t>
            </w:r>
          </w:p>
        </w:tc>
        <w:tc>
          <w:tcPr>
            <w:tcW w:w="225" w:type="pct"/>
            <w:vAlign w:val="center"/>
          </w:tcPr>
          <w:p w14:paraId="151A262E" w14:textId="77777777" w:rsidR="0052735E" w:rsidRPr="00817D9D" w:rsidRDefault="0052735E" w:rsidP="009D5FAF">
            <w:pPr>
              <w:autoSpaceDE w:val="0"/>
              <w:autoSpaceDN w:val="0"/>
              <w:adjustRightInd w:val="0"/>
              <w:jc w:val="center"/>
              <w:rPr>
                <w:spacing w:val="-6"/>
              </w:rPr>
            </w:pPr>
            <w:r w:rsidRPr="00817D9D">
              <w:rPr>
                <w:spacing w:val="-6"/>
              </w:rPr>
              <w:t>6</w:t>
            </w:r>
          </w:p>
        </w:tc>
        <w:tc>
          <w:tcPr>
            <w:tcW w:w="360" w:type="pct"/>
            <w:vAlign w:val="center"/>
          </w:tcPr>
          <w:p w14:paraId="273780DD" w14:textId="77777777" w:rsidR="0052735E" w:rsidRPr="00817D9D" w:rsidRDefault="0052735E" w:rsidP="009D5FAF">
            <w:pPr>
              <w:autoSpaceDE w:val="0"/>
              <w:autoSpaceDN w:val="0"/>
              <w:adjustRightInd w:val="0"/>
              <w:jc w:val="center"/>
              <w:rPr>
                <w:spacing w:val="-6"/>
              </w:rPr>
            </w:pPr>
            <w:r w:rsidRPr="00817D9D">
              <w:rPr>
                <w:spacing w:val="-6"/>
              </w:rPr>
              <w:t>7</w:t>
            </w:r>
          </w:p>
        </w:tc>
        <w:tc>
          <w:tcPr>
            <w:tcW w:w="361" w:type="pct"/>
            <w:vAlign w:val="center"/>
          </w:tcPr>
          <w:p w14:paraId="17576312" w14:textId="77777777" w:rsidR="0052735E" w:rsidRPr="00817D9D" w:rsidRDefault="0052735E" w:rsidP="009D5FAF">
            <w:pPr>
              <w:autoSpaceDE w:val="0"/>
              <w:autoSpaceDN w:val="0"/>
              <w:adjustRightInd w:val="0"/>
              <w:jc w:val="center"/>
              <w:rPr>
                <w:spacing w:val="-6"/>
              </w:rPr>
            </w:pPr>
            <w:r w:rsidRPr="00817D9D">
              <w:rPr>
                <w:spacing w:val="-6"/>
              </w:rPr>
              <w:t>8</w:t>
            </w:r>
          </w:p>
        </w:tc>
        <w:tc>
          <w:tcPr>
            <w:tcW w:w="315" w:type="pct"/>
            <w:vAlign w:val="center"/>
          </w:tcPr>
          <w:p w14:paraId="0E8079A4" w14:textId="77777777" w:rsidR="0052735E" w:rsidRPr="00817D9D" w:rsidRDefault="0052735E" w:rsidP="009D5FAF">
            <w:pPr>
              <w:autoSpaceDE w:val="0"/>
              <w:autoSpaceDN w:val="0"/>
              <w:adjustRightInd w:val="0"/>
              <w:jc w:val="center"/>
              <w:rPr>
                <w:spacing w:val="-6"/>
              </w:rPr>
            </w:pPr>
            <w:r w:rsidRPr="00817D9D">
              <w:rPr>
                <w:spacing w:val="-6"/>
              </w:rPr>
              <w:t>9</w:t>
            </w:r>
          </w:p>
        </w:tc>
        <w:tc>
          <w:tcPr>
            <w:tcW w:w="341" w:type="pct"/>
            <w:vAlign w:val="center"/>
          </w:tcPr>
          <w:p w14:paraId="71C742B8" w14:textId="77777777" w:rsidR="0052735E" w:rsidRPr="00817D9D" w:rsidRDefault="0052735E" w:rsidP="009D5FAF">
            <w:pPr>
              <w:autoSpaceDE w:val="0"/>
              <w:autoSpaceDN w:val="0"/>
              <w:adjustRightInd w:val="0"/>
              <w:jc w:val="center"/>
              <w:rPr>
                <w:spacing w:val="-6"/>
              </w:rPr>
            </w:pPr>
            <w:r w:rsidRPr="00817D9D">
              <w:rPr>
                <w:spacing w:val="-6"/>
              </w:rPr>
              <w:t>10</w:t>
            </w:r>
          </w:p>
        </w:tc>
        <w:tc>
          <w:tcPr>
            <w:tcW w:w="690" w:type="pct"/>
            <w:vAlign w:val="center"/>
          </w:tcPr>
          <w:p w14:paraId="04578B40" w14:textId="77777777" w:rsidR="0052735E" w:rsidRPr="00817D9D" w:rsidRDefault="0052735E" w:rsidP="009D5FAF">
            <w:pPr>
              <w:autoSpaceDE w:val="0"/>
              <w:autoSpaceDN w:val="0"/>
              <w:adjustRightInd w:val="0"/>
              <w:jc w:val="center"/>
              <w:rPr>
                <w:spacing w:val="-6"/>
              </w:rPr>
            </w:pPr>
            <w:r w:rsidRPr="00817D9D">
              <w:rPr>
                <w:spacing w:val="-6"/>
              </w:rPr>
              <w:t>11</w:t>
            </w:r>
          </w:p>
        </w:tc>
        <w:tc>
          <w:tcPr>
            <w:tcW w:w="505" w:type="pct"/>
            <w:vAlign w:val="center"/>
          </w:tcPr>
          <w:p w14:paraId="2D85DA36" w14:textId="77777777" w:rsidR="0052735E" w:rsidRPr="00817D9D" w:rsidRDefault="0052735E" w:rsidP="009D5FAF">
            <w:pPr>
              <w:autoSpaceDE w:val="0"/>
              <w:autoSpaceDN w:val="0"/>
              <w:adjustRightInd w:val="0"/>
              <w:jc w:val="center"/>
              <w:rPr>
                <w:spacing w:val="-6"/>
              </w:rPr>
            </w:pPr>
            <w:r w:rsidRPr="00817D9D">
              <w:rPr>
                <w:spacing w:val="-6"/>
              </w:rPr>
              <w:t>12</w:t>
            </w:r>
          </w:p>
        </w:tc>
      </w:tr>
      <w:tr w:rsidR="0052735E" w:rsidRPr="00817D9D" w14:paraId="553101BB" w14:textId="77777777" w:rsidTr="009D5FAF">
        <w:trPr>
          <w:jc w:val="center"/>
        </w:trPr>
        <w:tc>
          <w:tcPr>
            <w:tcW w:w="155" w:type="pct"/>
            <w:vAlign w:val="center"/>
          </w:tcPr>
          <w:p w14:paraId="421741DC" w14:textId="77777777" w:rsidR="0052735E" w:rsidRPr="00817D9D" w:rsidRDefault="0052735E" w:rsidP="009D5FAF">
            <w:pPr>
              <w:autoSpaceDE w:val="0"/>
              <w:autoSpaceDN w:val="0"/>
              <w:adjustRightInd w:val="0"/>
              <w:jc w:val="center"/>
              <w:rPr>
                <w:spacing w:val="-6"/>
              </w:rPr>
            </w:pPr>
            <w:r w:rsidRPr="00817D9D">
              <w:rPr>
                <w:spacing w:val="-6"/>
              </w:rPr>
              <w:t>1.</w:t>
            </w:r>
          </w:p>
        </w:tc>
        <w:tc>
          <w:tcPr>
            <w:tcW w:w="4845" w:type="pct"/>
            <w:gridSpan w:val="11"/>
            <w:vAlign w:val="center"/>
          </w:tcPr>
          <w:p w14:paraId="114668D9" w14:textId="77777777" w:rsidR="0052735E" w:rsidRPr="00817D9D" w:rsidRDefault="0052735E" w:rsidP="009D5FAF">
            <w:pPr>
              <w:autoSpaceDE w:val="0"/>
              <w:autoSpaceDN w:val="0"/>
              <w:adjustRightInd w:val="0"/>
              <w:rPr>
                <w:spacing w:val="-6"/>
              </w:rPr>
            </w:pPr>
            <w:r>
              <w:rPr>
                <w:spacing w:val="-6"/>
              </w:rPr>
              <w:t>-</w:t>
            </w:r>
          </w:p>
        </w:tc>
      </w:tr>
      <w:tr w:rsidR="0052735E" w:rsidRPr="00817D9D" w14:paraId="0AE3336E" w14:textId="77777777" w:rsidTr="009D5FAF">
        <w:trPr>
          <w:jc w:val="center"/>
        </w:trPr>
        <w:tc>
          <w:tcPr>
            <w:tcW w:w="155" w:type="pct"/>
          </w:tcPr>
          <w:p w14:paraId="541C45EA" w14:textId="77777777" w:rsidR="0052735E" w:rsidRPr="00817D9D" w:rsidRDefault="0052735E" w:rsidP="009D5FAF">
            <w:pPr>
              <w:autoSpaceDE w:val="0"/>
              <w:autoSpaceDN w:val="0"/>
              <w:adjustRightInd w:val="0"/>
              <w:jc w:val="both"/>
              <w:rPr>
                <w:spacing w:val="-6"/>
              </w:rPr>
            </w:pPr>
            <w:r w:rsidRPr="00817D9D">
              <w:rPr>
                <w:spacing w:val="-6"/>
              </w:rPr>
              <w:t>1.1.</w:t>
            </w:r>
          </w:p>
        </w:tc>
        <w:tc>
          <w:tcPr>
            <w:tcW w:w="924" w:type="pct"/>
          </w:tcPr>
          <w:p w14:paraId="5BB2F9D3" w14:textId="77777777" w:rsidR="0052735E" w:rsidRPr="00817D9D" w:rsidRDefault="0052735E" w:rsidP="009D5FAF">
            <w:pPr>
              <w:autoSpaceDE w:val="0"/>
              <w:autoSpaceDN w:val="0"/>
              <w:adjustRightInd w:val="0"/>
              <w:jc w:val="center"/>
              <w:rPr>
                <w:spacing w:val="-6"/>
              </w:rPr>
            </w:pPr>
            <w:r>
              <w:rPr>
                <w:spacing w:val="-6"/>
              </w:rPr>
              <w:t>-</w:t>
            </w:r>
          </w:p>
        </w:tc>
        <w:tc>
          <w:tcPr>
            <w:tcW w:w="494" w:type="pct"/>
          </w:tcPr>
          <w:p w14:paraId="7C26E8FE" w14:textId="77777777" w:rsidR="0052735E" w:rsidRPr="00817D9D" w:rsidRDefault="0052735E" w:rsidP="009D5FAF">
            <w:pPr>
              <w:autoSpaceDE w:val="0"/>
              <w:autoSpaceDN w:val="0"/>
              <w:adjustRightInd w:val="0"/>
              <w:jc w:val="center"/>
              <w:rPr>
                <w:spacing w:val="-6"/>
              </w:rPr>
            </w:pPr>
            <w:r>
              <w:rPr>
                <w:spacing w:val="-6"/>
              </w:rPr>
              <w:t>-</w:t>
            </w:r>
          </w:p>
        </w:tc>
        <w:tc>
          <w:tcPr>
            <w:tcW w:w="315" w:type="pct"/>
          </w:tcPr>
          <w:p w14:paraId="7BC55434" w14:textId="77777777" w:rsidR="0052735E" w:rsidRPr="00817D9D" w:rsidRDefault="0052735E" w:rsidP="009D5FAF">
            <w:pPr>
              <w:autoSpaceDE w:val="0"/>
              <w:autoSpaceDN w:val="0"/>
              <w:adjustRightInd w:val="0"/>
              <w:jc w:val="center"/>
              <w:rPr>
                <w:spacing w:val="-6"/>
              </w:rPr>
            </w:pPr>
            <w:r>
              <w:rPr>
                <w:spacing w:val="-6"/>
              </w:rPr>
              <w:t>-</w:t>
            </w:r>
          </w:p>
        </w:tc>
        <w:tc>
          <w:tcPr>
            <w:tcW w:w="315" w:type="pct"/>
          </w:tcPr>
          <w:p w14:paraId="5C3C3983" w14:textId="77777777" w:rsidR="0052735E" w:rsidRPr="00817D9D" w:rsidRDefault="0052735E" w:rsidP="009D5FAF">
            <w:pPr>
              <w:autoSpaceDE w:val="0"/>
              <w:autoSpaceDN w:val="0"/>
              <w:adjustRightInd w:val="0"/>
              <w:jc w:val="center"/>
              <w:rPr>
                <w:spacing w:val="-6"/>
              </w:rPr>
            </w:pPr>
            <w:r>
              <w:rPr>
                <w:spacing w:val="-6"/>
              </w:rPr>
              <w:t>-</w:t>
            </w:r>
          </w:p>
        </w:tc>
        <w:tc>
          <w:tcPr>
            <w:tcW w:w="225" w:type="pct"/>
          </w:tcPr>
          <w:p w14:paraId="0D7742B7" w14:textId="77777777" w:rsidR="0052735E" w:rsidRPr="00817D9D" w:rsidRDefault="0052735E" w:rsidP="009D5FAF">
            <w:pPr>
              <w:autoSpaceDE w:val="0"/>
              <w:autoSpaceDN w:val="0"/>
              <w:adjustRightInd w:val="0"/>
              <w:jc w:val="center"/>
              <w:rPr>
                <w:spacing w:val="-6"/>
              </w:rPr>
            </w:pPr>
            <w:r>
              <w:rPr>
                <w:spacing w:val="-6"/>
              </w:rPr>
              <w:t>-</w:t>
            </w:r>
          </w:p>
        </w:tc>
        <w:tc>
          <w:tcPr>
            <w:tcW w:w="360" w:type="pct"/>
          </w:tcPr>
          <w:p w14:paraId="33471E14" w14:textId="77777777" w:rsidR="0052735E" w:rsidRPr="00817D9D" w:rsidRDefault="0052735E" w:rsidP="009D5FAF">
            <w:pPr>
              <w:autoSpaceDE w:val="0"/>
              <w:autoSpaceDN w:val="0"/>
              <w:adjustRightInd w:val="0"/>
              <w:jc w:val="center"/>
              <w:rPr>
                <w:spacing w:val="-6"/>
              </w:rPr>
            </w:pPr>
            <w:r>
              <w:rPr>
                <w:spacing w:val="-6"/>
              </w:rPr>
              <w:t>-</w:t>
            </w:r>
          </w:p>
        </w:tc>
        <w:tc>
          <w:tcPr>
            <w:tcW w:w="361" w:type="pct"/>
          </w:tcPr>
          <w:p w14:paraId="4A59B690" w14:textId="77777777" w:rsidR="0052735E" w:rsidRPr="00817D9D" w:rsidRDefault="0052735E" w:rsidP="009D5FAF">
            <w:pPr>
              <w:autoSpaceDE w:val="0"/>
              <w:autoSpaceDN w:val="0"/>
              <w:adjustRightInd w:val="0"/>
              <w:jc w:val="center"/>
              <w:rPr>
                <w:spacing w:val="-6"/>
              </w:rPr>
            </w:pPr>
            <w:r>
              <w:rPr>
                <w:spacing w:val="-6"/>
              </w:rPr>
              <w:t>-</w:t>
            </w:r>
          </w:p>
        </w:tc>
        <w:tc>
          <w:tcPr>
            <w:tcW w:w="315" w:type="pct"/>
          </w:tcPr>
          <w:p w14:paraId="6EBD8F39" w14:textId="77777777" w:rsidR="0052735E" w:rsidRPr="00817D9D" w:rsidRDefault="0052735E" w:rsidP="009D5FAF">
            <w:pPr>
              <w:autoSpaceDE w:val="0"/>
              <w:autoSpaceDN w:val="0"/>
              <w:adjustRightInd w:val="0"/>
              <w:jc w:val="center"/>
              <w:rPr>
                <w:spacing w:val="-6"/>
              </w:rPr>
            </w:pPr>
            <w:r>
              <w:rPr>
                <w:spacing w:val="-6"/>
              </w:rPr>
              <w:t>-</w:t>
            </w:r>
          </w:p>
        </w:tc>
        <w:tc>
          <w:tcPr>
            <w:tcW w:w="341" w:type="pct"/>
          </w:tcPr>
          <w:p w14:paraId="792C6089" w14:textId="77777777" w:rsidR="0052735E" w:rsidRPr="00817D9D" w:rsidRDefault="0052735E" w:rsidP="009D5FAF">
            <w:pPr>
              <w:autoSpaceDE w:val="0"/>
              <w:autoSpaceDN w:val="0"/>
              <w:adjustRightInd w:val="0"/>
              <w:jc w:val="center"/>
              <w:rPr>
                <w:spacing w:val="-6"/>
              </w:rPr>
            </w:pPr>
            <w:r>
              <w:rPr>
                <w:spacing w:val="-6"/>
              </w:rPr>
              <w:t>-</w:t>
            </w:r>
          </w:p>
        </w:tc>
        <w:tc>
          <w:tcPr>
            <w:tcW w:w="690" w:type="pct"/>
          </w:tcPr>
          <w:p w14:paraId="36805817" w14:textId="77777777" w:rsidR="0052735E" w:rsidRPr="00817D9D" w:rsidRDefault="0052735E" w:rsidP="009D5FAF">
            <w:pPr>
              <w:autoSpaceDE w:val="0"/>
              <w:autoSpaceDN w:val="0"/>
              <w:adjustRightInd w:val="0"/>
              <w:jc w:val="center"/>
              <w:rPr>
                <w:spacing w:val="-6"/>
              </w:rPr>
            </w:pPr>
            <w:r>
              <w:rPr>
                <w:spacing w:val="-6"/>
              </w:rPr>
              <w:t>-</w:t>
            </w:r>
          </w:p>
        </w:tc>
        <w:tc>
          <w:tcPr>
            <w:tcW w:w="505" w:type="pct"/>
          </w:tcPr>
          <w:p w14:paraId="74C0289E" w14:textId="77777777" w:rsidR="0052735E" w:rsidRPr="00817D9D" w:rsidRDefault="0052735E" w:rsidP="009D5FAF">
            <w:pPr>
              <w:autoSpaceDE w:val="0"/>
              <w:autoSpaceDN w:val="0"/>
              <w:adjustRightInd w:val="0"/>
              <w:jc w:val="center"/>
              <w:rPr>
                <w:spacing w:val="-6"/>
              </w:rPr>
            </w:pPr>
            <w:r>
              <w:rPr>
                <w:spacing w:val="-6"/>
              </w:rPr>
              <w:t>-</w:t>
            </w:r>
          </w:p>
        </w:tc>
      </w:tr>
    </w:tbl>
    <w:p w14:paraId="4938CA84" w14:textId="77777777" w:rsidR="0052735E" w:rsidRDefault="0052735E" w:rsidP="0052735E">
      <w:pPr>
        <w:jc w:val="center"/>
        <w:rPr>
          <w:sz w:val="26"/>
          <w:szCs w:val="26"/>
        </w:rPr>
      </w:pPr>
    </w:p>
    <w:p w14:paraId="22BE15B4" w14:textId="77777777" w:rsidR="0052735E" w:rsidRPr="00817D9D" w:rsidRDefault="0052735E" w:rsidP="0052735E">
      <w:pPr>
        <w:tabs>
          <w:tab w:val="left" w:pos="990"/>
        </w:tabs>
        <w:jc w:val="center"/>
        <w:rPr>
          <w:sz w:val="26"/>
          <w:szCs w:val="26"/>
        </w:rPr>
      </w:pPr>
      <w:r w:rsidRPr="00817D9D">
        <w:rPr>
          <w:sz w:val="26"/>
          <w:szCs w:val="26"/>
        </w:rPr>
        <w:t xml:space="preserve">2. Помесячный план достижения показателей комплекса процессных мероприятий в </w:t>
      </w:r>
      <w:r>
        <w:rPr>
          <w:sz w:val="26"/>
          <w:szCs w:val="26"/>
        </w:rPr>
        <w:t>2025</w:t>
      </w:r>
      <w:r w:rsidRPr="00817D9D">
        <w:rPr>
          <w:sz w:val="26"/>
          <w:szCs w:val="26"/>
        </w:rPr>
        <w:t xml:space="preserve"> году</w:t>
      </w:r>
    </w:p>
    <w:tbl>
      <w:tblPr>
        <w:tblStyle w:val="a5"/>
        <w:tblW w:w="5000" w:type="pct"/>
        <w:jc w:val="center"/>
        <w:tblCellMar>
          <w:left w:w="28" w:type="dxa"/>
          <w:right w:w="28" w:type="dxa"/>
        </w:tblCellMar>
        <w:tblLook w:val="04A0" w:firstRow="1" w:lastRow="0" w:firstColumn="1" w:lastColumn="0" w:noHBand="0" w:noVBand="1"/>
      </w:tblPr>
      <w:tblGrid>
        <w:gridCol w:w="542"/>
        <w:gridCol w:w="1986"/>
        <w:gridCol w:w="1374"/>
        <w:gridCol w:w="1198"/>
        <w:gridCol w:w="826"/>
        <w:gridCol w:w="829"/>
        <w:gridCol w:w="848"/>
        <w:gridCol w:w="829"/>
        <w:gridCol w:w="816"/>
        <w:gridCol w:w="785"/>
        <w:gridCol w:w="936"/>
        <w:gridCol w:w="816"/>
        <w:gridCol w:w="851"/>
        <w:gridCol w:w="823"/>
        <w:gridCol w:w="873"/>
        <w:gridCol w:w="1428"/>
      </w:tblGrid>
      <w:tr w:rsidR="0052735E" w:rsidRPr="00817D9D" w14:paraId="52D492AE" w14:textId="77777777" w:rsidTr="009D5FAF">
        <w:trPr>
          <w:jc w:val="center"/>
        </w:trPr>
        <w:tc>
          <w:tcPr>
            <w:tcW w:w="172" w:type="pct"/>
            <w:vMerge w:val="restart"/>
            <w:vAlign w:val="center"/>
          </w:tcPr>
          <w:p w14:paraId="71535582" w14:textId="77777777" w:rsidR="0052735E" w:rsidRPr="00817D9D" w:rsidRDefault="0052735E" w:rsidP="009D5FAF">
            <w:pPr>
              <w:autoSpaceDE w:val="0"/>
              <w:autoSpaceDN w:val="0"/>
              <w:adjustRightInd w:val="0"/>
              <w:jc w:val="center"/>
            </w:pPr>
            <w:r w:rsidRPr="00817D9D">
              <w:t>№ п/п</w:t>
            </w:r>
          </w:p>
        </w:tc>
        <w:tc>
          <w:tcPr>
            <w:tcW w:w="630" w:type="pct"/>
            <w:vMerge w:val="restart"/>
            <w:vAlign w:val="center"/>
          </w:tcPr>
          <w:p w14:paraId="25044222" w14:textId="77777777" w:rsidR="0052735E" w:rsidRPr="00817D9D" w:rsidRDefault="0052735E" w:rsidP="009D5FAF">
            <w:pPr>
              <w:autoSpaceDE w:val="0"/>
              <w:autoSpaceDN w:val="0"/>
              <w:adjustRightInd w:val="0"/>
              <w:jc w:val="center"/>
            </w:pPr>
            <w:r w:rsidRPr="00817D9D">
              <w:t>Наименование показателя</w:t>
            </w:r>
          </w:p>
        </w:tc>
        <w:tc>
          <w:tcPr>
            <w:tcW w:w="436" w:type="pct"/>
            <w:vMerge w:val="restart"/>
            <w:vAlign w:val="center"/>
          </w:tcPr>
          <w:p w14:paraId="2F69C707" w14:textId="77777777" w:rsidR="0052735E" w:rsidRPr="00817D9D" w:rsidRDefault="0052735E" w:rsidP="009D5FAF">
            <w:pPr>
              <w:autoSpaceDE w:val="0"/>
              <w:autoSpaceDN w:val="0"/>
              <w:adjustRightInd w:val="0"/>
              <w:jc w:val="center"/>
            </w:pPr>
            <w:r w:rsidRPr="00817D9D">
              <w:t>Уровень показателя</w:t>
            </w:r>
          </w:p>
        </w:tc>
        <w:tc>
          <w:tcPr>
            <w:tcW w:w="380" w:type="pct"/>
            <w:vMerge w:val="restart"/>
            <w:vAlign w:val="center"/>
          </w:tcPr>
          <w:p w14:paraId="0805259F" w14:textId="77777777" w:rsidR="0052735E" w:rsidRPr="00817D9D" w:rsidRDefault="0052735E" w:rsidP="009D5FAF">
            <w:pPr>
              <w:autoSpaceDE w:val="0"/>
              <w:autoSpaceDN w:val="0"/>
              <w:adjustRightInd w:val="0"/>
              <w:jc w:val="center"/>
            </w:pPr>
            <w:r w:rsidRPr="00817D9D">
              <w:t>Единица измерения</w:t>
            </w:r>
          </w:p>
        </w:tc>
        <w:tc>
          <w:tcPr>
            <w:tcW w:w="2929" w:type="pct"/>
            <w:gridSpan w:val="11"/>
            <w:vAlign w:val="center"/>
          </w:tcPr>
          <w:p w14:paraId="48810294" w14:textId="77777777" w:rsidR="0052735E" w:rsidRPr="00817D9D" w:rsidRDefault="0052735E" w:rsidP="009D5FAF">
            <w:pPr>
              <w:autoSpaceDE w:val="0"/>
              <w:autoSpaceDN w:val="0"/>
              <w:adjustRightInd w:val="0"/>
              <w:jc w:val="center"/>
            </w:pPr>
            <w:r w:rsidRPr="00817D9D">
              <w:t>Плановые значения по кварталам/месяцам</w:t>
            </w:r>
          </w:p>
        </w:tc>
        <w:tc>
          <w:tcPr>
            <w:tcW w:w="453" w:type="pct"/>
            <w:vMerge w:val="restart"/>
            <w:vAlign w:val="center"/>
          </w:tcPr>
          <w:p w14:paraId="184CBBFD" w14:textId="77777777" w:rsidR="0052735E" w:rsidRPr="00817D9D" w:rsidRDefault="0052735E" w:rsidP="009D5FAF">
            <w:pPr>
              <w:autoSpaceDE w:val="0"/>
              <w:autoSpaceDN w:val="0"/>
              <w:adjustRightInd w:val="0"/>
              <w:jc w:val="center"/>
            </w:pPr>
            <w:r w:rsidRPr="00817D9D">
              <w:t xml:space="preserve">На конец </w:t>
            </w:r>
            <w:r>
              <w:t>2025</w:t>
            </w:r>
            <w:r w:rsidRPr="00817D9D">
              <w:t xml:space="preserve"> года</w:t>
            </w:r>
          </w:p>
        </w:tc>
      </w:tr>
      <w:tr w:rsidR="0052735E" w:rsidRPr="00817D9D" w14:paraId="1F543E29" w14:textId="77777777" w:rsidTr="009D5FAF">
        <w:trPr>
          <w:jc w:val="center"/>
        </w:trPr>
        <w:tc>
          <w:tcPr>
            <w:tcW w:w="172" w:type="pct"/>
            <w:vMerge/>
            <w:vAlign w:val="center"/>
          </w:tcPr>
          <w:p w14:paraId="400BF8C6" w14:textId="77777777" w:rsidR="0052735E" w:rsidRPr="00817D9D" w:rsidRDefault="0052735E" w:rsidP="009D5FAF">
            <w:pPr>
              <w:autoSpaceDE w:val="0"/>
              <w:autoSpaceDN w:val="0"/>
              <w:adjustRightInd w:val="0"/>
            </w:pPr>
          </w:p>
        </w:tc>
        <w:tc>
          <w:tcPr>
            <w:tcW w:w="630" w:type="pct"/>
            <w:vMerge/>
            <w:vAlign w:val="center"/>
          </w:tcPr>
          <w:p w14:paraId="26539C6C" w14:textId="77777777" w:rsidR="0052735E" w:rsidRPr="00817D9D" w:rsidRDefault="0052735E" w:rsidP="009D5FAF">
            <w:pPr>
              <w:autoSpaceDE w:val="0"/>
              <w:autoSpaceDN w:val="0"/>
              <w:adjustRightInd w:val="0"/>
            </w:pPr>
          </w:p>
        </w:tc>
        <w:tc>
          <w:tcPr>
            <w:tcW w:w="436" w:type="pct"/>
            <w:vMerge/>
            <w:vAlign w:val="center"/>
          </w:tcPr>
          <w:p w14:paraId="70A4A290" w14:textId="77777777" w:rsidR="0052735E" w:rsidRPr="00817D9D" w:rsidRDefault="0052735E" w:rsidP="009D5FAF">
            <w:pPr>
              <w:autoSpaceDE w:val="0"/>
              <w:autoSpaceDN w:val="0"/>
              <w:adjustRightInd w:val="0"/>
            </w:pPr>
          </w:p>
        </w:tc>
        <w:tc>
          <w:tcPr>
            <w:tcW w:w="380" w:type="pct"/>
            <w:vMerge/>
            <w:vAlign w:val="center"/>
          </w:tcPr>
          <w:p w14:paraId="76FD6B84" w14:textId="77777777" w:rsidR="0052735E" w:rsidRPr="00817D9D" w:rsidRDefault="0052735E" w:rsidP="009D5FAF">
            <w:pPr>
              <w:autoSpaceDE w:val="0"/>
              <w:autoSpaceDN w:val="0"/>
              <w:adjustRightInd w:val="0"/>
            </w:pPr>
          </w:p>
        </w:tc>
        <w:tc>
          <w:tcPr>
            <w:tcW w:w="262" w:type="pct"/>
          </w:tcPr>
          <w:p w14:paraId="731294DF" w14:textId="77777777" w:rsidR="0052735E" w:rsidRPr="00817D9D" w:rsidRDefault="0052735E" w:rsidP="009D5FAF">
            <w:pPr>
              <w:autoSpaceDE w:val="0"/>
              <w:autoSpaceDN w:val="0"/>
              <w:adjustRightInd w:val="0"/>
            </w:pPr>
            <w:r w:rsidRPr="00817D9D">
              <w:t>янв.</w:t>
            </w:r>
          </w:p>
        </w:tc>
        <w:tc>
          <w:tcPr>
            <w:tcW w:w="263" w:type="pct"/>
          </w:tcPr>
          <w:p w14:paraId="2AE61AD6" w14:textId="77777777" w:rsidR="0052735E" w:rsidRPr="00817D9D" w:rsidRDefault="0052735E" w:rsidP="009D5FAF">
            <w:pPr>
              <w:autoSpaceDE w:val="0"/>
              <w:autoSpaceDN w:val="0"/>
              <w:adjustRightInd w:val="0"/>
            </w:pPr>
            <w:r w:rsidRPr="00817D9D">
              <w:t>фев.</w:t>
            </w:r>
          </w:p>
        </w:tc>
        <w:tc>
          <w:tcPr>
            <w:tcW w:w="269" w:type="pct"/>
          </w:tcPr>
          <w:p w14:paraId="58A045E7" w14:textId="77777777" w:rsidR="0052735E" w:rsidRPr="00817D9D" w:rsidRDefault="0052735E" w:rsidP="009D5FAF">
            <w:pPr>
              <w:autoSpaceDE w:val="0"/>
              <w:autoSpaceDN w:val="0"/>
              <w:adjustRightInd w:val="0"/>
            </w:pPr>
            <w:r w:rsidRPr="00817D9D">
              <w:t>март</w:t>
            </w:r>
          </w:p>
        </w:tc>
        <w:tc>
          <w:tcPr>
            <w:tcW w:w="263" w:type="pct"/>
          </w:tcPr>
          <w:p w14:paraId="17A697AC" w14:textId="77777777" w:rsidR="0052735E" w:rsidRPr="00817D9D" w:rsidRDefault="0052735E" w:rsidP="009D5FAF">
            <w:pPr>
              <w:autoSpaceDE w:val="0"/>
              <w:autoSpaceDN w:val="0"/>
              <w:adjustRightInd w:val="0"/>
            </w:pPr>
            <w:r w:rsidRPr="00817D9D">
              <w:t>апр.</w:t>
            </w:r>
          </w:p>
        </w:tc>
        <w:tc>
          <w:tcPr>
            <w:tcW w:w="259" w:type="pct"/>
          </w:tcPr>
          <w:p w14:paraId="6D155269" w14:textId="77777777" w:rsidR="0052735E" w:rsidRPr="00817D9D" w:rsidRDefault="0052735E" w:rsidP="009D5FAF">
            <w:pPr>
              <w:autoSpaceDE w:val="0"/>
              <w:autoSpaceDN w:val="0"/>
              <w:adjustRightInd w:val="0"/>
            </w:pPr>
            <w:r w:rsidRPr="00817D9D">
              <w:t>май</w:t>
            </w:r>
          </w:p>
        </w:tc>
        <w:tc>
          <w:tcPr>
            <w:tcW w:w="249" w:type="pct"/>
          </w:tcPr>
          <w:p w14:paraId="6607776F" w14:textId="77777777" w:rsidR="0052735E" w:rsidRPr="00817D9D" w:rsidRDefault="0052735E" w:rsidP="009D5FAF">
            <w:pPr>
              <w:autoSpaceDE w:val="0"/>
              <w:autoSpaceDN w:val="0"/>
              <w:adjustRightInd w:val="0"/>
            </w:pPr>
            <w:r w:rsidRPr="00817D9D">
              <w:t>июнь</w:t>
            </w:r>
          </w:p>
        </w:tc>
        <w:tc>
          <w:tcPr>
            <w:tcW w:w="297" w:type="pct"/>
          </w:tcPr>
          <w:p w14:paraId="477DCFBD" w14:textId="77777777" w:rsidR="0052735E" w:rsidRPr="00817D9D" w:rsidRDefault="0052735E" w:rsidP="009D5FAF">
            <w:pPr>
              <w:autoSpaceDE w:val="0"/>
              <w:autoSpaceDN w:val="0"/>
              <w:adjustRightInd w:val="0"/>
            </w:pPr>
            <w:r w:rsidRPr="00817D9D">
              <w:t>июль</w:t>
            </w:r>
          </w:p>
        </w:tc>
        <w:tc>
          <w:tcPr>
            <w:tcW w:w="259" w:type="pct"/>
          </w:tcPr>
          <w:p w14:paraId="40976D83" w14:textId="77777777" w:rsidR="0052735E" w:rsidRPr="00817D9D" w:rsidRDefault="0052735E" w:rsidP="009D5FAF">
            <w:pPr>
              <w:autoSpaceDE w:val="0"/>
              <w:autoSpaceDN w:val="0"/>
              <w:adjustRightInd w:val="0"/>
            </w:pPr>
            <w:r w:rsidRPr="00817D9D">
              <w:t>авг.</w:t>
            </w:r>
          </w:p>
        </w:tc>
        <w:tc>
          <w:tcPr>
            <w:tcW w:w="270" w:type="pct"/>
          </w:tcPr>
          <w:p w14:paraId="0C510AFE" w14:textId="77777777" w:rsidR="0052735E" w:rsidRPr="00817D9D" w:rsidRDefault="0052735E" w:rsidP="009D5FAF">
            <w:pPr>
              <w:autoSpaceDE w:val="0"/>
              <w:autoSpaceDN w:val="0"/>
              <w:adjustRightInd w:val="0"/>
            </w:pPr>
            <w:r w:rsidRPr="00817D9D">
              <w:t>сент.</w:t>
            </w:r>
          </w:p>
        </w:tc>
        <w:tc>
          <w:tcPr>
            <w:tcW w:w="261" w:type="pct"/>
          </w:tcPr>
          <w:p w14:paraId="1C1F61EE" w14:textId="77777777" w:rsidR="0052735E" w:rsidRPr="00817D9D" w:rsidRDefault="0052735E" w:rsidP="009D5FAF">
            <w:pPr>
              <w:autoSpaceDE w:val="0"/>
              <w:autoSpaceDN w:val="0"/>
              <w:adjustRightInd w:val="0"/>
            </w:pPr>
            <w:r w:rsidRPr="00817D9D">
              <w:t>окт.</w:t>
            </w:r>
          </w:p>
        </w:tc>
        <w:tc>
          <w:tcPr>
            <w:tcW w:w="277" w:type="pct"/>
          </w:tcPr>
          <w:p w14:paraId="7AFCAF04" w14:textId="77777777" w:rsidR="0052735E" w:rsidRPr="00817D9D" w:rsidRDefault="0052735E" w:rsidP="009D5FAF">
            <w:pPr>
              <w:autoSpaceDE w:val="0"/>
              <w:autoSpaceDN w:val="0"/>
              <w:adjustRightInd w:val="0"/>
            </w:pPr>
            <w:r w:rsidRPr="00817D9D">
              <w:t>нояб.</w:t>
            </w:r>
          </w:p>
        </w:tc>
        <w:tc>
          <w:tcPr>
            <w:tcW w:w="453" w:type="pct"/>
            <w:vMerge/>
          </w:tcPr>
          <w:p w14:paraId="4AD31833" w14:textId="77777777" w:rsidR="0052735E" w:rsidRPr="00817D9D" w:rsidRDefault="0052735E" w:rsidP="009D5FAF">
            <w:pPr>
              <w:autoSpaceDE w:val="0"/>
              <w:autoSpaceDN w:val="0"/>
              <w:adjustRightInd w:val="0"/>
            </w:pPr>
          </w:p>
        </w:tc>
      </w:tr>
      <w:tr w:rsidR="0052735E" w:rsidRPr="00817D9D" w14:paraId="1E605A96" w14:textId="77777777" w:rsidTr="009D5FAF">
        <w:trPr>
          <w:jc w:val="center"/>
        </w:trPr>
        <w:tc>
          <w:tcPr>
            <w:tcW w:w="172" w:type="pct"/>
          </w:tcPr>
          <w:p w14:paraId="7DE1785E" w14:textId="77777777" w:rsidR="0052735E" w:rsidRPr="00817D9D" w:rsidRDefault="0052735E" w:rsidP="009D5FAF">
            <w:pPr>
              <w:autoSpaceDE w:val="0"/>
              <w:autoSpaceDN w:val="0"/>
              <w:adjustRightInd w:val="0"/>
              <w:jc w:val="center"/>
            </w:pPr>
            <w:r w:rsidRPr="00817D9D">
              <w:t>1</w:t>
            </w:r>
          </w:p>
        </w:tc>
        <w:tc>
          <w:tcPr>
            <w:tcW w:w="630" w:type="pct"/>
          </w:tcPr>
          <w:p w14:paraId="4DD3A74F" w14:textId="77777777" w:rsidR="0052735E" w:rsidRPr="00817D9D" w:rsidRDefault="0052735E" w:rsidP="009D5FAF">
            <w:pPr>
              <w:autoSpaceDE w:val="0"/>
              <w:autoSpaceDN w:val="0"/>
              <w:adjustRightInd w:val="0"/>
              <w:jc w:val="center"/>
            </w:pPr>
            <w:r w:rsidRPr="00817D9D">
              <w:t>2</w:t>
            </w:r>
          </w:p>
        </w:tc>
        <w:tc>
          <w:tcPr>
            <w:tcW w:w="436" w:type="pct"/>
          </w:tcPr>
          <w:p w14:paraId="4BC65099" w14:textId="77777777" w:rsidR="0052735E" w:rsidRPr="00817D9D" w:rsidRDefault="0052735E" w:rsidP="009D5FAF">
            <w:pPr>
              <w:autoSpaceDE w:val="0"/>
              <w:autoSpaceDN w:val="0"/>
              <w:adjustRightInd w:val="0"/>
              <w:jc w:val="center"/>
            </w:pPr>
            <w:r w:rsidRPr="00817D9D">
              <w:t>3</w:t>
            </w:r>
          </w:p>
        </w:tc>
        <w:tc>
          <w:tcPr>
            <w:tcW w:w="380" w:type="pct"/>
          </w:tcPr>
          <w:p w14:paraId="120EE1B0" w14:textId="77777777" w:rsidR="0052735E" w:rsidRPr="00817D9D" w:rsidRDefault="0052735E" w:rsidP="009D5FAF">
            <w:pPr>
              <w:autoSpaceDE w:val="0"/>
              <w:autoSpaceDN w:val="0"/>
              <w:adjustRightInd w:val="0"/>
              <w:jc w:val="center"/>
            </w:pPr>
            <w:r w:rsidRPr="00817D9D">
              <w:t>4</w:t>
            </w:r>
          </w:p>
        </w:tc>
        <w:tc>
          <w:tcPr>
            <w:tcW w:w="262" w:type="pct"/>
          </w:tcPr>
          <w:p w14:paraId="5FF4EA30" w14:textId="77777777" w:rsidR="0052735E" w:rsidRPr="00817D9D" w:rsidRDefault="0052735E" w:rsidP="009D5FAF">
            <w:pPr>
              <w:autoSpaceDE w:val="0"/>
              <w:autoSpaceDN w:val="0"/>
              <w:adjustRightInd w:val="0"/>
              <w:jc w:val="center"/>
            </w:pPr>
            <w:r w:rsidRPr="00817D9D">
              <w:t>5</w:t>
            </w:r>
          </w:p>
        </w:tc>
        <w:tc>
          <w:tcPr>
            <w:tcW w:w="263" w:type="pct"/>
          </w:tcPr>
          <w:p w14:paraId="51C917B1" w14:textId="77777777" w:rsidR="0052735E" w:rsidRPr="00817D9D" w:rsidRDefault="0052735E" w:rsidP="009D5FAF">
            <w:pPr>
              <w:autoSpaceDE w:val="0"/>
              <w:autoSpaceDN w:val="0"/>
              <w:adjustRightInd w:val="0"/>
              <w:jc w:val="center"/>
            </w:pPr>
            <w:r w:rsidRPr="00817D9D">
              <w:t>6</w:t>
            </w:r>
          </w:p>
        </w:tc>
        <w:tc>
          <w:tcPr>
            <w:tcW w:w="269" w:type="pct"/>
          </w:tcPr>
          <w:p w14:paraId="2A9EBC7D" w14:textId="77777777" w:rsidR="0052735E" w:rsidRPr="00817D9D" w:rsidRDefault="0052735E" w:rsidP="009D5FAF">
            <w:pPr>
              <w:autoSpaceDE w:val="0"/>
              <w:autoSpaceDN w:val="0"/>
              <w:adjustRightInd w:val="0"/>
              <w:jc w:val="center"/>
            </w:pPr>
            <w:r w:rsidRPr="00817D9D">
              <w:t>7</w:t>
            </w:r>
          </w:p>
        </w:tc>
        <w:tc>
          <w:tcPr>
            <w:tcW w:w="263" w:type="pct"/>
          </w:tcPr>
          <w:p w14:paraId="26B1E36D" w14:textId="77777777" w:rsidR="0052735E" w:rsidRPr="00817D9D" w:rsidRDefault="0052735E" w:rsidP="009D5FAF">
            <w:pPr>
              <w:autoSpaceDE w:val="0"/>
              <w:autoSpaceDN w:val="0"/>
              <w:adjustRightInd w:val="0"/>
              <w:jc w:val="center"/>
            </w:pPr>
            <w:r w:rsidRPr="00817D9D">
              <w:t>8</w:t>
            </w:r>
          </w:p>
        </w:tc>
        <w:tc>
          <w:tcPr>
            <w:tcW w:w="259" w:type="pct"/>
          </w:tcPr>
          <w:p w14:paraId="116E822D" w14:textId="77777777" w:rsidR="0052735E" w:rsidRPr="00817D9D" w:rsidRDefault="0052735E" w:rsidP="009D5FAF">
            <w:pPr>
              <w:autoSpaceDE w:val="0"/>
              <w:autoSpaceDN w:val="0"/>
              <w:adjustRightInd w:val="0"/>
              <w:jc w:val="center"/>
            </w:pPr>
            <w:r w:rsidRPr="00817D9D">
              <w:t>9</w:t>
            </w:r>
          </w:p>
        </w:tc>
        <w:tc>
          <w:tcPr>
            <w:tcW w:w="249" w:type="pct"/>
          </w:tcPr>
          <w:p w14:paraId="5784A6F4" w14:textId="77777777" w:rsidR="0052735E" w:rsidRPr="00817D9D" w:rsidRDefault="0052735E" w:rsidP="009D5FAF">
            <w:pPr>
              <w:autoSpaceDE w:val="0"/>
              <w:autoSpaceDN w:val="0"/>
              <w:adjustRightInd w:val="0"/>
              <w:jc w:val="center"/>
            </w:pPr>
            <w:r w:rsidRPr="00817D9D">
              <w:t>10</w:t>
            </w:r>
          </w:p>
        </w:tc>
        <w:tc>
          <w:tcPr>
            <w:tcW w:w="297" w:type="pct"/>
          </w:tcPr>
          <w:p w14:paraId="1705B7BC" w14:textId="77777777" w:rsidR="0052735E" w:rsidRPr="00817D9D" w:rsidRDefault="0052735E" w:rsidP="009D5FAF">
            <w:pPr>
              <w:autoSpaceDE w:val="0"/>
              <w:autoSpaceDN w:val="0"/>
              <w:adjustRightInd w:val="0"/>
              <w:jc w:val="center"/>
            </w:pPr>
            <w:r w:rsidRPr="00817D9D">
              <w:t>11</w:t>
            </w:r>
          </w:p>
        </w:tc>
        <w:tc>
          <w:tcPr>
            <w:tcW w:w="259" w:type="pct"/>
          </w:tcPr>
          <w:p w14:paraId="516659A6" w14:textId="77777777" w:rsidR="0052735E" w:rsidRPr="00817D9D" w:rsidRDefault="0052735E" w:rsidP="009D5FAF">
            <w:pPr>
              <w:autoSpaceDE w:val="0"/>
              <w:autoSpaceDN w:val="0"/>
              <w:adjustRightInd w:val="0"/>
              <w:jc w:val="center"/>
            </w:pPr>
            <w:r w:rsidRPr="00817D9D">
              <w:t>12</w:t>
            </w:r>
          </w:p>
        </w:tc>
        <w:tc>
          <w:tcPr>
            <w:tcW w:w="270" w:type="pct"/>
          </w:tcPr>
          <w:p w14:paraId="5E8A118A" w14:textId="77777777" w:rsidR="0052735E" w:rsidRPr="00817D9D" w:rsidRDefault="0052735E" w:rsidP="009D5FAF">
            <w:pPr>
              <w:autoSpaceDE w:val="0"/>
              <w:autoSpaceDN w:val="0"/>
              <w:adjustRightInd w:val="0"/>
              <w:jc w:val="center"/>
            </w:pPr>
            <w:r w:rsidRPr="00817D9D">
              <w:t>13</w:t>
            </w:r>
          </w:p>
        </w:tc>
        <w:tc>
          <w:tcPr>
            <w:tcW w:w="261" w:type="pct"/>
          </w:tcPr>
          <w:p w14:paraId="71CFCBF9" w14:textId="77777777" w:rsidR="0052735E" w:rsidRPr="00817D9D" w:rsidRDefault="0052735E" w:rsidP="009D5FAF">
            <w:pPr>
              <w:autoSpaceDE w:val="0"/>
              <w:autoSpaceDN w:val="0"/>
              <w:adjustRightInd w:val="0"/>
              <w:jc w:val="center"/>
            </w:pPr>
            <w:r w:rsidRPr="00817D9D">
              <w:t>14</w:t>
            </w:r>
          </w:p>
        </w:tc>
        <w:tc>
          <w:tcPr>
            <w:tcW w:w="277" w:type="pct"/>
          </w:tcPr>
          <w:p w14:paraId="4BD0FE6D" w14:textId="77777777" w:rsidR="0052735E" w:rsidRPr="00817D9D" w:rsidRDefault="0052735E" w:rsidP="009D5FAF">
            <w:pPr>
              <w:autoSpaceDE w:val="0"/>
              <w:autoSpaceDN w:val="0"/>
              <w:adjustRightInd w:val="0"/>
              <w:jc w:val="center"/>
            </w:pPr>
            <w:r w:rsidRPr="00817D9D">
              <w:t>15</w:t>
            </w:r>
          </w:p>
        </w:tc>
        <w:tc>
          <w:tcPr>
            <w:tcW w:w="453" w:type="pct"/>
          </w:tcPr>
          <w:p w14:paraId="2BBD75E3" w14:textId="77777777" w:rsidR="0052735E" w:rsidRPr="00817D9D" w:rsidRDefault="0052735E" w:rsidP="009D5FAF">
            <w:pPr>
              <w:autoSpaceDE w:val="0"/>
              <w:autoSpaceDN w:val="0"/>
              <w:adjustRightInd w:val="0"/>
              <w:jc w:val="center"/>
            </w:pPr>
            <w:r w:rsidRPr="00817D9D">
              <w:t>16</w:t>
            </w:r>
          </w:p>
        </w:tc>
      </w:tr>
      <w:tr w:rsidR="0052735E" w:rsidRPr="00817D9D" w14:paraId="1E064B80" w14:textId="77777777" w:rsidTr="009D5FAF">
        <w:trPr>
          <w:jc w:val="center"/>
        </w:trPr>
        <w:tc>
          <w:tcPr>
            <w:tcW w:w="172" w:type="pct"/>
            <w:vAlign w:val="center"/>
          </w:tcPr>
          <w:p w14:paraId="717FED27" w14:textId="77777777" w:rsidR="0052735E" w:rsidRPr="00817D9D" w:rsidRDefault="0052735E" w:rsidP="009D5FAF">
            <w:pPr>
              <w:autoSpaceDE w:val="0"/>
              <w:autoSpaceDN w:val="0"/>
              <w:adjustRightInd w:val="0"/>
            </w:pPr>
            <w:r w:rsidRPr="00817D9D">
              <w:rPr>
                <w:spacing w:val="-6"/>
              </w:rPr>
              <w:t>1.</w:t>
            </w:r>
          </w:p>
        </w:tc>
        <w:tc>
          <w:tcPr>
            <w:tcW w:w="4828" w:type="pct"/>
            <w:gridSpan w:val="15"/>
            <w:vAlign w:val="center"/>
          </w:tcPr>
          <w:p w14:paraId="53B9E801" w14:textId="77777777" w:rsidR="0052735E" w:rsidRPr="00817D9D" w:rsidRDefault="0052735E" w:rsidP="009D5FAF">
            <w:pPr>
              <w:autoSpaceDE w:val="0"/>
              <w:autoSpaceDN w:val="0"/>
              <w:adjustRightInd w:val="0"/>
            </w:pPr>
            <w:r>
              <w:t>-</w:t>
            </w:r>
          </w:p>
        </w:tc>
      </w:tr>
      <w:tr w:rsidR="0052735E" w:rsidRPr="00817D9D" w14:paraId="43D004FB" w14:textId="77777777" w:rsidTr="009D5FAF">
        <w:trPr>
          <w:jc w:val="center"/>
        </w:trPr>
        <w:tc>
          <w:tcPr>
            <w:tcW w:w="172" w:type="pct"/>
          </w:tcPr>
          <w:p w14:paraId="728B3EDF" w14:textId="77777777" w:rsidR="0052735E" w:rsidRPr="00817D9D" w:rsidRDefault="0052735E" w:rsidP="009D5FAF">
            <w:pPr>
              <w:autoSpaceDE w:val="0"/>
              <w:autoSpaceDN w:val="0"/>
              <w:adjustRightInd w:val="0"/>
            </w:pPr>
            <w:r w:rsidRPr="00817D9D">
              <w:rPr>
                <w:spacing w:val="-6"/>
              </w:rPr>
              <w:t>1.1.</w:t>
            </w:r>
          </w:p>
        </w:tc>
        <w:tc>
          <w:tcPr>
            <w:tcW w:w="630" w:type="pct"/>
          </w:tcPr>
          <w:p w14:paraId="62F7D4E4" w14:textId="77777777" w:rsidR="0052735E" w:rsidRPr="00817D9D" w:rsidRDefault="0052735E" w:rsidP="009D5FAF">
            <w:pPr>
              <w:autoSpaceDE w:val="0"/>
              <w:autoSpaceDN w:val="0"/>
              <w:adjustRightInd w:val="0"/>
            </w:pPr>
            <w:r>
              <w:t>-</w:t>
            </w:r>
          </w:p>
        </w:tc>
        <w:tc>
          <w:tcPr>
            <w:tcW w:w="436" w:type="pct"/>
          </w:tcPr>
          <w:p w14:paraId="58AF0D9C" w14:textId="77777777" w:rsidR="0052735E" w:rsidRPr="00817D9D" w:rsidRDefault="0052735E" w:rsidP="009D5FAF">
            <w:pPr>
              <w:autoSpaceDE w:val="0"/>
              <w:autoSpaceDN w:val="0"/>
              <w:adjustRightInd w:val="0"/>
            </w:pPr>
            <w:r>
              <w:t>-</w:t>
            </w:r>
          </w:p>
        </w:tc>
        <w:tc>
          <w:tcPr>
            <w:tcW w:w="380" w:type="pct"/>
          </w:tcPr>
          <w:p w14:paraId="4EAA1142" w14:textId="77777777" w:rsidR="0052735E" w:rsidRPr="00817D9D" w:rsidRDefault="0052735E" w:rsidP="009D5FAF">
            <w:pPr>
              <w:autoSpaceDE w:val="0"/>
              <w:autoSpaceDN w:val="0"/>
              <w:adjustRightInd w:val="0"/>
            </w:pPr>
            <w:r>
              <w:t>-</w:t>
            </w:r>
          </w:p>
        </w:tc>
        <w:tc>
          <w:tcPr>
            <w:tcW w:w="262" w:type="pct"/>
          </w:tcPr>
          <w:p w14:paraId="6D64E6EB" w14:textId="77777777" w:rsidR="0052735E" w:rsidRPr="00817D9D" w:rsidRDefault="0052735E" w:rsidP="009D5FAF">
            <w:pPr>
              <w:autoSpaceDE w:val="0"/>
              <w:autoSpaceDN w:val="0"/>
              <w:adjustRightInd w:val="0"/>
            </w:pPr>
            <w:r>
              <w:t>-</w:t>
            </w:r>
          </w:p>
        </w:tc>
        <w:tc>
          <w:tcPr>
            <w:tcW w:w="263" w:type="pct"/>
          </w:tcPr>
          <w:p w14:paraId="52FBAC52" w14:textId="77777777" w:rsidR="0052735E" w:rsidRPr="00817D9D" w:rsidRDefault="0052735E" w:rsidP="009D5FAF">
            <w:pPr>
              <w:autoSpaceDE w:val="0"/>
              <w:autoSpaceDN w:val="0"/>
              <w:adjustRightInd w:val="0"/>
            </w:pPr>
            <w:r>
              <w:t>-</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1C0EB5CF" w14:textId="77777777" w:rsidR="0052735E" w:rsidRPr="00817D9D" w:rsidRDefault="0052735E" w:rsidP="009D5FAF">
            <w:pPr>
              <w:autoSpaceDE w:val="0"/>
              <w:autoSpaceDN w:val="0"/>
              <w:adjustRightInd w:val="0"/>
            </w:pPr>
            <w:r>
              <w:t>-</w:t>
            </w:r>
          </w:p>
        </w:tc>
        <w:tc>
          <w:tcPr>
            <w:tcW w:w="263" w:type="pct"/>
            <w:tcBorders>
              <w:top w:val="single" w:sz="4" w:space="0" w:color="auto"/>
              <w:left w:val="nil"/>
              <w:bottom w:val="single" w:sz="4" w:space="0" w:color="auto"/>
              <w:right w:val="single" w:sz="4" w:space="0" w:color="auto"/>
            </w:tcBorders>
            <w:shd w:val="clear" w:color="auto" w:fill="auto"/>
          </w:tcPr>
          <w:p w14:paraId="7B618EE0" w14:textId="77777777" w:rsidR="0052735E" w:rsidRPr="00817D9D" w:rsidRDefault="0052735E" w:rsidP="009D5FAF">
            <w:pPr>
              <w:autoSpaceDE w:val="0"/>
              <w:autoSpaceDN w:val="0"/>
              <w:adjustRightInd w:val="0"/>
            </w:pPr>
            <w:r>
              <w:t>-</w:t>
            </w:r>
          </w:p>
        </w:tc>
        <w:tc>
          <w:tcPr>
            <w:tcW w:w="259" w:type="pct"/>
            <w:tcBorders>
              <w:top w:val="single" w:sz="4" w:space="0" w:color="auto"/>
              <w:left w:val="nil"/>
              <w:bottom w:val="single" w:sz="4" w:space="0" w:color="auto"/>
              <w:right w:val="single" w:sz="4" w:space="0" w:color="auto"/>
            </w:tcBorders>
            <w:shd w:val="clear" w:color="auto" w:fill="auto"/>
          </w:tcPr>
          <w:p w14:paraId="68B32EEB" w14:textId="77777777" w:rsidR="0052735E" w:rsidRPr="00817D9D" w:rsidRDefault="0052735E" w:rsidP="009D5FAF">
            <w:pPr>
              <w:autoSpaceDE w:val="0"/>
              <w:autoSpaceDN w:val="0"/>
              <w:adjustRightInd w:val="0"/>
            </w:pPr>
            <w:r>
              <w:t>-</w:t>
            </w:r>
          </w:p>
        </w:tc>
        <w:tc>
          <w:tcPr>
            <w:tcW w:w="249" w:type="pct"/>
            <w:tcBorders>
              <w:top w:val="single" w:sz="4" w:space="0" w:color="auto"/>
              <w:left w:val="nil"/>
              <w:bottom w:val="single" w:sz="4" w:space="0" w:color="auto"/>
              <w:right w:val="single" w:sz="4" w:space="0" w:color="auto"/>
            </w:tcBorders>
            <w:shd w:val="clear" w:color="auto" w:fill="auto"/>
          </w:tcPr>
          <w:p w14:paraId="3D1BDDD7" w14:textId="77777777" w:rsidR="0052735E" w:rsidRPr="00817D9D" w:rsidRDefault="0052735E" w:rsidP="009D5FAF">
            <w:pPr>
              <w:autoSpaceDE w:val="0"/>
              <w:autoSpaceDN w:val="0"/>
              <w:adjustRightInd w:val="0"/>
            </w:pPr>
            <w:r>
              <w:t>-</w:t>
            </w:r>
          </w:p>
        </w:tc>
        <w:tc>
          <w:tcPr>
            <w:tcW w:w="297" w:type="pct"/>
            <w:tcBorders>
              <w:top w:val="single" w:sz="4" w:space="0" w:color="auto"/>
              <w:left w:val="nil"/>
              <w:bottom w:val="single" w:sz="4" w:space="0" w:color="auto"/>
              <w:right w:val="single" w:sz="4" w:space="0" w:color="auto"/>
            </w:tcBorders>
            <w:shd w:val="clear" w:color="auto" w:fill="auto"/>
          </w:tcPr>
          <w:p w14:paraId="711A4D3B" w14:textId="77777777" w:rsidR="0052735E" w:rsidRPr="00817D9D" w:rsidRDefault="0052735E" w:rsidP="009D5FAF">
            <w:pPr>
              <w:autoSpaceDE w:val="0"/>
              <w:autoSpaceDN w:val="0"/>
              <w:adjustRightInd w:val="0"/>
            </w:pPr>
            <w:r>
              <w:t>-</w:t>
            </w:r>
          </w:p>
        </w:tc>
        <w:tc>
          <w:tcPr>
            <w:tcW w:w="259" w:type="pct"/>
            <w:tcBorders>
              <w:top w:val="single" w:sz="4" w:space="0" w:color="auto"/>
              <w:left w:val="nil"/>
              <w:bottom w:val="single" w:sz="4" w:space="0" w:color="auto"/>
              <w:right w:val="single" w:sz="4" w:space="0" w:color="auto"/>
            </w:tcBorders>
            <w:shd w:val="clear" w:color="auto" w:fill="auto"/>
          </w:tcPr>
          <w:p w14:paraId="1911BF41" w14:textId="77777777" w:rsidR="0052735E" w:rsidRPr="00817D9D" w:rsidRDefault="0052735E" w:rsidP="009D5FAF">
            <w:pPr>
              <w:autoSpaceDE w:val="0"/>
              <w:autoSpaceDN w:val="0"/>
              <w:adjustRightInd w:val="0"/>
            </w:pPr>
            <w:r>
              <w:t>-</w:t>
            </w:r>
          </w:p>
        </w:tc>
        <w:tc>
          <w:tcPr>
            <w:tcW w:w="270" w:type="pct"/>
            <w:tcBorders>
              <w:top w:val="single" w:sz="4" w:space="0" w:color="auto"/>
              <w:left w:val="nil"/>
              <w:bottom w:val="single" w:sz="4" w:space="0" w:color="auto"/>
              <w:right w:val="single" w:sz="4" w:space="0" w:color="auto"/>
            </w:tcBorders>
            <w:shd w:val="clear" w:color="auto" w:fill="auto"/>
          </w:tcPr>
          <w:p w14:paraId="58E2ECF7" w14:textId="77777777" w:rsidR="0052735E" w:rsidRPr="00817D9D" w:rsidRDefault="0052735E" w:rsidP="009D5FAF">
            <w:pPr>
              <w:autoSpaceDE w:val="0"/>
              <w:autoSpaceDN w:val="0"/>
              <w:adjustRightInd w:val="0"/>
            </w:pPr>
            <w:r>
              <w:t>-</w:t>
            </w:r>
          </w:p>
        </w:tc>
        <w:tc>
          <w:tcPr>
            <w:tcW w:w="261" w:type="pct"/>
            <w:tcBorders>
              <w:top w:val="single" w:sz="4" w:space="0" w:color="auto"/>
              <w:left w:val="nil"/>
              <w:bottom w:val="single" w:sz="4" w:space="0" w:color="auto"/>
              <w:right w:val="single" w:sz="4" w:space="0" w:color="auto"/>
            </w:tcBorders>
            <w:shd w:val="clear" w:color="auto" w:fill="auto"/>
          </w:tcPr>
          <w:p w14:paraId="14A99D18" w14:textId="77777777" w:rsidR="0052735E" w:rsidRPr="00817D9D" w:rsidRDefault="0052735E" w:rsidP="009D5FAF">
            <w:pPr>
              <w:autoSpaceDE w:val="0"/>
              <w:autoSpaceDN w:val="0"/>
              <w:adjustRightInd w:val="0"/>
            </w:pPr>
            <w:r>
              <w:t>-</w:t>
            </w:r>
          </w:p>
        </w:tc>
        <w:tc>
          <w:tcPr>
            <w:tcW w:w="277" w:type="pct"/>
            <w:tcBorders>
              <w:top w:val="single" w:sz="4" w:space="0" w:color="auto"/>
              <w:left w:val="nil"/>
              <w:bottom w:val="single" w:sz="4" w:space="0" w:color="auto"/>
              <w:right w:val="single" w:sz="4" w:space="0" w:color="auto"/>
            </w:tcBorders>
            <w:shd w:val="clear" w:color="auto" w:fill="auto"/>
          </w:tcPr>
          <w:p w14:paraId="49FC61A2" w14:textId="77777777" w:rsidR="0052735E" w:rsidRPr="00817D9D" w:rsidRDefault="0052735E" w:rsidP="009D5FAF">
            <w:pPr>
              <w:autoSpaceDE w:val="0"/>
              <w:autoSpaceDN w:val="0"/>
              <w:adjustRightInd w:val="0"/>
            </w:pPr>
            <w:r>
              <w:t>-</w:t>
            </w:r>
          </w:p>
        </w:tc>
        <w:tc>
          <w:tcPr>
            <w:tcW w:w="453" w:type="pct"/>
            <w:tcBorders>
              <w:top w:val="single" w:sz="4" w:space="0" w:color="auto"/>
              <w:left w:val="nil"/>
              <w:bottom w:val="single" w:sz="4" w:space="0" w:color="auto"/>
              <w:right w:val="single" w:sz="4" w:space="0" w:color="auto"/>
            </w:tcBorders>
            <w:shd w:val="clear" w:color="auto" w:fill="auto"/>
          </w:tcPr>
          <w:p w14:paraId="723A5B5D" w14:textId="77777777" w:rsidR="0052735E" w:rsidRPr="00817D9D" w:rsidRDefault="0052735E" w:rsidP="009D5FAF">
            <w:pPr>
              <w:autoSpaceDE w:val="0"/>
              <w:autoSpaceDN w:val="0"/>
              <w:adjustRightInd w:val="0"/>
            </w:pPr>
            <w:r>
              <w:t>-</w:t>
            </w:r>
          </w:p>
        </w:tc>
      </w:tr>
    </w:tbl>
    <w:p w14:paraId="1E5BF750" w14:textId="77777777" w:rsidR="0052735E" w:rsidRDefault="0052735E" w:rsidP="0052735E">
      <w:pPr>
        <w:rPr>
          <w:sz w:val="26"/>
          <w:szCs w:val="26"/>
        </w:rPr>
      </w:pPr>
    </w:p>
    <w:p w14:paraId="492B81A4" w14:textId="77777777" w:rsidR="0052735E" w:rsidRPr="00817D9D" w:rsidRDefault="0052735E" w:rsidP="0052735E">
      <w:pPr>
        <w:jc w:val="center"/>
        <w:rPr>
          <w:sz w:val="26"/>
          <w:szCs w:val="26"/>
        </w:rPr>
      </w:pPr>
      <w:r w:rsidRPr="00817D9D">
        <w:rPr>
          <w:sz w:val="26"/>
          <w:szCs w:val="26"/>
        </w:rPr>
        <w:t>3. Перечень мероприятий (результатов) комплекса процессных мероприятий</w:t>
      </w:r>
    </w:p>
    <w:tbl>
      <w:tblPr>
        <w:tblStyle w:val="a5"/>
        <w:tblW w:w="5000" w:type="pct"/>
        <w:jc w:val="center"/>
        <w:tblCellMar>
          <w:left w:w="28" w:type="dxa"/>
          <w:right w:w="28" w:type="dxa"/>
        </w:tblCellMar>
        <w:tblLook w:val="04A0" w:firstRow="1" w:lastRow="0" w:firstColumn="1" w:lastColumn="0" w:noHBand="0" w:noVBand="1"/>
      </w:tblPr>
      <w:tblGrid>
        <w:gridCol w:w="458"/>
        <w:gridCol w:w="2663"/>
        <w:gridCol w:w="1604"/>
        <w:gridCol w:w="1576"/>
        <w:gridCol w:w="1576"/>
        <w:gridCol w:w="1576"/>
        <w:gridCol w:w="1576"/>
        <w:gridCol w:w="1576"/>
        <w:gridCol w:w="1576"/>
        <w:gridCol w:w="1579"/>
      </w:tblGrid>
      <w:tr w:rsidR="0052735E" w:rsidRPr="00817D9D" w14:paraId="1EBFDA0B" w14:textId="77777777" w:rsidTr="009D5FAF">
        <w:trPr>
          <w:trHeight w:val="20"/>
          <w:jc w:val="center"/>
        </w:trPr>
        <w:tc>
          <w:tcPr>
            <w:tcW w:w="145" w:type="pct"/>
            <w:vMerge w:val="restart"/>
            <w:vAlign w:val="center"/>
          </w:tcPr>
          <w:p w14:paraId="251958A8" w14:textId="77777777" w:rsidR="0052735E" w:rsidRPr="00817D9D" w:rsidRDefault="0052735E" w:rsidP="009D5FAF">
            <w:pPr>
              <w:spacing w:line="276" w:lineRule="auto"/>
              <w:jc w:val="center"/>
            </w:pPr>
            <w:r>
              <w:t>№ п/п</w:t>
            </w:r>
          </w:p>
        </w:tc>
        <w:tc>
          <w:tcPr>
            <w:tcW w:w="845" w:type="pct"/>
            <w:vMerge w:val="restart"/>
            <w:vAlign w:val="center"/>
          </w:tcPr>
          <w:p w14:paraId="586AE3F8" w14:textId="77777777" w:rsidR="0052735E" w:rsidRPr="00817D9D" w:rsidRDefault="0052735E" w:rsidP="009D5FAF">
            <w:pPr>
              <w:spacing w:line="276" w:lineRule="auto"/>
              <w:jc w:val="center"/>
            </w:pPr>
            <w:r w:rsidRPr="00817D9D">
              <w:t>Наименование мероприятия (результата)</w:t>
            </w:r>
          </w:p>
        </w:tc>
        <w:tc>
          <w:tcPr>
            <w:tcW w:w="509" w:type="pct"/>
            <w:vMerge w:val="restart"/>
            <w:vAlign w:val="center"/>
          </w:tcPr>
          <w:p w14:paraId="17B8911D" w14:textId="77777777" w:rsidR="0052735E" w:rsidRPr="00817D9D" w:rsidRDefault="0052735E" w:rsidP="009D5FAF">
            <w:pPr>
              <w:spacing w:line="276" w:lineRule="auto"/>
              <w:jc w:val="center"/>
            </w:pPr>
            <w:r w:rsidRPr="00817D9D">
              <w:t>Тип мероприятия (результата)</w:t>
            </w:r>
          </w:p>
        </w:tc>
        <w:tc>
          <w:tcPr>
            <w:tcW w:w="500" w:type="pct"/>
            <w:vMerge w:val="restart"/>
            <w:vAlign w:val="center"/>
          </w:tcPr>
          <w:p w14:paraId="1EA3CE38" w14:textId="77777777" w:rsidR="0052735E" w:rsidRPr="00817D9D" w:rsidRDefault="0052735E" w:rsidP="009D5FAF">
            <w:pPr>
              <w:spacing w:line="276" w:lineRule="auto"/>
              <w:jc w:val="center"/>
            </w:pPr>
            <w:r w:rsidRPr="00817D9D">
              <w:t>Единица измерения</w:t>
            </w:r>
          </w:p>
        </w:tc>
        <w:tc>
          <w:tcPr>
            <w:tcW w:w="1000" w:type="pct"/>
            <w:gridSpan w:val="2"/>
            <w:vAlign w:val="center"/>
          </w:tcPr>
          <w:p w14:paraId="0D2AF52A" w14:textId="77777777" w:rsidR="0052735E" w:rsidRPr="00817D9D" w:rsidRDefault="0052735E" w:rsidP="009D5FAF">
            <w:pPr>
              <w:spacing w:line="276" w:lineRule="auto"/>
              <w:jc w:val="center"/>
            </w:pPr>
            <w:r w:rsidRPr="00817D9D">
              <w:t>Базовое значение</w:t>
            </w:r>
          </w:p>
        </w:tc>
        <w:tc>
          <w:tcPr>
            <w:tcW w:w="2001" w:type="pct"/>
            <w:gridSpan w:val="4"/>
            <w:vAlign w:val="center"/>
          </w:tcPr>
          <w:p w14:paraId="440C1649" w14:textId="77777777" w:rsidR="0052735E" w:rsidRPr="00817D9D" w:rsidRDefault="0052735E" w:rsidP="009D5FAF">
            <w:pPr>
              <w:spacing w:line="276" w:lineRule="auto"/>
              <w:jc w:val="center"/>
            </w:pPr>
            <w:r w:rsidRPr="00817D9D">
              <w:t>Значения мероприятия (результата), параметра характеристики мероприятия (результата) по годам</w:t>
            </w:r>
          </w:p>
        </w:tc>
      </w:tr>
      <w:tr w:rsidR="0052735E" w:rsidRPr="00817D9D" w14:paraId="5EA842F1" w14:textId="77777777" w:rsidTr="009D5FAF">
        <w:trPr>
          <w:trHeight w:val="20"/>
          <w:jc w:val="center"/>
        </w:trPr>
        <w:tc>
          <w:tcPr>
            <w:tcW w:w="145" w:type="pct"/>
            <w:vMerge/>
            <w:vAlign w:val="center"/>
          </w:tcPr>
          <w:p w14:paraId="411CA493" w14:textId="77777777" w:rsidR="0052735E" w:rsidRPr="00817D9D" w:rsidRDefault="0052735E" w:rsidP="009D5FAF">
            <w:pPr>
              <w:spacing w:line="276" w:lineRule="auto"/>
              <w:jc w:val="center"/>
            </w:pPr>
          </w:p>
        </w:tc>
        <w:tc>
          <w:tcPr>
            <w:tcW w:w="845" w:type="pct"/>
            <w:vMerge/>
            <w:vAlign w:val="center"/>
          </w:tcPr>
          <w:p w14:paraId="02E2674F" w14:textId="77777777" w:rsidR="0052735E" w:rsidRPr="00817D9D" w:rsidRDefault="0052735E" w:rsidP="009D5FAF">
            <w:pPr>
              <w:spacing w:line="276" w:lineRule="auto"/>
              <w:jc w:val="center"/>
            </w:pPr>
          </w:p>
        </w:tc>
        <w:tc>
          <w:tcPr>
            <w:tcW w:w="509" w:type="pct"/>
            <w:vMerge/>
            <w:vAlign w:val="center"/>
          </w:tcPr>
          <w:p w14:paraId="42A1F540" w14:textId="77777777" w:rsidR="0052735E" w:rsidRPr="00817D9D" w:rsidRDefault="0052735E" w:rsidP="009D5FAF">
            <w:pPr>
              <w:spacing w:line="276" w:lineRule="auto"/>
              <w:jc w:val="center"/>
            </w:pPr>
          </w:p>
        </w:tc>
        <w:tc>
          <w:tcPr>
            <w:tcW w:w="500" w:type="pct"/>
            <w:vMerge/>
            <w:vAlign w:val="center"/>
          </w:tcPr>
          <w:p w14:paraId="5A4A70E4" w14:textId="77777777" w:rsidR="0052735E" w:rsidRPr="00817D9D" w:rsidRDefault="0052735E" w:rsidP="009D5FAF">
            <w:pPr>
              <w:spacing w:line="276" w:lineRule="auto"/>
              <w:jc w:val="center"/>
            </w:pPr>
          </w:p>
        </w:tc>
        <w:tc>
          <w:tcPr>
            <w:tcW w:w="500" w:type="pct"/>
            <w:vAlign w:val="center"/>
          </w:tcPr>
          <w:p w14:paraId="74D9C719" w14:textId="77777777" w:rsidR="0052735E" w:rsidRPr="00817D9D" w:rsidRDefault="0052735E" w:rsidP="009D5FAF">
            <w:pPr>
              <w:autoSpaceDE w:val="0"/>
              <w:autoSpaceDN w:val="0"/>
              <w:adjustRightInd w:val="0"/>
              <w:jc w:val="center"/>
            </w:pPr>
            <w:r w:rsidRPr="00817D9D">
              <w:t>значение</w:t>
            </w:r>
          </w:p>
        </w:tc>
        <w:tc>
          <w:tcPr>
            <w:tcW w:w="500" w:type="pct"/>
            <w:vAlign w:val="center"/>
          </w:tcPr>
          <w:p w14:paraId="61B7F5FA" w14:textId="77777777" w:rsidR="0052735E" w:rsidRPr="00817D9D" w:rsidRDefault="0052735E" w:rsidP="009D5FAF">
            <w:pPr>
              <w:autoSpaceDE w:val="0"/>
              <w:autoSpaceDN w:val="0"/>
              <w:adjustRightInd w:val="0"/>
              <w:jc w:val="center"/>
            </w:pPr>
            <w:r w:rsidRPr="00817D9D">
              <w:t>год</w:t>
            </w:r>
          </w:p>
        </w:tc>
        <w:tc>
          <w:tcPr>
            <w:tcW w:w="500" w:type="pct"/>
            <w:vAlign w:val="center"/>
          </w:tcPr>
          <w:p w14:paraId="6964673D" w14:textId="77777777" w:rsidR="0052735E" w:rsidRPr="00817D9D" w:rsidRDefault="0052735E" w:rsidP="009D5FAF">
            <w:pPr>
              <w:autoSpaceDE w:val="0"/>
              <w:autoSpaceDN w:val="0"/>
              <w:adjustRightInd w:val="0"/>
              <w:jc w:val="center"/>
            </w:pPr>
            <w:r>
              <w:t>2025</w:t>
            </w:r>
          </w:p>
        </w:tc>
        <w:tc>
          <w:tcPr>
            <w:tcW w:w="500" w:type="pct"/>
            <w:vAlign w:val="center"/>
          </w:tcPr>
          <w:p w14:paraId="4BD96CD2" w14:textId="77777777" w:rsidR="0052735E" w:rsidRPr="00817D9D" w:rsidRDefault="0052735E" w:rsidP="009D5FAF">
            <w:pPr>
              <w:autoSpaceDE w:val="0"/>
              <w:autoSpaceDN w:val="0"/>
              <w:adjustRightInd w:val="0"/>
              <w:jc w:val="center"/>
            </w:pPr>
            <w:r>
              <w:t>2026</w:t>
            </w:r>
          </w:p>
        </w:tc>
        <w:tc>
          <w:tcPr>
            <w:tcW w:w="500" w:type="pct"/>
            <w:vAlign w:val="center"/>
          </w:tcPr>
          <w:p w14:paraId="6F309013" w14:textId="77777777" w:rsidR="0052735E" w:rsidRPr="00817D9D" w:rsidRDefault="0052735E" w:rsidP="009D5FAF">
            <w:pPr>
              <w:autoSpaceDE w:val="0"/>
              <w:autoSpaceDN w:val="0"/>
              <w:adjustRightInd w:val="0"/>
              <w:jc w:val="center"/>
            </w:pPr>
            <w:r>
              <w:t>2027</w:t>
            </w:r>
          </w:p>
        </w:tc>
        <w:tc>
          <w:tcPr>
            <w:tcW w:w="501" w:type="pct"/>
            <w:vAlign w:val="center"/>
          </w:tcPr>
          <w:p w14:paraId="3514164C" w14:textId="77777777" w:rsidR="0052735E" w:rsidRPr="00817D9D" w:rsidRDefault="0052735E" w:rsidP="009D5FAF">
            <w:pPr>
              <w:autoSpaceDE w:val="0"/>
              <w:autoSpaceDN w:val="0"/>
              <w:adjustRightInd w:val="0"/>
              <w:jc w:val="center"/>
            </w:pPr>
            <w:r>
              <w:t>2028</w:t>
            </w:r>
          </w:p>
        </w:tc>
      </w:tr>
      <w:tr w:rsidR="0052735E" w:rsidRPr="00817D9D" w14:paraId="2D5D6D7F" w14:textId="77777777" w:rsidTr="009D5FAF">
        <w:trPr>
          <w:trHeight w:val="20"/>
          <w:jc w:val="center"/>
        </w:trPr>
        <w:tc>
          <w:tcPr>
            <w:tcW w:w="145" w:type="pct"/>
            <w:vAlign w:val="center"/>
          </w:tcPr>
          <w:p w14:paraId="781CEF83" w14:textId="77777777" w:rsidR="0052735E" w:rsidRPr="00817D9D" w:rsidRDefault="0052735E" w:rsidP="009D5FAF">
            <w:pPr>
              <w:autoSpaceDE w:val="0"/>
              <w:autoSpaceDN w:val="0"/>
              <w:adjustRightInd w:val="0"/>
              <w:jc w:val="center"/>
            </w:pPr>
            <w:r w:rsidRPr="00817D9D">
              <w:t>1</w:t>
            </w:r>
          </w:p>
        </w:tc>
        <w:tc>
          <w:tcPr>
            <w:tcW w:w="845" w:type="pct"/>
            <w:vAlign w:val="center"/>
          </w:tcPr>
          <w:p w14:paraId="091D7E3D" w14:textId="77777777" w:rsidR="0052735E" w:rsidRPr="00817D9D" w:rsidRDefault="0052735E" w:rsidP="009D5FAF">
            <w:pPr>
              <w:autoSpaceDE w:val="0"/>
              <w:autoSpaceDN w:val="0"/>
              <w:adjustRightInd w:val="0"/>
              <w:jc w:val="center"/>
            </w:pPr>
            <w:r w:rsidRPr="00817D9D">
              <w:t>2</w:t>
            </w:r>
          </w:p>
        </w:tc>
        <w:tc>
          <w:tcPr>
            <w:tcW w:w="509" w:type="pct"/>
            <w:vAlign w:val="center"/>
          </w:tcPr>
          <w:p w14:paraId="4B809133" w14:textId="77777777" w:rsidR="0052735E" w:rsidRPr="00817D9D" w:rsidRDefault="0052735E" w:rsidP="009D5FAF">
            <w:pPr>
              <w:autoSpaceDE w:val="0"/>
              <w:autoSpaceDN w:val="0"/>
              <w:adjustRightInd w:val="0"/>
              <w:jc w:val="center"/>
            </w:pPr>
            <w:r w:rsidRPr="00817D9D">
              <w:t>3</w:t>
            </w:r>
          </w:p>
        </w:tc>
        <w:tc>
          <w:tcPr>
            <w:tcW w:w="500" w:type="pct"/>
            <w:vAlign w:val="center"/>
          </w:tcPr>
          <w:p w14:paraId="1E4F1D5B" w14:textId="77777777" w:rsidR="0052735E" w:rsidRPr="00817D9D" w:rsidRDefault="0052735E" w:rsidP="009D5FAF">
            <w:pPr>
              <w:autoSpaceDE w:val="0"/>
              <w:autoSpaceDN w:val="0"/>
              <w:adjustRightInd w:val="0"/>
              <w:jc w:val="center"/>
            </w:pPr>
            <w:r w:rsidRPr="00817D9D">
              <w:t>4</w:t>
            </w:r>
          </w:p>
        </w:tc>
        <w:tc>
          <w:tcPr>
            <w:tcW w:w="500" w:type="pct"/>
            <w:vAlign w:val="center"/>
          </w:tcPr>
          <w:p w14:paraId="5C25FF01" w14:textId="77777777" w:rsidR="0052735E" w:rsidRPr="00817D9D" w:rsidRDefault="0052735E" w:rsidP="009D5FAF">
            <w:pPr>
              <w:autoSpaceDE w:val="0"/>
              <w:autoSpaceDN w:val="0"/>
              <w:adjustRightInd w:val="0"/>
              <w:jc w:val="center"/>
            </w:pPr>
            <w:r w:rsidRPr="00817D9D">
              <w:t>5</w:t>
            </w:r>
          </w:p>
        </w:tc>
        <w:tc>
          <w:tcPr>
            <w:tcW w:w="500" w:type="pct"/>
            <w:vAlign w:val="center"/>
          </w:tcPr>
          <w:p w14:paraId="38B4A620" w14:textId="77777777" w:rsidR="0052735E" w:rsidRPr="00817D9D" w:rsidRDefault="0052735E" w:rsidP="009D5FAF">
            <w:pPr>
              <w:autoSpaceDE w:val="0"/>
              <w:autoSpaceDN w:val="0"/>
              <w:adjustRightInd w:val="0"/>
              <w:jc w:val="center"/>
            </w:pPr>
            <w:r w:rsidRPr="00817D9D">
              <w:t>6</w:t>
            </w:r>
          </w:p>
        </w:tc>
        <w:tc>
          <w:tcPr>
            <w:tcW w:w="500" w:type="pct"/>
            <w:vAlign w:val="center"/>
          </w:tcPr>
          <w:p w14:paraId="0555EE86" w14:textId="77777777" w:rsidR="0052735E" w:rsidRPr="00817D9D" w:rsidRDefault="0052735E" w:rsidP="009D5FAF">
            <w:pPr>
              <w:autoSpaceDE w:val="0"/>
              <w:autoSpaceDN w:val="0"/>
              <w:adjustRightInd w:val="0"/>
              <w:jc w:val="center"/>
            </w:pPr>
            <w:r w:rsidRPr="00817D9D">
              <w:t>7</w:t>
            </w:r>
          </w:p>
        </w:tc>
        <w:tc>
          <w:tcPr>
            <w:tcW w:w="500" w:type="pct"/>
            <w:vAlign w:val="center"/>
          </w:tcPr>
          <w:p w14:paraId="4CAC3670" w14:textId="77777777" w:rsidR="0052735E" w:rsidRPr="00817D9D" w:rsidRDefault="0052735E" w:rsidP="009D5FAF">
            <w:pPr>
              <w:autoSpaceDE w:val="0"/>
              <w:autoSpaceDN w:val="0"/>
              <w:adjustRightInd w:val="0"/>
              <w:jc w:val="center"/>
            </w:pPr>
            <w:r w:rsidRPr="00817D9D">
              <w:t>8</w:t>
            </w:r>
          </w:p>
        </w:tc>
        <w:tc>
          <w:tcPr>
            <w:tcW w:w="500" w:type="pct"/>
            <w:vAlign w:val="center"/>
          </w:tcPr>
          <w:p w14:paraId="05B14387" w14:textId="77777777" w:rsidR="0052735E" w:rsidRPr="00817D9D" w:rsidRDefault="0052735E" w:rsidP="009D5FAF">
            <w:pPr>
              <w:autoSpaceDE w:val="0"/>
              <w:autoSpaceDN w:val="0"/>
              <w:adjustRightInd w:val="0"/>
              <w:jc w:val="center"/>
            </w:pPr>
            <w:r w:rsidRPr="00817D9D">
              <w:t>9</w:t>
            </w:r>
          </w:p>
        </w:tc>
        <w:tc>
          <w:tcPr>
            <w:tcW w:w="501" w:type="pct"/>
            <w:vAlign w:val="center"/>
          </w:tcPr>
          <w:p w14:paraId="7C78478A" w14:textId="77777777" w:rsidR="0052735E" w:rsidRPr="00817D9D" w:rsidRDefault="0052735E" w:rsidP="009D5FAF">
            <w:pPr>
              <w:autoSpaceDE w:val="0"/>
              <w:autoSpaceDN w:val="0"/>
              <w:adjustRightInd w:val="0"/>
              <w:jc w:val="center"/>
            </w:pPr>
            <w:r w:rsidRPr="00817D9D">
              <w:t>10</w:t>
            </w:r>
          </w:p>
        </w:tc>
      </w:tr>
      <w:tr w:rsidR="0052735E" w:rsidRPr="00817D9D" w14:paraId="1C84D48C" w14:textId="77777777" w:rsidTr="009D5FAF">
        <w:trPr>
          <w:trHeight w:val="20"/>
          <w:jc w:val="center"/>
        </w:trPr>
        <w:tc>
          <w:tcPr>
            <w:tcW w:w="5000" w:type="pct"/>
            <w:gridSpan w:val="10"/>
            <w:vAlign w:val="center"/>
          </w:tcPr>
          <w:p w14:paraId="743E7E6B" w14:textId="77777777" w:rsidR="0052735E" w:rsidRPr="00817D9D" w:rsidRDefault="0052735E" w:rsidP="009D5FAF">
            <w:pPr>
              <w:autoSpaceDE w:val="0"/>
              <w:autoSpaceDN w:val="0"/>
              <w:adjustRightInd w:val="0"/>
              <w:jc w:val="center"/>
            </w:pPr>
            <w:r w:rsidRPr="00122A22">
              <w:t xml:space="preserve">Задача </w:t>
            </w:r>
            <w:r w:rsidRPr="00CB1467">
              <w:t>«Обеспечение осуществления полномочий и функций Управления образования Администрации города Когалыма»</w:t>
            </w:r>
          </w:p>
        </w:tc>
      </w:tr>
      <w:tr w:rsidR="0052735E" w:rsidRPr="00817D9D" w14:paraId="7DE4AD29" w14:textId="77777777" w:rsidTr="009D5FAF">
        <w:trPr>
          <w:trHeight w:val="20"/>
          <w:jc w:val="center"/>
        </w:trPr>
        <w:tc>
          <w:tcPr>
            <w:tcW w:w="145" w:type="pct"/>
          </w:tcPr>
          <w:p w14:paraId="2EDAB423" w14:textId="77777777" w:rsidR="0052735E" w:rsidRPr="00817D9D" w:rsidRDefault="0052735E" w:rsidP="009D5FAF">
            <w:r w:rsidRPr="00817D9D">
              <w:t>1.</w:t>
            </w:r>
          </w:p>
        </w:tc>
        <w:tc>
          <w:tcPr>
            <w:tcW w:w="845" w:type="pct"/>
          </w:tcPr>
          <w:p w14:paraId="173D5BD0" w14:textId="77777777" w:rsidR="0052735E" w:rsidRPr="00817D9D" w:rsidRDefault="0052735E" w:rsidP="009D5FAF">
            <w:r w:rsidRPr="00122A22">
              <w:t>Обеспечено функционирование</w:t>
            </w:r>
            <w:r>
              <w:t xml:space="preserve"> Управления образования</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27F7FDC6" w14:textId="77777777" w:rsidR="0052735E" w:rsidRPr="00817D9D" w:rsidRDefault="0052735E" w:rsidP="009D5FAF">
            <w:r>
              <w:t>Осуществление текущей деятельности</w:t>
            </w:r>
          </w:p>
        </w:tc>
        <w:tc>
          <w:tcPr>
            <w:tcW w:w="500" w:type="pct"/>
            <w:tcBorders>
              <w:top w:val="single" w:sz="4" w:space="0" w:color="auto"/>
              <w:left w:val="nil"/>
              <w:bottom w:val="single" w:sz="4" w:space="0" w:color="auto"/>
              <w:right w:val="single" w:sz="4" w:space="0" w:color="auto"/>
            </w:tcBorders>
            <w:shd w:val="clear" w:color="auto" w:fill="auto"/>
          </w:tcPr>
          <w:p w14:paraId="6FCF6C25" w14:textId="77777777" w:rsidR="0052735E" w:rsidRPr="00817D9D" w:rsidRDefault="0052735E" w:rsidP="009D5FAF">
            <w:pPr>
              <w:jc w:val="center"/>
            </w:pPr>
            <w:r>
              <w:t>-</w:t>
            </w:r>
          </w:p>
        </w:tc>
        <w:tc>
          <w:tcPr>
            <w:tcW w:w="500" w:type="pct"/>
          </w:tcPr>
          <w:p w14:paraId="0374B1C5" w14:textId="77777777" w:rsidR="0052735E" w:rsidRPr="00817D9D" w:rsidRDefault="0052735E" w:rsidP="009D5FAF">
            <w:pPr>
              <w:jc w:val="center"/>
            </w:pPr>
            <w:r>
              <w:t>-</w:t>
            </w:r>
          </w:p>
        </w:tc>
        <w:tc>
          <w:tcPr>
            <w:tcW w:w="500" w:type="pct"/>
          </w:tcPr>
          <w:p w14:paraId="2ED47C74" w14:textId="77777777" w:rsidR="0052735E" w:rsidRPr="00817D9D" w:rsidRDefault="0052735E" w:rsidP="009D5FAF">
            <w:pPr>
              <w:jc w:val="center"/>
            </w:pPr>
            <w:r>
              <w:t>-</w:t>
            </w:r>
          </w:p>
        </w:tc>
        <w:tc>
          <w:tcPr>
            <w:tcW w:w="500" w:type="pct"/>
          </w:tcPr>
          <w:p w14:paraId="28B73639" w14:textId="77777777" w:rsidR="0052735E" w:rsidRPr="00817D9D" w:rsidRDefault="0052735E" w:rsidP="009D5FAF">
            <w:pPr>
              <w:jc w:val="center"/>
            </w:pPr>
            <w:r>
              <w:t>-</w:t>
            </w:r>
          </w:p>
        </w:tc>
        <w:tc>
          <w:tcPr>
            <w:tcW w:w="500" w:type="pct"/>
          </w:tcPr>
          <w:p w14:paraId="17A7F882" w14:textId="77777777" w:rsidR="0052735E" w:rsidRPr="00817D9D" w:rsidRDefault="0052735E" w:rsidP="009D5FAF">
            <w:pPr>
              <w:jc w:val="center"/>
            </w:pPr>
            <w:r>
              <w:t>-</w:t>
            </w:r>
          </w:p>
        </w:tc>
        <w:tc>
          <w:tcPr>
            <w:tcW w:w="500" w:type="pct"/>
          </w:tcPr>
          <w:p w14:paraId="21F557DD" w14:textId="77777777" w:rsidR="0052735E" w:rsidRPr="00817D9D" w:rsidRDefault="0052735E" w:rsidP="009D5FAF">
            <w:pPr>
              <w:jc w:val="center"/>
            </w:pPr>
            <w:r>
              <w:t>-</w:t>
            </w:r>
          </w:p>
        </w:tc>
        <w:tc>
          <w:tcPr>
            <w:tcW w:w="501" w:type="pct"/>
          </w:tcPr>
          <w:p w14:paraId="5C387B72" w14:textId="77777777" w:rsidR="0052735E" w:rsidRPr="00817D9D" w:rsidRDefault="0052735E" w:rsidP="009D5FAF">
            <w:pPr>
              <w:jc w:val="center"/>
            </w:pPr>
            <w:r>
              <w:t>-</w:t>
            </w:r>
          </w:p>
        </w:tc>
      </w:tr>
      <w:tr w:rsidR="0052735E" w:rsidRPr="00817D9D" w14:paraId="732F5317" w14:textId="77777777" w:rsidTr="009D5FAF">
        <w:trPr>
          <w:trHeight w:val="20"/>
          <w:jc w:val="center"/>
        </w:trPr>
        <w:tc>
          <w:tcPr>
            <w:tcW w:w="145" w:type="pct"/>
          </w:tcPr>
          <w:p w14:paraId="48D3FB8D" w14:textId="77777777" w:rsidR="0052735E" w:rsidRPr="00817D9D" w:rsidRDefault="0052735E" w:rsidP="009D5FAF">
            <w:r w:rsidRPr="00817D9D">
              <w:t>1.1.</w:t>
            </w:r>
          </w:p>
        </w:tc>
        <w:tc>
          <w:tcPr>
            <w:tcW w:w="4855" w:type="pct"/>
            <w:gridSpan w:val="9"/>
          </w:tcPr>
          <w:p w14:paraId="07661B3B" w14:textId="77777777" w:rsidR="0052735E" w:rsidRDefault="0052735E" w:rsidP="009D5FAF">
            <w:r w:rsidRPr="00122A22">
              <w:t xml:space="preserve">Обеспечение исполнения полномочий </w:t>
            </w:r>
            <w:r>
              <w:t>Управления образования</w:t>
            </w:r>
            <w:r w:rsidRPr="00122A22">
              <w:t xml:space="preserve"> по реализации единой государственной политики, нормативному правовому регулированию, оказанию </w:t>
            </w:r>
            <w:r>
              <w:t>муниципальных</w:t>
            </w:r>
            <w:r w:rsidRPr="00122A22">
              <w:t xml:space="preserve"> услуг в сфере образования, социальной поддержки и социальной защиты обучающихся, воспитанников и работников образовательных учреждений (в том числе расходы, непосредственно связанные с содержанием управления</w:t>
            </w:r>
            <w:r>
              <w:t xml:space="preserve"> образования</w:t>
            </w:r>
            <w:r w:rsidRPr="00122A22">
              <w:t>)</w:t>
            </w:r>
          </w:p>
        </w:tc>
      </w:tr>
    </w:tbl>
    <w:p w14:paraId="79937D15" w14:textId="77777777" w:rsidR="0052735E" w:rsidRDefault="0052735E" w:rsidP="0052735E">
      <w:pPr>
        <w:rPr>
          <w:sz w:val="26"/>
          <w:szCs w:val="26"/>
        </w:rPr>
      </w:pPr>
    </w:p>
    <w:tbl>
      <w:tblPr>
        <w:tblW w:w="4786" w:type="pct"/>
        <w:tblInd w:w="671" w:type="dxa"/>
        <w:tblLook w:val="04A0" w:firstRow="1" w:lastRow="0" w:firstColumn="1" w:lastColumn="0" w:noHBand="0" w:noVBand="1"/>
      </w:tblPr>
      <w:tblGrid>
        <w:gridCol w:w="15249"/>
      </w:tblGrid>
      <w:tr w:rsidR="0052735E" w:rsidRPr="00A81547" w14:paraId="7A5A79DB" w14:textId="77777777" w:rsidTr="009D5FAF">
        <w:trPr>
          <w:trHeight w:val="300"/>
        </w:trPr>
        <w:tc>
          <w:tcPr>
            <w:tcW w:w="5000" w:type="pct"/>
            <w:tcBorders>
              <w:top w:val="nil"/>
              <w:left w:val="nil"/>
              <w:bottom w:val="nil"/>
              <w:right w:val="nil"/>
            </w:tcBorders>
            <w:shd w:val="clear" w:color="auto" w:fill="auto"/>
            <w:noWrap/>
            <w:vAlign w:val="bottom"/>
            <w:hideMark/>
          </w:tcPr>
          <w:p w14:paraId="2A3285D7" w14:textId="77777777" w:rsidR="0052735E" w:rsidRDefault="0052735E" w:rsidP="009D5FAF">
            <w:pPr>
              <w:rPr>
                <w:sz w:val="26"/>
                <w:szCs w:val="26"/>
              </w:rPr>
            </w:pPr>
          </w:p>
          <w:p w14:paraId="6F4562A4" w14:textId="77777777" w:rsidR="0052735E" w:rsidRDefault="0052735E" w:rsidP="009D5FAF">
            <w:pPr>
              <w:jc w:val="center"/>
              <w:rPr>
                <w:sz w:val="26"/>
                <w:szCs w:val="26"/>
              </w:rPr>
            </w:pPr>
            <w:r w:rsidRPr="00A81547">
              <w:rPr>
                <w:sz w:val="26"/>
                <w:szCs w:val="26"/>
              </w:rPr>
              <w:t>4. Финансовое обеспечение комплекса процессных мероприятий</w:t>
            </w:r>
          </w:p>
          <w:p w14:paraId="53E6301A" w14:textId="77777777" w:rsidR="0052735E" w:rsidRDefault="0052735E" w:rsidP="009D5FAF">
            <w:pPr>
              <w:jc w:val="center"/>
              <w:rPr>
                <w:sz w:val="26"/>
                <w:szCs w:val="26"/>
              </w:rPr>
            </w:pPr>
          </w:p>
          <w:tbl>
            <w:tblPr>
              <w:tblW w:w="17240" w:type="dxa"/>
              <w:tblLook w:val="04A0" w:firstRow="1" w:lastRow="0" w:firstColumn="1" w:lastColumn="0" w:noHBand="0" w:noVBand="1"/>
            </w:tblPr>
            <w:tblGrid>
              <w:gridCol w:w="666"/>
              <w:gridCol w:w="5444"/>
              <w:gridCol w:w="1750"/>
              <w:gridCol w:w="1750"/>
              <w:gridCol w:w="1750"/>
              <w:gridCol w:w="1750"/>
              <w:gridCol w:w="1750"/>
              <w:gridCol w:w="1420"/>
              <w:gridCol w:w="960"/>
            </w:tblGrid>
            <w:tr w:rsidR="0052735E" w:rsidRPr="00A243F5" w14:paraId="03B7CB75" w14:textId="77777777" w:rsidTr="009D5FAF">
              <w:trPr>
                <w:trHeight w:val="78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D03F78" w14:textId="77777777" w:rsidR="0052735E" w:rsidRPr="00A243F5" w:rsidRDefault="0052735E" w:rsidP="009D5FAF">
                  <w:pPr>
                    <w:rPr>
                      <w:color w:val="000000"/>
                    </w:rPr>
                  </w:pPr>
                  <w:r w:rsidRPr="00A243F5">
                    <w:rPr>
                      <w:color w:val="000000"/>
                    </w:rPr>
                    <w:t>№ п/п</w:t>
                  </w:r>
                </w:p>
              </w:tc>
              <w:tc>
                <w:tcPr>
                  <w:tcW w:w="5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1FB943" w14:textId="77777777" w:rsidR="0052735E" w:rsidRPr="00A243F5" w:rsidRDefault="0052735E" w:rsidP="009D5FAF">
                  <w:pPr>
                    <w:jc w:val="center"/>
                    <w:rPr>
                      <w:color w:val="000000"/>
                    </w:rPr>
                  </w:pPr>
                  <w:r w:rsidRPr="00A243F5">
                    <w:rPr>
                      <w:color w:val="000000"/>
                    </w:rPr>
                    <w:t>Наименование мероприятия (результата)/источник финансового обеспечения</w:t>
                  </w:r>
                </w:p>
              </w:tc>
              <w:tc>
                <w:tcPr>
                  <w:tcW w:w="8800" w:type="dxa"/>
                  <w:gridSpan w:val="5"/>
                  <w:tcBorders>
                    <w:top w:val="single" w:sz="4" w:space="0" w:color="auto"/>
                    <w:left w:val="nil"/>
                    <w:bottom w:val="single" w:sz="4" w:space="0" w:color="auto"/>
                    <w:right w:val="single" w:sz="4" w:space="0" w:color="auto"/>
                  </w:tcBorders>
                  <w:shd w:val="clear" w:color="auto" w:fill="auto"/>
                  <w:vAlign w:val="center"/>
                  <w:hideMark/>
                </w:tcPr>
                <w:p w14:paraId="2C12EA93" w14:textId="77777777" w:rsidR="0052735E" w:rsidRPr="00A243F5" w:rsidRDefault="0052735E" w:rsidP="009D5FAF">
                  <w:pPr>
                    <w:jc w:val="center"/>
                    <w:rPr>
                      <w:color w:val="000000"/>
                    </w:rPr>
                  </w:pPr>
                  <w:r w:rsidRPr="00A243F5">
                    <w:rPr>
                      <w:color w:val="000000"/>
                    </w:rPr>
                    <w:t>Объем финансового обеспечения по годам, тыс. рублей</w:t>
                  </w:r>
                </w:p>
              </w:tc>
              <w:tc>
                <w:tcPr>
                  <w:tcW w:w="1420" w:type="dxa"/>
                  <w:tcBorders>
                    <w:top w:val="nil"/>
                    <w:left w:val="nil"/>
                    <w:bottom w:val="nil"/>
                    <w:right w:val="nil"/>
                  </w:tcBorders>
                  <w:shd w:val="clear" w:color="auto" w:fill="auto"/>
                  <w:noWrap/>
                  <w:vAlign w:val="bottom"/>
                  <w:hideMark/>
                </w:tcPr>
                <w:p w14:paraId="6CBDDBD2" w14:textId="77777777" w:rsidR="0052735E" w:rsidRPr="00A243F5" w:rsidRDefault="0052735E" w:rsidP="009D5FAF">
                  <w:pPr>
                    <w:jc w:val="center"/>
                    <w:rPr>
                      <w:color w:val="000000"/>
                    </w:rPr>
                  </w:pPr>
                </w:p>
              </w:tc>
              <w:tc>
                <w:tcPr>
                  <w:tcW w:w="960" w:type="dxa"/>
                  <w:tcBorders>
                    <w:top w:val="nil"/>
                    <w:left w:val="nil"/>
                    <w:bottom w:val="nil"/>
                    <w:right w:val="nil"/>
                  </w:tcBorders>
                  <w:shd w:val="clear" w:color="auto" w:fill="auto"/>
                  <w:noWrap/>
                  <w:vAlign w:val="bottom"/>
                  <w:hideMark/>
                </w:tcPr>
                <w:p w14:paraId="4AA70000" w14:textId="77777777" w:rsidR="0052735E" w:rsidRPr="00A243F5" w:rsidRDefault="0052735E" w:rsidP="009D5FAF"/>
              </w:tc>
            </w:tr>
            <w:tr w:rsidR="0052735E" w:rsidRPr="00A243F5" w14:paraId="623B0B7C" w14:textId="77777777" w:rsidTr="009D5FAF">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3D04F79C" w14:textId="77777777" w:rsidR="0052735E" w:rsidRPr="00A243F5" w:rsidRDefault="0052735E" w:rsidP="009D5FAF">
                  <w:pPr>
                    <w:rPr>
                      <w:color w:val="000000"/>
                    </w:rPr>
                  </w:pPr>
                </w:p>
              </w:tc>
              <w:tc>
                <w:tcPr>
                  <w:tcW w:w="5480" w:type="dxa"/>
                  <w:vMerge/>
                  <w:tcBorders>
                    <w:top w:val="single" w:sz="4" w:space="0" w:color="auto"/>
                    <w:left w:val="single" w:sz="4" w:space="0" w:color="auto"/>
                    <w:bottom w:val="single" w:sz="4" w:space="0" w:color="auto"/>
                    <w:right w:val="single" w:sz="4" w:space="0" w:color="auto"/>
                  </w:tcBorders>
                  <w:vAlign w:val="center"/>
                  <w:hideMark/>
                </w:tcPr>
                <w:p w14:paraId="029BE6AE" w14:textId="77777777" w:rsidR="0052735E" w:rsidRPr="00A243F5" w:rsidRDefault="0052735E" w:rsidP="009D5FAF">
                  <w:pPr>
                    <w:rPr>
                      <w:color w:val="000000"/>
                    </w:rPr>
                  </w:pPr>
                </w:p>
              </w:tc>
              <w:tc>
                <w:tcPr>
                  <w:tcW w:w="1760" w:type="dxa"/>
                  <w:tcBorders>
                    <w:top w:val="nil"/>
                    <w:left w:val="nil"/>
                    <w:bottom w:val="single" w:sz="4" w:space="0" w:color="auto"/>
                    <w:right w:val="single" w:sz="4" w:space="0" w:color="auto"/>
                  </w:tcBorders>
                  <w:shd w:val="clear" w:color="auto" w:fill="auto"/>
                  <w:vAlign w:val="center"/>
                  <w:hideMark/>
                </w:tcPr>
                <w:p w14:paraId="31ED4DDF" w14:textId="77777777" w:rsidR="0052735E" w:rsidRPr="00A243F5" w:rsidRDefault="0052735E" w:rsidP="009D5FAF">
                  <w:pPr>
                    <w:jc w:val="center"/>
                    <w:rPr>
                      <w:color w:val="000000"/>
                    </w:rPr>
                  </w:pPr>
                  <w:r w:rsidRPr="00A243F5">
                    <w:rPr>
                      <w:color w:val="000000"/>
                    </w:rPr>
                    <w:t>2025</w:t>
                  </w:r>
                </w:p>
              </w:tc>
              <w:tc>
                <w:tcPr>
                  <w:tcW w:w="1760" w:type="dxa"/>
                  <w:tcBorders>
                    <w:top w:val="nil"/>
                    <w:left w:val="nil"/>
                    <w:bottom w:val="single" w:sz="4" w:space="0" w:color="auto"/>
                    <w:right w:val="single" w:sz="4" w:space="0" w:color="auto"/>
                  </w:tcBorders>
                  <w:shd w:val="clear" w:color="auto" w:fill="auto"/>
                  <w:vAlign w:val="center"/>
                  <w:hideMark/>
                </w:tcPr>
                <w:p w14:paraId="77D12161" w14:textId="77777777" w:rsidR="0052735E" w:rsidRPr="00A243F5" w:rsidRDefault="0052735E" w:rsidP="009D5FAF">
                  <w:pPr>
                    <w:jc w:val="center"/>
                    <w:rPr>
                      <w:color w:val="000000"/>
                    </w:rPr>
                  </w:pPr>
                  <w:r w:rsidRPr="00A243F5">
                    <w:rPr>
                      <w:color w:val="000000"/>
                    </w:rPr>
                    <w:t>2026</w:t>
                  </w:r>
                </w:p>
              </w:tc>
              <w:tc>
                <w:tcPr>
                  <w:tcW w:w="1760" w:type="dxa"/>
                  <w:tcBorders>
                    <w:top w:val="nil"/>
                    <w:left w:val="nil"/>
                    <w:bottom w:val="single" w:sz="4" w:space="0" w:color="auto"/>
                    <w:right w:val="single" w:sz="4" w:space="0" w:color="auto"/>
                  </w:tcBorders>
                  <w:shd w:val="clear" w:color="auto" w:fill="auto"/>
                  <w:vAlign w:val="center"/>
                  <w:hideMark/>
                </w:tcPr>
                <w:p w14:paraId="2CFA6E04" w14:textId="77777777" w:rsidR="0052735E" w:rsidRPr="00A243F5" w:rsidRDefault="0052735E" w:rsidP="009D5FAF">
                  <w:pPr>
                    <w:jc w:val="center"/>
                    <w:rPr>
                      <w:color w:val="000000"/>
                    </w:rPr>
                  </w:pPr>
                  <w:r w:rsidRPr="00A243F5">
                    <w:rPr>
                      <w:color w:val="000000"/>
                    </w:rPr>
                    <w:t>2027</w:t>
                  </w:r>
                </w:p>
              </w:tc>
              <w:tc>
                <w:tcPr>
                  <w:tcW w:w="1760" w:type="dxa"/>
                  <w:tcBorders>
                    <w:top w:val="nil"/>
                    <w:left w:val="nil"/>
                    <w:bottom w:val="single" w:sz="4" w:space="0" w:color="auto"/>
                    <w:right w:val="single" w:sz="4" w:space="0" w:color="auto"/>
                  </w:tcBorders>
                  <w:shd w:val="clear" w:color="auto" w:fill="auto"/>
                  <w:vAlign w:val="center"/>
                  <w:hideMark/>
                </w:tcPr>
                <w:p w14:paraId="1E5B58F6" w14:textId="77777777" w:rsidR="0052735E" w:rsidRPr="00A243F5" w:rsidRDefault="0052735E" w:rsidP="009D5FAF">
                  <w:pPr>
                    <w:jc w:val="center"/>
                    <w:rPr>
                      <w:color w:val="000000"/>
                    </w:rPr>
                  </w:pPr>
                  <w:r w:rsidRPr="00A243F5">
                    <w:rPr>
                      <w:color w:val="000000"/>
                    </w:rPr>
                    <w:t>2028</w:t>
                  </w:r>
                </w:p>
              </w:tc>
              <w:tc>
                <w:tcPr>
                  <w:tcW w:w="1760" w:type="dxa"/>
                  <w:tcBorders>
                    <w:top w:val="nil"/>
                    <w:left w:val="nil"/>
                    <w:bottom w:val="single" w:sz="4" w:space="0" w:color="auto"/>
                    <w:right w:val="single" w:sz="4" w:space="0" w:color="auto"/>
                  </w:tcBorders>
                  <w:shd w:val="clear" w:color="auto" w:fill="auto"/>
                  <w:vAlign w:val="center"/>
                  <w:hideMark/>
                </w:tcPr>
                <w:p w14:paraId="3170901D" w14:textId="77777777" w:rsidR="0052735E" w:rsidRPr="00A243F5" w:rsidRDefault="0052735E" w:rsidP="009D5FAF">
                  <w:pPr>
                    <w:jc w:val="center"/>
                    <w:rPr>
                      <w:color w:val="000000"/>
                    </w:rPr>
                  </w:pPr>
                  <w:r w:rsidRPr="00A243F5">
                    <w:rPr>
                      <w:color w:val="000000"/>
                    </w:rPr>
                    <w:t>Всего</w:t>
                  </w:r>
                </w:p>
              </w:tc>
              <w:tc>
                <w:tcPr>
                  <w:tcW w:w="1420" w:type="dxa"/>
                  <w:tcBorders>
                    <w:top w:val="nil"/>
                    <w:left w:val="nil"/>
                    <w:bottom w:val="nil"/>
                    <w:right w:val="nil"/>
                  </w:tcBorders>
                  <w:shd w:val="clear" w:color="auto" w:fill="auto"/>
                  <w:noWrap/>
                  <w:vAlign w:val="bottom"/>
                  <w:hideMark/>
                </w:tcPr>
                <w:p w14:paraId="46556B99" w14:textId="77777777" w:rsidR="0052735E" w:rsidRPr="00A243F5" w:rsidRDefault="0052735E" w:rsidP="009D5FAF">
                  <w:pPr>
                    <w:jc w:val="center"/>
                    <w:rPr>
                      <w:color w:val="000000"/>
                    </w:rPr>
                  </w:pPr>
                </w:p>
              </w:tc>
              <w:tc>
                <w:tcPr>
                  <w:tcW w:w="960" w:type="dxa"/>
                  <w:tcBorders>
                    <w:top w:val="nil"/>
                    <w:left w:val="nil"/>
                    <w:bottom w:val="nil"/>
                    <w:right w:val="nil"/>
                  </w:tcBorders>
                  <w:shd w:val="clear" w:color="auto" w:fill="auto"/>
                  <w:noWrap/>
                  <w:vAlign w:val="bottom"/>
                  <w:hideMark/>
                </w:tcPr>
                <w:p w14:paraId="560D95DC" w14:textId="77777777" w:rsidR="0052735E" w:rsidRPr="00A243F5" w:rsidRDefault="0052735E" w:rsidP="009D5FAF"/>
              </w:tc>
            </w:tr>
            <w:tr w:rsidR="0052735E" w:rsidRPr="00A243F5" w14:paraId="2F8AC1CA" w14:textId="77777777" w:rsidTr="009D5FAF">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E3489D6" w14:textId="77777777" w:rsidR="0052735E" w:rsidRPr="00A243F5" w:rsidRDefault="0052735E" w:rsidP="009D5FAF">
                  <w:pPr>
                    <w:rPr>
                      <w:color w:val="000000"/>
                    </w:rPr>
                  </w:pPr>
                  <w:r w:rsidRPr="00A243F5">
                    <w:rPr>
                      <w:color w:val="000000"/>
                    </w:rPr>
                    <w:t> </w:t>
                  </w:r>
                </w:p>
              </w:tc>
              <w:tc>
                <w:tcPr>
                  <w:tcW w:w="5480" w:type="dxa"/>
                  <w:tcBorders>
                    <w:top w:val="nil"/>
                    <w:left w:val="nil"/>
                    <w:bottom w:val="single" w:sz="4" w:space="0" w:color="auto"/>
                    <w:right w:val="single" w:sz="4" w:space="0" w:color="auto"/>
                  </w:tcBorders>
                  <w:shd w:val="clear" w:color="auto" w:fill="auto"/>
                  <w:vAlign w:val="center"/>
                  <w:hideMark/>
                </w:tcPr>
                <w:p w14:paraId="10989EE7" w14:textId="77777777" w:rsidR="0052735E" w:rsidRPr="00A243F5" w:rsidRDefault="0052735E" w:rsidP="009D5FAF">
                  <w:pPr>
                    <w:jc w:val="center"/>
                    <w:rPr>
                      <w:color w:val="000000"/>
                    </w:rPr>
                  </w:pPr>
                  <w:r w:rsidRPr="00A243F5">
                    <w:rPr>
                      <w:color w:val="000000"/>
                    </w:rPr>
                    <w:t>1</w:t>
                  </w:r>
                </w:p>
              </w:tc>
              <w:tc>
                <w:tcPr>
                  <w:tcW w:w="1760" w:type="dxa"/>
                  <w:tcBorders>
                    <w:top w:val="nil"/>
                    <w:left w:val="nil"/>
                    <w:bottom w:val="single" w:sz="4" w:space="0" w:color="auto"/>
                    <w:right w:val="single" w:sz="4" w:space="0" w:color="auto"/>
                  </w:tcBorders>
                  <w:shd w:val="clear" w:color="auto" w:fill="auto"/>
                  <w:vAlign w:val="center"/>
                  <w:hideMark/>
                </w:tcPr>
                <w:p w14:paraId="4A14B452" w14:textId="77777777" w:rsidR="0052735E" w:rsidRPr="00A243F5" w:rsidRDefault="0052735E" w:rsidP="009D5FAF">
                  <w:pPr>
                    <w:jc w:val="center"/>
                    <w:rPr>
                      <w:color w:val="000000"/>
                    </w:rPr>
                  </w:pPr>
                  <w:r w:rsidRPr="00A243F5">
                    <w:rPr>
                      <w:color w:val="000000"/>
                    </w:rPr>
                    <w:t>2</w:t>
                  </w:r>
                </w:p>
              </w:tc>
              <w:tc>
                <w:tcPr>
                  <w:tcW w:w="1760" w:type="dxa"/>
                  <w:tcBorders>
                    <w:top w:val="nil"/>
                    <w:left w:val="nil"/>
                    <w:bottom w:val="single" w:sz="4" w:space="0" w:color="auto"/>
                    <w:right w:val="single" w:sz="4" w:space="0" w:color="auto"/>
                  </w:tcBorders>
                  <w:shd w:val="clear" w:color="auto" w:fill="auto"/>
                  <w:vAlign w:val="center"/>
                  <w:hideMark/>
                </w:tcPr>
                <w:p w14:paraId="175694AB" w14:textId="77777777" w:rsidR="0052735E" w:rsidRPr="00A243F5" w:rsidRDefault="0052735E" w:rsidP="009D5FAF">
                  <w:pPr>
                    <w:jc w:val="center"/>
                    <w:rPr>
                      <w:color w:val="000000"/>
                    </w:rPr>
                  </w:pPr>
                  <w:r w:rsidRPr="00A243F5">
                    <w:rPr>
                      <w:color w:val="000000"/>
                    </w:rPr>
                    <w:t>3</w:t>
                  </w:r>
                </w:p>
              </w:tc>
              <w:tc>
                <w:tcPr>
                  <w:tcW w:w="1760" w:type="dxa"/>
                  <w:tcBorders>
                    <w:top w:val="nil"/>
                    <w:left w:val="nil"/>
                    <w:bottom w:val="single" w:sz="4" w:space="0" w:color="auto"/>
                    <w:right w:val="single" w:sz="4" w:space="0" w:color="auto"/>
                  </w:tcBorders>
                  <w:shd w:val="clear" w:color="auto" w:fill="auto"/>
                  <w:vAlign w:val="center"/>
                  <w:hideMark/>
                </w:tcPr>
                <w:p w14:paraId="6F9226A8" w14:textId="77777777" w:rsidR="0052735E" w:rsidRPr="00A243F5" w:rsidRDefault="0052735E" w:rsidP="009D5FAF">
                  <w:pPr>
                    <w:jc w:val="center"/>
                    <w:rPr>
                      <w:color w:val="000000"/>
                    </w:rPr>
                  </w:pPr>
                  <w:r w:rsidRPr="00A243F5">
                    <w:rPr>
                      <w:color w:val="000000"/>
                    </w:rPr>
                    <w:t>4</w:t>
                  </w:r>
                </w:p>
              </w:tc>
              <w:tc>
                <w:tcPr>
                  <w:tcW w:w="1760" w:type="dxa"/>
                  <w:tcBorders>
                    <w:top w:val="nil"/>
                    <w:left w:val="nil"/>
                    <w:bottom w:val="single" w:sz="4" w:space="0" w:color="auto"/>
                    <w:right w:val="single" w:sz="4" w:space="0" w:color="auto"/>
                  </w:tcBorders>
                  <w:shd w:val="clear" w:color="auto" w:fill="auto"/>
                  <w:vAlign w:val="center"/>
                  <w:hideMark/>
                </w:tcPr>
                <w:p w14:paraId="54E1E042" w14:textId="77777777" w:rsidR="0052735E" w:rsidRPr="00A243F5" w:rsidRDefault="0052735E" w:rsidP="009D5FAF">
                  <w:pPr>
                    <w:jc w:val="center"/>
                    <w:rPr>
                      <w:color w:val="000000"/>
                    </w:rPr>
                  </w:pPr>
                  <w:r w:rsidRPr="00A243F5">
                    <w:rPr>
                      <w:color w:val="000000"/>
                    </w:rPr>
                    <w:t>5</w:t>
                  </w:r>
                </w:p>
              </w:tc>
              <w:tc>
                <w:tcPr>
                  <w:tcW w:w="1760" w:type="dxa"/>
                  <w:tcBorders>
                    <w:top w:val="nil"/>
                    <w:left w:val="nil"/>
                    <w:bottom w:val="single" w:sz="4" w:space="0" w:color="auto"/>
                    <w:right w:val="single" w:sz="4" w:space="0" w:color="auto"/>
                  </w:tcBorders>
                  <w:shd w:val="clear" w:color="auto" w:fill="auto"/>
                  <w:vAlign w:val="center"/>
                  <w:hideMark/>
                </w:tcPr>
                <w:p w14:paraId="78652D19" w14:textId="77777777" w:rsidR="0052735E" w:rsidRPr="00A243F5" w:rsidRDefault="0052735E" w:rsidP="009D5FAF">
                  <w:pPr>
                    <w:jc w:val="center"/>
                    <w:rPr>
                      <w:color w:val="000000"/>
                    </w:rPr>
                  </w:pPr>
                  <w:r w:rsidRPr="00A243F5">
                    <w:rPr>
                      <w:color w:val="000000"/>
                    </w:rPr>
                    <w:t>6</w:t>
                  </w:r>
                </w:p>
              </w:tc>
              <w:tc>
                <w:tcPr>
                  <w:tcW w:w="1420" w:type="dxa"/>
                  <w:tcBorders>
                    <w:top w:val="nil"/>
                    <w:left w:val="nil"/>
                    <w:bottom w:val="nil"/>
                    <w:right w:val="nil"/>
                  </w:tcBorders>
                  <w:shd w:val="clear" w:color="auto" w:fill="auto"/>
                  <w:noWrap/>
                  <w:vAlign w:val="bottom"/>
                  <w:hideMark/>
                </w:tcPr>
                <w:p w14:paraId="5C801237" w14:textId="77777777" w:rsidR="0052735E" w:rsidRPr="00A243F5" w:rsidRDefault="0052735E" w:rsidP="009D5FAF">
                  <w:pPr>
                    <w:jc w:val="center"/>
                    <w:rPr>
                      <w:color w:val="000000"/>
                    </w:rPr>
                  </w:pPr>
                </w:p>
              </w:tc>
              <w:tc>
                <w:tcPr>
                  <w:tcW w:w="960" w:type="dxa"/>
                  <w:tcBorders>
                    <w:top w:val="nil"/>
                    <w:left w:val="nil"/>
                    <w:bottom w:val="nil"/>
                    <w:right w:val="nil"/>
                  </w:tcBorders>
                  <w:shd w:val="clear" w:color="auto" w:fill="auto"/>
                  <w:noWrap/>
                  <w:vAlign w:val="bottom"/>
                  <w:hideMark/>
                </w:tcPr>
                <w:p w14:paraId="3847A4D1" w14:textId="77777777" w:rsidR="0052735E" w:rsidRPr="00A243F5" w:rsidRDefault="0052735E" w:rsidP="009D5FAF"/>
              </w:tc>
            </w:tr>
            <w:tr w:rsidR="0052735E" w:rsidRPr="00A243F5" w14:paraId="2B5D6165" w14:textId="77777777" w:rsidTr="009D5FAF">
              <w:trPr>
                <w:trHeight w:val="88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9393061" w14:textId="77777777" w:rsidR="0052735E" w:rsidRPr="00A243F5" w:rsidRDefault="0052735E" w:rsidP="009D5FAF">
                  <w:pPr>
                    <w:rPr>
                      <w:b/>
                      <w:bCs/>
                      <w:color w:val="000000"/>
                    </w:rPr>
                  </w:pPr>
                  <w:r w:rsidRPr="00A243F5">
                    <w:rPr>
                      <w:b/>
                      <w:bCs/>
                      <w:color w:val="000000"/>
                    </w:rPr>
                    <w:t>5.</w:t>
                  </w:r>
                </w:p>
              </w:tc>
              <w:tc>
                <w:tcPr>
                  <w:tcW w:w="5480" w:type="dxa"/>
                  <w:tcBorders>
                    <w:top w:val="nil"/>
                    <w:left w:val="nil"/>
                    <w:bottom w:val="single" w:sz="4" w:space="0" w:color="auto"/>
                    <w:right w:val="single" w:sz="4" w:space="0" w:color="auto"/>
                  </w:tcBorders>
                  <w:shd w:val="clear" w:color="auto" w:fill="auto"/>
                  <w:vAlign w:val="center"/>
                  <w:hideMark/>
                </w:tcPr>
                <w:p w14:paraId="2201FCD1" w14:textId="77777777" w:rsidR="0052735E" w:rsidRPr="00A243F5" w:rsidRDefault="0052735E" w:rsidP="009D5FAF">
                  <w:pPr>
                    <w:rPr>
                      <w:b/>
                      <w:bCs/>
                      <w:color w:val="000000"/>
                    </w:rPr>
                  </w:pPr>
                  <w:r w:rsidRPr="00A243F5">
                    <w:rPr>
                      <w:b/>
                      <w:bCs/>
                      <w:color w:val="000000"/>
                    </w:rPr>
                    <w:t xml:space="preserve">Комплекс процессных мероприятий </w:t>
                  </w:r>
                  <w:r w:rsidRPr="00A243F5">
                    <w:rPr>
                      <w:color w:val="000000"/>
                    </w:rPr>
                    <w:t>«Обеспечение деятельности органов местного самоуправления города Когалыма» всего, в том числе:</w:t>
                  </w:r>
                </w:p>
              </w:tc>
              <w:tc>
                <w:tcPr>
                  <w:tcW w:w="1760" w:type="dxa"/>
                  <w:tcBorders>
                    <w:top w:val="nil"/>
                    <w:left w:val="nil"/>
                    <w:bottom w:val="single" w:sz="4" w:space="0" w:color="auto"/>
                    <w:right w:val="single" w:sz="4" w:space="0" w:color="auto"/>
                  </w:tcBorders>
                  <w:shd w:val="clear" w:color="auto" w:fill="auto"/>
                  <w:vAlign w:val="center"/>
                  <w:hideMark/>
                </w:tcPr>
                <w:p w14:paraId="414C8FE7" w14:textId="77777777" w:rsidR="0052735E" w:rsidRPr="00A243F5" w:rsidRDefault="0052735E" w:rsidP="009D5FAF">
                  <w:pPr>
                    <w:rPr>
                      <w:b/>
                      <w:bCs/>
                      <w:color w:val="000000"/>
                    </w:rPr>
                  </w:pPr>
                  <w:r w:rsidRPr="00A243F5">
                    <w:rPr>
                      <w:b/>
                      <w:bCs/>
                      <w:color w:val="000000"/>
                    </w:rPr>
                    <w:t xml:space="preserve">        51 172,50    </w:t>
                  </w:r>
                </w:p>
              </w:tc>
              <w:tc>
                <w:tcPr>
                  <w:tcW w:w="1760" w:type="dxa"/>
                  <w:tcBorders>
                    <w:top w:val="nil"/>
                    <w:left w:val="nil"/>
                    <w:bottom w:val="single" w:sz="4" w:space="0" w:color="auto"/>
                    <w:right w:val="single" w:sz="4" w:space="0" w:color="auto"/>
                  </w:tcBorders>
                  <w:shd w:val="clear" w:color="auto" w:fill="auto"/>
                  <w:vAlign w:val="center"/>
                  <w:hideMark/>
                </w:tcPr>
                <w:p w14:paraId="313970AD" w14:textId="77777777" w:rsidR="0052735E" w:rsidRPr="00A243F5" w:rsidRDefault="0052735E" w:rsidP="009D5FAF">
                  <w:pPr>
                    <w:rPr>
                      <w:b/>
                      <w:bCs/>
                      <w:color w:val="000000"/>
                    </w:rPr>
                  </w:pPr>
                  <w:r w:rsidRPr="00A243F5">
                    <w:rPr>
                      <w:b/>
                      <w:bCs/>
                      <w:color w:val="000000"/>
                    </w:rPr>
                    <w:t xml:space="preserve">        53 015,00    </w:t>
                  </w:r>
                </w:p>
              </w:tc>
              <w:tc>
                <w:tcPr>
                  <w:tcW w:w="1760" w:type="dxa"/>
                  <w:tcBorders>
                    <w:top w:val="nil"/>
                    <w:left w:val="nil"/>
                    <w:bottom w:val="single" w:sz="4" w:space="0" w:color="auto"/>
                    <w:right w:val="single" w:sz="4" w:space="0" w:color="auto"/>
                  </w:tcBorders>
                  <w:shd w:val="clear" w:color="auto" w:fill="auto"/>
                  <w:vAlign w:val="center"/>
                  <w:hideMark/>
                </w:tcPr>
                <w:p w14:paraId="03A47BF0" w14:textId="77777777" w:rsidR="0052735E" w:rsidRPr="00A243F5" w:rsidRDefault="0052735E" w:rsidP="009D5FAF">
                  <w:pPr>
                    <w:rPr>
                      <w:b/>
                      <w:bCs/>
                      <w:color w:val="000000"/>
                    </w:rPr>
                  </w:pPr>
                  <w:r w:rsidRPr="00A243F5">
                    <w:rPr>
                      <w:b/>
                      <w:bCs/>
                      <w:color w:val="000000"/>
                    </w:rPr>
                    <w:t xml:space="preserve">        52 595,40    </w:t>
                  </w:r>
                </w:p>
              </w:tc>
              <w:tc>
                <w:tcPr>
                  <w:tcW w:w="1760" w:type="dxa"/>
                  <w:tcBorders>
                    <w:top w:val="nil"/>
                    <w:left w:val="nil"/>
                    <w:bottom w:val="single" w:sz="4" w:space="0" w:color="auto"/>
                    <w:right w:val="single" w:sz="4" w:space="0" w:color="auto"/>
                  </w:tcBorders>
                  <w:shd w:val="clear" w:color="auto" w:fill="auto"/>
                  <w:vAlign w:val="center"/>
                  <w:hideMark/>
                </w:tcPr>
                <w:p w14:paraId="5833468E" w14:textId="77777777" w:rsidR="0052735E" w:rsidRPr="00A243F5" w:rsidRDefault="0052735E" w:rsidP="009D5FAF">
                  <w:pPr>
                    <w:rPr>
                      <w:b/>
                      <w:bCs/>
                      <w:color w:val="000000"/>
                    </w:rPr>
                  </w:pPr>
                  <w:r w:rsidRPr="00A243F5">
                    <w:rPr>
                      <w:b/>
                      <w:bCs/>
                      <w:color w:val="000000"/>
                    </w:rPr>
                    <w:t xml:space="preserve">        52 595,40    </w:t>
                  </w:r>
                </w:p>
              </w:tc>
              <w:tc>
                <w:tcPr>
                  <w:tcW w:w="1760" w:type="dxa"/>
                  <w:tcBorders>
                    <w:top w:val="nil"/>
                    <w:left w:val="nil"/>
                    <w:bottom w:val="single" w:sz="4" w:space="0" w:color="auto"/>
                    <w:right w:val="single" w:sz="4" w:space="0" w:color="auto"/>
                  </w:tcBorders>
                  <w:shd w:val="clear" w:color="auto" w:fill="auto"/>
                  <w:vAlign w:val="center"/>
                  <w:hideMark/>
                </w:tcPr>
                <w:p w14:paraId="4226A168" w14:textId="77777777" w:rsidR="0052735E" w:rsidRPr="00A243F5" w:rsidRDefault="0052735E" w:rsidP="009D5FAF">
                  <w:pPr>
                    <w:rPr>
                      <w:b/>
                      <w:bCs/>
                      <w:color w:val="000000"/>
                    </w:rPr>
                  </w:pPr>
                  <w:r w:rsidRPr="00A243F5">
                    <w:rPr>
                      <w:b/>
                      <w:bCs/>
                      <w:color w:val="000000"/>
                    </w:rPr>
                    <w:t xml:space="preserve">      209 378,30    </w:t>
                  </w:r>
                </w:p>
              </w:tc>
              <w:tc>
                <w:tcPr>
                  <w:tcW w:w="1420" w:type="dxa"/>
                  <w:tcBorders>
                    <w:top w:val="nil"/>
                    <w:left w:val="nil"/>
                    <w:bottom w:val="nil"/>
                    <w:right w:val="nil"/>
                  </w:tcBorders>
                  <w:shd w:val="clear" w:color="auto" w:fill="auto"/>
                  <w:noWrap/>
                  <w:vAlign w:val="bottom"/>
                  <w:hideMark/>
                </w:tcPr>
                <w:p w14:paraId="5F0AFB3B" w14:textId="77777777" w:rsidR="0052735E" w:rsidRPr="00A243F5" w:rsidRDefault="0052735E" w:rsidP="009D5FAF">
                  <w:pPr>
                    <w:rPr>
                      <w:b/>
                      <w:bCs/>
                      <w:color w:val="000000"/>
                    </w:rPr>
                  </w:pPr>
                </w:p>
              </w:tc>
              <w:tc>
                <w:tcPr>
                  <w:tcW w:w="960" w:type="dxa"/>
                  <w:tcBorders>
                    <w:top w:val="nil"/>
                    <w:left w:val="nil"/>
                    <w:bottom w:val="nil"/>
                    <w:right w:val="nil"/>
                  </w:tcBorders>
                  <w:shd w:val="clear" w:color="auto" w:fill="auto"/>
                  <w:noWrap/>
                  <w:vAlign w:val="bottom"/>
                  <w:hideMark/>
                </w:tcPr>
                <w:p w14:paraId="4354E837" w14:textId="77777777" w:rsidR="0052735E" w:rsidRPr="00A243F5" w:rsidRDefault="0052735E" w:rsidP="009D5FAF"/>
              </w:tc>
            </w:tr>
            <w:tr w:rsidR="0052735E" w:rsidRPr="00A243F5" w14:paraId="6E749537" w14:textId="77777777" w:rsidTr="009D5FAF">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86E2A3F" w14:textId="77777777" w:rsidR="0052735E" w:rsidRPr="00A243F5" w:rsidRDefault="0052735E" w:rsidP="009D5FAF">
                  <w:pPr>
                    <w:rPr>
                      <w:color w:val="000000"/>
                    </w:rPr>
                  </w:pPr>
                  <w:r w:rsidRPr="00A243F5">
                    <w:rPr>
                      <w:color w:val="000000"/>
                    </w:rPr>
                    <w:t> </w:t>
                  </w:r>
                </w:p>
              </w:tc>
              <w:tc>
                <w:tcPr>
                  <w:tcW w:w="5480" w:type="dxa"/>
                  <w:tcBorders>
                    <w:top w:val="nil"/>
                    <w:left w:val="nil"/>
                    <w:bottom w:val="single" w:sz="4" w:space="0" w:color="auto"/>
                    <w:right w:val="single" w:sz="4" w:space="0" w:color="auto"/>
                  </w:tcBorders>
                  <w:shd w:val="clear" w:color="auto" w:fill="auto"/>
                  <w:vAlign w:val="center"/>
                  <w:hideMark/>
                </w:tcPr>
                <w:p w14:paraId="75578275" w14:textId="77777777" w:rsidR="0052735E" w:rsidRPr="00A243F5" w:rsidRDefault="0052735E" w:rsidP="009D5FAF">
                  <w:pPr>
                    <w:rPr>
                      <w:color w:val="000000"/>
                    </w:rPr>
                  </w:pPr>
                  <w:r w:rsidRPr="00A243F5">
                    <w:rPr>
                      <w:color w:val="000000"/>
                    </w:rPr>
                    <w:t>бюджет города Когалыма</w:t>
                  </w:r>
                </w:p>
              </w:tc>
              <w:tc>
                <w:tcPr>
                  <w:tcW w:w="1760" w:type="dxa"/>
                  <w:tcBorders>
                    <w:top w:val="nil"/>
                    <w:left w:val="nil"/>
                    <w:bottom w:val="single" w:sz="4" w:space="0" w:color="auto"/>
                    <w:right w:val="single" w:sz="4" w:space="0" w:color="auto"/>
                  </w:tcBorders>
                  <w:shd w:val="clear" w:color="auto" w:fill="auto"/>
                  <w:vAlign w:val="center"/>
                  <w:hideMark/>
                </w:tcPr>
                <w:p w14:paraId="3934BEF6" w14:textId="77777777" w:rsidR="0052735E" w:rsidRPr="00A243F5" w:rsidRDefault="0052735E" w:rsidP="009D5FAF">
                  <w:pPr>
                    <w:rPr>
                      <w:color w:val="000000"/>
                    </w:rPr>
                  </w:pPr>
                  <w:r w:rsidRPr="00A243F5">
                    <w:rPr>
                      <w:color w:val="000000"/>
                    </w:rPr>
                    <w:t xml:space="preserve">          51 172,50    </w:t>
                  </w:r>
                </w:p>
              </w:tc>
              <w:tc>
                <w:tcPr>
                  <w:tcW w:w="1760" w:type="dxa"/>
                  <w:tcBorders>
                    <w:top w:val="nil"/>
                    <w:left w:val="nil"/>
                    <w:bottom w:val="single" w:sz="4" w:space="0" w:color="auto"/>
                    <w:right w:val="single" w:sz="4" w:space="0" w:color="auto"/>
                  </w:tcBorders>
                  <w:shd w:val="clear" w:color="auto" w:fill="auto"/>
                  <w:vAlign w:val="center"/>
                  <w:hideMark/>
                </w:tcPr>
                <w:p w14:paraId="378EB1F8" w14:textId="77777777" w:rsidR="0052735E" w:rsidRPr="00A243F5" w:rsidRDefault="0052735E" w:rsidP="009D5FAF">
                  <w:pPr>
                    <w:rPr>
                      <w:color w:val="000000"/>
                    </w:rPr>
                  </w:pPr>
                  <w:r w:rsidRPr="00A243F5">
                    <w:rPr>
                      <w:color w:val="000000"/>
                    </w:rPr>
                    <w:t xml:space="preserve">          53 015,00    </w:t>
                  </w:r>
                </w:p>
              </w:tc>
              <w:tc>
                <w:tcPr>
                  <w:tcW w:w="1760" w:type="dxa"/>
                  <w:tcBorders>
                    <w:top w:val="nil"/>
                    <w:left w:val="nil"/>
                    <w:bottom w:val="single" w:sz="4" w:space="0" w:color="auto"/>
                    <w:right w:val="single" w:sz="4" w:space="0" w:color="auto"/>
                  </w:tcBorders>
                  <w:shd w:val="clear" w:color="auto" w:fill="auto"/>
                  <w:vAlign w:val="center"/>
                  <w:hideMark/>
                </w:tcPr>
                <w:p w14:paraId="784E3F52" w14:textId="77777777" w:rsidR="0052735E" w:rsidRPr="00A243F5" w:rsidRDefault="0052735E" w:rsidP="009D5FAF">
                  <w:pPr>
                    <w:rPr>
                      <w:color w:val="000000"/>
                    </w:rPr>
                  </w:pPr>
                  <w:r w:rsidRPr="00A243F5">
                    <w:rPr>
                      <w:color w:val="000000"/>
                    </w:rPr>
                    <w:t xml:space="preserve">          52 595,40    </w:t>
                  </w:r>
                </w:p>
              </w:tc>
              <w:tc>
                <w:tcPr>
                  <w:tcW w:w="1760" w:type="dxa"/>
                  <w:tcBorders>
                    <w:top w:val="nil"/>
                    <w:left w:val="nil"/>
                    <w:bottom w:val="single" w:sz="4" w:space="0" w:color="auto"/>
                    <w:right w:val="single" w:sz="4" w:space="0" w:color="auto"/>
                  </w:tcBorders>
                  <w:shd w:val="clear" w:color="auto" w:fill="auto"/>
                  <w:vAlign w:val="center"/>
                  <w:hideMark/>
                </w:tcPr>
                <w:p w14:paraId="6CE030E3" w14:textId="77777777" w:rsidR="0052735E" w:rsidRPr="00A243F5" w:rsidRDefault="0052735E" w:rsidP="009D5FAF">
                  <w:pPr>
                    <w:rPr>
                      <w:color w:val="000000"/>
                    </w:rPr>
                  </w:pPr>
                  <w:r w:rsidRPr="00A243F5">
                    <w:rPr>
                      <w:color w:val="000000"/>
                    </w:rPr>
                    <w:t xml:space="preserve">          52 595,40    </w:t>
                  </w:r>
                </w:p>
              </w:tc>
              <w:tc>
                <w:tcPr>
                  <w:tcW w:w="1760" w:type="dxa"/>
                  <w:tcBorders>
                    <w:top w:val="nil"/>
                    <w:left w:val="nil"/>
                    <w:bottom w:val="single" w:sz="4" w:space="0" w:color="auto"/>
                    <w:right w:val="single" w:sz="4" w:space="0" w:color="auto"/>
                  </w:tcBorders>
                  <w:shd w:val="clear" w:color="auto" w:fill="auto"/>
                  <w:vAlign w:val="center"/>
                  <w:hideMark/>
                </w:tcPr>
                <w:p w14:paraId="6FC0574B" w14:textId="77777777" w:rsidR="0052735E" w:rsidRPr="00A243F5" w:rsidRDefault="0052735E" w:rsidP="009D5FAF">
                  <w:pPr>
                    <w:rPr>
                      <w:color w:val="000000"/>
                    </w:rPr>
                  </w:pPr>
                  <w:r w:rsidRPr="00A243F5">
                    <w:rPr>
                      <w:color w:val="000000"/>
                    </w:rPr>
                    <w:t xml:space="preserve">        209 378,30    </w:t>
                  </w:r>
                </w:p>
              </w:tc>
              <w:tc>
                <w:tcPr>
                  <w:tcW w:w="1420" w:type="dxa"/>
                  <w:tcBorders>
                    <w:top w:val="nil"/>
                    <w:left w:val="nil"/>
                    <w:bottom w:val="nil"/>
                    <w:right w:val="nil"/>
                  </w:tcBorders>
                  <w:shd w:val="clear" w:color="auto" w:fill="auto"/>
                  <w:noWrap/>
                  <w:vAlign w:val="bottom"/>
                  <w:hideMark/>
                </w:tcPr>
                <w:p w14:paraId="40E1C890" w14:textId="77777777" w:rsidR="0052735E" w:rsidRPr="00A243F5" w:rsidRDefault="0052735E" w:rsidP="009D5FAF">
                  <w:pPr>
                    <w:rPr>
                      <w:color w:val="000000"/>
                    </w:rPr>
                  </w:pPr>
                </w:p>
              </w:tc>
              <w:tc>
                <w:tcPr>
                  <w:tcW w:w="960" w:type="dxa"/>
                  <w:tcBorders>
                    <w:top w:val="nil"/>
                    <w:left w:val="nil"/>
                    <w:bottom w:val="nil"/>
                    <w:right w:val="nil"/>
                  </w:tcBorders>
                  <w:shd w:val="clear" w:color="auto" w:fill="auto"/>
                  <w:noWrap/>
                  <w:vAlign w:val="bottom"/>
                  <w:hideMark/>
                </w:tcPr>
                <w:p w14:paraId="30D820F1" w14:textId="77777777" w:rsidR="0052735E" w:rsidRPr="00A243F5" w:rsidRDefault="0052735E" w:rsidP="009D5FAF"/>
              </w:tc>
            </w:tr>
            <w:tr w:rsidR="0052735E" w:rsidRPr="00A243F5" w14:paraId="5D151F78" w14:textId="77777777" w:rsidTr="009D5FAF">
              <w:trPr>
                <w:trHeight w:val="102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98D4CC1" w14:textId="77777777" w:rsidR="0052735E" w:rsidRPr="00A243F5" w:rsidRDefault="0052735E" w:rsidP="009D5FAF">
                  <w:pPr>
                    <w:rPr>
                      <w:b/>
                      <w:bCs/>
                      <w:color w:val="000000"/>
                    </w:rPr>
                  </w:pPr>
                  <w:r w:rsidRPr="00A243F5">
                    <w:rPr>
                      <w:b/>
                      <w:bCs/>
                      <w:color w:val="000000"/>
                    </w:rPr>
                    <w:t>5.1.</w:t>
                  </w:r>
                </w:p>
              </w:tc>
              <w:tc>
                <w:tcPr>
                  <w:tcW w:w="5480" w:type="dxa"/>
                  <w:tcBorders>
                    <w:top w:val="nil"/>
                    <w:left w:val="nil"/>
                    <w:bottom w:val="single" w:sz="4" w:space="0" w:color="auto"/>
                    <w:right w:val="single" w:sz="4" w:space="0" w:color="auto"/>
                  </w:tcBorders>
                  <w:shd w:val="clear" w:color="auto" w:fill="auto"/>
                  <w:vAlign w:val="center"/>
                  <w:hideMark/>
                </w:tcPr>
                <w:p w14:paraId="0CC63FA3" w14:textId="77777777" w:rsidR="0052735E" w:rsidRPr="00A243F5" w:rsidRDefault="0052735E" w:rsidP="009D5FAF">
                  <w:pPr>
                    <w:rPr>
                      <w:b/>
                      <w:bCs/>
                      <w:color w:val="000000"/>
                    </w:rPr>
                  </w:pPr>
                  <w:r w:rsidRPr="00A243F5">
                    <w:rPr>
                      <w:b/>
                      <w:bCs/>
                      <w:color w:val="000000"/>
                    </w:rPr>
                    <w:t>Обеспечение осуществления полномочий и функций Управления образования Администрации города Когалыма всего, в том числе:</w:t>
                  </w:r>
                </w:p>
              </w:tc>
              <w:tc>
                <w:tcPr>
                  <w:tcW w:w="1760" w:type="dxa"/>
                  <w:tcBorders>
                    <w:top w:val="nil"/>
                    <w:left w:val="nil"/>
                    <w:bottom w:val="single" w:sz="4" w:space="0" w:color="auto"/>
                    <w:right w:val="single" w:sz="4" w:space="0" w:color="auto"/>
                  </w:tcBorders>
                  <w:shd w:val="clear" w:color="auto" w:fill="auto"/>
                  <w:vAlign w:val="center"/>
                  <w:hideMark/>
                </w:tcPr>
                <w:p w14:paraId="2C841A8C" w14:textId="77777777" w:rsidR="0052735E" w:rsidRPr="00A243F5" w:rsidRDefault="0052735E" w:rsidP="009D5FAF">
                  <w:pPr>
                    <w:rPr>
                      <w:b/>
                      <w:bCs/>
                      <w:color w:val="000000"/>
                    </w:rPr>
                  </w:pPr>
                  <w:r w:rsidRPr="00A243F5">
                    <w:rPr>
                      <w:b/>
                      <w:bCs/>
                      <w:color w:val="000000"/>
                    </w:rPr>
                    <w:t xml:space="preserve">        51 172,50    </w:t>
                  </w:r>
                </w:p>
              </w:tc>
              <w:tc>
                <w:tcPr>
                  <w:tcW w:w="1760" w:type="dxa"/>
                  <w:tcBorders>
                    <w:top w:val="nil"/>
                    <w:left w:val="nil"/>
                    <w:bottom w:val="single" w:sz="4" w:space="0" w:color="auto"/>
                    <w:right w:val="single" w:sz="4" w:space="0" w:color="auto"/>
                  </w:tcBorders>
                  <w:shd w:val="clear" w:color="auto" w:fill="auto"/>
                  <w:vAlign w:val="center"/>
                  <w:hideMark/>
                </w:tcPr>
                <w:p w14:paraId="62FB2787" w14:textId="77777777" w:rsidR="0052735E" w:rsidRPr="00A243F5" w:rsidRDefault="0052735E" w:rsidP="009D5FAF">
                  <w:pPr>
                    <w:rPr>
                      <w:b/>
                      <w:bCs/>
                      <w:color w:val="000000"/>
                    </w:rPr>
                  </w:pPr>
                  <w:r w:rsidRPr="00A243F5">
                    <w:rPr>
                      <w:b/>
                      <w:bCs/>
                      <w:color w:val="000000"/>
                    </w:rPr>
                    <w:t xml:space="preserve">        53 015,00    </w:t>
                  </w:r>
                </w:p>
              </w:tc>
              <w:tc>
                <w:tcPr>
                  <w:tcW w:w="1760" w:type="dxa"/>
                  <w:tcBorders>
                    <w:top w:val="nil"/>
                    <w:left w:val="nil"/>
                    <w:bottom w:val="single" w:sz="4" w:space="0" w:color="auto"/>
                    <w:right w:val="single" w:sz="4" w:space="0" w:color="auto"/>
                  </w:tcBorders>
                  <w:shd w:val="clear" w:color="auto" w:fill="auto"/>
                  <w:vAlign w:val="center"/>
                  <w:hideMark/>
                </w:tcPr>
                <w:p w14:paraId="5828487F" w14:textId="77777777" w:rsidR="0052735E" w:rsidRPr="00A243F5" w:rsidRDefault="0052735E" w:rsidP="009D5FAF">
                  <w:pPr>
                    <w:rPr>
                      <w:b/>
                      <w:bCs/>
                      <w:color w:val="000000"/>
                    </w:rPr>
                  </w:pPr>
                  <w:r w:rsidRPr="00A243F5">
                    <w:rPr>
                      <w:b/>
                      <w:bCs/>
                      <w:color w:val="000000"/>
                    </w:rPr>
                    <w:t xml:space="preserve">        52 595,40    </w:t>
                  </w:r>
                </w:p>
              </w:tc>
              <w:tc>
                <w:tcPr>
                  <w:tcW w:w="1760" w:type="dxa"/>
                  <w:tcBorders>
                    <w:top w:val="nil"/>
                    <w:left w:val="nil"/>
                    <w:bottom w:val="single" w:sz="4" w:space="0" w:color="auto"/>
                    <w:right w:val="single" w:sz="4" w:space="0" w:color="auto"/>
                  </w:tcBorders>
                  <w:shd w:val="clear" w:color="auto" w:fill="auto"/>
                  <w:vAlign w:val="center"/>
                  <w:hideMark/>
                </w:tcPr>
                <w:p w14:paraId="1C7223E7" w14:textId="77777777" w:rsidR="0052735E" w:rsidRPr="00A243F5" w:rsidRDefault="0052735E" w:rsidP="009D5FAF">
                  <w:pPr>
                    <w:rPr>
                      <w:b/>
                      <w:bCs/>
                      <w:color w:val="000000"/>
                    </w:rPr>
                  </w:pPr>
                  <w:r w:rsidRPr="00A243F5">
                    <w:rPr>
                      <w:b/>
                      <w:bCs/>
                      <w:color w:val="000000"/>
                    </w:rPr>
                    <w:t xml:space="preserve">        52 595,40    </w:t>
                  </w:r>
                </w:p>
              </w:tc>
              <w:tc>
                <w:tcPr>
                  <w:tcW w:w="1760" w:type="dxa"/>
                  <w:tcBorders>
                    <w:top w:val="nil"/>
                    <w:left w:val="nil"/>
                    <w:bottom w:val="single" w:sz="4" w:space="0" w:color="auto"/>
                    <w:right w:val="single" w:sz="4" w:space="0" w:color="auto"/>
                  </w:tcBorders>
                  <w:shd w:val="clear" w:color="auto" w:fill="auto"/>
                  <w:vAlign w:val="center"/>
                  <w:hideMark/>
                </w:tcPr>
                <w:p w14:paraId="61D820BE" w14:textId="77777777" w:rsidR="0052735E" w:rsidRPr="00A243F5" w:rsidRDefault="0052735E" w:rsidP="009D5FAF">
                  <w:pPr>
                    <w:rPr>
                      <w:b/>
                      <w:bCs/>
                      <w:color w:val="000000"/>
                    </w:rPr>
                  </w:pPr>
                  <w:r w:rsidRPr="00A243F5">
                    <w:rPr>
                      <w:b/>
                      <w:bCs/>
                      <w:color w:val="000000"/>
                    </w:rPr>
                    <w:t xml:space="preserve">      209 378,30    </w:t>
                  </w:r>
                </w:p>
              </w:tc>
              <w:tc>
                <w:tcPr>
                  <w:tcW w:w="1420" w:type="dxa"/>
                  <w:tcBorders>
                    <w:top w:val="nil"/>
                    <w:left w:val="nil"/>
                    <w:bottom w:val="nil"/>
                    <w:right w:val="nil"/>
                  </w:tcBorders>
                  <w:shd w:val="clear" w:color="auto" w:fill="auto"/>
                  <w:noWrap/>
                  <w:vAlign w:val="bottom"/>
                  <w:hideMark/>
                </w:tcPr>
                <w:p w14:paraId="3B6D1255" w14:textId="77777777" w:rsidR="0052735E" w:rsidRPr="00A243F5" w:rsidRDefault="0052735E" w:rsidP="009D5FAF">
                  <w:pPr>
                    <w:rPr>
                      <w:b/>
                      <w:bCs/>
                      <w:color w:val="000000"/>
                    </w:rPr>
                  </w:pPr>
                </w:p>
              </w:tc>
              <w:tc>
                <w:tcPr>
                  <w:tcW w:w="960" w:type="dxa"/>
                  <w:tcBorders>
                    <w:top w:val="nil"/>
                    <w:left w:val="nil"/>
                    <w:bottom w:val="nil"/>
                    <w:right w:val="nil"/>
                  </w:tcBorders>
                  <w:shd w:val="clear" w:color="auto" w:fill="auto"/>
                  <w:noWrap/>
                  <w:vAlign w:val="bottom"/>
                  <w:hideMark/>
                </w:tcPr>
                <w:p w14:paraId="626523A3" w14:textId="77777777" w:rsidR="0052735E" w:rsidRPr="00A243F5" w:rsidRDefault="0052735E" w:rsidP="009D5FAF"/>
              </w:tc>
            </w:tr>
            <w:tr w:rsidR="0052735E" w:rsidRPr="00A243F5" w14:paraId="1D2BE4D2" w14:textId="77777777" w:rsidTr="009D5FAF">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E653715" w14:textId="77777777" w:rsidR="0052735E" w:rsidRPr="00A243F5" w:rsidRDefault="0052735E" w:rsidP="009D5FAF">
                  <w:pPr>
                    <w:rPr>
                      <w:color w:val="000000"/>
                    </w:rPr>
                  </w:pPr>
                  <w:r w:rsidRPr="00A243F5">
                    <w:rPr>
                      <w:color w:val="000000"/>
                    </w:rPr>
                    <w:t> </w:t>
                  </w:r>
                </w:p>
              </w:tc>
              <w:tc>
                <w:tcPr>
                  <w:tcW w:w="5480" w:type="dxa"/>
                  <w:tcBorders>
                    <w:top w:val="nil"/>
                    <w:left w:val="nil"/>
                    <w:bottom w:val="single" w:sz="4" w:space="0" w:color="auto"/>
                    <w:right w:val="single" w:sz="4" w:space="0" w:color="auto"/>
                  </w:tcBorders>
                  <w:shd w:val="clear" w:color="auto" w:fill="auto"/>
                  <w:vAlign w:val="center"/>
                  <w:hideMark/>
                </w:tcPr>
                <w:p w14:paraId="5BFED71A" w14:textId="77777777" w:rsidR="0052735E" w:rsidRPr="00A243F5" w:rsidRDefault="0052735E" w:rsidP="009D5FAF">
                  <w:pPr>
                    <w:rPr>
                      <w:color w:val="000000"/>
                    </w:rPr>
                  </w:pPr>
                  <w:r w:rsidRPr="00A243F5">
                    <w:rPr>
                      <w:color w:val="000000"/>
                    </w:rPr>
                    <w:t>бюджет города Когалыма</w:t>
                  </w:r>
                </w:p>
              </w:tc>
              <w:tc>
                <w:tcPr>
                  <w:tcW w:w="1760" w:type="dxa"/>
                  <w:tcBorders>
                    <w:top w:val="nil"/>
                    <w:left w:val="nil"/>
                    <w:bottom w:val="single" w:sz="4" w:space="0" w:color="auto"/>
                    <w:right w:val="single" w:sz="4" w:space="0" w:color="auto"/>
                  </w:tcBorders>
                  <w:shd w:val="clear" w:color="auto" w:fill="auto"/>
                  <w:vAlign w:val="center"/>
                  <w:hideMark/>
                </w:tcPr>
                <w:p w14:paraId="5A8EDC4E" w14:textId="77777777" w:rsidR="0052735E" w:rsidRPr="00A243F5" w:rsidRDefault="0052735E" w:rsidP="009D5FAF">
                  <w:pPr>
                    <w:rPr>
                      <w:color w:val="000000"/>
                    </w:rPr>
                  </w:pPr>
                  <w:r w:rsidRPr="00A243F5">
                    <w:rPr>
                      <w:color w:val="000000"/>
                    </w:rPr>
                    <w:t xml:space="preserve">           51 172,50   </w:t>
                  </w:r>
                </w:p>
              </w:tc>
              <w:tc>
                <w:tcPr>
                  <w:tcW w:w="1760" w:type="dxa"/>
                  <w:tcBorders>
                    <w:top w:val="nil"/>
                    <w:left w:val="nil"/>
                    <w:bottom w:val="single" w:sz="4" w:space="0" w:color="auto"/>
                    <w:right w:val="single" w:sz="4" w:space="0" w:color="auto"/>
                  </w:tcBorders>
                  <w:shd w:val="clear" w:color="auto" w:fill="auto"/>
                  <w:vAlign w:val="center"/>
                  <w:hideMark/>
                </w:tcPr>
                <w:p w14:paraId="35A690B3" w14:textId="77777777" w:rsidR="0052735E" w:rsidRPr="00A243F5" w:rsidRDefault="0052735E" w:rsidP="009D5FAF">
                  <w:pPr>
                    <w:rPr>
                      <w:color w:val="000000"/>
                    </w:rPr>
                  </w:pPr>
                  <w:r w:rsidRPr="00A243F5">
                    <w:rPr>
                      <w:color w:val="000000"/>
                    </w:rPr>
                    <w:t xml:space="preserve">           53 015,00   </w:t>
                  </w:r>
                </w:p>
              </w:tc>
              <w:tc>
                <w:tcPr>
                  <w:tcW w:w="1760" w:type="dxa"/>
                  <w:tcBorders>
                    <w:top w:val="nil"/>
                    <w:left w:val="nil"/>
                    <w:bottom w:val="single" w:sz="4" w:space="0" w:color="auto"/>
                    <w:right w:val="single" w:sz="4" w:space="0" w:color="auto"/>
                  </w:tcBorders>
                  <w:shd w:val="clear" w:color="auto" w:fill="auto"/>
                  <w:vAlign w:val="center"/>
                  <w:hideMark/>
                </w:tcPr>
                <w:p w14:paraId="520A003D" w14:textId="77777777" w:rsidR="0052735E" w:rsidRPr="00A243F5" w:rsidRDefault="0052735E" w:rsidP="009D5FAF">
                  <w:pPr>
                    <w:rPr>
                      <w:color w:val="000000"/>
                    </w:rPr>
                  </w:pPr>
                  <w:r w:rsidRPr="00A243F5">
                    <w:rPr>
                      <w:color w:val="000000"/>
                    </w:rPr>
                    <w:t xml:space="preserve">           52 595,40   </w:t>
                  </w:r>
                </w:p>
              </w:tc>
              <w:tc>
                <w:tcPr>
                  <w:tcW w:w="1760" w:type="dxa"/>
                  <w:tcBorders>
                    <w:top w:val="nil"/>
                    <w:left w:val="nil"/>
                    <w:bottom w:val="single" w:sz="4" w:space="0" w:color="auto"/>
                    <w:right w:val="single" w:sz="4" w:space="0" w:color="auto"/>
                  </w:tcBorders>
                  <w:shd w:val="clear" w:color="auto" w:fill="auto"/>
                  <w:vAlign w:val="center"/>
                  <w:hideMark/>
                </w:tcPr>
                <w:p w14:paraId="64B7FC80" w14:textId="77777777" w:rsidR="0052735E" w:rsidRPr="00A243F5" w:rsidRDefault="0052735E" w:rsidP="009D5FAF">
                  <w:pPr>
                    <w:rPr>
                      <w:color w:val="000000"/>
                    </w:rPr>
                  </w:pPr>
                  <w:r w:rsidRPr="00A243F5">
                    <w:rPr>
                      <w:color w:val="000000"/>
                    </w:rPr>
                    <w:t xml:space="preserve">           52 595,40   </w:t>
                  </w:r>
                </w:p>
              </w:tc>
              <w:tc>
                <w:tcPr>
                  <w:tcW w:w="1760" w:type="dxa"/>
                  <w:tcBorders>
                    <w:top w:val="nil"/>
                    <w:left w:val="nil"/>
                    <w:bottom w:val="single" w:sz="4" w:space="0" w:color="auto"/>
                    <w:right w:val="single" w:sz="4" w:space="0" w:color="auto"/>
                  </w:tcBorders>
                  <w:shd w:val="clear" w:color="auto" w:fill="auto"/>
                  <w:vAlign w:val="center"/>
                  <w:hideMark/>
                </w:tcPr>
                <w:p w14:paraId="015E9A43" w14:textId="77777777" w:rsidR="0052735E" w:rsidRPr="00A243F5" w:rsidRDefault="0052735E" w:rsidP="009D5FAF">
                  <w:pPr>
                    <w:rPr>
                      <w:color w:val="000000"/>
                    </w:rPr>
                  </w:pPr>
                  <w:r w:rsidRPr="00A243F5">
                    <w:rPr>
                      <w:color w:val="000000"/>
                    </w:rPr>
                    <w:t xml:space="preserve">         209 378,30   </w:t>
                  </w:r>
                </w:p>
              </w:tc>
              <w:tc>
                <w:tcPr>
                  <w:tcW w:w="1420" w:type="dxa"/>
                  <w:tcBorders>
                    <w:top w:val="nil"/>
                    <w:left w:val="nil"/>
                    <w:bottom w:val="nil"/>
                    <w:right w:val="nil"/>
                  </w:tcBorders>
                  <w:shd w:val="clear" w:color="auto" w:fill="auto"/>
                  <w:noWrap/>
                  <w:vAlign w:val="bottom"/>
                  <w:hideMark/>
                </w:tcPr>
                <w:p w14:paraId="2550B510" w14:textId="77777777" w:rsidR="0052735E" w:rsidRPr="00A243F5" w:rsidRDefault="0052735E" w:rsidP="009D5FAF">
                  <w:pPr>
                    <w:rPr>
                      <w:color w:val="000000"/>
                    </w:rPr>
                  </w:pPr>
                </w:p>
              </w:tc>
              <w:tc>
                <w:tcPr>
                  <w:tcW w:w="960" w:type="dxa"/>
                  <w:tcBorders>
                    <w:top w:val="nil"/>
                    <w:left w:val="nil"/>
                    <w:bottom w:val="nil"/>
                    <w:right w:val="nil"/>
                  </w:tcBorders>
                  <w:shd w:val="clear" w:color="auto" w:fill="auto"/>
                  <w:noWrap/>
                  <w:vAlign w:val="bottom"/>
                  <w:hideMark/>
                </w:tcPr>
                <w:p w14:paraId="243EED8C" w14:textId="77777777" w:rsidR="0052735E" w:rsidRPr="00A243F5" w:rsidRDefault="0052735E" w:rsidP="009D5FAF"/>
              </w:tc>
            </w:tr>
            <w:tr w:rsidR="0052735E" w:rsidRPr="00A243F5" w14:paraId="5DD3D57D" w14:textId="77777777" w:rsidTr="009D5FAF">
              <w:trPr>
                <w:trHeight w:val="1239"/>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7F61D06" w14:textId="77777777" w:rsidR="0052735E" w:rsidRPr="00A243F5" w:rsidRDefault="0052735E" w:rsidP="009D5FAF">
                  <w:pPr>
                    <w:rPr>
                      <w:color w:val="000000"/>
                    </w:rPr>
                  </w:pPr>
                  <w:r w:rsidRPr="00A243F5">
                    <w:rPr>
                      <w:color w:val="000000"/>
                    </w:rPr>
                    <w:t>5.1.1.</w:t>
                  </w:r>
                </w:p>
              </w:tc>
              <w:tc>
                <w:tcPr>
                  <w:tcW w:w="5480" w:type="dxa"/>
                  <w:tcBorders>
                    <w:top w:val="nil"/>
                    <w:left w:val="nil"/>
                    <w:bottom w:val="single" w:sz="4" w:space="0" w:color="auto"/>
                    <w:right w:val="single" w:sz="4" w:space="0" w:color="auto"/>
                  </w:tcBorders>
                  <w:shd w:val="clear" w:color="auto" w:fill="auto"/>
                  <w:vAlign w:val="center"/>
                  <w:hideMark/>
                </w:tcPr>
                <w:p w14:paraId="77C4515F" w14:textId="77777777" w:rsidR="0052735E" w:rsidRPr="00A243F5" w:rsidRDefault="0052735E" w:rsidP="009D5FAF">
                  <w:pPr>
                    <w:rPr>
                      <w:i/>
                      <w:iCs/>
                      <w:color w:val="000000"/>
                    </w:rPr>
                  </w:pPr>
                  <w:r w:rsidRPr="00A243F5">
                    <w:rPr>
                      <w:i/>
                      <w:iCs/>
                      <w:color w:val="000000"/>
                    </w:rPr>
                    <w:t>Финансовое и организационно-методическое сопровождение по исполнению бюджетными, автономными образовательными организациями муниципального задания на оказание муниципальных услуг (выполнение работ) всего, в том числе:</w:t>
                  </w:r>
                </w:p>
              </w:tc>
              <w:tc>
                <w:tcPr>
                  <w:tcW w:w="1760" w:type="dxa"/>
                  <w:tcBorders>
                    <w:top w:val="nil"/>
                    <w:left w:val="nil"/>
                    <w:bottom w:val="single" w:sz="4" w:space="0" w:color="auto"/>
                    <w:right w:val="single" w:sz="4" w:space="0" w:color="auto"/>
                  </w:tcBorders>
                  <w:shd w:val="clear" w:color="auto" w:fill="auto"/>
                  <w:vAlign w:val="center"/>
                  <w:hideMark/>
                </w:tcPr>
                <w:p w14:paraId="4172981B" w14:textId="77777777" w:rsidR="0052735E" w:rsidRPr="00A243F5" w:rsidRDefault="0052735E" w:rsidP="009D5FAF">
                  <w:pPr>
                    <w:rPr>
                      <w:color w:val="000000"/>
                    </w:rPr>
                  </w:pPr>
                  <w:r w:rsidRPr="00A243F5">
                    <w:rPr>
                      <w:color w:val="000000"/>
                    </w:rPr>
                    <w:t xml:space="preserve">          51 072,50    </w:t>
                  </w:r>
                </w:p>
              </w:tc>
              <w:tc>
                <w:tcPr>
                  <w:tcW w:w="1760" w:type="dxa"/>
                  <w:tcBorders>
                    <w:top w:val="nil"/>
                    <w:left w:val="nil"/>
                    <w:bottom w:val="single" w:sz="4" w:space="0" w:color="auto"/>
                    <w:right w:val="single" w:sz="4" w:space="0" w:color="auto"/>
                  </w:tcBorders>
                  <w:shd w:val="clear" w:color="auto" w:fill="auto"/>
                  <w:vAlign w:val="center"/>
                  <w:hideMark/>
                </w:tcPr>
                <w:p w14:paraId="6442218B" w14:textId="77777777" w:rsidR="0052735E" w:rsidRPr="00A243F5" w:rsidRDefault="0052735E" w:rsidP="009D5FAF">
                  <w:pPr>
                    <w:rPr>
                      <w:color w:val="000000"/>
                    </w:rPr>
                  </w:pPr>
                  <w:r w:rsidRPr="00A243F5">
                    <w:rPr>
                      <w:color w:val="000000"/>
                    </w:rPr>
                    <w:t xml:space="preserve">          52 915,00    </w:t>
                  </w:r>
                </w:p>
              </w:tc>
              <w:tc>
                <w:tcPr>
                  <w:tcW w:w="1760" w:type="dxa"/>
                  <w:tcBorders>
                    <w:top w:val="nil"/>
                    <w:left w:val="nil"/>
                    <w:bottom w:val="single" w:sz="4" w:space="0" w:color="auto"/>
                    <w:right w:val="single" w:sz="4" w:space="0" w:color="auto"/>
                  </w:tcBorders>
                  <w:shd w:val="clear" w:color="auto" w:fill="auto"/>
                  <w:vAlign w:val="center"/>
                  <w:hideMark/>
                </w:tcPr>
                <w:p w14:paraId="580DB440" w14:textId="77777777" w:rsidR="0052735E" w:rsidRPr="00A243F5" w:rsidRDefault="0052735E" w:rsidP="009D5FAF">
                  <w:pPr>
                    <w:rPr>
                      <w:color w:val="000000"/>
                    </w:rPr>
                  </w:pPr>
                  <w:r w:rsidRPr="00A243F5">
                    <w:rPr>
                      <w:color w:val="000000"/>
                    </w:rPr>
                    <w:t xml:space="preserve">          52 495,40    </w:t>
                  </w:r>
                </w:p>
              </w:tc>
              <w:tc>
                <w:tcPr>
                  <w:tcW w:w="1760" w:type="dxa"/>
                  <w:tcBorders>
                    <w:top w:val="nil"/>
                    <w:left w:val="nil"/>
                    <w:bottom w:val="single" w:sz="4" w:space="0" w:color="auto"/>
                    <w:right w:val="single" w:sz="4" w:space="0" w:color="auto"/>
                  </w:tcBorders>
                  <w:shd w:val="clear" w:color="auto" w:fill="auto"/>
                  <w:vAlign w:val="center"/>
                  <w:hideMark/>
                </w:tcPr>
                <w:p w14:paraId="20C8E487" w14:textId="77777777" w:rsidR="0052735E" w:rsidRPr="00A243F5" w:rsidRDefault="0052735E" w:rsidP="009D5FAF">
                  <w:pPr>
                    <w:rPr>
                      <w:color w:val="000000"/>
                    </w:rPr>
                  </w:pPr>
                  <w:r w:rsidRPr="00A243F5">
                    <w:rPr>
                      <w:color w:val="000000"/>
                    </w:rPr>
                    <w:t xml:space="preserve">          52 495,40    </w:t>
                  </w:r>
                </w:p>
              </w:tc>
              <w:tc>
                <w:tcPr>
                  <w:tcW w:w="1760" w:type="dxa"/>
                  <w:tcBorders>
                    <w:top w:val="nil"/>
                    <w:left w:val="nil"/>
                    <w:bottom w:val="single" w:sz="4" w:space="0" w:color="auto"/>
                    <w:right w:val="single" w:sz="4" w:space="0" w:color="auto"/>
                  </w:tcBorders>
                  <w:shd w:val="clear" w:color="auto" w:fill="auto"/>
                  <w:vAlign w:val="center"/>
                  <w:hideMark/>
                </w:tcPr>
                <w:p w14:paraId="55F3CA63" w14:textId="77777777" w:rsidR="0052735E" w:rsidRPr="00A243F5" w:rsidRDefault="0052735E" w:rsidP="009D5FAF">
                  <w:pPr>
                    <w:rPr>
                      <w:color w:val="000000"/>
                    </w:rPr>
                  </w:pPr>
                  <w:r w:rsidRPr="00A243F5">
                    <w:rPr>
                      <w:color w:val="000000"/>
                    </w:rPr>
                    <w:t xml:space="preserve">        208 978,30    </w:t>
                  </w:r>
                </w:p>
              </w:tc>
              <w:tc>
                <w:tcPr>
                  <w:tcW w:w="1420" w:type="dxa"/>
                  <w:tcBorders>
                    <w:top w:val="nil"/>
                    <w:left w:val="nil"/>
                    <w:bottom w:val="nil"/>
                    <w:right w:val="nil"/>
                  </w:tcBorders>
                  <w:shd w:val="clear" w:color="auto" w:fill="auto"/>
                  <w:noWrap/>
                  <w:vAlign w:val="bottom"/>
                  <w:hideMark/>
                </w:tcPr>
                <w:p w14:paraId="04A80C6A" w14:textId="77777777" w:rsidR="0052735E" w:rsidRPr="00A243F5" w:rsidRDefault="0052735E" w:rsidP="009D5FAF">
                  <w:pPr>
                    <w:rPr>
                      <w:color w:val="000000"/>
                    </w:rPr>
                  </w:pPr>
                </w:p>
              </w:tc>
              <w:tc>
                <w:tcPr>
                  <w:tcW w:w="960" w:type="dxa"/>
                  <w:tcBorders>
                    <w:top w:val="nil"/>
                    <w:left w:val="nil"/>
                    <w:bottom w:val="nil"/>
                    <w:right w:val="nil"/>
                  </w:tcBorders>
                  <w:shd w:val="clear" w:color="auto" w:fill="auto"/>
                  <w:noWrap/>
                  <w:vAlign w:val="center"/>
                  <w:hideMark/>
                </w:tcPr>
                <w:p w14:paraId="3DF0E6D2" w14:textId="77777777" w:rsidR="0052735E" w:rsidRPr="00A243F5" w:rsidRDefault="0052735E" w:rsidP="009D5FAF"/>
              </w:tc>
            </w:tr>
            <w:tr w:rsidR="0052735E" w:rsidRPr="00A243F5" w14:paraId="3EF30048" w14:textId="77777777" w:rsidTr="009D5FAF">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2B1F607" w14:textId="77777777" w:rsidR="0052735E" w:rsidRPr="00A243F5" w:rsidRDefault="0052735E" w:rsidP="009D5FAF">
                  <w:pPr>
                    <w:rPr>
                      <w:color w:val="000000"/>
                    </w:rPr>
                  </w:pPr>
                  <w:r w:rsidRPr="00A243F5">
                    <w:rPr>
                      <w:color w:val="000000"/>
                    </w:rPr>
                    <w:t> </w:t>
                  </w:r>
                </w:p>
              </w:tc>
              <w:tc>
                <w:tcPr>
                  <w:tcW w:w="5480" w:type="dxa"/>
                  <w:tcBorders>
                    <w:top w:val="nil"/>
                    <w:left w:val="nil"/>
                    <w:bottom w:val="single" w:sz="4" w:space="0" w:color="auto"/>
                    <w:right w:val="single" w:sz="4" w:space="0" w:color="auto"/>
                  </w:tcBorders>
                  <w:shd w:val="clear" w:color="auto" w:fill="auto"/>
                  <w:vAlign w:val="center"/>
                  <w:hideMark/>
                </w:tcPr>
                <w:p w14:paraId="20382750" w14:textId="77777777" w:rsidR="0052735E" w:rsidRPr="00A243F5" w:rsidRDefault="0052735E" w:rsidP="009D5FAF">
                  <w:pPr>
                    <w:rPr>
                      <w:color w:val="000000"/>
                    </w:rPr>
                  </w:pPr>
                  <w:r w:rsidRPr="00A243F5">
                    <w:rPr>
                      <w:color w:val="000000"/>
                    </w:rPr>
                    <w:t>бюджет города Когалыма</w:t>
                  </w:r>
                </w:p>
              </w:tc>
              <w:tc>
                <w:tcPr>
                  <w:tcW w:w="1760" w:type="dxa"/>
                  <w:tcBorders>
                    <w:top w:val="nil"/>
                    <w:left w:val="nil"/>
                    <w:bottom w:val="single" w:sz="4" w:space="0" w:color="auto"/>
                    <w:right w:val="single" w:sz="4" w:space="0" w:color="auto"/>
                  </w:tcBorders>
                  <w:shd w:val="clear" w:color="auto" w:fill="auto"/>
                  <w:vAlign w:val="center"/>
                  <w:hideMark/>
                </w:tcPr>
                <w:p w14:paraId="2548E774" w14:textId="77777777" w:rsidR="0052735E" w:rsidRPr="00A243F5" w:rsidRDefault="0052735E" w:rsidP="009D5FAF">
                  <w:pPr>
                    <w:jc w:val="center"/>
                  </w:pPr>
                  <w:r w:rsidRPr="00A243F5">
                    <w:t xml:space="preserve">           51 072,50   </w:t>
                  </w:r>
                </w:p>
              </w:tc>
              <w:tc>
                <w:tcPr>
                  <w:tcW w:w="1760" w:type="dxa"/>
                  <w:tcBorders>
                    <w:top w:val="nil"/>
                    <w:left w:val="nil"/>
                    <w:bottom w:val="single" w:sz="4" w:space="0" w:color="auto"/>
                    <w:right w:val="single" w:sz="4" w:space="0" w:color="auto"/>
                  </w:tcBorders>
                  <w:shd w:val="clear" w:color="auto" w:fill="auto"/>
                  <w:vAlign w:val="center"/>
                  <w:hideMark/>
                </w:tcPr>
                <w:p w14:paraId="78E41A3D" w14:textId="77777777" w:rsidR="0052735E" w:rsidRPr="00A243F5" w:rsidRDefault="0052735E" w:rsidP="009D5FAF">
                  <w:pPr>
                    <w:jc w:val="center"/>
                  </w:pPr>
                  <w:r w:rsidRPr="00A243F5">
                    <w:t xml:space="preserve">           52 915,00   </w:t>
                  </w:r>
                </w:p>
              </w:tc>
              <w:tc>
                <w:tcPr>
                  <w:tcW w:w="1760" w:type="dxa"/>
                  <w:tcBorders>
                    <w:top w:val="nil"/>
                    <w:left w:val="nil"/>
                    <w:bottom w:val="single" w:sz="4" w:space="0" w:color="auto"/>
                    <w:right w:val="single" w:sz="4" w:space="0" w:color="auto"/>
                  </w:tcBorders>
                  <w:shd w:val="clear" w:color="auto" w:fill="auto"/>
                  <w:vAlign w:val="center"/>
                  <w:hideMark/>
                </w:tcPr>
                <w:p w14:paraId="61CF92D7" w14:textId="77777777" w:rsidR="0052735E" w:rsidRPr="00A243F5" w:rsidRDefault="0052735E" w:rsidP="009D5FAF">
                  <w:pPr>
                    <w:jc w:val="center"/>
                  </w:pPr>
                  <w:r w:rsidRPr="00A243F5">
                    <w:t xml:space="preserve">           52 495,40   </w:t>
                  </w:r>
                </w:p>
              </w:tc>
              <w:tc>
                <w:tcPr>
                  <w:tcW w:w="1760" w:type="dxa"/>
                  <w:tcBorders>
                    <w:top w:val="nil"/>
                    <w:left w:val="nil"/>
                    <w:bottom w:val="single" w:sz="4" w:space="0" w:color="auto"/>
                    <w:right w:val="single" w:sz="4" w:space="0" w:color="auto"/>
                  </w:tcBorders>
                  <w:shd w:val="clear" w:color="auto" w:fill="auto"/>
                  <w:vAlign w:val="center"/>
                  <w:hideMark/>
                </w:tcPr>
                <w:p w14:paraId="73412588" w14:textId="77777777" w:rsidR="0052735E" w:rsidRPr="00A243F5" w:rsidRDefault="0052735E" w:rsidP="009D5FAF">
                  <w:pPr>
                    <w:jc w:val="center"/>
                  </w:pPr>
                  <w:r w:rsidRPr="00A243F5">
                    <w:t xml:space="preserve">           52 495,40   </w:t>
                  </w:r>
                </w:p>
              </w:tc>
              <w:tc>
                <w:tcPr>
                  <w:tcW w:w="1760" w:type="dxa"/>
                  <w:tcBorders>
                    <w:top w:val="nil"/>
                    <w:left w:val="nil"/>
                    <w:bottom w:val="single" w:sz="4" w:space="0" w:color="auto"/>
                    <w:right w:val="single" w:sz="4" w:space="0" w:color="auto"/>
                  </w:tcBorders>
                  <w:shd w:val="clear" w:color="auto" w:fill="auto"/>
                  <w:vAlign w:val="center"/>
                  <w:hideMark/>
                </w:tcPr>
                <w:p w14:paraId="2549D409" w14:textId="77777777" w:rsidR="0052735E" w:rsidRPr="00A243F5" w:rsidRDefault="0052735E" w:rsidP="009D5FAF">
                  <w:pPr>
                    <w:rPr>
                      <w:color w:val="000000"/>
                    </w:rPr>
                  </w:pPr>
                  <w:r w:rsidRPr="00A243F5">
                    <w:rPr>
                      <w:color w:val="000000"/>
                    </w:rPr>
                    <w:t xml:space="preserve">         208 978,30   </w:t>
                  </w:r>
                </w:p>
              </w:tc>
              <w:tc>
                <w:tcPr>
                  <w:tcW w:w="1420" w:type="dxa"/>
                  <w:tcBorders>
                    <w:top w:val="nil"/>
                    <w:left w:val="nil"/>
                    <w:bottom w:val="nil"/>
                    <w:right w:val="nil"/>
                  </w:tcBorders>
                  <w:shd w:val="clear" w:color="auto" w:fill="auto"/>
                  <w:noWrap/>
                  <w:vAlign w:val="bottom"/>
                  <w:hideMark/>
                </w:tcPr>
                <w:p w14:paraId="1C581A0A" w14:textId="77777777" w:rsidR="0052735E" w:rsidRPr="00A243F5" w:rsidRDefault="0052735E" w:rsidP="009D5FAF">
                  <w:pPr>
                    <w:rPr>
                      <w:color w:val="000000"/>
                    </w:rPr>
                  </w:pPr>
                </w:p>
              </w:tc>
              <w:tc>
                <w:tcPr>
                  <w:tcW w:w="960" w:type="dxa"/>
                  <w:tcBorders>
                    <w:top w:val="nil"/>
                    <w:left w:val="nil"/>
                    <w:bottom w:val="nil"/>
                    <w:right w:val="nil"/>
                  </w:tcBorders>
                  <w:shd w:val="clear" w:color="auto" w:fill="auto"/>
                  <w:noWrap/>
                  <w:vAlign w:val="bottom"/>
                  <w:hideMark/>
                </w:tcPr>
                <w:p w14:paraId="7AEBB105" w14:textId="77777777" w:rsidR="0052735E" w:rsidRPr="00A243F5" w:rsidRDefault="0052735E" w:rsidP="009D5FAF"/>
              </w:tc>
            </w:tr>
            <w:tr w:rsidR="0052735E" w:rsidRPr="00A243F5" w14:paraId="4D6FD20F" w14:textId="77777777" w:rsidTr="009D5FAF">
              <w:trPr>
                <w:trHeight w:val="65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B5EA08D" w14:textId="77777777" w:rsidR="0052735E" w:rsidRPr="00A243F5" w:rsidRDefault="0052735E" w:rsidP="009D5FAF">
                  <w:pPr>
                    <w:rPr>
                      <w:color w:val="000000"/>
                    </w:rPr>
                  </w:pPr>
                  <w:r w:rsidRPr="00A243F5">
                    <w:rPr>
                      <w:color w:val="000000"/>
                    </w:rPr>
                    <w:t>5.1.2.</w:t>
                  </w:r>
                </w:p>
              </w:tc>
              <w:tc>
                <w:tcPr>
                  <w:tcW w:w="5480" w:type="dxa"/>
                  <w:tcBorders>
                    <w:top w:val="nil"/>
                    <w:left w:val="nil"/>
                    <w:bottom w:val="single" w:sz="4" w:space="0" w:color="auto"/>
                    <w:right w:val="single" w:sz="4" w:space="0" w:color="auto"/>
                  </w:tcBorders>
                  <w:shd w:val="clear" w:color="auto" w:fill="auto"/>
                  <w:vAlign w:val="center"/>
                  <w:hideMark/>
                </w:tcPr>
                <w:p w14:paraId="48420542" w14:textId="77777777" w:rsidR="0052735E" w:rsidRPr="00A243F5" w:rsidRDefault="0052735E" w:rsidP="009D5FAF">
                  <w:pPr>
                    <w:rPr>
                      <w:i/>
                      <w:iCs/>
                      <w:color w:val="000000"/>
                    </w:rPr>
                  </w:pPr>
                  <w:r w:rsidRPr="00A243F5">
                    <w:rPr>
                      <w:i/>
                      <w:iCs/>
                      <w:color w:val="000000"/>
                    </w:rPr>
                    <w:t>Проведение мероприятий аппаратом управления всего, в том числе:</w:t>
                  </w:r>
                </w:p>
              </w:tc>
              <w:tc>
                <w:tcPr>
                  <w:tcW w:w="1760" w:type="dxa"/>
                  <w:tcBorders>
                    <w:top w:val="nil"/>
                    <w:left w:val="nil"/>
                    <w:bottom w:val="single" w:sz="4" w:space="0" w:color="auto"/>
                    <w:right w:val="single" w:sz="4" w:space="0" w:color="auto"/>
                  </w:tcBorders>
                  <w:shd w:val="clear" w:color="auto" w:fill="auto"/>
                  <w:vAlign w:val="center"/>
                  <w:hideMark/>
                </w:tcPr>
                <w:p w14:paraId="27D08C1F" w14:textId="77777777" w:rsidR="0052735E" w:rsidRPr="00A243F5" w:rsidRDefault="0052735E" w:rsidP="009D5FAF">
                  <w:pPr>
                    <w:rPr>
                      <w:color w:val="000000"/>
                    </w:rPr>
                  </w:pPr>
                  <w:r w:rsidRPr="00A243F5">
                    <w:rPr>
                      <w:color w:val="000000"/>
                    </w:rPr>
                    <w:t xml:space="preserve">              100,00    </w:t>
                  </w:r>
                </w:p>
              </w:tc>
              <w:tc>
                <w:tcPr>
                  <w:tcW w:w="1760" w:type="dxa"/>
                  <w:tcBorders>
                    <w:top w:val="nil"/>
                    <w:left w:val="nil"/>
                    <w:bottom w:val="single" w:sz="4" w:space="0" w:color="auto"/>
                    <w:right w:val="single" w:sz="4" w:space="0" w:color="auto"/>
                  </w:tcBorders>
                  <w:shd w:val="clear" w:color="auto" w:fill="auto"/>
                  <w:vAlign w:val="center"/>
                  <w:hideMark/>
                </w:tcPr>
                <w:p w14:paraId="069C3E42" w14:textId="77777777" w:rsidR="0052735E" w:rsidRPr="00A243F5" w:rsidRDefault="0052735E" w:rsidP="009D5FAF">
                  <w:pPr>
                    <w:rPr>
                      <w:color w:val="000000"/>
                    </w:rPr>
                  </w:pPr>
                  <w:r w:rsidRPr="00A243F5">
                    <w:rPr>
                      <w:color w:val="000000"/>
                    </w:rPr>
                    <w:t xml:space="preserve">              100,00    </w:t>
                  </w:r>
                </w:p>
              </w:tc>
              <w:tc>
                <w:tcPr>
                  <w:tcW w:w="1760" w:type="dxa"/>
                  <w:tcBorders>
                    <w:top w:val="nil"/>
                    <w:left w:val="nil"/>
                    <w:bottom w:val="single" w:sz="4" w:space="0" w:color="auto"/>
                    <w:right w:val="single" w:sz="4" w:space="0" w:color="auto"/>
                  </w:tcBorders>
                  <w:shd w:val="clear" w:color="auto" w:fill="auto"/>
                  <w:vAlign w:val="center"/>
                  <w:hideMark/>
                </w:tcPr>
                <w:p w14:paraId="330D17E9" w14:textId="77777777" w:rsidR="0052735E" w:rsidRPr="00A243F5" w:rsidRDefault="0052735E" w:rsidP="009D5FAF">
                  <w:pPr>
                    <w:rPr>
                      <w:color w:val="000000"/>
                    </w:rPr>
                  </w:pPr>
                  <w:r w:rsidRPr="00A243F5">
                    <w:rPr>
                      <w:color w:val="000000"/>
                    </w:rPr>
                    <w:t xml:space="preserve">              100,00    </w:t>
                  </w:r>
                </w:p>
              </w:tc>
              <w:tc>
                <w:tcPr>
                  <w:tcW w:w="1760" w:type="dxa"/>
                  <w:tcBorders>
                    <w:top w:val="nil"/>
                    <w:left w:val="nil"/>
                    <w:bottom w:val="single" w:sz="4" w:space="0" w:color="auto"/>
                    <w:right w:val="single" w:sz="4" w:space="0" w:color="auto"/>
                  </w:tcBorders>
                  <w:shd w:val="clear" w:color="auto" w:fill="auto"/>
                  <w:vAlign w:val="center"/>
                  <w:hideMark/>
                </w:tcPr>
                <w:p w14:paraId="185B0663" w14:textId="77777777" w:rsidR="0052735E" w:rsidRPr="00A243F5" w:rsidRDefault="0052735E" w:rsidP="009D5FAF">
                  <w:pPr>
                    <w:rPr>
                      <w:color w:val="000000"/>
                    </w:rPr>
                  </w:pPr>
                  <w:r w:rsidRPr="00A243F5">
                    <w:rPr>
                      <w:color w:val="000000"/>
                    </w:rPr>
                    <w:t xml:space="preserve">              100,00    </w:t>
                  </w:r>
                </w:p>
              </w:tc>
              <w:tc>
                <w:tcPr>
                  <w:tcW w:w="1760" w:type="dxa"/>
                  <w:tcBorders>
                    <w:top w:val="nil"/>
                    <w:left w:val="nil"/>
                    <w:bottom w:val="single" w:sz="4" w:space="0" w:color="auto"/>
                    <w:right w:val="single" w:sz="4" w:space="0" w:color="auto"/>
                  </w:tcBorders>
                  <w:shd w:val="clear" w:color="auto" w:fill="auto"/>
                  <w:vAlign w:val="center"/>
                  <w:hideMark/>
                </w:tcPr>
                <w:p w14:paraId="7710B50A" w14:textId="77777777" w:rsidR="0052735E" w:rsidRPr="00A243F5" w:rsidRDefault="0052735E" w:rsidP="009D5FAF">
                  <w:pPr>
                    <w:rPr>
                      <w:color w:val="000000"/>
                    </w:rPr>
                  </w:pPr>
                  <w:r w:rsidRPr="00A243F5">
                    <w:rPr>
                      <w:color w:val="000000"/>
                    </w:rPr>
                    <w:t xml:space="preserve">              400,00    </w:t>
                  </w:r>
                </w:p>
              </w:tc>
              <w:tc>
                <w:tcPr>
                  <w:tcW w:w="1420" w:type="dxa"/>
                  <w:tcBorders>
                    <w:top w:val="nil"/>
                    <w:left w:val="nil"/>
                    <w:bottom w:val="nil"/>
                    <w:right w:val="nil"/>
                  </w:tcBorders>
                  <w:shd w:val="clear" w:color="auto" w:fill="auto"/>
                  <w:noWrap/>
                  <w:vAlign w:val="bottom"/>
                  <w:hideMark/>
                </w:tcPr>
                <w:p w14:paraId="56FE3FDC" w14:textId="77777777" w:rsidR="0052735E" w:rsidRPr="00A243F5" w:rsidRDefault="0052735E" w:rsidP="009D5FAF">
                  <w:pPr>
                    <w:rPr>
                      <w:color w:val="000000"/>
                    </w:rPr>
                  </w:pPr>
                </w:p>
              </w:tc>
              <w:tc>
                <w:tcPr>
                  <w:tcW w:w="960" w:type="dxa"/>
                  <w:tcBorders>
                    <w:top w:val="nil"/>
                    <w:left w:val="nil"/>
                    <w:bottom w:val="nil"/>
                    <w:right w:val="nil"/>
                  </w:tcBorders>
                  <w:shd w:val="clear" w:color="auto" w:fill="auto"/>
                  <w:noWrap/>
                  <w:vAlign w:val="bottom"/>
                  <w:hideMark/>
                </w:tcPr>
                <w:p w14:paraId="72E4C53E" w14:textId="77777777" w:rsidR="0052735E" w:rsidRPr="00A243F5" w:rsidRDefault="0052735E" w:rsidP="009D5FAF"/>
              </w:tc>
            </w:tr>
            <w:tr w:rsidR="0052735E" w:rsidRPr="00A243F5" w14:paraId="405DCE4A" w14:textId="77777777" w:rsidTr="009D5FAF">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5DA7113" w14:textId="77777777" w:rsidR="0052735E" w:rsidRPr="00A243F5" w:rsidRDefault="0052735E" w:rsidP="009D5FAF">
                  <w:pPr>
                    <w:rPr>
                      <w:color w:val="000000"/>
                    </w:rPr>
                  </w:pPr>
                  <w:r w:rsidRPr="00A243F5">
                    <w:rPr>
                      <w:color w:val="000000"/>
                    </w:rPr>
                    <w:t> </w:t>
                  </w:r>
                </w:p>
              </w:tc>
              <w:tc>
                <w:tcPr>
                  <w:tcW w:w="5480" w:type="dxa"/>
                  <w:tcBorders>
                    <w:top w:val="nil"/>
                    <w:left w:val="nil"/>
                    <w:bottom w:val="single" w:sz="4" w:space="0" w:color="auto"/>
                    <w:right w:val="single" w:sz="4" w:space="0" w:color="auto"/>
                  </w:tcBorders>
                  <w:shd w:val="clear" w:color="auto" w:fill="auto"/>
                  <w:vAlign w:val="center"/>
                  <w:hideMark/>
                </w:tcPr>
                <w:p w14:paraId="3830C7C2" w14:textId="77777777" w:rsidR="0052735E" w:rsidRPr="00A243F5" w:rsidRDefault="0052735E" w:rsidP="009D5FAF">
                  <w:pPr>
                    <w:rPr>
                      <w:color w:val="000000"/>
                    </w:rPr>
                  </w:pPr>
                  <w:r w:rsidRPr="00A243F5">
                    <w:rPr>
                      <w:color w:val="000000"/>
                    </w:rPr>
                    <w:t>бюджет города Когалыма</w:t>
                  </w:r>
                </w:p>
              </w:tc>
              <w:tc>
                <w:tcPr>
                  <w:tcW w:w="1760" w:type="dxa"/>
                  <w:tcBorders>
                    <w:top w:val="nil"/>
                    <w:left w:val="nil"/>
                    <w:bottom w:val="single" w:sz="4" w:space="0" w:color="auto"/>
                    <w:right w:val="single" w:sz="4" w:space="0" w:color="auto"/>
                  </w:tcBorders>
                  <w:shd w:val="clear" w:color="auto" w:fill="auto"/>
                  <w:vAlign w:val="center"/>
                  <w:hideMark/>
                </w:tcPr>
                <w:p w14:paraId="426C3FDC" w14:textId="77777777" w:rsidR="0052735E" w:rsidRPr="00A243F5" w:rsidRDefault="0052735E" w:rsidP="009D5FAF">
                  <w:pPr>
                    <w:jc w:val="center"/>
                  </w:pPr>
                  <w:r w:rsidRPr="00A243F5">
                    <w:t xml:space="preserve">               100,00   </w:t>
                  </w:r>
                </w:p>
              </w:tc>
              <w:tc>
                <w:tcPr>
                  <w:tcW w:w="1760" w:type="dxa"/>
                  <w:tcBorders>
                    <w:top w:val="nil"/>
                    <w:left w:val="nil"/>
                    <w:bottom w:val="single" w:sz="4" w:space="0" w:color="auto"/>
                    <w:right w:val="single" w:sz="4" w:space="0" w:color="auto"/>
                  </w:tcBorders>
                  <w:shd w:val="clear" w:color="auto" w:fill="auto"/>
                  <w:vAlign w:val="center"/>
                  <w:hideMark/>
                </w:tcPr>
                <w:p w14:paraId="4DDAA15B" w14:textId="77777777" w:rsidR="0052735E" w:rsidRPr="00A243F5" w:rsidRDefault="0052735E" w:rsidP="009D5FAF">
                  <w:pPr>
                    <w:jc w:val="center"/>
                  </w:pPr>
                  <w:r w:rsidRPr="00A243F5">
                    <w:t xml:space="preserve">               100,00   </w:t>
                  </w:r>
                </w:p>
              </w:tc>
              <w:tc>
                <w:tcPr>
                  <w:tcW w:w="1760" w:type="dxa"/>
                  <w:tcBorders>
                    <w:top w:val="nil"/>
                    <w:left w:val="nil"/>
                    <w:bottom w:val="single" w:sz="4" w:space="0" w:color="auto"/>
                    <w:right w:val="single" w:sz="4" w:space="0" w:color="auto"/>
                  </w:tcBorders>
                  <w:shd w:val="clear" w:color="auto" w:fill="auto"/>
                  <w:vAlign w:val="center"/>
                  <w:hideMark/>
                </w:tcPr>
                <w:p w14:paraId="576CF002" w14:textId="77777777" w:rsidR="0052735E" w:rsidRPr="00A243F5" w:rsidRDefault="0052735E" w:rsidP="009D5FAF">
                  <w:pPr>
                    <w:jc w:val="center"/>
                  </w:pPr>
                  <w:r w:rsidRPr="00A243F5">
                    <w:t xml:space="preserve">               100,00   </w:t>
                  </w:r>
                </w:p>
              </w:tc>
              <w:tc>
                <w:tcPr>
                  <w:tcW w:w="1760" w:type="dxa"/>
                  <w:tcBorders>
                    <w:top w:val="nil"/>
                    <w:left w:val="nil"/>
                    <w:bottom w:val="single" w:sz="4" w:space="0" w:color="auto"/>
                    <w:right w:val="single" w:sz="4" w:space="0" w:color="auto"/>
                  </w:tcBorders>
                  <w:shd w:val="clear" w:color="auto" w:fill="auto"/>
                  <w:vAlign w:val="center"/>
                  <w:hideMark/>
                </w:tcPr>
                <w:p w14:paraId="09404F4D" w14:textId="77777777" w:rsidR="0052735E" w:rsidRPr="00A243F5" w:rsidRDefault="0052735E" w:rsidP="009D5FAF">
                  <w:pPr>
                    <w:jc w:val="center"/>
                  </w:pPr>
                  <w:r w:rsidRPr="00A243F5">
                    <w:t xml:space="preserve">               100,00   </w:t>
                  </w:r>
                </w:p>
              </w:tc>
              <w:tc>
                <w:tcPr>
                  <w:tcW w:w="1760" w:type="dxa"/>
                  <w:tcBorders>
                    <w:top w:val="nil"/>
                    <w:left w:val="nil"/>
                    <w:bottom w:val="single" w:sz="4" w:space="0" w:color="auto"/>
                    <w:right w:val="single" w:sz="4" w:space="0" w:color="auto"/>
                  </w:tcBorders>
                  <w:shd w:val="clear" w:color="auto" w:fill="auto"/>
                  <w:vAlign w:val="center"/>
                  <w:hideMark/>
                </w:tcPr>
                <w:p w14:paraId="032EF6E5" w14:textId="77777777" w:rsidR="0052735E" w:rsidRPr="00A243F5" w:rsidRDefault="0052735E" w:rsidP="009D5FAF">
                  <w:pPr>
                    <w:rPr>
                      <w:color w:val="000000"/>
                    </w:rPr>
                  </w:pPr>
                  <w:r w:rsidRPr="00A243F5">
                    <w:rPr>
                      <w:color w:val="000000"/>
                    </w:rPr>
                    <w:t xml:space="preserve">               400,00   </w:t>
                  </w:r>
                </w:p>
              </w:tc>
              <w:tc>
                <w:tcPr>
                  <w:tcW w:w="1420" w:type="dxa"/>
                  <w:tcBorders>
                    <w:top w:val="nil"/>
                    <w:left w:val="nil"/>
                    <w:bottom w:val="nil"/>
                    <w:right w:val="nil"/>
                  </w:tcBorders>
                  <w:shd w:val="clear" w:color="auto" w:fill="auto"/>
                  <w:noWrap/>
                  <w:vAlign w:val="bottom"/>
                  <w:hideMark/>
                </w:tcPr>
                <w:p w14:paraId="3BC27254" w14:textId="77777777" w:rsidR="0052735E" w:rsidRPr="00A243F5" w:rsidRDefault="0052735E" w:rsidP="009D5FAF">
                  <w:pPr>
                    <w:rPr>
                      <w:color w:val="000000"/>
                    </w:rPr>
                  </w:pPr>
                </w:p>
              </w:tc>
              <w:tc>
                <w:tcPr>
                  <w:tcW w:w="960" w:type="dxa"/>
                  <w:tcBorders>
                    <w:top w:val="nil"/>
                    <w:left w:val="nil"/>
                    <w:bottom w:val="nil"/>
                    <w:right w:val="nil"/>
                  </w:tcBorders>
                  <w:shd w:val="clear" w:color="auto" w:fill="auto"/>
                  <w:noWrap/>
                  <w:vAlign w:val="bottom"/>
                  <w:hideMark/>
                </w:tcPr>
                <w:p w14:paraId="2DA8D0C5" w14:textId="77777777" w:rsidR="0052735E" w:rsidRPr="00A243F5" w:rsidRDefault="0052735E" w:rsidP="009D5FAF"/>
              </w:tc>
            </w:tr>
          </w:tbl>
          <w:p w14:paraId="69BFB39D" w14:textId="77777777" w:rsidR="0052735E" w:rsidRPr="00A81547" w:rsidRDefault="0052735E" w:rsidP="009D5FAF">
            <w:pPr>
              <w:jc w:val="center"/>
              <w:rPr>
                <w:sz w:val="26"/>
                <w:szCs w:val="26"/>
              </w:rPr>
            </w:pPr>
          </w:p>
        </w:tc>
      </w:tr>
    </w:tbl>
    <w:p w14:paraId="7C01AF01" w14:textId="77777777" w:rsidR="0052735E" w:rsidRDefault="0052735E" w:rsidP="0052735E">
      <w:pPr>
        <w:rPr>
          <w:sz w:val="26"/>
          <w:szCs w:val="26"/>
        </w:rPr>
      </w:pPr>
    </w:p>
    <w:p w14:paraId="67A3C1A8" w14:textId="77777777" w:rsidR="0052735E" w:rsidRPr="007E53BA" w:rsidRDefault="0052735E" w:rsidP="0052735E">
      <w:pPr>
        <w:jc w:val="center"/>
        <w:rPr>
          <w:sz w:val="26"/>
          <w:szCs w:val="26"/>
        </w:rPr>
      </w:pPr>
      <w:r>
        <w:rPr>
          <w:sz w:val="26"/>
          <w:szCs w:val="26"/>
        </w:rPr>
        <w:t>5</w:t>
      </w:r>
      <w:r w:rsidRPr="007E53BA">
        <w:rPr>
          <w:sz w:val="26"/>
          <w:szCs w:val="26"/>
        </w:rPr>
        <w:t xml:space="preserve">. План реализации комплекса процессных мероприятий в </w:t>
      </w:r>
      <w:r>
        <w:rPr>
          <w:sz w:val="26"/>
          <w:szCs w:val="26"/>
        </w:rPr>
        <w:t>2025</w:t>
      </w:r>
      <w:r w:rsidRPr="007E53BA">
        <w:rPr>
          <w:sz w:val="26"/>
          <w:szCs w:val="26"/>
        </w:rPr>
        <w:t xml:space="preserve"> году</w:t>
      </w:r>
    </w:p>
    <w:p w14:paraId="10493375" w14:textId="77777777" w:rsidR="0052735E" w:rsidRPr="007E53BA" w:rsidRDefault="0052735E" w:rsidP="0052735E">
      <w:pPr>
        <w:rPr>
          <w:sz w:val="18"/>
          <w:szCs w:val="26"/>
        </w:rPr>
      </w:pPr>
    </w:p>
    <w:tbl>
      <w:tblPr>
        <w:tblStyle w:val="a5"/>
        <w:tblW w:w="5000" w:type="pct"/>
        <w:jc w:val="center"/>
        <w:tblCellMar>
          <w:left w:w="28" w:type="dxa"/>
          <w:right w:w="28" w:type="dxa"/>
        </w:tblCellMar>
        <w:tblLook w:val="04A0" w:firstRow="1" w:lastRow="0" w:firstColumn="1" w:lastColumn="0" w:noHBand="0" w:noVBand="1"/>
      </w:tblPr>
      <w:tblGrid>
        <w:gridCol w:w="4551"/>
        <w:gridCol w:w="1753"/>
        <w:gridCol w:w="3152"/>
        <w:gridCol w:w="3152"/>
        <w:gridCol w:w="3152"/>
      </w:tblGrid>
      <w:tr w:rsidR="0052735E" w:rsidRPr="007E53BA" w14:paraId="07D6B906" w14:textId="77777777" w:rsidTr="009D5FAF">
        <w:trPr>
          <w:jc w:val="center"/>
        </w:trPr>
        <w:tc>
          <w:tcPr>
            <w:tcW w:w="1444" w:type="pct"/>
            <w:vAlign w:val="center"/>
          </w:tcPr>
          <w:p w14:paraId="6347D8C8" w14:textId="77777777" w:rsidR="0052735E" w:rsidRPr="007E53BA" w:rsidRDefault="0052735E" w:rsidP="009D5FAF">
            <w:pPr>
              <w:jc w:val="center"/>
            </w:pPr>
            <w:r w:rsidRPr="007E53BA">
              <w:t>Задача, мероприятие (результат)/контрольная точка</w:t>
            </w:r>
          </w:p>
        </w:tc>
        <w:tc>
          <w:tcPr>
            <w:tcW w:w="556" w:type="pct"/>
            <w:vAlign w:val="center"/>
          </w:tcPr>
          <w:p w14:paraId="56546338" w14:textId="77777777" w:rsidR="0052735E" w:rsidRPr="007E53BA" w:rsidRDefault="0052735E" w:rsidP="009D5FAF">
            <w:pPr>
              <w:jc w:val="center"/>
            </w:pPr>
            <w:r w:rsidRPr="007E53BA">
              <w:t>Дата наступления контрольной точки</w:t>
            </w:r>
          </w:p>
        </w:tc>
        <w:tc>
          <w:tcPr>
            <w:tcW w:w="1000" w:type="pct"/>
            <w:vAlign w:val="center"/>
          </w:tcPr>
          <w:p w14:paraId="7E6F5121" w14:textId="77777777" w:rsidR="0052735E" w:rsidRPr="007E53BA" w:rsidRDefault="0052735E" w:rsidP="009D5FAF">
            <w:pPr>
              <w:jc w:val="center"/>
            </w:pPr>
            <w:r w:rsidRPr="007E53BA">
              <w:t>Ответственный исполнитель (Ф.И.О., должность, наименование структурного подразделения Администрации города Когалыма)</w:t>
            </w:r>
          </w:p>
        </w:tc>
        <w:tc>
          <w:tcPr>
            <w:tcW w:w="1000" w:type="pct"/>
            <w:vAlign w:val="center"/>
          </w:tcPr>
          <w:p w14:paraId="0F884D83" w14:textId="77777777" w:rsidR="0052735E" w:rsidRPr="007E53BA" w:rsidRDefault="0052735E" w:rsidP="009D5FAF">
            <w:pPr>
              <w:jc w:val="center"/>
            </w:pPr>
            <w:r w:rsidRPr="007E53BA">
              <w:t>Вид подтверждающего документа</w:t>
            </w:r>
          </w:p>
        </w:tc>
        <w:tc>
          <w:tcPr>
            <w:tcW w:w="1000" w:type="pct"/>
            <w:vAlign w:val="center"/>
          </w:tcPr>
          <w:p w14:paraId="7B124B11" w14:textId="77777777" w:rsidR="0052735E" w:rsidRPr="007E53BA" w:rsidRDefault="0052735E" w:rsidP="009D5FAF">
            <w:pPr>
              <w:jc w:val="center"/>
            </w:pPr>
            <w:r w:rsidRPr="007E53BA">
              <w:t>Информационная система</w:t>
            </w:r>
          </w:p>
        </w:tc>
      </w:tr>
      <w:tr w:rsidR="0052735E" w:rsidRPr="007E53BA" w14:paraId="306154B1" w14:textId="77777777" w:rsidTr="009D5FAF">
        <w:trPr>
          <w:jc w:val="center"/>
        </w:trPr>
        <w:tc>
          <w:tcPr>
            <w:tcW w:w="1444" w:type="pct"/>
          </w:tcPr>
          <w:p w14:paraId="5384D9BE" w14:textId="77777777" w:rsidR="0052735E" w:rsidRPr="007E53BA" w:rsidRDefault="0052735E" w:rsidP="009D5FAF">
            <w:pPr>
              <w:jc w:val="center"/>
            </w:pPr>
            <w:r w:rsidRPr="007E53BA">
              <w:t>1</w:t>
            </w:r>
          </w:p>
        </w:tc>
        <w:tc>
          <w:tcPr>
            <w:tcW w:w="556" w:type="pct"/>
          </w:tcPr>
          <w:p w14:paraId="2AA24191" w14:textId="77777777" w:rsidR="0052735E" w:rsidRPr="007E53BA" w:rsidRDefault="0052735E" w:rsidP="009D5FAF">
            <w:pPr>
              <w:jc w:val="center"/>
            </w:pPr>
            <w:r w:rsidRPr="007E53BA">
              <w:t>2</w:t>
            </w:r>
          </w:p>
        </w:tc>
        <w:tc>
          <w:tcPr>
            <w:tcW w:w="1000" w:type="pct"/>
          </w:tcPr>
          <w:p w14:paraId="2DBA0E9A" w14:textId="77777777" w:rsidR="0052735E" w:rsidRPr="007E53BA" w:rsidRDefault="0052735E" w:rsidP="009D5FAF">
            <w:pPr>
              <w:jc w:val="center"/>
            </w:pPr>
            <w:r w:rsidRPr="007E53BA">
              <w:t>3</w:t>
            </w:r>
          </w:p>
        </w:tc>
        <w:tc>
          <w:tcPr>
            <w:tcW w:w="1000" w:type="pct"/>
          </w:tcPr>
          <w:p w14:paraId="55CEE2E4" w14:textId="77777777" w:rsidR="0052735E" w:rsidRPr="007E53BA" w:rsidRDefault="0052735E" w:rsidP="009D5FAF">
            <w:pPr>
              <w:jc w:val="center"/>
            </w:pPr>
            <w:r w:rsidRPr="007E53BA">
              <w:t>4</w:t>
            </w:r>
          </w:p>
        </w:tc>
        <w:tc>
          <w:tcPr>
            <w:tcW w:w="1000" w:type="pct"/>
          </w:tcPr>
          <w:p w14:paraId="7CE32076" w14:textId="77777777" w:rsidR="0052735E" w:rsidRPr="007E53BA" w:rsidRDefault="0052735E" w:rsidP="009D5FAF">
            <w:pPr>
              <w:jc w:val="center"/>
            </w:pPr>
            <w:r w:rsidRPr="007E53BA">
              <w:t>5</w:t>
            </w:r>
          </w:p>
        </w:tc>
      </w:tr>
      <w:tr w:rsidR="0052735E" w:rsidRPr="007E53BA" w14:paraId="50B0B18C" w14:textId="77777777" w:rsidTr="009D5FAF">
        <w:trPr>
          <w:jc w:val="center"/>
        </w:trPr>
        <w:tc>
          <w:tcPr>
            <w:tcW w:w="5000" w:type="pct"/>
            <w:gridSpan w:val="5"/>
          </w:tcPr>
          <w:p w14:paraId="20FACDAA" w14:textId="77777777" w:rsidR="0052735E" w:rsidRPr="007E53BA" w:rsidRDefault="0052735E" w:rsidP="009D5FAF">
            <w:pPr>
              <w:jc w:val="center"/>
            </w:pPr>
            <w:r>
              <w:t>-</w:t>
            </w:r>
          </w:p>
        </w:tc>
      </w:tr>
    </w:tbl>
    <w:p w14:paraId="259829F1" w14:textId="77777777" w:rsidR="0052735E" w:rsidRDefault="0052735E" w:rsidP="0052735E">
      <w:pPr>
        <w:rPr>
          <w:sz w:val="26"/>
          <w:szCs w:val="26"/>
        </w:rPr>
      </w:pPr>
    </w:p>
    <w:p w14:paraId="606F734F" w14:textId="77777777" w:rsidR="0013111D" w:rsidRDefault="0013111D" w:rsidP="008329FC">
      <w:pPr>
        <w:tabs>
          <w:tab w:val="left" w:pos="3206"/>
        </w:tabs>
        <w:rPr>
          <w:sz w:val="26"/>
          <w:szCs w:val="26"/>
        </w:rPr>
      </w:pPr>
    </w:p>
    <w:sectPr w:rsidR="0013111D" w:rsidSect="003071AB">
      <w:pgSz w:w="16838" w:h="11906" w:orient="landscape"/>
      <w:pgMar w:top="2552"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858C0" w14:textId="77777777" w:rsidR="00F0014B" w:rsidRDefault="00757A07">
    <w:pPr>
      <w:pStyle w:val="ae"/>
      <w:jc w:val="right"/>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164666"/>
      <w:docPartObj>
        <w:docPartGallery w:val="Page Numbers (Top of Page)"/>
        <w:docPartUnique/>
      </w:docPartObj>
    </w:sdtPr>
    <w:sdtEndPr>
      <w:rPr>
        <w:rFonts w:ascii="Times New Roman" w:hAnsi="Times New Roman" w:cs="Times New Roman"/>
        <w:sz w:val="20"/>
        <w:szCs w:val="20"/>
      </w:rPr>
    </w:sdtEndPr>
    <w:sdtContent>
      <w:p w14:paraId="48414C69" w14:textId="78966EFC" w:rsidR="00F0014B" w:rsidRPr="005B654E" w:rsidRDefault="00757A07" w:rsidP="009D1796">
        <w:pPr>
          <w:pStyle w:val="ac"/>
          <w:jc w:val="center"/>
          <w:rPr>
            <w:rFonts w:ascii="Times New Roman" w:hAnsi="Times New Roman" w:cs="Times New Roman"/>
            <w:sz w:val="20"/>
            <w:szCs w:val="20"/>
          </w:rPr>
        </w:pPr>
        <w:r w:rsidRPr="005B654E">
          <w:rPr>
            <w:rFonts w:ascii="Times New Roman" w:hAnsi="Times New Roman" w:cs="Times New Roman"/>
            <w:sz w:val="20"/>
            <w:szCs w:val="20"/>
          </w:rPr>
          <w:fldChar w:fldCharType="begin"/>
        </w:r>
        <w:r w:rsidRPr="005B654E">
          <w:rPr>
            <w:rFonts w:ascii="Times New Roman" w:hAnsi="Times New Roman" w:cs="Times New Roman"/>
            <w:sz w:val="20"/>
            <w:szCs w:val="20"/>
          </w:rPr>
          <w:instrText>PAGE   \* MERGEFORMAT</w:instrText>
        </w:r>
        <w:r w:rsidRPr="005B654E">
          <w:rPr>
            <w:rFonts w:ascii="Times New Roman" w:hAnsi="Times New Roman" w:cs="Times New Roman"/>
            <w:sz w:val="20"/>
            <w:szCs w:val="20"/>
          </w:rPr>
          <w:fldChar w:fldCharType="separate"/>
        </w:r>
        <w:r>
          <w:rPr>
            <w:rFonts w:ascii="Times New Roman" w:hAnsi="Times New Roman" w:cs="Times New Roman"/>
            <w:noProof/>
            <w:sz w:val="20"/>
            <w:szCs w:val="20"/>
          </w:rPr>
          <w:t>84</w:t>
        </w:r>
        <w:r w:rsidRPr="005B654E">
          <w:rPr>
            <w:rFonts w:ascii="Times New Roman" w:hAnsi="Times New Roman" w:cs="Times New Roman"/>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1523519"/>
      <w:docPartObj>
        <w:docPartGallery w:val="Page Numbers (Top of Page)"/>
        <w:docPartUnique/>
      </w:docPartObj>
    </w:sdtPr>
    <w:sdtEndPr/>
    <w:sdtContent>
      <w:p w14:paraId="565E4A5D" w14:textId="038240DE" w:rsidR="00F0014B" w:rsidRPr="009D1796" w:rsidRDefault="00757A07" w:rsidP="003A4A65">
        <w:pPr>
          <w:pStyle w:val="ac"/>
          <w:jc w:val="center"/>
          <w:rPr>
            <w:rFonts w:ascii="Times New Roman" w:hAnsi="Times New Roman" w:cs="Times New Roman"/>
            <w:sz w:val="20"/>
            <w:szCs w:val="20"/>
          </w:rPr>
        </w:pPr>
        <w:r w:rsidRPr="009D1796">
          <w:rPr>
            <w:rFonts w:ascii="Times New Roman" w:hAnsi="Times New Roman" w:cs="Times New Roman"/>
            <w:sz w:val="20"/>
            <w:szCs w:val="20"/>
          </w:rPr>
          <w:fldChar w:fldCharType="begin"/>
        </w:r>
        <w:r w:rsidRPr="009D1796">
          <w:rPr>
            <w:rFonts w:ascii="Times New Roman" w:hAnsi="Times New Roman" w:cs="Times New Roman"/>
            <w:sz w:val="20"/>
            <w:szCs w:val="20"/>
          </w:rPr>
          <w:instrText>PAGE   \* MERGEFORMAT</w:instrText>
        </w:r>
        <w:r w:rsidRPr="009D1796">
          <w:rPr>
            <w:rFonts w:ascii="Times New Roman" w:hAnsi="Times New Roman" w:cs="Times New Roman"/>
            <w:sz w:val="20"/>
            <w:szCs w:val="20"/>
          </w:rPr>
          <w:fldChar w:fldCharType="separate"/>
        </w:r>
        <w:r>
          <w:rPr>
            <w:rFonts w:ascii="Times New Roman" w:hAnsi="Times New Roman" w:cs="Times New Roman"/>
            <w:noProof/>
            <w:sz w:val="20"/>
            <w:szCs w:val="20"/>
          </w:rPr>
          <w:t>31</w:t>
        </w:r>
        <w:r w:rsidRPr="009D1796">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14DA"/>
    <w:multiLevelType w:val="multilevel"/>
    <w:tmpl w:val="44ACDB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5C4585"/>
    <w:multiLevelType w:val="hybridMultilevel"/>
    <w:tmpl w:val="3AA2B246"/>
    <w:lvl w:ilvl="0" w:tplc="8312B18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DD40F52"/>
    <w:multiLevelType w:val="hybridMultilevel"/>
    <w:tmpl w:val="6BECC290"/>
    <w:lvl w:ilvl="0" w:tplc="0F3A98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FE055F"/>
    <w:multiLevelType w:val="hybridMultilevel"/>
    <w:tmpl w:val="974A9F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F81BA8"/>
    <w:multiLevelType w:val="hybridMultilevel"/>
    <w:tmpl w:val="4484D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D00FD6"/>
    <w:multiLevelType w:val="hybridMultilevel"/>
    <w:tmpl w:val="4C8613EE"/>
    <w:lvl w:ilvl="0" w:tplc="D9BA44F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4980071E"/>
    <w:multiLevelType w:val="hybridMultilevel"/>
    <w:tmpl w:val="C0F4F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9710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15E3129"/>
    <w:multiLevelType w:val="hybridMultilevel"/>
    <w:tmpl w:val="0C28AB02"/>
    <w:lvl w:ilvl="0" w:tplc="B31CEC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8874032"/>
    <w:multiLevelType w:val="hybridMultilevel"/>
    <w:tmpl w:val="8868A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C44BAA"/>
    <w:multiLevelType w:val="hybridMultilevel"/>
    <w:tmpl w:val="6BECC290"/>
    <w:lvl w:ilvl="0" w:tplc="0F3A98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2DA5EE9"/>
    <w:multiLevelType w:val="hybridMultilevel"/>
    <w:tmpl w:val="CE927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1422FC"/>
    <w:multiLevelType w:val="multilevel"/>
    <w:tmpl w:val="02D6130E"/>
    <w:lvl w:ilvl="0">
      <w:start w:val="1"/>
      <w:numFmt w:val="decimal"/>
      <w:lvlText w:val="%1."/>
      <w:lvlJc w:val="left"/>
      <w:pPr>
        <w:ind w:left="1069" w:hanging="360"/>
      </w:pPr>
      <w:rPr>
        <w:rFonts w:hint="default"/>
      </w:rPr>
    </w:lvl>
    <w:lvl w:ilvl="1">
      <w:start w:val="1"/>
      <w:numFmt w:val="decimal"/>
      <w:isLgl/>
      <w:lvlText w:val="%1.%2."/>
      <w:lvlJc w:val="left"/>
      <w:pPr>
        <w:ind w:left="5966" w:hanging="72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7"/>
  </w:num>
  <w:num w:numId="2">
    <w:abstractNumId w:val="5"/>
  </w:num>
  <w:num w:numId="3">
    <w:abstractNumId w:val="12"/>
  </w:num>
  <w:num w:numId="4">
    <w:abstractNumId w:val="8"/>
  </w:num>
  <w:num w:numId="5">
    <w:abstractNumId w:val="1"/>
  </w:num>
  <w:num w:numId="6">
    <w:abstractNumId w:val="0"/>
  </w:num>
  <w:num w:numId="7">
    <w:abstractNumId w:val="4"/>
  </w:num>
  <w:num w:numId="8">
    <w:abstractNumId w:val="11"/>
  </w:num>
  <w:num w:numId="9">
    <w:abstractNumId w:val="3"/>
  </w:num>
  <w:num w:numId="10">
    <w:abstractNumId w:val="9"/>
  </w:num>
  <w:num w:numId="11">
    <w:abstractNumId w:val="1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ocumentProtection w:edit="forms"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4E7"/>
    <w:rsid w:val="00015A6A"/>
    <w:rsid w:val="00016D3A"/>
    <w:rsid w:val="00065BCF"/>
    <w:rsid w:val="00082085"/>
    <w:rsid w:val="000A27E7"/>
    <w:rsid w:val="000B2FB4"/>
    <w:rsid w:val="000C3D3C"/>
    <w:rsid w:val="000F0569"/>
    <w:rsid w:val="00123B3D"/>
    <w:rsid w:val="0013111D"/>
    <w:rsid w:val="001438BB"/>
    <w:rsid w:val="00171A84"/>
    <w:rsid w:val="001A3A4F"/>
    <w:rsid w:val="001D0927"/>
    <w:rsid w:val="001E328E"/>
    <w:rsid w:val="00201088"/>
    <w:rsid w:val="00250AB3"/>
    <w:rsid w:val="00270DAE"/>
    <w:rsid w:val="0029554F"/>
    <w:rsid w:val="002B10AF"/>
    <w:rsid w:val="002B48E8"/>
    <w:rsid w:val="002B49A0"/>
    <w:rsid w:val="002D5593"/>
    <w:rsid w:val="002E0A30"/>
    <w:rsid w:val="002F1501"/>
    <w:rsid w:val="002F7936"/>
    <w:rsid w:val="00300D9B"/>
    <w:rsid w:val="00306041"/>
    <w:rsid w:val="003071AB"/>
    <w:rsid w:val="00313DAF"/>
    <w:rsid w:val="003447F7"/>
    <w:rsid w:val="003A6578"/>
    <w:rsid w:val="003C627D"/>
    <w:rsid w:val="003D0D20"/>
    <w:rsid w:val="003D6A0D"/>
    <w:rsid w:val="003D7228"/>
    <w:rsid w:val="003F587E"/>
    <w:rsid w:val="0043438A"/>
    <w:rsid w:val="00442FBB"/>
    <w:rsid w:val="004514C9"/>
    <w:rsid w:val="004F33B1"/>
    <w:rsid w:val="004F6241"/>
    <w:rsid w:val="0052735E"/>
    <w:rsid w:val="00544806"/>
    <w:rsid w:val="005500E4"/>
    <w:rsid w:val="005963AE"/>
    <w:rsid w:val="006015ED"/>
    <w:rsid w:val="00625AA2"/>
    <w:rsid w:val="00635680"/>
    <w:rsid w:val="006429F8"/>
    <w:rsid w:val="00656D45"/>
    <w:rsid w:val="0065731C"/>
    <w:rsid w:val="00674892"/>
    <w:rsid w:val="006C38CF"/>
    <w:rsid w:val="006E0CF1"/>
    <w:rsid w:val="00705054"/>
    <w:rsid w:val="00747B75"/>
    <w:rsid w:val="00757A07"/>
    <w:rsid w:val="007C24AA"/>
    <w:rsid w:val="007D1C62"/>
    <w:rsid w:val="007E28C2"/>
    <w:rsid w:val="007E5B94"/>
    <w:rsid w:val="007F5689"/>
    <w:rsid w:val="00812C49"/>
    <w:rsid w:val="00820045"/>
    <w:rsid w:val="008329FC"/>
    <w:rsid w:val="0086685A"/>
    <w:rsid w:val="00874F39"/>
    <w:rsid w:val="00877CE5"/>
    <w:rsid w:val="0088013C"/>
    <w:rsid w:val="00892BF3"/>
    <w:rsid w:val="008A4840"/>
    <w:rsid w:val="008C0B7C"/>
    <w:rsid w:val="008C7E24"/>
    <w:rsid w:val="008D2DB3"/>
    <w:rsid w:val="008D4C7F"/>
    <w:rsid w:val="008D68E8"/>
    <w:rsid w:val="00905924"/>
    <w:rsid w:val="00916372"/>
    <w:rsid w:val="00930713"/>
    <w:rsid w:val="00952EC3"/>
    <w:rsid w:val="009660C9"/>
    <w:rsid w:val="0098458C"/>
    <w:rsid w:val="009C47D2"/>
    <w:rsid w:val="00A564E7"/>
    <w:rsid w:val="00AA06DF"/>
    <w:rsid w:val="00AE3A79"/>
    <w:rsid w:val="00AE6CEC"/>
    <w:rsid w:val="00B141E0"/>
    <w:rsid w:val="00B22DDA"/>
    <w:rsid w:val="00B25576"/>
    <w:rsid w:val="00B279A4"/>
    <w:rsid w:val="00B44BE6"/>
    <w:rsid w:val="00B52BFF"/>
    <w:rsid w:val="00B71C99"/>
    <w:rsid w:val="00B745EB"/>
    <w:rsid w:val="00BB1866"/>
    <w:rsid w:val="00BC37E6"/>
    <w:rsid w:val="00C27247"/>
    <w:rsid w:val="00C700C4"/>
    <w:rsid w:val="00C700F3"/>
    <w:rsid w:val="00C912D0"/>
    <w:rsid w:val="00CB2627"/>
    <w:rsid w:val="00CC367F"/>
    <w:rsid w:val="00CF6B89"/>
    <w:rsid w:val="00D52DB6"/>
    <w:rsid w:val="00D5489C"/>
    <w:rsid w:val="00D9105C"/>
    <w:rsid w:val="00DC4E03"/>
    <w:rsid w:val="00DE6BA7"/>
    <w:rsid w:val="00E275C8"/>
    <w:rsid w:val="00E54E5B"/>
    <w:rsid w:val="00E82D1B"/>
    <w:rsid w:val="00EB75CB"/>
    <w:rsid w:val="00EC17E6"/>
    <w:rsid w:val="00EC6177"/>
    <w:rsid w:val="00ED5C7C"/>
    <w:rsid w:val="00ED62A2"/>
    <w:rsid w:val="00ED680E"/>
    <w:rsid w:val="00EE50F8"/>
    <w:rsid w:val="00EE539C"/>
    <w:rsid w:val="00F06198"/>
    <w:rsid w:val="00F44025"/>
    <w:rsid w:val="00F5080D"/>
    <w:rsid w:val="00F712D2"/>
    <w:rsid w:val="00F8089A"/>
    <w:rsid w:val="00F8542E"/>
    <w:rsid w:val="00FA7BC7"/>
    <w:rsid w:val="00FB2EB4"/>
    <w:rsid w:val="00FB426A"/>
    <w:rsid w:val="00FB5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5F069"/>
  <w15:docId w15:val="{27BB91D8-DB23-47FD-850D-12242B14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866"/>
    <w:pPr>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13111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088"/>
    <w:rPr>
      <w:rFonts w:ascii="Segoe UI" w:hAnsi="Segoe UI" w:cs="Segoe UI"/>
      <w:sz w:val="18"/>
      <w:szCs w:val="18"/>
    </w:rPr>
  </w:style>
  <w:style w:type="character" w:customStyle="1" w:styleId="a4">
    <w:name w:val="Текст выноски Знак"/>
    <w:basedOn w:val="a0"/>
    <w:link w:val="a3"/>
    <w:uiPriority w:val="99"/>
    <w:semiHidden/>
    <w:rsid w:val="00201088"/>
    <w:rPr>
      <w:rFonts w:ascii="Segoe UI" w:eastAsia="Times New Roman" w:hAnsi="Segoe UI" w:cs="Segoe UI"/>
      <w:sz w:val="18"/>
      <w:szCs w:val="18"/>
      <w:lang w:eastAsia="ru-RU"/>
    </w:rPr>
  </w:style>
  <w:style w:type="table" w:styleId="a5">
    <w:name w:val="Table Grid"/>
    <w:basedOn w:val="a1"/>
    <w:uiPriority w:val="39"/>
    <w:rsid w:val="004F33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3438A"/>
    <w:pPr>
      <w:spacing w:after="0" w:line="240" w:lineRule="auto"/>
      <w:jc w:val="both"/>
    </w:pPr>
    <w:rPr>
      <w:rFonts w:ascii="Times New Roman" w:hAnsi="Times New Roman"/>
      <w:sz w:val="28"/>
    </w:rPr>
  </w:style>
  <w:style w:type="paragraph" w:styleId="a7">
    <w:name w:val="List Paragraph"/>
    <w:aliases w:val="it_List1,Абзац списка литеральный,асз.Списка"/>
    <w:basedOn w:val="a"/>
    <w:uiPriority w:val="34"/>
    <w:qFormat/>
    <w:rsid w:val="00EB75CB"/>
    <w:pPr>
      <w:spacing w:line="276" w:lineRule="auto"/>
      <w:ind w:left="720"/>
      <w:contextualSpacing/>
      <w:jc w:val="both"/>
    </w:pPr>
    <w:rPr>
      <w:rFonts w:ascii="Calibri" w:eastAsia="Calibri" w:hAnsi="Calibri"/>
      <w:sz w:val="22"/>
      <w:szCs w:val="22"/>
      <w:lang w:eastAsia="en-US"/>
    </w:rPr>
  </w:style>
  <w:style w:type="paragraph" w:customStyle="1" w:styleId="Default">
    <w:name w:val="Default"/>
    <w:rsid w:val="00EB75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
    <w:name w:val="Сетка таблицы1"/>
    <w:basedOn w:val="a1"/>
    <w:next w:val="a5"/>
    <w:uiPriority w:val="39"/>
    <w:rsid w:val="00B255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qFormat/>
    <w:rsid w:val="00B25576"/>
    <w:rPr>
      <w:b/>
      <w:bCs/>
      <w:lang w:eastAsia="en-US"/>
    </w:rPr>
  </w:style>
  <w:style w:type="character" w:styleId="a9">
    <w:name w:val="Placeholder Text"/>
    <w:basedOn w:val="a0"/>
    <w:uiPriority w:val="99"/>
    <w:semiHidden/>
    <w:rsid w:val="00D5489C"/>
    <w:rPr>
      <w:color w:val="808080"/>
    </w:rPr>
  </w:style>
  <w:style w:type="paragraph" w:customStyle="1" w:styleId="ConsPlusTitle">
    <w:name w:val="ConsPlusTitle"/>
    <w:rsid w:val="002B48E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Cell">
    <w:name w:val="ConsCell"/>
    <w:uiPriority w:val="99"/>
    <w:rsid w:val="002B48E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30">
    <w:name w:val="Заголовок 3 Знак"/>
    <w:basedOn w:val="a0"/>
    <w:link w:val="3"/>
    <w:uiPriority w:val="9"/>
    <w:rsid w:val="0013111D"/>
    <w:rPr>
      <w:rFonts w:ascii="Times New Roman" w:eastAsia="Times New Roman" w:hAnsi="Times New Roman" w:cs="Times New Roman"/>
      <w:b/>
      <w:bCs/>
      <w:sz w:val="27"/>
      <w:szCs w:val="27"/>
      <w:lang w:eastAsia="ru-RU"/>
    </w:rPr>
  </w:style>
  <w:style w:type="paragraph" w:styleId="aa">
    <w:name w:val="Normal (Web)"/>
    <w:basedOn w:val="a"/>
    <w:uiPriority w:val="99"/>
    <w:unhideWhenUsed/>
    <w:rsid w:val="0013111D"/>
    <w:pPr>
      <w:spacing w:before="100" w:beforeAutospacing="1" w:after="100" w:afterAutospacing="1"/>
    </w:pPr>
    <w:rPr>
      <w:sz w:val="24"/>
      <w:szCs w:val="24"/>
    </w:rPr>
  </w:style>
  <w:style w:type="character" w:customStyle="1" w:styleId="apple-converted-space">
    <w:name w:val="apple-converted-space"/>
    <w:basedOn w:val="a0"/>
    <w:rsid w:val="0013111D"/>
  </w:style>
  <w:style w:type="character" w:styleId="ab">
    <w:name w:val="Hyperlink"/>
    <w:rsid w:val="0013111D"/>
    <w:rPr>
      <w:color w:val="0000FF"/>
      <w:u w:val="single"/>
    </w:rPr>
  </w:style>
  <w:style w:type="paragraph" w:customStyle="1" w:styleId="ConsPlusCell">
    <w:name w:val="ConsPlusCell"/>
    <w:uiPriority w:val="99"/>
    <w:rsid w:val="0013111D"/>
    <w:pPr>
      <w:autoSpaceDE w:val="0"/>
      <w:autoSpaceDN w:val="0"/>
      <w:adjustRightInd w:val="0"/>
      <w:spacing w:after="0" w:line="240" w:lineRule="auto"/>
    </w:pPr>
    <w:rPr>
      <w:rFonts w:ascii="Bookman Old Style" w:eastAsia="Times New Roman" w:hAnsi="Bookman Old Style" w:cs="Bookman Old Style"/>
      <w:sz w:val="18"/>
      <w:szCs w:val="18"/>
      <w:lang w:eastAsia="ru-RU"/>
    </w:rPr>
  </w:style>
  <w:style w:type="paragraph" w:styleId="ac">
    <w:name w:val="header"/>
    <w:basedOn w:val="a"/>
    <w:link w:val="ad"/>
    <w:uiPriority w:val="99"/>
    <w:unhideWhenUsed/>
    <w:rsid w:val="0013111D"/>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13111D"/>
  </w:style>
  <w:style w:type="paragraph" w:styleId="ae">
    <w:name w:val="footer"/>
    <w:basedOn w:val="a"/>
    <w:link w:val="af"/>
    <w:uiPriority w:val="99"/>
    <w:unhideWhenUsed/>
    <w:rsid w:val="0013111D"/>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13111D"/>
  </w:style>
  <w:style w:type="paragraph" w:styleId="af0">
    <w:name w:val="footnote text"/>
    <w:basedOn w:val="a"/>
    <w:link w:val="af1"/>
    <w:uiPriority w:val="99"/>
    <w:semiHidden/>
    <w:unhideWhenUsed/>
    <w:rsid w:val="0013111D"/>
    <w:rPr>
      <w:rFonts w:asciiTheme="minorHAnsi" w:eastAsiaTheme="minorHAnsi" w:hAnsiTheme="minorHAnsi" w:cstheme="minorBidi"/>
      <w:lang w:eastAsia="en-US"/>
    </w:rPr>
  </w:style>
  <w:style w:type="character" w:customStyle="1" w:styleId="af1">
    <w:name w:val="Текст сноски Знак"/>
    <w:basedOn w:val="a0"/>
    <w:link w:val="af0"/>
    <w:uiPriority w:val="99"/>
    <w:semiHidden/>
    <w:rsid w:val="0013111D"/>
    <w:rPr>
      <w:sz w:val="20"/>
      <w:szCs w:val="20"/>
    </w:rPr>
  </w:style>
  <w:style w:type="character" w:styleId="af2">
    <w:name w:val="footnote reference"/>
    <w:basedOn w:val="a0"/>
    <w:uiPriority w:val="99"/>
    <w:semiHidden/>
    <w:unhideWhenUsed/>
    <w:rsid w:val="0013111D"/>
    <w:rPr>
      <w:vertAlign w:val="superscript"/>
    </w:rPr>
  </w:style>
  <w:style w:type="character" w:styleId="af3">
    <w:name w:val="annotation reference"/>
    <w:basedOn w:val="a0"/>
    <w:uiPriority w:val="99"/>
    <w:semiHidden/>
    <w:unhideWhenUsed/>
    <w:rsid w:val="0013111D"/>
    <w:rPr>
      <w:sz w:val="16"/>
      <w:szCs w:val="16"/>
    </w:rPr>
  </w:style>
  <w:style w:type="paragraph" w:styleId="af4">
    <w:name w:val="annotation text"/>
    <w:basedOn w:val="a"/>
    <w:link w:val="af5"/>
    <w:uiPriority w:val="99"/>
    <w:unhideWhenUsed/>
    <w:rsid w:val="0013111D"/>
    <w:pPr>
      <w:spacing w:after="200"/>
    </w:pPr>
    <w:rPr>
      <w:rFonts w:asciiTheme="minorHAnsi" w:eastAsiaTheme="minorHAnsi" w:hAnsiTheme="minorHAnsi" w:cstheme="minorBidi"/>
      <w:lang w:eastAsia="en-US"/>
    </w:rPr>
  </w:style>
  <w:style w:type="character" w:customStyle="1" w:styleId="af5">
    <w:name w:val="Текст примечания Знак"/>
    <w:basedOn w:val="a0"/>
    <w:link w:val="af4"/>
    <w:uiPriority w:val="99"/>
    <w:rsid w:val="0013111D"/>
    <w:rPr>
      <w:sz w:val="20"/>
      <w:szCs w:val="20"/>
    </w:rPr>
  </w:style>
  <w:style w:type="paragraph" w:styleId="af6">
    <w:name w:val="annotation subject"/>
    <w:basedOn w:val="af4"/>
    <w:next w:val="af4"/>
    <w:link w:val="af7"/>
    <w:uiPriority w:val="99"/>
    <w:semiHidden/>
    <w:unhideWhenUsed/>
    <w:rsid w:val="0013111D"/>
    <w:rPr>
      <w:b/>
      <w:bCs/>
    </w:rPr>
  </w:style>
  <w:style w:type="character" w:customStyle="1" w:styleId="af7">
    <w:name w:val="Тема примечания Знак"/>
    <w:basedOn w:val="af5"/>
    <w:link w:val="af6"/>
    <w:uiPriority w:val="99"/>
    <w:semiHidden/>
    <w:rsid w:val="0013111D"/>
    <w:rPr>
      <w:b/>
      <w:bCs/>
      <w:sz w:val="20"/>
      <w:szCs w:val="20"/>
    </w:rPr>
  </w:style>
  <w:style w:type="paragraph" w:customStyle="1" w:styleId="ConsPlusNormal">
    <w:name w:val="ConsPlusNormal"/>
    <w:rsid w:val="0013111D"/>
    <w:pPr>
      <w:widowControl w:val="0"/>
      <w:autoSpaceDE w:val="0"/>
      <w:autoSpaceDN w:val="0"/>
      <w:spacing w:after="0" w:line="240" w:lineRule="auto"/>
    </w:pPr>
    <w:rPr>
      <w:rFonts w:ascii="Calibri" w:eastAsia="Times New Roman" w:hAnsi="Calibri" w:cs="Calibri"/>
      <w:szCs w:val="20"/>
      <w:lang w:eastAsia="ru-RU"/>
    </w:rPr>
  </w:style>
  <w:style w:type="paragraph" w:styleId="af8">
    <w:name w:val="endnote text"/>
    <w:basedOn w:val="a"/>
    <w:link w:val="af9"/>
    <w:uiPriority w:val="99"/>
    <w:semiHidden/>
    <w:unhideWhenUsed/>
    <w:rsid w:val="0013111D"/>
    <w:rPr>
      <w:rFonts w:asciiTheme="minorHAnsi" w:eastAsiaTheme="minorHAnsi" w:hAnsiTheme="minorHAnsi" w:cstheme="minorBidi"/>
      <w:lang w:eastAsia="en-US"/>
    </w:rPr>
  </w:style>
  <w:style w:type="character" w:customStyle="1" w:styleId="af9">
    <w:name w:val="Текст концевой сноски Знак"/>
    <w:basedOn w:val="a0"/>
    <w:link w:val="af8"/>
    <w:uiPriority w:val="99"/>
    <w:semiHidden/>
    <w:rsid w:val="0013111D"/>
    <w:rPr>
      <w:sz w:val="20"/>
      <w:szCs w:val="20"/>
    </w:rPr>
  </w:style>
  <w:style w:type="character" w:styleId="afa">
    <w:name w:val="endnote reference"/>
    <w:basedOn w:val="a0"/>
    <w:uiPriority w:val="99"/>
    <w:semiHidden/>
    <w:unhideWhenUsed/>
    <w:rsid w:val="0013111D"/>
    <w:rPr>
      <w:vertAlign w:val="superscript"/>
    </w:rPr>
  </w:style>
  <w:style w:type="paragraph" w:styleId="afb">
    <w:name w:val="Revision"/>
    <w:hidden/>
    <w:uiPriority w:val="99"/>
    <w:semiHidden/>
    <w:rsid w:val="0013111D"/>
    <w:pPr>
      <w:spacing w:after="0" w:line="240" w:lineRule="auto"/>
    </w:pPr>
    <w:rPr>
      <w:rFonts w:ascii="Times New Roman" w:eastAsia="Times New Roman" w:hAnsi="Times New Roman" w:cs="Times New Roman"/>
      <w:sz w:val="20"/>
      <w:szCs w:val="20"/>
      <w:lang w:eastAsia="ru-RU"/>
    </w:rPr>
  </w:style>
  <w:style w:type="paragraph" w:customStyle="1" w:styleId="afc">
    <w:name w:val="Нормальный (таблица)"/>
    <w:basedOn w:val="a"/>
    <w:next w:val="a"/>
    <w:uiPriority w:val="99"/>
    <w:rsid w:val="0013111D"/>
    <w:pPr>
      <w:widowControl w:val="0"/>
      <w:autoSpaceDE w:val="0"/>
      <w:autoSpaceDN w:val="0"/>
      <w:adjustRightInd w:val="0"/>
      <w:jc w:val="both"/>
    </w:pPr>
    <w:rPr>
      <w:rFonts w:ascii="Arial" w:hAnsi="Arial" w:cs="Arial"/>
      <w:sz w:val="24"/>
      <w:szCs w:val="24"/>
    </w:rPr>
  </w:style>
  <w:style w:type="paragraph" w:customStyle="1" w:styleId="afd">
    <w:name w:val="Прижатый влево"/>
    <w:basedOn w:val="a"/>
    <w:next w:val="a"/>
    <w:uiPriority w:val="99"/>
    <w:rsid w:val="0013111D"/>
    <w:pPr>
      <w:widowControl w:val="0"/>
      <w:autoSpaceDE w:val="0"/>
      <w:autoSpaceDN w:val="0"/>
      <w:adjustRightInd w:val="0"/>
    </w:pPr>
    <w:rPr>
      <w:rFonts w:ascii="Arial" w:hAnsi="Arial" w:cs="Arial"/>
      <w:sz w:val="24"/>
      <w:szCs w:val="24"/>
    </w:rPr>
  </w:style>
  <w:style w:type="paragraph" w:customStyle="1" w:styleId="pboth">
    <w:name w:val="pboth"/>
    <w:basedOn w:val="a"/>
    <w:rsid w:val="0013111D"/>
    <w:pPr>
      <w:spacing w:before="100" w:beforeAutospacing="1" w:after="100" w:afterAutospacing="1"/>
    </w:pPr>
    <w:rPr>
      <w:sz w:val="24"/>
      <w:szCs w:val="24"/>
    </w:rPr>
  </w:style>
  <w:style w:type="table" w:customStyle="1" w:styleId="182111">
    <w:name w:val="Сетка таблицы182111"/>
    <w:basedOn w:val="a1"/>
    <w:uiPriority w:val="39"/>
    <w:rsid w:val="0013111D"/>
    <w:pPr>
      <w:suppressAutoHyphens/>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5"/>
    <w:uiPriority w:val="39"/>
    <w:rsid w:val="00131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39"/>
    <w:rsid w:val="00EE50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Текст сноски1"/>
    <w:basedOn w:val="a"/>
    <w:next w:val="af0"/>
    <w:uiPriority w:val="99"/>
    <w:semiHidden/>
    <w:unhideWhenUsed/>
    <w:rsid w:val="0052735E"/>
    <w:rPr>
      <w:rFonts w:asciiTheme="minorHAnsi" w:eastAsiaTheme="minorHAnsi" w:hAnsiTheme="minorHAnsi" w:cstheme="minorBidi"/>
      <w:kern w:val="2"/>
      <w:lang w:eastAsia="en-US"/>
      <w14:ligatures w14:val="standardContextual"/>
    </w:rPr>
  </w:style>
  <w:style w:type="character" w:customStyle="1" w:styleId="12">
    <w:name w:val="Текст сноски Знак1"/>
    <w:basedOn w:val="a0"/>
    <w:uiPriority w:val="99"/>
    <w:semiHidden/>
    <w:rsid w:val="005273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hyperlink" Target="consultantplus://offline/ref=8D8677B30140BB6B391F755B3213F670E87A08F268F7EA14A2BB9CB9CA614B8F40693EAC54C82412AFE687D8t3m9H" TargetMode="Externa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A7EC21EE5E45B89A129C2201C46F13"/>
        <w:category>
          <w:name w:val="Общие"/>
          <w:gallery w:val="placeholder"/>
        </w:category>
        <w:types>
          <w:type w:val="bbPlcHdr"/>
        </w:types>
        <w:behaviors>
          <w:behavior w:val="content"/>
        </w:behaviors>
        <w:guid w:val="{025EB14F-B00C-4FFC-BF17-FA032FBE0A36}"/>
      </w:docPartPr>
      <w:docPartBody>
        <w:p w:rsidR="005B1F81" w:rsidRDefault="00B213F7" w:rsidP="00B213F7">
          <w:pPr>
            <w:pStyle w:val="CFA7EC21EE5E45B89A129C2201C46F13"/>
          </w:pPr>
          <w:r w:rsidRPr="00BD0686">
            <w:rPr>
              <w:rStyle w:val="a3"/>
            </w:rPr>
            <w:t>Выберите элемент.</w:t>
          </w:r>
        </w:p>
      </w:docPartBody>
    </w:docPart>
    <w:docPart>
      <w:docPartPr>
        <w:name w:val="6FA8DD38D3DE487E84F5699CA769E39E"/>
        <w:category>
          <w:name w:val="Общие"/>
          <w:gallery w:val="placeholder"/>
        </w:category>
        <w:types>
          <w:type w:val="bbPlcHdr"/>
        </w:types>
        <w:behaviors>
          <w:behavior w:val="content"/>
        </w:behaviors>
        <w:guid w:val="{FF049074-A88E-4FFC-BE82-46A5F3F717B5}"/>
      </w:docPartPr>
      <w:docPartBody>
        <w:p w:rsidR="005B1F81" w:rsidRDefault="00B213F7" w:rsidP="00B213F7">
          <w:pPr>
            <w:pStyle w:val="6FA8DD38D3DE487E84F5699CA769E39E"/>
          </w:pPr>
          <w:r w:rsidRPr="00BD068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3F7"/>
    <w:rsid w:val="000C3D3C"/>
    <w:rsid w:val="001B6EB2"/>
    <w:rsid w:val="004B03F9"/>
    <w:rsid w:val="005B1F81"/>
    <w:rsid w:val="00B213F7"/>
    <w:rsid w:val="00DB002F"/>
    <w:rsid w:val="00E80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B1F81"/>
    <w:rPr>
      <w:color w:val="808080"/>
    </w:rPr>
  </w:style>
  <w:style w:type="paragraph" w:customStyle="1" w:styleId="CFA7EC21EE5E45B89A129C2201C46F13">
    <w:name w:val="CFA7EC21EE5E45B89A129C2201C46F13"/>
    <w:rsid w:val="00B213F7"/>
  </w:style>
  <w:style w:type="paragraph" w:customStyle="1" w:styleId="6FA8DD38D3DE487E84F5699CA769E39E">
    <w:name w:val="6FA8DD38D3DE487E84F5699CA769E39E"/>
    <w:rsid w:val="00B213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0ADF9-164E-40A9-816F-68EF40F73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87</Pages>
  <Words>19700</Words>
  <Characters>112292</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Деликанова Наталья Сабировна</dc:creator>
  <cp:keywords/>
  <dc:description/>
  <cp:lastModifiedBy>Малофеева Ольга Александровна</cp:lastModifiedBy>
  <cp:revision>124</cp:revision>
  <cp:lastPrinted>2024-10-03T06:41:00Z</cp:lastPrinted>
  <dcterms:created xsi:type="dcterms:W3CDTF">2018-07-18T04:10:00Z</dcterms:created>
  <dcterms:modified xsi:type="dcterms:W3CDTF">2024-11-12T04:03:00Z</dcterms:modified>
</cp:coreProperties>
</file>