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E4" w:rsidRDefault="00893DE4" w:rsidP="00893DE4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4E5BE4F2" wp14:editId="366AFAF8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DE4" w:rsidRDefault="00893DE4" w:rsidP="00893DE4">
      <w:pPr>
        <w:ind w:right="2"/>
        <w:jc w:val="center"/>
        <w:rPr>
          <w:b/>
          <w:color w:val="3366FF"/>
          <w:sz w:val="32"/>
          <w:szCs w:val="32"/>
        </w:rPr>
      </w:pPr>
    </w:p>
    <w:p w:rsidR="00893DE4" w:rsidRPr="00C425F8" w:rsidRDefault="00893DE4" w:rsidP="00893DE4">
      <w:pPr>
        <w:ind w:right="2"/>
        <w:jc w:val="center"/>
        <w:rPr>
          <w:b/>
          <w:color w:val="3366FF"/>
          <w:sz w:val="6"/>
          <w:szCs w:val="32"/>
        </w:rPr>
      </w:pPr>
    </w:p>
    <w:p w:rsidR="00893DE4" w:rsidRPr="00ED3349" w:rsidRDefault="00893DE4" w:rsidP="00893DE4">
      <w:pPr>
        <w:ind w:right="2"/>
        <w:jc w:val="center"/>
        <w:rPr>
          <w:b/>
          <w:color w:val="3366FF"/>
          <w:sz w:val="12"/>
          <w:szCs w:val="32"/>
        </w:rPr>
      </w:pPr>
    </w:p>
    <w:p w:rsidR="00893DE4" w:rsidRPr="00485E30" w:rsidRDefault="00893DE4" w:rsidP="00893DE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93DE4" w:rsidRPr="00485E30" w:rsidRDefault="00893DE4" w:rsidP="00893DE4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93DE4" w:rsidRPr="00485E30" w:rsidRDefault="00893DE4" w:rsidP="00893DE4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93DE4" w:rsidRPr="00485E30" w:rsidRDefault="00893DE4" w:rsidP="00893DE4">
      <w:pPr>
        <w:ind w:right="2"/>
        <w:jc w:val="center"/>
        <w:rPr>
          <w:color w:val="000000"/>
          <w:sz w:val="2"/>
        </w:rPr>
      </w:pPr>
    </w:p>
    <w:p w:rsidR="00893DE4" w:rsidRPr="00485E30" w:rsidRDefault="00893DE4" w:rsidP="00893DE4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93DE4" w:rsidRPr="00485E30" w:rsidTr="003A58D3">
        <w:trPr>
          <w:trHeight w:val="155"/>
        </w:trPr>
        <w:tc>
          <w:tcPr>
            <w:tcW w:w="565" w:type="dxa"/>
            <w:vAlign w:val="center"/>
          </w:tcPr>
          <w:p w:rsidR="00893DE4" w:rsidRPr="00485E30" w:rsidRDefault="00893DE4" w:rsidP="003A58D3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93DE4" w:rsidRPr="00485E30" w:rsidRDefault="00893DE4" w:rsidP="00893DE4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</w:rPr>
              <w:t>19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893DE4" w:rsidRPr="00485E30" w:rsidRDefault="00893DE4" w:rsidP="003A58D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93DE4" w:rsidRPr="00612AA4" w:rsidRDefault="00893DE4" w:rsidP="003A58D3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февраля</w:t>
            </w:r>
          </w:p>
        </w:tc>
        <w:tc>
          <w:tcPr>
            <w:tcW w:w="239" w:type="dxa"/>
          </w:tcPr>
          <w:p w:rsidR="00893DE4" w:rsidRPr="00485E30" w:rsidRDefault="00893DE4" w:rsidP="003A58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93DE4" w:rsidRPr="00485E30" w:rsidRDefault="00893DE4" w:rsidP="003A58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258" w:type="dxa"/>
          </w:tcPr>
          <w:p w:rsidR="00893DE4" w:rsidRPr="00485E30" w:rsidRDefault="00893DE4" w:rsidP="003A58D3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893DE4" w:rsidRPr="00485E30" w:rsidRDefault="00893DE4" w:rsidP="003A58D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93DE4" w:rsidRPr="00485E30" w:rsidRDefault="00893DE4" w:rsidP="003A58D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</w:tr>
    </w:tbl>
    <w:p w:rsidR="00722A8E" w:rsidRDefault="00722A8E" w:rsidP="00722A8E"/>
    <w:p w:rsidR="00E96CF7" w:rsidRDefault="00E96CF7" w:rsidP="00722A8E"/>
    <w:p w:rsidR="00E96CF7" w:rsidRDefault="00E96CF7" w:rsidP="00722A8E"/>
    <w:p w:rsidR="00E96CF7" w:rsidRDefault="00E96CF7" w:rsidP="00722A8E"/>
    <w:p w:rsidR="00722A8E" w:rsidRDefault="00722A8E" w:rsidP="00722A8E">
      <w:r w:rsidRPr="00015E17">
        <w:t xml:space="preserve">Об утверждении </w:t>
      </w:r>
    </w:p>
    <w:p w:rsidR="00722A8E" w:rsidRDefault="00722A8E" w:rsidP="00722A8E">
      <w:r w:rsidRPr="00015E17">
        <w:t xml:space="preserve">Порядка предоставления </w:t>
      </w:r>
      <w:r>
        <w:t xml:space="preserve">субсидии </w:t>
      </w:r>
    </w:p>
    <w:p w:rsidR="00722A8E" w:rsidRDefault="00722A8E" w:rsidP="00722A8E">
      <w:r>
        <w:t xml:space="preserve">из бюджета города Когалыма </w:t>
      </w:r>
    </w:p>
    <w:p w:rsidR="00722A8E" w:rsidRDefault="00722A8E" w:rsidP="00722A8E">
      <w:r w:rsidRPr="00015E17">
        <w:t>не</w:t>
      </w:r>
      <w:r>
        <w:t xml:space="preserve">муниципальным организациям </w:t>
      </w:r>
    </w:p>
    <w:p w:rsidR="00722A8E" w:rsidRDefault="00722A8E" w:rsidP="00722A8E">
      <w:r>
        <w:t xml:space="preserve">(коммерческим, некоммерческим) </w:t>
      </w:r>
    </w:p>
    <w:p w:rsidR="00722A8E" w:rsidRPr="00015E17" w:rsidRDefault="00083208" w:rsidP="00722A8E">
      <w:r>
        <w:t>в целях финансового обеспечения</w:t>
      </w:r>
      <w:r w:rsidR="00722A8E" w:rsidRPr="00015E17">
        <w:t xml:space="preserve"> затрат </w:t>
      </w:r>
    </w:p>
    <w:p w:rsidR="00722A8E" w:rsidRDefault="00722A8E" w:rsidP="00722A8E">
      <w:r w:rsidRPr="00015E17">
        <w:t xml:space="preserve">в связи с выполнением муниципальной </w:t>
      </w:r>
    </w:p>
    <w:p w:rsidR="00722A8E" w:rsidRDefault="00722A8E" w:rsidP="00722A8E">
      <w:r w:rsidRPr="00015E17">
        <w:t xml:space="preserve">работы «Организация </w:t>
      </w:r>
      <w:r>
        <w:t xml:space="preserve">и проведение </w:t>
      </w:r>
    </w:p>
    <w:p w:rsidR="00722A8E" w:rsidRPr="00015E17" w:rsidRDefault="00722A8E" w:rsidP="00722A8E">
      <w:r>
        <w:t>культурно-массовых мероприятий</w:t>
      </w:r>
      <w:r w:rsidRPr="00015E17">
        <w:t>»</w:t>
      </w:r>
    </w:p>
    <w:p w:rsidR="00722A8E" w:rsidRPr="00015E17" w:rsidRDefault="00722A8E" w:rsidP="00722A8E"/>
    <w:p w:rsidR="00722A8E" w:rsidRPr="00015E17" w:rsidRDefault="00722A8E" w:rsidP="00722A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22A8E" w:rsidRPr="00090B50" w:rsidRDefault="00726BFC" w:rsidP="00E96CF7">
      <w:pPr>
        <w:pStyle w:val="ConsPlusTitlePag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090B50">
          <w:rPr>
            <w:rFonts w:ascii="Times New Roman" w:hAnsi="Times New Roman" w:cs="Times New Roman"/>
            <w:sz w:val="26"/>
            <w:szCs w:val="26"/>
          </w:rPr>
          <w:t>статьями 78</w:t>
        </w:r>
      </w:hyperlink>
      <w:r w:rsidRPr="00090B5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90B50">
          <w:rPr>
            <w:rFonts w:ascii="Times New Roman" w:hAnsi="Times New Roman" w:cs="Times New Roman"/>
            <w:sz w:val="26"/>
            <w:szCs w:val="26"/>
          </w:rPr>
          <w:t>78.1</w:t>
        </w:r>
      </w:hyperlink>
      <w:r w:rsidRPr="00090B5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r w:rsidR="00722A8E" w:rsidRPr="00090B50"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</w:t>
      </w:r>
      <w:r w:rsidR="00860DA9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="00722A8E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hyperlink r:id="rId11" w:history="1">
        <w:r w:rsidR="00722A8E" w:rsidRPr="00090B50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="00722A8E" w:rsidRPr="00090B50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</w:t>
      </w:r>
      <w:r w:rsidR="00722A8E" w:rsidRPr="00090B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0B2EA0">
        <w:rPr>
          <w:rFonts w:ascii="Times New Roman" w:hAnsi="Times New Roman" w:cs="Times New Roman"/>
          <w:sz w:val="26"/>
          <w:szCs w:val="26"/>
        </w:rPr>
        <w:t>акон</w:t>
      </w:r>
      <w:r w:rsidR="00860DA9">
        <w:rPr>
          <w:rFonts w:ascii="Times New Roman" w:hAnsi="Times New Roman" w:cs="Times New Roman"/>
          <w:sz w:val="26"/>
          <w:szCs w:val="26"/>
        </w:rPr>
        <w:t>ом</w:t>
      </w:r>
      <w:r w:rsidR="000B2EA0">
        <w:rPr>
          <w:rFonts w:ascii="Times New Roman" w:hAnsi="Times New Roman" w:cs="Times New Roman"/>
          <w:sz w:val="26"/>
          <w:szCs w:val="26"/>
        </w:rPr>
        <w:t xml:space="preserve"> Ханты</w:t>
      </w:r>
      <w:r w:rsidR="00631BF8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="000B2EA0">
        <w:rPr>
          <w:rFonts w:ascii="Times New Roman" w:hAnsi="Times New Roman" w:cs="Times New Roman"/>
          <w:sz w:val="26"/>
          <w:szCs w:val="26"/>
        </w:rPr>
        <w:t xml:space="preserve">Югры от 16.12.2010 №229-оз «О поддержке региональных </w:t>
      </w:r>
      <w:r w:rsidR="00631BF8">
        <w:rPr>
          <w:rFonts w:ascii="Times New Roman" w:hAnsi="Times New Roman" w:cs="Times New Roman"/>
          <w:sz w:val="26"/>
          <w:szCs w:val="26"/>
        </w:rPr>
        <w:t>социально-ориентированных некоммерческих организаций, осуще</w:t>
      </w:r>
      <w:r w:rsidR="00AC47F6">
        <w:rPr>
          <w:rFonts w:ascii="Times New Roman" w:hAnsi="Times New Roman" w:cs="Times New Roman"/>
          <w:sz w:val="26"/>
          <w:szCs w:val="26"/>
        </w:rPr>
        <w:t>ствляющих деятельность в Ханты-М</w:t>
      </w:r>
      <w:r w:rsidR="00631BF8">
        <w:rPr>
          <w:rFonts w:ascii="Times New Roman" w:hAnsi="Times New Roman" w:cs="Times New Roman"/>
          <w:sz w:val="26"/>
          <w:szCs w:val="26"/>
        </w:rPr>
        <w:t xml:space="preserve">ансийском автономном округе – Югре», </w:t>
      </w:r>
      <w:r w:rsidR="00860DA9">
        <w:rPr>
          <w:rFonts w:ascii="Times New Roman" w:hAnsi="Times New Roman" w:cs="Times New Roman"/>
          <w:sz w:val="26"/>
          <w:szCs w:val="26"/>
        </w:rPr>
        <w:t xml:space="preserve">Уставом города Когалыма, </w:t>
      </w:r>
      <w:r w:rsidR="00722A8E" w:rsidRPr="00090B50">
        <w:rPr>
          <w:rFonts w:ascii="Times New Roman" w:hAnsi="Times New Roman" w:cs="Times New Roman"/>
          <w:sz w:val="26"/>
          <w:szCs w:val="26"/>
        </w:rPr>
        <w:t>распоряжением Администрации города Когалыма от 09.09.2016 №147-р</w:t>
      </w:r>
      <w:r w:rsidR="00E96CF7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A8E" w:rsidRPr="00090B50">
        <w:rPr>
          <w:rFonts w:ascii="Times New Roman" w:hAnsi="Times New Roman" w:cs="Times New Roman"/>
          <w:sz w:val="26"/>
          <w:szCs w:val="26"/>
        </w:rPr>
        <w:t xml:space="preserve">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в социальной сфере города Когалыма на 2016-2019 годы»:</w:t>
      </w:r>
    </w:p>
    <w:p w:rsidR="00722A8E" w:rsidRPr="00090B50" w:rsidRDefault="00722A8E" w:rsidP="00E96CF7">
      <w:pPr>
        <w:tabs>
          <w:tab w:val="left" w:pos="851"/>
          <w:tab w:val="left" w:pos="993"/>
        </w:tabs>
        <w:ind w:firstLine="709"/>
        <w:jc w:val="both"/>
        <w:rPr>
          <w:highlight w:val="yellow"/>
        </w:rPr>
      </w:pPr>
    </w:p>
    <w:p w:rsidR="00893DE4" w:rsidRDefault="00722A8E" w:rsidP="00E96CF7">
      <w:pPr>
        <w:ind w:firstLine="709"/>
        <w:jc w:val="both"/>
        <w:sectPr w:rsidR="00893DE4" w:rsidSect="00893DE4">
          <w:footerReference w:type="default" r:id="rId12"/>
          <w:footerReference w:type="first" r:id="rId13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 w:rsidRPr="00090B50">
        <w:t xml:space="preserve">1. Утвердить </w:t>
      </w:r>
      <w:r w:rsidRPr="00015E17">
        <w:t>Поряд</w:t>
      </w:r>
      <w:r>
        <w:t>ок</w:t>
      </w:r>
      <w:r w:rsidRPr="00015E17">
        <w:t xml:space="preserve"> предоставления </w:t>
      </w:r>
      <w:r>
        <w:t xml:space="preserve">субсидии из бюджета города Когалыма </w:t>
      </w:r>
      <w:r w:rsidRPr="00015E17">
        <w:t>не</w:t>
      </w:r>
      <w:r>
        <w:t>муниципальным организациям (</w:t>
      </w:r>
      <w:r w:rsidR="00083208">
        <w:t>коммерческим, некоммерческим) в</w:t>
      </w:r>
      <w:r>
        <w:t xml:space="preserve"> </w:t>
      </w:r>
      <w:r w:rsidR="00083208">
        <w:t>целях финансового обеспечения</w:t>
      </w:r>
      <w:r w:rsidRPr="00015E17">
        <w:t xml:space="preserve"> затрат в связи с выполнением </w:t>
      </w:r>
    </w:p>
    <w:p w:rsidR="00722A8E" w:rsidRPr="00090B50" w:rsidRDefault="00722A8E" w:rsidP="00893DE4">
      <w:pPr>
        <w:jc w:val="both"/>
      </w:pPr>
      <w:r w:rsidRPr="00015E17">
        <w:lastRenderedPageBreak/>
        <w:t xml:space="preserve">муниципальной работы «Организация </w:t>
      </w:r>
      <w:r>
        <w:t>и проведение культурно-массовых мероприятий</w:t>
      </w:r>
      <w:r w:rsidRPr="00090B50">
        <w:t>»</w:t>
      </w:r>
      <w:r>
        <w:t xml:space="preserve"> согласно приложения</w:t>
      </w:r>
      <w:r w:rsidRPr="00090B50">
        <w:t xml:space="preserve"> к настоящему постановлению.</w:t>
      </w:r>
    </w:p>
    <w:p w:rsidR="00722A8E" w:rsidRDefault="00722A8E" w:rsidP="00E96CF7">
      <w:pPr>
        <w:tabs>
          <w:tab w:val="left" w:pos="851"/>
          <w:tab w:val="left" w:pos="993"/>
        </w:tabs>
        <w:ind w:firstLine="709"/>
        <w:jc w:val="both"/>
        <w:rPr>
          <w:highlight w:val="yellow"/>
        </w:rPr>
      </w:pPr>
    </w:p>
    <w:p w:rsidR="00F009D2" w:rsidRPr="00AE7557" w:rsidRDefault="00AE4FA2" w:rsidP="00E96CF7">
      <w:pPr>
        <w:widowControl w:val="0"/>
        <w:autoSpaceDE w:val="0"/>
        <w:autoSpaceDN w:val="0"/>
        <w:ind w:firstLine="709"/>
        <w:jc w:val="both"/>
      </w:pPr>
      <w:r>
        <w:t>2</w:t>
      </w:r>
      <w:r w:rsidR="00F009D2" w:rsidRPr="00AE7557">
        <w:t>. Управлению культуры, спорта и молодёжной политики Администрации города Когалыма (Л.А.Юрьева)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60DA9" w:rsidRPr="009815B0" w:rsidRDefault="00860DA9" w:rsidP="00E96CF7">
      <w:pPr>
        <w:tabs>
          <w:tab w:val="left" w:pos="851"/>
          <w:tab w:val="left" w:pos="993"/>
        </w:tabs>
        <w:ind w:firstLine="709"/>
        <w:jc w:val="both"/>
      </w:pPr>
    </w:p>
    <w:p w:rsidR="00722A8E" w:rsidRPr="00090B50" w:rsidRDefault="00AE4FA2" w:rsidP="00E96CF7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815B0">
        <w:rPr>
          <w:sz w:val="26"/>
          <w:szCs w:val="26"/>
        </w:rPr>
        <w:t xml:space="preserve">. </w:t>
      </w:r>
      <w:r w:rsidR="00722A8E" w:rsidRPr="00090B50">
        <w:rPr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4" w:history="1">
        <w:r w:rsidR="00722A8E" w:rsidRPr="00090B50">
          <w:rPr>
            <w:rStyle w:val="a3"/>
            <w:color w:val="auto"/>
            <w:sz w:val="26"/>
            <w:szCs w:val="26"/>
          </w:rPr>
          <w:t>www.admkogalym.ru</w:t>
        </w:r>
      </w:hyperlink>
      <w:r w:rsidR="00722A8E" w:rsidRPr="00090B50">
        <w:rPr>
          <w:sz w:val="26"/>
          <w:szCs w:val="26"/>
        </w:rPr>
        <w:t>).</w:t>
      </w:r>
    </w:p>
    <w:p w:rsidR="00722A8E" w:rsidRPr="00090B50" w:rsidRDefault="00722A8E" w:rsidP="00E96CF7">
      <w:pPr>
        <w:pStyle w:val="Default"/>
        <w:ind w:firstLine="709"/>
        <w:jc w:val="both"/>
        <w:rPr>
          <w:sz w:val="26"/>
          <w:szCs w:val="26"/>
        </w:rPr>
      </w:pPr>
    </w:p>
    <w:p w:rsidR="00722A8E" w:rsidRPr="00090B50" w:rsidRDefault="00AE4FA2" w:rsidP="00E96CF7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22A8E">
        <w:rPr>
          <w:sz w:val="26"/>
          <w:szCs w:val="26"/>
        </w:rPr>
        <w:t xml:space="preserve">. </w:t>
      </w:r>
      <w:r w:rsidR="00722A8E" w:rsidRPr="00090B50">
        <w:rPr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722A8E" w:rsidRDefault="00722A8E" w:rsidP="00E96CF7">
      <w:pPr>
        <w:autoSpaceDE w:val="0"/>
        <w:autoSpaceDN w:val="0"/>
        <w:adjustRightInd w:val="0"/>
        <w:ind w:firstLine="709"/>
        <w:jc w:val="both"/>
      </w:pPr>
    </w:p>
    <w:p w:rsidR="00722A8E" w:rsidRDefault="00893DE4" w:rsidP="00E96CF7">
      <w:pPr>
        <w:autoSpaceDE w:val="0"/>
        <w:autoSpaceDN w:val="0"/>
        <w:adjustRightInd w:val="0"/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9F750C" wp14:editId="425A20D4">
            <wp:simplePos x="0" y="0"/>
            <wp:positionH relativeFrom="column">
              <wp:posOffset>2665730</wp:posOffset>
            </wp:positionH>
            <wp:positionV relativeFrom="paragraph">
              <wp:posOffset>22860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A8E" w:rsidRDefault="00722A8E" w:rsidP="00E96CF7">
      <w:pPr>
        <w:autoSpaceDE w:val="0"/>
        <w:autoSpaceDN w:val="0"/>
        <w:adjustRightInd w:val="0"/>
        <w:ind w:firstLine="709"/>
        <w:jc w:val="both"/>
      </w:pPr>
    </w:p>
    <w:p w:rsidR="00DD301E" w:rsidRPr="00090B50" w:rsidRDefault="00DD301E" w:rsidP="00E96CF7">
      <w:pPr>
        <w:autoSpaceDE w:val="0"/>
        <w:autoSpaceDN w:val="0"/>
        <w:adjustRightInd w:val="0"/>
        <w:ind w:firstLine="709"/>
        <w:jc w:val="both"/>
      </w:pPr>
    </w:p>
    <w:p w:rsidR="00722A8E" w:rsidRPr="00090B50" w:rsidRDefault="00722A8E" w:rsidP="00E96CF7">
      <w:pPr>
        <w:autoSpaceDE w:val="0"/>
        <w:autoSpaceDN w:val="0"/>
        <w:adjustRightInd w:val="0"/>
        <w:ind w:firstLine="709"/>
        <w:jc w:val="both"/>
        <w:rPr>
          <w:sz w:val="20"/>
          <w:szCs w:val="20"/>
          <w:highlight w:val="yellow"/>
        </w:rPr>
      </w:pPr>
      <w:r w:rsidRPr="00090B50">
        <w:t>Глава города Когалыма</w:t>
      </w:r>
      <w:r w:rsidRPr="00090B50">
        <w:tab/>
      </w:r>
      <w:r w:rsidRPr="00090B50">
        <w:tab/>
      </w:r>
      <w:r w:rsidRPr="00090B50">
        <w:tab/>
      </w:r>
      <w:r w:rsidRPr="00090B50">
        <w:tab/>
      </w:r>
      <w:r w:rsidRPr="00090B50">
        <w:tab/>
      </w:r>
      <w:r w:rsidR="00E96CF7">
        <w:tab/>
      </w:r>
      <w:r w:rsidRPr="00090B50">
        <w:t>Н.Н.Пальчиков</w:t>
      </w: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jc w:val="both"/>
        <w:rPr>
          <w:sz w:val="20"/>
          <w:szCs w:val="20"/>
          <w:highlight w:val="yellow"/>
        </w:rPr>
      </w:pPr>
    </w:p>
    <w:p w:rsidR="00722A8E" w:rsidRDefault="00722A8E" w:rsidP="00722A8E">
      <w:pPr>
        <w:jc w:val="both"/>
        <w:rPr>
          <w:sz w:val="20"/>
          <w:szCs w:val="20"/>
          <w:highlight w:val="yellow"/>
        </w:rPr>
      </w:pPr>
    </w:p>
    <w:p w:rsidR="00893DE4" w:rsidRPr="00090B50" w:rsidRDefault="00893DE4" w:rsidP="00722A8E">
      <w:pPr>
        <w:jc w:val="both"/>
        <w:rPr>
          <w:sz w:val="20"/>
          <w:szCs w:val="20"/>
          <w:highlight w:val="yellow"/>
        </w:rPr>
      </w:pPr>
    </w:p>
    <w:p w:rsidR="00722A8E" w:rsidRDefault="00722A8E" w:rsidP="00722A8E">
      <w:pPr>
        <w:jc w:val="both"/>
        <w:rPr>
          <w:sz w:val="20"/>
          <w:szCs w:val="20"/>
        </w:rPr>
      </w:pPr>
    </w:p>
    <w:p w:rsidR="00F009D2" w:rsidRPr="00893DE4" w:rsidRDefault="00F009D2" w:rsidP="00722A8E">
      <w:pPr>
        <w:jc w:val="both"/>
        <w:rPr>
          <w:color w:val="FFFFFF" w:themeColor="background1"/>
          <w:sz w:val="20"/>
          <w:szCs w:val="20"/>
        </w:rPr>
      </w:pPr>
    </w:p>
    <w:p w:rsidR="00AE4FA2" w:rsidRPr="00893DE4" w:rsidRDefault="00AE4FA2" w:rsidP="00722A8E">
      <w:pPr>
        <w:jc w:val="both"/>
        <w:rPr>
          <w:color w:val="FFFFFF" w:themeColor="background1"/>
          <w:sz w:val="20"/>
          <w:szCs w:val="20"/>
        </w:rPr>
      </w:pPr>
    </w:p>
    <w:p w:rsidR="00AE4FA2" w:rsidRPr="00893DE4" w:rsidRDefault="00AE4FA2" w:rsidP="00722A8E">
      <w:pPr>
        <w:jc w:val="both"/>
        <w:rPr>
          <w:color w:val="FFFFFF" w:themeColor="background1"/>
          <w:sz w:val="20"/>
          <w:szCs w:val="20"/>
        </w:rPr>
      </w:pPr>
    </w:p>
    <w:p w:rsidR="00722A8E" w:rsidRPr="00893DE4" w:rsidRDefault="00722A8E" w:rsidP="00722A8E">
      <w:pPr>
        <w:jc w:val="both"/>
        <w:rPr>
          <w:color w:val="FFFFFF" w:themeColor="background1"/>
          <w:sz w:val="20"/>
          <w:szCs w:val="20"/>
        </w:rPr>
      </w:pP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Согласовано: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зам.главы г.Когалыма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  <w:t>О.В.Мартынова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зам. главы г.Когалыма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  <w:t>Т.И.Черных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председатель КФ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  <w:t>М.Г.Рыбачок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начальник УКСиМП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="00860DA9" w:rsidRPr="00893DE4">
        <w:rPr>
          <w:color w:val="FFFFFF" w:themeColor="background1"/>
          <w:sz w:val="22"/>
          <w:szCs w:val="22"/>
        </w:rPr>
        <w:tab/>
        <w:t>Л.А.Юрьева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начальник УЭ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  <w:t>Е.Г.Загорская</w:t>
      </w:r>
      <w:r w:rsidRPr="00893DE4">
        <w:rPr>
          <w:color w:val="FFFFFF" w:themeColor="background1"/>
          <w:sz w:val="22"/>
          <w:szCs w:val="22"/>
        </w:rPr>
        <w:tab/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начальник ЮУ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="00860DA9" w:rsidRPr="00893DE4">
        <w:rPr>
          <w:color w:val="FFFFFF" w:themeColor="background1"/>
          <w:sz w:val="22"/>
          <w:szCs w:val="22"/>
        </w:rPr>
        <w:t>И.А.Леонтьева</w:t>
      </w:r>
    </w:p>
    <w:p w:rsidR="00722A8E" w:rsidRPr="00893DE4" w:rsidRDefault="00722A8E" w:rsidP="00722A8E">
      <w:pPr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начальник ОФЭОиК</w:t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Pr="00893DE4">
        <w:rPr>
          <w:color w:val="FFFFFF" w:themeColor="background1"/>
          <w:sz w:val="22"/>
          <w:szCs w:val="22"/>
        </w:rPr>
        <w:tab/>
      </w:r>
      <w:r w:rsidR="001E4A6E" w:rsidRPr="00893DE4">
        <w:rPr>
          <w:color w:val="FFFFFF" w:themeColor="background1"/>
          <w:sz w:val="22"/>
          <w:szCs w:val="22"/>
        </w:rPr>
        <w:tab/>
        <w:t>А.А.Рябинина</w:t>
      </w:r>
    </w:p>
    <w:p w:rsidR="00722A8E" w:rsidRPr="00893DE4" w:rsidRDefault="00722A8E" w:rsidP="00722A8E">
      <w:pPr>
        <w:widowControl w:val="0"/>
        <w:contextualSpacing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Подготовлено:</w:t>
      </w:r>
    </w:p>
    <w:p w:rsidR="00722A8E" w:rsidRPr="00893DE4" w:rsidRDefault="00E96CF7" w:rsidP="00722A8E">
      <w:pPr>
        <w:widowControl w:val="0"/>
        <w:contextualSpacing/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>с</w:t>
      </w:r>
      <w:r w:rsidR="00722A8E" w:rsidRPr="00893DE4">
        <w:rPr>
          <w:color w:val="FFFFFF" w:themeColor="background1"/>
          <w:sz w:val="22"/>
          <w:szCs w:val="22"/>
        </w:rPr>
        <w:t>пец.-эксперт ОК УКСиМП</w:t>
      </w:r>
      <w:r w:rsidR="00722A8E" w:rsidRPr="00893DE4">
        <w:rPr>
          <w:color w:val="FFFFFF" w:themeColor="background1"/>
          <w:sz w:val="22"/>
          <w:szCs w:val="22"/>
        </w:rPr>
        <w:tab/>
      </w:r>
      <w:r w:rsidR="00722A8E" w:rsidRPr="00893DE4">
        <w:rPr>
          <w:color w:val="FFFFFF" w:themeColor="background1"/>
          <w:sz w:val="22"/>
          <w:szCs w:val="22"/>
        </w:rPr>
        <w:tab/>
      </w:r>
      <w:r w:rsidR="00722A8E" w:rsidRPr="00893DE4">
        <w:rPr>
          <w:color w:val="FFFFFF" w:themeColor="background1"/>
          <w:sz w:val="22"/>
          <w:szCs w:val="22"/>
        </w:rPr>
        <w:tab/>
        <w:t xml:space="preserve">      </w:t>
      </w:r>
      <w:r w:rsidR="00722A8E" w:rsidRPr="00893DE4">
        <w:rPr>
          <w:color w:val="FFFFFF" w:themeColor="background1"/>
          <w:sz w:val="22"/>
          <w:szCs w:val="22"/>
        </w:rPr>
        <w:tab/>
      </w:r>
      <w:r w:rsidR="00722A8E" w:rsidRPr="00893DE4">
        <w:rPr>
          <w:color w:val="FFFFFF" w:themeColor="background1"/>
          <w:sz w:val="22"/>
          <w:szCs w:val="22"/>
        </w:rPr>
        <w:tab/>
        <w:t>Т.Ф.Майер</w:t>
      </w:r>
    </w:p>
    <w:p w:rsidR="00722A8E" w:rsidRPr="00893DE4" w:rsidRDefault="00722A8E" w:rsidP="00722A8E">
      <w:pPr>
        <w:widowControl w:val="0"/>
        <w:contextualSpacing/>
        <w:jc w:val="both"/>
        <w:rPr>
          <w:color w:val="FFFFFF" w:themeColor="background1"/>
          <w:sz w:val="22"/>
          <w:szCs w:val="22"/>
        </w:rPr>
      </w:pPr>
    </w:p>
    <w:p w:rsidR="00722A8E" w:rsidRPr="00893DE4" w:rsidRDefault="00722A8E" w:rsidP="00722A8E">
      <w:pPr>
        <w:widowControl w:val="0"/>
        <w:contextualSpacing/>
        <w:jc w:val="both"/>
        <w:rPr>
          <w:color w:val="FFFFFF" w:themeColor="background1"/>
          <w:sz w:val="22"/>
          <w:szCs w:val="22"/>
        </w:rPr>
      </w:pPr>
      <w:r w:rsidRPr="00893DE4">
        <w:rPr>
          <w:color w:val="FFFFFF" w:themeColor="background1"/>
          <w:sz w:val="22"/>
          <w:szCs w:val="22"/>
        </w:rPr>
        <w:t xml:space="preserve">Разослать: О.В.Мартыновой, Т.И.Черных, КФ, ОФЭОиК, УКСиМП, ЮУ, УЭ, </w:t>
      </w:r>
      <w:r w:rsidR="00DF42B8" w:rsidRPr="00893DE4">
        <w:rPr>
          <w:color w:val="FFFFFF" w:themeColor="background1"/>
          <w:sz w:val="22"/>
          <w:szCs w:val="22"/>
        </w:rPr>
        <w:t xml:space="preserve">МКУ «УОДОМС», </w:t>
      </w:r>
      <w:r w:rsidRPr="00893DE4">
        <w:rPr>
          <w:color w:val="FFFFFF" w:themeColor="background1"/>
          <w:sz w:val="22"/>
          <w:szCs w:val="22"/>
        </w:rPr>
        <w:t>газета, Сабуров, прокуратура.</w:t>
      </w:r>
    </w:p>
    <w:p w:rsidR="00722A8E" w:rsidRPr="005D4D5C" w:rsidRDefault="00893DE4" w:rsidP="00E96CF7">
      <w:pPr>
        <w:widowControl w:val="0"/>
        <w:ind w:left="4962"/>
        <w:contextualSpacing/>
        <w:rPr>
          <w:color w:val="FFFFFF" w:themeColor="background1"/>
          <w:sz w:val="22"/>
          <w:szCs w:val="22"/>
        </w:rPr>
      </w:pPr>
      <w:bookmarkStart w:id="0" w:name="_GoBack"/>
      <w:r>
        <w:rPr>
          <w:noProof/>
          <w:color w:val="FFFFFF" w:themeColor="background1"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7E95B97B" wp14:editId="50F9B040">
            <wp:simplePos x="0" y="0"/>
            <wp:positionH relativeFrom="column">
              <wp:posOffset>1824355</wp:posOffset>
            </wp:positionH>
            <wp:positionV relativeFrom="paragraph">
              <wp:posOffset>-148590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2A8E" w:rsidRPr="005D4D5C">
        <w:t>Приложение</w:t>
      </w:r>
    </w:p>
    <w:p w:rsidR="00722A8E" w:rsidRPr="005D4D5C" w:rsidRDefault="00722A8E" w:rsidP="00E96CF7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D4D5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22A8E" w:rsidRPr="005D4D5C" w:rsidRDefault="00722A8E" w:rsidP="00E96CF7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D4D5C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722A8E" w:rsidRPr="005D4D5C" w:rsidRDefault="00722A8E" w:rsidP="00E96CF7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D4D5C">
        <w:rPr>
          <w:rFonts w:ascii="Times New Roman" w:hAnsi="Times New Roman" w:cs="Times New Roman"/>
          <w:sz w:val="26"/>
          <w:szCs w:val="26"/>
        </w:rPr>
        <w:t xml:space="preserve">от </w:t>
      </w:r>
      <w:r w:rsidR="00893DE4">
        <w:rPr>
          <w:rFonts w:ascii="Times New Roman" w:hAnsi="Times New Roman" w:cs="Times New Roman"/>
          <w:sz w:val="26"/>
          <w:szCs w:val="26"/>
        </w:rPr>
        <w:t xml:space="preserve">19.02.2019 </w:t>
      </w:r>
      <w:r w:rsidRPr="005D4D5C">
        <w:rPr>
          <w:rFonts w:ascii="Times New Roman" w:hAnsi="Times New Roman" w:cs="Times New Roman"/>
          <w:sz w:val="26"/>
          <w:szCs w:val="26"/>
        </w:rPr>
        <w:t>№</w:t>
      </w:r>
      <w:r w:rsidR="00893DE4">
        <w:rPr>
          <w:rFonts w:ascii="Times New Roman" w:hAnsi="Times New Roman" w:cs="Times New Roman"/>
          <w:sz w:val="26"/>
          <w:szCs w:val="26"/>
        </w:rPr>
        <w:t>381</w:t>
      </w:r>
    </w:p>
    <w:p w:rsidR="00722A8E" w:rsidRPr="00090B50" w:rsidRDefault="00722A8E" w:rsidP="00722A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9008F" w:rsidRDefault="00D9008F" w:rsidP="00722A8E">
      <w:pPr>
        <w:jc w:val="center"/>
      </w:pPr>
      <w:bookmarkStart w:id="1" w:name="P29"/>
      <w:bookmarkEnd w:id="1"/>
    </w:p>
    <w:p w:rsidR="00722A8E" w:rsidRDefault="00722A8E" w:rsidP="00722A8E">
      <w:pPr>
        <w:jc w:val="center"/>
      </w:pPr>
      <w:r w:rsidRPr="00015E17">
        <w:t>Поряд</w:t>
      </w:r>
      <w:r>
        <w:t>о</w:t>
      </w:r>
      <w:r w:rsidRPr="00015E17">
        <w:t xml:space="preserve">к </w:t>
      </w:r>
    </w:p>
    <w:p w:rsidR="00722A8E" w:rsidRDefault="00722A8E" w:rsidP="00722A8E">
      <w:pPr>
        <w:jc w:val="center"/>
      </w:pPr>
      <w:r w:rsidRPr="00015E17">
        <w:t xml:space="preserve">предоставления </w:t>
      </w:r>
      <w:r>
        <w:t xml:space="preserve">субсидии из бюджета города Когалыма </w:t>
      </w:r>
    </w:p>
    <w:p w:rsidR="00722A8E" w:rsidRDefault="00722A8E" w:rsidP="00722A8E">
      <w:pPr>
        <w:jc w:val="center"/>
      </w:pPr>
      <w:r>
        <w:t xml:space="preserve">немуниципальным организациям (коммерческим, некоммерческим) </w:t>
      </w:r>
    </w:p>
    <w:p w:rsidR="00722A8E" w:rsidRPr="00015E17" w:rsidRDefault="00083208" w:rsidP="00722A8E">
      <w:pPr>
        <w:jc w:val="center"/>
      </w:pPr>
      <w:r>
        <w:t>в целях финансового обеспечения</w:t>
      </w:r>
      <w:r w:rsidR="00722A8E" w:rsidRPr="00015E17">
        <w:t xml:space="preserve"> затрат</w:t>
      </w:r>
      <w:r w:rsidR="00722A8E">
        <w:t xml:space="preserve"> </w:t>
      </w:r>
      <w:r w:rsidR="00722A8E" w:rsidRPr="00015E17">
        <w:t>в связи с выполнением муниципальной</w:t>
      </w:r>
      <w:r w:rsidR="00722A8E">
        <w:t xml:space="preserve"> </w:t>
      </w:r>
      <w:r w:rsidR="00722A8E" w:rsidRPr="00015E17">
        <w:t xml:space="preserve">работы «Организация </w:t>
      </w:r>
      <w:r w:rsidR="00722A8E">
        <w:t>и проведение культурно-массовых мероприятий</w:t>
      </w:r>
      <w:r w:rsidR="00722A8E" w:rsidRPr="00015E17">
        <w:t>»</w:t>
      </w:r>
    </w:p>
    <w:p w:rsidR="00722A8E" w:rsidRPr="00425E0F" w:rsidRDefault="00722A8E" w:rsidP="00722A8E">
      <w:pPr>
        <w:rPr>
          <w:highlight w:val="yellow"/>
        </w:rPr>
      </w:pPr>
    </w:p>
    <w:p w:rsidR="00722A8E" w:rsidRPr="001B60FF" w:rsidRDefault="00722A8E" w:rsidP="00722A8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B60F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22A8E" w:rsidRPr="00425E0F" w:rsidRDefault="00722A8E" w:rsidP="00722A8E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310C44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0C44">
        <w:rPr>
          <w:rFonts w:ascii="Times New Roman" w:hAnsi="Times New Roman" w:cs="Times New Roman"/>
          <w:sz w:val="26"/>
          <w:szCs w:val="26"/>
        </w:rPr>
        <w:t>1.1. Порядок предоставления субсидии из бюджета города Когалыма немуниципальным организациям (</w:t>
      </w:r>
      <w:r w:rsidR="00083208">
        <w:rPr>
          <w:rFonts w:ascii="Times New Roman" w:hAnsi="Times New Roman" w:cs="Times New Roman"/>
          <w:sz w:val="26"/>
          <w:szCs w:val="26"/>
        </w:rPr>
        <w:t>коммерческим, некоммерческим) в</w:t>
      </w:r>
      <w:r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083208">
        <w:rPr>
          <w:rFonts w:ascii="Times New Roman" w:hAnsi="Times New Roman" w:cs="Times New Roman"/>
          <w:sz w:val="26"/>
          <w:szCs w:val="26"/>
        </w:rPr>
        <w:t>целях финансового обеспечения</w:t>
      </w:r>
      <w:r w:rsidRPr="00310C44">
        <w:rPr>
          <w:rFonts w:ascii="Times New Roman" w:hAnsi="Times New Roman" w:cs="Times New Roman"/>
          <w:sz w:val="26"/>
          <w:szCs w:val="26"/>
        </w:rPr>
        <w:t xml:space="preserve"> затрат в связи с выполнением муниципальной работы «Организация и проведение культурно-массовых мероприятий» (далее – Порядок) устанавливает условия и порядок предоставления субсидии из бюджета города Когалыма немуниципальным организациям (коммерческим, некоммерческим) на финансовое обеспечение затрат в связи с выполнением муниципальной работы «Организация и проведение культурно-массовых мероприятий».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0FF">
        <w:rPr>
          <w:rFonts w:ascii="Times New Roman" w:hAnsi="Times New Roman" w:cs="Times New Roman"/>
          <w:sz w:val="26"/>
          <w:szCs w:val="26"/>
        </w:rPr>
        <w:t>1.2. Предоставлен</w:t>
      </w:r>
      <w:r>
        <w:rPr>
          <w:rFonts w:ascii="Times New Roman" w:hAnsi="Times New Roman" w:cs="Times New Roman"/>
          <w:sz w:val="26"/>
          <w:szCs w:val="26"/>
        </w:rPr>
        <w:t>ие субсидии</w:t>
      </w:r>
      <w:r w:rsidRPr="001B60FF">
        <w:rPr>
          <w:rFonts w:ascii="Times New Roman" w:hAnsi="Times New Roman" w:cs="Times New Roman"/>
          <w:sz w:val="26"/>
          <w:szCs w:val="26"/>
        </w:rPr>
        <w:t xml:space="preserve"> осуществляется в целях финансового обеспечения затрат выполнения муниципальной работы «Организация и проведение культурно-массовых мероприятий» </w:t>
      </w:r>
      <w:r>
        <w:rPr>
          <w:rFonts w:ascii="Times New Roman" w:hAnsi="Times New Roman" w:cs="Times New Roman"/>
          <w:sz w:val="26"/>
          <w:szCs w:val="26"/>
        </w:rPr>
        <w:t xml:space="preserve">(далее – муниципальная работа) </w:t>
      </w:r>
      <w:r w:rsidRPr="001B60FF">
        <w:rPr>
          <w:rFonts w:ascii="Times New Roman" w:hAnsi="Times New Roman" w:cs="Times New Roman"/>
          <w:sz w:val="26"/>
          <w:szCs w:val="26"/>
        </w:rPr>
        <w:t xml:space="preserve">и предусматривает </w:t>
      </w:r>
      <w:r>
        <w:rPr>
          <w:rFonts w:ascii="Times New Roman" w:hAnsi="Times New Roman" w:cs="Times New Roman"/>
          <w:sz w:val="26"/>
          <w:szCs w:val="26"/>
        </w:rPr>
        <w:t>достижение получателем субсидии</w:t>
      </w:r>
      <w:r w:rsidRPr="001B60FF">
        <w:rPr>
          <w:rFonts w:ascii="Times New Roman" w:hAnsi="Times New Roman" w:cs="Times New Roman"/>
          <w:sz w:val="26"/>
          <w:szCs w:val="26"/>
        </w:rPr>
        <w:t xml:space="preserve"> установленных показателей результативности муниципальной работы и её качественное выполнение.</w:t>
      </w:r>
    </w:p>
    <w:p w:rsidR="00B02928" w:rsidRDefault="001127C7" w:rsidP="001B4BD1">
      <w:pPr>
        <w:tabs>
          <w:tab w:val="left" w:pos="993"/>
          <w:tab w:val="left" w:pos="1134"/>
        </w:tabs>
        <w:ind w:firstLine="709"/>
        <w:jc w:val="both"/>
      </w:pPr>
      <w:r>
        <w:rPr>
          <w:bCs/>
        </w:rPr>
        <w:t>1.3</w:t>
      </w:r>
      <w:r w:rsidR="001B4BD1" w:rsidRPr="001127C7">
        <w:rPr>
          <w:bCs/>
        </w:rPr>
        <w:t xml:space="preserve">. </w:t>
      </w:r>
      <w:r w:rsidR="001B4BD1" w:rsidRPr="001127C7">
        <w:t>Муниципальная работа представляет собой организацию и проведение 6 (шести) культурно-массовых мероприятий на безвозмездной для потребителей основе в период с 1 января по 31 декабря (включительно) текущего года.</w:t>
      </w:r>
      <w:r w:rsidR="00B02928">
        <w:t xml:space="preserve"> П</w:t>
      </w:r>
      <w:r w:rsidR="00B02928" w:rsidRPr="00D43692">
        <w:t xml:space="preserve">родолжительность одного мероприятия </w:t>
      </w:r>
      <w:r w:rsidR="00B02928">
        <w:t xml:space="preserve">– </w:t>
      </w:r>
      <w:r w:rsidR="00B02928" w:rsidRPr="00D43692">
        <w:t xml:space="preserve">не менее </w:t>
      </w:r>
      <w:r w:rsidR="00DD301E">
        <w:t>1 часа и не более 3 часов</w:t>
      </w:r>
      <w:r w:rsidR="00B02928">
        <w:t xml:space="preserve">. В один день может проводиться только одно мероприятие. Общий охват участников </w:t>
      </w:r>
      <w:r w:rsidR="00DD301E">
        <w:t xml:space="preserve">всех мероприятий </w:t>
      </w:r>
      <w:r w:rsidR="00A038D7">
        <w:t>– 58</w:t>
      </w:r>
      <w:r w:rsidR="00B02928">
        <w:t>0 человек.</w:t>
      </w:r>
    </w:p>
    <w:p w:rsidR="00FD738F" w:rsidRPr="001B60FF" w:rsidRDefault="00FD738F" w:rsidP="001B4BD1">
      <w:pPr>
        <w:tabs>
          <w:tab w:val="left" w:pos="993"/>
          <w:tab w:val="left" w:pos="1134"/>
        </w:tabs>
        <w:ind w:firstLine="709"/>
        <w:jc w:val="both"/>
      </w:pPr>
      <w:r>
        <w:t xml:space="preserve">Муниципальная работа выполняется в соответствии с </w:t>
      </w:r>
      <w:r w:rsidR="00DD301E" w:rsidRPr="00755226">
        <w:t xml:space="preserve">постановлением Администрации города Когалыма </w:t>
      </w:r>
      <w:r w:rsidR="00DD301E" w:rsidRPr="00E96CF7">
        <w:t>от</w:t>
      </w:r>
      <w:r w:rsidR="00755226" w:rsidRPr="00E96CF7">
        <w:t xml:space="preserve"> </w:t>
      </w:r>
      <w:r w:rsidR="00A038D7">
        <w:t>29.01.2019 №151</w:t>
      </w:r>
      <w:r w:rsidR="00DD301E">
        <w:t xml:space="preserve"> «Об утверждении </w:t>
      </w:r>
      <w:r w:rsidR="00FE643A">
        <w:t>стандарта качества выполнения муниципальной работы «Организация и проведение культурно-массовых мероприятий» для немуниципал</w:t>
      </w:r>
      <w:r w:rsidR="00DD301E">
        <w:t xml:space="preserve">ьных организаций (коммерческих, </w:t>
      </w:r>
      <w:r w:rsidR="00FE643A">
        <w:t>некоммерческих)</w:t>
      </w:r>
      <w:r w:rsidR="00DD301E">
        <w:t>»</w:t>
      </w:r>
      <w:r w:rsidR="00FE643A">
        <w:t>.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0FF">
        <w:rPr>
          <w:rFonts w:ascii="Times New Roman" w:hAnsi="Times New Roman" w:cs="Times New Roman"/>
          <w:sz w:val="26"/>
          <w:szCs w:val="26"/>
        </w:rPr>
        <w:t>1</w:t>
      </w:r>
      <w:r w:rsidR="001127C7">
        <w:rPr>
          <w:rFonts w:ascii="Times New Roman" w:hAnsi="Times New Roman" w:cs="Times New Roman"/>
          <w:sz w:val="26"/>
          <w:szCs w:val="26"/>
        </w:rPr>
        <w:t>.4</w:t>
      </w:r>
      <w:r w:rsidRPr="001B60FF">
        <w:rPr>
          <w:rFonts w:ascii="Times New Roman" w:hAnsi="Times New Roman" w:cs="Times New Roman"/>
          <w:sz w:val="26"/>
          <w:szCs w:val="26"/>
        </w:rPr>
        <w:t>. Главный распорядитель бюджетных средств, осущес</w:t>
      </w:r>
      <w:r>
        <w:rPr>
          <w:rFonts w:ascii="Times New Roman" w:hAnsi="Times New Roman" w:cs="Times New Roman"/>
          <w:sz w:val="26"/>
          <w:szCs w:val="26"/>
        </w:rPr>
        <w:t>твляющий предоставление субсидии</w:t>
      </w:r>
      <w:r w:rsidRPr="001B60FF">
        <w:rPr>
          <w:rFonts w:ascii="Times New Roman" w:hAnsi="Times New Roman" w:cs="Times New Roman"/>
          <w:sz w:val="26"/>
          <w:szCs w:val="26"/>
        </w:rPr>
        <w:t xml:space="preserve"> в пределах бюджетных ассигнований, предусмотре</w:t>
      </w:r>
      <w:r w:rsidR="00DD301E">
        <w:rPr>
          <w:rFonts w:ascii="Times New Roman" w:hAnsi="Times New Roman" w:cs="Times New Roman"/>
          <w:sz w:val="26"/>
          <w:szCs w:val="26"/>
        </w:rPr>
        <w:t xml:space="preserve">нных в бюджете города Когалыма, финансового обеспечения затрат в связи с </w:t>
      </w:r>
      <w:r w:rsidR="00DD301E" w:rsidRPr="00310C44">
        <w:rPr>
          <w:rFonts w:ascii="Times New Roman" w:hAnsi="Times New Roman" w:cs="Times New Roman"/>
          <w:sz w:val="26"/>
          <w:szCs w:val="26"/>
        </w:rPr>
        <w:t>выполнением муниципальной работы</w:t>
      </w:r>
      <w:r w:rsidR="00DD301E" w:rsidRPr="001B60FF">
        <w:rPr>
          <w:rFonts w:ascii="Times New Roman" w:hAnsi="Times New Roman" w:cs="Times New Roman"/>
          <w:sz w:val="26"/>
          <w:szCs w:val="26"/>
        </w:rPr>
        <w:t xml:space="preserve"> </w:t>
      </w:r>
      <w:r w:rsidRPr="001B60FF">
        <w:rPr>
          <w:rFonts w:ascii="Times New Roman" w:hAnsi="Times New Roman" w:cs="Times New Roman"/>
          <w:sz w:val="26"/>
          <w:szCs w:val="26"/>
        </w:rPr>
        <w:t>– Администрация города Когалыма (далее – ГРБС),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уполномоченный орган – </w:t>
      </w:r>
      <w:r w:rsidRPr="001B60FF">
        <w:rPr>
          <w:rFonts w:ascii="Times New Roman" w:hAnsi="Times New Roman" w:cs="Times New Roman"/>
          <w:sz w:val="26"/>
          <w:szCs w:val="26"/>
        </w:rPr>
        <w:t>Управление культуры, спорта и молодёжной политики Админист</w:t>
      </w:r>
      <w:r>
        <w:rPr>
          <w:rFonts w:ascii="Times New Roman" w:hAnsi="Times New Roman" w:cs="Times New Roman"/>
          <w:sz w:val="26"/>
          <w:szCs w:val="26"/>
        </w:rPr>
        <w:t xml:space="preserve">рации города Когалыма (далее – </w:t>
      </w: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Pr="001B60FF">
        <w:rPr>
          <w:rFonts w:ascii="Times New Roman" w:hAnsi="Times New Roman" w:cs="Times New Roman"/>
          <w:sz w:val="26"/>
          <w:szCs w:val="26"/>
        </w:rPr>
        <w:t>полномоченный орган).</w:t>
      </w:r>
    </w:p>
    <w:p w:rsidR="003E6504" w:rsidRPr="00310C44" w:rsidRDefault="001127C7" w:rsidP="003E650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DD301E">
        <w:rPr>
          <w:rFonts w:ascii="Times New Roman" w:hAnsi="Times New Roman" w:cs="Times New Roman"/>
          <w:sz w:val="26"/>
          <w:szCs w:val="26"/>
        </w:rPr>
        <w:t>. Категории получателей</w:t>
      </w:r>
      <w:r w:rsidR="00722A8E" w:rsidRPr="00310C44">
        <w:rPr>
          <w:rFonts w:ascii="Times New Roman" w:hAnsi="Times New Roman" w:cs="Times New Roman"/>
          <w:sz w:val="26"/>
          <w:szCs w:val="26"/>
        </w:rPr>
        <w:t xml:space="preserve"> субсидии </w:t>
      </w:r>
      <w:r w:rsidR="00083208">
        <w:rPr>
          <w:rFonts w:ascii="Times New Roman" w:hAnsi="Times New Roman" w:cs="Times New Roman"/>
          <w:sz w:val="26"/>
          <w:szCs w:val="26"/>
        </w:rPr>
        <w:t>в</w:t>
      </w:r>
      <w:r w:rsidR="00083208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083208">
        <w:rPr>
          <w:rFonts w:ascii="Times New Roman" w:hAnsi="Times New Roman" w:cs="Times New Roman"/>
          <w:sz w:val="26"/>
          <w:szCs w:val="26"/>
        </w:rPr>
        <w:t>целях финансового обеспечения</w:t>
      </w:r>
      <w:r w:rsidR="00722A8E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083208">
        <w:rPr>
          <w:rFonts w:ascii="Times New Roman" w:hAnsi="Times New Roman" w:cs="Times New Roman"/>
          <w:sz w:val="26"/>
          <w:szCs w:val="26"/>
        </w:rPr>
        <w:t xml:space="preserve">затрат </w:t>
      </w:r>
      <w:r w:rsidR="00722A8E" w:rsidRPr="00310C44">
        <w:rPr>
          <w:rFonts w:ascii="Times New Roman" w:hAnsi="Times New Roman" w:cs="Times New Roman"/>
          <w:sz w:val="26"/>
          <w:szCs w:val="26"/>
        </w:rPr>
        <w:t xml:space="preserve">в связи с выполнением муниципальной работы «Организация и проведение культурно-массовых мероприятий» (далее – Субсидия): немуниципальные организации (коммерческие, некоммерческие), в том числе юридические лица, индивидуальные предприниматели, социально ориентированные некоммерческие организации </w:t>
      </w:r>
      <w:r w:rsidR="005B125E">
        <w:rPr>
          <w:rFonts w:ascii="Times New Roman" w:hAnsi="Times New Roman" w:cs="Times New Roman"/>
          <w:sz w:val="26"/>
          <w:szCs w:val="26"/>
        </w:rPr>
        <w:t xml:space="preserve">(далее – СОНКО) </w:t>
      </w:r>
      <w:r w:rsidR="00722A8E" w:rsidRPr="00310C44">
        <w:rPr>
          <w:rFonts w:ascii="Times New Roman" w:hAnsi="Times New Roman" w:cs="Times New Roman"/>
          <w:sz w:val="26"/>
          <w:szCs w:val="26"/>
        </w:rPr>
        <w:t xml:space="preserve">в рамках осуществления их уставной деятельности (далее – Претендент). </w:t>
      </w:r>
    </w:p>
    <w:p w:rsidR="00722A8E" w:rsidRDefault="001127C7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722A8E">
        <w:rPr>
          <w:rFonts w:ascii="Times New Roman" w:hAnsi="Times New Roman" w:cs="Times New Roman"/>
          <w:sz w:val="26"/>
          <w:szCs w:val="26"/>
        </w:rPr>
        <w:t>. Субсидия предоставляется Претенденту, осуществляющему деятельность в сфере культуры и отвечающего следующим критериям:</w:t>
      </w:r>
    </w:p>
    <w:p w:rsidR="00722A8E" w:rsidRDefault="0006528C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обеспеченно</w:t>
      </w:r>
      <w:r w:rsidR="00C24F09">
        <w:rPr>
          <w:rFonts w:ascii="Times New Roman" w:hAnsi="Times New Roman" w:cs="Times New Roman"/>
          <w:sz w:val="26"/>
          <w:szCs w:val="26"/>
        </w:rPr>
        <w:t>сть кадровыми ресурсами, имеющими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соответствующее образование и опыт работы в данном направлении</w:t>
      </w:r>
      <w:r w:rsidR="00722A8E">
        <w:rPr>
          <w:rFonts w:ascii="Times New Roman" w:hAnsi="Times New Roman" w:cs="Times New Roman"/>
          <w:sz w:val="26"/>
          <w:szCs w:val="26"/>
        </w:rPr>
        <w:t>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в собственности или на праве аренды помещения, материально-технической базы;</w:t>
      </w:r>
    </w:p>
    <w:p w:rsidR="00A038D7" w:rsidRDefault="00AE4FA2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038D7">
        <w:rPr>
          <w:rFonts w:ascii="Times New Roman" w:hAnsi="Times New Roman" w:cs="Times New Roman"/>
          <w:sz w:val="26"/>
          <w:szCs w:val="26"/>
        </w:rPr>
        <w:t>качество подготовки программ(-ы) (проект(-ов)) выполнения муниципальной работы, по предоставлению субсидии</w:t>
      </w:r>
      <w:r w:rsidR="00A038D7" w:rsidRPr="00015E17">
        <w:rPr>
          <w:rFonts w:ascii="Times New Roman" w:hAnsi="Times New Roman" w:cs="Times New Roman"/>
          <w:sz w:val="26"/>
          <w:szCs w:val="26"/>
        </w:rPr>
        <w:t xml:space="preserve"> </w:t>
      </w:r>
      <w:r w:rsidR="00A038D7">
        <w:rPr>
          <w:rFonts w:ascii="Times New Roman" w:hAnsi="Times New Roman" w:cs="Times New Roman"/>
          <w:sz w:val="26"/>
          <w:szCs w:val="26"/>
        </w:rPr>
        <w:t xml:space="preserve">из бюджета города Когалыма </w:t>
      </w:r>
      <w:r w:rsidR="00A038D7" w:rsidRPr="00015E17">
        <w:rPr>
          <w:rFonts w:ascii="Times New Roman" w:hAnsi="Times New Roman" w:cs="Times New Roman"/>
          <w:sz w:val="26"/>
          <w:szCs w:val="26"/>
        </w:rPr>
        <w:t xml:space="preserve">немуниципальным организациям (коммерческим, некоммерческим) </w:t>
      </w:r>
      <w:r w:rsidR="00A038D7">
        <w:rPr>
          <w:rFonts w:ascii="Times New Roman" w:hAnsi="Times New Roman" w:cs="Times New Roman"/>
          <w:sz w:val="26"/>
          <w:szCs w:val="26"/>
        </w:rPr>
        <w:t>в</w:t>
      </w:r>
      <w:r w:rsidR="00A038D7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A038D7">
        <w:rPr>
          <w:rFonts w:ascii="Times New Roman" w:hAnsi="Times New Roman" w:cs="Times New Roman"/>
          <w:sz w:val="26"/>
          <w:szCs w:val="26"/>
        </w:rPr>
        <w:t>целях финансового обеспечения</w:t>
      </w:r>
      <w:r w:rsidR="00A038D7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A038D7" w:rsidRPr="00015E17">
        <w:rPr>
          <w:rFonts w:ascii="Times New Roman" w:hAnsi="Times New Roman" w:cs="Times New Roman"/>
          <w:sz w:val="26"/>
          <w:szCs w:val="26"/>
        </w:rPr>
        <w:t>затрат в связи с выполнением муниципальной работы</w:t>
      </w:r>
      <w:r w:rsidR="00A038D7">
        <w:rPr>
          <w:rFonts w:ascii="Times New Roman" w:hAnsi="Times New Roman" w:cs="Times New Roman"/>
          <w:sz w:val="26"/>
          <w:szCs w:val="26"/>
        </w:rPr>
        <w:t xml:space="preserve"> «</w:t>
      </w:r>
      <w:r w:rsidR="00A038D7" w:rsidRPr="003716EC">
        <w:rPr>
          <w:rFonts w:ascii="Times New Roman" w:hAnsi="Times New Roman" w:cs="Times New Roman"/>
          <w:sz w:val="26"/>
          <w:szCs w:val="26"/>
        </w:rPr>
        <w:t>Организация деятельности клубных формирований и формирований самодеятельного народного творчества</w:t>
      </w:r>
      <w:r w:rsidR="00A038D7">
        <w:rPr>
          <w:rFonts w:ascii="Times New Roman" w:hAnsi="Times New Roman" w:cs="Times New Roman"/>
          <w:sz w:val="26"/>
          <w:szCs w:val="26"/>
        </w:rPr>
        <w:t>» (далее – Комиссия).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получение Субсидии имеют все Претенденты, отвечающие указанным в настоящем пункте критериям, за исключением: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физических лиц, не являющихся индивидуальными предпринимателями;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общественных объединений, не являющихся юридическими лицами;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государственных корпораций и компаний;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государственных и муниципальных учреждений;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политических партий и движений;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профессиональных союзов;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религиозных организаций;</w:t>
      </w:r>
    </w:p>
    <w:p w:rsidR="00722A8E" w:rsidRPr="0095124B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некоммерческих организаций</w:t>
      </w:r>
      <w:r w:rsidRPr="00015E17">
        <w:rPr>
          <w:rFonts w:ascii="Times New Roman" w:hAnsi="Times New Roman" w:cs="Times New Roman"/>
          <w:sz w:val="26"/>
          <w:szCs w:val="26"/>
        </w:rPr>
        <w:t>, представ</w:t>
      </w:r>
      <w:r>
        <w:rPr>
          <w:rFonts w:ascii="Times New Roman" w:hAnsi="Times New Roman" w:cs="Times New Roman"/>
          <w:sz w:val="26"/>
          <w:szCs w:val="26"/>
        </w:rPr>
        <w:t>ители которых являются членами К</w:t>
      </w:r>
      <w:r w:rsidRPr="00015E17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>иссии.</w:t>
      </w:r>
    </w:p>
    <w:p w:rsidR="00722A8E" w:rsidRDefault="001127C7" w:rsidP="00722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722A8E">
        <w:rPr>
          <w:rFonts w:ascii="Times New Roman" w:hAnsi="Times New Roman" w:cs="Times New Roman"/>
          <w:sz w:val="26"/>
          <w:szCs w:val="26"/>
        </w:rPr>
        <w:t xml:space="preserve">. </w:t>
      </w:r>
      <w:r w:rsidR="009815B0">
        <w:rPr>
          <w:rFonts w:ascii="Times New Roman" w:hAnsi="Times New Roman" w:cs="Times New Roman"/>
          <w:sz w:val="26"/>
          <w:szCs w:val="26"/>
        </w:rPr>
        <w:t xml:space="preserve">На дату подачи заявления </w:t>
      </w:r>
      <w:r w:rsidR="00722A8E">
        <w:rPr>
          <w:rFonts w:ascii="Times New Roman" w:hAnsi="Times New Roman" w:cs="Times New Roman"/>
          <w:sz w:val="26"/>
          <w:szCs w:val="26"/>
        </w:rPr>
        <w:t>Претендент должен соответствовать следующим требованиям:</w:t>
      </w:r>
    </w:p>
    <w:p w:rsidR="00722A8E" w:rsidRDefault="00722A8E" w:rsidP="00722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наличие регистрации в налоговом органе, осуществляющем учет налогов и сборов по городу Когалыму в установленном законом порядке и осуществляющем свою деятельность на территории города Когалыма;</w:t>
      </w:r>
    </w:p>
    <w:p w:rsidR="00722A8E" w:rsidRPr="00124FE6" w:rsidRDefault="00722A8E" w:rsidP="00722A8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24FE6">
        <w:rPr>
          <w:rFonts w:ascii="Times New Roman" w:hAnsi="Times New Roman" w:cs="Times New Roman"/>
          <w:sz w:val="26"/>
          <w:szCs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2A8E" w:rsidRPr="00090B50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24FE6">
        <w:rPr>
          <w:rFonts w:ascii="Times New Roman" w:hAnsi="Times New Roman" w:cs="Times New Roman"/>
          <w:sz w:val="26"/>
          <w:szCs w:val="26"/>
        </w:rPr>
        <w:t>отсутствие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задолженности перед бюджетом города Когалыма;</w:t>
      </w:r>
    </w:p>
    <w:p w:rsidR="00722A8E" w:rsidRDefault="00631BF8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722A8E">
        <w:rPr>
          <w:rFonts w:ascii="Times New Roman" w:hAnsi="Times New Roman" w:cs="Times New Roman"/>
          <w:sz w:val="26"/>
          <w:szCs w:val="26"/>
        </w:rPr>
        <w:t>ретендент – юридическое лицо не должен</w:t>
      </w:r>
      <w:r w:rsidR="00722A8E" w:rsidRPr="00015E17">
        <w:rPr>
          <w:rFonts w:ascii="Times New Roman" w:hAnsi="Times New Roman" w:cs="Times New Roman"/>
          <w:sz w:val="26"/>
          <w:szCs w:val="26"/>
        </w:rPr>
        <w:t xml:space="preserve"> находиться в процессе реорган</w:t>
      </w:r>
      <w:r w:rsidR="00722A8E">
        <w:rPr>
          <w:rFonts w:ascii="Times New Roman" w:hAnsi="Times New Roman" w:cs="Times New Roman"/>
          <w:sz w:val="26"/>
          <w:szCs w:val="26"/>
        </w:rPr>
        <w:t>изац</w:t>
      </w:r>
      <w:r>
        <w:rPr>
          <w:rFonts w:ascii="Times New Roman" w:hAnsi="Times New Roman" w:cs="Times New Roman"/>
          <w:sz w:val="26"/>
          <w:szCs w:val="26"/>
        </w:rPr>
        <w:t>ии, ликвидации, банкротства; а П</w:t>
      </w:r>
      <w:r w:rsidR="00722A8E">
        <w:rPr>
          <w:rFonts w:ascii="Times New Roman" w:hAnsi="Times New Roman" w:cs="Times New Roman"/>
          <w:sz w:val="26"/>
          <w:szCs w:val="26"/>
        </w:rPr>
        <w:t xml:space="preserve">ретендент – индивидуальный </w:t>
      </w:r>
      <w:r w:rsidR="00722A8E">
        <w:rPr>
          <w:rFonts w:ascii="Times New Roman" w:hAnsi="Times New Roman" w:cs="Times New Roman"/>
          <w:sz w:val="26"/>
          <w:szCs w:val="26"/>
        </w:rPr>
        <w:lastRenderedPageBreak/>
        <w:t>предприниматель не должен</w:t>
      </w:r>
      <w:r w:rsidR="00722A8E" w:rsidRPr="00015E17">
        <w:rPr>
          <w:rFonts w:ascii="Times New Roman" w:hAnsi="Times New Roman" w:cs="Times New Roman"/>
          <w:sz w:val="26"/>
          <w:szCs w:val="26"/>
        </w:rPr>
        <w:t xml:space="preserve"> прекратить деятельность в качестве индивидуального предпринимателя</w:t>
      </w:r>
      <w:r w:rsidR="00722A8E">
        <w:rPr>
          <w:rFonts w:ascii="Times New Roman" w:hAnsi="Times New Roman" w:cs="Times New Roman"/>
          <w:sz w:val="26"/>
          <w:szCs w:val="26"/>
        </w:rPr>
        <w:t>;</w:t>
      </w:r>
    </w:p>
    <w:p w:rsidR="00722A8E" w:rsidRPr="00015E17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1BF8">
        <w:rPr>
          <w:rFonts w:ascii="Times New Roman" w:hAnsi="Times New Roman" w:cs="Times New Roman"/>
          <w:sz w:val="26"/>
          <w:szCs w:val="26"/>
        </w:rPr>
        <w:t>отсутствие факта получения П</w:t>
      </w:r>
      <w:r w:rsidRPr="00015E17">
        <w:rPr>
          <w:rFonts w:ascii="Times New Roman" w:hAnsi="Times New Roman" w:cs="Times New Roman"/>
          <w:sz w:val="26"/>
          <w:szCs w:val="26"/>
        </w:rPr>
        <w:t>ретендентом в соответствии с муниципальными нормативными правовыми актами и иными нормативными правовыми актами субсидий из бюджета города Когалыма на цели, указанные в пункте 1.2 настоящего Порядка (требование не распространяется на некоммерческие организации);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1BF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ретендент не должен являться иностранным юридическим лицом, а также российским юридическим лицом</w:t>
      </w:r>
      <w:r w:rsidRPr="00015E17">
        <w:rPr>
          <w:rFonts w:ascii="Times New Roman" w:hAnsi="Times New Roman" w:cs="Times New Roman"/>
          <w:sz w:val="26"/>
          <w:szCs w:val="26"/>
        </w:rPr>
        <w:t>, в уставн</w:t>
      </w:r>
      <w:r>
        <w:rPr>
          <w:rFonts w:ascii="Times New Roman" w:hAnsi="Times New Roman" w:cs="Times New Roman"/>
          <w:sz w:val="26"/>
          <w:szCs w:val="26"/>
        </w:rPr>
        <w:t>ом (складочном) капитале которого</w:t>
      </w:r>
      <w:r w:rsidRPr="00015E17">
        <w:rPr>
          <w:rFonts w:ascii="Times New Roman" w:hAnsi="Times New Roman" w:cs="Times New Roman"/>
          <w:sz w:val="26"/>
          <w:szCs w:val="26"/>
        </w:rPr>
        <w:t xml:space="preserve"> доля участия иностранных юридических</w:t>
      </w:r>
      <w:r>
        <w:rPr>
          <w:rFonts w:ascii="Times New Roman" w:hAnsi="Times New Roman" w:cs="Times New Roman"/>
          <w:sz w:val="26"/>
          <w:szCs w:val="26"/>
        </w:rPr>
        <w:t xml:space="preserve"> лиц, местом регистрации которого</w:t>
      </w:r>
      <w:r w:rsidRPr="00015E17">
        <w:rPr>
          <w:rFonts w:ascii="Times New Roman" w:hAnsi="Times New Roman" w:cs="Times New Roman"/>
          <w:sz w:val="26"/>
          <w:szCs w:val="26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16" w:history="1">
        <w:r w:rsidRPr="00015E1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015E17">
        <w:rPr>
          <w:rFonts w:ascii="Times New Roman" w:hAnsi="Times New Roman" w:cs="Times New Roman"/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>
        <w:rPr>
          <w:rFonts w:ascii="Times New Roman" w:hAnsi="Times New Roman" w:cs="Times New Roman"/>
          <w:sz w:val="26"/>
          <w:szCs w:val="26"/>
        </w:rPr>
        <w:t>офшорные зоны) в отношении такого юридического</w:t>
      </w:r>
      <w:r w:rsidRPr="00015E17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15E17">
        <w:rPr>
          <w:rFonts w:ascii="Times New Roman" w:hAnsi="Times New Roman" w:cs="Times New Roman"/>
          <w:sz w:val="26"/>
          <w:szCs w:val="26"/>
        </w:rPr>
        <w:t>, в совокупности превышает 50 процентов (требование не распространяется</w:t>
      </w:r>
      <w:r>
        <w:rPr>
          <w:rFonts w:ascii="Times New Roman" w:hAnsi="Times New Roman" w:cs="Times New Roman"/>
          <w:sz w:val="26"/>
          <w:szCs w:val="26"/>
        </w:rPr>
        <w:t xml:space="preserve"> на некоммерческие организации);</w:t>
      </w:r>
    </w:p>
    <w:p w:rsidR="00722A8E" w:rsidRDefault="00631BF8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722A8E" w:rsidRPr="00015E17">
        <w:rPr>
          <w:rFonts w:ascii="Times New Roman" w:hAnsi="Times New Roman" w:cs="Times New Roman"/>
          <w:sz w:val="26"/>
          <w:szCs w:val="26"/>
        </w:rPr>
        <w:t xml:space="preserve">ретендент </w:t>
      </w:r>
      <w:r w:rsidR="00722A8E">
        <w:rPr>
          <w:rFonts w:ascii="Times New Roman" w:hAnsi="Times New Roman" w:cs="Times New Roman"/>
          <w:sz w:val="26"/>
          <w:szCs w:val="26"/>
        </w:rPr>
        <w:t>не должен</w:t>
      </w:r>
      <w:r w:rsidR="00722A8E" w:rsidRPr="00015E17">
        <w:rPr>
          <w:rFonts w:ascii="Times New Roman" w:hAnsi="Times New Roman" w:cs="Times New Roman"/>
          <w:sz w:val="26"/>
          <w:szCs w:val="26"/>
        </w:rPr>
        <w:t xml:space="preserve"> иметь аффилированных лиц, являющихся должностными лицами ГРБС, у</w:t>
      </w:r>
      <w:r w:rsidR="00722A8E">
        <w:rPr>
          <w:rFonts w:ascii="Times New Roman" w:hAnsi="Times New Roman" w:cs="Times New Roman"/>
          <w:sz w:val="26"/>
          <w:szCs w:val="26"/>
        </w:rPr>
        <w:t>чредителем, собственником или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кого-либо из других П</w:t>
      </w:r>
      <w:r w:rsidR="00722A8E" w:rsidRPr="00015E17">
        <w:rPr>
          <w:rFonts w:ascii="Times New Roman" w:hAnsi="Times New Roman" w:cs="Times New Roman"/>
          <w:sz w:val="26"/>
          <w:szCs w:val="26"/>
        </w:rPr>
        <w:t>ретендентов.</w:t>
      </w:r>
    </w:p>
    <w:p w:rsidR="00722A8E" w:rsidRPr="00425E0F" w:rsidRDefault="00722A8E" w:rsidP="00722A8E">
      <w:pPr>
        <w:pStyle w:val="13"/>
        <w:ind w:firstLine="709"/>
        <w:jc w:val="both"/>
        <w:rPr>
          <w:bCs/>
          <w:sz w:val="26"/>
          <w:szCs w:val="26"/>
          <w:highlight w:val="yellow"/>
        </w:rPr>
      </w:pPr>
    </w:p>
    <w:p w:rsidR="00722A8E" w:rsidRPr="000A3848" w:rsidRDefault="00722A8E" w:rsidP="00722A8E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58"/>
      <w:bookmarkEnd w:id="2"/>
      <w:r w:rsidRPr="000A3848">
        <w:rPr>
          <w:rFonts w:ascii="Times New Roman" w:hAnsi="Times New Roman" w:cs="Times New Roman"/>
          <w:sz w:val="26"/>
          <w:szCs w:val="26"/>
        </w:rPr>
        <w:t xml:space="preserve">2. Условия и порядок </w:t>
      </w:r>
      <w:r w:rsidR="00425E0F">
        <w:rPr>
          <w:rFonts w:ascii="Times New Roman" w:hAnsi="Times New Roman" w:cs="Times New Roman"/>
          <w:sz w:val="26"/>
          <w:szCs w:val="26"/>
        </w:rPr>
        <w:t>предоставления Субсидии</w:t>
      </w:r>
    </w:p>
    <w:p w:rsidR="00722A8E" w:rsidRPr="00425E0F" w:rsidRDefault="00722A8E" w:rsidP="00722A8E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A3848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3848">
        <w:rPr>
          <w:rFonts w:ascii="Times New Roman" w:hAnsi="Times New Roman" w:cs="Times New Roman"/>
          <w:sz w:val="26"/>
          <w:szCs w:val="26"/>
        </w:rPr>
        <w:t>2</w:t>
      </w:r>
      <w:r w:rsidR="001B4BD1">
        <w:rPr>
          <w:rFonts w:ascii="Times New Roman" w:hAnsi="Times New Roman" w:cs="Times New Roman"/>
          <w:sz w:val="26"/>
          <w:szCs w:val="26"/>
        </w:rPr>
        <w:t>.1. Предоставление С</w:t>
      </w:r>
      <w:r>
        <w:rPr>
          <w:rFonts w:ascii="Times New Roman" w:hAnsi="Times New Roman" w:cs="Times New Roman"/>
          <w:sz w:val="26"/>
          <w:szCs w:val="26"/>
        </w:rPr>
        <w:t>убсидии</w:t>
      </w:r>
      <w:r w:rsidRPr="000A3848">
        <w:rPr>
          <w:rFonts w:ascii="Times New Roman" w:hAnsi="Times New Roman" w:cs="Times New Roman"/>
          <w:sz w:val="26"/>
          <w:szCs w:val="26"/>
        </w:rPr>
        <w:t xml:space="preserve"> носит заявительный характер.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1"/>
      <w:bookmarkEnd w:id="3"/>
      <w:r w:rsidRPr="00A7579A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>В целях получения Субсидии</w:t>
      </w:r>
      <w:r w:rsidRPr="00A757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7579A">
        <w:rPr>
          <w:rFonts w:ascii="Times New Roman" w:hAnsi="Times New Roman" w:cs="Times New Roman"/>
          <w:sz w:val="26"/>
          <w:szCs w:val="26"/>
        </w:rPr>
        <w:t xml:space="preserve">ретендент представляет </w:t>
      </w:r>
      <w:r>
        <w:rPr>
          <w:rFonts w:ascii="Times New Roman" w:hAnsi="Times New Roman" w:cs="Times New Roman"/>
          <w:sz w:val="26"/>
          <w:szCs w:val="26"/>
        </w:rPr>
        <w:t>в Уполномоченный орган заявку на предоставление Субсидии (далее – Заявка) с приложением документов, указанных в пункте 2.3 раздела 2 настоящего Порядка.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представляется на бумажном носителе по форме согласно приложению </w:t>
      </w:r>
      <w:r w:rsidR="00F4301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8B2469" w:rsidRDefault="008B2469" w:rsidP="00E96CF7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Претендент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, являющи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йся некоммерческой организацией – исполнителем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общественно полезных услуг, имее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т право 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 приоритетное получение С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убсидии в соответствии с настоящим Порядком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B2469" w:rsidRPr="003E6504" w:rsidRDefault="008B2469" w:rsidP="00E96CF7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раво на приоритетное получение С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убсидии предоставляется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Претенденту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, являющемус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некоммерческой организацией – 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исполнителем общественн</w:t>
      </w:r>
      <w:r w:rsidR="00053F50">
        <w:rPr>
          <w:rFonts w:ascii="Times New Roman" w:hAnsi="Times New Roman" w:cs="Times New Roman"/>
          <w:sz w:val="26"/>
          <w:szCs w:val="26"/>
          <w:shd w:val="clear" w:color="auto" w:fill="FFFFFF"/>
        </w:rPr>
        <w:t>о полезных услуг, заявившему в З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аявке о желании реализовать право на приоритетное получение субсидии, при наличии на информационном ресурсе Министерства юстиции Российской Федерации в информаци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онно-телекоммуникационной сети «Интернет»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, доступ к которому осуществляется через официальный сайт Министерства юстиции Российской Федерации в информаци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онно-телекоммуникационной сети «Интернет»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, сведений о включении участника в рее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 некоммерческих организаций – </w:t>
      </w:r>
      <w:r w:rsidRPr="003E6504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исполнителей общественно полезных услуг.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 Заявке прилагаются документы, подтверждающие соответствие Претендента требованиям, установленным пунктом 1.5 раздела 1 настоящего Порядка: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227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копия</w:t>
      </w:r>
      <w:r w:rsidRPr="00C227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227CE">
        <w:rPr>
          <w:rFonts w:ascii="Times New Roman" w:hAnsi="Times New Roman" w:cs="Times New Roman"/>
          <w:sz w:val="26"/>
          <w:szCs w:val="26"/>
        </w:rPr>
        <w:t>става</w:t>
      </w:r>
      <w:r>
        <w:rPr>
          <w:rFonts w:ascii="Times New Roman" w:hAnsi="Times New Roman" w:cs="Times New Roman"/>
          <w:sz w:val="26"/>
          <w:szCs w:val="26"/>
        </w:rPr>
        <w:t xml:space="preserve">, учредительного договора юридического лица </w:t>
      </w:r>
      <w:r>
        <w:rPr>
          <w:rFonts w:ascii="Times New Roman" w:hAnsi="Times New Roman" w:cs="Times New Roman"/>
          <w:sz w:val="26"/>
          <w:szCs w:val="26"/>
        </w:rPr>
        <w:lastRenderedPageBreak/>
        <w:t>(коммерческой организации), устава (положения) социально ориентированной некоммерческой организации с изменениями и дополнениями</w:t>
      </w:r>
      <w:r w:rsidRPr="00C227C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заверенная подписью руководителя и скрепленная печатью организации (при наличии печати) или заверенная нотариально;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свидетельства о внесении в Единый государственный реестр записи о юридическом лице или индивидуальном предпринимателе, свидетельства о постановке на учет в налоговом органе</w:t>
      </w:r>
      <w:r w:rsidR="00053F50">
        <w:rPr>
          <w:rFonts w:ascii="Times New Roman" w:hAnsi="Times New Roman" w:cs="Times New Roman"/>
          <w:sz w:val="26"/>
          <w:szCs w:val="26"/>
        </w:rPr>
        <w:t>,</w:t>
      </w:r>
      <w:r w:rsidRPr="00267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заверенная подписью руководителя и скрепленная печатью организации (при наличии печати) или заверенная нотариально;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 отсутствия руководителя – документы, подтверждающие полномочия лица на осуществление действий от имени Претендента, заверенные подписью руководителя и скрепленные печатью организации (при наличии печати);</w:t>
      </w:r>
    </w:p>
    <w:p w:rsidR="00722A8E" w:rsidRPr="00C227C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копия документа об открытии банковского счета</w:t>
      </w:r>
      <w:r w:rsidR="00053F50">
        <w:rPr>
          <w:rFonts w:ascii="Times New Roman" w:hAnsi="Times New Roman" w:cs="Times New Roman"/>
          <w:sz w:val="26"/>
          <w:szCs w:val="26"/>
        </w:rPr>
        <w:t xml:space="preserve"> в кредитной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FB5">
        <w:rPr>
          <w:rFonts w:ascii="Times New Roman" w:hAnsi="Times New Roman" w:cs="Times New Roman"/>
          <w:sz w:val="26"/>
          <w:szCs w:val="26"/>
        </w:rPr>
        <w:t>- п</w:t>
      </w:r>
      <w:r w:rsidRPr="00252FB5">
        <w:rPr>
          <w:rFonts w:ascii="Times New Roman" w:hAnsi="Times New Roman"/>
          <w:sz w:val="26"/>
          <w:szCs w:val="26"/>
        </w:rPr>
        <w:t xml:space="preserve">рограмма(-ы) (проект(-ы)) Претендента </w:t>
      </w:r>
      <w:r w:rsidRPr="00252FB5">
        <w:rPr>
          <w:rFonts w:ascii="Times New Roman" w:hAnsi="Times New Roman" w:cs="Times New Roman"/>
          <w:sz w:val="26"/>
          <w:szCs w:val="26"/>
        </w:rPr>
        <w:t>выполнения муниципаль</w:t>
      </w:r>
      <w:r w:rsidR="00FE643A" w:rsidRPr="00252FB5">
        <w:rPr>
          <w:rFonts w:ascii="Times New Roman" w:hAnsi="Times New Roman" w:cs="Times New Roman"/>
          <w:sz w:val="26"/>
          <w:szCs w:val="26"/>
        </w:rPr>
        <w:t xml:space="preserve">ной работы согласно приложению </w:t>
      </w:r>
      <w:r w:rsidR="00252FB5">
        <w:rPr>
          <w:rFonts w:ascii="Times New Roman" w:hAnsi="Times New Roman" w:cs="Times New Roman"/>
          <w:sz w:val="26"/>
          <w:szCs w:val="26"/>
        </w:rPr>
        <w:t>2</w:t>
      </w:r>
      <w:r w:rsidRPr="00252FB5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F5">
        <w:rPr>
          <w:rFonts w:ascii="Times New Roman" w:hAnsi="Times New Roman" w:cs="Times New Roman"/>
          <w:sz w:val="26"/>
          <w:szCs w:val="26"/>
        </w:rPr>
        <w:t>- финансово-экономическое обоснование использования средств Субсидии (обоснованность финансовых затрат, наличие собственных или привлеченных средств для выполнения муниципальн</w:t>
      </w:r>
      <w:r w:rsidR="00252FB5" w:rsidRPr="00E535F5">
        <w:rPr>
          <w:rFonts w:ascii="Times New Roman" w:hAnsi="Times New Roman" w:cs="Times New Roman"/>
          <w:sz w:val="26"/>
          <w:szCs w:val="26"/>
        </w:rPr>
        <w:t>ой работы) согласно приложению 3</w:t>
      </w:r>
      <w:r w:rsidRPr="00E535F5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631BF8" w:rsidRDefault="00631BF8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F5">
        <w:rPr>
          <w:rFonts w:ascii="Times New Roman" w:hAnsi="Times New Roman" w:cs="Times New Roman"/>
          <w:sz w:val="26"/>
          <w:szCs w:val="26"/>
        </w:rPr>
        <w:t>- информация о кадровых ресурсах Претендента на получени</w:t>
      </w:r>
      <w:r w:rsidR="00E535F5" w:rsidRPr="00E535F5">
        <w:rPr>
          <w:rFonts w:ascii="Times New Roman" w:hAnsi="Times New Roman" w:cs="Times New Roman"/>
          <w:sz w:val="26"/>
          <w:szCs w:val="26"/>
        </w:rPr>
        <w:t>е Субсидии согласно приложению 4</w:t>
      </w:r>
      <w:r w:rsidRPr="00E535F5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DF6A38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справка из </w:t>
      </w:r>
      <w:r w:rsidRPr="00BF3131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Сургутскому району Ханты-Мансийского автономного округа - Югры об отсутствии</w:t>
      </w:r>
      <w:r w:rsidRPr="00124F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 Претендента </w:t>
      </w:r>
      <w:r w:rsidRPr="00124FE6">
        <w:rPr>
          <w:rFonts w:ascii="Times New Roman" w:hAnsi="Times New Roman" w:cs="Times New Roman"/>
          <w:sz w:val="26"/>
          <w:szCs w:val="26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67C74">
        <w:rPr>
          <w:rFonts w:ascii="Times New Roman" w:hAnsi="Times New Roman" w:cs="Times New Roman"/>
          <w:sz w:val="26"/>
          <w:szCs w:val="26"/>
        </w:rPr>
        <w:t xml:space="preserve"> (по собственной инициативе Претендента)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22A8E" w:rsidRPr="00BD4E07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07">
        <w:rPr>
          <w:rFonts w:ascii="Times New Roman" w:hAnsi="Times New Roman" w:cs="Times New Roman"/>
          <w:sz w:val="26"/>
          <w:szCs w:val="26"/>
        </w:rPr>
        <w:t>2.4.</w:t>
      </w:r>
      <w:r>
        <w:rPr>
          <w:rFonts w:ascii="Times New Roman" w:hAnsi="Times New Roman" w:cs="Times New Roman"/>
          <w:sz w:val="26"/>
          <w:szCs w:val="26"/>
        </w:rPr>
        <w:t xml:space="preserve"> Порядок и сроки рассмотрения З</w:t>
      </w:r>
      <w:r w:rsidRPr="00BD4E07">
        <w:rPr>
          <w:rFonts w:ascii="Times New Roman" w:hAnsi="Times New Roman" w:cs="Times New Roman"/>
          <w:sz w:val="26"/>
          <w:szCs w:val="26"/>
        </w:rPr>
        <w:t>аявок.</w:t>
      </w:r>
    </w:p>
    <w:p w:rsidR="00722A8E" w:rsidRPr="00BD4E07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0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.4</w:t>
      </w:r>
      <w:r w:rsidRPr="00BD4E07">
        <w:rPr>
          <w:rFonts w:ascii="Times New Roman" w:hAnsi="Times New Roman" w:cs="Times New Roman"/>
          <w:sz w:val="26"/>
          <w:szCs w:val="26"/>
        </w:rPr>
        <w:t>.1. Уполномоченный орг</w:t>
      </w:r>
      <w:r w:rsidR="00385C95">
        <w:rPr>
          <w:rFonts w:ascii="Times New Roman" w:hAnsi="Times New Roman" w:cs="Times New Roman"/>
          <w:sz w:val="26"/>
          <w:szCs w:val="26"/>
        </w:rPr>
        <w:t>ан информирует о начале приёма З</w:t>
      </w:r>
      <w:r w:rsidRPr="00BD4E07">
        <w:rPr>
          <w:rFonts w:ascii="Times New Roman" w:hAnsi="Times New Roman" w:cs="Times New Roman"/>
          <w:sz w:val="26"/>
          <w:szCs w:val="26"/>
        </w:rPr>
        <w:t>аявок путём размещения информационного сообщения в газете «Когалымский вестник», а также на официальном сайте ГРБС в информационно-телекоммуникационной сети «Интернет» (</w:t>
      </w:r>
      <w:hyperlink r:id="rId17" w:history="1"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B84D9C">
        <w:rPr>
          <w:rFonts w:ascii="Times New Roman" w:hAnsi="Times New Roman" w:cs="Times New Roman"/>
          <w:sz w:val="26"/>
          <w:szCs w:val="26"/>
        </w:rPr>
        <w:t>)</w:t>
      </w:r>
      <w:r w:rsidRPr="00BD4E07">
        <w:rPr>
          <w:rFonts w:ascii="Times New Roman" w:hAnsi="Times New Roman" w:cs="Times New Roman"/>
          <w:sz w:val="26"/>
          <w:szCs w:val="26"/>
        </w:rPr>
        <w:t>.</w:t>
      </w:r>
    </w:p>
    <w:p w:rsidR="00722A8E" w:rsidRDefault="001E3E05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 w:rsidRPr="00BD4E07">
        <w:rPr>
          <w:rFonts w:ascii="Times New Roman" w:hAnsi="Times New Roman" w:cs="Times New Roman"/>
          <w:sz w:val="26"/>
          <w:szCs w:val="26"/>
        </w:rPr>
        <w:t xml:space="preserve">.2. </w:t>
      </w:r>
      <w:r w:rsidR="00722A8E">
        <w:rPr>
          <w:rFonts w:ascii="Times New Roman" w:hAnsi="Times New Roman" w:cs="Times New Roman"/>
          <w:sz w:val="26"/>
          <w:szCs w:val="26"/>
        </w:rPr>
        <w:t>Уполномоченный орган осущес</w:t>
      </w:r>
      <w:r w:rsidR="00B84D9C">
        <w:rPr>
          <w:rFonts w:ascii="Times New Roman" w:hAnsi="Times New Roman" w:cs="Times New Roman"/>
          <w:sz w:val="26"/>
          <w:szCs w:val="26"/>
        </w:rPr>
        <w:t xml:space="preserve">твляет прием Заявок в течение </w:t>
      </w:r>
      <w:r w:rsidR="00A56C5B">
        <w:rPr>
          <w:rFonts w:ascii="Times New Roman" w:hAnsi="Times New Roman" w:cs="Times New Roman"/>
          <w:sz w:val="26"/>
          <w:szCs w:val="26"/>
        </w:rPr>
        <w:t>пятнадцати</w:t>
      </w:r>
      <w:r w:rsidR="00722A8E">
        <w:rPr>
          <w:rFonts w:ascii="Times New Roman" w:hAnsi="Times New Roman" w:cs="Times New Roman"/>
          <w:sz w:val="26"/>
          <w:szCs w:val="26"/>
        </w:rPr>
        <w:t xml:space="preserve"> рабочих дней после опубликования информации о проведении приема Заявок. 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принимаются и регистрируются ежедневно, кроме субботы и воскресенья: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понедельник с 08.30 до 12.30 и с 14.00 до 18.00;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вторник</w:t>
      </w:r>
      <w:r w:rsidR="00711C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пятница с 08.30 до 12.30 и с 14.00 до 17.00.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принимаются по адресу: город</w:t>
      </w:r>
      <w:r w:rsidRPr="00BD4E07">
        <w:rPr>
          <w:rFonts w:ascii="Times New Roman" w:hAnsi="Times New Roman" w:cs="Times New Roman"/>
          <w:sz w:val="26"/>
          <w:szCs w:val="26"/>
        </w:rPr>
        <w:t xml:space="preserve"> Когалым, ул. Дружбы Народов, </w:t>
      </w:r>
      <w:r>
        <w:rPr>
          <w:rFonts w:ascii="Times New Roman" w:hAnsi="Times New Roman" w:cs="Times New Roman"/>
          <w:sz w:val="26"/>
          <w:szCs w:val="26"/>
        </w:rPr>
        <w:t xml:space="preserve">дом </w:t>
      </w:r>
      <w:r w:rsidRPr="00BD4E07">
        <w:rPr>
          <w:rFonts w:ascii="Times New Roman" w:hAnsi="Times New Roman" w:cs="Times New Roman"/>
          <w:sz w:val="26"/>
          <w:szCs w:val="26"/>
        </w:rPr>
        <w:t xml:space="preserve">7, </w:t>
      </w:r>
      <w:r>
        <w:rPr>
          <w:rFonts w:ascii="Times New Roman" w:hAnsi="Times New Roman" w:cs="Times New Roman"/>
          <w:sz w:val="26"/>
          <w:szCs w:val="26"/>
        </w:rPr>
        <w:t>каб. 421 (4 этаж).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Консультацию можно получить по телефонам: (34667) 93896, 93663.</w:t>
      </w:r>
    </w:p>
    <w:p w:rsidR="00722A8E" w:rsidRDefault="001E3E05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>
        <w:rPr>
          <w:rFonts w:ascii="Times New Roman" w:hAnsi="Times New Roman" w:cs="Times New Roman"/>
          <w:sz w:val="26"/>
          <w:szCs w:val="26"/>
        </w:rPr>
        <w:t>.3. Уполномоченный орган ведет учет Заявок в Журнале регистрации заявок, который должен быть прошнурован, пронумерован.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F15">
        <w:rPr>
          <w:rFonts w:ascii="Times New Roman" w:hAnsi="Times New Roman" w:cs="Times New Roman"/>
          <w:sz w:val="26"/>
          <w:szCs w:val="26"/>
        </w:rPr>
        <w:t xml:space="preserve">При приёме заявки сотрудник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A2F15">
        <w:rPr>
          <w:rFonts w:ascii="Times New Roman" w:hAnsi="Times New Roman" w:cs="Times New Roman"/>
          <w:sz w:val="26"/>
          <w:szCs w:val="26"/>
        </w:rPr>
        <w:t xml:space="preserve">полномоченного органа регистрирует её </w:t>
      </w:r>
      <w:r w:rsidRPr="007A2F15">
        <w:rPr>
          <w:rFonts w:ascii="Times New Roman" w:hAnsi="Times New Roman" w:cs="Times New Roman"/>
          <w:sz w:val="26"/>
          <w:szCs w:val="26"/>
        </w:rPr>
        <w:lastRenderedPageBreak/>
        <w:t>в Журнале регистрации заявок</w:t>
      </w:r>
      <w:r w:rsidR="00DF6A38">
        <w:rPr>
          <w:rFonts w:ascii="Times New Roman" w:hAnsi="Times New Roman" w:cs="Times New Roman"/>
          <w:sz w:val="26"/>
          <w:szCs w:val="26"/>
        </w:rPr>
        <w:t xml:space="preserve">. </w:t>
      </w:r>
      <w:r w:rsidR="00D9008F">
        <w:rPr>
          <w:rFonts w:ascii="Times New Roman" w:hAnsi="Times New Roman" w:cs="Times New Roman"/>
          <w:sz w:val="26"/>
          <w:szCs w:val="26"/>
        </w:rPr>
        <w:t>Копия заявки</w:t>
      </w:r>
      <w:r w:rsidR="00DF6A38">
        <w:rPr>
          <w:rFonts w:ascii="Times New Roman" w:hAnsi="Times New Roman" w:cs="Times New Roman"/>
          <w:sz w:val="26"/>
          <w:szCs w:val="26"/>
        </w:rPr>
        <w:t xml:space="preserve"> с отметкой о дате и номере регистрации, а также должностном лице, принявшем заявку,</w:t>
      </w:r>
      <w:r w:rsidR="00D9008F">
        <w:rPr>
          <w:rFonts w:ascii="Times New Roman" w:hAnsi="Times New Roman" w:cs="Times New Roman"/>
          <w:sz w:val="26"/>
          <w:szCs w:val="26"/>
        </w:rPr>
        <w:t xml:space="preserve"> передается Претенденту.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Заявка, поступившая в У</w:t>
      </w:r>
      <w:r w:rsidRPr="007A2F15">
        <w:rPr>
          <w:rFonts w:ascii="Times New Roman" w:hAnsi="Times New Roman" w:cs="Times New Roman"/>
          <w:sz w:val="26"/>
          <w:szCs w:val="26"/>
        </w:rPr>
        <w:t xml:space="preserve">полномоченный орган после окончания срока приёма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A2F15">
        <w:rPr>
          <w:rFonts w:ascii="Times New Roman" w:hAnsi="Times New Roman" w:cs="Times New Roman"/>
          <w:sz w:val="26"/>
          <w:szCs w:val="26"/>
        </w:rPr>
        <w:t>аявок, не регистрируется и к участию не допускается.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F15">
        <w:rPr>
          <w:rFonts w:ascii="Times New Roman" w:hAnsi="Times New Roman" w:cs="Times New Roman"/>
          <w:sz w:val="26"/>
          <w:szCs w:val="26"/>
        </w:rPr>
        <w:t xml:space="preserve">Заявка, а также все документы, </w:t>
      </w:r>
      <w:r w:rsidR="00711C61">
        <w:rPr>
          <w:rFonts w:ascii="Times New Roman" w:hAnsi="Times New Roman" w:cs="Times New Roman"/>
          <w:sz w:val="26"/>
          <w:szCs w:val="26"/>
        </w:rPr>
        <w:t>прилагаемые</w:t>
      </w:r>
      <w:r>
        <w:rPr>
          <w:rFonts w:ascii="Times New Roman" w:hAnsi="Times New Roman" w:cs="Times New Roman"/>
          <w:sz w:val="26"/>
          <w:szCs w:val="26"/>
        </w:rPr>
        <w:t xml:space="preserve"> к Заявке, подаются </w:t>
      </w:r>
      <w:r w:rsidR="00711C61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бумажном </w:t>
      </w:r>
      <w:r w:rsidR="00711C61">
        <w:rPr>
          <w:rFonts w:ascii="Times New Roman" w:hAnsi="Times New Roman" w:cs="Times New Roman"/>
          <w:sz w:val="26"/>
          <w:szCs w:val="26"/>
        </w:rPr>
        <w:t>носителе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7A2F15">
        <w:rPr>
          <w:rFonts w:ascii="Times New Roman" w:hAnsi="Times New Roman" w:cs="Times New Roman"/>
          <w:sz w:val="26"/>
          <w:szCs w:val="26"/>
        </w:rPr>
        <w:t xml:space="preserve">должны быть написаны на русском языке. 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F15">
        <w:rPr>
          <w:rFonts w:ascii="Times New Roman" w:hAnsi="Times New Roman" w:cs="Times New Roman"/>
          <w:sz w:val="26"/>
          <w:szCs w:val="26"/>
        </w:rPr>
        <w:t>Все представленные документы должны быть подписаны руководителем (уполномоченным лицом), скреплены печатью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7A2F15">
        <w:rPr>
          <w:rFonts w:ascii="Times New Roman" w:hAnsi="Times New Roman" w:cs="Times New Roman"/>
          <w:sz w:val="26"/>
          <w:szCs w:val="26"/>
        </w:rPr>
        <w:t>ретендента</w:t>
      </w:r>
      <w:r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Pr="007A2F15">
        <w:rPr>
          <w:rFonts w:ascii="Times New Roman" w:hAnsi="Times New Roman" w:cs="Times New Roman"/>
          <w:sz w:val="26"/>
          <w:szCs w:val="26"/>
        </w:rPr>
        <w:t xml:space="preserve"> или нотариально заверены. Все документы должны иметь чёткую печать текстов.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F15">
        <w:rPr>
          <w:rFonts w:ascii="Times New Roman" w:hAnsi="Times New Roman" w:cs="Times New Roman"/>
          <w:sz w:val="26"/>
          <w:szCs w:val="26"/>
        </w:rPr>
        <w:t xml:space="preserve">Заявка должна быть заполнена по всем пунктам. 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в составе З</w:t>
      </w:r>
      <w:r w:rsidRPr="007A2F15">
        <w:rPr>
          <w:rFonts w:ascii="Times New Roman" w:hAnsi="Times New Roman" w:cs="Times New Roman"/>
          <w:sz w:val="26"/>
          <w:szCs w:val="26"/>
        </w:rPr>
        <w:t>аявки документы не возвращаются.</w:t>
      </w:r>
    </w:p>
    <w:p w:rsidR="00722A8E" w:rsidRPr="007A2F15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F15">
        <w:rPr>
          <w:rFonts w:ascii="Times New Roman" w:hAnsi="Times New Roman" w:cs="Times New Roman"/>
          <w:sz w:val="26"/>
          <w:szCs w:val="26"/>
        </w:rPr>
        <w:t>При оформлении документов применение факсимильных подписей не допускается.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24D7">
        <w:rPr>
          <w:rFonts w:ascii="Times New Roman" w:hAnsi="Times New Roman" w:cs="Times New Roman"/>
          <w:sz w:val="26"/>
          <w:szCs w:val="26"/>
        </w:rPr>
        <w:t>Расходы на подгот</w:t>
      </w:r>
      <w:r>
        <w:rPr>
          <w:rFonts w:ascii="Times New Roman" w:hAnsi="Times New Roman" w:cs="Times New Roman"/>
          <w:sz w:val="26"/>
          <w:szCs w:val="26"/>
        </w:rPr>
        <w:t>овку и оформление Заявки несёт П</w:t>
      </w:r>
      <w:r w:rsidRPr="002124D7">
        <w:rPr>
          <w:rFonts w:ascii="Times New Roman" w:hAnsi="Times New Roman" w:cs="Times New Roman"/>
          <w:sz w:val="26"/>
          <w:szCs w:val="26"/>
        </w:rPr>
        <w:t>ретендент. Указанные расходы возмещению не подлежат.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Внесение Претендентом изменений в Заявку или ее отзыв допускается до окончания срока приема Заявок путем направления в Уполномоченный орган соответствующего письменного обращения.</w:t>
      </w:r>
    </w:p>
    <w:p w:rsidR="00722A8E" w:rsidRDefault="001E3E05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>
        <w:rPr>
          <w:rFonts w:ascii="Times New Roman" w:hAnsi="Times New Roman" w:cs="Times New Roman"/>
          <w:sz w:val="26"/>
          <w:szCs w:val="26"/>
        </w:rPr>
        <w:t>.4. Уполномоченный о</w:t>
      </w:r>
      <w:r w:rsidR="00B84D9C">
        <w:rPr>
          <w:rFonts w:ascii="Times New Roman" w:hAnsi="Times New Roman" w:cs="Times New Roman"/>
          <w:sz w:val="26"/>
          <w:szCs w:val="26"/>
        </w:rPr>
        <w:t>рган в течение пяти</w:t>
      </w:r>
      <w:r w:rsidR="00722A8E">
        <w:rPr>
          <w:rFonts w:ascii="Times New Roman" w:hAnsi="Times New Roman" w:cs="Times New Roman"/>
          <w:sz w:val="26"/>
          <w:szCs w:val="26"/>
        </w:rPr>
        <w:t xml:space="preserve"> рабочих дней со дня завершения срока приема Заявок осуществляет предварительную проверку полноты Заявки (пакета документов) и соответствия Претендентов критериям </w:t>
      </w:r>
      <w:r w:rsidR="00722A8E" w:rsidRPr="00011544">
        <w:rPr>
          <w:rFonts w:ascii="Times New Roman" w:hAnsi="Times New Roman" w:cs="Times New Roman"/>
          <w:sz w:val="26"/>
          <w:szCs w:val="26"/>
        </w:rPr>
        <w:t>отбора согласно пункту</w:t>
      </w:r>
      <w:r w:rsidR="00711C61">
        <w:rPr>
          <w:rFonts w:ascii="Times New Roman" w:hAnsi="Times New Roman" w:cs="Times New Roman"/>
          <w:sz w:val="26"/>
          <w:szCs w:val="26"/>
        </w:rPr>
        <w:t xml:space="preserve"> 1.6</w:t>
      </w:r>
      <w:r w:rsidR="00722A8E">
        <w:rPr>
          <w:rFonts w:ascii="Times New Roman" w:hAnsi="Times New Roman" w:cs="Times New Roman"/>
          <w:sz w:val="26"/>
          <w:szCs w:val="26"/>
        </w:rPr>
        <w:t xml:space="preserve"> настоящего Порядка с учетом информационных сообщений структурных подразделений Администрации город</w:t>
      </w:r>
      <w:r w:rsidR="00711C61">
        <w:rPr>
          <w:rFonts w:ascii="Times New Roman" w:hAnsi="Times New Roman" w:cs="Times New Roman"/>
          <w:sz w:val="26"/>
          <w:szCs w:val="26"/>
        </w:rPr>
        <w:t>а Когалыма: Комитета финансов, к</w:t>
      </w:r>
      <w:r w:rsidR="00722A8E">
        <w:rPr>
          <w:rFonts w:ascii="Times New Roman" w:hAnsi="Times New Roman" w:cs="Times New Roman"/>
          <w:sz w:val="26"/>
          <w:szCs w:val="26"/>
        </w:rPr>
        <w:t>омитета по управл</w:t>
      </w:r>
      <w:r w:rsidR="00711C61">
        <w:rPr>
          <w:rFonts w:ascii="Times New Roman" w:hAnsi="Times New Roman" w:cs="Times New Roman"/>
          <w:sz w:val="26"/>
          <w:szCs w:val="26"/>
        </w:rPr>
        <w:t>ению муниципальным имуществом, у</w:t>
      </w:r>
      <w:r w:rsidR="00722A8E">
        <w:rPr>
          <w:rFonts w:ascii="Times New Roman" w:hAnsi="Times New Roman" w:cs="Times New Roman"/>
          <w:sz w:val="26"/>
          <w:szCs w:val="26"/>
        </w:rPr>
        <w:t>правления экономики, отдела финансово-экономического обеспечения и контроля, а также муниципального казенного учреждения «Управление обеспечения деятельности органов местного самоуправления» в пределах компетенции.</w:t>
      </w:r>
    </w:p>
    <w:p w:rsidR="00722A8E" w:rsidRPr="002124D7" w:rsidRDefault="001E3E05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>
        <w:rPr>
          <w:rFonts w:ascii="Times New Roman" w:hAnsi="Times New Roman" w:cs="Times New Roman"/>
          <w:sz w:val="26"/>
          <w:szCs w:val="26"/>
        </w:rPr>
        <w:t>.5. По итогам предварительной проверки Заявок, в случае несоответствия требованиям настоящего Порядка ГРБС направляет в адрес Претендента письменный отказ в предоставлении Субсидии.</w:t>
      </w:r>
    </w:p>
    <w:p w:rsidR="00722A8E" w:rsidRDefault="001E12C8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2.4</w:t>
      </w:r>
      <w:r w:rsidR="005B125E">
        <w:rPr>
          <w:rFonts w:ascii="Times New Roman" w:hAnsi="Times New Roman" w:cs="Times New Roman"/>
          <w:bCs/>
          <w:sz w:val="26"/>
          <w:szCs w:val="26"/>
        </w:rPr>
        <w:t xml:space="preserve">.6. </w:t>
      </w:r>
      <w:r w:rsidR="00722A8E" w:rsidRPr="00B2545A">
        <w:rPr>
          <w:rFonts w:ascii="Times New Roman" w:hAnsi="Times New Roman" w:cs="Times New Roman"/>
          <w:bCs/>
          <w:sz w:val="26"/>
          <w:szCs w:val="26"/>
        </w:rPr>
        <w:t>После</w:t>
      </w:r>
      <w:r w:rsidR="00722A8E">
        <w:rPr>
          <w:rFonts w:ascii="Times New Roman" w:hAnsi="Times New Roman" w:cs="Times New Roman"/>
          <w:bCs/>
          <w:sz w:val="26"/>
          <w:szCs w:val="26"/>
        </w:rPr>
        <w:t xml:space="preserve"> произведенной предварительной проверки </w:t>
      </w:r>
      <w:r w:rsidR="00722A8E" w:rsidRPr="00011544">
        <w:rPr>
          <w:rFonts w:ascii="Times New Roman" w:hAnsi="Times New Roman" w:cs="Times New Roman"/>
          <w:bCs/>
          <w:sz w:val="26"/>
          <w:szCs w:val="26"/>
        </w:rPr>
        <w:t>Уполномоченный</w:t>
      </w:r>
      <w:r w:rsidR="00722A8E" w:rsidRPr="00D81328">
        <w:rPr>
          <w:rFonts w:ascii="Times New Roman" w:hAnsi="Times New Roman" w:cs="Times New Roman"/>
          <w:bCs/>
          <w:sz w:val="26"/>
          <w:szCs w:val="26"/>
        </w:rPr>
        <w:t xml:space="preserve"> орган </w:t>
      </w:r>
      <w:r w:rsidR="00722A8E" w:rsidRPr="00D8132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84D9C">
        <w:rPr>
          <w:rFonts w:ascii="Times New Roman" w:hAnsi="Times New Roman" w:cs="Times New Roman"/>
          <w:sz w:val="26"/>
          <w:szCs w:val="26"/>
        </w:rPr>
        <w:t>десяти</w:t>
      </w:r>
      <w:r w:rsidR="00722A8E" w:rsidRPr="00D81328">
        <w:rPr>
          <w:rFonts w:ascii="Times New Roman" w:hAnsi="Times New Roman" w:cs="Times New Roman"/>
          <w:sz w:val="26"/>
          <w:szCs w:val="26"/>
        </w:rPr>
        <w:t xml:space="preserve"> </w:t>
      </w:r>
      <w:r w:rsidR="00722A8E">
        <w:rPr>
          <w:rFonts w:ascii="Times New Roman" w:hAnsi="Times New Roman" w:cs="Times New Roman"/>
          <w:sz w:val="26"/>
          <w:szCs w:val="26"/>
        </w:rPr>
        <w:t>рабочих</w:t>
      </w:r>
      <w:r w:rsidR="00722A8E" w:rsidRPr="00D81328">
        <w:rPr>
          <w:rFonts w:ascii="Times New Roman" w:hAnsi="Times New Roman" w:cs="Times New Roman"/>
          <w:sz w:val="26"/>
          <w:szCs w:val="26"/>
        </w:rPr>
        <w:t xml:space="preserve"> дней со дня завершения </w:t>
      </w:r>
      <w:r w:rsidR="00722A8E">
        <w:rPr>
          <w:rFonts w:ascii="Times New Roman" w:hAnsi="Times New Roman" w:cs="Times New Roman"/>
          <w:sz w:val="26"/>
          <w:szCs w:val="26"/>
        </w:rPr>
        <w:t>предварительной проверки</w:t>
      </w:r>
      <w:r w:rsidR="00722A8E" w:rsidRPr="00D81328">
        <w:rPr>
          <w:rFonts w:ascii="Times New Roman" w:hAnsi="Times New Roman" w:cs="Times New Roman"/>
          <w:sz w:val="26"/>
          <w:szCs w:val="26"/>
        </w:rPr>
        <w:t xml:space="preserve"> организует заседание </w:t>
      </w:r>
      <w:r w:rsidR="00722A8E">
        <w:rPr>
          <w:rFonts w:ascii="Times New Roman" w:hAnsi="Times New Roman" w:cs="Times New Roman"/>
          <w:sz w:val="26"/>
          <w:szCs w:val="26"/>
        </w:rPr>
        <w:t>К</w:t>
      </w:r>
      <w:r w:rsidR="00722A8E" w:rsidRPr="00FD67BB">
        <w:rPr>
          <w:rFonts w:ascii="Times New Roman" w:hAnsi="Times New Roman" w:cs="Times New Roman"/>
          <w:sz w:val="26"/>
          <w:szCs w:val="26"/>
        </w:rPr>
        <w:t>ом</w:t>
      </w:r>
      <w:r w:rsidR="00722A8E">
        <w:rPr>
          <w:rFonts w:ascii="Times New Roman" w:hAnsi="Times New Roman" w:cs="Times New Roman"/>
          <w:sz w:val="26"/>
          <w:szCs w:val="26"/>
        </w:rPr>
        <w:t>иссии по рассмотрению и оценке Заявок Претендентов, чьи Заявки прошли предварительную проверку.</w:t>
      </w:r>
    </w:p>
    <w:p w:rsidR="00722A8E" w:rsidRDefault="001E12C8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>
        <w:rPr>
          <w:rFonts w:ascii="Times New Roman" w:hAnsi="Times New Roman" w:cs="Times New Roman"/>
          <w:sz w:val="26"/>
          <w:szCs w:val="26"/>
        </w:rPr>
        <w:t>.7. Комиссия действует на основании Положения о К</w:t>
      </w:r>
      <w:r w:rsidR="00722A8E" w:rsidRPr="00FD67BB">
        <w:rPr>
          <w:rFonts w:ascii="Times New Roman" w:hAnsi="Times New Roman" w:cs="Times New Roman"/>
          <w:sz w:val="26"/>
          <w:szCs w:val="26"/>
        </w:rPr>
        <w:t>ом</w:t>
      </w:r>
      <w:r w:rsidR="005759B4">
        <w:rPr>
          <w:rFonts w:ascii="Times New Roman" w:hAnsi="Times New Roman" w:cs="Times New Roman"/>
          <w:sz w:val="26"/>
          <w:szCs w:val="26"/>
        </w:rPr>
        <w:t>иссии согласно приложению 5</w:t>
      </w:r>
      <w:r w:rsidR="00722A8E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r w:rsidR="00722A8E" w:rsidRPr="00D813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A8E" w:rsidRDefault="001E12C8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22A8E">
        <w:rPr>
          <w:rFonts w:ascii="Times New Roman" w:hAnsi="Times New Roman" w:cs="Times New Roman"/>
          <w:sz w:val="26"/>
          <w:szCs w:val="26"/>
        </w:rPr>
        <w:t>.8</w:t>
      </w:r>
      <w:r w:rsidR="00722A8E" w:rsidRPr="00C84C97">
        <w:rPr>
          <w:rFonts w:ascii="Times New Roman" w:hAnsi="Times New Roman" w:cs="Times New Roman"/>
          <w:sz w:val="26"/>
          <w:szCs w:val="26"/>
        </w:rPr>
        <w:t xml:space="preserve">. Комиссия </w:t>
      </w:r>
      <w:r w:rsidR="00722A8E">
        <w:rPr>
          <w:rFonts w:ascii="Times New Roman" w:hAnsi="Times New Roman" w:cs="Times New Roman"/>
          <w:sz w:val="26"/>
          <w:szCs w:val="26"/>
        </w:rPr>
        <w:t xml:space="preserve">осуществляет проверку полноты Заявки и соответствие Претендентов </w:t>
      </w:r>
      <w:r w:rsidR="00A038D7">
        <w:rPr>
          <w:rFonts w:ascii="Times New Roman" w:hAnsi="Times New Roman" w:cs="Times New Roman"/>
          <w:sz w:val="26"/>
          <w:szCs w:val="26"/>
        </w:rPr>
        <w:t xml:space="preserve">требованиям пункта 1.5 и отвечающих </w:t>
      </w:r>
      <w:r w:rsidR="00722A8E">
        <w:rPr>
          <w:rFonts w:ascii="Times New Roman" w:hAnsi="Times New Roman" w:cs="Times New Roman"/>
          <w:sz w:val="26"/>
          <w:szCs w:val="26"/>
        </w:rPr>
        <w:t xml:space="preserve">критериям отбора, указанным в пунктах </w:t>
      </w:r>
      <w:r w:rsidR="00A038D7">
        <w:rPr>
          <w:rFonts w:ascii="Times New Roman" w:hAnsi="Times New Roman" w:cs="Times New Roman"/>
          <w:sz w:val="26"/>
          <w:szCs w:val="26"/>
        </w:rPr>
        <w:t>1.6, 1.7</w:t>
      </w:r>
      <w:r w:rsidR="00722A8E">
        <w:rPr>
          <w:rFonts w:ascii="Times New Roman" w:hAnsi="Times New Roman" w:cs="Times New Roman"/>
          <w:sz w:val="26"/>
          <w:szCs w:val="26"/>
        </w:rPr>
        <w:t xml:space="preserve"> настоящего раздела.</w:t>
      </w:r>
    </w:p>
    <w:p w:rsidR="007A13DD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числа Претендентов, предоставивших Заявку в соответствии с требованиями пункта </w:t>
      </w:r>
      <w:r w:rsidR="00A038D7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 xml:space="preserve"> и отвечающих крит</w:t>
      </w:r>
      <w:r w:rsidR="00A038D7">
        <w:rPr>
          <w:rFonts w:ascii="Times New Roman" w:hAnsi="Times New Roman" w:cs="Times New Roman"/>
          <w:sz w:val="26"/>
          <w:szCs w:val="26"/>
        </w:rPr>
        <w:t>ериям отбора, указанным в пунктах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38D7">
        <w:rPr>
          <w:rFonts w:ascii="Times New Roman" w:hAnsi="Times New Roman" w:cs="Times New Roman"/>
          <w:sz w:val="26"/>
          <w:szCs w:val="26"/>
        </w:rPr>
        <w:t>1.6, 1.7</w:t>
      </w:r>
      <w:r>
        <w:rPr>
          <w:rFonts w:ascii="Times New Roman" w:hAnsi="Times New Roman" w:cs="Times New Roman"/>
          <w:sz w:val="26"/>
          <w:szCs w:val="26"/>
        </w:rPr>
        <w:t xml:space="preserve"> настоящего раздела, Комиссия </w:t>
      </w:r>
      <w:r w:rsidR="007A13DD">
        <w:rPr>
          <w:rFonts w:ascii="Times New Roman" w:hAnsi="Times New Roman" w:cs="Times New Roman"/>
          <w:sz w:val="26"/>
          <w:szCs w:val="26"/>
        </w:rPr>
        <w:t>в соответствии с порядком определения получателя Субсидии, предусмотренным в Положении о Комиссии, осуществляет отбор получателя Субсидии.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lastRenderedPageBreak/>
        <w:t>2.4.</w:t>
      </w:r>
      <w:r w:rsidR="001E12C8" w:rsidRPr="00E96CF7">
        <w:rPr>
          <w:spacing w:val="-6"/>
          <w:sz w:val="26"/>
          <w:szCs w:val="26"/>
        </w:rPr>
        <w:t>9.</w:t>
      </w:r>
      <w:r w:rsidRPr="00E96CF7">
        <w:rPr>
          <w:spacing w:val="-6"/>
          <w:sz w:val="26"/>
          <w:szCs w:val="26"/>
        </w:rPr>
        <w:t xml:space="preserve"> Основания для отказа Претенденту в предоставлении Субсидии: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 xml:space="preserve">- несоответствие Претендента требованиям, установленным пунктами </w:t>
      </w:r>
      <w:r w:rsidR="00711C61" w:rsidRPr="00E96CF7">
        <w:rPr>
          <w:spacing w:val="-6"/>
          <w:sz w:val="26"/>
          <w:szCs w:val="26"/>
        </w:rPr>
        <w:t>1.5-1.7</w:t>
      </w:r>
      <w:r w:rsidRPr="00E96CF7">
        <w:rPr>
          <w:spacing w:val="-6"/>
          <w:sz w:val="26"/>
          <w:szCs w:val="26"/>
        </w:rPr>
        <w:t xml:space="preserve"> настоящего Порядка;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предоставление заявки, не соответствующей требованиям пункта 2.2 настоящего Порядка;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представление документов, перечень которых установлен пунктом 2.2-2.3 настоящего Порядка не в полном объеме;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предоставление документов с нарушением установленного срока приема Заявок;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Претендент представил более одной Заявки;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недостоверность представленной Претендентом информации;</w:t>
      </w:r>
    </w:p>
    <w:p w:rsidR="001E3E05" w:rsidRPr="00E96CF7" w:rsidRDefault="001E3E05" w:rsidP="001E3E05">
      <w:pPr>
        <w:pStyle w:val="13"/>
        <w:tabs>
          <w:tab w:val="left" w:pos="1440"/>
        </w:tabs>
        <w:ind w:firstLine="709"/>
        <w:jc w:val="both"/>
        <w:rPr>
          <w:spacing w:val="-6"/>
          <w:sz w:val="26"/>
          <w:szCs w:val="26"/>
        </w:rPr>
      </w:pPr>
      <w:r w:rsidRPr="00E96CF7">
        <w:rPr>
          <w:spacing w:val="-6"/>
          <w:sz w:val="26"/>
          <w:szCs w:val="26"/>
        </w:rPr>
        <w:t>- решение Комиссии по результатам рассмотрения и оценки Заявок Претендентов</w:t>
      </w:r>
      <w:r w:rsidR="00711C61" w:rsidRPr="00E96CF7">
        <w:rPr>
          <w:spacing w:val="-6"/>
          <w:sz w:val="26"/>
          <w:szCs w:val="26"/>
        </w:rPr>
        <w:t xml:space="preserve"> (протокол заседания Комиссии)</w:t>
      </w:r>
      <w:r w:rsidRPr="00E96CF7">
        <w:rPr>
          <w:spacing w:val="-6"/>
          <w:sz w:val="26"/>
          <w:szCs w:val="26"/>
        </w:rPr>
        <w:t>.</w:t>
      </w:r>
    </w:p>
    <w:p w:rsidR="00722A8E" w:rsidRPr="00E96CF7" w:rsidRDefault="001E12C8" w:rsidP="00722A8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96CF7">
        <w:rPr>
          <w:rFonts w:ascii="Times New Roman" w:hAnsi="Times New Roman" w:cs="Times New Roman"/>
          <w:spacing w:val="-6"/>
          <w:sz w:val="26"/>
          <w:szCs w:val="26"/>
        </w:rPr>
        <w:t>2.4.10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 xml:space="preserve">. Наименования Претендентов, информация о направленных отказах и их основаниях, все другие существенные сведения, решение о предоставлении (или не предоставлении) Претенденту Субсидии объявляются присутствующим на заседании Комиссии и заносятся в протокол заседания Комиссии (далее – протокол). </w:t>
      </w:r>
    </w:p>
    <w:p w:rsidR="00722A8E" w:rsidRPr="00E96CF7" w:rsidRDefault="001E12C8" w:rsidP="00722A8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E96CF7">
        <w:rPr>
          <w:rFonts w:ascii="Times New Roman" w:hAnsi="Times New Roman" w:cs="Times New Roman"/>
          <w:spacing w:val="-6"/>
          <w:sz w:val="26"/>
          <w:szCs w:val="26"/>
        </w:rPr>
        <w:t>2.4.11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 xml:space="preserve">. Протокол размещается на официальном сайте ГРБС в информационно-телекоммуникационной сети </w:t>
      </w:r>
      <w:r w:rsidRPr="00E96CF7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>Интернет</w:t>
      </w:r>
      <w:r w:rsidRPr="00E96CF7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  <w:lang w:val="en-US"/>
        </w:rPr>
        <w:t>www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  <w:lang w:val="en-US"/>
        </w:rPr>
        <w:t>admkogalym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  <w:lang w:val="en-US"/>
        </w:rPr>
        <w:t>ru</w:t>
      </w:r>
      <w:r w:rsidR="00722A8E" w:rsidRPr="00E96CF7">
        <w:rPr>
          <w:rFonts w:ascii="Times New Roman" w:hAnsi="Times New Roman" w:cs="Times New Roman"/>
          <w:spacing w:val="-6"/>
          <w:sz w:val="26"/>
          <w:szCs w:val="26"/>
        </w:rPr>
        <w:t>), что является официальным уведомлением Претендентов о прохождении или не прохождении отбора на получение Субсидии</w:t>
      </w:r>
      <w:r w:rsidR="00134176" w:rsidRPr="00E96CF7">
        <w:rPr>
          <w:rFonts w:ascii="Times New Roman" w:hAnsi="Times New Roman" w:cs="Times New Roman"/>
          <w:spacing w:val="-6"/>
          <w:sz w:val="26"/>
          <w:szCs w:val="26"/>
        </w:rPr>
        <w:t>, а также направляется каждому Претенденту на электронный адрес, указанный в За</w:t>
      </w:r>
      <w:r w:rsidR="002E33F1" w:rsidRPr="00E96CF7">
        <w:rPr>
          <w:rFonts w:ascii="Times New Roman" w:hAnsi="Times New Roman" w:cs="Times New Roman"/>
          <w:spacing w:val="-6"/>
          <w:sz w:val="26"/>
          <w:szCs w:val="26"/>
        </w:rPr>
        <w:t>я</w:t>
      </w:r>
      <w:r w:rsidR="00134176" w:rsidRPr="00E96CF7">
        <w:rPr>
          <w:rFonts w:ascii="Times New Roman" w:hAnsi="Times New Roman" w:cs="Times New Roman"/>
          <w:spacing w:val="-6"/>
          <w:sz w:val="26"/>
          <w:szCs w:val="26"/>
        </w:rPr>
        <w:t>вке.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 xml:space="preserve">2.5. Субсидия перечисляется в соответствии с Соглашением о предоставлении субсидии из бюджета города Когалыма немуниципальным организациям (коммерческим, некоммерческим) </w:t>
      </w:r>
      <w:r w:rsidR="00083208">
        <w:rPr>
          <w:rFonts w:ascii="Times New Roman" w:hAnsi="Times New Roman" w:cs="Times New Roman"/>
          <w:sz w:val="26"/>
          <w:szCs w:val="26"/>
        </w:rPr>
        <w:t>в</w:t>
      </w:r>
      <w:r w:rsidR="00083208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083208">
        <w:rPr>
          <w:rFonts w:ascii="Times New Roman" w:hAnsi="Times New Roman" w:cs="Times New Roman"/>
          <w:sz w:val="26"/>
          <w:szCs w:val="26"/>
        </w:rPr>
        <w:t>целях финансового обеспечения</w:t>
      </w:r>
      <w:r w:rsidR="00083208"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Pr="00B84D9C">
        <w:rPr>
          <w:rFonts w:ascii="Times New Roman" w:hAnsi="Times New Roman" w:cs="Times New Roman"/>
          <w:sz w:val="26"/>
          <w:szCs w:val="26"/>
        </w:rPr>
        <w:t xml:space="preserve">затрат в связи с выполнением муниципальной работы (далее – Соглашение) и должна быть использована по целевому назначению в сроки, предусмотренные Соглашением. 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2.6</w:t>
      </w:r>
      <w:r w:rsidRPr="007B77A5">
        <w:t>. За счёт предоставлен</w:t>
      </w:r>
      <w:r>
        <w:t>ной Субсидии Получатель субсидии</w:t>
      </w:r>
      <w:r w:rsidRPr="007B77A5">
        <w:t xml:space="preserve"> вправе осуществлять расходы, связанные </w:t>
      </w:r>
      <w:r>
        <w:t>с целями предоставления Субсидии</w:t>
      </w:r>
      <w:r w:rsidRPr="007B77A5">
        <w:t>, а именно: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оплата труда;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оплата товаров, работ, услуг</w:t>
      </w:r>
      <w:r w:rsidR="00184131">
        <w:t>, связанных с выполнением муниципальной работы</w:t>
      </w:r>
      <w:r w:rsidRPr="007B77A5">
        <w:t>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арендная плата;</w:t>
      </w:r>
    </w:p>
    <w:p w:rsidR="00722A8E" w:rsidRPr="007B77A5" w:rsidRDefault="00722A8E" w:rsidP="00184131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уплата налогов, сборов, страховых взносов и иных обязательных платежей в бюджетну</w:t>
      </w:r>
      <w:r w:rsidR="00184131">
        <w:t>ю систему Российской Федерации</w:t>
      </w:r>
      <w:r w:rsidRPr="007B77A5">
        <w:t>.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2.7. За счёт предоставленной Субсидии П</w:t>
      </w:r>
      <w:r w:rsidRPr="007B77A5">
        <w:t>олу</w:t>
      </w:r>
      <w:r>
        <w:t>чателю субсидии</w:t>
      </w:r>
      <w:r w:rsidRPr="007B77A5">
        <w:t xml:space="preserve"> запрещается осуществлять следующие расходы: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изделий; 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расходы, связанные с осуществлением предпринимательской и иной приносящей доход деятельности и оказанием помощи коммерческим организациям;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lastRenderedPageBreak/>
        <w:t>- расходы на поддержку политических партий и избирательных кампаний;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расходы на проведение митингов, демонстраций, пикетирований;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расходы на фундаментальные научные исследования;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 xml:space="preserve">- расходы на приобретение алкогольных напитков и табачной продукции; 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 xml:space="preserve">- расходы, связанные с осуществлением деятельности, напрямую не связанной с выполнением муниципальной работы; 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>- уплата штрафов.</w:t>
      </w:r>
    </w:p>
    <w:p w:rsidR="00722A8E" w:rsidRPr="00425E0F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center"/>
      </w:pPr>
      <w:r w:rsidRPr="007B77A5">
        <w:t xml:space="preserve">3. </w:t>
      </w:r>
      <w:r w:rsidR="00425E0F">
        <w:t>Размер Субсидии</w:t>
      </w:r>
    </w:p>
    <w:p w:rsidR="00722A8E" w:rsidRPr="00425E0F" w:rsidRDefault="00722A8E" w:rsidP="00722A8E">
      <w:pPr>
        <w:tabs>
          <w:tab w:val="left" w:pos="0"/>
        </w:tabs>
        <w:ind w:firstLine="709"/>
        <w:jc w:val="both"/>
        <w:rPr>
          <w:highlight w:val="yellow"/>
        </w:rPr>
      </w:pP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7B77A5">
        <w:t xml:space="preserve">3.1. </w:t>
      </w:r>
      <w:r>
        <w:t>Субсидия предоставляе</w:t>
      </w:r>
      <w:r w:rsidRPr="007B77A5">
        <w:t xml:space="preserve">тся в рамках муниципальной </w:t>
      </w:r>
      <w:hyperlink r:id="rId18" w:history="1">
        <w:r w:rsidRPr="007B77A5">
          <w:t>программы</w:t>
        </w:r>
      </w:hyperlink>
      <w:r w:rsidRPr="007B77A5">
        <w:t xml:space="preserve"> «</w:t>
      </w:r>
      <w:r w:rsidR="009C49F5">
        <w:t>Культурное пространство города Когалыма</w:t>
      </w:r>
      <w:r w:rsidRPr="007B77A5">
        <w:t xml:space="preserve">» за счёт средств бюджета города Когалыма в пределах утверждённых бюджетных ассигнований на текущий финансовый год, предусмотренных </w:t>
      </w:r>
      <w:r w:rsidR="00083208">
        <w:t>в</w:t>
      </w:r>
      <w:r w:rsidR="00083208" w:rsidRPr="00310C44">
        <w:t xml:space="preserve"> </w:t>
      </w:r>
      <w:r w:rsidR="00083208">
        <w:t>целях финансового обеспечения</w:t>
      </w:r>
      <w:r w:rsidR="00083208" w:rsidRPr="00310C44">
        <w:t xml:space="preserve"> </w:t>
      </w:r>
      <w:r w:rsidRPr="007B77A5">
        <w:t>затрат в связи с выполнением муниципальной работы.</w:t>
      </w:r>
    </w:p>
    <w:p w:rsidR="00722A8E" w:rsidRPr="007B77A5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3.2. Размер субсидии составляет </w:t>
      </w:r>
      <w:r w:rsidR="0090127E">
        <w:t>653 700</w:t>
      </w:r>
      <w:r>
        <w:t xml:space="preserve"> (</w:t>
      </w:r>
      <w:r w:rsidR="0090127E">
        <w:t>шестьсот пятьдесят три тысячи семьсот</w:t>
      </w:r>
      <w:r w:rsidR="00B84D9C">
        <w:t xml:space="preserve">) рублей </w:t>
      </w:r>
      <w:r w:rsidR="0090127E">
        <w:t>00</w:t>
      </w:r>
      <w:r w:rsidR="00B84D9C">
        <w:t xml:space="preserve"> копее</w:t>
      </w:r>
      <w:r>
        <w:t>к.</w:t>
      </w:r>
    </w:p>
    <w:p w:rsidR="00722A8E" w:rsidRPr="00425E0F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722A8E" w:rsidRDefault="00722A8E" w:rsidP="00722A8E">
      <w:pPr>
        <w:pStyle w:val="13"/>
        <w:tabs>
          <w:tab w:val="left" w:pos="1440"/>
        </w:tabs>
        <w:ind w:left="360"/>
        <w:jc w:val="center"/>
        <w:rPr>
          <w:sz w:val="26"/>
          <w:szCs w:val="26"/>
        </w:rPr>
      </w:pPr>
      <w:r w:rsidRPr="00DD7BA5">
        <w:rPr>
          <w:sz w:val="26"/>
          <w:szCs w:val="26"/>
        </w:rPr>
        <w:t>4. Условия и порядок заключения м</w:t>
      </w:r>
      <w:r>
        <w:rPr>
          <w:sz w:val="26"/>
          <w:szCs w:val="26"/>
        </w:rPr>
        <w:t>ежду ГРБС и П</w:t>
      </w:r>
      <w:r w:rsidRPr="00DD7BA5">
        <w:rPr>
          <w:sz w:val="26"/>
          <w:szCs w:val="26"/>
        </w:rPr>
        <w:t>ол</w:t>
      </w:r>
      <w:r>
        <w:rPr>
          <w:sz w:val="26"/>
          <w:szCs w:val="26"/>
        </w:rPr>
        <w:t>учателем с</w:t>
      </w:r>
      <w:r w:rsidR="00425E0F">
        <w:rPr>
          <w:sz w:val="26"/>
          <w:szCs w:val="26"/>
        </w:rPr>
        <w:t>убсидии Соглашения</w:t>
      </w:r>
    </w:p>
    <w:p w:rsidR="00722A8E" w:rsidRPr="00425E0F" w:rsidRDefault="00722A8E" w:rsidP="00722A8E">
      <w:pPr>
        <w:pStyle w:val="13"/>
        <w:tabs>
          <w:tab w:val="left" w:pos="1440"/>
        </w:tabs>
        <w:ind w:left="360"/>
        <w:jc w:val="center"/>
        <w:rPr>
          <w:sz w:val="26"/>
          <w:szCs w:val="26"/>
        </w:rPr>
      </w:pP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 w:rsidRPr="00DD7BA5">
        <w:rPr>
          <w:sz w:val="26"/>
          <w:szCs w:val="26"/>
        </w:rPr>
        <w:t xml:space="preserve">4.1. </w:t>
      </w:r>
      <w:r>
        <w:rPr>
          <w:sz w:val="26"/>
          <w:szCs w:val="26"/>
        </w:rPr>
        <w:t>В случае принятия Комиссией положительного решения о предоставлении Субсидии, н</w:t>
      </w:r>
      <w:r w:rsidRPr="00DD7BA5">
        <w:rPr>
          <w:sz w:val="26"/>
          <w:szCs w:val="26"/>
        </w:rPr>
        <w:t xml:space="preserve">а основании протокола </w:t>
      </w:r>
      <w:r>
        <w:rPr>
          <w:sz w:val="26"/>
          <w:szCs w:val="26"/>
        </w:rPr>
        <w:t>заседания Комиссии У</w:t>
      </w:r>
      <w:r w:rsidRPr="00DD7BA5">
        <w:rPr>
          <w:sz w:val="26"/>
          <w:szCs w:val="26"/>
        </w:rPr>
        <w:t xml:space="preserve">полномоченный орган </w:t>
      </w:r>
      <w:r w:rsidR="009B66A8">
        <w:rPr>
          <w:sz w:val="26"/>
          <w:szCs w:val="26"/>
        </w:rPr>
        <w:t xml:space="preserve">в течение пяти рабочих дней </w:t>
      </w:r>
      <w:r w:rsidRPr="00DD7BA5">
        <w:rPr>
          <w:sz w:val="26"/>
          <w:szCs w:val="26"/>
        </w:rPr>
        <w:t>разрабатывает и утверждает распоряжение Администрации го</w:t>
      </w:r>
      <w:r>
        <w:rPr>
          <w:sz w:val="26"/>
          <w:szCs w:val="26"/>
        </w:rPr>
        <w:t>рода Когалыма о предоставлении С</w:t>
      </w:r>
      <w:r w:rsidRPr="00DD7BA5">
        <w:rPr>
          <w:sz w:val="26"/>
          <w:szCs w:val="26"/>
        </w:rPr>
        <w:t>убсидии.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DD7BA5">
        <w:rPr>
          <w:sz w:val="26"/>
          <w:szCs w:val="26"/>
        </w:rPr>
        <w:t xml:space="preserve">Уполномоченный орган в течение </w:t>
      </w:r>
      <w:r>
        <w:rPr>
          <w:sz w:val="26"/>
          <w:szCs w:val="26"/>
        </w:rPr>
        <w:t>пяти</w:t>
      </w:r>
      <w:r w:rsidRPr="00DD7BA5">
        <w:rPr>
          <w:sz w:val="26"/>
          <w:szCs w:val="26"/>
        </w:rPr>
        <w:t xml:space="preserve"> рабочих дней со дня выхода </w:t>
      </w:r>
      <w:r>
        <w:rPr>
          <w:sz w:val="26"/>
          <w:szCs w:val="26"/>
        </w:rPr>
        <w:t xml:space="preserve">распоряжения </w:t>
      </w:r>
      <w:r w:rsidRPr="00DD7BA5">
        <w:rPr>
          <w:sz w:val="26"/>
          <w:szCs w:val="26"/>
        </w:rPr>
        <w:t>Администрации города Ко</w:t>
      </w:r>
      <w:r>
        <w:rPr>
          <w:sz w:val="26"/>
          <w:szCs w:val="26"/>
        </w:rPr>
        <w:t xml:space="preserve">галыма размещает его </w:t>
      </w:r>
      <w:r w:rsidRPr="008F55F1">
        <w:rPr>
          <w:sz w:val="26"/>
          <w:szCs w:val="26"/>
        </w:rPr>
        <w:t>на официальном сайте ГРБС в информационно-телекоммуникацио</w:t>
      </w:r>
      <w:r>
        <w:rPr>
          <w:sz w:val="26"/>
          <w:szCs w:val="26"/>
        </w:rPr>
        <w:t>н</w:t>
      </w:r>
      <w:r w:rsidRPr="008F55F1">
        <w:rPr>
          <w:sz w:val="26"/>
          <w:szCs w:val="26"/>
        </w:rPr>
        <w:t xml:space="preserve">ной сети Интернет </w:t>
      </w:r>
      <w:r>
        <w:rPr>
          <w:sz w:val="26"/>
          <w:szCs w:val="26"/>
        </w:rPr>
        <w:t>(</w:t>
      </w:r>
      <w:hyperlink r:id="rId19" w:history="1">
        <w:r w:rsidRPr="00B84D9C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B84D9C">
          <w:rPr>
            <w:rStyle w:val="a3"/>
            <w:color w:val="auto"/>
            <w:sz w:val="26"/>
            <w:szCs w:val="26"/>
            <w:u w:val="none"/>
          </w:rPr>
          <w:t>.</w:t>
        </w:r>
        <w:r w:rsidRPr="00B84D9C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Pr="00B84D9C">
          <w:rPr>
            <w:rStyle w:val="a3"/>
            <w:color w:val="auto"/>
            <w:sz w:val="26"/>
            <w:szCs w:val="26"/>
            <w:u w:val="none"/>
          </w:rPr>
          <w:t>.</w:t>
        </w:r>
        <w:r w:rsidRPr="00B84D9C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  <w:szCs w:val="26"/>
        </w:rPr>
        <w:t>)</w:t>
      </w:r>
      <w:r w:rsidR="007913A9">
        <w:rPr>
          <w:sz w:val="26"/>
          <w:szCs w:val="26"/>
        </w:rPr>
        <w:t>. Уполномоченный орган готовит проект Соглашения и</w:t>
      </w:r>
      <w:r>
        <w:rPr>
          <w:sz w:val="26"/>
          <w:szCs w:val="26"/>
        </w:rPr>
        <w:t xml:space="preserve"> направляет Получателю субсидии уведомление о принятом решении и </w:t>
      </w:r>
      <w:r w:rsidRPr="00DD7BA5">
        <w:rPr>
          <w:sz w:val="26"/>
          <w:szCs w:val="26"/>
        </w:rPr>
        <w:t>проект Соглашения для подписания</w:t>
      </w:r>
      <w:r>
        <w:rPr>
          <w:sz w:val="26"/>
          <w:szCs w:val="26"/>
        </w:rPr>
        <w:t>. Уведомление и проект Соглашения вручается Получателю субсидии лично</w:t>
      </w:r>
      <w:r w:rsidRPr="00DD7BA5">
        <w:rPr>
          <w:sz w:val="26"/>
          <w:szCs w:val="26"/>
        </w:rPr>
        <w:t xml:space="preserve"> или направляет</w:t>
      </w:r>
      <w:r>
        <w:rPr>
          <w:sz w:val="26"/>
          <w:szCs w:val="26"/>
        </w:rPr>
        <w:t>ся по электронной почте на адрес П</w:t>
      </w:r>
      <w:r w:rsidRPr="00DD7BA5">
        <w:rPr>
          <w:sz w:val="26"/>
          <w:szCs w:val="26"/>
        </w:rPr>
        <w:t>олучателя</w:t>
      </w:r>
      <w:r>
        <w:rPr>
          <w:sz w:val="26"/>
          <w:szCs w:val="26"/>
        </w:rPr>
        <w:t xml:space="preserve"> субсидии</w:t>
      </w:r>
      <w:r w:rsidRPr="00DD7BA5">
        <w:rPr>
          <w:sz w:val="26"/>
          <w:szCs w:val="26"/>
        </w:rPr>
        <w:t>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Срок заключения С</w:t>
      </w:r>
      <w:r w:rsidRPr="00EE1373">
        <w:rPr>
          <w:sz w:val="26"/>
          <w:szCs w:val="26"/>
        </w:rPr>
        <w:t xml:space="preserve">оглашения с </w:t>
      </w:r>
      <w:r>
        <w:rPr>
          <w:sz w:val="26"/>
          <w:szCs w:val="26"/>
        </w:rPr>
        <w:t>Получателем субсидии составляет не более десяти</w:t>
      </w:r>
      <w:r w:rsidRPr="00EE1373">
        <w:rPr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 w:rsidRPr="00EE1373">
        <w:rPr>
          <w:sz w:val="26"/>
          <w:szCs w:val="26"/>
        </w:rPr>
        <w:t xml:space="preserve"> дней со дня подписания распоряжения Администрации города Когалыма. 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Pr="00EE1373">
        <w:rPr>
          <w:sz w:val="26"/>
          <w:szCs w:val="26"/>
        </w:rPr>
        <w:t>Соглашение заключается на условиях, указан</w:t>
      </w:r>
      <w:r>
        <w:rPr>
          <w:sz w:val="26"/>
          <w:szCs w:val="26"/>
        </w:rPr>
        <w:t>ных в Заявке Получателя субсидии</w:t>
      </w:r>
      <w:r w:rsidRPr="00EE1373">
        <w:rPr>
          <w:sz w:val="26"/>
          <w:szCs w:val="26"/>
        </w:rPr>
        <w:t xml:space="preserve">, согласно форме типового соглашения </w:t>
      </w:r>
      <w:r w:rsidR="00D9008F">
        <w:rPr>
          <w:sz w:val="26"/>
          <w:szCs w:val="26"/>
        </w:rPr>
        <w:t>(приложен</w:t>
      </w:r>
      <w:r w:rsidR="002E33F1">
        <w:rPr>
          <w:sz w:val="26"/>
          <w:szCs w:val="26"/>
        </w:rPr>
        <w:t>ие 6</w:t>
      </w:r>
      <w:r w:rsidRPr="00EE1373">
        <w:rPr>
          <w:sz w:val="26"/>
          <w:szCs w:val="26"/>
        </w:rPr>
        <w:t xml:space="preserve"> к настоящему Порядку).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Pr="00EE1373">
        <w:rPr>
          <w:sz w:val="26"/>
          <w:szCs w:val="26"/>
        </w:rPr>
        <w:t>В случае</w:t>
      </w:r>
      <w:r>
        <w:rPr>
          <w:sz w:val="26"/>
          <w:szCs w:val="26"/>
        </w:rPr>
        <w:t xml:space="preserve"> если Получатель с</w:t>
      </w:r>
      <w:r w:rsidRPr="00EE1373">
        <w:rPr>
          <w:sz w:val="26"/>
          <w:szCs w:val="26"/>
        </w:rPr>
        <w:t xml:space="preserve">убсидии в указанный срок не предоставил подписанное Соглашение, переданное ему в соответствии с </w:t>
      </w:r>
      <w:r>
        <w:rPr>
          <w:sz w:val="26"/>
          <w:szCs w:val="26"/>
        </w:rPr>
        <w:t>пунктом 4.2 настоящего Порядка</w:t>
      </w:r>
      <w:r w:rsidRPr="00EE1373">
        <w:rPr>
          <w:sz w:val="26"/>
          <w:szCs w:val="26"/>
        </w:rPr>
        <w:t>, он признаётся уклонившимся от заключения Соглашения.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Pr="00EE1373">
        <w:rPr>
          <w:sz w:val="26"/>
          <w:szCs w:val="26"/>
        </w:rPr>
        <w:t>П</w:t>
      </w:r>
      <w:r>
        <w:rPr>
          <w:sz w:val="26"/>
          <w:szCs w:val="26"/>
        </w:rPr>
        <w:t>ри признании Получателя с</w:t>
      </w:r>
      <w:r w:rsidRPr="00EE1373">
        <w:rPr>
          <w:sz w:val="26"/>
          <w:szCs w:val="26"/>
        </w:rPr>
        <w:t xml:space="preserve">убсидии уклонившимся от заключения Соглашения Комиссия принимает решение о повторном информировании и </w:t>
      </w:r>
      <w:r w:rsidRPr="00EE1373">
        <w:rPr>
          <w:sz w:val="26"/>
          <w:szCs w:val="26"/>
        </w:rPr>
        <w:lastRenderedPageBreak/>
        <w:t>сборе Заявок Претендентов.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 w:rsidRPr="00EE1373">
        <w:rPr>
          <w:sz w:val="26"/>
          <w:szCs w:val="26"/>
        </w:rPr>
        <w:t xml:space="preserve">4.7. </w:t>
      </w:r>
      <w:r>
        <w:rPr>
          <w:sz w:val="26"/>
          <w:szCs w:val="26"/>
        </w:rPr>
        <w:t>Перечисление С</w:t>
      </w:r>
      <w:r w:rsidRPr="00EE1373">
        <w:rPr>
          <w:sz w:val="26"/>
          <w:szCs w:val="26"/>
        </w:rPr>
        <w:t>убсидии осуществляется в установленном порядке в объёме, предусмотренном Соглашением, на расчёт</w:t>
      </w:r>
      <w:r>
        <w:rPr>
          <w:sz w:val="26"/>
          <w:szCs w:val="26"/>
        </w:rPr>
        <w:t>ный счёт, открытый Получателем с</w:t>
      </w:r>
      <w:r w:rsidRPr="00EE1373">
        <w:rPr>
          <w:sz w:val="26"/>
          <w:szCs w:val="26"/>
        </w:rPr>
        <w:t>убсидии в учреждениях Центрального банка Российской Федерации или кредитной организации.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</w:t>
      </w:r>
      <w:r w:rsidRPr="00EE1373">
        <w:rPr>
          <w:sz w:val="26"/>
          <w:szCs w:val="26"/>
        </w:rPr>
        <w:t>Обязательными у</w:t>
      </w:r>
      <w:r>
        <w:rPr>
          <w:sz w:val="26"/>
          <w:szCs w:val="26"/>
        </w:rPr>
        <w:t>словиями предоставления С</w:t>
      </w:r>
      <w:r w:rsidRPr="00EE1373">
        <w:rPr>
          <w:sz w:val="26"/>
          <w:szCs w:val="26"/>
        </w:rPr>
        <w:t>убсидии, включаемыми в Соглашение, являются:</w:t>
      </w:r>
    </w:p>
    <w:p w:rsidR="00722A8E" w:rsidRDefault="00722A8E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184131">
        <w:rPr>
          <w:sz w:val="26"/>
          <w:szCs w:val="26"/>
        </w:rPr>
        <w:t>д</w:t>
      </w:r>
      <w:r w:rsidRPr="00EE1373">
        <w:rPr>
          <w:sz w:val="26"/>
          <w:szCs w:val="26"/>
        </w:rPr>
        <w:t xml:space="preserve">остижение показателей результативности выполнения муниципальной работы, качественное </w:t>
      </w:r>
      <w:r w:rsidR="00184131">
        <w:rPr>
          <w:sz w:val="26"/>
          <w:szCs w:val="26"/>
        </w:rPr>
        <w:t>выполнение муниципальной работы;</w:t>
      </w:r>
    </w:p>
    <w:p w:rsidR="00184131" w:rsidRDefault="00722A8E" w:rsidP="00184131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184131">
        <w:rPr>
          <w:sz w:val="26"/>
          <w:szCs w:val="26"/>
        </w:rPr>
        <w:t>с</w:t>
      </w:r>
      <w:r w:rsidRPr="00EE1373">
        <w:rPr>
          <w:sz w:val="26"/>
          <w:szCs w:val="26"/>
        </w:rPr>
        <w:t xml:space="preserve">огласие </w:t>
      </w:r>
      <w:r>
        <w:rPr>
          <w:sz w:val="26"/>
          <w:szCs w:val="26"/>
        </w:rPr>
        <w:t>Получателя с</w:t>
      </w:r>
      <w:r w:rsidRPr="00EE1373">
        <w:rPr>
          <w:sz w:val="26"/>
          <w:szCs w:val="26"/>
        </w:rPr>
        <w:t xml:space="preserve">убсидии на осуществление ГРБС, отделом муниципального контроля Администрации города Когалыма и Контрольно-счётной палатой города Когалыма проверок соблюдения им условий, </w:t>
      </w:r>
      <w:r>
        <w:rPr>
          <w:sz w:val="26"/>
          <w:szCs w:val="26"/>
        </w:rPr>
        <w:t>целей и порядка предоставления С</w:t>
      </w:r>
      <w:r w:rsidRPr="00EE1373">
        <w:rPr>
          <w:sz w:val="26"/>
          <w:szCs w:val="26"/>
        </w:rPr>
        <w:t>убсидии и запрет приобретения за счёт полученных средств, предоставленных в целях финансовог</w:t>
      </w:r>
      <w:r>
        <w:rPr>
          <w:sz w:val="26"/>
          <w:szCs w:val="26"/>
        </w:rPr>
        <w:t>о обеспечения затрат П</w:t>
      </w:r>
      <w:r w:rsidRPr="00EE1373">
        <w:rPr>
          <w:sz w:val="26"/>
          <w:szCs w:val="26"/>
        </w:rPr>
        <w:t>олучателя</w:t>
      </w:r>
      <w:r>
        <w:rPr>
          <w:sz w:val="26"/>
          <w:szCs w:val="26"/>
        </w:rPr>
        <w:t xml:space="preserve"> с</w:t>
      </w:r>
      <w:r w:rsidRPr="00EE1373">
        <w:rPr>
          <w:sz w:val="26"/>
          <w:szCs w:val="26"/>
        </w:rPr>
        <w:t>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184131">
        <w:rPr>
          <w:sz w:val="26"/>
          <w:szCs w:val="26"/>
        </w:rPr>
        <w:t>, сырья и комплектующих изделий;</w:t>
      </w:r>
    </w:p>
    <w:p w:rsidR="00722A8E" w:rsidRDefault="00722A8E" w:rsidP="00184131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184131">
        <w:rPr>
          <w:sz w:val="26"/>
          <w:szCs w:val="26"/>
        </w:rPr>
        <w:t>с</w:t>
      </w:r>
      <w:r w:rsidRPr="00015E17">
        <w:rPr>
          <w:sz w:val="26"/>
          <w:szCs w:val="26"/>
        </w:rPr>
        <w:t>огласие лиц, являющихся поставщиками (подрядчиками, исполнителями) по догово</w:t>
      </w:r>
      <w:r>
        <w:rPr>
          <w:sz w:val="26"/>
          <w:szCs w:val="26"/>
        </w:rPr>
        <w:t>рам (соглашениям), заключенным П</w:t>
      </w:r>
      <w:r w:rsidRPr="00015E17">
        <w:rPr>
          <w:sz w:val="26"/>
          <w:szCs w:val="26"/>
        </w:rPr>
        <w:t>олучат</w:t>
      </w:r>
      <w:r>
        <w:rPr>
          <w:sz w:val="26"/>
          <w:szCs w:val="26"/>
        </w:rPr>
        <w:t>елем субсидии (</w:t>
      </w:r>
      <w:r w:rsidRPr="00015E17">
        <w:rPr>
          <w:sz w:val="26"/>
          <w:szCs w:val="26"/>
        </w:rPr>
        <w:t>коммерческой организацией или индивидуальным предпринимателем</w:t>
      </w:r>
      <w:r>
        <w:rPr>
          <w:sz w:val="26"/>
          <w:szCs w:val="26"/>
        </w:rPr>
        <w:t>)</w:t>
      </w:r>
      <w:r w:rsidRPr="00015E17">
        <w:rPr>
          <w:sz w:val="26"/>
          <w:szCs w:val="26"/>
        </w:rPr>
        <w:t xml:space="preserve"> в целях исполнения обязательств по </w:t>
      </w:r>
      <w:r>
        <w:rPr>
          <w:sz w:val="26"/>
          <w:szCs w:val="26"/>
        </w:rPr>
        <w:t>Соглашению</w:t>
      </w:r>
      <w:r w:rsidRPr="00015E17">
        <w:rPr>
          <w:sz w:val="26"/>
          <w:szCs w:val="26"/>
        </w:rPr>
        <w:t>, на осуществление ГРБС, отделом муниципального контроля Администрации города Когалыма и Контрольно-счётной палатой города Когалыма проверок соблюдения ими условий, целей и</w:t>
      </w:r>
      <w:r>
        <w:rPr>
          <w:sz w:val="26"/>
          <w:szCs w:val="26"/>
        </w:rPr>
        <w:t xml:space="preserve"> порядка предоставления Субсидии</w:t>
      </w:r>
      <w:r w:rsidR="00184131">
        <w:rPr>
          <w:sz w:val="26"/>
          <w:szCs w:val="26"/>
        </w:rPr>
        <w:t>;</w:t>
      </w:r>
    </w:p>
    <w:p w:rsidR="00722A8E" w:rsidRPr="00EE1373" w:rsidRDefault="00184131" w:rsidP="00722A8E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</w:t>
      </w:r>
      <w:r w:rsidR="00722A8E">
        <w:rPr>
          <w:sz w:val="26"/>
          <w:szCs w:val="26"/>
        </w:rPr>
        <w:t>огласие Получателя с</w:t>
      </w:r>
      <w:r w:rsidR="00722A8E" w:rsidRPr="00EE1373">
        <w:rPr>
          <w:sz w:val="26"/>
          <w:szCs w:val="26"/>
        </w:rPr>
        <w:t>убсиди</w:t>
      </w:r>
      <w:r w:rsidR="00722A8E">
        <w:rPr>
          <w:sz w:val="26"/>
          <w:szCs w:val="26"/>
        </w:rPr>
        <w:t>и</w:t>
      </w:r>
      <w:r>
        <w:rPr>
          <w:sz w:val="26"/>
          <w:szCs w:val="26"/>
        </w:rPr>
        <w:t xml:space="preserve"> на осуществление У</w:t>
      </w:r>
      <w:r w:rsidR="00722A8E" w:rsidRPr="00EE1373">
        <w:rPr>
          <w:sz w:val="26"/>
          <w:szCs w:val="26"/>
        </w:rPr>
        <w:t xml:space="preserve">полномоченным органом контроля фактического выполнения муниципальной работы и достижения установленных показателей результативности муниципальной работы. </w:t>
      </w:r>
    </w:p>
    <w:p w:rsidR="00722A8E" w:rsidRPr="00425E0F" w:rsidRDefault="00722A8E" w:rsidP="00722A8E">
      <w:pPr>
        <w:pStyle w:val="13"/>
        <w:jc w:val="both"/>
        <w:rPr>
          <w:sz w:val="26"/>
          <w:szCs w:val="26"/>
          <w:highlight w:val="yellow"/>
        </w:rPr>
      </w:pPr>
    </w:p>
    <w:p w:rsidR="00722A8E" w:rsidRPr="00CD5FB8" w:rsidRDefault="00722A8E" w:rsidP="00722A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D5FB8">
        <w:rPr>
          <w:rFonts w:ascii="Times New Roman" w:hAnsi="Times New Roman" w:cs="Times New Roman"/>
          <w:sz w:val="26"/>
          <w:szCs w:val="26"/>
        </w:rPr>
        <w:t>. Требования к отчё</w:t>
      </w:r>
      <w:r w:rsidR="00425E0F">
        <w:rPr>
          <w:rFonts w:ascii="Times New Roman" w:hAnsi="Times New Roman" w:cs="Times New Roman"/>
          <w:sz w:val="26"/>
          <w:szCs w:val="26"/>
        </w:rPr>
        <w:t>тности Получателя субсидии</w:t>
      </w:r>
    </w:p>
    <w:p w:rsidR="00722A8E" w:rsidRPr="00425E0F" w:rsidRDefault="00722A8E" w:rsidP="00722A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Pr="00CD5FB8">
        <w:rPr>
          <w:rFonts w:ascii="Times New Roman" w:hAnsi="Times New Roman" w:cs="Times New Roman"/>
          <w:sz w:val="26"/>
          <w:szCs w:val="26"/>
        </w:rPr>
        <w:t xml:space="preserve">Порядок, сроки и формы предоставления отчёта </w:t>
      </w:r>
      <w:r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ук</w:t>
      </w:r>
      <w:r>
        <w:rPr>
          <w:rFonts w:ascii="Times New Roman" w:hAnsi="Times New Roman" w:cs="Times New Roman"/>
          <w:sz w:val="26"/>
          <w:szCs w:val="26"/>
        </w:rPr>
        <w:t>азываются в С</w:t>
      </w:r>
      <w:r w:rsidRPr="00CD5FB8">
        <w:rPr>
          <w:rFonts w:ascii="Times New Roman" w:hAnsi="Times New Roman" w:cs="Times New Roman"/>
          <w:sz w:val="26"/>
          <w:szCs w:val="26"/>
        </w:rPr>
        <w:t>оглашении.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D5FB8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. Получатель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ведёт учёт использования </w:t>
      </w:r>
      <w:r>
        <w:rPr>
          <w:rFonts w:ascii="Times New Roman" w:hAnsi="Times New Roman" w:cs="Times New Roman"/>
          <w:sz w:val="26"/>
          <w:szCs w:val="26"/>
        </w:rPr>
        <w:t>полученной</w:t>
      </w:r>
      <w:r w:rsidRPr="00CD5FB8">
        <w:rPr>
          <w:rFonts w:ascii="Times New Roman" w:hAnsi="Times New Roman" w:cs="Times New Roman"/>
          <w:sz w:val="26"/>
          <w:szCs w:val="26"/>
        </w:rPr>
        <w:t xml:space="preserve"> из бюджета город</w:t>
      </w:r>
      <w:r>
        <w:rPr>
          <w:rFonts w:ascii="Times New Roman" w:hAnsi="Times New Roman" w:cs="Times New Roman"/>
          <w:sz w:val="26"/>
          <w:szCs w:val="26"/>
        </w:rPr>
        <w:t xml:space="preserve">а Когалыма Субсидии </w:t>
      </w:r>
      <w:r w:rsidRPr="00CD5FB8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Российской Федерации и нормативными документами по ведению бухгалтерского учёта.</w:t>
      </w:r>
    </w:p>
    <w:p w:rsidR="00722A8E" w:rsidRPr="00425E0F" w:rsidRDefault="00722A8E" w:rsidP="00722A8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CD5FB8" w:rsidRDefault="00722A8E" w:rsidP="00722A8E">
      <w:pPr>
        <w:ind w:firstLine="851"/>
        <w:jc w:val="center"/>
      </w:pPr>
      <w:r>
        <w:t>6</w:t>
      </w:r>
      <w:r w:rsidRPr="00CD5FB8">
        <w:t>. Контроль за соблюдением условий, целей и</w:t>
      </w:r>
      <w:r>
        <w:t xml:space="preserve"> порядка предоставления Субсидии</w:t>
      </w:r>
      <w:r w:rsidRPr="00CD5FB8">
        <w:t xml:space="preserve"> и ответственность за их нарушение</w:t>
      </w:r>
    </w:p>
    <w:p w:rsidR="00722A8E" w:rsidRPr="00425E0F" w:rsidRDefault="00722A8E" w:rsidP="00722A8E">
      <w:pPr>
        <w:ind w:firstLine="851"/>
        <w:jc w:val="both"/>
        <w:rPr>
          <w:highlight w:val="yellow"/>
        </w:rPr>
      </w:pPr>
    </w:p>
    <w:p w:rsidR="00722A8E" w:rsidRPr="00CD5FB8" w:rsidRDefault="00722A8E" w:rsidP="00722A8E">
      <w:pPr>
        <w:autoSpaceDE w:val="0"/>
        <w:autoSpaceDN w:val="0"/>
        <w:adjustRightInd w:val="0"/>
        <w:ind w:firstLine="709"/>
        <w:jc w:val="both"/>
      </w:pPr>
      <w:r>
        <w:t>6</w:t>
      </w:r>
      <w:r w:rsidRPr="00CD5FB8">
        <w:t xml:space="preserve">.1. </w:t>
      </w:r>
      <w:r w:rsidR="009B66A8">
        <w:t>Обязательную п</w:t>
      </w:r>
      <w:r w:rsidRPr="00CD5FB8">
        <w:t>роверку</w:t>
      </w:r>
      <w:r>
        <w:t xml:space="preserve"> соблюдения Получателем субсидии</w:t>
      </w:r>
      <w:r w:rsidRPr="00CD5FB8">
        <w:t xml:space="preserve"> условий, целей и п</w:t>
      </w:r>
      <w:r>
        <w:t>орядка предоставления Субсидии</w:t>
      </w:r>
      <w:r w:rsidRPr="00CD5FB8">
        <w:t>, а также фактического достижения показателей результативности и выполнения муниципальной работ</w:t>
      </w:r>
      <w:r>
        <w:t>ы, предусмотренной заключённым С</w:t>
      </w:r>
      <w:r w:rsidRPr="00CD5FB8">
        <w:t xml:space="preserve">оглашением, осуществляет ГРБС, отдел муниципального контроля Администрации города Когалыма и </w:t>
      </w:r>
      <w:r w:rsidRPr="00CD5FB8">
        <w:lastRenderedPageBreak/>
        <w:t xml:space="preserve">Контрольно-счётная палата города Когалыма в соответствии с действующим законодательством Российской Федерации. </w:t>
      </w:r>
    </w:p>
    <w:p w:rsidR="00722A8E" w:rsidRPr="00090B50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D5FB8">
        <w:rPr>
          <w:rFonts w:ascii="Times New Roman" w:hAnsi="Times New Roman" w:cs="Times New Roman"/>
          <w:sz w:val="26"/>
          <w:szCs w:val="26"/>
        </w:rPr>
        <w:t xml:space="preserve">.2. </w:t>
      </w:r>
      <w:r>
        <w:rPr>
          <w:rFonts w:ascii="Times New Roman" w:hAnsi="Times New Roman" w:cs="Times New Roman"/>
          <w:sz w:val="26"/>
          <w:szCs w:val="26"/>
        </w:rPr>
        <w:t>Получатель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</w:t>
      </w:r>
      <w:r>
        <w:rPr>
          <w:rFonts w:ascii="Times New Roman" w:hAnsi="Times New Roman" w:cs="Times New Roman"/>
          <w:sz w:val="26"/>
          <w:szCs w:val="26"/>
        </w:rPr>
        <w:t xml:space="preserve"> условий предоставления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в соответствии с заключенны</w:t>
      </w:r>
      <w:r>
        <w:rPr>
          <w:rFonts w:ascii="Times New Roman" w:hAnsi="Times New Roman" w:cs="Times New Roman"/>
          <w:sz w:val="26"/>
          <w:szCs w:val="26"/>
        </w:rPr>
        <w:t>м С</w:t>
      </w:r>
      <w:r w:rsidRPr="00CD5FB8">
        <w:rPr>
          <w:rFonts w:ascii="Times New Roman" w:hAnsi="Times New Roman" w:cs="Times New Roman"/>
          <w:sz w:val="26"/>
          <w:szCs w:val="26"/>
        </w:rPr>
        <w:t>оглашением, за достижение установленных настоящим Порядком показателей результативности муниципальной работы и качественное выполнение муниципальной работы.</w:t>
      </w:r>
      <w:r w:rsidRPr="00CD5F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D5FB8">
        <w:rPr>
          <w:rFonts w:ascii="Times New Roman" w:hAnsi="Times New Roman" w:cs="Times New Roman"/>
          <w:sz w:val="26"/>
          <w:szCs w:val="26"/>
        </w:rPr>
        <w:t xml:space="preserve">.3. Получатель </w:t>
      </w:r>
      <w:r>
        <w:rPr>
          <w:rFonts w:ascii="Times New Roman" w:hAnsi="Times New Roman" w:cs="Times New Roman"/>
          <w:sz w:val="26"/>
          <w:szCs w:val="26"/>
        </w:rPr>
        <w:t>субсидии возвращает Субсидию</w:t>
      </w:r>
      <w:r w:rsidRPr="00CD5FB8">
        <w:rPr>
          <w:rFonts w:ascii="Times New Roman" w:hAnsi="Times New Roman" w:cs="Times New Roman"/>
          <w:sz w:val="26"/>
          <w:szCs w:val="26"/>
        </w:rPr>
        <w:t xml:space="preserve"> в бюджет города Когалыма в случае: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CD5FB8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арушения Получателем с</w:t>
      </w:r>
      <w:r w:rsidRPr="00CD5FB8">
        <w:rPr>
          <w:rFonts w:ascii="Times New Roman" w:hAnsi="Times New Roman" w:cs="Times New Roman"/>
          <w:sz w:val="26"/>
          <w:szCs w:val="26"/>
        </w:rPr>
        <w:t>убсид</w:t>
      </w:r>
      <w:r>
        <w:rPr>
          <w:rFonts w:ascii="Times New Roman" w:hAnsi="Times New Roman" w:cs="Times New Roman"/>
          <w:sz w:val="26"/>
          <w:szCs w:val="26"/>
        </w:rPr>
        <w:t>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условий, ус</w:t>
      </w:r>
      <w:r>
        <w:rPr>
          <w:rFonts w:ascii="Times New Roman" w:hAnsi="Times New Roman" w:cs="Times New Roman"/>
          <w:sz w:val="26"/>
          <w:szCs w:val="26"/>
        </w:rPr>
        <w:t>тановленных при предоставлении Субсидии</w:t>
      </w:r>
      <w:r w:rsidRPr="00CD5FB8">
        <w:rPr>
          <w:rFonts w:ascii="Times New Roman" w:hAnsi="Times New Roman" w:cs="Times New Roman"/>
          <w:sz w:val="26"/>
          <w:szCs w:val="26"/>
        </w:rPr>
        <w:t>, выявленного по фактам проверок, проведённых ГРБ</w:t>
      </w:r>
      <w:r>
        <w:rPr>
          <w:rFonts w:ascii="Times New Roman" w:hAnsi="Times New Roman" w:cs="Times New Roman"/>
          <w:sz w:val="26"/>
          <w:szCs w:val="26"/>
        </w:rPr>
        <w:t xml:space="preserve">С, </w:t>
      </w:r>
      <w:r w:rsidRPr="00CD5FB8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D5FB8">
        <w:rPr>
          <w:rFonts w:ascii="Times New Roman" w:hAnsi="Times New Roman" w:cs="Times New Roman"/>
          <w:sz w:val="26"/>
          <w:szCs w:val="26"/>
        </w:rPr>
        <w:t xml:space="preserve"> муниципального контроля Администрации горо</w:t>
      </w:r>
      <w:r>
        <w:rPr>
          <w:rFonts w:ascii="Times New Roman" w:hAnsi="Times New Roman" w:cs="Times New Roman"/>
          <w:sz w:val="26"/>
          <w:szCs w:val="26"/>
        </w:rPr>
        <w:t>да Когалыма и Контрольно-счётной палатой</w:t>
      </w:r>
      <w:r w:rsidRPr="00CD5FB8">
        <w:rPr>
          <w:rFonts w:ascii="Times New Roman" w:hAnsi="Times New Roman" w:cs="Times New Roman"/>
          <w:sz w:val="26"/>
          <w:szCs w:val="26"/>
        </w:rPr>
        <w:t xml:space="preserve"> города Когалыма;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предоставления Получателем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CD5FB8">
        <w:rPr>
          <w:rFonts w:ascii="Times New Roman" w:hAnsi="Times New Roman" w:cs="Times New Roman"/>
          <w:sz w:val="26"/>
          <w:szCs w:val="26"/>
        </w:rPr>
        <w:t>неисполнения или ненадлежащего исполнения обязательст</w:t>
      </w:r>
      <w:r>
        <w:rPr>
          <w:rFonts w:ascii="Times New Roman" w:hAnsi="Times New Roman" w:cs="Times New Roman"/>
          <w:sz w:val="26"/>
          <w:szCs w:val="26"/>
        </w:rPr>
        <w:t>в по С</w:t>
      </w:r>
      <w:r w:rsidRPr="00CD5FB8">
        <w:rPr>
          <w:rFonts w:ascii="Times New Roman" w:hAnsi="Times New Roman" w:cs="Times New Roman"/>
          <w:sz w:val="26"/>
          <w:szCs w:val="26"/>
        </w:rPr>
        <w:t>оглашению;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нецелевого использования Субсидии</w:t>
      </w:r>
      <w:r w:rsidRPr="00CD5FB8">
        <w:rPr>
          <w:rFonts w:ascii="Times New Roman" w:hAnsi="Times New Roman" w:cs="Times New Roman"/>
          <w:sz w:val="26"/>
          <w:szCs w:val="26"/>
        </w:rPr>
        <w:t>;</w:t>
      </w:r>
    </w:p>
    <w:p w:rsidR="00722A8E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расторжения С</w:t>
      </w:r>
      <w:r w:rsidRPr="00CD5FB8">
        <w:rPr>
          <w:rFonts w:ascii="Times New Roman" w:hAnsi="Times New Roman" w:cs="Times New Roman"/>
          <w:sz w:val="26"/>
          <w:szCs w:val="26"/>
        </w:rPr>
        <w:t>оглашения.</w:t>
      </w:r>
    </w:p>
    <w:p w:rsidR="00722A8E" w:rsidRPr="00CD5FB8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D5FB8">
        <w:rPr>
          <w:rFonts w:ascii="Times New Roman" w:hAnsi="Times New Roman" w:cs="Times New Roman"/>
          <w:sz w:val="26"/>
          <w:szCs w:val="26"/>
        </w:rPr>
        <w:t>.4. В случае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5FB8">
        <w:rPr>
          <w:rFonts w:ascii="Times New Roman" w:hAnsi="Times New Roman" w:cs="Times New Roman"/>
          <w:sz w:val="26"/>
          <w:szCs w:val="26"/>
        </w:rPr>
        <w:t>достижения показателей р</w:t>
      </w:r>
      <w:r>
        <w:rPr>
          <w:rFonts w:ascii="Times New Roman" w:hAnsi="Times New Roman" w:cs="Times New Roman"/>
          <w:sz w:val="26"/>
          <w:szCs w:val="26"/>
        </w:rPr>
        <w:t>езультативности, установленных Соглашением, размер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уменьшается пропорционально объёму не выполненной муниципальной работы, на основании пре</w:t>
      </w:r>
      <w:r>
        <w:rPr>
          <w:rFonts w:ascii="Times New Roman" w:hAnsi="Times New Roman" w:cs="Times New Roman"/>
          <w:sz w:val="26"/>
          <w:szCs w:val="26"/>
        </w:rPr>
        <w:t>дставленных Получателем субсидии</w:t>
      </w:r>
      <w:r w:rsidRPr="00CD5FB8">
        <w:rPr>
          <w:rFonts w:ascii="Times New Roman" w:hAnsi="Times New Roman" w:cs="Times New Roman"/>
          <w:sz w:val="26"/>
          <w:szCs w:val="26"/>
        </w:rPr>
        <w:t xml:space="preserve"> отчё</w:t>
      </w:r>
      <w:r>
        <w:rPr>
          <w:rFonts w:ascii="Times New Roman" w:hAnsi="Times New Roman" w:cs="Times New Roman"/>
          <w:sz w:val="26"/>
          <w:szCs w:val="26"/>
        </w:rPr>
        <w:t>тных документов по реализации С</w:t>
      </w:r>
      <w:r w:rsidRPr="00CD5FB8">
        <w:rPr>
          <w:rFonts w:ascii="Times New Roman" w:hAnsi="Times New Roman" w:cs="Times New Roman"/>
          <w:sz w:val="26"/>
          <w:szCs w:val="26"/>
        </w:rPr>
        <w:t xml:space="preserve">оглашения. </w:t>
      </w:r>
    </w:p>
    <w:p w:rsidR="00722A8E" w:rsidRPr="00C654D9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654D9">
        <w:rPr>
          <w:rFonts w:ascii="Times New Roman" w:hAnsi="Times New Roman" w:cs="Times New Roman"/>
          <w:sz w:val="26"/>
          <w:szCs w:val="26"/>
        </w:rPr>
        <w:t>.5. При выявл</w:t>
      </w:r>
      <w:r w:rsidR="00425E0F">
        <w:rPr>
          <w:rFonts w:ascii="Times New Roman" w:hAnsi="Times New Roman" w:cs="Times New Roman"/>
          <w:sz w:val="26"/>
          <w:szCs w:val="26"/>
        </w:rPr>
        <w:t xml:space="preserve">ении обстоятельств, указанных в пункте 6.3 </w:t>
      </w:r>
      <w:r>
        <w:rPr>
          <w:rFonts w:ascii="Times New Roman" w:hAnsi="Times New Roman" w:cs="Times New Roman"/>
          <w:sz w:val="26"/>
          <w:szCs w:val="26"/>
        </w:rPr>
        <w:t>Получатель субсидии</w:t>
      </w:r>
      <w:r w:rsidRPr="00C654D9">
        <w:rPr>
          <w:rFonts w:ascii="Times New Roman" w:hAnsi="Times New Roman" w:cs="Times New Roman"/>
          <w:sz w:val="26"/>
          <w:szCs w:val="26"/>
        </w:rPr>
        <w:t xml:space="preserve"> возвращает субсидию в бюджет города Когалыма по требованию ГРБС </w:t>
      </w:r>
      <w:r>
        <w:rPr>
          <w:rFonts w:ascii="Times New Roman" w:hAnsi="Times New Roman" w:cs="Times New Roman"/>
          <w:sz w:val="26"/>
          <w:szCs w:val="26"/>
        </w:rPr>
        <w:t>в течение десяти</w:t>
      </w:r>
      <w:r w:rsidRPr="00C654D9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требования.</w:t>
      </w:r>
    </w:p>
    <w:p w:rsidR="00722A8E" w:rsidRPr="00C654D9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654D9">
        <w:rPr>
          <w:rFonts w:ascii="Times New Roman" w:hAnsi="Times New Roman" w:cs="Times New Roman"/>
          <w:sz w:val="26"/>
          <w:szCs w:val="26"/>
        </w:rPr>
        <w:t>.6. При отказе от</w:t>
      </w:r>
      <w:r>
        <w:rPr>
          <w:rFonts w:ascii="Times New Roman" w:hAnsi="Times New Roman" w:cs="Times New Roman"/>
          <w:sz w:val="26"/>
          <w:szCs w:val="26"/>
        </w:rPr>
        <w:t xml:space="preserve"> добровольного возврата Субсидии</w:t>
      </w:r>
      <w:r w:rsidRPr="00C654D9">
        <w:rPr>
          <w:rFonts w:ascii="Times New Roman" w:hAnsi="Times New Roman" w:cs="Times New Roman"/>
          <w:sz w:val="26"/>
          <w:szCs w:val="26"/>
        </w:rPr>
        <w:t xml:space="preserve"> средства истребуются в судебном порядке в соответствии с законодательством Российской Федерации.</w:t>
      </w:r>
    </w:p>
    <w:p w:rsidR="00722A8E" w:rsidRPr="00090B50" w:rsidRDefault="00722A8E" w:rsidP="007A13DD">
      <w:pPr>
        <w:pStyle w:val="ConsPlusNormal"/>
        <w:ind w:firstLine="709"/>
        <w:jc w:val="both"/>
        <w:rPr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654D9">
        <w:rPr>
          <w:rFonts w:ascii="Times New Roman" w:hAnsi="Times New Roman" w:cs="Times New Roman"/>
          <w:sz w:val="26"/>
          <w:szCs w:val="26"/>
        </w:rPr>
        <w:t>.7. Получатель су</w:t>
      </w:r>
      <w:r>
        <w:rPr>
          <w:rFonts w:ascii="Times New Roman" w:hAnsi="Times New Roman" w:cs="Times New Roman"/>
          <w:sz w:val="26"/>
          <w:szCs w:val="26"/>
        </w:rPr>
        <w:t>бсидии</w:t>
      </w:r>
      <w:r w:rsidRPr="00C654D9">
        <w:rPr>
          <w:rFonts w:ascii="Times New Roman" w:hAnsi="Times New Roman" w:cs="Times New Roman"/>
          <w:sz w:val="26"/>
          <w:szCs w:val="26"/>
        </w:rPr>
        <w:t xml:space="preserve"> несёт ответственность за недостоверность представляемых в Администрацию города Когалыма сведений, н</w:t>
      </w:r>
      <w:r>
        <w:rPr>
          <w:rFonts w:ascii="Times New Roman" w:hAnsi="Times New Roman" w:cs="Times New Roman"/>
          <w:sz w:val="26"/>
          <w:szCs w:val="26"/>
        </w:rPr>
        <w:t>арушение условий использования Субсидии</w:t>
      </w:r>
      <w:r w:rsidRPr="00C654D9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Федерации.</w:t>
      </w:r>
      <w:r w:rsidRPr="00090B50">
        <w:rPr>
          <w:highlight w:val="yellow"/>
        </w:rPr>
        <w:br w:type="page"/>
      </w:r>
    </w:p>
    <w:p w:rsidR="00FE643A" w:rsidRPr="00090B50" w:rsidRDefault="00FE643A" w:rsidP="00FE643A">
      <w:pPr>
        <w:jc w:val="right"/>
        <w:rPr>
          <w:highlight w:val="yellow"/>
        </w:rPr>
      </w:pPr>
      <w:r w:rsidRPr="00C654D9">
        <w:lastRenderedPageBreak/>
        <w:t xml:space="preserve">Приложение 1 </w:t>
      </w:r>
    </w:p>
    <w:p w:rsidR="00722A8E" w:rsidRDefault="00722A8E" w:rsidP="00722A8E">
      <w:pPr>
        <w:ind w:left="3969"/>
        <w:jc w:val="right"/>
      </w:pPr>
      <w:r>
        <w:t>к Порядку</w:t>
      </w:r>
      <w:r w:rsidRPr="001B60FF">
        <w:t xml:space="preserve"> предоставления субсидии</w:t>
      </w:r>
      <w:r>
        <w:t xml:space="preserve"> </w:t>
      </w:r>
    </w:p>
    <w:p w:rsidR="00722A8E" w:rsidRDefault="00722A8E" w:rsidP="00722A8E">
      <w:pPr>
        <w:ind w:left="3969"/>
        <w:jc w:val="right"/>
      </w:pPr>
      <w:r>
        <w:t>из бюджета города Когалыма</w:t>
      </w:r>
      <w:r w:rsidRPr="001B60FF">
        <w:t xml:space="preserve"> не</w:t>
      </w:r>
      <w:r>
        <w:t>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Default="008B2469" w:rsidP="00722A8E">
      <w:pPr>
        <w:ind w:left="3969"/>
        <w:jc w:val="right"/>
      </w:pPr>
      <w:r>
        <w:t>в целях финансового обеспечения</w:t>
      </w:r>
      <w:r w:rsidR="00722A8E" w:rsidRPr="001B60FF">
        <w:t xml:space="preserve"> затрат </w:t>
      </w:r>
    </w:p>
    <w:p w:rsidR="00722A8E" w:rsidRPr="00090B50" w:rsidRDefault="00722A8E" w:rsidP="00722A8E">
      <w:pPr>
        <w:ind w:left="3969"/>
        <w:jc w:val="right"/>
        <w:rPr>
          <w:highlight w:val="yellow"/>
        </w:rPr>
      </w:pPr>
      <w:r w:rsidRPr="001B60FF">
        <w:t xml:space="preserve">в связи с выполнением </w:t>
      </w:r>
      <w:r>
        <w:t>м</w:t>
      </w:r>
      <w:r w:rsidRPr="001B60FF">
        <w:t>униципальной работы «Организация и проведение культурно-массовых мероприятий»</w:t>
      </w:r>
    </w:p>
    <w:p w:rsidR="00722A8E" w:rsidRPr="00090B50" w:rsidRDefault="00722A8E" w:rsidP="00722A8E">
      <w:pPr>
        <w:jc w:val="right"/>
        <w:rPr>
          <w:highlight w:val="yellow"/>
        </w:rPr>
      </w:pPr>
    </w:p>
    <w:tbl>
      <w:tblPr>
        <w:tblW w:w="8363" w:type="dxa"/>
        <w:tblInd w:w="534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722A8E" w:rsidRPr="00090B50" w:rsidTr="00B84D9C">
        <w:trPr>
          <w:trHeight w:val="531"/>
        </w:trPr>
        <w:tc>
          <w:tcPr>
            <w:tcW w:w="4252" w:type="dxa"/>
          </w:tcPr>
          <w:p w:rsidR="00722A8E" w:rsidRPr="00C654D9" w:rsidRDefault="00722A8E" w:rsidP="00B84D9C">
            <w:pPr>
              <w:jc w:val="both"/>
            </w:pPr>
            <w:r w:rsidRPr="00C654D9">
              <w:t xml:space="preserve">На бланке организации </w:t>
            </w:r>
          </w:p>
          <w:p w:rsidR="00722A8E" w:rsidRPr="00C654D9" w:rsidRDefault="00722A8E" w:rsidP="00B84D9C">
            <w:pPr>
              <w:jc w:val="both"/>
              <w:rPr>
                <w:i/>
              </w:rPr>
            </w:pPr>
            <w:r w:rsidRPr="00C654D9">
              <w:t xml:space="preserve">Дата, исх. номер                        </w:t>
            </w:r>
          </w:p>
        </w:tc>
        <w:tc>
          <w:tcPr>
            <w:tcW w:w="4111" w:type="dxa"/>
          </w:tcPr>
          <w:p w:rsidR="00722A8E" w:rsidRPr="00C654D9" w:rsidRDefault="00722A8E" w:rsidP="00B84D9C">
            <w:pPr>
              <w:ind w:firstLine="709"/>
              <w:jc w:val="right"/>
            </w:pPr>
            <w:r>
              <w:t xml:space="preserve"> В У</w:t>
            </w:r>
            <w:r w:rsidRPr="00C654D9">
              <w:t>полномоченный орган Администрации города Когалыма</w:t>
            </w:r>
          </w:p>
        </w:tc>
      </w:tr>
    </w:tbl>
    <w:p w:rsidR="00722A8E" w:rsidRDefault="00722A8E" w:rsidP="00722A8E">
      <w:pPr>
        <w:spacing w:before="240"/>
        <w:ind w:firstLine="709"/>
        <w:jc w:val="center"/>
        <w:rPr>
          <w:highlight w:val="yellow"/>
        </w:rPr>
      </w:pPr>
    </w:p>
    <w:p w:rsidR="00722A8E" w:rsidRPr="00C654D9" w:rsidRDefault="00722A8E" w:rsidP="00722A8E">
      <w:pPr>
        <w:spacing w:before="240"/>
        <w:ind w:firstLine="709"/>
        <w:jc w:val="center"/>
      </w:pPr>
      <w:r w:rsidRPr="00C654D9">
        <w:t>ЗАЯВКА</w:t>
      </w:r>
    </w:p>
    <w:p w:rsidR="00722A8E" w:rsidRDefault="00722A8E" w:rsidP="00722A8E">
      <w:pPr>
        <w:ind w:firstLine="709"/>
        <w:jc w:val="center"/>
      </w:pPr>
      <w:r w:rsidRPr="00C654D9">
        <w:rPr>
          <w:bCs/>
        </w:rPr>
        <w:t xml:space="preserve">претендента на получение </w:t>
      </w:r>
      <w:r w:rsidRPr="001B60FF">
        <w:t xml:space="preserve">субсидии </w:t>
      </w:r>
      <w:r>
        <w:t xml:space="preserve">из бюджета города Когалыма </w:t>
      </w:r>
      <w:r w:rsidRPr="001B60FF">
        <w:t>не</w:t>
      </w:r>
      <w:r>
        <w:t>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firstLine="709"/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>затрат в связи с выполнением муниципальной работы «Организация и проведение культурно-массовых мероприятий»</w:t>
      </w:r>
    </w:p>
    <w:p w:rsidR="00722A8E" w:rsidRPr="00090B50" w:rsidRDefault="00722A8E" w:rsidP="00722A8E">
      <w:pPr>
        <w:ind w:firstLine="709"/>
        <w:jc w:val="center"/>
        <w:rPr>
          <w:highlight w:val="yellow"/>
        </w:rPr>
      </w:pPr>
    </w:p>
    <w:p w:rsidR="00722A8E" w:rsidRPr="00C654D9" w:rsidRDefault="00722A8E" w:rsidP="00722A8E">
      <w:pPr>
        <w:ind w:firstLine="709"/>
        <w:jc w:val="both"/>
      </w:pPr>
      <w:r w:rsidRPr="00C654D9">
        <w:t xml:space="preserve">Изучив Порядок предоставления </w:t>
      </w:r>
      <w:r>
        <w:t xml:space="preserve">из бюджета города Когалыма </w:t>
      </w:r>
      <w:r w:rsidRPr="00C654D9">
        <w:t>субсидии не</w:t>
      </w:r>
      <w:r>
        <w:t>муниципальным</w:t>
      </w:r>
      <w:r w:rsidRPr="00C654D9">
        <w:t xml:space="preserve"> организациям </w:t>
      </w:r>
      <w:r>
        <w:t xml:space="preserve">(коммерческим, некоммерческим) </w:t>
      </w:r>
      <w:r w:rsidRPr="00C654D9">
        <w:t>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  <w:r>
        <w:t xml:space="preserve"> (далее – Порядок)</w:t>
      </w:r>
      <w:r w:rsidRPr="00C654D9">
        <w:t>, а также действующее законодательство Российской Федерации,</w:t>
      </w:r>
    </w:p>
    <w:p w:rsidR="00722A8E" w:rsidRPr="00C654D9" w:rsidRDefault="00722A8E" w:rsidP="00722A8E">
      <w:pPr>
        <w:jc w:val="both"/>
      </w:pPr>
      <w:r w:rsidRPr="00C654D9">
        <w:t>_________________________________________________________________</w:t>
      </w:r>
      <w:r>
        <w:t>__</w:t>
      </w:r>
    </w:p>
    <w:p w:rsidR="00722A8E" w:rsidRPr="00C654D9" w:rsidRDefault="00722A8E" w:rsidP="00722A8E">
      <w:pPr>
        <w:ind w:firstLine="709"/>
        <w:jc w:val="center"/>
        <w:rPr>
          <w:sz w:val="22"/>
          <w:szCs w:val="22"/>
        </w:rPr>
      </w:pPr>
      <w:r w:rsidRPr="00C654D9">
        <w:rPr>
          <w:sz w:val="22"/>
          <w:szCs w:val="22"/>
        </w:rPr>
        <w:t>(наименование претендента)</w:t>
      </w:r>
    </w:p>
    <w:p w:rsidR="00722A8E" w:rsidRPr="00C654D9" w:rsidRDefault="00722A8E" w:rsidP="00722A8E">
      <w:pPr>
        <w:ind w:firstLine="709"/>
        <w:jc w:val="center"/>
      </w:pPr>
      <w:r w:rsidRPr="00C654D9">
        <w:t>в лице ___________________________________________________________________</w:t>
      </w:r>
    </w:p>
    <w:p w:rsidR="00722A8E" w:rsidRDefault="00722A8E" w:rsidP="00722A8E">
      <w:pPr>
        <w:ind w:firstLine="709"/>
        <w:jc w:val="center"/>
        <w:rPr>
          <w:sz w:val="22"/>
          <w:szCs w:val="22"/>
        </w:rPr>
      </w:pPr>
      <w:r w:rsidRPr="00C654D9">
        <w:rPr>
          <w:sz w:val="22"/>
          <w:szCs w:val="22"/>
        </w:rPr>
        <w:t>(должность руководителя, Ф.И.О.)</w:t>
      </w:r>
    </w:p>
    <w:p w:rsidR="00B84D9C" w:rsidRPr="00425E0F" w:rsidRDefault="00B84D9C" w:rsidP="00722A8E">
      <w:pPr>
        <w:ind w:firstLine="709"/>
        <w:jc w:val="center"/>
      </w:pPr>
    </w:p>
    <w:p w:rsidR="00722A8E" w:rsidRPr="00C654D9" w:rsidRDefault="00722A8E" w:rsidP="00722A8E">
      <w:pPr>
        <w:ind w:firstLine="709"/>
        <w:jc w:val="both"/>
      </w:pPr>
      <w:r w:rsidRPr="00C654D9">
        <w:t>сообщает о согласии участвовать в отборе и оценке претендентов на предоставление субсидии на условиях, установленных Порядком, о согласии на обработку, хранение персональных данных и, в случае положительного решения Комиссии по предоставлению субсидии не</w:t>
      </w:r>
      <w:r>
        <w:t>муниципальным</w:t>
      </w:r>
      <w:r w:rsidRPr="00C654D9">
        <w:t xml:space="preserve"> организациям </w:t>
      </w:r>
      <w:r>
        <w:t xml:space="preserve">(коммерческим, некоммерческим) </w:t>
      </w:r>
      <w:r w:rsidRPr="00C654D9">
        <w:t>в целях финансового обеспечения затрат в связи с выполнением муниципальной работы «Организация и проведение культурно-массовых мероприятий»</w:t>
      </w:r>
      <w:r w:rsidRPr="00C654D9">
        <w:rPr>
          <w:bCs/>
        </w:rPr>
        <w:t xml:space="preserve"> (далее – Комиссия)</w:t>
      </w:r>
      <w:r w:rsidRPr="00C654D9">
        <w:t xml:space="preserve">, осуществлять </w:t>
      </w:r>
      <w:r w:rsidRPr="00C654D9">
        <w:rPr>
          <w:bCs/>
        </w:rPr>
        <w:t xml:space="preserve"> выполнение муниципальной работы «</w:t>
      </w:r>
      <w:r w:rsidRPr="00C654D9">
        <w:t>Организация и проведение культурно-массовых мероприятий»</w:t>
      </w:r>
      <w:r w:rsidR="00425E0F">
        <w:t>,</w:t>
      </w:r>
      <w:r w:rsidRPr="00C654D9">
        <w:t xml:space="preserve"> в соответствии с условиями Порядка и нашей заявки.</w:t>
      </w:r>
    </w:p>
    <w:p w:rsidR="00722A8E" w:rsidRPr="00C654D9" w:rsidRDefault="00722A8E" w:rsidP="00722A8E">
      <w:pPr>
        <w:ind w:firstLine="709"/>
        <w:jc w:val="both"/>
      </w:pPr>
      <w:r w:rsidRPr="00C654D9">
        <w:t>В случае положительного решения Комиссии я беру на себя обязательства подписать с</w:t>
      </w:r>
      <w:r>
        <w:t xml:space="preserve">оглашение с </w:t>
      </w:r>
      <w:r w:rsidRPr="00C654D9">
        <w:t>Администрацией города Когалыма в соответствии с требованиями Порядка и на условиях, которые представлены в нашей заявке, в срок не позднее 10 (десяти) рабочих дней со дня подписания распоряжения Администрации города Когалыма.</w:t>
      </w:r>
    </w:p>
    <w:p w:rsidR="00722A8E" w:rsidRPr="00C654D9" w:rsidRDefault="00722A8E" w:rsidP="00722A8E">
      <w:pPr>
        <w:ind w:firstLine="709"/>
        <w:jc w:val="both"/>
      </w:pPr>
      <w:r w:rsidRPr="00C654D9">
        <w:lastRenderedPageBreak/>
        <w:t xml:space="preserve">Сообщаю, что для оперативного уведомления меня по вопросам организационного характера и взаимодействия с </w:t>
      </w:r>
      <w:r>
        <w:t>У</w:t>
      </w:r>
      <w:r w:rsidRPr="00C654D9">
        <w:t>полномоченным органом мною уполномочен:</w:t>
      </w:r>
    </w:p>
    <w:p w:rsidR="00722A8E" w:rsidRPr="00C654D9" w:rsidRDefault="00722A8E" w:rsidP="00722A8E">
      <w:pPr>
        <w:ind w:firstLine="709"/>
        <w:jc w:val="both"/>
      </w:pPr>
      <w:r w:rsidRPr="00C654D9">
        <w:t xml:space="preserve"> ___________________________________________________________________</w:t>
      </w:r>
    </w:p>
    <w:p w:rsidR="00722A8E" w:rsidRPr="008D6852" w:rsidRDefault="00722A8E" w:rsidP="00722A8E">
      <w:pPr>
        <w:ind w:firstLine="709"/>
        <w:jc w:val="center"/>
        <w:rPr>
          <w:sz w:val="20"/>
          <w:szCs w:val="20"/>
        </w:rPr>
      </w:pPr>
      <w:r w:rsidRPr="008D6852">
        <w:rPr>
          <w:sz w:val="20"/>
          <w:szCs w:val="20"/>
        </w:rPr>
        <w:t xml:space="preserve">(Ф.И.О., телефон работника претендента, </w:t>
      </w:r>
      <w:r w:rsidRPr="008D6852">
        <w:rPr>
          <w:sz w:val="20"/>
          <w:szCs w:val="20"/>
          <w:lang w:val="en-US"/>
        </w:rPr>
        <w:t>e</w:t>
      </w:r>
      <w:r w:rsidRPr="008D6852">
        <w:rPr>
          <w:sz w:val="20"/>
          <w:szCs w:val="20"/>
        </w:rPr>
        <w:t>-</w:t>
      </w:r>
      <w:r w:rsidRPr="008D6852">
        <w:rPr>
          <w:sz w:val="20"/>
          <w:szCs w:val="20"/>
          <w:lang w:val="en-US"/>
        </w:rPr>
        <w:t>mail</w:t>
      </w:r>
      <w:r w:rsidRPr="008D6852">
        <w:rPr>
          <w:sz w:val="20"/>
          <w:szCs w:val="20"/>
        </w:rPr>
        <w:t>)</w:t>
      </w:r>
    </w:p>
    <w:p w:rsidR="00722A8E" w:rsidRPr="00C654D9" w:rsidRDefault="00722A8E" w:rsidP="00722A8E">
      <w:pPr>
        <w:ind w:firstLine="709"/>
        <w:jc w:val="center"/>
        <w:rPr>
          <w:sz w:val="22"/>
          <w:szCs w:val="22"/>
        </w:rPr>
      </w:pPr>
    </w:p>
    <w:p w:rsidR="00722A8E" w:rsidRDefault="00722A8E" w:rsidP="00722A8E">
      <w:pPr>
        <w:ind w:left="199" w:firstLine="510"/>
      </w:pPr>
      <w:r>
        <w:t>Все сведения прошу</w:t>
      </w:r>
      <w:r w:rsidRPr="00C654D9">
        <w:t xml:space="preserve"> сообщать уполномоченному лицу.</w:t>
      </w:r>
    </w:p>
    <w:p w:rsidR="00722A8E" w:rsidRPr="00C654D9" w:rsidRDefault="00722A8E" w:rsidP="00722A8E">
      <w:pPr>
        <w:ind w:left="199" w:firstLine="510"/>
        <w:rPr>
          <w:sz w:val="22"/>
          <w:szCs w:val="22"/>
        </w:rPr>
      </w:pPr>
    </w:p>
    <w:p w:rsidR="00722A8E" w:rsidRDefault="00722A8E" w:rsidP="00722A8E">
      <w:pPr>
        <w:jc w:val="both"/>
      </w:pPr>
      <w:r w:rsidRPr="008D6852">
        <w:t>Приложение</w:t>
      </w:r>
      <w:r>
        <w:t>:</w:t>
      </w:r>
    </w:p>
    <w:p w:rsidR="00722A8E" w:rsidRDefault="00722A8E" w:rsidP="00722A8E">
      <w:pPr>
        <w:ind w:firstLine="709"/>
        <w:jc w:val="both"/>
      </w:pPr>
      <w:r>
        <w:t xml:space="preserve">1. </w:t>
      </w:r>
    </w:p>
    <w:p w:rsidR="00722A8E" w:rsidRDefault="00722A8E" w:rsidP="00722A8E">
      <w:pPr>
        <w:ind w:firstLine="709"/>
        <w:jc w:val="both"/>
      </w:pPr>
      <w:r>
        <w:t xml:space="preserve">2. </w:t>
      </w:r>
    </w:p>
    <w:p w:rsidR="00722A8E" w:rsidRDefault="00722A8E" w:rsidP="00722A8E">
      <w:pPr>
        <w:ind w:firstLine="709"/>
        <w:jc w:val="both"/>
      </w:pPr>
      <w:r>
        <w:t xml:space="preserve">3. </w:t>
      </w:r>
    </w:p>
    <w:p w:rsidR="00722A8E" w:rsidRDefault="00722A8E" w:rsidP="00722A8E">
      <w:pPr>
        <w:ind w:firstLine="709"/>
        <w:jc w:val="both"/>
      </w:pPr>
      <w:r>
        <w:t>и т.д.</w:t>
      </w:r>
    </w:p>
    <w:p w:rsidR="00722A8E" w:rsidRPr="008D6852" w:rsidRDefault="00722A8E" w:rsidP="00722A8E">
      <w:pPr>
        <w:ind w:firstLine="709"/>
        <w:jc w:val="both"/>
      </w:pPr>
      <w:r w:rsidRPr="008D6852">
        <w:tab/>
      </w:r>
      <w:r w:rsidRPr="008D6852">
        <w:tab/>
      </w: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425E0F" w:rsidP="00425E0F">
            <w:r>
              <w:rPr>
                <w:sz w:val="20"/>
                <w:szCs w:val="20"/>
              </w:rPr>
              <w:t xml:space="preserve">            </w:t>
            </w:r>
            <w:r w:rsidR="00722A8E"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A8E" w:rsidRPr="00090B50" w:rsidRDefault="00722A8E" w:rsidP="00722A8E">
      <w:pPr>
        <w:pStyle w:val="HeadDoc"/>
        <w:rPr>
          <w:sz w:val="26"/>
          <w:szCs w:val="26"/>
          <w:highlight w:val="yellow"/>
        </w:rPr>
      </w:pPr>
      <w:r w:rsidRPr="00090B50">
        <w:rPr>
          <w:sz w:val="26"/>
          <w:szCs w:val="26"/>
          <w:highlight w:val="yellow"/>
        </w:rPr>
        <w:t xml:space="preserve">                                                                                      </w:t>
      </w: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8D6852" w:rsidRDefault="00722A8E" w:rsidP="00722A8E">
      <w:pPr>
        <w:ind w:left="708" w:right="200" w:firstLine="708"/>
        <w:jc w:val="right"/>
      </w:pPr>
      <w:r w:rsidRPr="008D6852">
        <w:lastRenderedPageBreak/>
        <w:t xml:space="preserve">Приложение к заявке </w:t>
      </w: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  <w:r w:rsidRPr="00090B50">
        <w:rPr>
          <w:highlight w:val="yellow"/>
        </w:rPr>
        <w:t xml:space="preserve"> </w:t>
      </w:r>
    </w:p>
    <w:p w:rsidR="00722A8E" w:rsidRPr="008D6852" w:rsidRDefault="00722A8E" w:rsidP="00722A8E">
      <w:pPr>
        <w:ind w:left="40"/>
      </w:pPr>
      <w:r w:rsidRPr="008D6852">
        <w:t xml:space="preserve">На бланке организации                                                     </w:t>
      </w:r>
    </w:p>
    <w:p w:rsidR="00722A8E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Pr="00090B50" w:rsidRDefault="00722A8E" w:rsidP="00722A8E">
      <w:pPr>
        <w:ind w:left="708" w:right="200" w:firstLine="708"/>
        <w:jc w:val="right"/>
        <w:rPr>
          <w:highlight w:val="yellow"/>
        </w:rPr>
      </w:pPr>
    </w:p>
    <w:p w:rsidR="00722A8E" w:rsidRDefault="00722A8E" w:rsidP="00722A8E">
      <w:pPr>
        <w:ind w:firstLine="709"/>
        <w:jc w:val="center"/>
      </w:pPr>
      <w:r w:rsidRPr="008D6852">
        <w:t xml:space="preserve">Сведения о претенденте </w:t>
      </w:r>
    </w:p>
    <w:p w:rsidR="00722A8E" w:rsidRDefault="00722A8E" w:rsidP="00722A8E">
      <w:pPr>
        <w:ind w:firstLine="709"/>
        <w:jc w:val="center"/>
      </w:pPr>
      <w:r w:rsidRPr="00C654D9">
        <w:rPr>
          <w:bCs/>
        </w:rPr>
        <w:t xml:space="preserve">на получение </w:t>
      </w:r>
      <w:r w:rsidR="00911CA6" w:rsidRPr="001B60FF">
        <w:t>субсидии</w:t>
      </w:r>
      <w:r w:rsidR="00911CA6">
        <w:t xml:space="preserve"> </w:t>
      </w:r>
      <w:r>
        <w:t xml:space="preserve">из бюджета города Когалыма </w:t>
      </w:r>
      <w:r w:rsidR="00425E0F">
        <w:t>н</w:t>
      </w:r>
      <w:r w:rsidRPr="00C654D9">
        <w:t>е</w:t>
      </w:r>
      <w:r>
        <w:t>муниципальным</w:t>
      </w:r>
      <w:r w:rsidRPr="00C654D9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firstLine="709"/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>затрат в связи с выполнением муниципальной работы «Организация и проведение культурно-массовых мероприятий»</w:t>
      </w:r>
    </w:p>
    <w:p w:rsidR="00722A8E" w:rsidRDefault="00722A8E" w:rsidP="00722A8E">
      <w:pPr>
        <w:ind w:firstLine="709"/>
        <w:jc w:val="center"/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83"/>
        <w:gridCol w:w="4865"/>
      </w:tblGrid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1.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  <w:r w:rsidRPr="00C85F01">
              <w:rPr>
                <w:sz w:val="24"/>
                <w:szCs w:val="24"/>
              </w:rPr>
              <w:t xml:space="preserve"> претендента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2.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Сокращенное наименование </w:t>
            </w:r>
            <w:r w:rsidRPr="00C85F01">
              <w:rPr>
                <w:sz w:val="24"/>
                <w:szCs w:val="24"/>
              </w:rPr>
              <w:t>претендента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3.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4.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pStyle w:val="af3"/>
              <w:jc w:val="left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 xml:space="preserve">Местонахождение офиса                         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C85F01">
              <w:rPr>
                <w:sz w:val="24"/>
                <w:szCs w:val="24"/>
              </w:rPr>
              <w:t>(почтовый индекс, страна, область, город, улица, дом, офис)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5.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6.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7.</w:t>
            </w:r>
          </w:p>
        </w:tc>
        <w:tc>
          <w:tcPr>
            <w:tcW w:w="4696" w:type="pct"/>
            <w:gridSpan w:val="2"/>
          </w:tcPr>
          <w:p w:rsidR="00722A8E" w:rsidRDefault="00722A8E" w:rsidP="00B84D9C">
            <w:r w:rsidRPr="00C85F01">
              <w:rPr>
                <w:sz w:val="24"/>
                <w:szCs w:val="24"/>
              </w:rPr>
              <w:t>Сведения о государственной регистрации:</w:t>
            </w: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Регистрирующий орган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 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Default="00722A8E" w:rsidP="00B84D9C">
            <w:pPr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911CA6" w:rsidP="00B84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2A8E">
              <w:rPr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 w:rsidRPr="00C85F01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911CA6" w:rsidP="00B84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22A8E">
              <w:rPr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ОКПО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911CA6" w:rsidP="00B84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22A8E">
              <w:rPr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pct"/>
          </w:tcPr>
          <w:p w:rsidR="00722A8E" w:rsidRPr="00C85F01" w:rsidRDefault="00722A8E" w:rsidP="00B84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  <w:tr w:rsidR="00722A8E" w:rsidTr="00E96CF7">
        <w:tc>
          <w:tcPr>
            <w:tcW w:w="304" w:type="pct"/>
          </w:tcPr>
          <w:p w:rsidR="00722A8E" w:rsidRPr="00C85F01" w:rsidRDefault="00911CA6" w:rsidP="00B84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22A8E">
              <w:rPr>
                <w:sz w:val="24"/>
                <w:szCs w:val="24"/>
              </w:rPr>
              <w:t>.</w:t>
            </w:r>
          </w:p>
        </w:tc>
        <w:tc>
          <w:tcPr>
            <w:tcW w:w="1926" w:type="pct"/>
            <w:tcBorders>
              <w:right w:val="single" w:sz="4" w:space="0" w:color="auto"/>
            </w:tcBorders>
          </w:tcPr>
          <w:p w:rsidR="00722A8E" w:rsidRPr="00C85F01" w:rsidRDefault="00722A8E" w:rsidP="00B84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A8E" w:rsidRDefault="00722A8E" w:rsidP="00B84D9C">
            <w:pPr>
              <w:jc w:val="center"/>
            </w:pPr>
          </w:p>
        </w:tc>
      </w:tr>
    </w:tbl>
    <w:p w:rsidR="00BA1F2F" w:rsidRDefault="00722A8E" w:rsidP="00722A8E">
      <w:pPr>
        <w:pStyle w:val="af3"/>
        <w:ind w:firstLine="709"/>
      </w:pPr>
      <w:r w:rsidRPr="00C85F01">
        <w:lastRenderedPageBreak/>
        <w:t>Настоящим сообщаю о том, что</w:t>
      </w:r>
      <w:r>
        <w:t xml:space="preserve"> </w:t>
      </w:r>
      <w:r w:rsidR="00BA1F2F">
        <w:t>_________________________________:</w:t>
      </w:r>
    </w:p>
    <w:p w:rsidR="00722A8E" w:rsidRPr="00BA1F2F" w:rsidRDefault="00BA1F2F" w:rsidP="00722A8E">
      <w:pPr>
        <w:pStyle w:val="af3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722A8E" w:rsidRPr="00BA1F2F">
        <w:rPr>
          <w:sz w:val="20"/>
          <w:szCs w:val="20"/>
        </w:rPr>
        <w:t>(наименование организации)</w:t>
      </w:r>
    </w:p>
    <w:p w:rsidR="00722A8E" w:rsidRPr="00C85F01" w:rsidRDefault="00722A8E" w:rsidP="00722A8E">
      <w:pPr>
        <w:ind w:firstLine="709"/>
        <w:jc w:val="both"/>
      </w:pPr>
      <w:r>
        <w:t>- имеет</w:t>
      </w:r>
      <w:r w:rsidRPr="00C85F01">
        <w:t xml:space="preserve"> материальные, технические и иные возможности, необходимые для выполнения муниципальной работы «</w:t>
      </w:r>
      <w:r w:rsidRPr="001B60FF">
        <w:t>Организация и проведение культурно-массовых мероприятий</w:t>
      </w:r>
      <w:r w:rsidRPr="00C85F01">
        <w:t>»;</w:t>
      </w:r>
    </w:p>
    <w:p w:rsidR="00722A8E" w:rsidRPr="00C85F01" w:rsidRDefault="00722A8E" w:rsidP="00722A8E">
      <w:pPr>
        <w:pStyle w:val="af3"/>
        <w:ind w:firstLine="708"/>
      </w:pPr>
      <w:r w:rsidRPr="00C85F01">
        <w:t>- имущество не</w:t>
      </w:r>
      <w:r>
        <w:t xml:space="preserve"> находится под арестом, не имеется</w:t>
      </w:r>
      <w:r w:rsidRPr="00C85F01">
        <w:t xml:space="preserve"> ни от каких государственных органов предписаний (решений) о приостановлении экономической деятельности и о признании несостоятельным (банкротом) и не </w:t>
      </w:r>
      <w:r>
        <w:t>находится</w:t>
      </w:r>
      <w:r w:rsidRPr="00C85F01">
        <w:t xml:space="preserve"> в процессе ликвидации;</w:t>
      </w:r>
    </w:p>
    <w:p w:rsidR="00722A8E" w:rsidRPr="00C85F01" w:rsidRDefault="00722A8E" w:rsidP="00722A8E">
      <w:pPr>
        <w:autoSpaceDE w:val="0"/>
        <w:autoSpaceDN w:val="0"/>
        <w:adjustRightInd w:val="0"/>
        <w:ind w:firstLine="540"/>
        <w:jc w:val="both"/>
      </w:pPr>
      <w:r w:rsidRPr="00C85F01"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2A8E" w:rsidRDefault="00722A8E" w:rsidP="00722A8E">
      <w:pPr>
        <w:autoSpaceDE w:val="0"/>
        <w:autoSpaceDN w:val="0"/>
        <w:adjustRightInd w:val="0"/>
        <w:ind w:firstLine="540"/>
        <w:jc w:val="both"/>
      </w:pPr>
      <w:r w:rsidRPr="00C85F01">
        <w:t>- отсутствует просроченная задолженность по возврату в бюджет города Когалыма субсидий, бюджетных инвестиций, предоставленных в соответствии с иными нормативными правовыми актами, муниципальными правовыми актами, и иная просроченная задолженность перед бюджетом города Когалыма</w:t>
      </w:r>
      <w:r>
        <w:t>.</w:t>
      </w:r>
    </w:p>
    <w:p w:rsidR="00722A8E" w:rsidRPr="00015E17" w:rsidRDefault="00722A8E" w:rsidP="00722A8E">
      <w:pPr>
        <w:autoSpaceDE w:val="0"/>
        <w:autoSpaceDN w:val="0"/>
        <w:adjustRightInd w:val="0"/>
        <w:ind w:firstLine="540"/>
        <w:jc w:val="both"/>
      </w:pPr>
      <w:r>
        <w:t>- не являет</w:t>
      </w:r>
      <w:r w:rsidRPr="00015E17">
        <w:t xml:space="preserve"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</w:t>
      </w:r>
      <w:r w:rsidRPr="00F62571">
        <w:rPr>
          <w:i/>
        </w:rPr>
        <w:t>(указывается только коммерческими организациями и индивидуальными предпринимателями)</w:t>
      </w:r>
      <w:r w:rsidRPr="00015E17">
        <w:t>;</w:t>
      </w:r>
    </w:p>
    <w:p w:rsidR="00722A8E" w:rsidRPr="00015E17" w:rsidRDefault="00722A8E" w:rsidP="00722A8E">
      <w:pPr>
        <w:autoSpaceDE w:val="0"/>
        <w:autoSpaceDN w:val="0"/>
        <w:adjustRightInd w:val="0"/>
        <w:ind w:firstLine="540"/>
        <w:jc w:val="both"/>
      </w:pPr>
      <w:r>
        <w:t>- не получала</w:t>
      </w:r>
      <w:r w:rsidRPr="00015E17">
        <w:t xml:space="preserve"> субсидий из бюджета города Когалыма в соответствии с иными нормативными правовыми актами, муниципальными правовы</w:t>
      </w:r>
      <w:r>
        <w:t xml:space="preserve">ми актами на цели, указанные в </w:t>
      </w:r>
      <w:r w:rsidRPr="00015E17">
        <w:t>Порядке</w:t>
      </w:r>
      <w:r>
        <w:t xml:space="preserve"> предоставления субсидии</w:t>
      </w:r>
      <w:r w:rsidRPr="00015E17">
        <w:t xml:space="preserve"> немуниципальным организациям (коммерческим, некоммерческим) </w:t>
      </w:r>
      <w:r w:rsidR="00083208">
        <w:t>в</w:t>
      </w:r>
      <w:r w:rsidR="00083208" w:rsidRPr="00310C44">
        <w:t xml:space="preserve"> </w:t>
      </w:r>
      <w:r w:rsidR="00083208">
        <w:t>целях финансового обеспечения</w:t>
      </w:r>
      <w:r w:rsidR="00083208" w:rsidRPr="00310C44">
        <w:t xml:space="preserve"> </w:t>
      </w:r>
      <w:r w:rsidRPr="00015E17">
        <w:t xml:space="preserve">затрат в связи с выполнением муниципальной работы «Организация </w:t>
      </w:r>
      <w:r>
        <w:t>и проведение культурно-массовых мероприятий</w:t>
      </w:r>
      <w:r w:rsidRPr="00015E17">
        <w:t xml:space="preserve">» </w:t>
      </w:r>
      <w:r w:rsidRPr="00F62571">
        <w:rPr>
          <w:i/>
        </w:rPr>
        <w:t>(указывается только коммерческими организациями и индивидуальными предпринимателями)</w:t>
      </w:r>
      <w:r w:rsidRPr="00015E17">
        <w:t>.</w:t>
      </w:r>
    </w:p>
    <w:p w:rsidR="00722A8E" w:rsidRDefault="00722A8E" w:rsidP="00722A8E">
      <w:pPr>
        <w:autoSpaceDE w:val="0"/>
        <w:autoSpaceDN w:val="0"/>
        <w:adjustRightInd w:val="0"/>
        <w:ind w:firstLine="540"/>
        <w:jc w:val="both"/>
      </w:pPr>
    </w:p>
    <w:p w:rsidR="00722A8E" w:rsidRPr="00C85F01" w:rsidRDefault="00722A8E" w:rsidP="00722A8E">
      <w:pPr>
        <w:autoSpaceDE w:val="0"/>
        <w:autoSpaceDN w:val="0"/>
        <w:adjustRightInd w:val="0"/>
        <w:ind w:firstLine="540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425E0F" w:rsidP="00425E0F">
            <w:r>
              <w:rPr>
                <w:sz w:val="20"/>
                <w:szCs w:val="20"/>
              </w:rPr>
              <w:t xml:space="preserve">            </w:t>
            </w:r>
            <w:r w:rsidR="00722A8E"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A8E" w:rsidRDefault="00722A8E" w:rsidP="00722A8E">
      <w:pPr>
        <w:ind w:firstLine="709"/>
        <w:jc w:val="right"/>
      </w:pPr>
    </w:p>
    <w:p w:rsidR="00722A8E" w:rsidRDefault="00722A8E" w:rsidP="00722A8E">
      <w:pPr>
        <w:ind w:firstLine="709"/>
        <w:jc w:val="right"/>
      </w:pPr>
    </w:p>
    <w:p w:rsidR="00722A8E" w:rsidRDefault="00722A8E" w:rsidP="00722A8E">
      <w:pPr>
        <w:ind w:firstLine="709"/>
        <w:jc w:val="right"/>
      </w:pPr>
    </w:p>
    <w:p w:rsidR="00722A8E" w:rsidRPr="00F31BE2" w:rsidRDefault="00722A8E" w:rsidP="00722A8E">
      <w:pPr>
        <w:ind w:firstLine="709"/>
        <w:jc w:val="right"/>
      </w:pPr>
      <w:r w:rsidRPr="00F31BE2">
        <w:lastRenderedPageBreak/>
        <w:t xml:space="preserve">Приложение </w:t>
      </w:r>
      <w:r w:rsidR="00053F50">
        <w:t>2</w:t>
      </w:r>
    </w:p>
    <w:p w:rsidR="00722A8E" w:rsidRDefault="00722A8E" w:rsidP="00722A8E">
      <w:pPr>
        <w:ind w:left="3969"/>
        <w:jc w:val="right"/>
      </w:pPr>
      <w:r>
        <w:t xml:space="preserve">к Порядку </w:t>
      </w:r>
      <w:r w:rsidRPr="001B60FF">
        <w:t>предоставления субсидии</w:t>
      </w:r>
      <w:r>
        <w:t xml:space="preserve"> </w:t>
      </w:r>
    </w:p>
    <w:p w:rsidR="00722A8E" w:rsidRDefault="00722A8E" w:rsidP="00722A8E">
      <w:pPr>
        <w:ind w:left="3969"/>
        <w:jc w:val="right"/>
      </w:pPr>
      <w:r>
        <w:t>из бюджета города Когалыма</w:t>
      </w:r>
      <w:r w:rsidRPr="001B60FF">
        <w:t xml:space="preserve"> не</w:t>
      </w:r>
      <w:r>
        <w:t>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left="3969"/>
        <w:jc w:val="right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>
        <w:t xml:space="preserve">затрат </w:t>
      </w:r>
    </w:p>
    <w:p w:rsidR="00722A8E" w:rsidRPr="00090B50" w:rsidRDefault="00722A8E" w:rsidP="00722A8E">
      <w:pPr>
        <w:ind w:left="3969"/>
        <w:jc w:val="right"/>
        <w:rPr>
          <w:highlight w:val="yellow"/>
        </w:rPr>
      </w:pPr>
      <w:r>
        <w:t xml:space="preserve">в </w:t>
      </w:r>
      <w:r w:rsidRPr="001B60FF">
        <w:t>связи с выполнением</w:t>
      </w:r>
      <w:r>
        <w:t xml:space="preserve"> м</w:t>
      </w:r>
      <w:r w:rsidRPr="001B60FF">
        <w:t>униципальной работы «Организация и проведение культурно-массовых мероприятий»</w:t>
      </w:r>
    </w:p>
    <w:p w:rsidR="00252FB5" w:rsidRDefault="00252FB5" w:rsidP="00722A8E">
      <w:pPr>
        <w:ind w:firstLine="709"/>
        <w:jc w:val="right"/>
        <w:rPr>
          <w:highlight w:val="yellow"/>
        </w:rPr>
      </w:pPr>
    </w:p>
    <w:p w:rsidR="00722A8E" w:rsidRDefault="00722A8E" w:rsidP="00722A8E">
      <w:pPr>
        <w:ind w:firstLine="709"/>
        <w:jc w:val="center"/>
        <w:rPr>
          <w:bCs/>
        </w:rPr>
      </w:pPr>
      <w:r>
        <w:t>Программа</w:t>
      </w:r>
      <w:r w:rsidRPr="00F31BE2">
        <w:t xml:space="preserve"> </w:t>
      </w:r>
      <w:r>
        <w:t xml:space="preserve">(проект) </w:t>
      </w:r>
      <w:r w:rsidRPr="00C654D9">
        <w:rPr>
          <w:bCs/>
        </w:rPr>
        <w:t xml:space="preserve">претендента </w:t>
      </w:r>
    </w:p>
    <w:p w:rsidR="00722A8E" w:rsidRDefault="00722A8E" w:rsidP="00722A8E">
      <w:pPr>
        <w:ind w:firstLine="709"/>
        <w:jc w:val="center"/>
      </w:pPr>
      <w:r w:rsidRPr="00C654D9">
        <w:rPr>
          <w:bCs/>
        </w:rPr>
        <w:t xml:space="preserve">на получение </w:t>
      </w:r>
      <w:r w:rsidRPr="001B60FF">
        <w:t>субси</w:t>
      </w:r>
      <w:r>
        <w:t xml:space="preserve">дии из бюджета города Когалыма </w:t>
      </w:r>
      <w:r w:rsidRPr="00C654D9">
        <w:t>не</w:t>
      </w:r>
      <w:r>
        <w:t>муниципальным</w:t>
      </w:r>
      <w:r w:rsidRPr="00C654D9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firstLine="709"/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>затрат в связи с выполнением муниципальной работы «Организация и проведение культурно-массовых мероприятий»</w:t>
      </w:r>
    </w:p>
    <w:p w:rsidR="00252FB5" w:rsidRPr="00425E0F" w:rsidRDefault="00252FB5" w:rsidP="00722A8E">
      <w:pPr>
        <w:ind w:firstLine="709"/>
        <w:jc w:val="center"/>
        <w:rPr>
          <w:highlight w:val="yellow"/>
        </w:rPr>
      </w:pP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1. Полное наименование претендента на получение субсидии.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2. Юридический адрес претендента на получение субсидии, ФИО руководителя, контактный телефон.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3. Полное наименование и тематическая направленность программы (проекта).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 xml:space="preserve">4. Краткое описание программы (проекта): 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 xml:space="preserve">4.1. Цель и задачи программы (проекта). 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4.2. Реалистичность программы (проекта): наличие собственных кадров, способность привлечь в необходимом объеме специалистов и добровольцев для реализации мероприятий, наличие собственных материально-технических ресурсов.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4.3. Опыт реализации аналогичной программы (проекта) (в случае наличия).</w:t>
      </w:r>
    </w:p>
    <w:p w:rsidR="00722A8E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 xml:space="preserve">4.4. Ожидаемая социальная эффективность программы (проекта): </w:t>
      </w:r>
      <w:r w:rsidR="00053F50">
        <w:rPr>
          <w:rFonts w:ascii="Times New Roman" w:hAnsi="Times New Roman" w:cs="Times New Roman"/>
          <w:sz w:val="26"/>
          <w:szCs w:val="26"/>
        </w:rPr>
        <w:t>круг участников культурно-массового мероприят</w:t>
      </w:r>
      <w:r w:rsidR="00F64F6A">
        <w:rPr>
          <w:rFonts w:ascii="Times New Roman" w:hAnsi="Times New Roman" w:cs="Times New Roman"/>
          <w:sz w:val="26"/>
          <w:szCs w:val="26"/>
        </w:rPr>
        <w:t>ия (для всех целевых групп, для определенных целевых групп, для одной целевой группы)</w:t>
      </w:r>
      <w:r w:rsidR="00053F50">
        <w:rPr>
          <w:rFonts w:ascii="Times New Roman" w:hAnsi="Times New Roman" w:cs="Times New Roman"/>
          <w:sz w:val="26"/>
          <w:szCs w:val="26"/>
        </w:rPr>
        <w:t xml:space="preserve"> </w:t>
      </w:r>
      <w:r w:rsidRPr="00B84D9C">
        <w:rPr>
          <w:rFonts w:ascii="Times New Roman" w:hAnsi="Times New Roman" w:cs="Times New Roman"/>
          <w:sz w:val="26"/>
          <w:szCs w:val="26"/>
        </w:rPr>
        <w:t>ожидаемое воздействие, количественные результаты.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4.5. План выполнения программы (проекта):</w:t>
      </w:r>
    </w:p>
    <w:p w:rsidR="00722A8E" w:rsidRPr="00252FB5" w:rsidRDefault="00722A8E" w:rsidP="00722A8E">
      <w:pPr>
        <w:pStyle w:val="23"/>
        <w:tabs>
          <w:tab w:val="left" w:pos="993"/>
        </w:tabs>
        <w:spacing w:line="276" w:lineRule="auto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517"/>
        <w:gridCol w:w="1862"/>
        <w:gridCol w:w="1957"/>
        <w:gridCol w:w="2867"/>
      </w:tblGrid>
      <w:tr w:rsidR="00722A8E" w:rsidRPr="00B84D9C" w:rsidTr="00E96CF7">
        <w:trPr>
          <w:trHeight w:val="379"/>
        </w:trPr>
        <w:tc>
          <w:tcPr>
            <w:tcW w:w="327" w:type="pct"/>
          </w:tcPr>
          <w:p w:rsidR="00722A8E" w:rsidRPr="00B84D9C" w:rsidRDefault="00722A8E" w:rsidP="00B84D9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64" w:type="pct"/>
          </w:tcPr>
          <w:p w:rsidR="00722A8E" w:rsidRPr="00B84D9C" w:rsidRDefault="00722A8E" w:rsidP="00B84D9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061" w:type="pct"/>
          </w:tcPr>
          <w:p w:rsidR="00722A8E" w:rsidRPr="00B84D9C" w:rsidRDefault="00722A8E" w:rsidP="00B84D9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115" w:type="pct"/>
          </w:tcPr>
          <w:p w:rsidR="00722A8E" w:rsidRPr="00B84D9C" w:rsidRDefault="00722A8E" w:rsidP="00B84D9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>Пояснения к содержанию мероприятия</w:t>
            </w:r>
          </w:p>
        </w:tc>
        <w:tc>
          <w:tcPr>
            <w:tcW w:w="1633" w:type="pct"/>
          </w:tcPr>
          <w:p w:rsidR="00722A8E" w:rsidRPr="00B84D9C" w:rsidRDefault="00722A8E" w:rsidP="00B84D9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>Объем финансовых средств, используемых на мероприятии за счет субсидии, руб.</w:t>
            </w:r>
          </w:p>
        </w:tc>
      </w:tr>
      <w:tr w:rsidR="00722A8E" w:rsidRPr="00F31BE2" w:rsidTr="00E96CF7">
        <w:trPr>
          <w:trHeight w:val="259"/>
        </w:trPr>
        <w:tc>
          <w:tcPr>
            <w:tcW w:w="327" w:type="pct"/>
            <w:vAlign w:val="center"/>
          </w:tcPr>
          <w:p w:rsidR="00722A8E" w:rsidRPr="00E00AA6" w:rsidRDefault="00722A8E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pct"/>
          </w:tcPr>
          <w:p w:rsidR="00722A8E" w:rsidRPr="00E00AA6" w:rsidRDefault="00722A8E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pct"/>
            <w:vAlign w:val="center"/>
          </w:tcPr>
          <w:p w:rsidR="00722A8E" w:rsidRPr="00E00AA6" w:rsidRDefault="00722A8E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pct"/>
            <w:vAlign w:val="center"/>
          </w:tcPr>
          <w:p w:rsidR="00722A8E" w:rsidRPr="00E00AA6" w:rsidRDefault="00722A8E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</w:tcPr>
          <w:p w:rsidR="00722A8E" w:rsidRPr="00E00AA6" w:rsidRDefault="00722A8E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52FB5" w:rsidRPr="00F31BE2" w:rsidTr="00E96CF7">
        <w:trPr>
          <w:trHeight w:val="259"/>
        </w:trPr>
        <w:tc>
          <w:tcPr>
            <w:tcW w:w="327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pct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52FB5" w:rsidRPr="00F31BE2" w:rsidTr="00E96CF7">
        <w:trPr>
          <w:trHeight w:val="259"/>
        </w:trPr>
        <w:tc>
          <w:tcPr>
            <w:tcW w:w="327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pct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pct"/>
            <w:vAlign w:val="center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</w:tcPr>
          <w:p w:rsidR="00252FB5" w:rsidRPr="00E00AA6" w:rsidRDefault="00252FB5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5E0F" w:rsidRPr="00F31BE2" w:rsidTr="00E96CF7">
        <w:trPr>
          <w:trHeight w:val="259"/>
        </w:trPr>
        <w:tc>
          <w:tcPr>
            <w:tcW w:w="327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pct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5E0F" w:rsidRPr="00F31BE2" w:rsidTr="00E96CF7">
        <w:trPr>
          <w:trHeight w:val="259"/>
        </w:trPr>
        <w:tc>
          <w:tcPr>
            <w:tcW w:w="327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pct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pct"/>
            <w:vAlign w:val="center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pct"/>
          </w:tcPr>
          <w:p w:rsidR="00425E0F" w:rsidRPr="00E00AA6" w:rsidRDefault="00425E0F" w:rsidP="00B84D9C">
            <w:pPr>
              <w:pStyle w:val="23"/>
              <w:tabs>
                <w:tab w:val="left" w:pos="993"/>
              </w:tabs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722A8E" w:rsidRDefault="00722A8E" w:rsidP="00722A8E">
      <w:pPr>
        <w:tabs>
          <w:tab w:val="left" w:pos="709"/>
        </w:tabs>
        <w:jc w:val="both"/>
      </w:pPr>
      <w:r w:rsidRPr="00F31BE2">
        <w:tab/>
      </w:r>
    </w:p>
    <w:p w:rsidR="00252FB5" w:rsidRPr="00B84D9C" w:rsidRDefault="00252FB5" w:rsidP="00252FB5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Медиа-план – освещение хода реализации программы (проекта) в средствах массовой информации.</w:t>
      </w:r>
    </w:p>
    <w:p w:rsidR="00252FB5" w:rsidRPr="00252FB5" w:rsidRDefault="00252FB5" w:rsidP="00722A8E">
      <w:pPr>
        <w:tabs>
          <w:tab w:val="left" w:pos="709"/>
        </w:tabs>
        <w:jc w:val="both"/>
      </w:pPr>
    </w:p>
    <w:p w:rsidR="00722A8E" w:rsidRPr="00F31BE2" w:rsidRDefault="00722A8E" w:rsidP="00722A8E">
      <w:pPr>
        <w:tabs>
          <w:tab w:val="left" w:pos="709"/>
        </w:tabs>
        <w:jc w:val="both"/>
      </w:pPr>
      <w:r w:rsidRPr="00F31BE2">
        <w:t>Информация должна быть представлена логично, сжато, содержательно.</w:t>
      </w:r>
    </w:p>
    <w:p w:rsidR="00722A8E" w:rsidRPr="00252FB5" w:rsidRDefault="00722A8E" w:rsidP="00722A8E">
      <w:pPr>
        <w:ind w:firstLine="709"/>
        <w:jc w:val="right"/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Pr="001C0D80" w:rsidRDefault="00722A8E" w:rsidP="00B84D9C">
            <w:pPr>
              <w:pStyle w:val="HeadDoc"/>
              <w:jc w:val="right"/>
              <w:rPr>
                <w:sz w:val="16"/>
                <w:szCs w:val="1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425E0F" w:rsidP="00425E0F">
            <w:r>
              <w:rPr>
                <w:sz w:val="20"/>
                <w:szCs w:val="20"/>
              </w:rPr>
              <w:t xml:space="preserve">            </w:t>
            </w:r>
            <w:r w:rsidR="00722A8E"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Pr="001C0D80" w:rsidRDefault="00722A8E" w:rsidP="00B84D9C">
            <w:pPr>
              <w:pStyle w:val="HeadDoc"/>
              <w:rPr>
                <w:sz w:val="16"/>
                <w:szCs w:val="16"/>
              </w:rPr>
            </w:pPr>
          </w:p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1C0D80" w:rsidRDefault="00722A8E" w:rsidP="00B84D9C">
            <w:pPr>
              <w:pStyle w:val="HeadDoc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722A8E" w:rsidRPr="001C0D80" w:rsidRDefault="00722A8E" w:rsidP="00B84D9C">
            <w:pPr>
              <w:pStyle w:val="HeadDoc"/>
              <w:rPr>
                <w:sz w:val="16"/>
                <w:szCs w:val="1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252FB5" w:rsidRDefault="00252FB5" w:rsidP="00722A8E">
      <w:pPr>
        <w:ind w:firstLine="709"/>
        <w:jc w:val="right"/>
      </w:pPr>
    </w:p>
    <w:p w:rsidR="00722A8E" w:rsidRPr="00652C18" w:rsidRDefault="00252FB5" w:rsidP="00722A8E">
      <w:pPr>
        <w:ind w:firstLine="709"/>
        <w:jc w:val="right"/>
      </w:pPr>
      <w:r>
        <w:lastRenderedPageBreak/>
        <w:t>Приложение 3</w:t>
      </w:r>
    </w:p>
    <w:p w:rsidR="00722A8E" w:rsidRDefault="00722A8E" w:rsidP="00722A8E">
      <w:pPr>
        <w:ind w:left="3969"/>
        <w:jc w:val="right"/>
      </w:pPr>
      <w:r>
        <w:t>к Порядку</w:t>
      </w:r>
      <w:r w:rsidRPr="001B60FF">
        <w:t xml:space="preserve"> пре</w:t>
      </w:r>
      <w:r>
        <w:t xml:space="preserve">доставления субсидии </w:t>
      </w:r>
    </w:p>
    <w:p w:rsidR="00722A8E" w:rsidRDefault="00722A8E" w:rsidP="00722A8E">
      <w:pPr>
        <w:ind w:left="3969"/>
        <w:jc w:val="right"/>
      </w:pPr>
      <w:r>
        <w:t>из бюджета города Когалыма немуниципальным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left="3969"/>
        <w:jc w:val="right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 xml:space="preserve">затрат </w:t>
      </w:r>
    </w:p>
    <w:p w:rsidR="00722A8E" w:rsidRPr="00090B50" w:rsidRDefault="00722A8E" w:rsidP="00722A8E">
      <w:pPr>
        <w:ind w:left="3969"/>
        <w:jc w:val="right"/>
        <w:rPr>
          <w:highlight w:val="yellow"/>
        </w:rPr>
      </w:pPr>
      <w:r w:rsidRPr="001B60FF">
        <w:t xml:space="preserve">в связи с выполнением </w:t>
      </w:r>
      <w:r>
        <w:t>м</w:t>
      </w:r>
      <w:r w:rsidRPr="001B60FF">
        <w:t>униципальной работы «Организация и проведение культурно-массовых мероприятий»</w:t>
      </w:r>
    </w:p>
    <w:p w:rsidR="00722A8E" w:rsidRDefault="00722A8E" w:rsidP="00722A8E">
      <w:pPr>
        <w:ind w:firstLine="709"/>
        <w:jc w:val="center"/>
      </w:pPr>
    </w:p>
    <w:p w:rsidR="00722A8E" w:rsidRDefault="00722A8E" w:rsidP="00722A8E">
      <w:pPr>
        <w:ind w:firstLine="709"/>
        <w:jc w:val="center"/>
      </w:pPr>
      <w:r w:rsidRPr="00652C18">
        <w:t xml:space="preserve">Финансово-экономическое обоснование </w:t>
      </w:r>
    </w:p>
    <w:p w:rsidR="00722A8E" w:rsidRDefault="00722A8E" w:rsidP="00722A8E">
      <w:pPr>
        <w:ind w:firstLine="709"/>
        <w:jc w:val="center"/>
      </w:pPr>
      <w:r w:rsidRPr="00652C18">
        <w:t xml:space="preserve">использования средств </w:t>
      </w:r>
      <w:r w:rsidRPr="001B60FF">
        <w:t xml:space="preserve">субсидии </w:t>
      </w:r>
      <w:r>
        <w:t xml:space="preserve">из бюджета города Когалыма </w:t>
      </w:r>
      <w:r w:rsidRPr="001B60FF">
        <w:t>не</w:t>
      </w:r>
      <w:r>
        <w:t>муниципальным</w:t>
      </w:r>
      <w:r w:rsidRPr="001B60FF">
        <w:t xml:space="preserve"> организациям</w:t>
      </w:r>
      <w:r>
        <w:t xml:space="preserve"> (коммерческим, некоммерческим) </w:t>
      </w:r>
    </w:p>
    <w:p w:rsidR="00722A8E" w:rsidRDefault="00083208" w:rsidP="00722A8E">
      <w:pPr>
        <w:ind w:firstLine="709"/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>затрат</w:t>
      </w:r>
      <w:r w:rsidR="00722A8E">
        <w:t xml:space="preserve"> </w:t>
      </w:r>
      <w:r w:rsidR="00722A8E" w:rsidRPr="001B60FF">
        <w:t>в связи с выполнением муниципальной работы «Организация и проведение культурно-массовых мероприятий»</w:t>
      </w:r>
    </w:p>
    <w:p w:rsidR="00722A8E" w:rsidRPr="00090B50" w:rsidRDefault="00722A8E" w:rsidP="00722A8E">
      <w:pPr>
        <w:ind w:firstLine="709"/>
        <w:jc w:val="center"/>
        <w:rPr>
          <w:highlight w:val="yellow"/>
        </w:rPr>
      </w:pP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 xml:space="preserve">1. Полное наименование претендента на получение субсидии. </w:t>
      </w:r>
    </w:p>
    <w:p w:rsidR="00722A8E" w:rsidRPr="00B84D9C" w:rsidRDefault="00722A8E" w:rsidP="00722A8E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D9C">
        <w:rPr>
          <w:rFonts w:ascii="Times New Roman" w:hAnsi="Times New Roman" w:cs="Times New Roman"/>
          <w:sz w:val="26"/>
          <w:szCs w:val="26"/>
        </w:rPr>
        <w:t>2. Полное наименование и тематическая направленность программы (проекта).</w:t>
      </w:r>
    </w:p>
    <w:p w:rsidR="00722A8E" w:rsidRPr="00652C18" w:rsidRDefault="00722A8E" w:rsidP="00722A8E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652C18">
        <w:t>Единица измерения: рубль (с точностью до второго десятичного знака)</w:t>
      </w:r>
      <w:r>
        <w:t>.</w:t>
      </w:r>
    </w:p>
    <w:p w:rsidR="00722A8E" w:rsidRDefault="00722A8E" w:rsidP="00722A8E">
      <w:pPr>
        <w:autoSpaceDE w:val="0"/>
        <w:autoSpaceDN w:val="0"/>
        <w:adjustRightInd w:val="0"/>
        <w:rPr>
          <w:highlight w:val="yellow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67"/>
        <w:gridCol w:w="2767"/>
        <w:gridCol w:w="1734"/>
        <w:gridCol w:w="1868"/>
        <w:gridCol w:w="1841"/>
      </w:tblGrid>
      <w:tr w:rsidR="00722A8E" w:rsidTr="00E96CF7">
        <w:tc>
          <w:tcPr>
            <w:tcW w:w="323" w:type="pct"/>
            <w:vMerge w:val="restar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  <w:r w:rsidRPr="00652C18">
              <w:t>№ п/п</w:t>
            </w:r>
          </w:p>
        </w:tc>
        <w:tc>
          <w:tcPr>
            <w:tcW w:w="1576" w:type="pct"/>
            <w:vMerge w:val="restar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  <w:r>
              <w:t>Наименование расходования средств</w:t>
            </w:r>
          </w:p>
        </w:tc>
        <w:tc>
          <w:tcPr>
            <w:tcW w:w="3101" w:type="pct"/>
            <w:gridSpan w:val="3"/>
          </w:tcPr>
          <w:p w:rsidR="00722A8E" w:rsidRDefault="007913A9" w:rsidP="00B84D9C">
            <w:pPr>
              <w:autoSpaceDE w:val="0"/>
              <w:autoSpaceDN w:val="0"/>
              <w:adjustRightInd w:val="0"/>
              <w:jc w:val="center"/>
            </w:pPr>
            <w:r>
              <w:t>Финансирование (</w:t>
            </w:r>
            <w:r w:rsidR="00722A8E">
              <w:t>руб.)</w:t>
            </w:r>
          </w:p>
        </w:tc>
      </w:tr>
      <w:tr w:rsidR="00722A8E" w:rsidTr="00E96CF7">
        <w:tc>
          <w:tcPr>
            <w:tcW w:w="323" w:type="pct"/>
            <w:vMerge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6" w:type="pct"/>
            <w:vMerge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  <w:r>
              <w:t>за счет субсидии</w:t>
            </w:r>
          </w:p>
        </w:tc>
        <w:tc>
          <w:tcPr>
            <w:tcW w:w="1064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  <w:jc w:val="center"/>
            </w:pPr>
            <w:r>
              <w:t>за счет собственных средств</w:t>
            </w:r>
          </w:p>
        </w:tc>
        <w:tc>
          <w:tcPr>
            <w:tcW w:w="1048" w:type="pct"/>
          </w:tcPr>
          <w:p w:rsidR="00722A8E" w:rsidRDefault="00722A8E" w:rsidP="00B84D9C">
            <w:pPr>
              <w:autoSpaceDE w:val="0"/>
              <w:autoSpaceDN w:val="0"/>
              <w:adjustRightInd w:val="0"/>
              <w:jc w:val="center"/>
            </w:pPr>
            <w:r>
              <w:t>за счет привлеченных средств</w:t>
            </w:r>
          </w:p>
        </w:tc>
      </w:tr>
      <w:tr w:rsidR="00722A8E" w:rsidTr="00E96CF7">
        <w:tc>
          <w:tcPr>
            <w:tcW w:w="323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576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988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64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48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</w:tr>
      <w:tr w:rsidR="00722A8E" w:rsidTr="00E96CF7">
        <w:tc>
          <w:tcPr>
            <w:tcW w:w="323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576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988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64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48" w:type="pct"/>
          </w:tcPr>
          <w:p w:rsidR="00722A8E" w:rsidRPr="00652C18" w:rsidRDefault="00722A8E" w:rsidP="00B84D9C">
            <w:pPr>
              <w:autoSpaceDE w:val="0"/>
              <w:autoSpaceDN w:val="0"/>
              <w:adjustRightInd w:val="0"/>
            </w:pPr>
          </w:p>
        </w:tc>
      </w:tr>
      <w:tr w:rsidR="008B2469" w:rsidTr="00E96CF7">
        <w:tc>
          <w:tcPr>
            <w:tcW w:w="323" w:type="pct"/>
          </w:tcPr>
          <w:p w:rsidR="008B2469" w:rsidRPr="00652C18" w:rsidRDefault="008B2469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576" w:type="pct"/>
          </w:tcPr>
          <w:p w:rsidR="008B2469" w:rsidRPr="00652C18" w:rsidRDefault="008B2469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988" w:type="pct"/>
          </w:tcPr>
          <w:p w:rsidR="008B2469" w:rsidRPr="00652C18" w:rsidRDefault="008B2469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64" w:type="pct"/>
          </w:tcPr>
          <w:p w:rsidR="008B2469" w:rsidRPr="00652C18" w:rsidRDefault="008B2469" w:rsidP="00B84D9C">
            <w:pPr>
              <w:autoSpaceDE w:val="0"/>
              <w:autoSpaceDN w:val="0"/>
              <w:adjustRightInd w:val="0"/>
            </w:pPr>
          </w:p>
        </w:tc>
        <w:tc>
          <w:tcPr>
            <w:tcW w:w="1048" w:type="pct"/>
          </w:tcPr>
          <w:p w:rsidR="008B2469" w:rsidRPr="00652C18" w:rsidRDefault="008B2469" w:rsidP="00B84D9C">
            <w:pPr>
              <w:autoSpaceDE w:val="0"/>
              <w:autoSpaceDN w:val="0"/>
              <w:adjustRightInd w:val="0"/>
            </w:pPr>
          </w:p>
        </w:tc>
      </w:tr>
    </w:tbl>
    <w:p w:rsidR="00722A8E" w:rsidRPr="00090B50" w:rsidRDefault="00722A8E" w:rsidP="00722A8E">
      <w:pPr>
        <w:autoSpaceDE w:val="0"/>
        <w:autoSpaceDN w:val="0"/>
        <w:adjustRightInd w:val="0"/>
        <w:ind w:left="360"/>
        <w:rPr>
          <w:highlight w:val="yellow"/>
        </w:rPr>
      </w:pPr>
    </w:p>
    <w:p w:rsidR="00722A8E" w:rsidRDefault="00722A8E" w:rsidP="00722A8E">
      <w:pPr>
        <w:autoSpaceDE w:val="0"/>
        <w:autoSpaceDN w:val="0"/>
        <w:adjustRightInd w:val="0"/>
        <w:ind w:left="360"/>
        <w:rPr>
          <w:highlight w:val="yellow"/>
        </w:rPr>
      </w:pPr>
    </w:p>
    <w:p w:rsidR="00722A8E" w:rsidRDefault="00722A8E" w:rsidP="00722A8E">
      <w:pPr>
        <w:autoSpaceDE w:val="0"/>
        <w:autoSpaceDN w:val="0"/>
        <w:adjustRightInd w:val="0"/>
        <w:ind w:left="360"/>
        <w:rPr>
          <w:highlight w:val="yellow"/>
        </w:rPr>
      </w:pPr>
    </w:p>
    <w:p w:rsidR="00722A8E" w:rsidRPr="00090B50" w:rsidRDefault="00722A8E" w:rsidP="00722A8E">
      <w:pPr>
        <w:autoSpaceDE w:val="0"/>
        <w:autoSpaceDN w:val="0"/>
        <w:adjustRightInd w:val="0"/>
        <w:ind w:left="360"/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5759B4" w:rsidP="005759B4">
            <w:r>
              <w:rPr>
                <w:sz w:val="20"/>
                <w:szCs w:val="20"/>
              </w:rPr>
              <w:t xml:space="preserve">            </w:t>
            </w:r>
            <w:r w:rsidR="00722A8E"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A8E" w:rsidRPr="00090B50" w:rsidRDefault="00722A8E" w:rsidP="00722A8E">
      <w:pPr>
        <w:autoSpaceDE w:val="0"/>
        <w:autoSpaceDN w:val="0"/>
        <w:adjustRightInd w:val="0"/>
        <w:ind w:left="360"/>
        <w:jc w:val="right"/>
        <w:rPr>
          <w:highlight w:val="yellow"/>
        </w:rPr>
      </w:pPr>
    </w:p>
    <w:p w:rsidR="00722A8E" w:rsidRPr="00090B50" w:rsidRDefault="00722A8E" w:rsidP="00722A8E">
      <w:pPr>
        <w:tabs>
          <w:tab w:val="left" w:pos="993"/>
        </w:tabs>
        <w:ind w:firstLine="709"/>
        <w:jc w:val="both"/>
        <w:rPr>
          <w:i/>
          <w:highlight w:val="yellow"/>
        </w:rPr>
      </w:pPr>
    </w:p>
    <w:p w:rsidR="00722A8E" w:rsidRPr="00090B50" w:rsidRDefault="00722A8E" w:rsidP="00722A8E">
      <w:pPr>
        <w:pStyle w:val="af3"/>
        <w:rPr>
          <w:highlight w:val="yellow"/>
        </w:rPr>
      </w:pPr>
    </w:p>
    <w:p w:rsidR="00722A8E" w:rsidRPr="00090B50" w:rsidRDefault="00722A8E" w:rsidP="00722A8E">
      <w:pPr>
        <w:pStyle w:val="af3"/>
        <w:rPr>
          <w:highlight w:val="yellow"/>
        </w:rPr>
      </w:pPr>
    </w:p>
    <w:p w:rsidR="00722A8E" w:rsidRDefault="00722A8E" w:rsidP="00722A8E">
      <w:pPr>
        <w:pStyle w:val="af3"/>
        <w:rPr>
          <w:highlight w:val="yellow"/>
        </w:rPr>
      </w:pPr>
    </w:p>
    <w:p w:rsidR="00722A8E" w:rsidRDefault="00722A8E" w:rsidP="00722A8E">
      <w:pPr>
        <w:pStyle w:val="af3"/>
        <w:rPr>
          <w:highlight w:val="yellow"/>
        </w:rPr>
      </w:pPr>
    </w:p>
    <w:p w:rsidR="005759B4" w:rsidRDefault="005759B4" w:rsidP="00722A8E">
      <w:pPr>
        <w:ind w:firstLine="709"/>
        <w:jc w:val="right"/>
      </w:pPr>
    </w:p>
    <w:p w:rsidR="00722A8E" w:rsidRPr="00652C18" w:rsidRDefault="00E535F5" w:rsidP="00722A8E">
      <w:pPr>
        <w:ind w:firstLine="709"/>
        <w:jc w:val="right"/>
      </w:pPr>
      <w:r>
        <w:lastRenderedPageBreak/>
        <w:t>Приложение 4</w:t>
      </w:r>
    </w:p>
    <w:p w:rsidR="00722A8E" w:rsidRDefault="00722A8E" w:rsidP="00722A8E">
      <w:pPr>
        <w:ind w:left="3969"/>
        <w:jc w:val="right"/>
      </w:pPr>
      <w:r>
        <w:t>к Порядку</w:t>
      </w:r>
      <w:r w:rsidRPr="001B60FF">
        <w:t xml:space="preserve"> пре</w:t>
      </w:r>
      <w:r>
        <w:t xml:space="preserve">доставления субсидии </w:t>
      </w:r>
    </w:p>
    <w:p w:rsidR="00722A8E" w:rsidRDefault="00722A8E" w:rsidP="00722A8E">
      <w:pPr>
        <w:ind w:left="3969"/>
        <w:jc w:val="right"/>
      </w:pPr>
      <w:r>
        <w:t>из бюджета города Когалыма немуниципальным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Pr="00090B50" w:rsidRDefault="00083208" w:rsidP="00722A8E">
      <w:pPr>
        <w:ind w:left="3969"/>
        <w:jc w:val="right"/>
        <w:rPr>
          <w:highlight w:val="yellow"/>
        </w:rPr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 xml:space="preserve">затрат в связи с выполнением </w:t>
      </w:r>
      <w:r w:rsidR="00722A8E">
        <w:t>м</w:t>
      </w:r>
      <w:r w:rsidR="00722A8E" w:rsidRPr="001B60FF">
        <w:t>униципальной работы «Организация и проведение культурно-массовых мероприятий»</w:t>
      </w:r>
    </w:p>
    <w:p w:rsidR="00722A8E" w:rsidRDefault="00722A8E" w:rsidP="00722A8E">
      <w:pPr>
        <w:ind w:left="40"/>
      </w:pPr>
    </w:p>
    <w:p w:rsidR="00722A8E" w:rsidRPr="008D6852" w:rsidRDefault="00722A8E" w:rsidP="00722A8E">
      <w:pPr>
        <w:ind w:left="40"/>
      </w:pPr>
      <w:r w:rsidRPr="008D6852">
        <w:t xml:space="preserve">На бланке организации                                                     </w:t>
      </w:r>
    </w:p>
    <w:p w:rsidR="00722A8E" w:rsidRDefault="00722A8E" w:rsidP="00722A8E">
      <w:pPr>
        <w:ind w:firstLine="709"/>
        <w:jc w:val="center"/>
      </w:pPr>
    </w:p>
    <w:p w:rsidR="00722A8E" w:rsidRDefault="00722A8E" w:rsidP="00722A8E">
      <w:pPr>
        <w:ind w:firstLine="709"/>
        <w:jc w:val="center"/>
      </w:pPr>
      <w:r>
        <w:t xml:space="preserve">Информация о кадровых ресурсах </w:t>
      </w:r>
    </w:p>
    <w:p w:rsidR="00722A8E" w:rsidRDefault="00722A8E" w:rsidP="00722A8E">
      <w:pPr>
        <w:ind w:firstLine="709"/>
        <w:jc w:val="center"/>
      </w:pPr>
      <w:r>
        <w:t>претендента на получение субсидии из средств бюджета города Когалыма, планируемых к привлечению для выполнения</w:t>
      </w:r>
      <w:r w:rsidRPr="001B60FF">
        <w:t xml:space="preserve"> муниципальной работы «Организация и проведение культурно-массовых мероприятий»</w:t>
      </w:r>
    </w:p>
    <w:p w:rsidR="00722A8E" w:rsidRPr="005759B4" w:rsidRDefault="00722A8E" w:rsidP="00722A8E">
      <w:pPr>
        <w:ind w:firstLine="709"/>
        <w:jc w:val="center"/>
        <w:rPr>
          <w:highlight w:val="yellow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707"/>
        <w:gridCol w:w="1132"/>
        <w:gridCol w:w="2294"/>
        <w:gridCol w:w="1543"/>
        <w:gridCol w:w="1562"/>
        <w:gridCol w:w="1539"/>
      </w:tblGrid>
      <w:tr w:rsidR="00722A8E" w:rsidTr="00E96CF7">
        <w:trPr>
          <w:trHeight w:val="897"/>
        </w:trPr>
        <w:tc>
          <w:tcPr>
            <w:tcW w:w="402" w:type="pct"/>
          </w:tcPr>
          <w:p w:rsidR="00722A8E" w:rsidRPr="00652C18" w:rsidRDefault="00722A8E" w:rsidP="005A465C">
            <w:pPr>
              <w:autoSpaceDE w:val="0"/>
              <w:autoSpaceDN w:val="0"/>
              <w:adjustRightInd w:val="0"/>
              <w:jc w:val="center"/>
            </w:pPr>
            <w:r w:rsidRPr="00652C18">
              <w:t>№ п/п</w:t>
            </w:r>
          </w:p>
        </w:tc>
        <w:tc>
          <w:tcPr>
            <w:tcW w:w="645" w:type="pct"/>
          </w:tcPr>
          <w:p w:rsidR="00722A8E" w:rsidRPr="00652C18" w:rsidRDefault="00722A8E" w:rsidP="005A465C">
            <w:pPr>
              <w:autoSpaceDE w:val="0"/>
              <w:autoSpaceDN w:val="0"/>
              <w:adjustRightInd w:val="0"/>
              <w:jc w:val="center"/>
            </w:pPr>
            <w:r>
              <w:t>ФИО, контактный телефон</w:t>
            </w:r>
          </w:p>
        </w:tc>
        <w:tc>
          <w:tcPr>
            <w:tcW w:w="1307" w:type="pct"/>
          </w:tcPr>
          <w:p w:rsidR="00722A8E" w:rsidRDefault="00722A8E" w:rsidP="005A465C">
            <w:pPr>
              <w:autoSpaceDE w:val="0"/>
              <w:autoSpaceDN w:val="0"/>
              <w:adjustRightInd w:val="0"/>
              <w:jc w:val="center"/>
            </w:pPr>
            <w:r>
              <w:t>Работает в данной организации: постоянно/временно/по гражданско-правовому договору/привлекается в качестве добровольца</w:t>
            </w:r>
          </w:p>
        </w:tc>
        <w:tc>
          <w:tcPr>
            <w:tcW w:w="879" w:type="pct"/>
          </w:tcPr>
          <w:p w:rsidR="00722A8E" w:rsidRDefault="00722A8E" w:rsidP="005A465C">
            <w:pPr>
              <w:autoSpaceDE w:val="0"/>
              <w:autoSpaceDN w:val="0"/>
              <w:adjustRightInd w:val="0"/>
              <w:jc w:val="center"/>
            </w:pPr>
            <w:r>
              <w:t>Стаж работы или опыт работы по данному направлению деятельности (период, место работы (организация))</w:t>
            </w:r>
          </w:p>
        </w:tc>
        <w:tc>
          <w:tcPr>
            <w:tcW w:w="890" w:type="pct"/>
          </w:tcPr>
          <w:p w:rsidR="00722A8E" w:rsidRDefault="00722A8E" w:rsidP="005A465C">
            <w:pPr>
              <w:autoSpaceDE w:val="0"/>
              <w:autoSpaceDN w:val="0"/>
              <w:adjustRightInd w:val="0"/>
              <w:jc w:val="center"/>
            </w:pPr>
            <w:r>
              <w:t>Образование (наименование учебного заведения, год окончания, № диплома, квалификация по диплому)</w:t>
            </w:r>
          </w:p>
        </w:tc>
        <w:tc>
          <w:tcPr>
            <w:tcW w:w="877" w:type="pct"/>
          </w:tcPr>
          <w:p w:rsidR="00722A8E" w:rsidRDefault="00722A8E" w:rsidP="005A465C">
            <w:pPr>
              <w:autoSpaceDE w:val="0"/>
              <w:autoSpaceDN w:val="0"/>
              <w:adjustRightInd w:val="0"/>
              <w:jc w:val="center"/>
            </w:pPr>
            <w:r>
              <w:t>Сведения о повышении квалификации (при наличии): место прохождения, дата, наименование программы (темы), № удостоверения</w:t>
            </w:r>
          </w:p>
        </w:tc>
      </w:tr>
      <w:tr w:rsidR="00722A8E" w:rsidTr="00E96CF7">
        <w:tc>
          <w:tcPr>
            <w:tcW w:w="402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5" w:type="pct"/>
          </w:tcPr>
          <w:p w:rsidR="00722A8E" w:rsidRPr="002560FC" w:rsidRDefault="00722A8E" w:rsidP="00E96CF7">
            <w:pPr>
              <w:autoSpaceDE w:val="0"/>
              <w:autoSpaceDN w:val="0"/>
              <w:adjustRightInd w:val="0"/>
            </w:pPr>
          </w:p>
        </w:tc>
        <w:tc>
          <w:tcPr>
            <w:tcW w:w="1307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9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0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7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722A8E" w:rsidTr="00E96CF7">
        <w:tc>
          <w:tcPr>
            <w:tcW w:w="402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45" w:type="pct"/>
          </w:tcPr>
          <w:p w:rsidR="00722A8E" w:rsidRPr="002560FC" w:rsidRDefault="00722A8E" w:rsidP="00E96CF7">
            <w:pPr>
              <w:autoSpaceDE w:val="0"/>
              <w:autoSpaceDN w:val="0"/>
              <w:adjustRightInd w:val="0"/>
            </w:pPr>
          </w:p>
        </w:tc>
        <w:tc>
          <w:tcPr>
            <w:tcW w:w="1307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9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0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77" w:type="pct"/>
          </w:tcPr>
          <w:p w:rsidR="00722A8E" w:rsidRPr="00E00AA6" w:rsidRDefault="00722A8E" w:rsidP="00E96C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722A8E" w:rsidRPr="00E00AA6" w:rsidRDefault="00722A8E" w:rsidP="00722A8E">
      <w:pPr>
        <w:autoSpaceDE w:val="0"/>
        <w:autoSpaceDN w:val="0"/>
        <w:adjustRightInd w:val="0"/>
        <w:ind w:left="360"/>
        <w:rPr>
          <w:sz w:val="16"/>
          <w:szCs w:val="16"/>
          <w:highlight w:val="yellow"/>
        </w:rPr>
      </w:pPr>
    </w:p>
    <w:p w:rsidR="00722A8E" w:rsidRPr="009E20F9" w:rsidRDefault="00722A8E" w:rsidP="00722A8E">
      <w:pPr>
        <w:autoSpaceDE w:val="0"/>
        <w:autoSpaceDN w:val="0"/>
        <w:adjustRightInd w:val="0"/>
        <w:ind w:left="360"/>
        <w:jc w:val="both"/>
      </w:pPr>
      <w:r>
        <w:t xml:space="preserve">Примечание: </w:t>
      </w:r>
      <w:r w:rsidRPr="009E20F9">
        <w:t xml:space="preserve">В случае организации </w:t>
      </w:r>
      <w:r>
        <w:t xml:space="preserve">культурно-массовых </w:t>
      </w:r>
      <w:r w:rsidRPr="009E20F9">
        <w:t>мероприятий для детей</w:t>
      </w:r>
      <w:r w:rsidR="007913A9">
        <w:t xml:space="preserve"> (до 18 лет)</w:t>
      </w:r>
      <w:r>
        <w:t>,</w:t>
      </w:r>
      <w:r w:rsidRPr="009E20F9">
        <w:t xml:space="preserve"> необходимо приложить </w:t>
      </w:r>
      <w:r>
        <w:t xml:space="preserve">на указанных лиц </w:t>
      </w:r>
      <w:r w:rsidRPr="009E20F9">
        <w:t>следующие документы</w:t>
      </w:r>
      <w:r>
        <w:t>: копии справок об отсутствии судимости; копии документов, подтверждающих соответствующее образование и(или) опыт работы по данному направлению.</w:t>
      </w:r>
    </w:p>
    <w:p w:rsidR="00722A8E" w:rsidRPr="00090B50" w:rsidRDefault="00722A8E" w:rsidP="00722A8E">
      <w:pPr>
        <w:autoSpaceDE w:val="0"/>
        <w:autoSpaceDN w:val="0"/>
        <w:adjustRightInd w:val="0"/>
        <w:ind w:left="360"/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5759B4" w:rsidP="005759B4">
            <w:r>
              <w:rPr>
                <w:sz w:val="20"/>
                <w:szCs w:val="20"/>
              </w:rPr>
              <w:t xml:space="preserve">            </w:t>
            </w:r>
            <w:r w:rsidR="00722A8E"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59B4" w:rsidRDefault="005759B4" w:rsidP="00722A8E">
      <w:pPr>
        <w:ind w:firstLine="709"/>
        <w:jc w:val="right"/>
      </w:pPr>
    </w:p>
    <w:p w:rsidR="00722A8E" w:rsidRPr="0043549A" w:rsidRDefault="005759B4" w:rsidP="00722A8E">
      <w:pPr>
        <w:ind w:firstLine="709"/>
        <w:jc w:val="right"/>
      </w:pPr>
      <w:r>
        <w:lastRenderedPageBreak/>
        <w:t>Приложение 5</w:t>
      </w:r>
    </w:p>
    <w:p w:rsidR="00722A8E" w:rsidRDefault="00722A8E" w:rsidP="00722A8E">
      <w:pPr>
        <w:ind w:left="3969"/>
        <w:jc w:val="right"/>
      </w:pPr>
      <w:r>
        <w:t>к Порядку</w:t>
      </w:r>
      <w:r w:rsidRPr="001B60FF">
        <w:t xml:space="preserve"> предоставления субсидии</w:t>
      </w:r>
      <w:r>
        <w:t xml:space="preserve"> </w:t>
      </w:r>
    </w:p>
    <w:p w:rsidR="00722A8E" w:rsidRDefault="00722A8E" w:rsidP="00722A8E">
      <w:pPr>
        <w:ind w:left="3969"/>
        <w:jc w:val="right"/>
      </w:pPr>
      <w:r>
        <w:t>из бюджета города Когалыма</w:t>
      </w:r>
      <w:r w:rsidRPr="001B60FF">
        <w:t xml:space="preserve"> не</w:t>
      </w:r>
      <w:r>
        <w:t>муниципальным</w:t>
      </w:r>
      <w:r w:rsidRPr="001B60FF">
        <w:t xml:space="preserve"> организациям </w:t>
      </w:r>
      <w:r>
        <w:t xml:space="preserve">(коммерческим, некоммерческим) </w:t>
      </w:r>
    </w:p>
    <w:p w:rsidR="00722A8E" w:rsidRDefault="00083208" w:rsidP="00722A8E">
      <w:pPr>
        <w:ind w:left="3969"/>
        <w:jc w:val="right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 xml:space="preserve">затрат </w:t>
      </w:r>
    </w:p>
    <w:p w:rsidR="00722A8E" w:rsidRPr="00090B50" w:rsidRDefault="00722A8E" w:rsidP="00722A8E">
      <w:pPr>
        <w:ind w:left="3969"/>
        <w:jc w:val="right"/>
        <w:rPr>
          <w:highlight w:val="yellow"/>
        </w:rPr>
      </w:pPr>
      <w:r w:rsidRPr="001B60FF">
        <w:t xml:space="preserve">в связи с выполнением </w:t>
      </w:r>
      <w:r>
        <w:t>м</w:t>
      </w:r>
      <w:r w:rsidRPr="001B60FF">
        <w:t>униципальной работы «Организация и проведение культурно-массовых мероприятий»</w:t>
      </w:r>
    </w:p>
    <w:p w:rsidR="00D9008F" w:rsidRDefault="00D9008F" w:rsidP="00722A8E">
      <w:pPr>
        <w:ind w:firstLine="709"/>
        <w:jc w:val="center"/>
      </w:pPr>
    </w:p>
    <w:p w:rsidR="00722A8E" w:rsidRDefault="00722A8E" w:rsidP="00722A8E">
      <w:pPr>
        <w:ind w:firstLine="709"/>
        <w:jc w:val="center"/>
      </w:pPr>
      <w:r w:rsidRPr="0043549A">
        <w:t xml:space="preserve">Положение о комиссии </w:t>
      </w:r>
    </w:p>
    <w:p w:rsidR="00722A8E" w:rsidRDefault="00722A8E" w:rsidP="00722A8E">
      <w:pPr>
        <w:ind w:firstLine="709"/>
        <w:jc w:val="center"/>
      </w:pPr>
      <w:r w:rsidRPr="0043549A">
        <w:t xml:space="preserve">по предоставлению </w:t>
      </w:r>
      <w:r w:rsidRPr="001B60FF">
        <w:t xml:space="preserve">субсидии </w:t>
      </w:r>
      <w:r>
        <w:t xml:space="preserve">из бюджета города Когалыма </w:t>
      </w:r>
      <w:r w:rsidRPr="001B60FF">
        <w:t>не</w:t>
      </w:r>
      <w:r>
        <w:t>муниципальным</w:t>
      </w:r>
      <w:r w:rsidRPr="001B60FF">
        <w:t xml:space="preserve"> организациям</w:t>
      </w:r>
      <w:r>
        <w:t xml:space="preserve"> (коммерческим, некоммерческим) </w:t>
      </w:r>
    </w:p>
    <w:p w:rsidR="00722A8E" w:rsidRDefault="00083208" w:rsidP="00722A8E">
      <w:pPr>
        <w:ind w:firstLine="709"/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>затрат в связи с выполнением муниципальной работы «Организация и проведение культурно-массовых мероприятий»</w:t>
      </w:r>
    </w:p>
    <w:p w:rsidR="00722A8E" w:rsidRPr="00090B50" w:rsidRDefault="00722A8E" w:rsidP="00722A8E">
      <w:pPr>
        <w:ind w:left="708" w:right="200" w:firstLine="708"/>
        <w:jc w:val="center"/>
        <w:rPr>
          <w:highlight w:val="yellow"/>
        </w:rPr>
      </w:pPr>
    </w:p>
    <w:p w:rsidR="00722A8E" w:rsidRPr="0043549A" w:rsidRDefault="00722A8E" w:rsidP="00722A8E">
      <w:pPr>
        <w:pStyle w:val="13"/>
        <w:tabs>
          <w:tab w:val="left" w:pos="1440"/>
          <w:tab w:val="left" w:pos="3261"/>
          <w:tab w:val="left" w:pos="3544"/>
          <w:tab w:val="left" w:pos="3686"/>
        </w:tabs>
        <w:ind w:firstLine="709"/>
        <w:jc w:val="center"/>
        <w:rPr>
          <w:sz w:val="26"/>
          <w:szCs w:val="26"/>
        </w:rPr>
      </w:pPr>
      <w:r w:rsidRPr="0043549A">
        <w:rPr>
          <w:sz w:val="26"/>
          <w:szCs w:val="26"/>
        </w:rPr>
        <w:t>1. Общие положения</w:t>
      </w:r>
    </w:p>
    <w:p w:rsidR="00722A8E" w:rsidRPr="007A13DD" w:rsidRDefault="00722A8E" w:rsidP="00722A8E">
      <w:pPr>
        <w:pStyle w:val="13"/>
        <w:tabs>
          <w:tab w:val="left" w:pos="1440"/>
          <w:tab w:val="left" w:pos="3261"/>
          <w:tab w:val="left" w:pos="3544"/>
        </w:tabs>
        <w:ind w:firstLine="709"/>
        <w:jc w:val="center"/>
        <w:rPr>
          <w:sz w:val="26"/>
          <w:szCs w:val="26"/>
          <w:highlight w:val="yellow"/>
        </w:rPr>
      </w:pPr>
    </w:p>
    <w:p w:rsidR="00722A8E" w:rsidRPr="0043549A" w:rsidRDefault="00722A8E" w:rsidP="00722A8E">
      <w:pPr>
        <w:ind w:firstLine="709"/>
        <w:jc w:val="both"/>
      </w:pPr>
      <w:r>
        <w:t>1.1</w:t>
      </w:r>
      <w:r w:rsidR="007A13DD">
        <w:t>.</w:t>
      </w:r>
      <w:r>
        <w:t xml:space="preserve"> </w:t>
      </w:r>
      <w:r w:rsidRPr="0043549A">
        <w:t xml:space="preserve">Комиссия по предоставлению </w:t>
      </w:r>
      <w:r w:rsidRPr="001B60FF">
        <w:t>субси</w:t>
      </w:r>
      <w:r>
        <w:t xml:space="preserve">дии из бюджета города Когалыма немуниципальным организациям (коммерческим, некоммерческим) </w:t>
      </w:r>
      <w:r w:rsidR="00083208">
        <w:t>в</w:t>
      </w:r>
      <w:r w:rsidR="00083208" w:rsidRPr="00310C44">
        <w:t xml:space="preserve"> </w:t>
      </w:r>
      <w:r w:rsidR="00083208">
        <w:t>целях финансового обеспечения</w:t>
      </w:r>
      <w:r w:rsidR="00083208" w:rsidRPr="00310C44">
        <w:t xml:space="preserve"> </w:t>
      </w:r>
      <w:r w:rsidRPr="001B60FF">
        <w:t>затрат в связи с выполнением муниципальной работы «Организация и проведение культурно-массовых мероприятий»</w:t>
      </w:r>
      <w:r>
        <w:t xml:space="preserve"> (далее – Комиссия) </w:t>
      </w:r>
      <w:r w:rsidRPr="0043549A">
        <w:t>представляет собой коллегиальный орган, специально сформированный для оценки заявок и документов претендентов на получение субсид</w:t>
      </w:r>
      <w:r>
        <w:t>ии</w:t>
      </w:r>
      <w:r w:rsidRPr="0043549A">
        <w:t xml:space="preserve"> (далее –</w:t>
      </w:r>
      <w:r>
        <w:t xml:space="preserve"> П</w:t>
      </w:r>
      <w:r w:rsidRPr="0043549A">
        <w:t xml:space="preserve">ретенденты), отбора и принятия решения о предоставлении (или не предоставлении) </w:t>
      </w:r>
      <w:r>
        <w:t>Претенденту</w:t>
      </w:r>
      <w:r w:rsidRPr="0043549A">
        <w:t xml:space="preserve"> </w:t>
      </w:r>
      <w:r w:rsidR="005759B4">
        <w:t>с</w:t>
      </w:r>
      <w:r>
        <w:t>убсидии</w:t>
      </w:r>
      <w:r w:rsidRPr="0043549A">
        <w:t>.</w:t>
      </w:r>
    </w:p>
    <w:p w:rsidR="00722A8E" w:rsidRPr="0043549A" w:rsidRDefault="00722A8E" w:rsidP="00722A8E">
      <w:pPr>
        <w:pStyle w:val="13"/>
        <w:tabs>
          <w:tab w:val="left" w:pos="-426"/>
          <w:tab w:val="left" w:pos="-284"/>
          <w:tab w:val="left" w:pos="-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43549A">
        <w:rPr>
          <w:sz w:val="26"/>
          <w:szCs w:val="26"/>
        </w:rPr>
        <w:t xml:space="preserve">Комиссия в своей деятельности руководствуется </w:t>
      </w:r>
      <w:hyperlink r:id="rId20" w:history="1">
        <w:r w:rsidRPr="0043549A">
          <w:rPr>
            <w:sz w:val="26"/>
            <w:szCs w:val="26"/>
          </w:rPr>
          <w:t>Конституцией</w:t>
        </w:r>
      </w:hyperlink>
      <w:r w:rsidRPr="0043549A">
        <w:rPr>
          <w:sz w:val="26"/>
          <w:szCs w:val="26"/>
        </w:rPr>
        <w:t xml:space="preserve"> Российской Федерации, Бюджетным </w:t>
      </w:r>
      <w:hyperlink r:id="rId21" w:history="1">
        <w:r w:rsidRPr="0043549A">
          <w:rPr>
            <w:sz w:val="26"/>
            <w:szCs w:val="26"/>
          </w:rPr>
          <w:t>кодексом</w:t>
        </w:r>
      </w:hyperlink>
      <w:r w:rsidRPr="0043549A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Ханты-Мансийского автономного округа – Югры, нормативными правовыми актами Ханты-Мансийского автономного округа – Югры, постановлениями и распоряжениями Администрации города Когалыма, </w:t>
      </w:r>
      <w:r w:rsidR="006041A9">
        <w:rPr>
          <w:sz w:val="26"/>
          <w:szCs w:val="26"/>
        </w:rPr>
        <w:t>настоящим Порядком</w:t>
      </w:r>
      <w:r w:rsidR="002D7CD3">
        <w:rPr>
          <w:sz w:val="26"/>
          <w:szCs w:val="26"/>
        </w:rPr>
        <w:t>.</w:t>
      </w:r>
    </w:p>
    <w:p w:rsidR="00722A8E" w:rsidRPr="007A13DD" w:rsidRDefault="00722A8E" w:rsidP="00722A8E">
      <w:pPr>
        <w:pStyle w:val="13"/>
        <w:tabs>
          <w:tab w:val="left" w:pos="-142"/>
          <w:tab w:val="left" w:pos="851"/>
          <w:tab w:val="left" w:pos="1440"/>
        </w:tabs>
        <w:ind w:firstLine="709"/>
        <w:jc w:val="both"/>
        <w:rPr>
          <w:sz w:val="26"/>
          <w:szCs w:val="26"/>
          <w:highlight w:val="yellow"/>
        </w:rPr>
      </w:pPr>
    </w:p>
    <w:p w:rsidR="00722A8E" w:rsidRPr="0043549A" w:rsidRDefault="00722A8E" w:rsidP="00722A8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3549A">
        <w:rPr>
          <w:rFonts w:ascii="Times New Roman" w:hAnsi="Times New Roman" w:cs="Times New Roman"/>
          <w:sz w:val="26"/>
          <w:szCs w:val="26"/>
        </w:rPr>
        <w:t>Основные задачи Комиссии</w:t>
      </w:r>
    </w:p>
    <w:p w:rsidR="00722A8E" w:rsidRPr="007A13DD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5759B4" w:rsidRDefault="00722A8E" w:rsidP="00722A8E">
      <w:pPr>
        <w:pStyle w:val="ConsPlusNormal"/>
        <w:ind w:firstLine="709"/>
        <w:jc w:val="both"/>
        <w:rPr>
          <w:rStyle w:val="a7"/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 xml:space="preserve">2.1. Оценка заявок и </w:t>
      </w:r>
      <w:r>
        <w:rPr>
          <w:rFonts w:ascii="Times New Roman" w:hAnsi="Times New Roman" w:cs="Times New Roman"/>
          <w:sz w:val="26"/>
          <w:szCs w:val="26"/>
        </w:rPr>
        <w:t>документов П</w:t>
      </w:r>
      <w:r w:rsidRPr="0043549A">
        <w:rPr>
          <w:rFonts w:ascii="Times New Roman" w:hAnsi="Times New Roman" w:cs="Times New Roman"/>
          <w:sz w:val="26"/>
          <w:szCs w:val="26"/>
        </w:rPr>
        <w:t xml:space="preserve">ретендентов, отбор и принятие решения о предоставлении (или не предоставлении) </w:t>
      </w:r>
      <w:r w:rsidR="00571795">
        <w:rPr>
          <w:rFonts w:ascii="Times New Roman" w:hAnsi="Times New Roman" w:cs="Times New Roman"/>
          <w:sz w:val="26"/>
          <w:szCs w:val="26"/>
        </w:rPr>
        <w:t>Претенденту С</w:t>
      </w:r>
      <w:r>
        <w:rPr>
          <w:rFonts w:ascii="Times New Roman" w:hAnsi="Times New Roman" w:cs="Times New Roman"/>
          <w:sz w:val="26"/>
          <w:szCs w:val="26"/>
        </w:rPr>
        <w:t>убсидии</w:t>
      </w:r>
      <w:r w:rsidRPr="005759B4">
        <w:rPr>
          <w:rStyle w:val="a7"/>
          <w:rFonts w:ascii="Times New Roman" w:hAnsi="Times New Roman" w:cs="Times New Roman"/>
          <w:sz w:val="26"/>
          <w:szCs w:val="26"/>
        </w:rPr>
        <w:t xml:space="preserve">. </w:t>
      </w:r>
    </w:p>
    <w:p w:rsidR="00722A8E" w:rsidRPr="007A13DD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43549A" w:rsidRDefault="00722A8E" w:rsidP="00722A8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3. Права и обязанности Комиссии, членов Комиссии</w:t>
      </w:r>
    </w:p>
    <w:p w:rsidR="00722A8E" w:rsidRPr="007A13DD" w:rsidRDefault="00722A8E" w:rsidP="00722A8E">
      <w:pPr>
        <w:pStyle w:val="ConsPlusNormal"/>
        <w:ind w:left="360"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 xml:space="preserve">3.1. Комиссия рассматривает представленные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3549A">
        <w:rPr>
          <w:rFonts w:ascii="Times New Roman" w:hAnsi="Times New Roman" w:cs="Times New Roman"/>
          <w:sz w:val="26"/>
          <w:szCs w:val="26"/>
        </w:rPr>
        <w:t xml:space="preserve">ретендентами заявки и документы на предмет их соответствия критериям отбора, установленным </w:t>
      </w:r>
      <w:hyperlink w:anchor="P29" w:history="1">
        <w:r w:rsidRPr="0043549A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43549A">
        <w:rPr>
          <w:rFonts w:ascii="Times New Roman" w:hAnsi="Times New Roman" w:cs="Times New Roman"/>
          <w:sz w:val="26"/>
          <w:szCs w:val="26"/>
        </w:rPr>
        <w:t>.</w:t>
      </w: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 xml:space="preserve">3.2. Комиссия производит оценку </w:t>
      </w:r>
      <w:r>
        <w:rPr>
          <w:rFonts w:ascii="Times New Roman" w:hAnsi="Times New Roman" w:cs="Times New Roman"/>
          <w:sz w:val="26"/>
          <w:szCs w:val="26"/>
        </w:rPr>
        <w:t>заявок П</w:t>
      </w:r>
      <w:r w:rsidRPr="0043549A">
        <w:rPr>
          <w:rFonts w:ascii="Times New Roman" w:hAnsi="Times New Roman" w:cs="Times New Roman"/>
          <w:sz w:val="26"/>
          <w:szCs w:val="26"/>
        </w:rPr>
        <w:t xml:space="preserve">ретендентов и выносит решение о предоставлении (или не предоставлении) </w:t>
      </w:r>
      <w:r>
        <w:rPr>
          <w:rFonts w:ascii="Times New Roman" w:hAnsi="Times New Roman" w:cs="Times New Roman"/>
          <w:sz w:val="26"/>
          <w:szCs w:val="26"/>
        </w:rPr>
        <w:t>Претенденту Субсидии</w:t>
      </w:r>
      <w:r w:rsidR="009B66A8">
        <w:rPr>
          <w:rFonts w:ascii="Times New Roman" w:hAnsi="Times New Roman" w:cs="Times New Roman"/>
          <w:sz w:val="26"/>
          <w:szCs w:val="26"/>
        </w:rPr>
        <w:t xml:space="preserve"> в </w:t>
      </w:r>
      <w:r w:rsidR="009B66A8">
        <w:rPr>
          <w:rFonts w:ascii="Times New Roman" w:hAnsi="Times New Roman" w:cs="Times New Roman"/>
          <w:sz w:val="26"/>
          <w:szCs w:val="26"/>
        </w:rPr>
        <w:lastRenderedPageBreak/>
        <w:t>день заседания</w:t>
      </w:r>
      <w:r w:rsidRPr="0043549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3.3. Комиссия рассматривает иные вопросы, связанные с выполнением муниципальной работы</w:t>
      </w:r>
      <w:r w:rsidR="002D7CD3">
        <w:rPr>
          <w:rFonts w:ascii="Times New Roman" w:hAnsi="Times New Roman" w:cs="Times New Roman"/>
          <w:sz w:val="26"/>
          <w:szCs w:val="26"/>
        </w:rPr>
        <w:t xml:space="preserve"> «</w:t>
      </w:r>
      <w:r w:rsidR="002D7CD3" w:rsidRPr="005759B4">
        <w:rPr>
          <w:rStyle w:val="a7"/>
          <w:rFonts w:ascii="Times New Roman" w:hAnsi="Times New Roman" w:cs="Times New Roman"/>
          <w:sz w:val="26"/>
          <w:szCs w:val="26"/>
        </w:rPr>
        <w:t>Организация и проведение культурно-массовых мероприятий»</w:t>
      </w:r>
      <w:r w:rsidR="002D7CD3">
        <w:rPr>
          <w:rStyle w:val="a7"/>
          <w:rFonts w:ascii="Times New Roman" w:hAnsi="Times New Roman" w:cs="Times New Roman"/>
          <w:sz w:val="26"/>
          <w:szCs w:val="26"/>
        </w:rPr>
        <w:t xml:space="preserve"> (далее – муниципальная работа)</w:t>
      </w:r>
      <w:r w:rsidRPr="0043549A">
        <w:rPr>
          <w:rFonts w:ascii="Times New Roman" w:hAnsi="Times New Roman" w:cs="Times New Roman"/>
          <w:sz w:val="26"/>
          <w:szCs w:val="26"/>
        </w:rPr>
        <w:t xml:space="preserve">, в том числе вопросы соблюдения </w:t>
      </w:r>
      <w:r>
        <w:rPr>
          <w:rFonts w:ascii="Times New Roman" w:hAnsi="Times New Roman" w:cs="Times New Roman"/>
          <w:sz w:val="26"/>
          <w:szCs w:val="26"/>
        </w:rPr>
        <w:t>Претендентом</w:t>
      </w:r>
      <w:r w:rsidRPr="0043549A">
        <w:rPr>
          <w:rFonts w:ascii="Times New Roman" w:hAnsi="Times New Roman" w:cs="Times New Roman"/>
          <w:sz w:val="26"/>
          <w:szCs w:val="26"/>
        </w:rPr>
        <w:t xml:space="preserve"> условий, целей и</w:t>
      </w:r>
      <w:r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Субсидии</w:t>
      </w:r>
      <w:r w:rsidRPr="0043549A">
        <w:rPr>
          <w:rFonts w:ascii="Times New Roman" w:hAnsi="Times New Roman" w:cs="Times New Roman"/>
          <w:sz w:val="26"/>
          <w:szCs w:val="26"/>
        </w:rPr>
        <w:t xml:space="preserve"> и выполнения муниципальной работы.</w:t>
      </w: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3.4.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3.5. В случае, если член Комиссии лично, прямо или косвенно заинте</w:t>
      </w:r>
      <w:r>
        <w:rPr>
          <w:rFonts w:ascii="Times New Roman" w:hAnsi="Times New Roman" w:cs="Times New Roman"/>
          <w:sz w:val="26"/>
          <w:szCs w:val="26"/>
        </w:rPr>
        <w:t>ресован в итогах оценки заявок П</w:t>
      </w:r>
      <w:r w:rsidRPr="0043549A">
        <w:rPr>
          <w:rFonts w:ascii="Times New Roman" w:hAnsi="Times New Roman" w:cs="Times New Roman"/>
          <w:sz w:val="26"/>
          <w:szCs w:val="26"/>
        </w:rPr>
        <w:t>ретендентов, он обязан проинформировать об этом Комиссию до начала рассмотрения заявок.</w:t>
      </w:r>
    </w:p>
    <w:p w:rsidR="00722A8E" w:rsidRPr="0043549A" w:rsidRDefault="00722A8E" w:rsidP="00722A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3.6. Для целей настоящего положения 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:rsidR="00722A8E" w:rsidRPr="007A13DD" w:rsidRDefault="00722A8E" w:rsidP="00722A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43549A" w:rsidRDefault="00722A8E" w:rsidP="00722A8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3549A">
        <w:rPr>
          <w:rFonts w:ascii="Times New Roman" w:hAnsi="Times New Roman" w:cs="Times New Roman"/>
          <w:sz w:val="26"/>
          <w:szCs w:val="26"/>
        </w:rPr>
        <w:t xml:space="preserve">Порядок деятельности Комиссии </w:t>
      </w:r>
      <w:r>
        <w:rPr>
          <w:rFonts w:ascii="Times New Roman" w:hAnsi="Times New Roman" w:cs="Times New Roman"/>
          <w:sz w:val="26"/>
          <w:szCs w:val="26"/>
        </w:rPr>
        <w:t>и определения П</w:t>
      </w:r>
      <w:r w:rsidRPr="0043549A">
        <w:rPr>
          <w:rFonts w:ascii="Times New Roman" w:hAnsi="Times New Roman" w:cs="Times New Roman"/>
          <w:sz w:val="26"/>
          <w:szCs w:val="26"/>
        </w:rPr>
        <w:t xml:space="preserve">олучателя </w:t>
      </w:r>
      <w:r w:rsidR="009F77C8">
        <w:rPr>
          <w:rFonts w:ascii="Times New Roman" w:hAnsi="Times New Roman" w:cs="Times New Roman"/>
          <w:sz w:val="26"/>
          <w:szCs w:val="26"/>
        </w:rPr>
        <w:t>с</w:t>
      </w:r>
      <w:r w:rsidR="002D7CD3">
        <w:rPr>
          <w:rFonts w:ascii="Times New Roman" w:hAnsi="Times New Roman" w:cs="Times New Roman"/>
          <w:sz w:val="26"/>
          <w:szCs w:val="26"/>
        </w:rPr>
        <w:t>убсидии</w:t>
      </w:r>
    </w:p>
    <w:p w:rsidR="00722A8E" w:rsidRPr="007A13DD" w:rsidRDefault="00722A8E" w:rsidP="00722A8E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43549A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4.1. Формой работы Комиссии является её заседание.</w:t>
      </w:r>
    </w:p>
    <w:p w:rsidR="00722A8E" w:rsidRPr="0043549A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4.2. Заседания Комиссии ведёт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:rsidR="00722A8E" w:rsidRPr="0043549A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4.3. Заседания Комиссии считаются правомочными, если на них присутствует более половины её членов.</w:t>
      </w:r>
    </w:p>
    <w:p w:rsidR="00722A8E" w:rsidRPr="0043549A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4.4. В случае отсутствия члена Комиссии по уважительной причине (отпуск, болезнь, командировка) его на заседании Комиссии представляет штатный заместитель либо работник, на которого возложено исполнение должностных обязанностей.</w:t>
      </w:r>
    </w:p>
    <w:p w:rsidR="00722A8E" w:rsidRPr="0043549A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4.5. При рассмотрении заявок Комиссия не вправе предъявлять дополнител</w:t>
      </w:r>
      <w:r>
        <w:rPr>
          <w:rFonts w:ascii="Times New Roman" w:hAnsi="Times New Roman" w:cs="Times New Roman"/>
          <w:sz w:val="26"/>
          <w:szCs w:val="26"/>
        </w:rPr>
        <w:t xml:space="preserve">ьные требования к Претендентам, </w:t>
      </w:r>
      <w:r w:rsidRPr="0043549A">
        <w:rPr>
          <w:rFonts w:ascii="Times New Roman" w:hAnsi="Times New Roman" w:cs="Times New Roman"/>
          <w:sz w:val="26"/>
          <w:szCs w:val="26"/>
        </w:rPr>
        <w:t>кроме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549A">
        <w:rPr>
          <w:rFonts w:ascii="Times New Roman" w:hAnsi="Times New Roman" w:cs="Times New Roman"/>
          <w:sz w:val="26"/>
          <w:szCs w:val="26"/>
        </w:rPr>
        <w:t xml:space="preserve">указанных в Порядке. </w:t>
      </w:r>
    </w:p>
    <w:p w:rsidR="00722A8E" w:rsidRDefault="00722A8E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549A">
        <w:rPr>
          <w:rFonts w:ascii="Times New Roman" w:hAnsi="Times New Roman" w:cs="Times New Roman"/>
          <w:sz w:val="26"/>
          <w:szCs w:val="26"/>
        </w:rPr>
        <w:t>4.6. Решение Комиссии принимается путём рассмотрени</w:t>
      </w:r>
      <w:r w:rsidR="00037613">
        <w:rPr>
          <w:rFonts w:ascii="Times New Roman" w:hAnsi="Times New Roman" w:cs="Times New Roman"/>
          <w:sz w:val="26"/>
          <w:szCs w:val="26"/>
        </w:rPr>
        <w:t>я и оценки заявок и документов П</w:t>
      </w:r>
      <w:r w:rsidRPr="0043549A">
        <w:rPr>
          <w:rFonts w:ascii="Times New Roman" w:hAnsi="Times New Roman" w:cs="Times New Roman"/>
          <w:sz w:val="26"/>
          <w:szCs w:val="26"/>
        </w:rPr>
        <w:t>ретендентов каждым членом Ко</w:t>
      </w:r>
      <w:r>
        <w:rPr>
          <w:rFonts w:ascii="Times New Roman" w:hAnsi="Times New Roman" w:cs="Times New Roman"/>
          <w:sz w:val="26"/>
          <w:szCs w:val="26"/>
        </w:rPr>
        <w:t>миссии по показателям согласно приложения к настоящему Положению</w:t>
      </w:r>
      <w:r w:rsidR="002447BD">
        <w:rPr>
          <w:rFonts w:ascii="Times New Roman" w:hAnsi="Times New Roman" w:cs="Times New Roman"/>
          <w:sz w:val="26"/>
          <w:szCs w:val="26"/>
        </w:rPr>
        <w:t xml:space="preserve"> и в соответствии с Порядком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7CD3" w:rsidRDefault="002D7CD3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каждому показателю всеми членами Комиссии выставляются баллы в соответствии с критериями.</w:t>
      </w:r>
    </w:p>
    <w:p w:rsidR="002D7CD3" w:rsidRDefault="002D7CD3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получения оценки (значение в баллах) по каждому показателю вычисляется среднее арифметическое количество баллов, присвоенных всеми членами Комиссии. Полученные баллы по всем показателям суммируются.</w:t>
      </w:r>
    </w:p>
    <w:p w:rsidR="002D7CD3" w:rsidRDefault="002D7CD3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в порядке рейтингования определяет </w:t>
      </w:r>
      <w:r w:rsidR="009F77C8">
        <w:rPr>
          <w:rFonts w:ascii="Times New Roman" w:hAnsi="Times New Roman" w:cs="Times New Roman"/>
          <w:sz w:val="26"/>
          <w:szCs w:val="26"/>
        </w:rPr>
        <w:t>Получателя субсидии</w:t>
      </w:r>
      <w:r>
        <w:rPr>
          <w:rFonts w:ascii="Times New Roman" w:hAnsi="Times New Roman" w:cs="Times New Roman"/>
          <w:sz w:val="26"/>
          <w:szCs w:val="26"/>
        </w:rPr>
        <w:t xml:space="preserve">, набравшего наибольшее количество баллов. </w:t>
      </w:r>
    </w:p>
    <w:p w:rsidR="009F77C8" w:rsidRDefault="009F77C8" w:rsidP="00E96CF7">
      <w:pPr>
        <w:pStyle w:val="13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5B125E">
        <w:rPr>
          <w:sz w:val="26"/>
          <w:szCs w:val="26"/>
        </w:rPr>
        <w:t>В случае, есл</w:t>
      </w:r>
      <w:r>
        <w:rPr>
          <w:sz w:val="26"/>
          <w:szCs w:val="26"/>
        </w:rPr>
        <w:t>и Претенденты набрали одинаково</w:t>
      </w:r>
      <w:r w:rsidRPr="005B12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высокий средний </w:t>
      </w:r>
      <w:r w:rsidRPr="001E3E05">
        <w:rPr>
          <w:sz w:val="26"/>
          <w:szCs w:val="26"/>
        </w:rPr>
        <w:t xml:space="preserve">балл </w:t>
      </w:r>
      <w:r>
        <w:rPr>
          <w:sz w:val="26"/>
          <w:szCs w:val="26"/>
        </w:rPr>
        <w:t>преимущество отдается</w:t>
      </w:r>
      <w:r w:rsidRPr="005B125E">
        <w:rPr>
          <w:sz w:val="26"/>
          <w:szCs w:val="26"/>
        </w:rPr>
        <w:t xml:space="preserve"> </w:t>
      </w:r>
      <w:r>
        <w:rPr>
          <w:sz w:val="26"/>
          <w:szCs w:val="26"/>
        </w:rPr>
        <w:t>Претенденту, заявка которого поступила раньше.</w:t>
      </w:r>
    </w:p>
    <w:p w:rsidR="009F77C8" w:rsidRDefault="009F77C8" w:rsidP="00E96CF7">
      <w:pPr>
        <w:pStyle w:val="13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5B125E">
        <w:rPr>
          <w:sz w:val="26"/>
          <w:szCs w:val="26"/>
        </w:rPr>
        <w:t xml:space="preserve"> случае, есл</w:t>
      </w:r>
      <w:r>
        <w:rPr>
          <w:sz w:val="26"/>
          <w:szCs w:val="26"/>
        </w:rPr>
        <w:t>и Претенденты набрали одинаково</w:t>
      </w:r>
      <w:r w:rsidRPr="005B125E">
        <w:rPr>
          <w:sz w:val="26"/>
          <w:szCs w:val="26"/>
        </w:rPr>
        <w:t xml:space="preserve"> </w:t>
      </w:r>
      <w:r>
        <w:rPr>
          <w:sz w:val="26"/>
          <w:szCs w:val="26"/>
        </w:rPr>
        <w:t>высокий средний балл,</w:t>
      </w:r>
      <w:r w:rsidRPr="005B125E">
        <w:rPr>
          <w:sz w:val="26"/>
          <w:szCs w:val="26"/>
        </w:rPr>
        <w:t xml:space="preserve"> приоритетное право на получение Субсидии имеет </w:t>
      </w:r>
      <w:r>
        <w:rPr>
          <w:sz w:val="26"/>
          <w:szCs w:val="26"/>
        </w:rPr>
        <w:t>Претендент – СОНКО</w:t>
      </w:r>
      <w:r w:rsidRPr="005B125E">
        <w:rPr>
          <w:sz w:val="26"/>
          <w:szCs w:val="26"/>
        </w:rPr>
        <w:t xml:space="preserve">, </w:t>
      </w:r>
      <w:r w:rsidRPr="005B125E">
        <w:rPr>
          <w:sz w:val="26"/>
          <w:szCs w:val="26"/>
        </w:rPr>
        <w:lastRenderedPageBreak/>
        <w:t>обладающая статусом некоммерческой организации – исполнителя общественно полезных услуг</w:t>
      </w:r>
      <w:r>
        <w:rPr>
          <w:sz w:val="26"/>
          <w:szCs w:val="26"/>
        </w:rPr>
        <w:t>.</w:t>
      </w:r>
    </w:p>
    <w:p w:rsidR="009F77C8" w:rsidRDefault="009F77C8" w:rsidP="00E96CF7">
      <w:pPr>
        <w:pStyle w:val="13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случае, если две и более СОНКО</w:t>
      </w:r>
      <w:r w:rsidRPr="005B125E">
        <w:rPr>
          <w:sz w:val="26"/>
          <w:szCs w:val="26"/>
        </w:rPr>
        <w:t xml:space="preserve"> </w:t>
      </w:r>
      <w:r>
        <w:rPr>
          <w:sz w:val="26"/>
          <w:szCs w:val="26"/>
        </w:rPr>
        <w:t>обладающие</w:t>
      </w:r>
      <w:r w:rsidRPr="005B125E">
        <w:rPr>
          <w:sz w:val="26"/>
          <w:szCs w:val="26"/>
        </w:rPr>
        <w:t xml:space="preserve"> статусом некомм</w:t>
      </w:r>
      <w:r>
        <w:rPr>
          <w:sz w:val="26"/>
          <w:szCs w:val="26"/>
        </w:rPr>
        <w:t>ерческих организаций</w:t>
      </w:r>
      <w:r w:rsidRPr="005B125E">
        <w:rPr>
          <w:sz w:val="26"/>
          <w:szCs w:val="26"/>
        </w:rPr>
        <w:t xml:space="preserve"> – </w:t>
      </w:r>
      <w:r>
        <w:rPr>
          <w:sz w:val="26"/>
          <w:szCs w:val="26"/>
        </w:rPr>
        <w:t>исполнителей</w:t>
      </w:r>
      <w:r w:rsidRPr="005B125E">
        <w:rPr>
          <w:sz w:val="26"/>
          <w:szCs w:val="26"/>
        </w:rPr>
        <w:t xml:space="preserve"> общественно полезных услуг</w:t>
      </w:r>
      <w:r>
        <w:rPr>
          <w:sz w:val="26"/>
          <w:szCs w:val="26"/>
        </w:rPr>
        <w:t xml:space="preserve"> набрали одинаково</w:t>
      </w:r>
      <w:r w:rsidRPr="005B125E">
        <w:rPr>
          <w:sz w:val="26"/>
          <w:szCs w:val="26"/>
        </w:rPr>
        <w:t xml:space="preserve"> </w:t>
      </w:r>
      <w:r>
        <w:rPr>
          <w:sz w:val="26"/>
          <w:szCs w:val="26"/>
        </w:rPr>
        <w:t>высокий средний балл, преимущество отдается Претенденту, заявка которого поступила раньше.</w:t>
      </w:r>
    </w:p>
    <w:p w:rsidR="009F77C8" w:rsidRDefault="009F77C8" w:rsidP="00E96CF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E3E05">
        <w:rPr>
          <w:rFonts w:ascii="Times New Roman" w:hAnsi="Times New Roman" w:cs="Times New Roman"/>
          <w:sz w:val="26"/>
          <w:szCs w:val="26"/>
        </w:rPr>
        <w:t xml:space="preserve"> случае определения Получателем субсидии </w:t>
      </w:r>
      <w:r>
        <w:rPr>
          <w:rFonts w:ascii="Times New Roman" w:hAnsi="Times New Roman" w:cs="Times New Roman"/>
          <w:sz w:val="26"/>
          <w:szCs w:val="26"/>
        </w:rPr>
        <w:t>СОНКО</w:t>
      </w:r>
      <w:r w:rsidRPr="001E3E05">
        <w:rPr>
          <w:rFonts w:ascii="Times New Roman" w:hAnsi="Times New Roman" w:cs="Times New Roman"/>
          <w:sz w:val="26"/>
          <w:szCs w:val="26"/>
        </w:rPr>
        <w:t>, обладающей статусом некоммерческой организации – исполнителя общественно полезных услуг, Субсидия предоставляется на срок не менее двух лет.</w:t>
      </w:r>
    </w:p>
    <w:p w:rsidR="009F77C8" w:rsidRDefault="009F77C8" w:rsidP="00E96CF7">
      <w:pPr>
        <w:pStyle w:val="13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поступила Заявка только от одного Претендента, то указанная заявка рассматривается в порядке, установленном настоящим положением. Претендент признается получателем Субсидии только в том случае, если соответствует всем требованиям Порядка.</w:t>
      </w:r>
    </w:p>
    <w:p w:rsidR="009F77C8" w:rsidRPr="00F36EDE" w:rsidRDefault="009F77C8" w:rsidP="00E96CF7">
      <w:pPr>
        <w:pStyle w:val="13"/>
        <w:tabs>
          <w:tab w:val="left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полного отсутствия Заявок от П</w:t>
      </w:r>
      <w:r w:rsidRPr="00F36EDE">
        <w:rPr>
          <w:sz w:val="26"/>
          <w:szCs w:val="26"/>
        </w:rPr>
        <w:t>ретендентов п</w:t>
      </w:r>
      <w:r>
        <w:rPr>
          <w:sz w:val="26"/>
          <w:szCs w:val="26"/>
        </w:rPr>
        <w:t>о истечении срока приёма З</w:t>
      </w:r>
      <w:r w:rsidRPr="00F36EDE">
        <w:rPr>
          <w:sz w:val="26"/>
          <w:szCs w:val="26"/>
        </w:rPr>
        <w:t>аявок</w:t>
      </w:r>
      <w:r>
        <w:rPr>
          <w:sz w:val="26"/>
          <w:szCs w:val="26"/>
        </w:rPr>
        <w:t xml:space="preserve"> и в случае, если ни одна З</w:t>
      </w:r>
      <w:r w:rsidRPr="00F36EDE">
        <w:rPr>
          <w:sz w:val="26"/>
          <w:szCs w:val="26"/>
        </w:rPr>
        <w:t xml:space="preserve">аявка не </w:t>
      </w:r>
      <w:r>
        <w:rPr>
          <w:sz w:val="26"/>
          <w:szCs w:val="26"/>
        </w:rPr>
        <w:t>соответствует требованиям Порядка</w:t>
      </w:r>
      <w:r w:rsidRPr="00F36EDE">
        <w:rPr>
          <w:sz w:val="26"/>
          <w:szCs w:val="26"/>
        </w:rPr>
        <w:t xml:space="preserve">, Комиссия </w:t>
      </w:r>
      <w:r>
        <w:rPr>
          <w:sz w:val="26"/>
          <w:szCs w:val="26"/>
        </w:rPr>
        <w:t>поручает Уполномоченному органу направить в адрес главы города Когалыма служебную записку с информацией о несостоявшемся отборе заявок или принимает решение о повторном информировании и сборе заявок Претендентов</w:t>
      </w:r>
      <w:r w:rsidRPr="00F36EDE">
        <w:rPr>
          <w:sz w:val="26"/>
          <w:szCs w:val="26"/>
        </w:rPr>
        <w:t>.</w:t>
      </w:r>
    </w:p>
    <w:p w:rsidR="00722A8E" w:rsidRDefault="00BF31A7" w:rsidP="00E96CF7">
      <w:pPr>
        <w:pStyle w:val="13"/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722A8E">
        <w:rPr>
          <w:sz w:val="26"/>
          <w:szCs w:val="26"/>
        </w:rPr>
        <w:t>. Решение Комиссии оформляе</w:t>
      </w:r>
      <w:r w:rsidR="00722A8E" w:rsidRPr="002A3BE7">
        <w:rPr>
          <w:sz w:val="26"/>
          <w:szCs w:val="26"/>
        </w:rPr>
        <w:t>тся протоколом, который подпис</w:t>
      </w:r>
      <w:r w:rsidR="00722A8E">
        <w:rPr>
          <w:sz w:val="26"/>
          <w:szCs w:val="26"/>
        </w:rPr>
        <w:t xml:space="preserve">ывается председателем Комиссии и </w:t>
      </w:r>
      <w:r w:rsidR="00722A8E" w:rsidRPr="002A3BE7">
        <w:rPr>
          <w:sz w:val="26"/>
          <w:szCs w:val="26"/>
        </w:rPr>
        <w:t>присутствующими на заседании членами Комиссии.</w:t>
      </w:r>
    </w:p>
    <w:p w:rsidR="00722A8E" w:rsidRPr="00BF31A7" w:rsidRDefault="00722A8E" w:rsidP="00E96CF7">
      <w:pPr>
        <w:pStyle w:val="13"/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722A8E" w:rsidRPr="002A3BE7" w:rsidRDefault="00722A8E" w:rsidP="00722A8E">
      <w:pPr>
        <w:tabs>
          <w:tab w:val="left" w:pos="851"/>
          <w:tab w:val="left" w:pos="993"/>
        </w:tabs>
        <w:ind w:right="200"/>
        <w:jc w:val="center"/>
      </w:pPr>
      <w:r>
        <w:t xml:space="preserve">5. </w:t>
      </w:r>
      <w:r w:rsidRPr="002A3BE7">
        <w:t>Состав Комиссии</w:t>
      </w:r>
      <w:r>
        <w:t>.</w:t>
      </w:r>
    </w:p>
    <w:p w:rsidR="00722A8E" w:rsidRPr="00BF31A7" w:rsidRDefault="00722A8E" w:rsidP="00E96CF7">
      <w:pPr>
        <w:tabs>
          <w:tab w:val="left" w:pos="851"/>
          <w:tab w:val="left" w:pos="993"/>
        </w:tabs>
        <w:ind w:firstLine="851"/>
        <w:jc w:val="both"/>
        <w:rPr>
          <w:highlight w:val="yellow"/>
        </w:rPr>
      </w:pPr>
    </w:p>
    <w:p w:rsidR="00722A8E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BE7">
        <w:rPr>
          <w:rFonts w:ascii="Times New Roman" w:hAnsi="Times New Roman" w:cs="Times New Roman"/>
          <w:sz w:val="26"/>
          <w:szCs w:val="26"/>
        </w:rPr>
        <w:t xml:space="preserve">Заместитель главы города Когалыма, курирующий </w:t>
      </w:r>
      <w:r>
        <w:rPr>
          <w:rFonts w:ascii="Times New Roman" w:hAnsi="Times New Roman" w:cs="Times New Roman"/>
          <w:sz w:val="26"/>
          <w:szCs w:val="26"/>
        </w:rPr>
        <w:t>сферу культуры.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3BE7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Pr="002A3BE7">
        <w:rPr>
          <w:rFonts w:ascii="Times New Roman" w:hAnsi="Times New Roman" w:cs="Times New Roman"/>
          <w:sz w:val="26"/>
          <w:szCs w:val="26"/>
        </w:rPr>
        <w:t>аместитель главы города Когалыма</w:t>
      </w:r>
      <w:r w:rsidR="005A465C">
        <w:rPr>
          <w:rFonts w:ascii="Times New Roman" w:hAnsi="Times New Roman" w:cs="Times New Roman"/>
          <w:sz w:val="26"/>
          <w:szCs w:val="26"/>
        </w:rPr>
        <w:t>, курирующий сферу</w:t>
      </w:r>
      <w:r w:rsidRPr="002A3BE7">
        <w:rPr>
          <w:rFonts w:ascii="Times New Roman" w:hAnsi="Times New Roman" w:cs="Times New Roman"/>
          <w:sz w:val="26"/>
          <w:szCs w:val="26"/>
        </w:rPr>
        <w:t xml:space="preserve"> финан</w:t>
      </w:r>
      <w:r w:rsidR="005A465C">
        <w:rPr>
          <w:rFonts w:ascii="Times New Roman" w:hAnsi="Times New Roman" w:cs="Times New Roman"/>
          <w:sz w:val="26"/>
          <w:szCs w:val="26"/>
        </w:rPr>
        <w:t>сов и экономики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2A3BE7">
        <w:rPr>
          <w:rFonts w:ascii="Times New Roman" w:hAnsi="Times New Roman" w:cs="Times New Roman"/>
          <w:sz w:val="26"/>
          <w:szCs w:val="26"/>
        </w:rPr>
        <w:t>ачальник Управления культуры, спорта и молодёжной политики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2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2A3BE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2A3BE7">
        <w:rPr>
          <w:rFonts w:ascii="Times New Roman" w:hAnsi="Times New Roman" w:cs="Times New Roman"/>
          <w:sz w:val="26"/>
          <w:szCs w:val="26"/>
        </w:rPr>
        <w:t>правления экономики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2A3B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2A8E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2A3BE7">
        <w:rPr>
          <w:rFonts w:ascii="Times New Roman" w:hAnsi="Times New Roman" w:cs="Times New Roman"/>
          <w:sz w:val="26"/>
          <w:szCs w:val="26"/>
        </w:rPr>
        <w:t>ачальник общеправового отдела юридического управления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2A3BE7">
        <w:rPr>
          <w:rFonts w:ascii="Times New Roman" w:hAnsi="Times New Roman" w:cs="Times New Roman"/>
          <w:sz w:val="26"/>
          <w:szCs w:val="26"/>
        </w:rPr>
        <w:t>ачальник отдела финансово-экономического обеспечения и контроля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2A8E" w:rsidRPr="002A3BE7" w:rsidRDefault="00722A8E" w:rsidP="00E96CF7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</w:t>
      </w:r>
      <w:r w:rsidRPr="002A3BE7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  <w:r>
        <w:rPr>
          <w:rFonts w:ascii="Times New Roman" w:hAnsi="Times New Roman" w:cs="Times New Roman"/>
          <w:sz w:val="26"/>
          <w:szCs w:val="26"/>
        </w:rPr>
        <w:t>культуры</w:t>
      </w:r>
      <w:r w:rsidRPr="002A3BE7">
        <w:rPr>
          <w:rFonts w:ascii="Times New Roman" w:hAnsi="Times New Roman" w:cs="Times New Roman"/>
          <w:sz w:val="26"/>
          <w:szCs w:val="26"/>
        </w:rPr>
        <w:t xml:space="preserve"> Управления культуры, спорта и молодёжной политики Администрации города Когалыма.</w:t>
      </w:r>
    </w:p>
    <w:p w:rsidR="007913A9" w:rsidRDefault="007913A9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66DB" w:rsidRDefault="001B66DB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2A3BE7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 w:rsidRPr="002A3BE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22A8E" w:rsidRDefault="00722A8E" w:rsidP="00722A8E">
      <w:pPr>
        <w:ind w:firstLine="709"/>
        <w:jc w:val="right"/>
      </w:pPr>
      <w:r>
        <w:t>к Положению</w:t>
      </w:r>
      <w:r w:rsidRPr="002A3BE7">
        <w:t xml:space="preserve"> о комиссии</w:t>
      </w:r>
    </w:p>
    <w:p w:rsidR="00722A8E" w:rsidRDefault="00722A8E" w:rsidP="00722A8E">
      <w:pPr>
        <w:ind w:firstLine="709"/>
        <w:jc w:val="right"/>
      </w:pPr>
      <w:r w:rsidRPr="002A3BE7">
        <w:t>по предоставлению субсидии</w:t>
      </w:r>
      <w:r>
        <w:t xml:space="preserve"> </w:t>
      </w:r>
    </w:p>
    <w:p w:rsidR="00722A8E" w:rsidRDefault="00722A8E" w:rsidP="00722A8E">
      <w:pPr>
        <w:ind w:firstLine="709"/>
        <w:jc w:val="right"/>
      </w:pPr>
      <w:r>
        <w:t xml:space="preserve">из бюджета города Когалыма  </w:t>
      </w:r>
    </w:p>
    <w:p w:rsidR="00722A8E" w:rsidRDefault="00722A8E" w:rsidP="00722A8E">
      <w:pPr>
        <w:ind w:firstLine="709"/>
        <w:jc w:val="right"/>
      </w:pPr>
      <w:r>
        <w:t xml:space="preserve">немуниципальным организациям </w:t>
      </w:r>
    </w:p>
    <w:p w:rsidR="00722A8E" w:rsidRDefault="00722A8E" w:rsidP="00722A8E">
      <w:pPr>
        <w:ind w:firstLine="709"/>
        <w:jc w:val="right"/>
      </w:pPr>
      <w:r>
        <w:t xml:space="preserve">(коммерческим, некоммерческим) </w:t>
      </w:r>
    </w:p>
    <w:p w:rsidR="00722A8E" w:rsidRDefault="00083208" w:rsidP="00722A8E">
      <w:pPr>
        <w:ind w:firstLine="709"/>
        <w:jc w:val="right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2A3BE7">
        <w:t>затрат</w:t>
      </w:r>
      <w:r w:rsidR="00722A8E">
        <w:t xml:space="preserve"> </w:t>
      </w:r>
    </w:p>
    <w:p w:rsidR="00722A8E" w:rsidRDefault="00722A8E" w:rsidP="00722A8E">
      <w:pPr>
        <w:ind w:firstLine="709"/>
        <w:jc w:val="right"/>
      </w:pPr>
      <w:r w:rsidRPr="002A3BE7">
        <w:t>в связи</w:t>
      </w:r>
      <w:r>
        <w:t xml:space="preserve"> </w:t>
      </w:r>
      <w:r w:rsidRPr="002A3BE7">
        <w:t xml:space="preserve">с выполнением муниципальной </w:t>
      </w:r>
    </w:p>
    <w:p w:rsidR="00722A8E" w:rsidRDefault="00722A8E" w:rsidP="00722A8E">
      <w:pPr>
        <w:ind w:firstLine="709"/>
        <w:jc w:val="right"/>
      </w:pPr>
      <w:r w:rsidRPr="002A3BE7">
        <w:t>работы</w:t>
      </w:r>
      <w:r>
        <w:t xml:space="preserve"> </w:t>
      </w:r>
      <w:r w:rsidRPr="002A3BE7">
        <w:t xml:space="preserve">«Организация и проведение </w:t>
      </w:r>
    </w:p>
    <w:p w:rsidR="00722A8E" w:rsidRPr="002A3BE7" w:rsidRDefault="00722A8E" w:rsidP="00722A8E">
      <w:pPr>
        <w:ind w:firstLine="709"/>
        <w:jc w:val="right"/>
      </w:pPr>
      <w:r w:rsidRPr="002A3BE7">
        <w:t>культурно-массовых мероприятий»</w:t>
      </w:r>
    </w:p>
    <w:p w:rsidR="00722A8E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73"/>
        <w:gridCol w:w="3953"/>
        <w:gridCol w:w="2515"/>
        <w:gridCol w:w="1736"/>
      </w:tblGrid>
      <w:tr w:rsidR="00BF31A7" w:rsidTr="00E96CF7">
        <w:tc>
          <w:tcPr>
            <w:tcW w:w="326" w:type="pct"/>
          </w:tcPr>
          <w:p w:rsidR="00BF31A7" w:rsidRPr="002A3BE7" w:rsidRDefault="00BF31A7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52" w:type="pct"/>
          </w:tcPr>
          <w:p w:rsidR="00BF31A7" w:rsidRPr="002A3BE7" w:rsidRDefault="00BF31A7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433" w:type="pct"/>
          </w:tcPr>
          <w:p w:rsidR="00BF31A7" w:rsidRDefault="00BF31A7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Шкала оценки</w:t>
            </w:r>
          </w:p>
        </w:tc>
        <w:tc>
          <w:tcPr>
            <w:tcW w:w="989" w:type="pct"/>
          </w:tcPr>
          <w:p w:rsidR="00BF31A7" w:rsidRPr="002A3BE7" w:rsidRDefault="00BF31A7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8551D2" w:rsidTr="00E96CF7">
        <w:tc>
          <w:tcPr>
            <w:tcW w:w="326" w:type="pct"/>
            <w:vMerge w:val="restart"/>
          </w:tcPr>
          <w:p w:rsidR="008551D2" w:rsidRDefault="008551D2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52" w:type="pct"/>
            <w:vMerge w:val="restart"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содержания программы (проекта) заявленной тематике</w:t>
            </w: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соответствует тематике</w:t>
            </w:r>
          </w:p>
        </w:tc>
        <w:tc>
          <w:tcPr>
            <w:tcW w:w="989" w:type="pct"/>
          </w:tcPr>
          <w:p w:rsidR="008551D2" w:rsidRDefault="008551D2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51D2" w:rsidTr="00E96CF7">
        <w:tc>
          <w:tcPr>
            <w:tcW w:w="326" w:type="pct"/>
            <w:vMerge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не соответствует тематике</w:t>
            </w:r>
          </w:p>
        </w:tc>
        <w:tc>
          <w:tcPr>
            <w:tcW w:w="989" w:type="pc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551D2" w:rsidTr="00E96CF7">
        <w:tc>
          <w:tcPr>
            <w:tcW w:w="326" w:type="pct"/>
            <w:vMerge w:val="restar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52" w:type="pct"/>
            <w:vMerge w:val="restart"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форм культурно-массовых мероприятий</w:t>
            </w: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 формы</w:t>
            </w:r>
          </w:p>
        </w:tc>
        <w:tc>
          <w:tcPr>
            <w:tcW w:w="989" w:type="pct"/>
          </w:tcPr>
          <w:p w:rsidR="008551D2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51D2" w:rsidTr="00E96CF7">
        <w:tc>
          <w:tcPr>
            <w:tcW w:w="326" w:type="pct"/>
            <w:vMerge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форма</w:t>
            </w:r>
          </w:p>
        </w:tc>
        <w:tc>
          <w:tcPr>
            <w:tcW w:w="989" w:type="pct"/>
          </w:tcPr>
          <w:p w:rsidR="008551D2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551D2" w:rsidTr="00E96CF7">
        <w:tc>
          <w:tcPr>
            <w:tcW w:w="326" w:type="pct"/>
            <w:vMerge w:val="restar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52" w:type="pct"/>
            <w:vMerge w:val="restart"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 участников культу</w:t>
            </w:r>
            <w:r w:rsidR="008D24EF">
              <w:rPr>
                <w:rFonts w:ascii="Times New Roman" w:hAnsi="Times New Roman" w:cs="Times New Roman"/>
                <w:sz w:val="26"/>
                <w:szCs w:val="26"/>
              </w:rPr>
              <w:t>рно-массовых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</w:t>
            </w:r>
            <w:r w:rsidR="008D24EF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всех целевых групп</w:t>
            </w:r>
          </w:p>
        </w:tc>
        <w:tc>
          <w:tcPr>
            <w:tcW w:w="989" w:type="pc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551D2" w:rsidTr="00E96CF7">
        <w:tc>
          <w:tcPr>
            <w:tcW w:w="326" w:type="pct"/>
            <w:vMerge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определенных целевых групп</w:t>
            </w:r>
          </w:p>
        </w:tc>
        <w:tc>
          <w:tcPr>
            <w:tcW w:w="989" w:type="pc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51D2" w:rsidTr="00E96CF7">
        <w:tc>
          <w:tcPr>
            <w:tcW w:w="326" w:type="pct"/>
            <w:vMerge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8551D2" w:rsidRDefault="008551D2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8551D2" w:rsidRDefault="008551D2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одной целевой группы</w:t>
            </w:r>
          </w:p>
        </w:tc>
        <w:tc>
          <w:tcPr>
            <w:tcW w:w="989" w:type="pct"/>
          </w:tcPr>
          <w:p w:rsidR="008551D2" w:rsidRDefault="008551D2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D24EF" w:rsidTr="00E96CF7">
        <w:trPr>
          <w:trHeight w:val="888"/>
        </w:trPr>
        <w:tc>
          <w:tcPr>
            <w:tcW w:w="326" w:type="pct"/>
            <w:vMerge w:val="restart"/>
          </w:tcPr>
          <w:p w:rsidR="008D24EF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52" w:type="pct"/>
            <w:vMerge w:val="restart"/>
          </w:tcPr>
          <w:p w:rsidR="008D24EF" w:rsidRDefault="008D24EF" w:rsidP="008D24E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партнеров по разработке и реализации культурно-массовых мероприятий (привлечение</w:t>
            </w:r>
            <w:r w:rsidRPr="00B84D9C">
              <w:rPr>
                <w:rFonts w:ascii="Times New Roman" w:hAnsi="Times New Roman" w:cs="Times New Roman"/>
                <w:sz w:val="26"/>
                <w:szCs w:val="26"/>
              </w:rPr>
              <w:t xml:space="preserve"> в необходимом объеме специалистов и добровольцев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33" w:type="pct"/>
          </w:tcPr>
          <w:p w:rsidR="008D24EF" w:rsidRDefault="008D24EF" w:rsidP="008D24E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 </w:t>
            </w:r>
          </w:p>
        </w:tc>
        <w:tc>
          <w:tcPr>
            <w:tcW w:w="989" w:type="pct"/>
          </w:tcPr>
          <w:p w:rsidR="008D24EF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D24EF" w:rsidTr="00E96CF7">
        <w:tc>
          <w:tcPr>
            <w:tcW w:w="326" w:type="pct"/>
            <w:vMerge/>
          </w:tcPr>
          <w:p w:rsidR="008D24EF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8D24EF" w:rsidRDefault="008D24EF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8D24EF" w:rsidRDefault="008D24EF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  <w:tc>
          <w:tcPr>
            <w:tcW w:w="989" w:type="pct"/>
          </w:tcPr>
          <w:p w:rsidR="008D24EF" w:rsidRDefault="008D24EF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91846" w:rsidTr="00E96CF7">
        <w:tc>
          <w:tcPr>
            <w:tcW w:w="326" w:type="pct"/>
            <w:vMerge w:val="restart"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52" w:type="pct"/>
            <w:vMerge w:val="restart"/>
          </w:tcPr>
          <w:p w:rsidR="00E91846" w:rsidRDefault="00E91846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Софинансирование проведения культурно-массовых мероприятий за счет собственных средств, а также за счет привлеченных средств из внебюджетных источников</w:t>
            </w:r>
          </w:p>
        </w:tc>
        <w:tc>
          <w:tcPr>
            <w:tcW w:w="1433" w:type="pct"/>
          </w:tcPr>
          <w:p w:rsidR="00E91846" w:rsidRDefault="00E91846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10% от общей стоимости программы (проекта)</w:t>
            </w:r>
          </w:p>
        </w:tc>
        <w:tc>
          <w:tcPr>
            <w:tcW w:w="989" w:type="pct"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1846" w:rsidTr="00E96CF7">
        <w:tc>
          <w:tcPr>
            <w:tcW w:w="326" w:type="pct"/>
            <w:vMerge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E91846" w:rsidRDefault="00E91846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E91846" w:rsidRDefault="00E91846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5%-10% от общей стоимости программы (проекта)</w:t>
            </w:r>
          </w:p>
        </w:tc>
        <w:tc>
          <w:tcPr>
            <w:tcW w:w="989" w:type="pct"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91846" w:rsidTr="00E96CF7">
        <w:tc>
          <w:tcPr>
            <w:tcW w:w="326" w:type="pct"/>
            <w:vMerge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E91846" w:rsidRDefault="00E91846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E91846" w:rsidRDefault="00E91846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5% от общей стоимости программы (проекта)</w:t>
            </w:r>
          </w:p>
        </w:tc>
        <w:tc>
          <w:tcPr>
            <w:tcW w:w="989" w:type="pct"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91846" w:rsidTr="00E96CF7">
        <w:tc>
          <w:tcPr>
            <w:tcW w:w="326" w:type="pct"/>
            <w:vMerge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E91846" w:rsidRDefault="00E91846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E91846" w:rsidRDefault="00E91846" w:rsidP="008551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софинансирования</w:t>
            </w:r>
          </w:p>
        </w:tc>
        <w:tc>
          <w:tcPr>
            <w:tcW w:w="989" w:type="pct"/>
          </w:tcPr>
          <w:p w:rsidR="00E91846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E91846" w:rsidTr="00E96CF7">
        <w:tc>
          <w:tcPr>
            <w:tcW w:w="326" w:type="pct"/>
            <w:vMerge w:val="restart"/>
          </w:tcPr>
          <w:p w:rsidR="00E91846" w:rsidRPr="002A3BE7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52" w:type="pct"/>
            <w:vMerge w:val="restart"/>
          </w:tcPr>
          <w:p w:rsidR="00E91846" w:rsidRPr="002A3BE7" w:rsidRDefault="00E91846" w:rsidP="008551D2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освещенности хода реализации проекта в средствах массовой информации</w:t>
            </w:r>
          </w:p>
        </w:tc>
        <w:tc>
          <w:tcPr>
            <w:tcW w:w="1433" w:type="pct"/>
          </w:tcPr>
          <w:p w:rsidR="00E91846" w:rsidRDefault="00E91846" w:rsidP="00E918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медиа-плана</w:t>
            </w:r>
          </w:p>
        </w:tc>
        <w:tc>
          <w:tcPr>
            <w:tcW w:w="989" w:type="pct"/>
          </w:tcPr>
          <w:p w:rsidR="00E91846" w:rsidRPr="002A3BE7" w:rsidRDefault="00E91846" w:rsidP="008551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91846" w:rsidTr="00E96CF7">
        <w:tc>
          <w:tcPr>
            <w:tcW w:w="326" w:type="pct"/>
            <w:vMerge/>
          </w:tcPr>
          <w:p w:rsidR="00E91846" w:rsidRDefault="00E91846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E91846" w:rsidRDefault="00E91846" w:rsidP="00E9184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E91846" w:rsidRDefault="00E91846" w:rsidP="00E918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медиа-плана</w:t>
            </w:r>
          </w:p>
        </w:tc>
        <w:tc>
          <w:tcPr>
            <w:tcW w:w="989" w:type="pct"/>
          </w:tcPr>
          <w:p w:rsidR="00E91846" w:rsidRDefault="00E91846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93448" w:rsidTr="00E96CF7">
        <w:tc>
          <w:tcPr>
            <w:tcW w:w="326" w:type="pct"/>
            <w:vMerge w:val="restart"/>
          </w:tcPr>
          <w:p w:rsidR="00993448" w:rsidRDefault="00993448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2252" w:type="pct"/>
            <w:vMerge w:val="restart"/>
          </w:tcPr>
          <w:p w:rsidR="00993448" w:rsidRDefault="00993448" w:rsidP="00E9184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статуса «социально-ориентированная некоммерческая организация – исполнитель общественно полезных услуг»</w:t>
            </w:r>
          </w:p>
        </w:tc>
        <w:tc>
          <w:tcPr>
            <w:tcW w:w="1433" w:type="pct"/>
          </w:tcPr>
          <w:p w:rsidR="00993448" w:rsidRDefault="00993448" w:rsidP="00E918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89" w:type="pct"/>
          </w:tcPr>
          <w:p w:rsidR="00993448" w:rsidRDefault="00993448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93448" w:rsidTr="00E96CF7">
        <w:tc>
          <w:tcPr>
            <w:tcW w:w="326" w:type="pct"/>
            <w:vMerge/>
          </w:tcPr>
          <w:p w:rsidR="00993448" w:rsidRDefault="00993448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2" w:type="pct"/>
            <w:vMerge/>
          </w:tcPr>
          <w:p w:rsidR="00993448" w:rsidRDefault="00993448" w:rsidP="00E91846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3" w:type="pct"/>
          </w:tcPr>
          <w:p w:rsidR="00993448" w:rsidRDefault="00993448" w:rsidP="00E9184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89" w:type="pct"/>
          </w:tcPr>
          <w:p w:rsidR="00993448" w:rsidRDefault="00993448" w:rsidP="00E918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E96CF7" w:rsidRDefault="00E96CF7" w:rsidP="00E96CF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96CF7">
        <w:rPr>
          <w:rFonts w:ascii="Times New Roman" w:hAnsi="Times New Roman" w:cs="Times New Roman"/>
          <w:sz w:val="26"/>
          <w:szCs w:val="26"/>
        </w:rPr>
        <w:t>_____________________</w:t>
      </w:r>
    </w:p>
    <w:p w:rsidR="00722A8E" w:rsidRPr="00090B50" w:rsidRDefault="00722A8E" w:rsidP="00E96CF7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E33F1" w:rsidRDefault="002E33F1" w:rsidP="00722A8E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517343" w:rsidRDefault="002E33F1" w:rsidP="00722A8E">
      <w:pPr>
        <w:ind w:firstLine="708"/>
        <w:jc w:val="right"/>
      </w:pPr>
      <w:r>
        <w:lastRenderedPageBreak/>
        <w:t>Приложение 6</w:t>
      </w:r>
    </w:p>
    <w:p w:rsidR="00722A8E" w:rsidRDefault="00722A8E" w:rsidP="00722A8E">
      <w:pPr>
        <w:ind w:left="3969"/>
        <w:jc w:val="right"/>
      </w:pPr>
      <w:r>
        <w:t>к Порядку</w:t>
      </w:r>
      <w:r w:rsidRPr="001B60FF">
        <w:t xml:space="preserve"> предоставления субсидии</w:t>
      </w:r>
      <w:r>
        <w:t xml:space="preserve"> </w:t>
      </w:r>
    </w:p>
    <w:p w:rsidR="00722A8E" w:rsidRDefault="00722A8E" w:rsidP="00722A8E">
      <w:pPr>
        <w:ind w:left="3969"/>
        <w:jc w:val="right"/>
      </w:pPr>
      <w:r>
        <w:t>из бюджета города Когалыма</w:t>
      </w:r>
      <w:r w:rsidRPr="001B60FF">
        <w:t xml:space="preserve"> </w:t>
      </w:r>
      <w:r>
        <w:t xml:space="preserve">немуниципальным организациям (коммерческим, некоммерческим) </w:t>
      </w:r>
    </w:p>
    <w:p w:rsidR="00083208" w:rsidRDefault="00083208" w:rsidP="00722A8E">
      <w:pPr>
        <w:ind w:left="3969"/>
        <w:jc w:val="right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 xml:space="preserve">затрат </w:t>
      </w:r>
    </w:p>
    <w:p w:rsidR="00722A8E" w:rsidRPr="00090B50" w:rsidRDefault="00722A8E" w:rsidP="00722A8E">
      <w:pPr>
        <w:ind w:left="3969"/>
        <w:jc w:val="right"/>
        <w:rPr>
          <w:highlight w:val="yellow"/>
        </w:rPr>
      </w:pPr>
      <w:r w:rsidRPr="001B60FF">
        <w:t xml:space="preserve">в связи с выполнением </w:t>
      </w:r>
      <w:r>
        <w:t>м</w:t>
      </w:r>
      <w:r w:rsidRPr="001B60FF">
        <w:t>униципальной работы «Организация и проведение культурно-массовых мероприятий»</w:t>
      </w:r>
    </w:p>
    <w:p w:rsidR="00722A8E" w:rsidRDefault="00722A8E" w:rsidP="00722A8E">
      <w:pPr>
        <w:jc w:val="center"/>
        <w:rPr>
          <w:highlight w:val="yellow"/>
        </w:rPr>
      </w:pPr>
    </w:p>
    <w:p w:rsidR="00722A8E" w:rsidRPr="00090B50" w:rsidRDefault="00722A8E" w:rsidP="00722A8E">
      <w:pPr>
        <w:jc w:val="center"/>
        <w:rPr>
          <w:highlight w:val="yellow"/>
        </w:rPr>
      </w:pPr>
    </w:p>
    <w:p w:rsidR="00722A8E" w:rsidRPr="001F2B01" w:rsidRDefault="00722A8E" w:rsidP="00722A8E">
      <w:pPr>
        <w:jc w:val="center"/>
      </w:pPr>
      <w:r w:rsidRPr="001F2B01">
        <w:t xml:space="preserve">ТИПОВАЯ ФОРМА СОГЛАШЕНИЯ </w:t>
      </w:r>
    </w:p>
    <w:p w:rsidR="00722A8E" w:rsidRDefault="00722A8E" w:rsidP="00722A8E">
      <w:pPr>
        <w:jc w:val="center"/>
      </w:pPr>
      <w:r w:rsidRPr="001F2B01">
        <w:t>о предоставлении субсиди</w:t>
      </w:r>
      <w:r>
        <w:t>и</w:t>
      </w:r>
      <w:r w:rsidRPr="001F2B01">
        <w:t xml:space="preserve"> </w:t>
      </w:r>
      <w:r>
        <w:t>из бюджета города Когалыма</w:t>
      </w:r>
    </w:p>
    <w:p w:rsidR="00722A8E" w:rsidRDefault="00722A8E" w:rsidP="00722A8E">
      <w:pPr>
        <w:jc w:val="center"/>
      </w:pPr>
      <w:r>
        <w:t>немуниципальным организациям (коммерческим, некоммерческим)</w:t>
      </w:r>
      <w:r w:rsidRPr="001B60FF">
        <w:t xml:space="preserve"> </w:t>
      </w:r>
    </w:p>
    <w:p w:rsidR="00722A8E" w:rsidRDefault="00083208" w:rsidP="00722A8E">
      <w:pPr>
        <w:jc w:val="center"/>
      </w:pPr>
      <w:r>
        <w:t>в</w:t>
      </w:r>
      <w:r w:rsidRPr="00310C44">
        <w:t xml:space="preserve"> </w:t>
      </w:r>
      <w:r>
        <w:t>целях финансового обеспечения</w:t>
      </w:r>
      <w:r w:rsidRPr="00310C44">
        <w:t xml:space="preserve"> </w:t>
      </w:r>
      <w:r w:rsidR="00722A8E" w:rsidRPr="001B60FF">
        <w:t xml:space="preserve">затрат </w:t>
      </w:r>
    </w:p>
    <w:p w:rsidR="00722A8E" w:rsidRDefault="00722A8E" w:rsidP="00722A8E">
      <w:pPr>
        <w:ind w:firstLine="709"/>
        <w:jc w:val="center"/>
      </w:pPr>
      <w:r w:rsidRPr="001B60FF">
        <w:t xml:space="preserve">в связи с выполнением муниципальной работы </w:t>
      </w:r>
    </w:p>
    <w:p w:rsidR="00722A8E" w:rsidRDefault="00722A8E" w:rsidP="00722A8E">
      <w:pPr>
        <w:ind w:firstLine="709"/>
        <w:jc w:val="center"/>
      </w:pPr>
      <w:r w:rsidRPr="001B60FF">
        <w:t>«Организация и проведение культурно-массовых мероприятий»</w:t>
      </w:r>
    </w:p>
    <w:p w:rsidR="00722A8E" w:rsidRPr="00517343" w:rsidRDefault="00722A8E" w:rsidP="00722A8E">
      <w:pPr>
        <w:jc w:val="center"/>
        <w:rPr>
          <w:sz w:val="16"/>
          <w:szCs w:val="16"/>
          <w:highlight w:val="yellow"/>
        </w:rPr>
      </w:pPr>
    </w:p>
    <w:p w:rsidR="00722A8E" w:rsidRPr="001F2B01" w:rsidRDefault="00722A8E" w:rsidP="00722A8E">
      <w:pPr>
        <w:pStyle w:val="ConsPlusNonformat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г. Когалым</w:t>
      </w:r>
    </w:p>
    <w:p w:rsidR="00722A8E" w:rsidRPr="00517343" w:rsidRDefault="00722A8E" w:rsidP="00722A8E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517343">
        <w:rPr>
          <w:rFonts w:ascii="Times New Roman" w:hAnsi="Times New Roman" w:cs="Times New Roman"/>
        </w:rPr>
        <w:t>(место заключения Соглашения)</w:t>
      </w:r>
    </w:p>
    <w:p w:rsidR="00722A8E" w:rsidRPr="00090B50" w:rsidRDefault="00722A8E" w:rsidP="00722A8E">
      <w:pPr>
        <w:pStyle w:val="ConsPlusNonformat"/>
        <w:ind w:left="36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D50205" w:rsidP="00722A8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 </w:t>
      </w:r>
      <w:r w:rsidR="00722A8E" w:rsidRPr="001F2B01">
        <w:rPr>
          <w:rFonts w:ascii="Times New Roman" w:hAnsi="Times New Roman" w:cs="Times New Roman"/>
          <w:sz w:val="26"/>
          <w:szCs w:val="26"/>
        </w:rPr>
        <w:t>_______________20___г.</w:t>
      </w:r>
      <w:r w:rsidR="00722A8E" w:rsidRPr="001F2B01">
        <w:rPr>
          <w:rFonts w:ascii="Times New Roman" w:hAnsi="Times New Roman" w:cs="Times New Roman"/>
          <w:sz w:val="26"/>
          <w:szCs w:val="26"/>
        </w:rPr>
        <w:tab/>
      </w:r>
      <w:r w:rsidR="00722A8E" w:rsidRPr="001F2B01">
        <w:rPr>
          <w:rFonts w:ascii="Times New Roman" w:hAnsi="Times New Roman" w:cs="Times New Roman"/>
          <w:sz w:val="26"/>
          <w:szCs w:val="26"/>
        </w:rPr>
        <w:tab/>
      </w:r>
      <w:r w:rsidR="00722A8E" w:rsidRPr="001F2B01">
        <w:rPr>
          <w:rFonts w:ascii="Times New Roman" w:hAnsi="Times New Roman" w:cs="Times New Roman"/>
          <w:sz w:val="26"/>
          <w:szCs w:val="26"/>
        </w:rPr>
        <w:tab/>
      </w:r>
      <w:r w:rsidR="00722A8E" w:rsidRPr="001F2B01">
        <w:rPr>
          <w:rFonts w:ascii="Times New Roman" w:hAnsi="Times New Roman" w:cs="Times New Roman"/>
          <w:sz w:val="26"/>
          <w:szCs w:val="26"/>
        </w:rPr>
        <w:tab/>
      </w:r>
      <w:r w:rsidR="000636DF">
        <w:rPr>
          <w:rFonts w:ascii="Times New Roman" w:hAnsi="Times New Roman" w:cs="Times New Roman"/>
          <w:sz w:val="26"/>
          <w:szCs w:val="26"/>
        </w:rPr>
        <w:t xml:space="preserve">                 №_____________</w:t>
      </w:r>
    </w:p>
    <w:p w:rsidR="00D50205" w:rsidRPr="00D50205" w:rsidRDefault="00D50205" w:rsidP="00722A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(дата заключения соглашения)                                                     </w:t>
      </w:r>
      <w:r w:rsidR="000636D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(номер соглашения)</w:t>
      </w:r>
    </w:p>
    <w:p w:rsidR="00722A8E" w:rsidRPr="00090B50" w:rsidRDefault="00722A8E" w:rsidP="00722A8E">
      <w:pPr>
        <w:pStyle w:val="ConsPlusNonformat"/>
        <w:ind w:left="36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1F2B01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Муниципальное казенное учреждение Администрация города Когалыма,</w:t>
      </w:r>
    </w:p>
    <w:p w:rsidR="00514D24" w:rsidRDefault="00722A8E" w:rsidP="00514D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именуемое </w:t>
      </w:r>
      <w:r w:rsidRPr="001F2B01">
        <w:rPr>
          <w:rFonts w:ascii="Times New Roman" w:hAnsi="Times New Roman" w:cs="Times New Roman"/>
          <w:sz w:val="26"/>
          <w:szCs w:val="26"/>
        </w:rPr>
        <w:t xml:space="preserve">в дальнейшем «Главный распорядитель средств бюджета города Когалыма», в лице главы города Когалыма, </w:t>
      </w:r>
      <w:r w:rsidR="00514D24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4D24" w:rsidRDefault="00514D24" w:rsidP="00514D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722A8E" w:rsidRPr="001F2B01">
        <w:rPr>
          <w:rFonts w:ascii="Times New Roman" w:hAnsi="Times New Roman" w:cs="Times New Roman"/>
          <w:sz w:val="26"/>
          <w:szCs w:val="26"/>
        </w:rPr>
        <w:t>,</w:t>
      </w:r>
    </w:p>
    <w:p w:rsidR="00514D24" w:rsidRDefault="00514D24" w:rsidP="00514D2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722A8E" w:rsidRPr="001F2B01" w:rsidRDefault="00722A8E" w:rsidP="00514D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действующего на основании Устава города Когалыма, с одной стороны,</w:t>
      </w:r>
      <w:r w:rsidR="00514D24">
        <w:rPr>
          <w:rFonts w:ascii="Times New Roman" w:hAnsi="Times New Roman" w:cs="Times New Roman"/>
          <w:sz w:val="26"/>
          <w:szCs w:val="26"/>
        </w:rPr>
        <w:t xml:space="preserve"> </w:t>
      </w:r>
      <w:r w:rsidRPr="001F2B01">
        <w:rPr>
          <w:rFonts w:ascii="Times New Roman" w:hAnsi="Times New Roman" w:cs="Times New Roman"/>
          <w:sz w:val="26"/>
          <w:szCs w:val="26"/>
        </w:rPr>
        <w:t>и__________________________________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514D24">
        <w:rPr>
          <w:rFonts w:ascii="Times New Roman" w:hAnsi="Times New Roman" w:cs="Times New Roman"/>
          <w:sz w:val="26"/>
          <w:szCs w:val="26"/>
        </w:rPr>
        <w:t>______</w:t>
      </w:r>
      <w:r w:rsidRPr="001F2B01">
        <w:rPr>
          <w:rFonts w:ascii="Times New Roman" w:hAnsi="Times New Roman" w:cs="Times New Roman"/>
          <w:sz w:val="26"/>
          <w:szCs w:val="26"/>
        </w:rPr>
        <w:t>,</w:t>
      </w:r>
    </w:p>
    <w:p w:rsidR="00722A8E" w:rsidRDefault="00722A8E" w:rsidP="00514D24">
      <w:pPr>
        <w:pStyle w:val="ConsPlusNonformat"/>
        <w:ind w:firstLine="709"/>
        <w:rPr>
          <w:rFonts w:ascii="Times New Roman" w:hAnsi="Times New Roman" w:cs="Times New Roman"/>
        </w:rPr>
      </w:pPr>
      <w:r w:rsidRPr="001F2B0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для юридического лица; ФИО для индивидуального предпринимателя</w:t>
      </w:r>
      <w:r w:rsidRPr="001F2B01">
        <w:rPr>
          <w:rFonts w:ascii="Times New Roman" w:hAnsi="Times New Roman" w:cs="Times New Roman"/>
        </w:rPr>
        <w:t>)</w:t>
      </w:r>
    </w:p>
    <w:p w:rsidR="00722A8E" w:rsidRPr="00517343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22A8E" w:rsidRDefault="00722A8E" w:rsidP="00514D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именуемый в дальнейшем «Получатель», в лице</w:t>
      </w:r>
      <w:r w:rsidR="00514D24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22A8E" w:rsidRPr="001F2B01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514D24">
        <w:rPr>
          <w:rFonts w:ascii="Times New Roman" w:hAnsi="Times New Roman" w:cs="Times New Roman"/>
          <w:sz w:val="26"/>
          <w:szCs w:val="26"/>
        </w:rPr>
        <w:t>__</w:t>
      </w:r>
      <w:r w:rsidRPr="001F2B01">
        <w:rPr>
          <w:rFonts w:ascii="Times New Roman" w:hAnsi="Times New Roman" w:cs="Times New Roman"/>
          <w:sz w:val="26"/>
          <w:szCs w:val="26"/>
        </w:rPr>
        <w:t>,</w:t>
      </w:r>
    </w:p>
    <w:p w:rsidR="00722A8E" w:rsidRDefault="00722A8E" w:rsidP="00514D24">
      <w:pPr>
        <w:pStyle w:val="ConsPlusNonformat"/>
        <w:jc w:val="center"/>
        <w:rPr>
          <w:rFonts w:ascii="Times New Roman" w:hAnsi="Times New Roman" w:cs="Times New Roman"/>
        </w:rPr>
      </w:pPr>
      <w:r w:rsidRPr="001F2B01">
        <w:rPr>
          <w:rFonts w:ascii="Times New Roman" w:hAnsi="Times New Roman" w:cs="Times New Roman"/>
        </w:rPr>
        <w:t>(наименование должности лица, представляющего получателя, его фамилия, имя, отчество)</w:t>
      </w:r>
    </w:p>
    <w:p w:rsidR="00722A8E" w:rsidRPr="00517343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22A8E" w:rsidRPr="001F2B01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F2B01">
        <w:rPr>
          <w:rFonts w:ascii="Times New Roman" w:hAnsi="Times New Roman" w:cs="Times New Roman"/>
          <w:sz w:val="26"/>
          <w:szCs w:val="26"/>
        </w:rPr>
        <w:t>действующего на основании 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22A8E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F2B01">
        <w:rPr>
          <w:rFonts w:ascii="Times New Roman" w:hAnsi="Times New Roman" w:cs="Times New Roman"/>
        </w:rPr>
        <w:t xml:space="preserve">(Устав </w:t>
      </w:r>
      <w:r>
        <w:rPr>
          <w:rFonts w:ascii="Times New Roman" w:hAnsi="Times New Roman" w:cs="Times New Roman"/>
        </w:rPr>
        <w:t>для юридического лица, свидетельство о</w:t>
      </w:r>
    </w:p>
    <w:p w:rsidR="00722A8E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722A8E" w:rsidRDefault="00722A8E" w:rsidP="00722A8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______________________________________________________________________________________,</w:t>
      </w:r>
    </w:p>
    <w:p w:rsidR="00722A8E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регистрации для индивидуального предпринимателя</w:t>
      </w:r>
      <w:r w:rsidRPr="001F2B01">
        <w:rPr>
          <w:rFonts w:ascii="Times New Roman" w:hAnsi="Times New Roman" w:cs="Times New Roman"/>
        </w:rPr>
        <w:t>)</w:t>
      </w:r>
    </w:p>
    <w:p w:rsidR="00722A8E" w:rsidRPr="001F2B01" w:rsidRDefault="00722A8E" w:rsidP="00514D24">
      <w:pPr>
        <w:jc w:val="both"/>
      </w:pPr>
      <w:r w:rsidRPr="001F2B01">
        <w:t xml:space="preserve">с другой стороны, далее именуемые «Стороны», в соответствии с Бюджетным </w:t>
      </w:r>
      <w:hyperlink r:id="rId22" w:history="1">
        <w:r w:rsidRPr="001F2B01">
          <w:t>кодексом</w:t>
        </w:r>
      </w:hyperlink>
      <w:r w:rsidRPr="001F2B01">
        <w:t xml:space="preserve"> Российской Федерации, с Порядком предоставления </w:t>
      </w:r>
      <w:r>
        <w:t>из бюджета города Когалыма субсидии</w:t>
      </w:r>
      <w:r w:rsidRPr="001F2B01">
        <w:t xml:space="preserve"> </w:t>
      </w:r>
      <w:r>
        <w:t xml:space="preserve">немуниципальным организациям (коммерческим, некоммерческим) </w:t>
      </w:r>
      <w:r w:rsidR="00083208">
        <w:t>в</w:t>
      </w:r>
      <w:r w:rsidR="00083208" w:rsidRPr="00310C44">
        <w:t xml:space="preserve"> </w:t>
      </w:r>
      <w:r w:rsidR="00083208">
        <w:t>целях финансового обеспечения</w:t>
      </w:r>
      <w:r w:rsidR="00083208" w:rsidRPr="00310C44">
        <w:t xml:space="preserve"> </w:t>
      </w:r>
      <w:r w:rsidRPr="001B60FF">
        <w:t>затрат в связи с выполнением муниципальной работы «Организация и проведение культурно-массовых мероприятий»</w:t>
      </w:r>
      <w:r w:rsidRPr="001F2B01">
        <w:t>, утверждённым постановлением Администрации города Когалыма от __ ________ 20__ г. № ___ (далее –</w:t>
      </w:r>
      <w:r>
        <w:t xml:space="preserve"> Порядок</w:t>
      </w:r>
      <w:r w:rsidRPr="001F2B01">
        <w:t>), заключили настоящее Соглашение о нижеследующем.</w:t>
      </w:r>
    </w:p>
    <w:p w:rsidR="00722A8E" w:rsidRPr="008D10BA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22A8E" w:rsidRPr="00517343" w:rsidRDefault="00722A8E" w:rsidP="00722A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517343">
        <w:rPr>
          <w:rFonts w:ascii="Times New Roman" w:hAnsi="Times New Roman" w:cs="Times New Roman"/>
          <w:sz w:val="26"/>
          <w:szCs w:val="26"/>
        </w:rPr>
        <w:t>Предмет Соглашения</w:t>
      </w:r>
    </w:p>
    <w:p w:rsidR="00722A8E" w:rsidRPr="008D10BA" w:rsidRDefault="00722A8E" w:rsidP="00722A8E">
      <w:pPr>
        <w:pStyle w:val="ConsPlusNonformat"/>
        <w:widowControl/>
        <w:ind w:left="720"/>
        <w:rPr>
          <w:rFonts w:ascii="Times New Roman" w:hAnsi="Times New Roman" w:cs="Times New Roman"/>
          <w:sz w:val="16"/>
          <w:szCs w:val="16"/>
        </w:rPr>
      </w:pPr>
    </w:p>
    <w:p w:rsidR="00722A8E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8"/>
      <w:bookmarkEnd w:id="4"/>
      <w:r w:rsidRPr="00517343">
        <w:rPr>
          <w:rFonts w:ascii="Times New Roman" w:hAnsi="Times New Roman" w:cs="Times New Roman"/>
          <w:sz w:val="26"/>
          <w:szCs w:val="26"/>
        </w:rPr>
        <w:t>1.1. Предметом Соглашения является предоставление из бюджета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 в 20___</w:t>
      </w:r>
      <w:r w:rsidRPr="00517343">
        <w:rPr>
          <w:rFonts w:ascii="Times New Roman" w:hAnsi="Times New Roman" w:cs="Times New Roman"/>
          <w:sz w:val="26"/>
          <w:szCs w:val="26"/>
        </w:rPr>
        <w:t>году ______________________________</w:t>
      </w:r>
      <w:r w:rsidR="00514D24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субсидии</w:t>
      </w:r>
    </w:p>
    <w:p w:rsidR="00722A8E" w:rsidRPr="00517343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1734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1734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343">
        <w:rPr>
          <w:rFonts w:ascii="Times New Roman" w:hAnsi="Times New Roman" w:cs="Times New Roman"/>
        </w:rPr>
        <w:t>(наименование Получателя)</w:t>
      </w:r>
    </w:p>
    <w:p w:rsidR="00722A8E" w:rsidRPr="00517343" w:rsidRDefault="00083208" w:rsidP="00722A8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10C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целях финансового обеспечения</w:t>
      </w:r>
      <w:r w:rsidRPr="00310C44">
        <w:rPr>
          <w:rFonts w:ascii="Times New Roman" w:hAnsi="Times New Roman" w:cs="Times New Roman"/>
          <w:sz w:val="26"/>
          <w:szCs w:val="26"/>
        </w:rPr>
        <w:t xml:space="preserve"> </w:t>
      </w:r>
      <w:r w:rsidR="00722A8E">
        <w:rPr>
          <w:rFonts w:ascii="Times New Roman" w:hAnsi="Times New Roman" w:cs="Times New Roman"/>
          <w:sz w:val="26"/>
          <w:szCs w:val="26"/>
        </w:rPr>
        <w:t>затрат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 </w:t>
      </w:r>
      <w:r w:rsidR="00722A8E">
        <w:rPr>
          <w:rFonts w:ascii="Times New Roman" w:hAnsi="Times New Roman" w:cs="Times New Roman"/>
          <w:sz w:val="26"/>
          <w:szCs w:val="26"/>
        </w:rPr>
        <w:t>в связи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 с выполнением муниципальной работы «Организация и проведение культурно-массовых мероприятий» для физических </w:t>
      </w:r>
      <w:r w:rsidR="00722A8E">
        <w:rPr>
          <w:rFonts w:ascii="Times New Roman" w:hAnsi="Times New Roman" w:cs="Times New Roman"/>
          <w:sz w:val="26"/>
          <w:szCs w:val="26"/>
        </w:rPr>
        <w:t xml:space="preserve">и юридических </w:t>
      </w:r>
      <w:r w:rsidR="00722A8E" w:rsidRPr="00517343">
        <w:rPr>
          <w:rFonts w:ascii="Times New Roman" w:hAnsi="Times New Roman" w:cs="Times New Roman"/>
          <w:sz w:val="26"/>
          <w:szCs w:val="26"/>
        </w:rPr>
        <w:t>лиц на бесплатной основе</w:t>
      </w:r>
      <w:r w:rsidR="00722A8E">
        <w:rPr>
          <w:rFonts w:ascii="Times New Roman" w:hAnsi="Times New Roman" w:cs="Times New Roman"/>
          <w:sz w:val="26"/>
          <w:szCs w:val="26"/>
        </w:rPr>
        <w:t>, а именно: организацию</w:t>
      </w:r>
      <w:r w:rsidR="00722A8E" w:rsidRPr="00015E17">
        <w:rPr>
          <w:rFonts w:ascii="Times New Roman" w:hAnsi="Times New Roman" w:cs="Times New Roman"/>
          <w:sz w:val="26"/>
          <w:szCs w:val="26"/>
        </w:rPr>
        <w:t xml:space="preserve"> </w:t>
      </w:r>
      <w:r w:rsidR="00722A8E">
        <w:rPr>
          <w:rFonts w:ascii="Times New Roman" w:hAnsi="Times New Roman" w:cs="Times New Roman"/>
          <w:sz w:val="26"/>
          <w:szCs w:val="26"/>
        </w:rPr>
        <w:t xml:space="preserve">и проведение 6 (шести) культурно-массовых мероприятий по кодам 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классификации расходов бюджетов Российской Федерации: код главного распорядителя средств бюджета города Когалыма _________, раздел ______________, подраздел ___________, целевая статья _______, вид расходов _____________ в рамках муниципальной программы «Развитие </w:t>
      </w:r>
      <w:r w:rsidR="00722A8E">
        <w:rPr>
          <w:rFonts w:ascii="Times New Roman" w:hAnsi="Times New Roman" w:cs="Times New Roman"/>
          <w:sz w:val="26"/>
          <w:szCs w:val="26"/>
        </w:rPr>
        <w:t>культуры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722A8E">
        <w:rPr>
          <w:rFonts w:ascii="Times New Roman" w:hAnsi="Times New Roman" w:cs="Times New Roman"/>
          <w:sz w:val="26"/>
          <w:szCs w:val="26"/>
        </w:rPr>
        <w:t>» (далее – Субсидия</w:t>
      </w:r>
      <w:r w:rsidR="00722A8E" w:rsidRPr="00517343">
        <w:rPr>
          <w:rFonts w:ascii="Times New Roman" w:hAnsi="Times New Roman" w:cs="Times New Roman"/>
          <w:sz w:val="26"/>
          <w:szCs w:val="26"/>
        </w:rPr>
        <w:t>).</w:t>
      </w:r>
    </w:p>
    <w:p w:rsidR="00722A8E" w:rsidRPr="00514D24" w:rsidRDefault="00722A8E" w:rsidP="00722A8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517343" w:rsidRDefault="00514D24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Размер Субсидии</w:t>
      </w:r>
    </w:p>
    <w:p w:rsidR="00722A8E" w:rsidRPr="00514D24" w:rsidRDefault="00722A8E" w:rsidP="00722A8E">
      <w:pPr>
        <w:pStyle w:val="ConsPlusNonformat"/>
        <w:ind w:left="72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nformat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Размер Субсидии, предоставляемой из бюджета </w:t>
      </w:r>
      <w:r w:rsidRPr="00517343">
        <w:rPr>
          <w:rFonts w:ascii="Times New Roman" w:hAnsi="Times New Roman" w:cs="Times New Roman"/>
          <w:sz w:val="26"/>
          <w:szCs w:val="26"/>
        </w:rPr>
        <w:t xml:space="preserve">города Когалыма в соответствии с настоящим Соглашением,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Pr="00517343">
        <w:rPr>
          <w:rFonts w:ascii="Times New Roman" w:hAnsi="Times New Roman" w:cs="Times New Roman"/>
          <w:sz w:val="26"/>
          <w:szCs w:val="26"/>
        </w:rPr>
        <w:t>(___________________</w:t>
      </w:r>
      <w:r w:rsidR="00CF7425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Pr="0051734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7343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22A8E" w:rsidRPr="00517343" w:rsidRDefault="00722A8E" w:rsidP="00CF7425">
      <w:pPr>
        <w:pStyle w:val="ConsPlusNonformat"/>
        <w:ind w:left="2831" w:firstLine="709"/>
        <w:jc w:val="both"/>
        <w:rPr>
          <w:rFonts w:ascii="Times New Roman" w:hAnsi="Times New Roman" w:cs="Times New Roman"/>
        </w:rPr>
      </w:pPr>
      <w:r w:rsidRPr="00517343">
        <w:rPr>
          <w:rFonts w:ascii="Times New Roman" w:hAnsi="Times New Roman" w:cs="Times New Roman"/>
        </w:rPr>
        <w:t>(сумма прописью)</w:t>
      </w:r>
    </w:p>
    <w:p w:rsidR="00722A8E" w:rsidRPr="00514D24" w:rsidRDefault="00722A8E" w:rsidP="00722A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517343" w:rsidRDefault="00722A8E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17343">
        <w:rPr>
          <w:rFonts w:ascii="Times New Roman" w:hAnsi="Times New Roman" w:cs="Times New Roman"/>
          <w:sz w:val="26"/>
          <w:szCs w:val="26"/>
        </w:rPr>
        <w:t>У</w:t>
      </w:r>
      <w:r w:rsidR="00514D24">
        <w:rPr>
          <w:rFonts w:ascii="Times New Roman" w:hAnsi="Times New Roman" w:cs="Times New Roman"/>
          <w:sz w:val="26"/>
          <w:szCs w:val="26"/>
        </w:rPr>
        <w:t>словия предоставления Субсидии</w:t>
      </w:r>
    </w:p>
    <w:p w:rsidR="00722A8E" w:rsidRPr="00514D24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Субсидия предоставляе</w:t>
      </w:r>
      <w:r w:rsidRPr="00517343">
        <w:rPr>
          <w:rFonts w:ascii="Times New Roman" w:hAnsi="Times New Roman" w:cs="Times New Roman"/>
          <w:sz w:val="26"/>
          <w:szCs w:val="26"/>
        </w:rPr>
        <w:t>тся при выполнении следующих условий:</w:t>
      </w: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П</w:t>
      </w:r>
      <w:r w:rsidRPr="00517343">
        <w:rPr>
          <w:rFonts w:ascii="Times New Roman" w:hAnsi="Times New Roman" w:cs="Times New Roman"/>
          <w:sz w:val="26"/>
          <w:szCs w:val="26"/>
        </w:rPr>
        <w:t>редоставление Получателем документов, необход</w:t>
      </w:r>
      <w:r>
        <w:rPr>
          <w:rFonts w:ascii="Times New Roman" w:hAnsi="Times New Roman" w:cs="Times New Roman"/>
          <w:sz w:val="26"/>
          <w:szCs w:val="26"/>
        </w:rPr>
        <w:t>имых для предоставления Субсидии</w:t>
      </w:r>
      <w:r w:rsidRPr="00517343">
        <w:rPr>
          <w:rFonts w:ascii="Times New Roman" w:hAnsi="Times New Roman" w:cs="Times New Roman"/>
          <w:sz w:val="26"/>
          <w:szCs w:val="26"/>
        </w:rPr>
        <w:t>, в соответствии с Порядком.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3.1.2. Направление Суб</w:t>
      </w:r>
      <w:r>
        <w:t>сидии</w:t>
      </w:r>
      <w:r w:rsidRPr="00517343">
        <w:t xml:space="preserve"> на расходы, связанные с выполнением муниципальной работы «Организация и проведение культурно-массовых мероприятий» (далее – муниципальная работа), а именно:</w:t>
      </w: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43">
        <w:rPr>
          <w:rFonts w:ascii="Times New Roman" w:hAnsi="Times New Roman" w:cs="Times New Roman"/>
          <w:sz w:val="26"/>
          <w:szCs w:val="26"/>
        </w:rPr>
        <w:t>- оплата труда;</w:t>
      </w: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43">
        <w:rPr>
          <w:rFonts w:ascii="Times New Roman" w:hAnsi="Times New Roman" w:cs="Times New Roman"/>
          <w:sz w:val="26"/>
          <w:szCs w:val="26"/>
        </w:rPr>
        <w:t>- оплата товаров, работ, услуг;</w:t>
      </w: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43">
        <w:rPr>
          <w:rFonts w:ascii="Times New Roman" w:hAnsi="Times New Roman" w:cs="Times New Roman"/>
          <w:sz w:val="26"/>
          <w:szCs w:val="26"/>
        </w:rPr>
        <w:t>- арендная плата;</w:t>
      </w:r>
    </w:p>
    <w:p w:rsidR="00722A8E" w:rsidRPr="00517343" w:rsidRDefault="00722A8E" w:rsidP="00514D24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43">
        <w:rPr>
          <w:rFonts w:ascii="Times New Roman" w:hAnsi="Times New Roman" w:cs="Times New Roman"/>
          <w:sz w:val="26"/>
          <w:szCs w:val="26"/>
        </w:rPr>
        <w:t>- уплата налогов, сборов, страховых взносов и иных обязательных платежей в бюджетну</w:t>
      </w:r>
      <w:r w:rsidR="00514D24">
        <w:rPr>
          <w:rFonts w:ascii="Times New Roman" w:hAnsi="Times New Roman" w:cs="Times New Roman"/>
          <w:sz w:val="26"/>
          <w:szCs w:val="26"/>
        </w:rPr>
        <w:t>ю систему Российской Федерации</w:t>
      </w:r>
      <w:r w:rsidRPr="00517343">
        <w:rPr>
          <w:rFonts w:ascii="Times New Roman" w:hAnsi="Times New Roman" w:cs="Times New Roman"/>
          <w:sz w:val="26"/>
          <w:szCs w:val="26"/>
        </w:rPr>
        <w:t>.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3.1.3. Запрет на осуществление Получателем за счё</w:t>
      </w:r>
      <w:r>
        <w:t>т предоставленной</w:t>
      </w:r>
      <w:r w:rsidRPr="00517343">
        <w:t xml:space="preserve"> Субсиди</w:t>
      </w:r>
      <w:r>
        <w:t>и</w:t>
      </w:r>
      <w:r w:rsidRPr="00517343">
        <w:t xml:space="preserve"> следующих расходов: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изделий; 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- расходы, связанные с осуществлением предпринимательской и иной приносящей доход деятельности и оказанием помощи коммерческим организациям;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- расходы на поддержку политических партий и избирательных кампаний;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- расходы на проведение митингов, демонстраций, пикетирований;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- расходы на фундаментальные научные исследования;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lastRenderedPageBreak/>
        <w:t>- расходы на приобретение алкогольных напитков и табачной продукции;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 xml:space="preserve">- расходы на осуществление деятельности, напрямую не связанной с выполнением муниципальной работы; </w:t>
      </w:r>
    </w:p>
    <w:p w:rsidR="00722A8E" w:rsidRPr="00517343" w:rsidRDefault="00722A8E" w:rsidP="00722A8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17343">
        <w:t>- уплата штрафов.</w:t>
      </w:r>
    </w:p>
    <w:p w:rsidR="00722A8E" w:rsidRPr="00517343" w:rsidRDefault="00722A8E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7343">
        <w:rPr>
          <w:rFonts w:ascii="Times New Roman" w:hAnsi="Times New Roman" w:cs="Times New Roman"/>
          <w:sz w:val="26"/>
          <w:szCs w:val="26"/>
        </w:rPr>
        <w:t>3.1.4.  Обязательство Получателя по достижению показателей результативности выполнения муниципальной раб</w:t>
      </w:r>
      <w:r>
        <w:rPr>
          <w:rFonts w:ascii="Times New Roman" w:hAnsi="Times New Roman" w:cs="Times New Roman"/>
          <w:sz w:val="26"/>
          <w:szCs w:val="26"/>
        </w:rPr>
        <w:t xml:space="preserve">оты, установленных приложением </w:t>
      </w:r>
      <w:r w:rsidRPr="00517343">
        <w:rPr>
          <w:rFonts w:ascii="Times New Roman" w:hAnsi="Times New Roman" w:cs="Times New Roman"/>
          <w:sz w:val="26"/>
          <w:szCs w:val="26"/>
        </w:rPr>
        <w:t>1 к настоящему Соглашению, и качественному выполнению муниципальной работы в соответствии с пунктом 1.1 настоящего Соглашения.</w:t>
      </w:r>
    </w:p>
    <w:p w:rsidR="0013153B" w:rsidRPr="0013153B" w:rsidRDefault="00722A8E" w:rsidP="0013153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3.1.5. Согласие Получателя </w:t>
      </w:r>
      <w:r w:rsidRPr="00517343">
        <w:rPr>
          <w:rFonts w:ascii="Times New Roman" w:hAnsi="Times New Roman" w:cs="Times New Roman"/>
          <w:sz w:val="26"/>
          <w:szCs w:val="26"/>
        </w:rPr>
        <w:t xml:space="preserve">на осуществление </w:t>
      </w:r>
      <w:r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Pr="001F2B01">
        <w:rPr>
          <w:rFonts w:ascii="Times New Roman" w:hAnsi="Times New Roman" w:cs="Times New Roman"/>
          <w:sz w:val="26"/>
          <w:szCs w:val="26"/>
        </w:rPr>
        <w:t xml:space="preserve"> средств бюджета города Когалыма</w:t>
      </w:r>
      <w:r w:rsidRPr="005173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517343">
        <w:rPr>
          <w:rFonts w:ascii="Times New Roman" w:hAnsi="Times New Roman" w:cs="Times New Roman"/>
          <w:sz w:val="26"/>
          <w:szCs w:val="26"/>
        </w:rPr>
        <w:t>ГРБС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17343">
        <w:rPr>
          <w:rFonts w:ascii="Times New Roman" w:hAnsi="Times New Roman" w:cs="Times New Roman"/>
          <w:sz w:val="26"/>
          <w:szCs w:val="26"/>
        </w:rPr>
        <w:t>, отделом муниципального контроля Администрации города Когалыма и Контрольно-счётной палатой города Когалыма проверок соблюдения ими условий, целей и</w:t>
      </w:r>
      <w:r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Субсидии</w:t>
      </w:r>
      <w:r w:rsidR="0013153B" w:rsidRPr="00EE1373">
        <w:rPr>
          <w:sz w:val="26"/>
          <w:szCs w:val="26"/>
        </w:rPr>
        <w:t xml:space="preserve"> </w:t>
      </w:r>
      <w:r w:rsidR="0013153B" w:rsidRPr="0013153B">
        <w:rPr>
          <w:rFonts w:ascii="Times New Roman" w:hAnsi="Times New Roman" w:cs="Times New Roman"/>
          <w:sz w:val="26"/>
          <w:szCs w:val="26"/>
        </w:rPr>
        <w:t>и запрет приобретения за счёт полученных средств,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13153B">
        <w:rPr>
          <w:rFonts w:ascii="Times New Roman" w:hAnsi="Times New Roman" w:cs="Times New Roman"/>
          <w:sz w:val="26"/>
          <w:szCs w:val="26"/>
        </w:rPr>
        <w:t>, сырья и комплектующих изделий.</w:t>
      </w:r>
    </w:p>
    <w:p w:rsidR="0013153B" w:rsidRDefault="002F44E8" w:rsidP="0013153B">
      <w:pPr>
        <w:pStyle w:val="13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3.1.6. С</w:t>
      </w:r>
      <w:r w:rsidR="0013153B" w:rsidRPr="00015E17">
        <w:rPr>
          <w:sz w:val="26"/>
          <w:szCs w:val="26"/>
        </w:rPr>
        <w:t>огласие лиц, являющихся поставщиками (подрядчиками, исполнителями) по догово</w:t>
      </w:r>
      <w:r w:rsidR="0013153B">
        <w:rPr>
          <w:sz w:val="26"/>
          <w:szCs w:val="26"/>
        </w:rPr>
        <w:t>рам (соглашениям), заключенным П</w:t>
      </w:r>
      <w:r w:rsidR="0013153B" w:rsidRPr="00015E17">
        <w:rPr>
          <w:sz w:val="26"/>
          <w:szCs w:val="26"/>
        </w:rPr>
        <w:t>олучат</w:t>
      </w:r>
      <w:r w:rsidR="0013153B">
        <w:rPr>
          <w:sz w:val="26"/>
          <w:szCs w:val="26"/>
        </w:rPr>
        <w:t>елем субсидии (</w:t>
      </w:r>
      <w:r w:rsidR="0013153B" w:rsidRPr="00015E17">
        <w:rPr>
          <w:sz w:val="26"/>
          <w:szCs w:val="26"/>
        </w:rPr>
        <w:t>коммерческой организацией или индивидуальным предпринимателем</w:t>
      </w:r>
      <w:r w:rsidR="0013153B">
        <w:rPr>
          <w:sz w:val="26"/>
          <w:szCs w:val="26"/>
        </w:rPr>
        <w:t>)</w:t>
      </w:r>
      <w:r w:rsidR="0013153B" w:rsidRPr="00015E17">
        <w:rPr>
          <w:sz w:val="26"/>
          <w:szCs w:val="26"/>
        </w:rPr>
        <w:t xml:space="preserve"> в целях исполнения обязательств по </w:t>
      </w:r>
      <w:r w:rsidR="0013153B">
        <w:rPr>
          <w:sz w:val="26"/>
          <w:szCs w:val="26"/>
        </w:rPr>
        <w:t>Соглашению</w:t>
      </w:r>
      <w:r w:rsidR="0013153B" w:rsidRPr="00015E17">
        <w:rPr>
          <w:sz w:val="26"/>
          <w:szCs w:val="26"/>
        </w:rPr>
        <w:t>, на осуществление ГРБС, отделом муниципального контроля Администрации города Когалыма и Контрольно-счётной палатой города Когалыма проверок соблюдения ими условий, целей и</w:t>
      </w:r>
      <w:r w:rsidR="0013153B">
        <w:rPr>
          <w:sz w:val="26"/>
          <w:szCs w:val="26"/>
        </w:rPr>
        <w:t xml:space="preserve"> порядка предоставления Субсидии</w:t>
      </w:r>
      <w:r>
        <w:rPr>
          <w:sz w:val="26"/>
          <w:szCs w:val="26"/>
        </w:rPr>
        <w:t>.</w:t>
      </w:r>
    </w:p>
    <w:p w:rsidR="00722A8E" w:rsidRPr="00517343" w:rsidRDefault="002F44E8" w:rsidP="00722A8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3.1.7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. Согласие Получателя на осуществление </w:t>
      </w:r>
      <w:r w:rsidR="00084CB9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="00722A8E" w:rsidRPr="00517343">
        <w:rPr>
          <w:rFonts w:ascii="Times New Roman" w:hAnsi="Times New Roman" w:cs="Times New Roman"/>
          <w:sz w:val="26"/>
          <w:szCs w:val="26"/>
        </w:rPr>
        <w:t xml:space="preserve"> контроля фактического выполнения муниципальной работы и достижения установленных показателей результативности муниципальной работы. </w:t>
      </w:r>
    </w:p>
    <w:p w:rsidR="00722A8E" w:rsidRPr="00084CB9" w:rsidRDefault="00722A8E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725950" w:rsidRDefault="00722A8E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перечисления Субсидии</w:t>
      </w:r>
    </w:p>
    <w:p w:rsidR="00722A8E" w:rsidRPr="00084CB9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4.1. Перечи</w:t>
      </w:r>
      <w:r>
        <w:rPr>
          <w:rFonts w:ascii="Times New Roman" w:hAnsi="Times New Roman" w:cs="Times New Roman"/>
          <w:sz w:val="26"/>
          <w:szCs w:val="26"/>
        </w:rPr>
        <w:t>сление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725950">
        <w:rPr>
          <w:rFonts w:ascii="Times New Roman" w:hAnsi="Times New Roman" w:cs="Times New Roman"/>
          <w:sz w:val="26"/>
          <w:szCs w:val="26"/>
        </w:rPr>
        <w:t xml:space="preserve"> в пределах утвержденных лимитов бюджетных обязательств, в соответствии с Порядком предоста</w:t>
      </w:r>
      <w:r>
        <w:rPr>
          <w:rFonts w:ascii="Times New Roman" w:hAnsi="Times New Roman" w:cs="Times New Roman"/>
          <w:sz w:val="26"/>
          <w:szCs w:val="26"/>
        </w:rPr>
        <w:t>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на расчётный счет Получателя, открытый в учреждениях Центрального банка Российской Федерации или кредитных организациях.</w:t>
      </w:r>
    </w:p>
    <w:p w:rsidR="002958E8" w:rsidRPr="002958E8" w:rsidRDefault="00722A8E" w:rsidP="002958E8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58E8">
        <w:rPr>
          <w:rFonts w:ascii="Times New Roman" w:hAnsi="Times New Roman" w:cs="Times New Roman"/>
          <w:sz w:val="26"/>
          <w:szCs w:val="26"/>
        </w:rPr>
        <w:t xml:space="preserve">4.2. </w:t>
      </w:r>
      <w:r w:rsidR="002958E8" w:rsidRPr="002958E8">
        <w:rPr>
          <w:rFonts w:ascii="Times New Roman" w:hAnsi="Times New Roman" w:cs="Times New Roman"/>
          <w:sz w:val="26"/>
          <w:szCs w:val="26"/>
        </w:rPr>
        <w:t>Субсидия п</w:t>
      </w:r>
      <w:r w:rsidR="002958E8">
        <w:rPr>
          <w:rFonts w:ascii="Times New Roman" w:hAnsi="Times New Roman" w:cs="Times New Roman"/>
          <w:sz w:val="26"/>
          <w:szCs w:val="26"/>
        </w:rPr>
        <w:t>еречисляется на расчётный счёт П</w:t>
      </w:r>
      <w:r w:rsidR="002958E8" w:rsidRPr="002958E8">
        <w:rPr>
          <w:rFonts w:ascii="Times New Roman" w:hAnsi="Times New Roman" w:cs="Times New Roman"/>
          <w:sz w:val="26"/>
          <w:szCs w:val="26"/>
        </w:rPr>
        <w:t xml:space="preserve">олучателя указанный в </w:t>
      </w:r>
      <w:r w:rsidR="002958E8">
        <w:rPr>
          <w:rFonts w:ascii="Times New Roman" w:hAnsi="Times New Roman" w:cs="Times New Roman"/>
          <w:sz w:val="26"/>
          <w:szCs w:val="26"/>
        </w:rPr>
        <w:t>настоящем Соглашении</w:t>
      </w:r>
      <w:r w:rsidR="002958E8" w:rsidRPr="002958E8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2958E8">
        <w:rPr>
          <w:rFonts w:ascii="Times New Roman" w:hAnsi="Times New Roman" w:cs="Times New Roman"/>
          <w:sz w:val="26"/>
          <w:szCs w:val="26"/>
        </w:rPr>
        <w:t>пяти</w:t>
      </w:r>
      <w:r w:rsidR="002958E8" w:rsidRPr="002958E8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="002958E8">
        <w:rPr>
          <w:rFonts w:ascii="Times New Roman" w:hAnsi="Times New Roman" w:cs="Times New Roman"/>
          <w:sz w:val="26"/>
          <w:szCs w:val="26"/>
        </w:rPr>
        <w:t xml:space="preserve"> </w:t>
      </w:r>
      <w:r w:rsidR="002958E8" w:rsidRPr="002958E8">
        <w:rPr>
          <w:rFonts w:ascii="Times New Roman" w:hAnsi="Times New Roman" w:cs="Times New Roman"/>
          <w:sz w:val="26"/>
          <w:szCs w:val="26"/>
        </w:rPr>
        <w:t xml:space="preserve">с даты заключения </w:t>
      </w:r>
      <w:r w:rsidR="002958E8">
        <w:rPr>
          <w:rFonts w:ascii="Times New Roman" w:hAnsi="Times New Roman" w:cs="Times New Roman"/>
          <w:sz w:val="26"/>
          <w:szCs w:val="26"/>
        </w:rPr>
        <w:t>настоящего Соглашения</w:t>
      </w:r>
      <w:r w:rsidR="002958E8" w:rsidRPr="002958E8">
        <w:rPr>
          <w:rFonts w:ascii="Times New Roman" w:hAnsi="Times New Roman" w:cs="Times New Roman"/>
          <w:sz w:val="26"/>
          <w:szCs w:val="26"/>
        </w:rPr>
        <w:t>.</w:t>
      </w:r>
    </w:p>
    <w:p w:rsidR="00722A8E" w:rsidRPr="002958E8" w:rsidRDefault="00722A8E" w:rsidP="002958E8">
      <w:pPr>
        <w:pStyle w:val="ConsPlusNonformat"/>
        <w:ind w:firstLine="709"/>
        <w:jc w:val="both"/>
        <w:rPr>
          <w:sz w:val="26"/>
          <w:szCs w:val="26"/>
        </w:rPr>
      </w:pPr>
    </w:p>
    <w:p w:rsidR="00722A8E" w:rsidRPr="00725950" w:rsidRDefault="00722A8E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958E8">
        <w:rPr>
          <w:rFonts w:ascii="Times New Roman" w:hAnsi="Times New Roman" w:cs="Times New Roman"/>
          <w:sz w:val="26"/>
          <w:szCs w:val="26"/>
        </w:rPr>
        <w:t>. Возврат Субсидии</w:t>
      </w:r>
    </w:p>
    <w:p w:rsidR="00722A8E" w:rsidRPr="002958E8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7"/>
      <w:bookmarkEnd w:id="5"/>
      <w:r w:rsidRPr="00725950">
        <w:rPr>
          <w:rFonts w:ascii="Times New Roman" w:hAnsi="Times New Roman" w:cs="Times New Roman"/>
          <w:sz w:val="26"/>
          <w:szCs w:val="26"/>
        </w:rPr>
        <w:t>5.1. В случае</w:t>
      </w:r>
      <w:r w:rsidR="00BD025B">
        <w:rPr>
          <w:rFonts w:ascii="Times New Roman" w:hAnsi="Times New Roman" w:cs="Times New Roman"/>
          <w:sz w:val="26"/>
          <w:szCs w:val="26"/>
        </w:rPr>
        <w:t>,</w:t>
      </w:r>
      <w:r w:rsidRPr="00725950">
        <w:rPr>
          <w:rFonts w:ascii="Times New Roman" w:hAnsi="Times New Roman" w:cs="Times New Roman"/>
          <w:sz w:val="26"/>
          <w:szCs w:val="26"/>
        </w:rPr>
        <w:t xml:space="preserve"> если _____________________________________________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25950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25950">
        <w:rPr>
          <w:rFonts w:ascii="Times New Roman" w:hAnsi="Times New Roman" w:cs="Times New Roman"/>
        </w:rPr>
        <w:t xml:space="preserve"> (наименование Получателя)</w:t>
      </w:r>
    </w:p>
    <w:p w:rsidR="00722A8E" w:rsidRPr="00725950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допущены нарушения</w:t>
      </w:r>
      <w:r>
        <w:rPr>
          <w:rFonts w:ascii="Times New Roman" w:hAnsi="Times New Roman" w:cs="Times New Roman"/>
          <w:sz w:val="26"/>
          <w:szCs w:val="26"/>
        </w:rPr>
        <w:t xml:space="preserve"> условий предоставления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нецелевое использование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, не достигнуты установленные значения показателей </w:t>
      </w:r>
      <w:r w:rsidRPr="00725950">
        <w:rPr>
          <w:rFonts w:ascii="Times New Roman" w:hAnsi="Times New Roman" w:cs="Times New Roman"/>
          <w:sz w:val="26"/>
          <w:szCs w:val="26"/>
        </w:rPr>
        <w:lastRenderedPageBreak/>
        <w:t>результативности выполнения муниципальной работы, а также в иных случаях, установленных Порядком, Суб</w:t>
      </w:r>
      <w:r>
        <w:rPr>
          <w:rFonts w:ascii="Times New Roman" w:hAnsi="Times New Roman" w:cs="Times New Roman"/>
          <w:sz w:val="26"/>
          <w:szCs w:val="26"/>
        </w:rPr>
        <w:t>сидия подлежи</w:t>
      </w:r>
      <w:r w:rsidRPr="00725950">
        <w:rPr>
          <w:rFonts w:ascii="Times New Roman" w:hAnsi="Times New Roman" w:cs="Times New Roman"/>
          <w:sz w:val="26"/>
          <w:szCs w:val="26"/>
        </w:rPr>
        <w:t>т возврату в бюджет города Когалыма.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Возврат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осуществляется Получателем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2958E8">
        <w:rPr>
          <w:rFonts w:ascii="Times New Roman" w:hAnsi="Times New Roman" w:cs="Times New Roman"/>
          <w:sz w:val="26"/>
          <w:szCs w:val="26"/>
        </w:rPr>
        <w:t>десяти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уведомл</w:t>
      </w:r>
      <w:r>
        <w:rPr>
          <w:rFonts w:ascii="Times New Roman" w:hAnsi="Times New Roman" w:cs="Times New Roman"/>
          <w:sz w:val="26"/>
          <w:szCs w:val="26"/>
        </w:rPr>
        <w:t>ения о возврате средств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725950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>
        <w:rPr>
          <w:rFonts w:ascii="Times New Roman" w:hAnsi="Times New Roman" w:cs="Times New Roman"/>
          <w:sz w:val="26"/>
          <w:szCs w:val="26"/>
        </w:rPr>
        <w:t>Порядком</w:t>
      </w:r>
      <w:r w:rsidRPr="00725950">
        <w:rPr>
          <w:rFonts w:ascii="Times New Roman" w:hAnsi="Times New Roman" w:cs="Times New Roman"/>
          <w:sz w:val="26"/>
          <w:szCs w:val="26"/>
        </w:rPr>
        <w:t>.</w:t>
      </w:r>
    </w:p>
    <w:p w:rsidR="00722A8E" w:rsidRPr="002958E8" w:rsidRDefault="00722A8E" w:rsidP="00722A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725950" w:rsidRDefault="00722A8E" w:rsidP="00722A8E">
      <w:pPr>
        <w:pStyle w:val="af3"/>
        <w:tabs>
          <w:tab w:val="left" w:pos="709"/>
        </w:tabs>
        <w:jc w:val="center"/>
      </w:pPr>
      <w:r>
        <w:t xml:space="preserve">6. </w:t>
      </w:r>
      <w:r w:rsidRPr="00725950">
        <w:t>Права и обязанности Сторон</w:t>
      </w:r>
    </w:p>
    <w:p w:rsidR="00722A8E" w:rsidRPr="002958E8" w:rsidRDefault="00722A8E" w:rsidP="00722A8E">
      <w:pPr>
        <w:pStyle w:val="af3"/>
        <w:tabs>
          <w:tab w:val="left" w:pos="709"/>
        </w:tabs>
        <w:ind w:firstLine="709"/>
        <w:rPr>
          <w:highlight w:val="yellow"/>
        </w:rPr>
      </w:pP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6.1.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725950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6.1.1. Об</w:t>
      </w:r>
      <w:r>
        <w:rPr>
          <w:rFonts w:ascii="Times New Roman" w:hAnsi="Times New Roman" w:cs="Times New Roman"/>
          <w:sz w:val="26"/>
          <w:szCs w:val="26"/>
        </w:rPr>
        <w:t>еспечить предоставление Субсидии</w:t>
      </w:r>
      <w:r w:rsidRPr="0072595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722A8E" w:rsidRPr="00725950" w:rsidRDefault="00722A8E" w:rsidP="00722A8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725950">
        <w:rPr>
          <w:rFonts w:ascii="Times New Roman" w:hAnsi="Times New Roman" w:cs="Times New Roman"/>
        </w:rPr>
        <w:t>(наименование Получателя)</w:t>
      </w:r>
    </w:p>
    <w:p w:rsidR="00722A8E" w:rsidRPr="00725950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в порядке и при соблюдении Получателем</w:t>
      </w:r>
      <w:r>
        <w:rPr>
          <w:rFonts w:ascii="Times New Roman" w:hAnsi="Times New Roman" w:cs="Times New Roman"/>
          <w:sz w:val="26"/>
          <w:szCs w:val="26"/>
        </w:rPr>
        <w:t xml:space="preserve"> субсидии условий предоставления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, установленных </w:t>
      </w:r>
      <w:r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Pr="00725950">
        <w:rPr>
          <w:rFonts w:ascii="Times New Roman" w:hAnsi="Times New Roman" w:cs="Times New Roman"/>
          <w:sz w:val="26"/>
          <w:szCs w:val="26"/>
        </w:rPr>
        <w:t>и настоящим Соглашением.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6.1.2. Определить показатели результативности в соответствии с Порядком </w:t>
      </w:r>
      <w:r>
        <w:rPr>
          <w:rFonts w:ascii="Times New Roman" w:hAnsi="Times New Roman" w:cs="Times New Roman"/>
          <w:sz w:val="26"/>
          <w:szCs w:val="26"/>
        </w:rPr>
        <w:t xml:space="preserve">и приложением </w:t>
      </w:r>
      <w:r w:rsidRPr="00725950">
        <w:rPr>
          <w:rFonts w:ascii="Times New Roman" w:hAnsi="Times New Roman" w:cs="Times New Roman"/>
          <w:sz w:val="26"/>
          <w:szCs w:val="26"/>
        </w:rPr>
        <w:t>1 к настоящему Соглашению и осуществлять проверку их достижения.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6.1.3. Об</w:t>
      </w:r>
      <w:r>
        <w:rPr>
          <w:rFonts w:ascii="Times New Roman" w:hAnsi="Times New Roman" w:cs="Times New Roman"/>
          <w:sz w:val="26"/>
          <w:szCs w:val="26"/>
        </w:rPr>
        <w:t>еспечивать перечисление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на счёт Получателя</w:t>
      </w:r>
      <w:r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, указанный в разделе 9 настоящего </w:t>
      </w:r>
      <w:hyperlink r:id="rId23" w:history="1">
        <w:r w:rsidRPr="00B84D9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Соглашения</w:t>
        </w:r>
      </w:hyperlink>
      <w:r w:rsidRPr="00725950">
        <w:t>,</w:t>
      </w:r>
      <w:r w:rsidRPr="00725950">
        <w:rPr>
          <w:rFonts w:ascii="Times New Roman" w:hAnsi="Times New Roman" w:cs="Times New Roman"/>
          <w:sz w:val="26"/>
          <w:szCs w:val="26"/>
        </w:rPr>
        <w:t xml:space="preserve"> в соответствии с разделом 4 настоящего Соглашения.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6.1.4.  Осуществлять контроль за соблюдением Получателем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hAnsi="Times New Roman" w:cs="Times New Roman"/>
          <w:sz w:val="26"/>
          <w:szCs w:val="26"/>
        </w:rPr>
        <w:t>условий, целей и</w:t>
      </w:r>
      <w:r>
        <w:rPr>
          <w:rFonts w:ascii="Times New Roman" w:hAnsi="Times New Roman" w:cs="Times New Roman"/>
          <w:sz w:val="26"/>
          <w:szCs w:val="26"/>
        </w:rPr>
        <w:t xml:space="preserve"> порядка предоставления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>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6.1.5. Рассматривать в установленный срок предложения </w:t>
      </w:r>
      <w:r>
        <w:rPr>
          <w:rFonts w:ascii="Times New Roman" w:hAnsi="Times New Roman" w:cs="Times New Roman"/>
          <w:sz w:val="26"/>
          <w:szCs w:val="26"/>
        </w:rPr>
        <w:t>Получателя</w:t>
      </w:r>
      <w:r w:rsidRPr="007259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hAnsi="Times New Roman" w:cs="Times New Roman"/>
          <w:sz w:val="26"/>
          <w:szCs w:val="26"/>
        </w:rPr>
        <w:t>по изменению конкретных условий выполнения муниципальной работы, обеспечивающих более качественные и безопасные условия обслуживания потребителей.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6.2. Полномочия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725950">
        <w:rPr>
          <w:rFonts w:ascii="Times New Roman" w:hAnsi="Times New Roman" w:cs="Times New Roman"/>
          <w:sz w:val="26"/>
          <w:szCs w:val="26"/>
        </w:rPr>
        <w:t>: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6.2.1. Запрашивать у Получателя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hAnsi="Times New Roman" w:cs="Times New Roman"/>
          <w:sz w:val="26"/>
          <w:szCs w:val="26"/>
        </w:rPr>
        <w:t>документы и материалы, необходимые для осуществления контроля за соблюдением</w:t>
      </w:r>
      <w:r>
        <w:rPr>
          <w:rFonts w:ascii="Times New Roman" w:hAnsi="Times New Roman" w:cs="Times New Roman"/>
          <w:sz w:val="26"/>
          <w:szCs w:val="26"/>
        </w:rPr>
        <w:t xml:space="preserve"> условий предоставления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>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 xml:space="preserve">6.2.2.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725950">
        <w:rPr>
          <w:rFonts w:ascii="Times New Roman" w:hAnsi="Times New Roman" w:cs="Times New Roman"/>
          <w:sz w:val="26"/>
          <w:szCs w:val="26"/>
        </w:rPr>
        <w:t>ребовать частично</w:t>
      </w:r>
      <w:r>
        <w:rPr>
          <w:rFonts w:ascii="Times New Roman" w:hAnsi="Times New Roman" w:cs="Times New Roman"/>
          <w:sz w:val="26"/>
          <w:szCs w:val="26"/>
        </w:rPr>
        <w:t>го или полного возврата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(или) сократить размер Субсидии</w:t>
      </w:r>
      <w:r w:rsidRPr="00725950">
        <w:rPr>
          <w:rFonts w:ascii="Times New Roman" w:hAnsi="Times New Roman" w:cs="Times New Roman"/>
          <w:sz w:val="26"/>
          <w:szCs w:val="26"/>
        </w:rPr>
        <w:t>, в случаях, определённых Порядком, включая выявление нецелевого использован</w:t>
      </w:r>
      <w:r>
        <w:rPr>
          <w:rFonts w:ascii="Times New Roman" w:hAnsi="Times New Roman" w:cs="Times New Roman"/>
          <w:sz w:val="26"/>
          <w:szCs w:val="26"/>
        </w:rPr>
        <w:t>ия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и (или)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5950">
        <w:rPr>
          <w:rFonts w:ascii="Times New Roman" w:hAnsi="Times New Roman" w:cs="Times New Roman"/>
          <w:sz w:val="26"/>
          <w:szCs w:val="26"/>
        </w:rPr>
        <w:t>достижение показателей результативности выполнения муниципальной работы.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2595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2595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6.2.3. В </w:t>
      </w:r>
      <w:r w:rsidRPr="00725950">
        <w:rPr>
          <w:rFonts w:ascii="Times New Roman" w:eastAsia="Calibri" w:hAnsi="Times New Roman" w:cs="Times New Roman"/>
          <w:sz w:val="26"/>
          <w:szCs w:val="26"/>
        </w:rPr>
        <w:t>случае установления факта(-ов) нарушения Получателем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субсидии </w:t>
      </w:r>
      <w:r w:rsidRPr="00725950">
        <w:rPr>
          <w:rFonts w:ascii="Times New Roman" w:eastAsia="Calibri" w:hAnsi="Times New Roman" w:cs="Times New Roman"/>
          <w:sz w:val="26"/>
          <w:szCs w:val="26"/>
        </w:rPr>
        <w:t>порядка, целей 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условий предоставления Субсидии</w:t>
      </w:r>
      <w:r w:rsidRPr="00725950">
        <w:rPr>
          <w:rFonts w:ascii="Times New Roman" w:eastAsia="Calibri" w:hAnsi="Times New Roman" w:cs="Times New Roman"/>
          <w:sz w:val="26"/>
          <w:szCs w:val="26"/>
        </w:rPr>
        <w:t xml:space="preserve">, предусмотренных Порядком и настоящим Соглашением, в том числе указания в документах, представленных Получателем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настоящим Соглашением, недостоверных сведений, направлять Получателю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субсидии </w:t>
      </w:r>
      <w:r w:rsidRPr="00725950">
        <w:rPr>
          <w:rFonts w:ascii="Times New Roman" w:eastAsia="Calibri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Calibri" w:hAnsi="Times New Roman" w:cs="Times New Roman"/>
          <w:sz w:val="26"/>
          <w:szCs w:val="26"/>
        </w:rPr>
        <w:t>об обеспечении возврата Субсидии</w:t>
      </w:r>
      <w:r w:rsidRPr="00725950">
        <w:rPr>
          <w:rFonts w:ascii="Times New Roman" w:eastAsia="Calibri" w:hAnsi="Times New Roman" w:cs="Times New Roman"/>
          <w:sz w:val="26"/>
          <w:szCs w:val="26"/>
        </w:rPr>
        <w:t xml:space="preserve"> в бюджет города Когалыма в размере и в сроки, определённые в указанном требовании.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6.3. Получатель</w:t>
      </w:r>
      <w:r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950">
        <w:rPr>
          <w:rFonts w:ascii="Times New Roman" w:hAnsi="Times New Roman" w:cs="Times New Roman"/>
          <w:sz w:val="26"/>
          <w:szCs w:val="26"/>
        </w:rPr>
        <w:t>6.3.1. Обеспечить выполнение</w:t>
      </w:r>
      <w:r>
        <w:rPr>
          <w:rFonts w:ascii="Times New Roman" w:hAnsi="Times New Roman" w:cs="Times New Roman"/>
          <w:sz w:val="26"/>
          <w:szCs w:val="26"/>
        </w:rPr>
        <w:t xml:space="preserve"> условий предоставления Субсидии</w:t>
      </w:r>
      <w:r w:rsidRPr="00725950">
        <w:rPr>
          <w:rFonts w:ascii="Times New Roman" w:hAnsi="Times New Roman" w:cs="Times New Roman"/>
          <w:sz w:val="26"/>
          <w:szCs w:val="26"/>
        </w:rPr>
        <w:t>, установленных Порядком и настоящим Соглашением, в том числе: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2958E8">
        <w:rPr>
          <w:rFonts w:ascii="Times New Roman" w:hAnsi="Times New Roman" w:cs="Times New Roman"/>
          <w:sz w:val="26"/>
          <w:szCs w:val="26"/>
        </w:rPr>
        <w:t xml:space="preserve"> п</w:t>
      </w:r>
      <w:r w:rsidRPr="00725950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725950">
        <w:rPr>
          <w:rFonts w:ascii="Times New Roman" w:hAnsi="Times New Roman" w:cs="Times New Roman"/>
          <w:sz w:val="26"/>
          <w:szCs w:val="26"/>
        </w:rPr>
        <w:t xml:space="preserve"> документы, </w:t>
      </w:r>
      <w:r>
        <w:rPr>
          <w:rFonts w:ascii="Times New Roman" w:hAnsi="Times New Roman" w:cs="Times New Roman"/>
          <w:sz w:val="26"/>
          <w:szCs w:val="26"/>
        </w:rPr>
        <w:t>необходимые для предоставления С</w:t>
      </w:r>
      <w:r w:rsidR="002958E8">
        <w:rPr>
          <w:rFonts w:ascii="Times New Roman" w:hAnsi="Times New Roman" w:cs="Times New Roman"/>
          <w:sz w:val="26"/>
          <w:szCs w:val="26"/>
        </w:rPr>
        <w:t>убсидии, определенные Порядком;</w:t>
      </w:r>
    </w:p>
    <w:p w:rsidR="00722A8E" w:rsidRPr="00725950" w:rsidRDefault="002958E8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</w:t>
      </w:r>
      <w:r w:rsidR="00722A8E">
        <w:rPr>
          <w:rFonts w:ascii="Times New Roman" w:hAnsi="Times New Roman" w:cs="Times New Roman"/>
          <w:sz w:val="26"/>
          <w:szCs w:val="26"/>
        </w:rPr>
        <w:t>аправи</w:t>
      </w:r>
      <w:r w:rsidR="00722A8E" w:rsidRPr="00725950">
        <w:rPr>
          <w:rFonts w:ascii="Times New Roman" w:hAnsi="Times New Roman" w:cs="Times New Roman"/>
          <w:sz w:val="26"/>
          <w:szCs w:val="26"/>
        </w:rPr>
        <w:t xml:space="preserve">ть средства Субсидии на финансовое обеспечение расходов, </w:t>
      </w:r>
      <w:r w:rsidR="00722A8E" w:rsidRPr="00725950">
        <w:rPr>
          <w:rFonts w:ascii="Times New Roman" w:hAnsi="Times New Roman" w:cs="Times New Roman"/>
          <w:sz w:val="26"/>
          <w:szCs w:val="26"/>
        </w:rPr>
        <w:lastRenderedPageBreak/>
        <w:t xml:space="preserve">определенных в соответствии с </w:t>
      </w:r>
      <w:hyperlink w:anchor="P126" w:history="1">
        <w:r w:rsidR="00722A8E" w:rsidRPr="00725950">
          <w:rPr>
            <w:rFonts w:ascii="Times New Roman" w:hAnsi="Times New Roman" w:cs="Times New Roman"/>
            <w:sz w:val="26"/>
            <w:szCs w:val="26"/>
          </w:rPr>
          <w:t>пунктом 3.1.2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722A8E" w:rsidRPr="00725950" w:rsidRDefault="002958E8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</w:t>
      </w:r>
      <w:r w:rsidR="00722A8E" w:rsidRPr="00725950">
        <w:rPr>
          <w:rFonts w:ascii="Times New Roman" w:hAnsi="Times New Roman" w:cs="Times New Roman"/>
          <w:sz w:val="26"/>
          <w:szCs w:val="26"/>
        </w:rPr>
        <w:t>е конвертировать в иност</w:t>
      </w:r>
      <w:r>
        <w:rPr>
          <w:rFonts w:ascii="Times New Roman" w:hAnsi="Times New Roman" w:cs="Times New Roman"/>
          <w:sz w:val="26"/>
          <w:szCs w:val="26"/>
        </w:rPr>
        <w:t>ранную валюту средства Субсидии;</w:t>
      </w:r>
    </w:p>
    <w:p w:rsidR="00722A8E" w:rsidRPr="00725950" w:rsidRDefault="002958E8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</w:t>
      </w:r>
      <w:r w:rsidR="00722A8E" w:rsidRPr="00725950">
        <w:rPr>
          <w:rFonts w:ascii="Times New Roman" w:hAnsi="Times New Roman" w:cs="Times New Roman"/>
          <w:sz w:val="26"/>
          <w:szCs w:val="26"/>
        </w:rPr>
        <w:t>воевременно обеспечить исполнение требований ГРБС</w:t>
      </w:r>
      <w:r w:rsidR="00722A8E">
        <w:rPr>
          <w:rFonts w:ascii="Times New Roman" w:hAnsi="Times New Roman" w:cs="Times New Roman"/>
          <w:sz w:val="26"/>
          <w:szCs w:val="26"/>
        </w:rPr>
        <w:t xml:space="preserve">, возникших в </w:t>
      </w:r>
      <w:r w:rsidR="00722A8E" w:rsidRPr="00725950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187" w:history="1">
        <w:r w:rsidR="00722A8E" w:rsidRPr="00725950">
          <w:rPr>
            <w:rFonts w:ascii="Times New Roman" w:hAnsi="Times New Roman" w:cs="Times New Roman"/>
            <w:sz w:val="26"/>
            <w:szCs w:val="26"/>
          </w:rPr>
          <w:t>пунктами 5.1</w:t>
        </w:r>
      </w:hyperlink>
      <w:r>
        <w:rPr>
          <w:rFonts w:ascii="Times New Roman" w:hAnsi="Times New Roman" w:cs="Times New Roman"/>
          <w:sz w:val="26"/>
          <w:szCs w:val="26"/>
        </w:rPr>
        <w:t>, 5.2 Соглашения;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2958E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беспечить использование Субсидии</w:t>
      </w:r>
      <w:r w:rsidRPr="00725950">
        <w:rPr>
          <w:rFonts w:ascii="Times New Roman" w:hAnsi="Times New Roman" w:cs="Times New Roman"/>
          <w:sz w:val="26"/>
          <w:szCs w:val="26"/>
        </w:rPr>
        <w:t xml:space="preserve"> в срок до _____________________</w:t>
      </w:r>
      <w:r w:rsidR="002958E8">
        <w:rPr>
          <w:rFonts w:ascii="Times New Roman" w:hAnsi="Times New Roman" w:cs="Times New Roman"/>
          <w:sz w:val="26"/>
          <w:szCs w:val="26"/>
        </w:rPr>
        <w:t xml:space="preserve">___ </w:t>
      </w:r>
      <w:r w:rsidRPr="00725950">
        <w:rPr>
          <w:rFonts w:ascii="Times New Roman" w:hAnsi="Times New Roman" w:cs="Times New Roman"/>
          <w:sz w:val="26"/>
          <w:szCs w:val="26"/>
        </w:rPr>
        <w:t>(указывается конкре</w:t>
      </w:r>
      <w:r>
        <w:rPr>
          <w:rFonts w:ascii="Times New Roman" w:hAnsi="Times New Roman" w:cs="Times New Roman"/>
          <w:sz w:val="26"/>
          <w:szCs w:val="26"/>
        </w:rPr>
        <w:t>тный срок использования Субсидии</w:t>
      </w:r>
      <w:r w:rsidR="002958E8">
        <w:rPr>
          <w:rFonts w:ascii="Times New Roman" w:hAnsi="Times New Roman" w:cs="Times New Roman"/>
          <w:sz w:val="26"/>
          <w:szCs w:val="26"/>
        </w:rPr>
        <w:t>);</w:t>
      </w:r>
    </w:p>
    <w:p w:rsidR="00722A8E" w:rsidRPr="0072595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2958E8">
        <w:rPr>
          <w:rFonts w:ascii="Times New Roman" w:hAnsi="Times New Roman" w:cs="Times New Roman"/>
          <w:sz w:val="26"/>
          <w:szCs w:val="26"/>
        </w:rPr>
        <w:t xml:space="preserve"> о</w:t>
      </w:r>
      <w:r w:rsidRPr="00725950">
        <w:rPr>
          <w:rFonts w:ascii="Times New Roman" w:hAnsi="Times New Roman" w:cs="Times New Roman"/>
          <w:sz w:val="26"/>
          <w:szCs w:val="26"/>
        </w:rPr>
        <w:t xml:space="preserve">беспечить достижение значений показателей результативности выполнения муниципальной работы, установленных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Порядком и приложением </w:t>
      </w:r>
      <w:r w:rsidR="002958E8">
        <w:rPr>
          <w:rFonts w:ascii="Times New Roman" w:hAnsi="Times New Roman" w:cs="Times New Roman"/>
          <w:sz w:val="26"/>
          <w:szCs w:val="26"/>
        </w:rPr>
        <w:t>1 к настоящему Соглашению;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2958E8">
        <w:rPr>
          <w:rFonts w:ascii="Times New Roman" w:hAnsi="Times New Roman" w:cs="Times New Roman"/>
          <w:sz w:val="26"/>
          <w:szCs w:val="26"/>
        </w:rPr>
        <w:t>в</w:t>
      </w:r>
      <w:r w:rsidRPr="00AB2800">
        <w:rPr>
          <w:rFonts w:ascii="Times New Roman" w:hAnsi="Times New Roman" w:cs="Times New Roman"/>
          <w:sz w:val="26"/>
          <w:szCs w:val="26"/>
        </w:rPr>
        <w:t>ести обособленный учёт операци</w:t>
      </w:r>
      <w:r>
        <w:rPr>
          <w:rFonts w:ascii="Times New Roman" w:hAnsi="Times New Roman" w:cs="Times New Roman"/>
          <w:sz w:val="26"/>
          <w:szCs w:val="26"/>
        </w:rPr>
        <w:t>й со средствами Субсидии</w:t>
      </w:r>
      <w:r w:rsidR="002958E8">
        <w:rPr>
          <w:rFonts w:ascii="Times New Roman" w:hAnsi="Times New Roman" w:cs="Times New Roman"/>
          <w:sz w:val="26"/>
          <w:szCs w:val="26"/>
        </w:rPr>
        <w:t>;</w:t>
      </w:r>
    </w:p>
    <w:p w:rsidR="00722A8E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2958E8">
        <w:rPr>
          <w:rFonts w:ascii="Times New Roman" w:hAnsi="Times New Roman" w:cs="Times New Roman"/>
          <w:sz w:val="26"/>
          <w:szCs w:val="26"/>
        </w:rPr>
        <w:t>о</w:t>
      </w:r>
      <w:r w:rsidRPr="00AB2800">
        <w:rPr>
          <w:rFonts w:ascii="Times New Roman" w:hAnsi="Times New Roman" w:cs="Times New Roman"/>
          <w:sz w:val="26"/>
          <w:szCs w:val="26"/>
        </w:rPr>
        <w:t xml:space="preserve">беспечивать представление </w:t>
      </w:r>
      <w:r>
        <w:rPr>
          <w:rFonts w:ascii="Times New Roman" w:hAnsi="Times New Roman" w:cs="Times New Roman"/>
          <w:sz w:val="26"/>
          <w:szCs w:val="26"/>
        </w:rPr>
        <w:t>ГРБС:</w:t>
      </w:r>
    </w:p>
    <w:p w:rsidR="00722A8E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2800"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0154E">
        <w:rPr>
          <w:rFonts w:ascii="Times New Roman" w:hAnsi="Times New Roman" w:cs="Times New Roman"/>
          <w:sz w:val="26"/>
          <w:szCs w:val="26"/>
        </w:rPr>
        <w:t>жемесяч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60154E">
        <w:rPr>
          <w:rFonts w:ascii="Times New Roman" w:hAnsi="Times New Roman" w:cs="Times New Roman"/>
          <w:sz w:val="26"/>
          <w:szCs w:val="26"/>
        </w:rPr>
        <w:t xml:space="preserve"> отчёт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0154E">
        <w:rPr>
          <w:rFonts w:ascii="Times New Roman" w:hAnsi="Times New Roman" w:cs="Times New Roman"/>
          <w:sz w:val="26"/>
          <w:szCs w:val="26"/>
        </w:rPr>
        <w:t xml:space="preserve"> о достижении значений показателей результативности</w:t>
      </w:r>
      <w:r w:rsidRPr="006015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0154E">
        <w:rPr>
          <w:rFonts w:ascii="Times New Roman" w:hAnsi="Times New Roman" w:cs="Times New Roman"/>
          <w:sz w:val="26"/>
          <w:szCs w:val="26"/>
        </w:rPr>
        <w:t>муниципальной работы «Организация и проведение культурно-массовых мероприятий»</w:t>
      </w:r>
      <w:r w:rsidRPr="00AB2800">
        <w:rPr>
          <w:rFonts w:ascii="Times New Roman" w:hAnsi="Times New Roman" w:cs="Times New Roman"/>
          <w:sz w:val="26"/>
          <w:szCs w:val="26"/>
        </w:rPr>
        <w:t xml:space="preserve">, установленных Порядком </w:t>
      </w:r>
      <w:r>
        <w:rPr>
          <w:rFonts w:ascii="Times New Roman" w:hAnsi="Times New Roman" w:cs="Times New Roman"/>
          <w:sz w:val="26"/>
          <w:szCs w:val="26"/>
        </w:rPr>
        <w:t xml:space="preserve">и приложением </w:t>
      </w:r>
      <w:r w:rsidRPr="00AB2800">
        <w:rPr>
          <w:rFonts w:ascii="Times New Roman" w:hAnsi="Times New Roman" w:cs="Times New Roman"/>
          <w:sz w:val="26"/>
          <w:szCs w:val="26"/>
        </w:rPr>
        <w:t>1 к настоящему Соглашению, еже</w:t>
      </w:r>
      <w:r>
        <w:rPr>
          <w:rFonts w:ascii="Times New Roman" w:hAnsi="Times New Roman" w:cs="Times New Roman"/>
          <w:sz w:val="26"/>
          <w:szCs w:val="26"/>
        </w:rPr>
        <w:t>месяч</w:t>
      </w:r>
      <w:r w:rsidRPr="00AB2800">
        <w:rPr>
          <w:rFonts w:ascii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hAnsi="Times New Roman" w:cs="Times New Roman"/>
          <w:sz w:val="26"/>
          <w:szCs w:val="26"/>
        </w:rPr>
        <w:t>до 05 числа месяца, следующего за отчетным</w:t>
      </w:r>
      <w:r w:rsidRPr="00AB2800">
        <w:rPr>
          <w:rFonts w:ascii="Times New Roman" w:hAnsi="Times New Roman" w:cs="Times New Roman"/>
          <w:sz w:val="26"/>
          <w:szCs w:val="26"/>
        </w:rPr>
        <w:t xml:space="preserve"> в период выполнения муниципальной работы по фо</w:t>
      </w:r>
      <w:r>
        <w:rPr>
          <w:rFonts w:ascii="Times New Roman" w:hAnsi="Times New Roman" w:cs="Times New Roman"/>
          <w:sz w:val="26"/>
          <w:szCs w:val="26"/>
        </w:rPr>
        <w:t>рме, установленной приложением 2</w:t>
      </w:r>
      <w:r w:rsidR="002958E8">
        <w:rPr>
          <w:rFonts w:ascii="Times New Roman" w:hAnsi="Times New Roman" w:cs="Times New Roman"/>
          <w:sz w:val="26"/>
          <w:szCs w:val="26"/>
        </w:rPr>
        <w:t xml:space="preserve"> к настоящему Соглашению;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AB28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итогового</w:t>
      </w:r>
      <w:r w:rsidRPr="000947DF">
        <w:rPr>
          <w:rFonts w:ascii="Times New Roman" w:hAnsi="Times New Roman" w:cs="Times New Roman"/>
          <w:sz w:val="26"/>
          <w:szCs w:val="26"/>
        </w:rPr>
        <w:t xml:space="preserve"> отчёт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47DF">
        <w:rPr>
          <w:rFonts w:ascii="Times New Roman" w:hAnsi="Times New Roman" w:cs="Times New Roman"/>
          <w:sz w:val="26"/>
          <w:szCs w:val="26"/>
        </w:rPr>
        <w:t xml:space="preserve"> о достижении значений показателей результативности</w:t>
      </w:r>
      <w:r w:rsidRPr="000947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947DF">
        <w:rPr>
          <w:rFonts w:ascii="Times New Roman" w:hAnsi="Times New Roman" w:cs="Times New Roman"/>
          <w:sz w:val="26"/>
          <w:szCs w:val="26"/>
        </w:rPr>
        <w:t>муниципальной работы «Организация и проведение культурно-массовых мероприятий»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800">
        <w:rPr>
          <w:rFonts w:ascii="Times New Roman" w:hAnsi="Times New Roman" w:cs="Times New Roman"/>
          <w:sz w:val="26"/>
          <w:szCs w:val="26"/>
        </w:rPr>
        <w:t>в течение 2 рабочих дней после завершения срока выполнения муниципальной работы по фо</w:t>
      </w:r>
      <w:r>
        <w:rPr>
          <w:rFonts w:ascii="Times New Roman" w:hAnsi="Times New Roman" w:cs="Times New Roman"/>
          <w:sz w:val="26"/>
          <w:szCs w:val="26"/>
        </w:rPr>
        <w:t>рме, установленной прилож</w:t>
      </w:r>
      <w:r w:rsidR="002958E8">
        <w:rPr>
          <w:rFonts w:ascii="Times New Roman" w:hAnsi="Times New Roman" w:cs="Times New Roman"/>
          <w:sz w:val="26"/>
          <w:szCs w:val="26"/>
        </w:rPr>
        <w:t>ением 3 к настоящему Соглашению;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2958E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B2800">
        <w:rPr>
          <w:rFonts w:ascii="Times New Roman" w:eastAsia="Calibri" w:hAnsi="Times New Roman" w:cs="Times New Roman"/>
          <w:sz w:val="26"/>
          <w:szCs w:val="26"/>
        </w:rPr>
        <w:t xml:space="preserve">случае получения от </w:t>
      </w:r>
      <w:r>
        <w:rPr>
          <w:rFonts w:ascii="Times New Roman" w:eastAsia="Calibri" w:hAnsi="Times New Roman" w:cs="Times New Roman"/>
          <w:sz w:val="26"/>
          <w:szCs w:val="26"/>
        </w:rPr>
        <w:t>ГРБС</w:t>
      </w:r>
      <w:r w:rsidRPr="00AB2800">
        <w:rPr>
          <w:rFonts w:ascii="Times New Roman" w:eastAsia="Calibri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Calibri" w:hAnsi="Times New Roman" w:cs="Times New Roman"/>
          <w:sz w:val="26"/>
          <w:szCs w:val="26"/>
        </w:rPr>
        <w:t>об обеспечении возврата Субсидии</w:t>
      </w:r>
      <w:r w:rsidRPr="00AB2800">
        <w:rPr>
          <w:rFonts w:ascii="Times New Roman" w:eastAsia="Calibri" w:hAnsi="Times New Roman" w:cs="Times New Roman"/>
          <w:sz w:val="26"/>
          <w:szCs w:val="26"/>
        </w:rPr>
        <w:t xml:space="preserve"> в бюджет города Когалыма возвращать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бюджет города Когалыма Субсидию</w:t>
      </w:r>
      <w:r w:rsidRPr="00AB2800">
        <w:rPr>
          <w:rFonts w:ascii="Times New Roman" w:eastAsia="Calibri" w:hAnsi="Times New Roman" w:cs="Times New Roman"/>
          <w:sz w:val="26"/>
          <w:szCs w:val="26"/>
        </w:rPr>
        <w:t xml:space="preserve"> в размере и в сроки, опре</w:t>
      </w:r>
      <w:r w:rsidR="002958E8">
        <w:rPr>
          <w:rFonts w:ascii="Times New Roman" w:eastAsia="Calibri" w:hAnsi="Times New Roman" w:cs="Times New Roman"/>
          <w:sz w:val="26"/>
          <w:szCs w:val="26"/>
        </w:rPr>
        <w:t>деленные в указанном требовании;</w:t>
      </w:r>
    </w:p>
    <w:p w:rsidR="00722A8E" w:rsidRPr="00AB2800" w:rsidRDefault="002958E8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10) о</w:t>
      </w:r>
      <w:r w:rsidR="00722A8E" w:rsidRPr="00AB280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беспечивать полноту и достоверность сведений, представляемых </w:t>
      </w:r>
      <w:r w:rsidR="00722A8E">
        <w:rPr>
          <w:rFonts w:ascii="Times New Roman" w:eastAsia="Calibri" w:hAnsi="Times New Roman" w:cs="Times New Roman"/>
          <w:sz w:val="26"/>
          <w:szCs w:val="26"/>
          <w:lang w:eastAsia="en-US"/>
        </w:rPr>
        <w:t>ГРБС</w:t>
      </w:r>
      <w:r w:rsidR="00722A8E" w:rsidRPr="00AB280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етствии с настоящим Соглашением;</w:t>
      </w:r>
    </w:p>
    <w:p w:rsidR="00722A8E" w:rsidRPr="00090B50" w:rsidRDefault="00722A8E" w:rsidP="00722A8E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t xml:space="preserve">11) </w:t>
      </w:r>
      <w:r w:rsidR="002958E8">
        <w:t>в</w:t>
      </w:r>
      <w:r w:rsidRPr="00AB2800">
        <w:t xml:space="preserve">ыполнять муниципальную работу </w:t>
      </w:r>
      <w:r>
        <w:t>в соответствии со Стандартом качества выполнения муниципальной работы «Организация и проведение культурно-массовых мероприятий» для немуниципальных организаций</w:t>
      </w:r>
      <w:r w:rsidR="002958E8">
        <w:t xml:space="preserve"> (коммерческих, некоммерческих);</w:t>
      </w:r>
    </w:p>
    <w:p w:rsidR="00722A8E" w:rsidRPr="00AB2800" w:rsidRDefault="00722A8E" w:rsidP="00722A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6.4. Получатель вправе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AB2800">
        <w:rPr>
          <w:rFonts w:ascii="Times New Roman" w:hAnsi="Times New Roman" w:cs="Times New Roman"/>
          <w:sz w:val="26"/>
          <w:szCs w:val="26"/>
        </w:rPr>
        <w:t xml:space="preserve">бращаться в Управление культуры, спорта и молодёжной политики Администрации города Когалыма за разъяснениями, с предложениями, в </w:t>
      </w:r>
      <w:r w:rsidR="002958E8">
        <w:rPr>
          <w:rFonts w:ascii="Times New Roman" w:hAnsi="Times New Roman" w:cs="Times New Roman"/>
          <w:sz w:val="26"/>
          <w:szCs w:val="26"/>
        </w:rPr>
        <w:t>целях исполнения</w:t>
      </w:r>
      <w:r w:rsidRPr="00AB2800">
        <w:rPr>
          <w:rFonts w:ascii="Times New Roman" w:hAnsi="Times New Roman" w:cs="Times New Roman"/>
          <w:sz w:val="26"/>
          <w:szCs w:val="26"/>
        </w:rPr>
        <w:t xml:space="preserve"> Соглашения.</w:t>
      </w:r>
    </w:p>
    <w:p w:rsidR="00722A8E" w:rsidRPr="002958E8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AB2800" w:rsidRDefault="006400F0" w:rsidP="00722A8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722A8E" w:rsidRPr="002958E8" w:rsidRDefault="00722A8E" w:rsidP="00722A8E">
      <w:pPr>
        <w:pStyle w:val="ConsPlusNonformat"/>
        <w:widowControl/>
        <w:ind w:left="720"/>
        <w:rPr>
          <w:rFonts w:ascii="Times New Roman" w:hAnsi="Times New Roman" w:cs="Times New Roman"/>
          <w:sz w:val="26"/>
          <w:szCs w:val="26"/>
        </w:rPr>
      </w:pPr>
    </w:p>
    <w:p w:rsidR="00722A8E" w:rsidRPr="00AB2800" w:rsidRDefault="00722A8E" w:rsidP="00722A8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7.1. В случае неисполнени</w:t>
      </w:r>
      <w:r>
        <w:rPr>
          <w:rFonts w:ascii="Times New Roman" w:hAnsi="Times New Roman" w:cs="Times New Roman"/>
          <w:sz w:val="26"/>
          <w:szCs w:val="26"/>
        </w:rPr>
        <w:t xml:space="preserve">я или ненадлежащего исполнения </w:t>
      </w:r>
      <w:r w:rsidRPr="00AB2800">
        <w:rPr>
          <w:rFonts w:ascii="Times New Roman" w:hAnsi="Times New Roman" w:cs="Times New Roman"/>
          <w:sz w:val="26"/>
          <w:szCs w:val="26"/>
        </w:rPr>
        <w:t>обязательств, опр</w:t>
      </w:r>
      <w:r>
        <w:rPr>
          <w:rFonts w:ascii="Times New Roman" w:hAnsi="Times New Roman" w:cs="Times New Roman"/>
          <w:sz w:val="26"/>
          <w:szCs w:val="26"/>
        </w:rPr>
        <w:t xml:space="preserve">еделённых Соглашением, Стороны </w:t>
      </w:r>
      <w:r w:rsidRPr="00AB2800">
        <w:rPr>
          <w:rFonts w:ascii="Times New Roman" w:hAnsi="Times New Roman" w:cs="Times New Roman"/>
          <w:sz w:val="26"/>
          <w:szCs w:val="26"/>
        </w:rPr>
        <w:t>несут ответственность в соответствии с законодательством Российской Федерации.</w:t>
      </w:r>
    </w:p>
    <w:p w:rsidR="00722A8E" w:rsidRPr="002958E8" w:rsidRDefault="00722A8E" w:rsidP="00722A8E">
      <w:pPr>
        <w:pStyle w:val="af3"/>
        <w:tabs>
          <w:tab w:val="left" w:pos="709"/>
        </w:tabs>
        <w:ind w:firstLine="709"/>
        <w:rPr>
          <w:highlight w:val="yellow"/>
        </w:rPr>
      </w:pPr>
    </w:p>
    <w:p w:rsidR="00722A8E" w:rsidRPr="00AB2800" w:rsidRDefault="006400F0" w:rsidP="00722A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Заключительные положения</w:t>
      </w:r>
    </w:p>
    <w:p w:rsidR="00722A8E" w:rsidRPr="002958E8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8.1. Разногласия, возникающие между Сторонами в связи с исполнением Соглашения, урегулируются путем проведения переговоров. При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800">
        <w:rPr>
          <w:rFonts w:ascii="Times New Roman" w:hAnsi="Times New Roman" w:cs="Times New Roman"/>
          <w:sz w:val="26"/>
          <w:szCs w:val="26"/>
        </w:rPr>
        <w:t>достижении согласия споры между Сторонами решаются в судебном порядке.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lastRenderedPageBreak/>
        <w:t xml:space="preserve">8.2. Соглашение вступает в силу после его заключения Сторонами и действует до </w:t>
      </w:r>
      <w:r w:rsidR="002958E8">
        <w:rPr>
          <w:rFonts w:ascii="Times New Roman" w:hAnsi="Times New Roman" w:cs="Times New Roman"/>
          <w:sz w:val="26"/>
          <w:szCs w:val="26"/>
        </w:rPr>
        <w:t xml:space="preserve">___ </w:t>
      </w:r>
      <w:r w:rsidRPr="00AB2800">
        <w:rPr>
          <w:rFonts w:ascii="Times New Roman" w:hAnsi="Times New Roman" w:cs="Times New Roman"/>
          <w:sz w:val="26"/>
          <w:szCs w:val="26"/>
        </w:rPr>
        <w:t>_________20__года до исполнения Сторонами своих обязательств.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8.3. Изменение Соглашения осуществляется по инициативе Сторон в письменной форме в виде дополнительного соглашения к Соглашению, которое является его неотъемлемой частью, и вступает в действие после его подписания Сторонами.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8.4. Расторжение Соглашения возможно при взаимном согласии Сторон.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/>
          <w:sz w:val="26"/>
          <w:szCs w:val="26"/>
        </w:rPr>
        <w:t xml:space="preserve">8.5. </w:t>
      </w:r>
      <w:r w:rsidRPr="00AB2800">
        <w:rPr>
          <w:rFonts w:ascii="Times New Roman" w:hAnsi="Times New Roman" w:cs="Times New Roman"/>
          <w:sz w:val="26"/>
          <w:szCs w:val="26"/>
        </w:rPr>
        <w:t xml:space="preserve">Расторжение Соглашения в одностороннем порядке возможно по требованию </w:t>
      </w:r>
      <w:r>
        <w:rPr>
          <w:rFonts w:ascii="Times New Roman" w:hAnsi="Times New Roman" w:cs="Times New Roman"/>
          <w:sz w:val="26"/>
          <w:szCs w:val="26"/>
        </w:rPr>
        <w:t>ГРБС</w:t>
      </w:r>
      <w:r w:rsidRPr="00AB2800">
        <w:rPr>
          <w:rFonts w:ascii="Times New Roman" w:hAnsi="Times New Roman" w:cs="Times New Roman"/>
          <w:sz w:val="26"/>
          <w:szCs w:val="26"/>
        </w:rPr>
        <w:t xml:space="preserve"> в случае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800">
        <w:rPr>
          <w:rFonts w:ascii="Times New Roman" w:hAnsi="Times New Roman" w:cs="Times New Roman"/>
          <w:sz w:val="26"/>
          <w:szCs w:val="26"/>
        </w:rPr>
        <w:t xml:space="preserve">достижения Получателем </w:t>
      </w:r>
      <w:r>
        <w:rPr>
          <w:rFonts w:ascii="Times New Roman" w:hAnsi="Times New Roman" w:cs="Times New Roman"/>
          <w:sz w:val="26"/>
          <w:szCs w:val="26"/>
        </w:rPr>
        <w:t xml:space="preserve">субсидии </w:t>
      </w:r>
      <w:r w:rsidRPr="00AB2800">
        <w:rPr>
          <w:rFonts w:ascii="Times New Roman" w:hAnsi="Times New Roman" w:cs="Times New Roman"/>
          <w:sz w:val="26"/>
          <w:szCs w:val="26"/>
        </w:rPr>
        <w:t>установленных значений показателей результативности выполнения муниципальной работы, при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800">
        <w:rPr>
          <w:rFonts w:ascii="Times New Roman" w:hAnsi="Times New Roman" w:cs="Times New Roman"/>
          <w:sz w:val="26"/>
          <w:szCs w:val="26"/>
        </w:rPr>
        <w:t>предоставлении документов, предусмотренных Соглашением, при предоставлении недостоверных сведений в документах или предоставлении документов, не соответствующих требованиям, предусмотренным Соглашением и (или) Порядком.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8.6.  Соглашение заключено Сторонами в двух экземплярах, имеющих равную юридическую силу, по одному для каждой из Сторон.</w:t>
      </w:r>
    </w:p>
    <w:p w:rsidR="00722A8E" w:rsidRPr="00AB2800" w:rsidRDefault="00722A8E" w:rsidP="00722A8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2800">
        <w:rPr>
          <w:rFonts w:ascii="Times New Roman" w:hAnsi="Times New Roman" w:cs="Times New Roman"/>
          <w:sz w:val="26"/>
          <w:szCs w:val="26"/>
        </w:rPr>
        <w:t>8.7. К Соглашению прилагаются и являются его неотъемлемой частью:</w:t>
      </w:r>
    </w:p>
    <w:p w:rsidR="00722A8E" w:rsidRDefault="00722A8E" w:rsidP="00722A8E">
      <w:pPr>
        <w:ind w:firstLine="709"/>
        <w:jc w:val="both"/>
      </w:pPr>
      <w:r>
        <w:t xml:space="preserve">8.7.1. Приложение </w:t>
      </w:r>
      <w:r w:rsidRPr="00AB2800">
        <w:t>1 «</w:t>
      </w:r>
      <w:r w:rsidRPr="0023428D">
        <w:t xml:space="preserve">Показатели результативности выполнения муниципальной работы </w:t>
      </w:r>
      <w:r w:rsidRPr="00AB2800">
        <w:t>«</w:t>
      </w:r>
      <w:r w:rsidRPr="001B60FF">
        <w:t>Организация и проведение культурно-массовых мероприятий</w:t>
      </w:r>
      <w:r w:rsidRPr="00AB2800">
        <w:t>»</w:t>
      </w:r>
      <w:r>
        <w:t xml:space="preserve"> для Получателя субсидии </w:t>
      </w:r>
      <w:r w:rsidR="000B2C76">
        <w:t>в целях финансового обеспечения</w:t>
      </w:r>
      <w:r w:rsidR="000B2C76" w:rsidRPr="001B60FF">
        <w:t xml:space="preserve"> </w:t>
      </w:r>
      <w:r w:rsidRPr="00AB2800">
        <w:t>затрат в связи с выполнением муниципальной работы «</w:t>
      </w:r>
      <w:r w:rsidRPr="001B60FF">
        <w:t>Организация и проведение культурно-массовых мероприятий</w:t>
      </w:r>
      <w:r>
        <w:t>».</w:t>
      </w:r>
    </w:p>
    <w:p w:rsidR="00722A8E" w:rsidRDefault="00807C90" w:rsidP="00722A8E">
      <w:pPr>
        <w:ind w:firstLine="709"/>
        <w:jc w:val="both"/>
      </w:pPr>
      <w:r>
        <w:t>8.7.2. Приложение 2</w:t>
      </w:r>
      <w:r w:rsidR="00722A8E" w:rsidRPr="0023428D">
        <w:t xml:space="preserve"> «</w:t>
      </w:r>
      <w:r w:rsidR="00722A8E" w:rsidRPr="00807C90">
        <w:t>Ежемесячный отчёт</w:t>
      </w:r>
      <w:r w:rsidR="00722A8E" w:rsidRPr="0023428D">
        <w:t xml:space="preserve"> о достижении значений показателей результативности</w:t>
      </w:r>
      <w:r w:rsidR="00722A8E" w:rsidRPr="0023428D">
        <w:rPr>
          <w:bCs/>
        </w:rPr>
        <w:t xml:space="preserve"> </w:t>
      </w:r>
      <w:r w:rsidR="00722A8E" w:rsidRPr="0023428D">
        <w:t>муниципальной работы «</w:t>
      </w:r>
      <w:r w:rsidR="00722A8E" w:rsidRPr="00AB2800">
        <w:t>Организация и проведение культурно-массовых мероприятий</w:t>
      </w:r>
      <w:r w:rsidR="00722A8E">
        <w:t>».</w:t>
      </w:r>
    </w:p>
    <w:p w:rsidR="00722A8E" w:rsidRPr="0023428D" w:rsidRDefault="00807C90" w:rsidP="00722A8E">
      <w:pPr>
        <w:ind w:firstLine="709"/>
        <w:jc w:val="both"/>
      </w:pPr>
      <w:r>
        <w:t>8.7.3. Приложение 3</w:t>
      </w:r>
      <w:r w:rsidR="00722A8E" w:rsidRPr="0023428D">
        <w:t xml:space="preserve"> «Итоговый отчёт о достижении значений показателей результативности</w:t>
      </w:r>
      <w:r w:rsidR="00722A8E" w:rsidRPr="0023428D">
        <w:rPr>
          <w:bCs/>
        </w:rPr>
        <w:t xml:space="preserve"> </w:t>
      </w:r>
      <w:r w:rsidR="00722A8E" w:rsidRPr="0023428D">
        <w:t>муниципальной работы «</w:t>
      </w:r>
      <w:r w:rsidR="00722A8E" w:rsidRPr="00AB2800">
        <w:t>Организация и проведение культурно-массовых мероприятий</w:t>
      </w:r>
      <w:r w:rsidR="00722A8E" w:rsidRPr="0023428D">
        <w:t>».</w:t>
      </w:r>
    </w:p>
    <w:p w:rsidR="00722A8E" w:rsidRPr="00807C90" w:rsidRDefault="00722A8E" w:rsidP="00722A8E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23428D" w:rsidRDefault="00722A8E" w:rsidP="00722A8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23428D">
        <w:rPr>
          <w:rFonts w:ascii="Times New Roman" w:hAnsi="Times New Roman" w:cs="Times New Roman"/>
          <w:sz w:val="26"/>
          <w:szCs w:val="26"/>
        </w:rPr>
        <w:t>Платёжные реквизиты и подписи Сторон</w:t>
      </w:r>
    </w:p>
    <w:p w:rsidR="00722A8E" w:rsidRPr="002560FC" w:rsidRDefault="00722A8E" w:rsidP="00722A8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8"/>
        <w:gridCol w:w="460"/>
        <w:gridCol w:w="4129"/>
      </w:tblGrid>
      <w:tr w:rsidR="00807C90" w:rsidRPr="00090B50" w:rsidTr="00E96CF7">
        <w:trPr>
          <w:trHeight w:val="14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Администрация города Когалыма 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получателя субсидии</w:t>
            </w:r>
          </w:p>
        </w:tc>
      </w:tr>
      <w:tr w:rsidR="00807C90" w:rsidRPr="00090B50" w:rsidTr="00E96CF7">
        <w:trPr>
          <w:trHeight w:val="14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Юридический адрес: 628481 ул. Дружбы Народов, д.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23428D">
                <w:rPr>
                  <w:rFonts w:ascii="Times New Roman" w:hAnsi="Times New Roman" w:cs="Times New Roman"/>
                  <w:sz w:val="26"/>
                  <w:szCs w:val="26"/>
                </w:rPr>
                <w:t>7, г</w:t>
              </w:r>
            </w:smartTag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. Когалым, </w:t>
            </w:r>
          </w:p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Ханты-Мансийский автономный </w:t>
            </w:r>
          </w:p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округ-Югра, Тюменская область, Россия                  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</w:p>
        </w:tc>
      </w:tr>
      <w:tr w:rsidR="00807C90" w:rsidRPr="00090B50" w:rsidTr="00E96CF7">
        <w:trPr>
          <w:trHeight w:val="14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Фактический адрес: 628481 ул. Дружбы Народов, д.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23428D">
                <w:rPr>
                  <w:rFonts w:ascii="Times New Roman" w:hAnsi="Times New Roman" w:cs="Times New Roman"/>
                  <w:sz w:val="26"/>
                  <w:szCs w:val="26"/>
                </w:rPr>
                <w:t>7, г</w:t>
              </w:r>
            </w:smartTag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. Когалым, </w:t>
            </w:r>
          </w:p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Ханты-Мансийский автономный </w:t>
            </w:r>
          </w:p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округ-Югра, Тюменская область, Россия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адрес: </w:t>
            </w:r>
          </w:p>
        </w:tc>
      </w:tr>
      <w:tr w:rsidR="00807C90" w:rsidRPr="00090B50" w:rsidTr="00E96CF7">
        <w:trPr>
          <w:trHeight w:val="30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ИНН  8608000104   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 w:val="restart"/>
          </w:tcPr>
          <w:p w:rsidR="00807C90" w:rsidRPr="0023428D" w:rsidRDefault="00807C90" w:rsidP="00B84D9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Платёжные реквизиты:</w:t>
            </w:r>
          </w:p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07C90" w:rsidRPr="00090B50" w:rsidTr="00E96CF7">
        <w:trPr>
          <w:trHeight w:val="30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КПП  860801001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294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ОГРН 1028601443892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306"/>
        </w:trPr>
        <w:tc>
          <w:tcPr>
            <w:tcW w:w="2386" w:type="pct"/>
          </w:tcPr>
          <w:p w:rsidR="00807C90" w:rsidRPr="0023428D" w:rsidRDefault="00807C90" w:rsidP="00C8121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р/с  4020481</w:t>
            </w:r>
            <w:r w:rsidR="00C81212">
              <w:rPr>
                <w:rFonts w:ascii="Times New Roman" w:hAnsi="Times New Roman" w:cs="Times New Roman"/>
                <w:sz w:val="26"/>
                <w:szCs w:val="26"/>
              </w:rPr>
              <w:t>0865770500029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600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банка: РКЦ Ханты-Мансийск г. Ханты-Мансийск 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306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БИК 047</w:t>
            </w:r>
            <w:r w:rsidRPr="002342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162000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274"/>
        </w:trPr>
        <w:tc>
          <w:tcPr>
            <w:tcW w:w="2386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Получатель: УФК по Ханты-Мансийскому автономному округу - Югре (Комитет финансов г. Когалыма, Администрация города Когалыма), л/с 02873030510</w:t>
            </w:r>
          </w:p>
        </w:tc>
        <w:tc>
          <w:tcPr>
            <w:tcW w:w="262" w:type="pct"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vMerge/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C90" w:rsidRPr="00090B50" w:rsidTr="00E96CF7">
        <w:trPr>
          <w:trHeight w:val="248"/>
        </w:trPr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Глава города Когалыма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</w:tr>
      <w:tr w:rsidR="00807C90" w:rsidRPr="00090B50" w:rsidTr="00E96CF7">
        <w:trPr>
          <w:trHeight w:val="611"/>
        </w:trPr>
        <w:tc>
          <w:tcPr>
            <w:tcW w:w="2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Default="00807C90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C90" w:rsidRPr="0023428D" w:rsidRDefault="00807C90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   </w:t>
            </w: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23428D">
              <w:rPr>
                <w:rFonts w:ascii="Times New Roman" w:hAnsi="Times New Roman" w:cs="Times New Roman"/>
              </w:rPr>
              <w:t xml:space="preserve">(подпись)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23428D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Default="00807C90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90" w:rsidRDefault="00807C90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7C90" w:rsidRPr="0023428D" w:rsidRDefault="00807C90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   ____</w:t>
            </w:r>
            <w:r w:rsidRPr="0023428D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807C90" w:rsidRPr="0023428D" w:rsidRDefault="00807C90" w:rsidP="00B84D9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23428D">
              <w:rPr>
                <w:rFonts w:ascii="Times New Roman" w:hAnsi="Times New Roman" w:cs="Times New Roman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3428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3428D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E96CF7" w:rsidP="00E96CF7">
      <w:pPr>
        <w:jc w:val="center"/>
      </w:pPr>
      <w:r>
        <w:t>_________________</w:t>
      </w: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Default="00722A8E" w:rsidP="00722A8E">
      <w:pPr>
        <w:jc w:val="right"/>
      </w:pPr>
    </w:p>
    <w:p w:rsidR="00722A8E" w:rsidRPr="0023428D" w:rsidRDefault="00722A8E" w:rsidP="00722A8E">
      <w:pPr>
        <w:jc w:val="right"/>
      </w:pPr>
      <w:r w:rsidRPr="0023428D">
        <w:lastRenderedPageBreak/>
        <w:t>Приложение 1</w:t>
      </w:r>
    </w:p>
    <w:p w:rsidR="00722A8E" w:rsidRPr="0023428D" w:rsidRDefault="00722A8E" w:rsidP="00722A8E">
      <w:pPr>
        <w:jc w:val="right"/>
      </w:pPr>
      <w:r w:rsidRPr="0023428D">
        <w:t xml:space="preserve">к соглашению № _____ </w:t>
      </w:r>
    </w:p>
    <w:p w:rsidR="00722A8E" w:rsidRPr="0023428D" w:rsidRDefault="00722A8E" w:rsidP="00722A8E">
      <w:pPr>
        <w:jc w:val="right"/>
      </w:pPr>
      <w:r w:rsidRPr="0023428D">
        <w:t xml:space="preserve">от </w:t>
      </w:r>
      <w:r>
        <w:t>__</w:t>
      </w:r>
      <w:r w:rsidRPr="0023428D">
        <w:t>__</w:t>
      </w:r>
      <w:r w:rsidR="00B05895">
        <w:t xml:space="preserve"> </w:t>
      </w:r>
      <w:r w:rsidRPr="0023428D">
        <w:t xml:space="preserve"> _________</w:t>
      </w:r>
      <w:r>
        <w:t>_</w:t>
      </w:r>
      <w:r w:rsidRPr="0023428D">
        <w:t xml:space="preserve"> 20 ___ г.</w:t>
      </w:r>
    </w:p>
    <w:p w:rsidR="00722A8E" w:rsidRPr="00090B50" w:rsidRDefault="00722A8E" w:rsidP="00722A8E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jc w:val="center"/>
      </w:pPr>
      <w:r w:rsidRPr="0023428D">
        <w:t xml:space="preserve">Показатели результативности </w:t>
      </w:r>
    </w:p>
    <w:p w:rsidR="00722A8E" w:rsidRDefault="00722A8E" w:rsidP="00722A8E">
      <w:pPr>
        <w:jc w:val="center"/>
      </w:pPr>
      <w:r w:rsidRPr="0023428D">
        <w:t xml:space="preserve">выполнения муниципальной работы </w:t>
      </w:r>
      <w:r w:rsidRPr="00AB2800">
        <w:t>«</w:t>
      </w:r>
      <w:r w:rsidRPr="001B60FF">
        <w:t>Организация и проведение культурно-массовых мероприятий</w:t>
      </w:r>
      <w:r w:rsidRPr="00AB2800">
        <w:t>»</w:t>
      </w:r>
      <w:r>
        <w:t xml:space="preserve"> для Получателя субсидии </w:t>
      </w:r>
      <w:r w:rsidR="00083208">
        <w:t>в</w:t>
      </w:r>
      <w:r w:rsidR="00083208" w:rsidRPr="00310C44">
        <w:t xml:space="preserve"> </w:t>
      </w:r>
      <w:r w:rsidR="00083208">
        <w:t>целях финансового обеспечения</w:t>
      </w:r>
      <w:r w:rsidR="00083208" w:rsidRPr="00310C44">
        <w:t xml:space="preserve"> </w:t>
      </w:r>
      <w:r w:rsidRPr="00AB2800">
        <w:t xml:space="preserve">затрат в связи с выполнением муниципальной работы </w:t>
      </w:r>
    </w:p>
    <w:p w:rsidR="00722A8E" w:rsidRPr="00090B50" w:rsidRDefault="00722A8E" w:rsidP="00722A8E">
      <w:pPr>
        <w:jc w:val="center"/>
        <w:rPr>
          <w:highlight w:val="yellow"/>
        </w:rPr>
      </w:pPr>
      <w:r w:rsidRPr="00AB2800">
        <w:t>«</w:t>
      </w:r>
      <w:r w:rsidRPr="001B60FF">
        <w:t>Организация и проведение культурно-массовых мероприятий</w:t>
      </w:r>
      <w:r>
        <w:t xml:space="preserve">» </w:t>
      </w:r>
    </w:p>
    <w:p w:rsidR="00722A8E" w:rsidRPr="00090B50" w:rsidRDefault="00722A8E" w:rsidP="00722A8E">
      <w:pPr>
        <w:pStyle w:val="af3"/>
        <w:tabs>
          <w:tab w:val="left" w:pos="6237"/>
        </w:tabs>
        <w:ind w:firstLine="709"/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372"/>
        <w:gridCol w:w="2824"/>
      </w:tblGrid>
      <w:tr w:rsidR="00722A8E" w:rsidRPr="00090B50" w:rsidTr="00E96CF7">
        <w:trPr>
          <w:trHeight w:val="338"/>
        </w:trPr>
        <w:tc>
          <w:tcPr>
            <w:tcW w:w="331" w:type="pct"/>
          </w:tcPr>
          <w:p w:rsidR="00722A8E" w:rsidRPr="0042523D" w:rsidRDefault="00722A8E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523D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425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4252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060" w:type="pct"/>
          </w:tcPr>
          <w:p w:rsidR="00722A8E" w:rsidRPr="0042523D" w:rsidRDefault="00722A8E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609" w:type="pct"/>
          </w:tcPr>
          <w:p w:rsidR="00722A8E" w:rsidRPr="0042523D" w:rsidRDefault="00722A8E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722A8E" w:rsidRPr="00090B50" w:rsidTr="00E96CF7">
        <w:trPr>
          <w:trHeight w:val="338"/>
        </w:trPr>
        <w:tc>
          <w:tcPr>
            <w:tcW w:w="331" w:type="pct"/>
          </w:tcPr>
          <w:p w:rsidR="00722A8E" w:rsidRPr="0042523D" w:rsidRDefault="00722A8E" w:rsidP="00B84D9C">
            <w:pPr>
              <w:pStyle w:val="ConsPlusNormal"/>
              <w:ind w:righ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60" w:type="pct"/>
          </w:tcPr>
          <w:p w:rsidR="00722A8E" w:rsidRPr="0042523D" w:rsidRDefault="00722A8E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ед.</w:t>
            </w:r>
            <w:r w:rsidRPr="004252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09" w:type="pct"/>
          </w:tcPr>
          <w:p w:rsidR="00722A8E" w:rsidRPr="0042523D" w:rsidRDefault="00722A8E" w:rsidP="00B84D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22A8E" w:rsidRPr="00090B50" w:rsidTr="00E96CF7">
        <w:trPr>
          <w:trHeight w:val="338"/>
        </w:trPr>
        <w:tc>
          <w:tcPr>
            <w:tcW w:w="331" w:type="pct"/>
          </w:tcPr>
          <w:p w:rsidR="00722A8E" w:rsidRDefault="00722A8E" w:rsidP="00B84D9C">
            <w:pPr>
              <w:pStyle w:val="ConsPlusNormal"/>
              <w:ind w:right="3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60" w:type="pct"/>
          </w:tcPr>
          <w:p w:rsidR="00722A8E" w:rsidRDefault="00722A8E" w:rsidP="00B84D9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523D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всех</w:t>
            </w:r>
            <w:r w:rsidRPr="0042523D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чел.</w:t>
            </w:r>
          </w:p>
        </w:tc>
        <w:tc>
          <w:tcPr>
            <w:tcW w:w="1609" w:type="pct"/>
          </w:tcPr>
          <w:p w:rsidR="00722A8E" w:rsidRDefault="000725DA" w:rsidP="000725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</w:tr>
    </w:tbl>
    <w:p w:rsidR="00722A8E" w:rsidRPr="00B05895" w:rsidRDefault="00722A8E" w:rsidP="00722A8E">
      <w:pPr>
        <w:widowControl w:val="0"/>
        <w:tabs>
          <w:tab w:val="left" w:pos="7230"/>
        </w:tabs>
        <w:jc w:val="right"/>
        <w:rPr>
          <w:highlight w:val="yellow"/>
        </w:rPr>
      </w:pPr>
    </w:p>
    <w:p w:rsidR="00722A8E" w:rsidRDefault="00722A8E" w:rsidP="00722A8E">
      <w:pPr>
        <w:widowControl w:val="0"/>
        <w:tabs>
          <w:tab w:val="left" w:pos="7230"/>
        </w:tabs>
      </w:pPr>
      <w:r w:rsidRPr="00D43692">
        <w:t xml:space="preserve">Примечание: </w:t>
      </w:r>
    </w:p>
    <w:p w:rsidR="00722A8E" w:rsidRDefault="00722A8E" w:rsidP="00722A8E">
      <w:pPr>
        <w:widowControl w:val="0"/>
        <w:tabs>
          <w:tab w:val="left" w:pos="7230"/>
        </w:tabs>
      </w:pPr>
      <w:r>
        <w:t>1. П</w:t>
      </w:r>
      <w:r w:rsidRPr="00D43692">
        <w:t xml:space="preserve">родолжительность одного мероприятия не менее </w:t>
      </w:r>
      <w:r w:rsidR="00582F84">
        <w:t>1</w:t>
      </w:r>
      <w:r w:rsidRPr="00D43692">
        <w:t xml:space="preserve"> час</w:t>
      </w:r>
      <w:r w:rsidR="00582F84">
        <w:t>а и не более 3 часов.</w:t>
      </w:r>
    </w:p>
    <w:p w:rsidR="00722A8E" w:rsidRPr="00D43692" w:rsidRDefault="00722A8E" w:rsidP="00722A8E">
      <w:pPr>
        <w:widowControl w:val="0"/>
        <w:tabs>
          <w:tab w:val="left" w:pos="7230"/>
        </w:tabs>
      </w:pPr>
      <w:r>
        <w:t>2. В один день может проводиться только одно мероприятие.</w:t>
      </w:r>
    </w:p>
    <w:p w:rsidR="00722A8E" w:rsidRPr="00090B50" w:rsidRDefault="00722A8E" w:rsidP="00722A8E">
      <w:pPr>
        <w:widowControl w:val="0"/>
        <w:tabs>
          <w:tab w:val="left" w:pos="7230"/>
        </w:tabs>
        <w:jc w:val="right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widowControl w:val="0"/>
        <w:tabs>
          <w:tab w:val="left" w:pos="7230"/>
        </w:tabs>
        <w:jc w:val="right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widowControl w:val="0"/>
        <w:tabs>
          <w:tab w:val="left" w:pos="7230"/>
        </w:tabs>
        <w:jc w:val="right"/>
        <w:rPr>
          <w:sz w:val="20"/>
          <w:szCs w:val="20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090B50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Default="00722A8E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643FD" w:rsidRDefault="00C643FD" w:rsidP="00722A8E">
      <w:pPr>
        <w:pStyle w:val="ConsPlusNormal"/>
        <w:tabs>
          <w:tab w:val="left" w:pos="6330"/>
        </w:tabs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22A8E" w:rsidRPr="0023428D" w:rsidRDefault="00722A8E" w:rsidP="00722A8E">
      <w:pPr>
        <w:jc w:val="right"/>
      </w:pPr>
      <w:r>
        <w:lastRenderedPageBreak/>
        <w:t>Приложение 2</w:t>
      </w:r>
    </w:p>
    <w:p w:rsidR="00722A8E" w:rsidRPr="0023428D" w:rsidRDefault="00722A8E" w:rsidP="00722A8E">
      <w:pPr>
        <w:jc w:val="right"/>
      </w:pPr>
      <w:r w:rsidRPr="0023428D">
        <w:t xml:space="preserve">к соглашению № _____ </w:t>
      </w:r>
    </w:p>
    <w:p w:rsidR="00722A8E" w:rsidRPr="0023428D" w:rsidRDefault="00722A8E" w:rsidP="00722A8E">
      <w:pPr>
        <w:jc w:val="right"/>
      </w:pPr>
      <w:r w:rsidRPr="0023428D">
        <w:t xml:space="preserve">от </w:t>
      </w:r>
      <w:r>
        <w:t>__</w:t>
      </w:r>
      <w:r w:rsidRPr="0023428D">
        <w:t>__</w:t>
      </w:r>
      <w:r w:rsidR="00C643FD">
        <w:t xml:space="preserve"> </w:t>
      </w:r>
      <w:r w:rsidRPr="0023428D">
        <w:t xml:space="preserve"> _________</w:t>
      </w:r>
      <w:r>
        <w:t>_</w:t>
      </w:r>
      <w:r w:rsidRPr="0023428D">
        <w:t xml:space="preserve"> 20 ___ г.</w:t>
      </w:r>
    </w:p>
    <w:p w:rsidR="00722A8E" w:rsidRPr="00582F84" w:rsidRDefault="00722A8E" w:rsidP="00722A8E">
      <w:pPr>
        <w:widowControl w:val="0"/>
        <w:tabs>
          <w:tab w:val="left" w:pos="7230"/>
        </w:tabs>
        <w:rPr>
          <w:highlight w:val="yellow"/>
        </w:rPr>
      </w:pPr>
    </w:p>
    <w:p w:rsidR="00722A8E" w:rsidRPr="0042523D" w:rsidRDefault="00722A8E" w:rsidP="00722A8E">
      <w:pPr>
        <w:jc w:val="center"/>
      </w:pPr>
      <w:r w:rsidRPr="0042523D">
        <w:t>Еже</w:t>
      </w:r>
      <w:r>
        <w:t>месяч</w:t>
      </w:r>
      <w:r w:rsidRPr="0042523D">
        <w:t xml:space="preserve">ный отчёт </w:t>
      </w:r>
    </w:p>
    <w:p w:rsidR="00722A8E" w:rsidRDefault="00722A8E" w:rsidP="00722A8E">
      <w:pPr>
        <w:pStyle w:val="ConsPlusNormal"/>
        <w:tabs>
          <w:tab w:val="left" w:pos="6330"/>
        </w:tabs>
        <w:ind w:firstLine="0"/>
        <w:jc w:val="center"/>
        <w:outlineLvl w:val="1"/>
      </w:pPr>
      <w:r w:rsidRPr="0042523D">
        <w:rPr>
          <w:rFonts w:ascii="Times New Roman" w:hAnsi="Times New Roman" w:cs="Times New Roman"/>
          <w:sz w:val="26"/>
          <w:szCs w:val="26"/>
        </w:rPr>
        <w:t>о достижении значений показателей результативности</w:t>
      </w:r>
      <w:r w:rsidRPr="004252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2523D">
        <w:rPr>
          <w:rFonts w:ascii="Times New Roman" w:hAnsi="Times New Roman" w:cs="Times New Roman"/>
          <w:sz w:val="26"/>
          <w:szCs w:val="26"/>
        </w:rPr>
        <w:t>муниципальной работы</w:t>
      </w:r>
      <w:r w:rsidRPr="0042523D">
        <w:t xml:space="preserve"> </w:t>
      </w:r>
    </w:p>
    <w:p w:rsidR="00722A8E" w:rsidRPr="0042523D" w:rsidRDefault="00722A8E" w:rsidP="00722A8E">
      <w:pPr>
        <w:pStyle w:val="ConsPlusNormal"/>
        <w:tabs>
          <w:tab w:val="left" w:pos="6330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2523D">
        <w:rPr>
          <w:rFonts w:ascii="Times New Roman" w:hAnsi="Times New Roman" w:cs="Times New Roman"/>
          <w:sz w:val="26"/>
          <w:szCs w:val="26"/>
        </w:rPr>
        <w:t>«Организация и проведение культурно-массовых мероприятий»</w:t>
      </w:r>
    </w:p>
    <w:p w:rsidR="00722A8E" w:rsidRPr="00090B50" w:rsidRDefault="00722A8E" w:rsidP="00722A8E">
      <w:pPr>
        <w:jc w:val="center"/>
        <w:rPr>
          <w:highlight w:val="yellow"/>
        </w:rPr>
      </w:pPr>
    </w:p>
    <w:p w:rsidR="00722A8E" w:rsidRPr="00261E50" w:rsidRDefault="00E96CF7" w:rsidP="00E96CF7">
      <w:pPr>
        <w:autoSpaceDE w:val="0"/>
        <w:autoSpaceDN w:val="0"/>
        <w:adjustRightInd w:val="0"/>
        <w:ind w:left="709"/>
        <w:jc w:val="both"/>
        <w:rPr>
          <w:u w:val="single"/>
        </w:rPr>
      </w:pPr>
      <w:r>
        <w:t xml:space="preserve">1. </w:t>
      </w:r>
      <w:r w:rsidR="00722A8E" w:rsidRPr="00261E50">
        <w:t>Наименование получателя субсидии</w:t>
      </w:r>
      <w:r w:rsidR="00722A8E">
        <w:t>.</w:t>
      </w:r>
    </w:p>
    <w:p w:rsidR="00722A8E" w:rsidRPr="00FC27CF" w:rsidRDefault="00E96CF7" w:rsidP="00E96CF7">
      <w:pPr>
        <w:autoSpaceDE w:val="0"/>
        <w:autoSpaceDN w:val="0"/>
        <w:adjustRightInd w:val="0"/>
        <w:ind w:left="709"/>
        <w:jc w:val="both"/>
      </w:pPr>
      <w:r>
        <w:t xml:space="preserve">2. </w:t>
      </w:r>
      <w:r w:rsidR="00722A8E" w:rsidRPr="00FC27CF">
        <w:t>Полное наименование и тематическая направленность программы</w:t>
      </w:r>
      <w:r w:rsidR="00722A8E">
        <w:t xml:space="preserve"> (проекта)</w:t>
      </w:r>
      <w:r w:rsidR="00722A8E" w:rsidRPr="00FC27CF">
        <w:t>.</w:t>
      </w:r>
    </w:p>
    <w:p w:rsidR="00722A8E" w:rsidRPr="00FC27CF" w:rsidRDefault="00E96CF7" w:rsidP="00E96CF7">
      <w:pPr>
        <w:autoSpaceDE w:val="0"/>
        <w:autoSpaceDN w:val="0"/>
        <w:adjustRightInd w:val="0"/>
        <w:ind w:left="709"/>
        <w:jc w:val="both"/>
        <w:rPr>
          <w:u w:val="single"/>
        </w:rPr>
      </w:pPr>
      <w:r>
        <w:t xml:space="preserve">3. </w:t>
      </w:r>
      <w:r w:rsidR="00722A8E">
        <w:t>Отчетный период</w:t>
      </w:r>
      <w:r w:rsidR="00722A8E" w:rsidRPr="00261E50">
        <w:t xml:space="preserve">: </w:t>
      </w:r>
    </w:p>
    <w:p w:rsidR="00722A8E" w:rsidRPr="00261E50" w:rsidRDefault="00722A8E" w:rsidP="00722A8E">
      <w:pPr>
        <w:autoSpaceDE w:val="0"/>
        <w:autoSpaceDN w:val="0"/>
        <w:adjustRightInd w:val="0"/>
        <w:ind w:left="709"/>
        <w:jc w:val="both"/>
        <w:rPr>
          <w:u w:val="single"/>
        </w:rPr>
      </w:pPr>
      <w:r w:rsidRPr="00261E50">
        <w:t>с «___» ___________</w:t>
      </w:r>
      <w:r>
        <w:t xml:space="preserve"> </w:t>
      </w:r>
      <w:r w:rsidRPr="00261E50">
        <w:t>по «___»___________ 20___ года.</w:t>
      </w:r>
    </w:p>
    <w:p w:rsidR="00722A8E" w:rsidRPr="00261E50" w:rsidRDefault="00E96CF7" w:rsidP="00E96CF7">
      <w:pPr>
        <w:autoSpaceDE w:val="0"/>
        <w:autoSpaceDN w:val="0"/>
        <w:adjustRightInd w:val="0"/>
        <w:ind w:left="709"/>
        <w:jc w:val="both"/>
        <w:rPr>
          <w:u w:val="single"/>
        </w:rPr>
      </w:pPr>
      <w:r>
        <w:rPr>
          <w:bCs/>
        </w:rPr>
        <w:t xml:space="preserve">4. </w:t>
      </w:r>
      <w:r w:rsidR="00722A8E" w:rsidRPr="00261E50">
        <w:rPr>
          <w:bCs/>
        </w:rPr>
        <w:t xml:space="preserve">Информация о </w:t>
      </w:r>
      <w:r w:rsidR="00722A8E">
        <w:rPr>
          <w:bCs/>
        </w:rPr>
        <w:t xml:space="preserve">проведенных мероприятиях </w:t>
      </w:r>
      <w:r w:rsidR="00722A8E" w:rsidRPr="00261E50">
        <w:rPr>
          <w:bCs/>
        </w:rPr>
        <w:t>(по нарастающей):</w:t>
      </w:r>
    </w:p>
    <w:p w:rsidR="00722A8E" w:rsidRPr="00090B50" w:rsidRDefault="00722A8E" w:rsidP="00722A8E">
      <w:pPr>
        <w:autoSpaceDE w:val="0"/>
        <w:autoSpaceDN w:val="0"/>
        <w:adjustRightInd w:val="0"/>
        <w:ind w:left="709"/>
        <w:jc w:val="both"/>
        <w:rPr>
          <w:highlight w:val="yellow"/>
          <w:u w:val="single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62"/>
        <w:gridCol w:w="1794"/>
        <w:gridCol w:w="1616"/>
        <w:gridCol w:w="1479"/>
        <w:gridCol w:w="1664"/>
      </w:tblGrid>
      <w:tr w:rsidR="00722A8E" w:rsidRPr="00090B50" w:rsidTr="00B84D9C">
        <w:tc>
          <w:tcPr>
            <w:tcW w:w="323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  <w:r w:rsidRPr="00261E50">
              <w:rPr>
                <w:bCs/>
              </w:rPr>
              <w:t>№ п/п</w:t>
            </w:r>
          </w:p>
        </w:tc>
        <w:tc>
          <w:tcPr>
            <w:tcW w:w="853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  <w:r w:rsidRPr="00261E50">
              <w:rPr>
                <w:bCs/>
              </w:rPr>
              <w:t>Дата проведения</w:t>
            </w:r>
          </w:p>
        </w:tc>
        <w:tc>
          <w:tcPr>
            <w:tcW w:w="1047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  <w:r w:rsidRPr="00261E50">
              <w:rPr>
                <w:bCs/>
              </w:rPr>
              <w:t>Наименование мероприятия</w:t>
            </w:r>
          </w:p>
        </w:tc>
        <w:tc>
          <w:tcPr>
            <w:tcW w:w="943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261E50">
              <w:rPr>
                <w:bCs/>
              </w:rPr>
              <w:t>писание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863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  <w:r w:rsidRPr="00261E50">
              <w:rPr>
                <w:bCs/>
              </w:rPr>
              <w:t>Количество участников</w:t>
            </w:r>
          </w:p>
        </w:tc>
        <w:tc>
          <w:tcPr>
            <w:tcW w:w="972" w:type="pct"/>
          </w:tcPr>
          <w:p w:rsidR="00722A8E" w:rsidRPr="00B53063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vertAlign w:val="superscript"/>
              </w:rPr>
            </w:pPr>
            <w:r w:rsidRPr="00B53063">
              <w:t>Информирование населения</w:t>
            </w:r>
            <w:r>
              <w:rPr>
                <w:rStyle w:val="af2"/>
              </w:rPr>
              <w:footnoteReference w:id="1"/>
            </w:r>
          </w:p>
          <w:p w:rsidR="00722A8E" w:rsidRPr="00B53063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</w:tr>
      <w:tr w:rsidR="00722A8E" w:rsidRPr="00090B50" w:rsidTr="00B84D9C">
        <w:tc>
          <w:tcPr>
            <w:tcW w:w="32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85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1047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94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86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972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</w:tr>
      <w:tr w:rsidR="00722A8E" w:rsidRPr="00090B50" w:rsidTr="00B84D9C">
        <w:tc>
          <w:tcPr>
            <w:tcW w:w="32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85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1047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94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863" w:type="pct"/>
            <w:vAlign w:val="center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  <w:tc>
          <w:tcPr>
            <w:tcW w:w="972" w:type="pct"/>
          </w:tcPr>
          <w:p w:rsidR="00722A8E" w:rsidRPr="00261E50" w:rsidRDefault="00722A8E" w:rsidP="00B84D9C">
            <w:pPr>
              <w:pStyle w:val="af3"/>
              <w:tabs>
                <w:tab w:val="left" w:pos="6237"/>
              </w:tabs>
              <w:jc w:val="center"/>
              <w:rPr>
                <w:bCs/>
              </w:rPr>
            </w:pPr>
          </w:p>
        </w:tc>
      </w:tr>
    </w:tbl>
    <w:p w:rsidR="00722A8E" w:rsidRDefault="00722A8E" w:rsidP="00722A8E">
      <w:pPr>
        <w:pStyle w:val="af3"/>
        <w:tabs>
          <w:tab w:val="left" w:pos="6237"/>
        </w:tabs>
        <w:rPr>
          <w:highlight w:val="yellow"/>
        </w:rPr>
      </w:pPr>
    </w:p>
    <w:p w:rsidR="00722A8E" w:rsidRDefault="00722A8E" w:rsidP="00722A8E">
      <w:pPr>
        <w:pStyle w:val="af3"/>
        <w:tabs>
          <w:tab w:val="left" w:pos="6237"/>
        </w:tabs>
        <w:rPr>
          <w:highlight w:val="yellow"/>
        </w:rPr>
      </w:pPr>
    </w:p>
    <w:p w:rsidR="00722A8E" w:rsidRDefault="00722A8E" w:rsidP="00722A8E">
      <w:pPr>
        <w:pStyle w:val="af3"/>
        <w:tabs>
          <w:tab w:val="left" w:pos="6237"/>
        </w:tabs>
        <w:rPr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22A8E" w:rsidRPr="00090B50" w:rsidTr="00B84D9C">
        <w:tc>
          <w:tcPr>
            <w:tcW w:w="340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/>
        </w:tc>
        <w:tc>
          <w:tcPr>
            <w:tcW w:w="2552" w:type="dxa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B84D9C">
        <w:tc>
          <w:tcPr>
            <w:tcW w:w="340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B84D9C">
        <w:tc>
          <w:tcPr>
            <w:tcW w:w="3402" w:type="dxa"/>
          </w:tcPr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722A8E" w:rsidP="00B84D9C">
            <w:pPr>
              <w:jc w:val="center"/>
            </w:pPr>
            <w:r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984" w:type="dxa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425" w:type="dxa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A8E" w:rsidRDefault="00722A8E" w:rsidP="00722A8E">
      <w:pPr>
        <w:widowControl w:val="0"/>
        <w:tabs>
          <w:tab w:val="left" w:pos="7230"/>
        </w:tabs>
        <w:jc w:val="right"/>
        <w:rPr>
          <w:highlight w:val="yellow"/>
        </w:rPr>
        <w:sectPr w:rsidR="00722A8E" w:rsidSect="00E96CF7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722A8E" w:rsidRPr="00261E50" w:rsidRDefault="00722A8E" w:rsidP="00722A8E">
      <w:pPr>
        <w:jc w:val="right"/>
      </w:pPr>
      <w:r w:rsidRPr="00261E50">
        <w:lastRenderedPageBreak/>
        <w:t xml:space="preserve">Приложение </w:t>
      </w:r>
      <w:r w:rsidR="001B66DB">
        <w:t>3</w:t>
      </w:r>
    </w:p>
    <w:p w:rsidR="00722A8E" w:rsidRPr="0023428D" w:rsidRDefault="00722A8E" w:rsidP="00722A8E">
      <w:pPr>
        <w:jc w:val="right"/>
      </w:pPr>
      <w:r w:rsidRPr="0023428D">
        <w:t xml:space="preserve">к соглашению № _____ </w:t>
      </w:r>
    </w:p>
    <w:p w:rsidR="00722A8E" w:rsidRPr="0023428D" w:rsidRDefault="00722A8E" w:rsidP="00722A8E">
      <w:pPr>
        <w:jc w:val="right"/>
      </w:pPr>
      <w:r w:rsidRPr="0023428D">
        <w:t xml:space="preserve">от </w:t>
      </w:r>
      <w:r>
        <w:t>__</w:t>
      </w:r>
      <w:r w:rsidRPr="0023428D">
        <w:t>__</w:t>
      </w:r>
      <w:r w:rsidR="00C643FD">
        <w:t xml:space="preserve"> </w:t>
      </w:r>
      <w:r w:rsidRPr="0023428D">
        <w:t xml:space="preserve"> _________</w:t>
      </w:r>
      <w:r>
        <w:t>_</w:t>
      </w:r>
      <w:r w:rsidRPr="0023428D">
        <w:t xml:space="preserve"> 20 ___ г.</w:t>
      </w:r>
    </w:p>
    <w:p w:rsidR="00722A8E" w:rsidRPr="00090B50" w:rsidRDefault="00722A8E" w:rsidP="00722A8E">
      <w:pPr>
        <w:widowControl w:val="0"/>
        <w:tabs>
          <w:tab w:val="left" w:pos="7230"/>
        </w:tabs>
        <w:rPr>
          <w:sz w:val="14"/>
          <w:highlight w:val="yellow"/>
        </w:rPr>
      </w:pPr>
    </w:p>
    <w:p w:rsidR="00722A8E" w:rsidRDefault="00722A8E" w:rsidP="00722A8E">
      <w:pPr>
        <w:pStyle w:val="af3"/>
        <w:tabs>
          <w:tab w:val="left" w:pos="6237"/>
        </w:tabs>
        <w:jc w:val="center"/>
        <w:rPr>
          <w:highlight w:val="yellow"/>
        </w:rPr>
      </w:pPr>
    </w:p>
    <w:p w:rsidR="00722A8E" w:rsidRPr="00090B50" w:rsidRDefault="00722A8E" w:rsidP="00722A8E">
      <w:pPr>
        <w:pStyle w:val="af3"/>
        <w:tabs>
          <w:tab w:val="left" w:pos="6237"/>
        </w:tabs>
        <w:jc w:val="center"/>
        <w:rPr>
          <w:highlight w:val="yellow"/>
        </w:rPr>
      </w:pPr>
      <w:r w:rsidRPr="00261E50">
        <w:t xml:space="preserve">Итоговый отчёт </w:t>
      </w:r>
    </w:p>
    <w:p w:rsidR="00722A8E" w:rsidRPr="0042523D" w:rsidRDefault="00722A8E" w:rsidP="00722A8E">
      <w:pPr>
        <w:pStyle w:val="ConsPlusNormal"/>
        <w:tabs>
          <w:tab w:val="left" w:pos="6330"/>
        </w:tabs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2523D">
        <w:rPr>
          <w:rFonts w:ascii="Times New Roman" w:hAnsi="Times New Roman" w:cs="Times New Roman"/>
          <w:sz w:val="26"/>
          <w:szCs w:val="26"/>
        </w:rPr>
        <w:t>о достижении значений показателей результативности</w:t>
      </w:r>
      <w:r w:rsidRPr="004252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2523D">
        <w:rPr>
          <w:rFonts w:ascii="Times New Roman" w:hAnsi="Times New Roman" w:cs="Times New Roman"/>
          <w:sz w:val="26"/>
          <w:szCs w:val="26"/>
        </w:rPr>
        <w:t>муниципальной работы</w:t>
      </w:r>
      <w:r w:rsidRPr="0042523D">
        <w:t xml:space="preserve"> </w:t>
      </w:r>
      <w:r w:rsidRPr="0042523D">
        <w:rPr>
          <w:rFonts w:ascii="Times New Roman" w:hAnsi="Times New Roman" w:cs="Times New Roman"/>
          <w:sz w:val="26"/>
          <w:szCs w:val="26"/>
        </w:rPr>
        <w:t>«Организация и проведение культурно-массовых мероприятий»</w:t>
      </w:r>
    </w:p>
    <w:p w:rsidR="00722A8E" w:rsidRPr="00090B50" w:rsidRDefault="00722A8E" w:rsidP="00722A8E">
      <w:pPr>
        <w:ind w:firstLine="709"/>
        <w:jc w:val="both"/>
        <w:rPr>
          <w:highlight w:val="yellow"/>
        </w:rPr>
      </w:pPr>
    </w:p>
    <w:p w:rsidR="000400D3" w:rsidRDefault="000400D3" w:rsidP="000400D3">
      <w:pPr>
        <w:autoSpaceDE w:val="0"/>
        <w:autoSpaceDN w:val="0"/>
        <w:adjustRightInd w:val="0"/>
        <w:ind w:left="709"/>
        <w:jc w:val="both"/>
        <w:rPr>
          <w:u w:val="single"/>
        </w:rPr>
      </w:pPr>
      <w:r>
        <w:t xml:space="preserve">1. </w:t>
      </w:r>
      <w:r w:rsidR="00722A8E">
        <w:t>Наименование получателя субсидии.</w:t>
      </w:r>
    </w:p>
    <w:p w:rsidR="00722A8E" w:rsidRPr="000400D3" w:rsidRDefault="000400D3" w:rsidP="000400D3">
      <w:pPr>
        <w:autoSpaceDE w:val="0"/>
        <w:autoSpaceDN w:val="0"/>
        <w:adjustRightInd w:val="0"/>
        <w:ind w:firstLine="708"/>
        <w:jc w:val="both"/>
        <w:rPr>
          <w:u w:val="single"/>
        </w:rPr>
      </w:pPr>
      <w:r w:rsidRPr="000400D3">
        <w:t xml:space="preserve">2. </w:t>
      </w:r>
      <w:r w:rsidR="00722A8E">
        <w:t xml:space="preserve">Краткая информация </w:t>
      </w:r>
      <w:r w:rsidR="00722A8E" w:rsidRPr="00261E50">
        <w:t xml:space="preserve">о достигнутых результатах деятельности в ходе </w:t>
      </w:r>
      <w:r w:rsidR="00722A8E">
        <w:t>выполнения муниципальной работы.</w:t>
      </w:r>
    </w:p>
    <w:p w:rsidR="00722A8E" w:rsidRPr="00261E50" w:rsidRDefault="00722A8E" w:rsidP="00722A8E">
      <w:pPr>
        <w:ind w:firstLine="709"/>
        <w:jc w:val="both"/>
      </w:pPr>
      <w:r>
        <w:t>3. П</w:t>
      </w:r>
      <w:r w:rsidRPr="00261E50">
        <w:t>роблемы, связанные с выполнением муниципальной работы.</w:t>
      </w:r>
    </w:p>
    <w:p w:rsidR="00722A8E" w:rsidRPr="00090B50" w:rsidRDefault="00722A8E" w:rsidP="00722A8E">
      <w:pPr>
        <w:ind w:firstLine="709"/>
        <w:jc w:val="both"/>
        <w:rPr>
          <w:highlight w:val="yellow"/>
        </w:rPr>
      </w:pPr>
    </w:p>
    <w:p w:rsidR="00722A8E" w:rsidRPr="00261E50" w:rsidRDefault="00722A8E" w:rsidP="00722A8E">
      <w:pPr>
        <w:ind w:firstLine="709"/>
        <w:jc w:val="both"/>
      </w:pPr>
      <w:r w:rsidRPr="00261E50">
        <w:t>К отчёту прилагаются:</w:t>
      </w:r>
    </w:p>
    <w:p w:rsidR="00722A8E" w:rsidRPr="00261E50" w:rsidRDefault="00722A8E" w:rsidP="00722A8E">
      <w:pPr>
        <w:numPr>
          <w:ilvl w:val="0"/>
          <w:numId w:val="15"/>
        </w:numPr>
        <w:ind w:left="0" w:firstLine="709"/>
        <w:jc w:val="both"/>
      </w:pPr>
      <w:r w:rsidRPr="00261E50">
        <w:t>Фотографии в электронном виде</w:t>
      </w:r>
      <w:r>
        <w:t xml:space="preserve"> (2-3 шт. на каждое мероприятие)</w:t>
      </w:r>
      <w:r w:rsidRPr="00261E50">
        <w:t>.</w:t>
      </w:r>
    </w:p>
    <w:p w:rsidR="00722A8E" w:rsidRPr="00261E50" w:rsidRDefault="00722A8E" w:rsidP="00722A8E">
      <w:pPr>
        <w:numPr>
          <w:ilvl w:val="0"/>
          <w:numId w:val="15"/>
        </w:numPr>
        <w:ind w:left="0" w:firstLine="709"/>
        <w:jc w:val="both"/>
      </w:pPr>
      <w:r w:rsidRPr="00261E50">
        <w:t>Копии информационно-рекламных материалов, размещённых в СМИ и информационно-телекоммуникационной сети Интернет</w:t>
      </w:r>
      <w:r w:rsidRPr="00261E50">
        <w:rPr>
          <w:rStyle w:val="af2"/>
        </w:rPr>
        <w:footnoteReference w:id="2"/>
      </w:r>
      <w:r w:rsidRPr="00261E50">
        <w:t>, отражающие ход и/или итоги выполнения муниципальной работы.</w:t>
      </w:r>
    </w:p>
    <w:p w:rsidR="00722A8E" w:rsidRPr="00261E50" w:rsidRDefault="00722A8E" w:rsidP="00722A8E">
      <w:pPr>
        <w:numPr>
          <w:ilvl w:val="0"/>
          <w:numId w:val="15"/>
        </w:numPr>
        <w:ind w:left="0" w:firstLine="709"/>
        <w:jc w:val="both"/>
      </w:pPr>
      <w:r w:rsidRPr="00261E50">
        <w:t xml:space="preserve">Другая информация, имеющая отношение к выполнению муниципальной работы, которая имеется в распоряжении </w:t>
      </w:r>
      <w:r>
        <w:t>получателя субсидии</w:t>
      </w:r>
      <w:r w:rsidRPr="00261E50">
        <w:t>.</w:t>
      </w:r>
    </w:p>
    <w:p w:rsidR="00722A8E" w:rsidRPr="00261E50" w:rsidRDefault="00722A8E" w:rsidP="00722A8E">
      <w:pPr>
        <w:ind w:firstLine="709"/>
        <w:jc w:val="both"/>
      </w:pPr>
      <w:r w:rsidRPr="00261E50">
        <w:t>Отчёт представляется в 1 экземпляре в печатном варианте.</w:t>
      </w:r>
    </w:p>
    <w:p w:rsidR="00722A8E" w:rsidRDefault="00722A8E" w:rsidP="00722A8E">
      <w:pPr>
        <w:ind w:firstLine="709"/>
        <w:jc w:val="both"/>
        <w:rPr>
          <w:highlight w:val="yellow"/>
        </w:rPr>
      </w:pPr>
    </w:p>
    <w:p w:rsidR="00722A8E" w:rsidRDefault="00722A8E" w:rsidP="00722A8E">
      <w:pPr>
        <w:ind w:firstLine="709"/>
        <w:jc w:val="both"/>
        <w:rPr>
          <w:highlight w:val="yellow"/>
        </w:rPr>
      </w:pPr>
    </w:p>
    <w:p w:rsidR="00722A8E" w:rsidRDefault="00722A8E" w:rsidP="00722A8E">
      <w:pPr>
        <w:ind w:firstLine="709"/>
        <w:jc w:val="both"/>
        <w:rPr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7"/>
        <w:gridCol w:w="432"/>
        <w:gridCol w:w="2016"/>
        <w:gridCol w:w="432"/>
        <w:gridCol w:w="2593"/>
      </w:tblGrid>
      <w:tr w:rsidR="00722A8E" w:rsidRPr="00090B50" w:rsidTr="00E96CF7">
        <w:tc>
          <w:tcPr>
            <w:tcW w:w="1935" w:type="pct"/>
            <w:tcBorders>
              <w:bottom w:val="single" w:sz="4" w:space="0" w:color="auto"/>
            </w:tcBorders>
          </w:tcPr>
          <w:p w:rsidR="00722A8E" w:rsidRPr="008D6852" w:rsidRDefault="00722A8E" w:rsidP="00B84D9C"/>
        </w:tc>
        <w:tc>
          <w:tcPr>
            <w:tcW w:w="242" w:type="pct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242" w:type="pct"/>
          </w:tcPr>
          <w:p w:rsidR="00722A8E" w:rsidRPr="008D6852" w:rsidRDefault="00722A8E" w:rsidP="00B84D9C"/>
        </w:tc>
        <w:tc>
          <w:tcPr>
            <w:tcW w:w="1452" w:type="pct"/>
            <w:tcBorders>
              <w:bottom w:val="single" w:sz="4" w:space="0" w:color="auto"/>
            </w:tcBorders>
          </w:tcPr>
          <w:p w:rsidR="00722A8E" w:rsidRPr="008D6852" w:rsidRDefault="00722A8E" w:rsidP="00B84D9C"/>
        </w:tc>
      </w:tr>
      <w:tr w:rsidR="00722A8E" w:rsidRPr="00090B50" w:rsidTr="00E96CF7">
        <w:tc>
          <w:tcPr>
            <w:tcW w:w="1935" w:type="pct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D6852">
              <w:rPr>
                <w:sz w:val="20"/>
                <w:szCs w:val="20"/>
              </w:rPr>
              <w:t>наименование должности руководителя организации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2" w:type="pct"/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(подпись)</w:t>
            </w:r>
          </w:p>
          <w:p w:rsidR="00722A8E" w:rsidRPr="008D6852" w:rsidRDefault="00722A8E" w:rsidP="00B84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</w:tcPr>
          <w:p w:rsidR="00722A8E" w:rsidRPr="008D6852" w:rsidRDefault="00722A8E" w:rsidP="00B84D9C">
            <w:pPr>
              <w:rPr>
                <w:sz w:val="22"/>
                <w:szCs w:val="22"/>
              </w:rPr>
            </w:pPr>
          </w:p>
        </w:tc>
        <w:tc>
          <w:tcPr>
            <w:tcW w:w="1452" w:type="pct"/>
            <w:tcBorders>
              <w:top w:val="single" w:sz="4" w:space="0" w:color="auto"/>
            </w:tcBorders>
          </w:tcPr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  <w:r w:rsidRPr="008D6852">
              <w:rPr>
                <w:sz w:val="20"/>
                <w:szCs w:val="20"/>
              </w:rPr>
              <w:t>ФИО (полностью)</w:t>
            </w:r>
          </w:p>
        </w:tc>
      </w:tr>
      <w:tr w:rsidR="00722A8E" w:rsidRPr="00090B50" w:rsidTr="00E96CF7">
        <w:tc>
          <w:tcPr>
            <w:tcW w:w="1935" w:type="pct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jc w:val="right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 xml:space="preserve">         </w:t>
            </w:r>
          </w:p>
          <w:p w:rsidR="00722A8E" w:rsidRPr="008D6852" w:rsidRDefault="00722A8E" w:rsidP="00B84D9C">
            <w:pPr>
              <w:pStyle w:val="HeadDoc"/>
              <w:rPr>
                <w:i/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___   ____________20__ г.</w:t>
            </w:r>
          </w:p>
          <w:p w:rsidR="00722A8E" w:rsidRPr="008D6852" w:rsidRDefault="00722A8E" w:rsidP="00B84D9C">
            <w:pPr>
              <w:jc w:val="center"/>
            </w:pPr>
            <w:r w:rsidRPr="008D6852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242" w:type="pct"/>
          </w:tcPr>
          <w:p w:rsidR="00722A8E" w:rsidRPr="008D6852" w:rsidRDefault="00722A8E" w:rsidP="00B84D9C">
            <w:pPr>
              <w:jc w:val="center"/>
            </w:pPr>
          </w:p>
        </w:tc>
        <w:tc>
          <w:tcPr>
            <w:tcW w:w="1129" w:type="pct"/>
          </w:tcPr>
          <w:p w:rsidR="00722A8E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  <w:r w:rsidRPr="008D6852">
              <w:rPr>
                <w:sz w:val="26"/>
                <w:szCs w:val="26"/>
              </w:rPr>
              <w:t>М.П.</w:t>
            </w:r>
          </w:p>
          <w:p w:rsidR="00722A8E" w:rsidRPr="008D6852" w:rsidRDefault="00722A8E" w:rsidP="00B84D9C">
            <w:pPr>
              <w:jc w:val="center"/>
            </w:pPr>
          </w:p>
        </w:tc>
        <w:tc>
          <w:tcPr>
            <w:tcW w:w="242" w:type="pct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452" w:type="pct"/>
          </w:tcPr>
          <w:p w:rsidR="00722A8E" w:rsidRPr="008D6852" w:rsidRDefault="00722A8E" w:rsidP="00B84D9C">
            <w:pPr>
              <w:pStyle w:val="HeadDoc"/>
              <w:rPr>
                <w:sz w:val="26"/>
                <w:szCs w:val="26"/>
              </w:rPr>
            </w:pPr>
          </w:p>
          <w:p w:rsidR="00722A8E" w:rsidRPr="008D6852" w:rsidRDefault="00722A8E" w:rsidP="00B84D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2A8E" w:rsidRPr="00090B50" w:rsidRDefault="00722A8E" w:rsidP="00722A8E">
      <w:pPr>
        <w:ind w:firstLine="709"/>
        <w:jc w:val="both"/>
        <w:rPr>
          <w:highlight w:val="yellow"/>
        </w:rPr>
      </w:pPr>
    </w:p>
    <w:p w:rsidR="008A045C" w:rsidRPr="00722A8E" w:rsidRDefault="008A045C" w:rsidP="00722A8E"/>
    <w:sectPr w:rsidR="008A045C" w:rsidRPr="00722A8E" w:rsidSect="001A5411">
      <w:pgSz w:w="11906" w:h="16838"/>
      <w:pgMar w:top="567" w:right="424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A9" w:rsidRDefault="009113A9" w:rsidP="0089382A">
      <w:r>
        <w:separator/>
      </w:r>
    </w:p>
  </w:endnote>
  <w:endnote w:type="continuationSeparator" w:id="0">
    <w:p w:rsidR="009113A9" w:rsidRDefault="009113A9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A2" w:rsidRDefault="00AE4FA2">
    <w:pPr>
      <w:pStyle w:val="af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93DE4">
      <w:rPr>
        <w:noProof/>
      </w:rPr>
      <w:t>21</w:t>
    </w:r>
    <w:r>
      <w:rPr>
        <w:noProof/>
      </w:rPr>
      <w:fldChar w:fldCharType="end"/>
    </w:r>
  </w:p>
  <w:p w:rsidR="00AE4FA2" w:rsidRDefault="00AE4FA2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A2" w:rsidRDefault="00AE4FA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A9" w:rsidRDefault="009113A9" w:rsidP="0089382A">
      <w:r>
        <w:separator/>
      </w:r>
    </w:p>
  </w:footnote>
  <w:footnote w:type="continuationSeparator" w:id="0">
    <w:p w:rsidR="009113A9" w:rsidRDefault="009113A9" w:rsidP="0089382A">
      <w:r>
        <w:continuationSeparator/>
      </w:r>
    </w:p>
  </w:footnote>
  <w:footnote w:id="1">
    <w:p w:rsidR="00AE4FA2" w:rsidRPr="00B53063" w:rsidRDefault="00AE4FA2" w:rsidP="00722A8E">
      <w:pPr>
        <w:pStyle w:val="ConsPlusNonformat"/>
      </w:pPr>
      <w:r>
        <w:rPr>
          <w:rStyle w:val="af2"/>
        </w:rPr>
        <w:footnoteRef/>
      </w:r>
      <w:r>
        <w:rPr>
          <w:rFonts w:ascii="Times New Roman" w:hAnsi="Times New Roman" w:cs="Times New Roman"/>
        </w:rPr>
        <w:t>размещение</w:t>
      </w:r>
      <w:r w:rsidRPr="00B53063">
        <w:rPr>
          <w:rFonts w:ascii="Times New Roman" w:hAnsi="Times New Roman" w:cs="Times New Roman"/>
        </w:rPr>
        <w:t xml:space="preserve"> афиш на тумбах в городе; разм</w:t>
      </w:r>
      <w:r>
        <w:rPr>
          <w:rFonts w:ascii="Times New Roman" w:hAnsi="Times New Roman" w:cs="Times New Roman"/>
        </w:rPr>
        <w:t>ещения информации в СМИ, на официальном сайте</w:t>
      </w:r>
      <w:r w:rsidRPr="00B53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организации, в официальных</w:t>
      </w:r>
      <w:r w:rsidRPr="00B53063">
        <w:rPr>
          <w:rFonts w:ascii="Times New Roman" w:hAnsi="Times New Roman" w:cs="Times New Roman"/>
        </w:rPr>
        <w:t xml:space="preserve"> группах в социальных сетях</w:t>
      </w:r>
    </w:p>
  </w:footnote>
  <w:footnote w:id="2">
    <w:p w:rsidR="00AE4FA2" w:rsidRDefault="00AE4FA2" w:rsidP="00722A8E">
      <w:pPr>
        <w:pStyle w:val="af0"/>
        <w:jc w:val="both"/>
      </w:pPr>
      <w:r>
        <w:rPr>
          <w:rStyle w:val="af2"/>
        </w:rPr>
        <w:t xml:space="preserve">2 </w:t>
      </w:r>
      <w:r w:rsidRPr="006148E8">
        <w:t>Публикации</w:t>
      </w:r>
      <w:r w:rsidRPr="00A866D5">
        <w:t xml:space="preserve"> </w:t>
      </w:r>
      <w:r>
        <w:t>должны сопровождаться</w:t>
      </w:r>
      <w:r w:rsidRPr="00A866D5">
        <w:t xml:space="preserve"> названием </w:t>
      </w:r>
      <w:r>
        <w:t>издания и датой публикации, ссылкой в информационно-телекоммуникационной сети Интернет.</w:t>
      </w:r>
    </w:p>
    <w:p w:rsidR="00AE4FA2" w:rsidRDefault="00AE4FA2" w:rsidP="00722A8E">
      <w:pPr>
        <w:pStyle w:val="af0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5AE"/>
    <w:multiLevelType w:val="multilevel"/>
    <w:tmpl w:val="612C7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182010D"/>
    <w:multiLevelType w:val="hybridMultilevel"/>
    <w:tmpl w:val="3190EDC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2C77"/>
    <w:multiLevelType w:val="multilevel"/>
    <w:tmpl w:val="B344A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D2F08"/>
    <w:multiLevelType w:val="hybridMultilevel"/>
    <w:tmpl w:val="D3505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1F25A3"/>
    <w:multiLevelType w:val="multilevel"/>
    <w:tmpl w:val="50CCFF0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D85FE2"/>
    <w:multiLevelType w:val="multilevel"/>
    <w:tmpl w:val="612C7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FB65FD9"/>
    <w:multiLevelType w:val="multilevel"/>
    <w:tmpl w:val="BE7ADE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8">
    <w:nsid w:val="13AC6659"/>
    <w:multiLevelType w:val="multilevel"/>
    <w:tmpl w:val="580C1B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80978"/>
    <w:multiLevelType w:val="multilevel"/>
    <w:tmpl w:val="B12C5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C42B0C"/>
    <w:multiLevelType w:val="hybridMultilevel"/>
    <w:tmpl w:val="6D5273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4D46"/>
    <w:multiLevelType w:val="hybridMultilevel"/>
    <w:tmpl w:val="58C859A2"/>
    <w:lvl w:ilvl="0" w:tplc="A7FCE9E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C7772C"/>
    <w:multiLevelType w:val="multilevel"/>
    <w:tmpl w:val="6FE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F1344B"/>
    <w:multiLevelType w:val="hybridMultilevel"/>
    <w:tmpl w:val="9B382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1D9047AF"/>
    <w:multiLevelType w:val="singleLevel"/>
    <w:tmpl w:val="A7FCE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DFB4F17"/>
    <w:multiLevelType w:val="hybridMultilevel"/>
    <w:tmpl w:val="BFAA7C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45325E"/>
    <w:multiLevelType w:val="hybridMultilevel"/>
    <w:tmpl w:val="6BE009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A2271"/>
    <w:multiLevelType w:val="hybridMultilevel"/>
    <w:tmpl w:val="E9283EC2"/>
    <w:lvl w:ilvl="0" w:tplc="A7FCE9E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D4EE1"/>
    <w:multiLevelType w:val="multilevel"/>
    <w:tmpl w:val="B0B81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1">
    <w:nsid w:val="34B8473E"/>
    <w:multiLevelType w:val="multilevel"/>
    <w:tmpl w:val="B12C5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23">
    <w:nsid w:val="3B277EFE"/>
    <w:multiLevelType w:val="multilevel"/>
    <w:tmpl w:val="612C7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95057"/>
    <w:multiLevelType w:val="multilevel"/>
    <w:tmpl w:val="CE66B81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5B5690A"/>
    <w:multiLevelType w:val="multilevel"/>
    <w:tmpl w:val="D5966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6F7667"/>
    <w:multiLevelType w:val="hybridMultilevel"/>
    <w:tmpl w:val="209A1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D70926"/>
    <w:multiLevelType w:val="multilevel"/>
    <w:tmpl w:val="353E1B34"/>
    <w:lvl w:ilvl="0">
      <w:start w:val="8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30">
    <w:nsid w:val="53F94DFB"/>
    <w:multiLevelType w:val="hybridMultilevel"/>
    <w:tmpl w:val="80A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409B7"/>
    <w:multiLevelType w:val="multilevel"/>
    <w:tmpl w:val="E8CED8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352D9F"/>
    <w:multiLevelType w:val="multilevel"/>
    <w:tmpl w:val="AFBC6D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4701C5"/>
    <w:multiLevelType w:val="multilevel"/>
    <w:tmpl w:val="2E5CEBF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633954E4"/>
    <w:multiLevelType w:val="multilevel"/>
    <w:tmpl w:val="EB0A9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39">
    <w:nsid w:val="6A7A0BC0"/>
    <w:multiLevelType w:val="multilevel"/>
    <w:tmpl w:val="B332F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hint="default"/>
      </w:rPr>
    </w:lvl>
  </w:abstractNum>
  <w:abstractNum w:abstractNumId="4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6DC86774"/>
    <w:multiLevelType w:val="hybridMultilevel"/>
    <w:tmpl w:val="C194D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B186E"/>
    <w:multiLevelType w:val="multilevel"/>
    <w:tmpl w:val="938AA5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44">
    <w:nsid w:val="776D6B95"/>
    <w:multiLevelType w:val="multilevel"/>
    <w:tmpl w:val="91280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83979A1"/>
    <w:multiLevelType w:val="multilevel"/>
    <w:tmpl w:val="7FC8AD1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BA000AB"/>
    <w:multiLevelType w:val="hybridMultilevel"/>
    <w:tmpl w:val="E696C9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E8D4B90"/>
    <w:multiLevelType w:val="multilevel"/>
    <w:tmpl w:val="0B760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3"/>
  </w:num>
  <w:num w:numId="2">
    <w:abstractNumId w:val="41"/>
  </w:num>
  <w:num w:numId="3">
    <w:abstractNumId w:val="15"/>
  </w:num>
  <w:num w:numId="4">
    <w:abstractNumId w:val="36"/>
  </w:num>
  <w:num w:numId="5">
    <w:abstractNumId w:val="22"/>
  </w:num>
  <w:num w:numId="6">
    <w:abstractNumId w:val="43"/>
  </w:num>
  <w:num w:numId="7">
    <w:abstractNumId w:val="37"/>
  </w:num>
  <w:num w:numId="8">
    <w:abstractNumId w:val="24"/>
  </w:num>
  <w:num w:numId="9">
    <w:abstractNumId w:val="32"/>
  </w:num>
  <w:num w:numId="10">
    <w:abstractNumId w:val="9"/>
  </w:num>
  <w:num w:numId="11">
    <w:abstractNumId w:val="21"/>
  </w:num>
  <w:num w:numId="12">
    <w:abstractNumId w:val="10"/>
  </w:num>
  <w:num w:numId="13">
    <w:abstractNumId w:val="47"/>
  </w:num>
  <w:num w:numId="14">
    <w:abstractNumId w:val="16"/>
  </w:num>
  <w:num w:numId="15">
    <w:abstractNumId w:val="38"/>
  </w:num>
  <w:num w:numId="16">
    <w:abstractNumId w:val="30"/>
  </w:num>
  <w:num w:numId="17">
    <w:abstractNumId w:val="14"/>
  </w:num>
  <w:num w:numId="18">
    <w:abstractNumId w:val="27"/>
  </w:num>
  <w:num w:numId="19">
    <w:abstractNumId w:val="8"/>
  </w:num>
  <w:num w:numId="20">
    <w:abstractNumId w:val="23"/>
  </w:num>
  <w:num w:numId="21">
    <w:abstractNumId w:val="6"/>
  </w:num>
  <w:num w:numId="22">
    <w:abstractNumId w:val="26"/>
  </w:num>
  <w:num w:numId="23">
    <w:abstractNumId w:val="0"/>
  </w:num>
  <w:num w:numId="24">
    <w:abstractNumId w:val="17"/>
  </w:num>
  <w:num w:numId="25">
    <w:abstractNumId w:val="25"/>
  </w:num>
  <w:num w:numId="26">
    <w:abstractNumId w:val="20"/>
  </w:num>
  <w:num w:numId="27">
    <w:abstractNumId w:val="3"/>
  </w:num>
  <w:num w:numId="28">
    <w:abstractNumId w:val="2"/>
  </w:num>
  <w:num w:numId="29">
    <w:abstractNumId w:val="44"/>
  </w:num>
  <w:num w:numId="30">
    <w:abstractNumId w:val="40"/>
  </w:num>
  <w:num w:numId="31">
    <w:abstractNumId w:val="45"/>
  </w:num>
  <w:num w:numId="32">
    <w:abstractNumId w:val="35"/>
  </w:num>
  <w:num w:numId="33">
    <w:abstractNumId w:val="31"/>
  </w:num>
  <w:num w:numId="34">
    <w:abstractNumId w:val="19"/>
  </w:num>
  <w:num w:numId="35">
    <w:abstractNumId w:val="12"/>
  </w:num>
  <w:num w:numId="36">
    <w:abstractNumId w:val="4"/>
  </w:num>
  <w:num w:numId="37">
    <w:abstractNumId w:val="1"/>
  </w:num>
  <w:num w:numId="38">
    <w:abstractNumId w:val="29"/>
  </w:num>
  <w:num w:numId="39">
    <w:abstractNumId w:val="11"/>
  </w:num>
  <w:num w:numId="40">
    <w:abstractNumId w:val="18"/>
  </w:num>
  <w:num w:numId="41">
    <w:abstractNumId w:val="39"/>
  </w:num>
  <w:num w:numId="42">
    <w:abstractNumId w:val="28"/>
  </w:num>
  <w:num w:numId="43">
    <w:abstractNumId w:val="42"/>
  </w:num>
  <w:num w:numId="44">
    <w:abstractNumId w:val="34"/>
  </w:num>
  <w:num w:numId="45">
    <w:abstractNumId w:val="46"/>
  </w:num>
  <w:num w:numId="46">
    <w:abstractNumId w:val="5"/>
  </w:num>
  <w:num w:numId="47">
    <w:abstractNumId w:val="3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14B56"/>
    <w:rsid w:val="00037613"/>
    <w:rsid w:val="000400D3"/>
    <w:rsid w:val="00053F50"/>
    <w:rsid w:val="00062734"/>
    <w:rsid w:val="000636DF"/>
    <w:rsid w:val="0006528C"/>
    <w:rsid w:val="000725DA"/>
    <w:rsid w:val="00074E78"/>
    <w:rsid w:val="00083208"/>
    <w:rsid w:val="00084CB9"/>
    <w:rsid w:val="000A4C61"/>
    <w:rsid w:val="000A7A6D"/>
    <w:rsid w:val="000B2C76"/>
    <w:rsid w:val="000B2EA0"/>
    <w:rsid w:val="000B4EFC"/>
    <w:rsid w:val="000B6DB6"/>
    <w:rsid w:val="000C478B"/>
    <w:rsid w:val="0011082D"/>
    <w:rsid w:val="001127C7"/>
    <w:rsid w:val="00114272"/>
    <w:rsid w:val="0013153B"/>
    <w:rsid w:val="00134176"/>
    <w:rsid w:val="00184131"/>
    <w:rsid w:val="001875D3"/>
    <w:rsid w:val="001A5411"/>
    <w:rsid w:val="001B4BD1"/>
    <w:rsid w:val="001B66DB"/>
    <w:rsid w:val="001E12C8"/>
    <w:rsid w:val="001E2F2B"/>
    <w:rsid w:val="001E3E05"/>
    <w:rsid w:val="001E4A6E"/>
    <w:rsid w:val="002276D2"/>
    <w:rsid w:val="00236D3D"/>
    <w:rsid w:val="002438B0"/>
    <w:rsid w:val="002447BD"/>
    <w:rsid w:val="00246BA5"/>
    <w:rsid w:val="00252FB5"/>
    <w:rsid w:val="00267C74"/>
    <w:rsid w:val="00281857"/>
    <w:rsid w:val="002958E8"/>
    <w:rsid w:val="002A05B1"/>
    <w:rsid w:val="002A071B"/>
    <w:rsid w:val="002C77D1"/>
    <w:rsid w:val="002D7CD3"/>
    <w:rsid w:val="002E2A3A"/>
    <w:rsid w:val="002E33F1"/>
    <w:rsid w:val="002E64D9"/>
    <w:rsid w:val="002F0EAE"/>
    <w:rsid w:val="002F44E8"/>
    <w:rsid w:val="002F5EB9"/>
    <w:rsid w:val="003067E8"/>
    <w:rsid w:val="00307E7B"/>
    <w:rsid w:val="00310C44"/>
    <w:rsid w:val="003112DE"/>
    <w:rsid w:val="00343A4F"/>
    <w:rsid w:val="003530EC"/>
    <w:rsid w:val="00365E2A"/>
    <w:rsid w:val="00366242"/>
    <w:rsid w:val="0038216F"/>
    <w:rsid w:val="003829F8"/>
    <w:rsid w:val="00385C95"/>
    <w:rsid w:val="00393DF4"/>
    <w:rsid w:val="00396EB1"/>
    <w:rsid w:val="003A40CB"/>
    <w:rsid w:val="003D5403"/>
    <w:rsid w:val="003E6504"/>
    <w:rsid w:val="00411AAA"/>
    <w:rsid w:val="00425E0F"/>
    <w:rsid w:val="00452828"/>
    <w:rsid w:val="0045619F"/>
    <w:rsid w:val="00457C2D"/>
    <w:rsid w:val="00471014"/>
    <w:rsid w:val="00472FC2"/>
    <w:rsid w:val="00496FCA"/>
    <w:rsid w:val="004D2D5C"/>
    <w:rsid w:val="004F5B23"/>
    <w:rsid w:val="00500889"/>
    <w:rsid w:val="00514D24"/>
    <w:rsid w:val="005405D4"/>
    <w:rsid w:val="00546C9B"/>
    <w:rsid w:val="00551CD7"/>
    <w:rsid w:val="005542D3"/>
    <w:rsid w:val="00556946"/>
    <w:rsid w:val="00571795"/>
    <w:rsid w:val="00573320"/>
    <w:rsid w:val="005759B4"/>
    <w:rsid w:val="00582F84"/>
    <w:rsid w:val="005A465C"/>
    <w:rsid w:val="005B093F"/>
    <w:rsid w:val="005B125E"/>
    <w:rsid w:val="005D03AD"/>
    <w:rsid w:val="005D5D64"/>
    <w:rsid w:val="005E7470"/>
    <w:rsid w:val="006041A9"/>
    <w:rsid w:val="006055D9"/>
    <w:rsid w:val="00610090"/>
    <w:rsid w:val="00631BF8"/>
    <w:rsid w:val="006400F0"/>
    <w:rsid w:val="006B3345"/>
    <w:rsid w:val="006C204D"/>
    <w:rsid w:val="006C5342"/>
    <w:rsid w:val="006D2AB8"/>
    <w:rsid w:val="006D65A1"/>
    <w:rsid w:val="006E382A"/>
    <w:rsid w:val="00711C61"/>
    <w:rsid w:val="00713E42"/>
    <w:rsid w:val="00722A8E"/>
    <w:rsid w:val="00726BFC"/>
    <w:rsid w:val="0073162D"/>
    <w:rsid w:val="00733922"/>
    <w:rsid w:val="00736D96"/>
    <w:rsid w:val="00743A46"/>
    <w:rsid w:val="00746D33"/>
    <w:rsid w:val="00753469"/>
    <w:rsid w:val="00755226"/>
    <w:rsid w:val="00756879"/>
    <w:rsid w:val="007913A9"/>
    <w:rsid w:val="007A13DD"/>
    <w:rsid w:val="007D1374"/>
    <w:rsid w:val="007D75C2"/>
    <w:rsid w:val="007F5C6E"/>
    <w:rsid w:val="00807C90"/>
    <w:rsid w:val="00825C40"/>
    <w:rsid w:val="0083597F"/>
    <w:rsid w:val="0084294C"/>
    <w:rsid w:val="008551D2"/>
    <w:rsid w:val="00860DA9"/>
    <w:rsid w:val="008775B8"/>
    <w:rsid w:val="008814FD"/>
    <w:rsid w:val="00885F04"/>
    <w:rsid w:val="00892FB7"/>
    <w:rsid w:val="0089382A"/>
    <w:rsid w:val="00893DE4"/>
    <w:rsid w:val="008A045C"/>
    <w:rsid w:val="008B2469"/>
    <w:rsid w:val="008C35D6"/>
    <w:rsid w:val="008D24EF"/>
    <w:rsid w:val="008D2534"/>
    <w:rsid w:val="008F0B8A"/>
    <w:rsid w:val="0090127E"/>
    <w:rsid w:val="009113A9"/>
    <w:rsid w:val="00911CA6"/>
    <w:rsid w:val="00917648"/>
    <w:rsid w:val="00920120"/>
    <w:rsid w:val="009268B1"/>
    <w:rsid w:val="00940345"/>
    <w:rsid w:val="00945DD9"/>
    <w:rsid w:val="00977DEA"/>
    <w:rsid w:val="009815B0"/>
    <w:rsid w:val="00993448"/>
    <w:rsid w:val="009B66A8"/>
    <w:rsid w:val="009C49F5"/>
    <w:rsid w:val="009D195F"/>
    <w:rsid w:val="009E7580"/>
    <w:rsid w:val="009F77C8"/>
    <w:rsid w:val="00A038D7"/>
    <w:rsid w:val="00A1191C"/>
    <w:rsid w:val="00A14076"/>
    <w:rsid w:val="00A47FCC"/>
    <w:rsid w:val="00A56BC9"/>
    <w:rsid w:val="00A56C5B"/>
    <w:rsid w:val="00A72491"/>
    <w:rsid w:val="00A861C5"/>
    <w:rsid w:val="00A94B17"/>
    <w:rsid w:val="00AA228E"/>
    <w:rsid w:val="00AB14DB"/>
    <w:rsid w:val="00AC47F6"/>
    <w:rsid w:val="00AC5AB4"/>
    <w:rsid w:val="00AD4757"/>
    <w:rsid w:val="00AE4FA2"/>
    <w:rsid w:val="00B02928"/>
    <w:rsid w:val="00B05895"/>
    <w:rsid w:val="00B07451"/>
    <w:rsid w:val="00B32DED"/>
    <w:rsid w:val="00B84D9C"/>
    <w:rsid w:val="00B85D76"/>
    <w:rsid w:val="00BA1F2F"/>
    <w:rsid w:val="00BC0CA1"/>
    <w:rsid w:val="00BD025B"/>
    <w:rsid w:val="00BD043A"/>
    <w:rsid w:val="00BF31A7"/>
    <w:rsid w:val="00C24F09"/>
    <w:rsid w:val="00C34CF8"/>
    <w:rsid w:val="00C468B5"/>
    <w:rsid w:val="00C509EE"/>
    <w:rsid w:val="00C643FD"/>
    <w:rsid w:val="00C64E56"/>
    <w:rsid w:val="00C81212"/>
    <w:rsid w:val="00C91ACC"/>
    <w:rsid w:val="00CB56DB"/>
    <w:rsid w:val="00CE5933"/>
    <w:rsid w:val="00CE7C4D"/>
    <w:rsid w:val="00CF0E38"/>
    <w:rsid w:val="00CF2215"/>
    <w:rsid w:val="00CF7425"/>
    <w:rsid w:val="00D03D8A"/>
    <w:rsid w:val="00D0485F"/>
    <w:rsid w:val="00D50205"/>
    <w:rsid w:val="00D7724F"/>
    <w:rsid w:val="00D9008F"/>
    <w:rsid w:val="00D977A7"/>
    <w:rsid w:val="00DA5AB7"/>
    <w:rsid w:val="00DB0CB8"/>
    <w:rsid w:val="00DD301E"/>
    <w:rsid w:val="00DF42B8"/>
    <w:rsid w:val="00DF43D7"/>
    <w:rsid w:val="00DF4953"/>
    <w:rsid w:val="00DF6A38"/>
    <w:rsid w:val="00E12FF5"/>
    <w:rsid w:val="00E2053A"/>
    <w:rsid w:val="00E47E1F"/>
    <w:rsid w:val="00E50AE1"/>
    <w:rsid w:val="00E535F5"/>
    <w:rsid w:val="00E60480"/>
    <w:rsid w:val="00E7616D"/>
    <w:rsid w:val="00E80DB7"/>
    <w:rsid w:val="00E91846"/>
    <w:rsid w:val="00E96CF7"/>
    <w:rsid w:val="00EA380A"/>
    <w:rsid w:val="00EC23A4"/>
    <w:rsid w:val="00EF17E0"/>
    <w:rsid w:val="00F009D2"/>
    <w:rsid w:val="00F06E21"/>
    <w:rsid w:val="00F43011"/>
    <w:rsid w:val="00F443A8"/>
    <w:rsid w:val="00F52F3B"/>
    <w:rsid w:val="00F64F6A"/>
    <w:rsid w:val="00F75600"/>
    <w:rsid w:val="00F77967"/>
    <w:rsid w:val="00F91584"/>
    <w:rsid w:val="00F94473"/>
    <w:rsid w:val="00FA4FC7"/>
    <w:rsid w:val="00FA5DE7"/>
    <w:rsid w:val="00FB23BC"/>
    <w:rsid w:val="00FB69D7"/>
    <w:rsid w:val="00FB760E"/>
    <w:rsid w:val="00FD6E70"/>
    <w:rsid w:val="00FD738F"/>
    <w:rsid w:val="00FE643A"/>
    <w:rsid w:val="00FF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A8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22A8E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22A8E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22A8E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722A8E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722A8E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722A8E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722A8E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b">
    <w:name w:val="Strong"/>
    <w:basedOn w:val="a0"/>
    <w:uiPriority w:val="22"/>
    <w:qFormat/>
    <w:rsid w:val="005B093F"/>
    <w:rPr>
      <w:b/>
      <w:bCs/>
    </w:rPr>
  </w:style>
  <w:style w:type="character" w:styleId="ac">
    <w:name w:val="Emphasis"/>
    <w:basedOn w:val="a0"/>
    <w:uiPriority w:val="20"/>
    <w:qFormat/>
    <w:rsid w:val="005B093F"/>
    <w:rPr>
      <w:i/>
      <w:iCs/>
    </w:rPr>
  </w:style>
  <w:style w:type="table" w:styleId="ad">
    <w:name w:val="Table Grid"/>
    <w:basedOn w:val="a1"/>
    <w:uiPriority w:val="9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 Indent"/>
    <w:basedOn w:val="a"/>
    <w:link w:val="af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0">
    <w:name w:val="footnote text"/>
    <w:basedOn w:val="a"/>
    <w:link w:val="af1"/>
    <w:uiPriority w:val="99"/>
    <w:unhideWhenUsed/>
    <w:rsid w:val="008938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uiPriority w:val="1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722A8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2A8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2A8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2A8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2A8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22A8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22A8E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722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722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722A8E"/>
    <w:pPr>
      <w:widowControl w:val="0"/>
      <w:jc w:val="both"/>
    </w:pPr>
  </w:style>
  <w:style w:type="character" w:customStyle="1" w:styleId="af4">
    <w:name w:val="Основной текст Знак"/>
    <w:basedOn w:val="a0"/>
    <w:link w:val="af3"/>
    <w:uiPriority w:val="99"/>
    <w:rsid w:val="00722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722A8E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22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722A8E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22A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722A8E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22A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722A8E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722A8E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722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5">
    <w:name w:val="Block Text"/>
    <w:basedOn w:val="a"/>
    <w:uiPriority w:val="99"/>
    <w:rsid w:val="00722A8E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722A8E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age number"/>
    <w:uiPriority w:val="99"/>
    <w:rsid w:val="00722A8E"/>
    <w:rPr>
      <w:rFonts w:cs="Times New Roman"/>
    </w:rPr>
  </w:style>
  <w:style w:type="paragraph" w:styleId="af7">
    <w:name w:val="footer"/>
    <w:basedOn w:val="a"/>
    <w:link w:val="af8"/>
    <w:uiPriority w:val="99"/>
    <w:rsid w:val="00722A8E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8">
    <w:name w:val="Нижний колонтитул Знак"/>
    <w:basedOn w:val="a0"/>
    <w:link w:val="af7"/>
    <w:uiPriority w:val="99"/>
    <w:rsid w:val="00722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722A8E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722A8E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722A8E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722A8E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722A8E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722A8E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722A8E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722A8E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722A8E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722A8E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722A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722A8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722A8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9">
    <w:name w:val="line number"/>
    <w:uiPriority w:val="99"/>
    <w:rsid w:val="00722A8E"/>
    <w:rPr>
      <w:rFonts w:cs="Times New Roman"/>
    </w:rPr>
  </w:style>
  <w:style w:type="paragraph" w:styleId="afa">
    <w:name w:val="header"/>
    <w:basedOn w:val="a"/>
    <w:link w:val="afb"/>
    <w:uiPriority w:val="99"/>
    <w:rsid w:val="00722A8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722A8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722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722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22A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722A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722A8E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722A8E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722A8E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722A8E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722A8E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722A8E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722A8E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722A8E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722A8E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722A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643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6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C925A932446948094C4FF7209B2AB7C21A51B11E43C1766A2AF58258BEA924DBFE1BB196D90881EAF2CD647m83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98A8ADFDA79A39ED54DB5D41A07FDF26C6D7BE5E890DF61BE19746C9H534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admkogalym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98A8ADFDA79A39ED54DB5D41A07FDF25C1D7BD5E820DF61BE19746C95407D9FB7737H33DF" TargetMode="External"/><Relationship Id="rId20" Type="http://schemas.openxmlformats.org/officeDocument/2006/relationships/hyperlink" Target="consultantplus://offline/ref=CC98A8ADFDA79A39ED54DB5D41A07FDF26CED1BB52DC5AF44AB499H433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98A8ADFDA79A39ED54DB5D41A07FDF26C6D1BB5F8D0DF61BE19746C9H534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file:///C:\&#1089;&#1086;&#1075;&#1083;&#1072;&#1096;&#1077;&#1085;&#1080;&#1103;" TargetMode="External"/><Relationship Id="rId10" Type="http://schemas.openxmlformats.org/officeDocument/2006/relationships/hyperlink" Target="consultantplus://offline/ref=CC98A8ADFDA79A39ED54DB5D41A07FDF26C6D7BE5E890DF61BE19746C95407D9FB7737392E64BCA0H233F" TargetMode="External"/><Relationship Id="rId19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7BE5E890DF61BE19746C95407D9FB7737392E64BDA5H230F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hyperlink" Target="consultantplus://offline/ref=A555230333D315766D4061911052E78EADB835B3E9B2348CE400991D06P5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A736-F58F-4342-BF0B-4B93420F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34</Pages>
  <Words>9514</Words>
  <Characters>54233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Танзиля Фиркатовна</dc:creator>
  <cp:lastModifiedBy>Подкорытова Наталья Вячеславовна</cp:lastModifiedBy>
  <cp:revision>62</cp:revision>
  <cp:lastPrinted>2019-02-20T05:23:00Z</cp:lastPrinted>
  <dcterms:created xsi:type="dcterms:W3CDTF">2018-09-27T06:46:00Z</dcterms:created>
  <dcterms:modified xsi:type="dcterms:W3CDTF">2019-02-20T05:27:00Z</dcterms:modified>
</cp:coreProperties>
</file>