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E47BE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C817F8" w:rsidRDefault="00C27D44" w:rsidP="00E47BE4">
      <w:pPr>
        <w:ind w:firstLine="851"/>
        <w:rPr>
          <w:sz w:val="26"/>
          <w:szCs w:val="26"/>
        </w:rPr>
      </w:pPr>
    </w:p>
    <w:p w14:paraId="2B663AA0" w14:textId="77777777" w:rsidR="00585C8E" w:rsidRPr="00C817F8" w:rsidRDefault="00585C8E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4312215A" w14:textId="60C66E77" w:rsidR="00B64393" w:rsidRDefault="008D2266" w:rsidP="008D226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D2266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Когалым, решениями Думы города Когалыма от 19.11.2025 №58</w:t>
      </w:r>
      <w:r>
        <w:rPr>
          <w:sz w:val="26"/>
          <w:szCs w:val="26"/>
        </w:rPr>
        <w:t>3</w:t>
      </w:r>
      <w:r w:rsidRPr="008D2266">
        <w:rPr>
          <w:sz w:val="26"/>
          <w:szCs w:val="26"/>
        </w:rPr>
        <w:t>-ГД «Об одобрении предложений о внесении изменений в муниципальную программу «Формирование комфортной</w:t>
      </w:r>
      <w:r>
        <w:rPr>
          <w:sz w:val="26"/>
          <w:szCs w:val="26"/>
        </w:rPr>
        <w:t xml:space="preserve"> </w:t>
      </w:r>
      <w:r w:rsidRPr="008D2266">
        <w:rPr>
          <w:sz w:val="26"/>
          <w:szCs w:val="26"/>
        </w:rPr>
        <w:t>городской среды в городе Когалыме»,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59CD" w:rsidRPr="000059CD">
        <w:rPr>
          <w:sz w:val="26"/>
          <w:szCs w:val="26"/>
        </w:rPr>
        <w:t>:</w:t>
      </w:r>
    </w:p>
    <w:p w14:paraId="11E144A2" w14:textId="733D4275" w:rsidR="00813F04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10CE6017" w:rsidR="00FE4150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553E0B1D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26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9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0E270E6" w14:textId="77777777" w:rsidR="008D2266" w:rsidRPr="002442B3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42B3">
        <w:rPr>
          <w:rFonts w:eastAsia="Calibri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возникшие с 01.01.202</w:t>
      </w:r>
      <w:r>
        <w:rPr>
          <w:rFonts w:eastAsia="Calibri"/>
          <w:sz w:val="26"/>
          <w:szCs w:val="26"/>
          <w:lang w:eastAsia="en-US"/>
        </w:rPr>
        <w:t>6</w:t>
      </w:r>
      <w:r w:rsidRPr="002442B3">
        <w:rPr>
          <w:rFonts w:eastAsia="Calibri"/>
          <w:sz w:val="26"/>
          <w:szCs w:val="26"/>
          <w:lang w:eastAsia="en-US"/>
        </w:rPr>
        <w:t>.</w:t>
      </w:r>
    </w:p>
    <w:p w14:paraId="7A11F028" w14:textId="77777777" w:rsidR="008D2266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1782688" w14:textId="4D405AAE" w:rsidR="00C27D44" w:rsidRPr="0074438A" w:rsidRDefault="008D2266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584A195" w:rsidR="00C27D44" w:rsidRPr="00C817F8" w:rsidRDefault="00533424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31A72FD9" w14:textId="6AE2C46F" w:rsidR="00C27D44" w:rsidRPr="0074438A" w:rsidRDefault="0053342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E47BE4" w:rsidRPr="00927695" w14:paraId="19CFABAF" w14:textId="77777777" w:rsidTr="00A06F44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421ECE5" w14:textId="221A5C0E" w:rsidR="00E47BE4" w:rsidRPr="008465F5" w:rsidRDefault="000059CD" w:rsidP="00A06F4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5489F245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EFA230D" wp14:editId="6D1F98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B201C41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9E8C5A0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F2670F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68A5C8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8ACC2BE" w14:textId="77777777" w:rsidR="00E47BE4" w:rsidRPr="00A346E4" w:rsidRDefault="00E47BE4" w:rsidP="00A06F4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14:paraId="46B7F21A" w14:textId="4391760F" w:rsidR="00E47BE4" w:rsidRPr="00465FC6" w:rsidRDefault="000059CD" w:rsidP="00A06F4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C817F8">
          <w:headerReference w:type="default" r:id="rId11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30C6F06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14:paraId="5B01C77B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408D3DA7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9"/>
        <w:gridCol w:w="10455"/>
      </w:tblGrid>
      <w:tr w:rsidR="008D2266" w:rsidRPr="00BB1A76" w14:paraId="4CB37125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8B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353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Морозов Александр Александрович, заместитель главы города Когалыма</w:t>
            </w:r>
          </w:p>
        </w:tc>
      </w:tr>
      <w:tr w:rsidR="008D2266" w:rsidRPr="00BB1A76" w14:paraId="6BFE543D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8E9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EC6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2520BD">
              <w:rPr>
                <w:spacing w:val="-6"/>
                <w:sz w:val="22"/>
                <w:szCs w:val="22"/>
              </w:rPr>
              <w:t>ОАиГ</w:t>
            </w:r>
            <w:proofErr w:type="spellEnd"/>
            <w:r w:rsidRPr="002520BD">
              <w:rPr>
                <w:spacing w:val="-6"/>
                <w:sz w:val="22"/>
                <w:szCs w:val="22"/>
              </w:rPr>
              <w:t>)</w:t>
            </w:r>
          </w:p>
          <w:p w14:paraId="0E9E5A64" w14:textId="77777777" w:rsidR="008D2266" w:rsidRPr="003175D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8D2266" w:rsidRPr="00BB1A76" w14:paraId="1E663FCC" w14:textId="77777777" w:rsidTr="00C43D35">
        <w:trPr>
          <w:trHeight w:val="26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4EB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F7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8D2266" w:rsidRPr="00BB1A76" w14:paraId="601CF0C6" w14:textId="77777777" w:rsidTr="00C43D35">
        <w:trPr>
          <w:trHeight w:val="47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2DFB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ADA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8D2266" w:rsidRPr="00BB1A76" w14:paraId="50688123" w14:textId="77777777" w:rsidTr="00C43D35">
        <w:trPr>
          <w:trHeight w:val="21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521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B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BB1A76" w14:paraId="3B10B826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A0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E2D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1. Повышение уровня благоустройства общественных территорий города Когалыма</w:t>
            </w:r>
          </w:p>
          <w:p w14:paraId="3E937C3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8D2266" w:rsidRPr="00BB1A76" w14:paraId="1D231DE6" w14:textId="77777777" w:rsidTr="00C43D35">
        <w:trPr>
          <w:trHeight w:val="356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ACE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E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36CB5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3132">
              <w:rPr>
                <w:sz w:val="22"/>
                <w:szCs w:val="22"/>
              </w:rPr>
              <w:t>474 549,90</w:t>
            </w:r>
            <w:r>
              <w:rPr>
                <w:sz w:val="22"/>
                <w:szCs w:val="22"/>
              </w:rPr>
              <w:t xml:space="preserve"> </w:t>
            </w:r>
            <w:r w:rsidRPr="00E96DCA">
              <w:rPr>
                <w:sz w:val="22"/>
                <w:szCs w:val="22"/>
              </w:rPr>
              <w:t>тыс. рублей</w:t>
            </w:r>
          </w:p>
        </w:tc>
      </w:tr>
      <w:tr w:rsidR="008D2266" w:rsidRPr="00BB1A76" w14:paraId="137F9AEC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5DC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CC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 Комфортная и безопасная среда для жизни:</w:t>
            </w:r>
          </w:p>
          <w:p w14:paraId="30684122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2A97901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21671E09" w14:textId="77777777" w:rsidR="008D2266" w:rsidRDefault="008D2266" w:rsidP="008D2266">
      <w:pPr>
        <w:shd w:val="clear" w:color="auto" w:fill="FFFFFF"/>
        <w:jc w:val="right"/>
        <w:outlineLvl w:val="2"/>
        <w:rPr>
          <w:sz w:val="26"/>
          <w:szCs w:val="26"/>
        </w:rPr>
        <w:sectPr w:rsidR="008D2266" w:rsidSect="00AD3E0F">
          <w:headerReference w:type="default" r:id="rId12"/>
          <w:headerReference w:type="first" r:id="rId13"/>
          <w:pgSz w:w="16838" w:h="11906" w:orient="landscape" w:code="9"/>
          <w:pgMar w:top="1985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0BF811FE" w14:textId="77777777" w:rsidR="008D2266" w:rsidRPr="0067409D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t>2. Показатели муниципальной программы</w:t>
      </w:r>
    </w:p>
    <w:p w14:paraId="46D70521" w14:textId="77777777" w:rsidR="008D2266" w:rsidRPr="0067409D" w:rsidRDefault="008D2266" w:rsidP="008D226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059"/>
        <w:gridCol w:w="1233"/>
        <w:gridCol w:w="1223"/>
        <w:gridCol w:w="1042"/>
        <w:gridCol w:w="719"/>
        <w:gridCol w:w="751"/>
        <w:gridCol w:w="754"/>
        <w:gridCol w:w="669"/>
        <w:gridCol w:w="672"/>
        <w:gridCol w:w="3020"/>
        <w:gridCol w:w="1428"/>
        <w:gridCol w:w="1786"/>
      </w:tblGrid>
      <w:tr w:rsidR="008D2266" w:rsidRPr="00AC7E8F" w14:paraId="572289FE" w14:textId="77777777" w:rsidTr="00C43D35">
        <w:trPr>
          <w:jc w:val="center"/>
        </w:trPr>
        <w:tc>
          <w:tcPr>
            <w:tcW w:w="107" w:type="pct"/>
            <w:vMerge w:val="restart"/>
            <w:vAlign w:val="center"/>
          </w:tcPr>
          <w:p w14:paraId="41ECA43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64" w:type="pct"/>
            <w:vMerge w:val="restart"/>
            <w:vAlign w:val="center"/>
          </w:tcPr>
          <w:p w14:paraId="2E65D5E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13CB268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4" w:type="pct"/>
            <w:vMerge w:val="restart"/>
            <w:vAlign w:val="center"/>
          </w:tcPr>
          <w:p w14:paraId="7390EFD0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14:paraId="1A4CED4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22" w:type="pct"/>
            <w:gridSpan w:val="4"/>
            <w:vAlign w:val="center"/>
          </w:tcPr>
          <w:p w14:paraId="1438B52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66" w:type="pct"/>
            <w:vMerge w:val="restart"/>
            <w:vAlign w:val="center"/>
          </w:tcPr>
          <w:p w14:paraId="5E8AA7F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408" w:type="pct"/>
            <w:vMerge w:val="restart"/>
            <w:vAlign w:val="center"/>
          </w:tcPr>
          <w:p w14:paraId="085B29F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74" w:type="pct"/>
            <w:vMerge w:val="restart"/>
            <w:vAlign w:val="center"/>
          </w:tcPr>
          <w:p w14:paraId="2C65C42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8D2266" w:rsidRPr="00AC7E8F" w14:paraId="07B25174" w14:textId="77777777" w:rsidTr="00C43D35">
        <w:trPr>
          <w:jc w:val="center"/>
        </w:trPr>
        <w:tc>
          <w:tcPr>
            <w:tcW w:w="107" w:type="pct"/>
            <w:vMerge/>
            <w:vAlign w:val="center"/>
          </w:tcPr>
          <w:p w14:paraId="6314CB3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14:paraId="2FC4ACB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7" w:type="pct"/>
            <w:vMerge/>
            <w:vAlign w:val="center"/>
          </w:tcPr>
          <w:p w14:paraId="272290A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7413CB3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6" w:type="pct"/>
            <w:vAlign w:val="center"/>
          </w:tcPr>
          <w:p w14:paraId="36676BB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33" w:type="pct"/>
            <w:vAlign w:val="center"/>
          </w:tcPr>
          <w:p w14:paraId="389D60E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43" w:type="pct"/>
            <w:vAlign w:val="center"/>
          </w:tcPr>
          <w:p w14:paraId="089BEBB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4" w:type="pct"/>
            <w:vAlign w:val="center"/>
          </w:tcPr>
          <w:p w14:paraId="60AF9FB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7" w:type="pct"/>
            <w:vAlign w:val="center"/>
          </w:tcPr>
          <w:p w14:paraId="4C8F9C4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8" w:type="pct"/>
            <w:vAlign w:val="center"/>
          </w:tcPr>
          <w:p w14:paraId="3C6A42D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966" w:type="pct"/>
            <w:vMerge/>
            <w:vAlign w:val="center"/>
          </w:tcPr>
          <w:p w14:paraId="53938BD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14:paraId="5E68D7D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4" w:type="pct"/>
            <w:vMerge/>
            <w:vAlign w:val="center"/>
          </w:tcPr>
          <w:p w14:paraId="772CAB3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2266" w:rsidRPr="00AC7E8F" w14:paraId="51CFBB92" w14:textId="77777777" w:rsidTr="00C43D35">
        <w:trPr>
          <w:jc w:val="center"/>
        </w:trPr>
        <w:tc>
          <w:tcPr>
            <w:tcW w:w="107" w:type="pct"/>
            <w:vAlign w:val="center"/>
          </w:tcPr>
          <w:p w14:paraId="5EEB803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14:paraId="0BA2BD3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7" w:type="pct"/>
            <w:vAlign w:val="center"/>
          </w:tcPr>
          <w:p w14:paraId="7D41846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4" w:type="pct"/>
            <w:vAlign w:val="center"/>
          </w:tcPr>
          <w:p w14:paraId="55823232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6" w:type="pct"/>
            <w:vAlign w:val="center"/>
          </w:tcPr>
          <w:p w14:paraId="7ECC97E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09EB8C4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43" w:type="pct"/>
            <w:vAlign w:val="center"/>
          </w:tcPr>
          <w:p w14:paraId="2C7124E2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4" w:type="pct"/>
            <w:vAlign w:val="center"/>
          </w:tcPr>
          <w:p w14:paraId="0BA0C89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7" w:type="pct"/>
            <w:vAlign w:val="center"/>
          </w:tcPr>
          <w:p w14:paraId="323B540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8" w:type="pct"/>
            <w:vAlign w:val="center"/>
          </w:tcPr>
          <w:p w14:paraId="2913FD0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966" w:type="pct"/>
            <w:vAlign w:val="center"/>
          </w:tcPr>
          <w:p w14:paraId="7EDE662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408" w:type="pct"/>
            <w:vAlign w:val="center"/>
          </w:tcPr>
          <w:p w14:paraId="3502E9D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74" w:type="pct"/>
            <w:vAlign w:val="center"/>
          </w:tcPr>
          <w:p w14:paraId="4BD1FC7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8D2266" w:rsidRPr="00AC7E8F" w14:paraId="7572BEB1" w14:textId="77777777" w:rsidTr="00C43D35">
        <w:trPr>
          <w:jc w:val="center"/>
        </w:trPr>
        <w:tc>
          <w:tcPr>
            <w:tcW w:w="107" w:type="pct"/>
            <w:vAlign w:val="center"/>
          </w:tcPr>
          <w:p w14:paraId="295BB56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14:paraId="3E4B9A7F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AC7E8F" w14:paraId="4B998E1D" w14:textId="77777777" w:rsidTr="00C43D35">
        <w:trPr>
          <w:jc w:val="center"/>
        </w:trPr>
        <w:tc>
          <w:tcPr>
            <w:tcW w:w="107" w:type="pct"/>
          </w:tcPr>
          <w:p w14:paraId="4E0A943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64" w:type="pct"/>
          </w:tcPr>
          <w:p w14:paraId="06E5155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  <w:tc>
          <w:tcPr>
            <w:tcW w:w="397" w:type="pct"/>
            <w:vAlign w:val="center"/>
          </w:tcPr>
          <w:p w14:paraId="1D7175A4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«ГП ХМАО – Югры»</w:t>
            </w:r>
          </w:p>
        </w:tc>
        <w:tc>
          <w:tcPr>
            <w:tcW w:w="394" w:type="pct"/>
            <w:vAlign w:val="center"/>
          </w:tcPr>
          <w:p w14:paraId="24BADAC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6" w:type="pct"/>
            <w:vAlign w:val="center"/>
          </w:tcPr>
          <w:p w14:paraId="2F68326D" w14:textId="77777777" w:rsidR="008D2266" w:rsidRPr="00634109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34109">
              <w:rPr>
                <w:spacing w:val="-6"/>
                <w:sz w:val="22"/>
                <w:szCs w:val="22"/>
              </w:rPr>
              <w:t>17</w:t>
            </w:r>
          </w:p>
        </w:tc>
        <w:tc>
          <w:tcPr>
            <w:tcW w:w="233" w:type="pct"/>
            <w:vAlign w:val="center"/>
          </w:tcPr>
          <w:p w14:paraId="4B635E8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14:paraId="3E2E669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24</w:t>
            </w:r>
          </w:p>
        </w:tc>
        <w:tc>
          <w:tcPr>
            <w:tcW w:w="244" w:type="pct"/>
            <w:vAlign w:val="center"/>
          </w:tcPr>
          <w:p w14:paraId="1521966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30</w:t>
            </w:r>
          </w:p>
        </w:tc>
        <w:tc>
          <w:tcPr>
            <w:tcW w:w="217" w:type="pct"/>
            <w:vAlign w:val="center"/>
          </w:tcPr>
          <w:p w14:paraId="4492C893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35</w:t>
            </w:r>
          </w:p>
        </w:tc>
        <w:tc>
          <w:tcPr>
            <w:tcW w:w="218" w:type="pct"/>
            <w:vAlign w:val="center"/>
          </w:tcPr>
          <w:p w14:paraId="4E25983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</w:t>
            </w:r>
          </w:p>
        </w:tc>
        <w:tc>
          <w:tcPr>
            <w:tcW w:w="966" w:type="pct"/>
          </w:tcPr>
          <w:p w14:paraId="134DC75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408" w:type="pct"/>
            <w:vAlign w:val="center"/>
          </w:tcPr>
          <w:p w14:paraId="29E4CEB0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AC7E8F">
              <w:rPr>
                <w:spacing w:val="-6"/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574" w:type="pct"/>
          </w:tcPr>
          <w:p w14:paraId="49DA025D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8D2266" w:rsidRPr="00AC7E8F" w14:paraId="50D2A2B2" w14:textId="77777777" w:rsidTr="00C43D35">
        <w:trPr>
          <w:jc w:val="center"/>
        </w:trPr>
        <w:tc>
          <w:tcPr>
            <w:tcW w:w="107" w:type="pct"/>
          </w:tcPr>
          <w:p w14:paraId="5CEDD0B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64" w:type="pct"/>
          </w:tcPr>
          <w:p w14:paraId="2A6BEE3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7" w:type="pct"/>
            <w:vAlign w:val="center"/>
          </w:tcPr>
          <w:p w14:paraId="099DAA1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94" w:type="pct"/>
            <w:vAlign w:val="center"/>
          </w:tcPr>
          <w:p w14:paraId="0093EBF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6" w:type="pct"/>
            <w:vAlign w:val="center"/>
          </w:tcPr>
          <w:p w14:paraId="45D0E708" w14:textId="77777777" w:rsidR="008D2266" w:rsidRPr="00634109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7A3BF87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14:paraId="69B8F63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4" w:type="pct"/>
            <w:vAlign w:val="center"/>
          </w:tcPr>
          <w:p w14:paraId="77CB040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7" w:type="pct"/>
            <w:vAlign w:val="center"/>
          </w:tcPr>
          <w:p w14:paraId="42669580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74822D3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66" w:type="pct"/>
          </w:tcPr>
          <w:p w14:paraId="410E398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408" w:type="pct"/>
            <w:vAlign w:val="center"/>
          </w:tcPr>
          <w:p w14:paraId="59C2BFA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74" w:type="pct"/>
          </w:tcPr>
          <w:p w14:paraId="1F3F0C9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BB85617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9CB7883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14:paraId="7DDB105A" w14:textId="77777777" w:rsidR="008D2266" w:rsidRPr="0067409D" w:rsidRDefault="008D2266" w:rsidP="008D226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8D2266" w:rsidRPr="00B10BFE" w14:paraId="5FCB487D" w14:textId="77777777" w:rsidTr="00C43D35">
        <w:trPr>
          <w:jc w:val="center"/>
        </w:trPr>
        <w:tc>
          <w:tcPr>
            <w:tcW w:w="160" w:type="pct"/>
            <w:vMerge w:val="restart"/>
            <w:vAlign w:val="center"/>
          </w:tcPr>
          <w:p w14:paraId="580F59E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5FFA0EC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1716944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5844594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512152E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06755F0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</w:p>
        </w:tc>
      </w:tr>
      <w:tr w:rsidR="008D2266" w:rsidRPr="00B10BFE" w14:paraId="2A980875" w14:textId="77777777" w:rsidTr="00C43D35">
        <w:trPr>
          <w:jc w:val="center"/>
        </w:trPr>
        <w:tc>
          <w:tcPr>
            <w:tcW w:w="160" w:type="pct"/>
            <w:vMerge/>
            <w:vAlign w:val="center"/>
          </w:tcPr>
          <w:p w14:paraId="14A8BF0D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14:paraId="28B60ED2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6B63517F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14:paraId="5C3A72B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494FC0CE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14:paraId="13A46F03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14:paraId="26438734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14:paraId="07A6A9D0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14:paraId="1FCD54D3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14:paraId="233BE856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14:paraId="4C4D023C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14:paraId="415B8D3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14:paraId="70455384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14:paraId="2EA1D54E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14:paraId="1180EFF9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14:paraId="1A82E6BF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14:paraId="2ADAE536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</w:p>
        </w:tc>
      </w:tr>
      <w:tr w:rsidR="008D2266" w:rsidRPr="00B10BFE" w14:paraId="750959C0" w14:textId="77777777" w:rsidTr="00C43D35">
        <w:trPr>
          <w:jc w:val="center"/>
        </w:trPr>
        <w:tc>
          <w:tcPr>
            <w:tcW w:w="160" w:type="pct"/>
          </w:tcPr>
          <w:p w14:paraId="2589410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14:paraId="1D9173A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14:paraId="700F9986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14:paraId="2181962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14:paraId="036B16C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14:paraId="3E56001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14:paraId="044DB7B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14:paraId="348CAC29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14:paraId="13B576D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14:paraId="339CD6B2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14:paraId="22E5342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14:paraId="4E0F36B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14:paraId="38B366F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14:paraId="55830DE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14:paraId="1FB9BC9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14:paraId="338422D4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14:paraId="6F38E72B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8D2266" w:rsidRPr="00B10BFE" w14:paraId="2B20BF10" w14:textId="77777777" w:rsidTr="00C43D35">
        <w:trPr>
          <w:jc w:val="center"/>
        </w:trPr>
        <w:tc>
          <w:tcPr>
            <w:tcW w:w="160" w:type="pct"/>
          </w:tcPr>
          <w:p w14:paraId="02C501C8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14:paraId="5AE1FFD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8D2266" w:rsidRPr="00B10BFE" w14:paraId="7F96D338" w14:textId="77777777" w:rsidTr="00C43D35">
        <w:trPr>
          <w:jc w:val="center"/>
        </w:trPr>
        <w:tc>
          <w:tcPr>
            <w:tcW w:w="160" w:type="pct"/>
          </w:tcPr>
          <w:p w14:paraId="224E9F22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14:paraId="3D3B986B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Качество городской среды</w:t>
            </w:r>
          </w:p>
        </w:tc>
        <w:tc>
          <w:tcPr>
            <w:tcW w:w="384" w:type="pct"/>
            <w:vAlign w:val="center"/>
          </w:tcPr>
          <w:p w14:paraId="32531C23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«ГП ХМАО – Югры»</w:t>
            </w:r>
          </w:p>
        </w:tc>
        <w:tc>
          <w:tcPr>
            <w:tcW w:w="373" w:type="pct"/>
            <w:vAlign w:val="center"/>
          </w:tcPr>
          <w:p w14:paraId="396B2755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14:paraId="5ED0BFB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0956E50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659C534B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9344EB8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26BCC6F5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33295DE0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55032F0B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76309C9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41F39C9A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39CB9AA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14:paraId="52FA042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14:paraId="5C7DA760" w14:textId="77777777" w:rsidR="008D2266" w:rsidRPr="00C52C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  <w:tc>
          <w:tcPr>
            <w:tcW w:w="239" w:type="pct"/>
            <w:vAlign w:val="center"/>
          </w:tcPr>
          <w:p w14:paraId="5B8B06F5" w14:textId="77777777" w:rsidR="008D2266" w:rsidRPr="00C52C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</w:tr>
      <w:tr w:rsidR="008D2266" w:rsidRPr="00B10BFE" w14:paraId="290C8E4F" w14:textId="77777777" w:rsidTr="00C43D35">
        <w:trPr>
          <w:jc w:val="center"/>
        </w:trPr>
        <w:tc>
          <w:tcPr>
            <w:tcW w:w="160" w:type="pct"/>
          </w:tcPr>
          <w:p w14:paraId="583212F6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14:paraId="140E5EE1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Благоустройство 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14:paraId="065AACB7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«МП»</w:t>
            </w:r>
          </w:p>
        </w:tc>
        <w:tc>
          <w:tcPr>
            <w:tcW w:w="373" w:type="pct"/>
            <w:vAlign w:val="center"/>
          </w:tcPr>
          <w:p w14:paraId="5FA0AD30" w14:textId="77777777" w:rsidR="008D2266" w:rsidRPr="00B10BFE" w:rsidRDefault="008D2266" w:rsidP="00C43D35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14:paraId="3220F9EF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3621041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2BA6BE06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6D4B396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18FA5F4E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5826F6B2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69D2EFD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5C470701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2BE4A8A7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7E26C8B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vAlign w:val="center"/>
          </w:tcPr>
          <w:p w14:paraId="30EFCBBC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14:paraId="7A67B373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-</w:t>
            </w:r>
          </w:p>
        </w:tc>
        <w:tc>
          <w:tcPr>
            <w:tcW w:w="239" w:type="pct"/>
            <w:vAlign w:val="center"/>
          </w:tcPr>
          <w:p w14:paraId="775C3FE8" w14:textId="77777777" w:rsidR="008D2266" w:rsidRPr="00B10BFE" w:rsidRDefault="008D2266" w:rsidP="00C43D3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14:paraId="61BC3D3F" w14:textId="77777777" w:rsidR="008D2266" w:rsidRDefault="008D2266" w:rsidP="008D2266">
      <w:pPr>
        <w:autoSpaceDE w:val="0"/>
        <w:autoSpaceDN w:val="0"/>
        <w:adjustRightInd w:val="0"/>
        <w:rPr>
          <w:sz w:val="22"/>
          <w:szCs w:val="22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D867DD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67409D">
        <w:rPr>
          <w:sz w:val="26"/>
          <w:szCs w:val="26"/>
        </w:rPr>
        <w:t>. Структура муниципальной программы</w:t>
      </w:r>
    </w:p>
    <w:p w14:paraId="7B9686C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7B948A00" w14:textId="77777777" w:rsidTr="00C43D35">
        <w:trPr>
          <w:jc w:val="center"/>
        </w:trPr>
        <w:tc>
          <w:tcPr>
            <w:tcW w:w="193" w:type="pct"/>
            <w:vAlign w:val="center"/>
          </w:tcPr>
          <w:p w14:paraId="58BD932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14:paraId="7BC3199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14:paraId="06BA325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14:paraId="302AF8B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8D2266" w:rsidRPr="00AC7E8F" w14:paraId="0CE64495" w14:textId="77777777" w:rsidTr="00C43D35">
        <w:trPr>
          <w:jc w:val="center"/>
        </w:trPr>
        <w:tc>
          <w:tcPr>
            <w:tcW w:w="193" w:type="pct"/>
            <w:vAlign w:val="center"/>
          </w:tcPr>
          <w:p w14:paraId="0C7F161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14:paraId="027E4B9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14:paraId="4226A94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14:paraId="60392FA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8D2266" w:rsidRPr="00AC7E8F" w14:paraId="7999889B" w14:textId="77777777" w:rsidTr="00C43D35">
        <w:trPr>
          <w:jc w:val="center"/>
        </w:trPr>
        <w:tc>
          <w:tcPr>
            <w:tcW w:w="193" w:type="pct"/>
            <w:vAlign w:val="center"/>
          </w:tcPr>
          <w:p w14:paraId="78E1C7F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14:paraId="08C145A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8D2266" w:rsidRPr="00AC7E8F" w14:paraId="17B1A703" w14:textId="77777777" w:rsidTr="00C43D35">
        <w:trPr>
          <w:jc w:val="center"/>
        </w:trPr>
        <w:tc>
          <w:tcPr>
            <w:tcW w:w="193" w:type="pct"/>
            <w:vAlign w:val="center"/>
          </w:tcPr>
          <w:p w14:paraId="121A8EF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14:paraId="1FEB0F2B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Ислаев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Азат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Файзулхакович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7B2AF489" w14:textId="77777777" w:rsidTr="00C43D35">
        <w:trPr>
          <w:jc w:val="center"/>
        </w:trPr>
        <w:tc>
          <w:tcPr>
            <w:tcW w:w="193" w:type="pct"/>
            <w:vAlign w:val="center"/>
          </w:tcPr>
          <w:p w14:paraId="1560CF0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3DF2BDBF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 w:rsidRPr="00AC7E8F">
              <w:rPr>
                <w:spacing w:val="-6"/>
                <w:sz w:val="22"/>
                <w:szCs w:val="22"/>
              </w:rPr>
              <w:t>ОАиГ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20" w:type="pct"/>
            <w:gridSpan w:val="2"/>
            <w:vAlign w:val="center"/>
          </w:tcPr>
          <w:p w14:paraId="24661471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8D2266" w:rsidRPr="00AC7E8F" w14:paraId="553D7E11" w14:textId="77777777" w:rsidTr="00C43D35">
        <w:trPr>
          <w:jc w:val="center"/>
        </w:trPr>
        <w:tc>
          <w:tcPr>
            <w:tcW w:w="193" w:type="pct"/>
            <w:vAlign w:val="center"/>
          </w:tcPr>
          <w:p w14:paraId="39F4228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65DD917F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14:paraId="0023AA07" w14:textId="77777777" w:rsidR="008D2266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z w:val="22"/>
                <w:szCs w:val="22"/>
              </w:rPr>
              <w:t>Реализованы мероприятия по благоустройству объекта «</w:t>
            </w:r>
            <w:proofErr w:type="spellStart"/>
            <w:r w:rsidRPr="00C52CFE">
              <w:rPr>
                <w:sz w:val="22"/>
                <w:szCs w:val="22"/>
              </w:rPr>
              <w:t>Этнодеревня</w:t>
            </w:r>
            <w:proofErr w:type="spellEnd"/>
            <w:r w:rsidRPr="00C52CFE">
              <w:rPr>
                <w:sz w:val="22"/>
                <w:szCs w:val="22"/>
              </w:rPr>
              <w:t xml:space="preserve"> в городе Когалыме» (IV этап) «Сердце Западной Сибири»</w:t>
            </w:r>
            <w:r w:rsidRPr="00C52CFE">
              <w:rPr>
                <w:spacing w:val="-6"/>
                <w:sz w:val="22"/>
                <w:szCs w:val="22"/>
              </w:rPr>
              <w:t xml:space="preserve"> </w:t>
            </w:r>
          </w:p>
          <w:p w14:paraId="733E8FCD" w14:textId="77777777" w:rsidR="008D2266" w:rsidRPr="00C52CFE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14:paraId="421FB3B2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  <w:tr w:rsidR="008D2266" w:rsidRPr="00AC7E8F" w14:paraId="598A71D4" w14:textId="77777777" w:rsidTr="00C43D35">
        <w:trPr>
          <w:jc w:val="center"/>
        </w:trPr>
        <w:tc>
          <w:tcPr>
            <w:tcW w:w="193" w:type="pct"/>
            <w:vAlign w:val="center"/>
          </w:tcPr>
          <w:p w14:paraId="331A3A2D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14:paraId="1036AEB0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2. Реализация программ формирования современной городской среды</w:t>
            </w:r>
          </w:p>
        </w:tc>
        <w:tc>
          <w:tcPr>
            <w:tcW w:w="2272" w:type="pct"/>
          </w:tcPr>
          <w:p w14:paraId="1CD83D5A" w14:textId="77777777" w:rsidR="008D2266" w:rsidRPr="00E40309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2EB66E01" w14:textId="77777777" w:rsidR="008D2266" w:rsidRPr="00E40309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27A6DAB5" w14:textId="77777777" w:rsidR="008D2266" w:rsidRPr="00C52CFE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48" w:type="pct"/>
          </w:tcPr>
          <w:p w14:paraId="47210A0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Благоустройство городских  территорий города Когалыма</w:t>
            </w:r>
          </w:p>
        </w:tc>
      </w:tr>
      <w:tr w:rsidR="008D2266" w:rsidRPr="00AC7E8F" w14:paraId="707A287B" w14:textId="77777777" w:rsidTr="00C43D35">
        <w:trPr>
          <w:jc w:val="center"/>
        </w:trPr>
        <w:tc>
          <w:tcPr>
            <w:tcW w:w="193" w:type="pct"/>
            <w:vAlign w:val="center"/>
          </w:tcPr>
          <w:p w14:paraId="2F3DB034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14:paraId="6C9D7ABA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</w:t>
            </w:r>
          </w:p>
        </w:tc>
      </w:tr>
      <w:tr w:rsidR="008D2266" w:rsidRPr="00AC7E8F" w14:paraId="058803D7" w14:textId="77777777" w:rsidTr="00C43D35">
        <w:trPr>
          <w:trHeight w:val="246"/>
          <w:jc w:val="center"/>
        </w:trPr>
        <w:tc>
          <w:tcPr>
            <w:tcW w:w="193" w:type="pct"/>
            <w:vAlign w:val="center"/>
          </w:tcPr>
          <w:p w14:paraId="196FDAB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32664D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14:paraId="22F7551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8D2266" w:rsidRPr="00AC7E8F" w14:paraId="4B1A3FF0" w14:textId="77777777" w:rsidTr="00C43D35">
        <w:trPr>
          <w:jc w:val="center"/>
        </w:trPr>
        <w:tc>
          <w:tcPr>
            <w:tcW w:w="193" w:type="pct"/>
            <w:vAlign w:val="center"/>
          </w:tcPr>
          <w:p w14:paraId="4E07F03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21979F7D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Благоустройство дворовых территорий в городе Когалыме</w:t>
            </w:r>
          </w:p>
        </w:tc>
        <w:tc>
          <w:tcPr>
            <w:tcW w:w="2272" w:type="pct"/>
          </w:tcPr>
          <w:p w14:paraId="50CE3DA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Выполнение работ по благоустройству дворовых территорий </w:t>
            </w:r>
          </w:p>
        </w:tc>
        <w:tc>
          <w:tcPr>
            <w:tcW w:w="748" w:type="pct"/>
          </w:tcPr>
          <w:p w14:paraId="131FEED6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Количество благоустроенных городских территорий города Когалыма. </w:t>
            </w:r>
          </w:p>
        </w:tc>
      </w:tr>
      <w:tr w:rsidR="008D2266" w:rsidRPr="00AC7E8F" w14:paraId="0AE3E079" w14:textId="77777777" w:rsidTr="00C43D35">
        <w:trPr>
          <w:trHeight w:val="320"/>
          <w:jc w:val="center"/>
        </w:trPr>
        <w:tc>
          <w:tcPr>
            <w:tcW w:w="193" w:type="pct"/>
            <w:vAlign w:val="center"/>
          </w:tcPr>
          <w:p w14:paraId="4913BCDE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14:paraId="154172F5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8D2266" w:rsidRPr="00AC7E8F" w14:paraId="7FB39A71" w14:textId="77777777" w:rsidTr="00C43D35">
        <w:trPr>
          <w:jc w:val="center"/>
        </w:trPr>
        <w:tc>
          <w:tcPr>
            <w:tcW w:w="193" w:type="pct"/>
            <w:vAlign w:val="center"/>
          </w:tcPr>
          <w:p w14:paraId="63272FA9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14:paraId="715C5EF4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заместитель Губернатора Ханты – Мансийского автономного округа - Югры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55C50E15" w14:textId="77777777" w:rsidTr="00C43D35">
        <w:trPr>
          <w:jc w:val="center"/>
        </w:trPr>
        <w:tc>
          <w:tcPr>
            <w:tcW w:w="193" w:type="pct"/>
            <w:vAlign w:val="center"/>
          </w:tcPr>
          <w:p w14:paraId="2838DF2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28D5CFFC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14:paraId="2D98B0D8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</w:tbl>
    <w:p w14:paraId="03BA1DA4" w14:textId="77777777" w:rsidR="008D2266" w:rsidRDefault="008D2266" w:rsidP="008D2266">
      <w:pPr>
        <w:autoSpaceDE w:val="0"/>
        <w:autoSpaceDN w:val="0"/>
        <w:adjustRightInd w:val="0"/>
        <w:jc w:val="center"/>
        <w:rPr>
          <w:vanish/>
          <w:spacing w:val="-8"/>
          <w:sz w:val="22"/>
          <w:szCs w:val="22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053F055C" w14:textId="77777777" w:rsidTr="00C43D35">
        <w:trPr>
          <w:jc w:val="center"/>
          <w:hidden/>
        </w:trPr>
        <w:tc>
          <w:tcPr>
            <w:tcW w:w="193" w:type="pct"/>
            <w:vAlign w:val="center"/>
          </w:tcPr>
          <w:p w14:paraId="160FC02C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14:paraId="754C162C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14:paraId="02FB8D0D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14:paraId="075ED0F7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5B8351C6" w14:textId="77777777" w:rsidR="008D2266" w:rsidRPr="00AC7E8F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14:paraId="57E4F2AF" w14:textId="77777777" w:rsidR="008D2266" w:rsidRPr="00AC7E8F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</w:tbl>
    <w:p w14:paraId="5DBD4F78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429E9F83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5A5A342A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190055A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14:paraId="1D2A1C3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8D2266" w:rsidRPr="00BB1A76" w14:paraId="0A6D6BA6" w14:textId="77777777" w:rsidTr="00C43D35">
        <w:trPr>
          <w:jc w:val="center"/>
        </w:trPr>
        <w:tc>
          <w:tcPr>
            <w:tcW w:w="1481" w:type="dxa"/>
            <w:vMerge w:val="restart"/>
          </w:tcPr>
          <w:p w14:paraId="738977F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14:paraId="7BCC46F2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14:paraId="66CABACE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D2266" w:rsidRPr="00BB1A76" w14:paraId="7C98AA44" w14:textId="77777777" w:rsidTr="00C43D35">
        <w:trPr>
          <w:jc w:val="center"/>
        </w:trPr>
        <w:tc>
          <w:tcPr>
            <w:tcW w:w="1481" w:type="dxa"/>
            <w:vMerge/>
          </w:tcPr>
          <w:p w14:paraId="22C7679E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14:paraId="56DEE799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4067B232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14:paraId="652C0B4B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14:paraId="65BA21FF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14:paraId="30B7271A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14:paraId="7D63E6C2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8D2266" w:rsidRPr="00BB1A76" w14:paraId="74B2D4EC" w14:textId="77777777" w:rsidTr="00C43D35">
        <w:trPr>
          <w:jc w:val="center"/>
        </w:trPr>
        <w:tc>
          <w:tcPr>
            <w:tcW w:w="1481" w:type="dxa"/>
          </w:tcPr>
          <w:p w14:paraId="07C8F468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14:paraId="4354FD71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14:paraId="2E8BB2B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14:paraId="4053E814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14:paraId="6DFB19AF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55154748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14:paraId="2C5C86F9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8D2266" w:rsidRPr="00BB1A76" w14:paraId="0605FCC1" w14:textId="77777777" w:rsidTr="00C43D35">
        <w:trPr>
          <w:jc w:val="center"/>
        </w:trPr>
        <w:tc>
          <w:tcPr>
            <w:tcW w:w="8247" w:type="dxa"/>
            <w:gridSpan w:val="2"/>
          </w:tcPr>
          <w:p w14:paraId="0B9F531B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14:paraId="7A43DF8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357 847,70</w:t>
            </w:r>
          </w:p>
        </w:tc>
        <w:tc>
          <w:tcPr>
            <w:tcW w:w="1489" w:type="dxa"/>
          </w:tcPr>
          <w:p w14:paraId="18E39BD5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14:paraId="6EDE0707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14:paraId="56C090C7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14:paraId="347EF83D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474 549,90</w:t>
            </w:r>
          </w:p>
        </w:tc>
      </w:tr>
      <w:tr w:rsidR="008D2266" w:rsidRPr="00BB1A76" w14:paraId="6BA338BF" w14:textId="77777777" w:rsidTr="00C43D35">
        <w:trPr>
          <w:jc w:val="center"/>
        </w:trPr>
        <w:tc>
          <w:tcPr>
            <w:tcW w:w="8247" w:type="dxa"/>
            <w:gridSpan w:val="2"/>
          </w:tcPr>
          <w:p w14:paraId="2EBE1B42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14:paraId="4E286DB8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00061546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046AC15A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0E883F8A" w14:textId="77777777" w:rsidR="008D2266" w:rsidRPr="0030609A" w:rsidRDefault="008D2266" w:rsidP="00C43D35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1BFA47D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118 803,30</w:t>
            </w:r>
          </w:p>
        </w:tc>
      </w:tr>
      <w:tr w:rsidR="008D2266" w:rsidRPr="00BB1A76" w14:paraId="367C4487" w14:textId="77777777" w:rsidTr="00C43D35">
        <w:trPr>
          <w:jc w:val="center"/>
        </w:trPr>
        <w:tc>
          <w:tcPr>
            <w:tcW w:w="8247" w:type="dxa"/>
            <w:gridSpan w:val="2"/>
          </w:tcPr>
          <w:p w14:paraId="6FC4FB1C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72E24799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6DE19E1B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14:paraId="037B76CF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289A690" w14:textId="77777777" w:rsidR="008D2266" w:rsidRPr="0030609A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65C7A11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187 856,60</w:t>
            </w:r>
          </w:p>
        </w:tc>
      </w:tr>
      <w:tr w:rsidR="008D2266" w:rsidRPr="00BB1A76" w14:paraId="2D413DB3" w14:textId="77777777" w:rsidTr="00C43D35">
        <w:trPr>
          <w:jc w:val="center"/>
        </w:trPr>
        <w:tc>
          <w:tcPr>
            <w:tcW w:w="8247" w:type="dxa"/>
            <w:gridSpan w:val="2"/>
          </w:tcPr>
          <w:p w14:paraId="585DBFF7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1F9A472A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89 783,70</w:t>
            </w:r>
          </w:p>
        </w:tc>
        <w:tc>
          <w:tcPr>
            <w:tcW w:w="1489" w:type="dxa"/>
          </w:tcPr>
          <w:p w14:paraId="7CA8E754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14:paraId="76BF6FE2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14:paraId="2934205F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14:paraId="4FCAAC4F" w14:textId="77777777" w:rsidR="008D2266" w:rsidRPr="0030609A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167 890,00</w:t>
            </w:r>
          </w:p>
        </w:tc>
      </w:tr>
      <w:tr w:rsidR="008D2266" w:rsidRPr="00BB1A76" w14:paraId="310FF9FD" w14:textId="77777777" w:rsidTr="00C43D35">
        <w:trPr>
          <w:jc w:val="center"/>
        </w:trPr>
        <w:tc>
          <w:tcPr>
            <w:tcW w:w="8247" w:type="dxa"/>
            <w:gridSpan w:val="2"/>
          </w:tcPr>
          <w:p w14:paraId="3AE8BE31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</w:t>
            </w:r>
            <w:proofErr w:type="spellStart"/>
            <w:r w:rsidRPr="00210CB3">
              <w:rPr>
                <w:sz w:val="22"/>
              </w:rPr>
              <w:t>справочно</w:t>
            </w:r>
            <w:proofErr w:type="spellEnd"/>
            <w:r w:rsidRPr="00210CB3">
              <w:rPr>
                <w:sz w:val="22"/>
              </w:rPr>
              <w:t>)</w:t>
            </w:r>
          </w:p>
        </w:tc>
        <w:tc>
          <w:tcPr>
            <w:tcW w:w="1489" w:type="dxa"/>
          </w:tcPr>
          <w:p w14:paraId="0DD52031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4440A8BB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7F95D8DC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32AD625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40A2652B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8D2266" w:rsidRPr="00BB1A76" w14:paraId="37C11BB7" w14:textId="77777777" w:rsidTr="00C43D35">
        <w:trPr>
          <w:jc w:val="center"/>
        </w:trPr>
        <w:tc>
          <w:tcPr>
            <w:tcW w:w="1481" w:type="dxa"/>
          </w:tcPr>
          <w:p w14:paraId="4CF630CE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14:paraId="1BBB3D22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  <w:vAlign w:val="center"/>
          </w:tcPr>
          <w:p w14:paraId="79250336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341 847,70</w:t>
            </w:r>
          </w:p>
        </w:tc>
        <w:tc>
          <w:tcPr>
            <w:tcW w:w="1489" w:type="dxa"/>
            <w:vAlign w:val="center"/>
          </w:tcPr>
          <w:p w14:paraId="1BF921DC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22 414,50</w:t>
            </w:r>
          </w:p>
        </w:tc>
        <w:tc>
          <w:tcPr>
            <w:tcW w:w="1490" w:type="dxa"/>
            <w:vAlign w:val="center"/>
          </w:tcPr>
          <w:p w14:paraId="3F94B67C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22 553,60</w:t>
            </w:r>
          </w:p>
        </w:tc>
        <w:tc>
          <w:tcPr>
            <w:tcW w:w="1489" w:type="dxa"/>
            <w:vAlign w:val="center"/>
          </w:tcPr>
          <w:p w14:paraId="47298A6A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22 553,60</w:t>
            </w:r>
          </w:p>
        </w:tc>
        <w:tc>
          <w:tcPr>
            <w:tcW w:w="1490" w:type="dxa"/>
            <w:vAlign w:val="center"/>
          </w:tcPr>
          <w:p w14:paraId="1FAFD668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409 369,40</w:t>
            </w:r>
          </w:p>
        </w:tc>
      </w:tr>
      <w:tr w:rsidR="008D2266" w:rsidRPr="00BB1A76" w14:paraId="6233EB1C" w14:textId="77777777" w:rsidTr="00C43D35">
        <w:trPr>
          <w:jc w:val="center"/>
        </w:trPr>
        <w:tc>
          <w:tcPr>
            <w:tcW w:w="1481" w:type="dxa"/>
          </w:tcPr>
          <w:p w14:paraId="0650FD59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6C13E5D8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  <w:vAlign w:val="center"/>
          </w:tcPr>
          <w:p w14:paraId="5265773E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104 545,00</w:t>
            </w:r>
          </w:p>
        </w:tc>
        <w:tc>
          <w:tcPr>
            <w:tcW w:w="1489" w:type="dxa"/>
            <w:vAlign w:val="center"/>
          </w:tcPr>
          <w:p w14:paraId="199C7565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4 717,50</w:t>
            </w:r>
          </w:p>
        </w:tc>
        <w:tc>
          <w:tcPr>
            <w:tcW w:w="1490" w:type="dxa"/>
            <w:vAlign w:val="center"/>
          </w:tcPr>
          <w:p w14:paraId="22505E70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4 770,40</w:t>
            </w:r>
          </w:p>
        </w:tc>
        <w:tc>
          <w:tcPr>
            <w:tcW w:w="1489" w:type="dxa"/>
            <w:vAlign w:val="center"/>
          </w:tcPr>
          <w:p w14:paraId="0043B1C1" w14:textId="77777777" w:rsidR="008D2266" w:rsidRPr="00903132" w:rsidRDefault="008D2266" w:rsidP="00C43D35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4 770,40</w:t>
            </w:r>
          </w:p>
        </w:tc>
        <w:tc>
          <w:tcPr>
            <w:tcW w:w="1490" w:type="dxa"/>
            <w:vAlign w:val="center"/>
          </w:tcPr>
          <w:p w14:paraId="4006DC08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118 803,30</w:t>
            </w:r>
          </w:p>
        </w:tc>
      </w:tr>
      <w:tr w:rsidR="008D2266" w:rsidRPr="00BB1A76" w14:paraId="681EF17B" w14:textId="77777777" w:rsidTr="00C43D35">
        <w:trPr>
          <w:jc w:val="center"/>
        </w:trPr>
        <w:tc>
          <w:tcPr>
            <w:tcW w:w="1481" w:type="dxa"/>
          </w:tcPr>
          <w:p w14:paraId="7CCF6EFB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3CE17CE8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3181B583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163 519,00</w:t>
            </w:r>
          </w:p>
        </w:tc>
        <w:tc>
          <w:tcPr>
            <w:tcW w:w="1489" w:type="dxa"/>
            <w:vAlign w:val="center"/>
          </w:tcPr>
          <w:p w14:paraId="581D2546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7 697,00</w:t>
            </w:r>
          </w:p>
        </w:tc>
        <w:tc>
          <w:tcPr>
            <w:tcW w:w="1490" w:type="dxa"/>
            <w:vAlign w:val="center"/>
          </w:tcPr>
          <w:p w14:paraId="712BE197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7 783,20</w:t>
            </w:r>
          </w:p>
        </w:tc>
        <w:tc>
          <w:tcPr>
            <w:tcW w:w="1489" w:type="dxa"/>
            <w:vAlign w:val="center"/>
          </w:tcPr>
          <w:p w14:paraId="3B7A6507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7 783,20</w:t>
            </w:r>
          </w:p>
        </w:tc>
        <w:tc>
          <w:tcPr>
            <w:tcW w:w="1490" w:type="dxa"/>
            <w:vAlign w:val="center"/>
          </w:tcPr>
          <w:p w14:paraId="61828B18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186 782,40</w:t>
            </w:r>
          </w:p>
        </w:tc>
      </w:tr>
      <w:tr w:rsidR="008D2266" w:rsidRPr="00BB1A76" w14:paraId="26F1DB74" w14:textId="77777777" w:rsidTr="00C43D35">
        <w:trPr>
          <w:jc w:val="center"/>
        </w:trPr>
        <w:tc>
          <w:tcPr>
            <w:tcW w:w="1481" w:type="dxa"/>
          </w:tcPr>
          <w:p w14:paraId="0622ECC1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04E15F44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5105B30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73 783,70</w:t>
            </w:r>
          </w:p>
        </w:tc>
        <w:tc>
          <w:tcPr>
            <w:tcW w:w="1489" w:type="dxa"/>
            <w:vAlign w:val="center"/>
          </w:tcPr>
          <w:p w14:paraId="6F873613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90" w:type="dxa"/>
            <w:vAlign w:val="center"/>
          </w:tcPr>
          <w:p w14:paraId="3132577C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89" w:type="dxa"/>
            <w:vAlign w:val="center"/>
          </w:tcPr>
          <w:p w14:paraId="73530F21" w14:textId="77777777" w:rsidR="008D2266" w:rsidRPr="00903132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90" w:type="dxa"/>
            <w:vAlign w:val="center"/>
          </w:tcPr>
          <w:p w14:paraId="54785215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103 783,70</w:t>
            </w:r>
          </w:p>
        </w:tc>
      </w:tr>
      <w:tr w:rsidR="008D2266" w:rsidRPr="00BB1A76" w14:paraId="57E7285F" w14:textId="77777777" w:rsidTr="00C43D35">
        <w:trPr>
          <w:jc w:val="center"/>
        </w:trPr>
        <w:tc>
          <w:tcPr>
            <w:tcW w:w="1481" w:type="dxa"/>
          </w:tcPr>
          <w:p w14:paraId="277CB33B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14:paraId="75F499D9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  <w:vAlign w:val="center"/>
          </w:tcPr>
          <w:p w14:paraId="43BF1B9C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1592FA3A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429652A5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1BED5A09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7BA3D9CB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64 000,00</w:t>
            </w:r>
          </w:p>
        </w:tc>
      </w:tr>
      <w:tr w:rsidR="008D2266" w:rsidRPr="00BB1A76" w14:paraId="716CBBDA" w14:textId="77777777" w:rsidTr="00C43D35">
        <w:trPr>
          <w:jc w:val="center"/>
        </w:trPr>
        <w:tc>
          <w:tcPr>
            <w:tcW w:w="1481" w:type="dxa"/>
          </w:tcPr>
          <w:p w14:paraId="5A04A671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7F722665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937FFBA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545A7955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2DED87E6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0C834A1D" w14:textId="77777777" w:rsidR="008D2266" w:rsidRPr="00210CB3" w:rsidRDefault="008D2266" w:rsidP="00C43D35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23BEFFEC" w14:textId="77777777" w:rsidR="008D2266" w:rsidRPr="00210CB3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8D2266" w:rsidRPr="00BB1A76" w14:paraId="29A57CAC" w14:textId="77777777" w:rsidTr="00C43D35">
        <w:trPr>
          <w:jc w:val="center"/>
        </w:trPr>
        <w:tc>
          <w:tcPr>
            <w:tcW w:w="1481" w:type="dxa"/>
          </w:tcPr>
          <w:p w14:paraId="736F8018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14:paraId="17921A1F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14:paraId="5B00E569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DD84B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14:paraId="2D0F8559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77B617A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575D5C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8D2266" w:rsidRPr="00BB1A76" w14:paraId="4A2FF849" w14:textId="77777777" w:rsidTr="00C43D35">
        <w:trPr>
          <w:jc w:val="center"/>
        </w:trPr>
        <w:tc>
          <w:tcPr>
            <w:tcW w:w="1481" w:type="dxa"/>
          </w:tcPr>
          <w:p w14:paraId="4CAC9BB0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14DD9A8A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147E4D51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8E435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14:paraId="6F079F8A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2806C9E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D3AA0F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8D2266" w:rsidRPr="00BB1A76" w14:paraId="6C9CCB7B" w14:textId="77777777" w:rsidTr="00C43D35">
        <w:trPr>
          <w:jc w:val="center"/>
        </w:trPr>
        <w:tc>
          <w:tcPr>
            <w:tcW w:w="1481" w:type="dxa"/>
          </w:tcPr>
          <w:p w14:paraId="2D54E582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2CF56FAA" w14:textId="77777777" w:rsidR="008D2266" w:rsidRPr="00210CB3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EC99284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7606AFE9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14:paraId="7997754D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27C0E52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2C3E49AA" w14:textId="77777777" w:rsidR="008D2266" w:rsidRPr="00903132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14:paraId="56372DE3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DE82F37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6F680AF9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0579E2EE" w14:textId="77777777" w:rsidR="008D2266" w:rsidRPr="0067409D" w:rsidRDefault="008D2266" w:rsidP="008D2266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4999"/>
        <w:gridCol w:w="3923"/>
        <w:gridCol w:w="5763"/>
      </w:tblGrid>
      <w:tr w:rsidR="008D2266" w:rsidRPr="00210CB3" w14:paraId="3C8C2293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A4D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14:paraId="0E11DB66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036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14:paraId="3E810E62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C7A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D38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8D2266" w:rsidRPr="00210CB3" w14:paraId="79BDA94B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16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327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657" w14:textId="77777777" w:rsidR="008D2266" w:rsidRPr="00210CB3" w:rsidRDefault="008D2266" w:rsidP="00C43D35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528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8D2266" w:rsidRPr="00210CB3" w14:paraId="4111FD24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34F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1A6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Качество городской среды, процент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232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0A5" w14:textId="63BF3F26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  <w:tr w:rsidR="008D2266" w:rsidRPr="00210CB3" w14:paraId="0F7500E4" w14:textId="77777777" w:rsidTr="00C43D3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2A03" w14:textId="77777777" w:rsidR="008D2266" w:rsidRPr="00210CB3" w:rsidRDefault="008D2266" w:rsidP="00C43D35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06C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854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0DE" w14:textId="77777777" w:rsidR="008D2266" w:rsidRPr="00210CB3" w:rsidRDefault="008D2266" w:rsidP="00C43D35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</w:tbl>
    <w:p w14:paraId="16AFDA69" w14:textId="77777777" w:rsidR="008D2266" w:rsidRDefault="008D2266" w:rsidP="008D22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8D2266" w:rsidSect="00B10BF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735AAEB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78EE2BCC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641338A7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714F2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5F5BDD8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1D3FFD" w14:paraId="716E56BC" w14:textId="77777777" w:rsidTr="00C43D35">
        <w:trPr>
          <w:jc w:val="center"/>
        </w:trPr>
        <w:tc>
          <w:tcPr>
            <w:tcW w:w="1624" w:type="pct"/>
            <w:vAlign w:val="center"/>
          </w:tcPr>
          <w:p w14:paraId="5F80CFEC" w14:textId="77777777" w:rsidR="008D2266" w:rsidRPr="00D2668F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14:paraId="6BB5835F" w14:textId="77777777" w:rsidR="008D2266" w:rsidRPr="00D2668F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2D7DD045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EABAB2D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2AD2BB76" w14:textId="77777777" w:rsidR="008D2266" w:rsidRPr="00D2668F" w:rsidRDefault="008D2266" w:rsidP="00C43D35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8D2266" w:rsidRPr="001D3FFD" w14:paraId="6EE885E3" w14:textId="77777777" w:rsidTr="00C43D35">
        <w:trPr>
          <w:jc w:val="center"/>
        </w:trPr>
        <w:tc>
          <w:tcPr>
            <w:tcW w:w="1624" w:type="pct"/>
          </w:tcPr>
          <w:p w14:paraId="31026555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3F62B3F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proofErr w:type="spellStart"/>
            <w:r w:rsidRPr="00D2668F">
              <w:rPr>
                <w:spacing w:val="-6"/>
                <w:sz w:val="22"/>
                <w:szCs w:val="19"/>
              </w:rPr>
              <w:t>Ислаев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Азат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55E5E0A9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8D2266" w:rsidRPr="001D3FFD" w14:paraId="18F04EAC" w14:textId="77777777" w:rsidTr="00C43D35">
        <w:trPr>
          <w:jc w:val="center"/>
        </w:trPr>
        <w:tc>
          <w:tcPr>
            <w:tcW w:w="1624" w:type="pct"/>
          </w:tcPr>
          <w:p w14:paraId="69655524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8033B2" w14:textId="77777777" w:rsidR="008D2266" w:rsidRPr="00D2668F" w:rsidRDefault="008D2266" w:rsidP="00C43D35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14:paraId="244C29E7" w14:textId="77777777" w:rsidR="008D2266" w:rsidRPr="00D2668F" w:rsidRDefault="008D2266" w:rsidP="00C43D35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8D2266" w:rsidRPr="001D3FFD" w14:paraId="7D03EDB5" w14:textId="77777777" w:rsidTr="00C43D35">
        <w:trPr>
          <w:jc w:val="center"/>
        </w:trPr>
        <w:tc>
          <w:tcPr>
            <w:tcW w:w="1624" w:type="pct"/>
          </w:tcPr>
          <w:p w14:paraId="5606E876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6210D7BF" w14:textId="77777777" w:rsidR="008D2266" w:rsidRPr="00D2668F" w:rsidRDefault="008D2266" w:rsidP="00C43D35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14:paraId="3B31B545" w14:textId="77777777" w:rsidR="008D2266" w:rsidRPr="00D2668F" w:rsidRDefault="008D2266" w:rsidP="00C43D35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формирования комфортной городской среды и комплексного развития территорий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Департамента строительства и архитектуры Ханты-Мансийского автономного округа</w:t>
            </w:r>
            <w:r>
              <w:rPr>
                <w:sz w:val="22"/>
                <w:szCs w:val="19"/>
              </w:rPr>
              <w:t xml:space="preserve"> - Югры</w:t>
            </w:r>
          </w:p>
        </w:tc>
      </w:tr>
      <w:tr w:rsidR="008D2266" w:rsidRPr="001D3FFD" w14:paraId="213EDC39" w14:textId="77777777" w:rsidTr="00C43D35">
        <w:trPr>
          <w:jc w:val="center"/>
        </w:trPr>
        <w:tc>
          <w:tcPr>
            <w:tcW w:w="1624" w:type="pct"/>
          </w:tcPr>
          <w:p w14:paraId="1AC32A33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4C369A4D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65CA6984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8D2266" w:rsidRPr="001D3FFD" w14:paraId="3520E2F6" w14:textId="77777777" w:rsidTr="00C43D35">
        <w:trPr>
          <w:trHeight w:val="656"/>
          <w:jc w:val="center"/>
        </w:trPr>
        <w:tc>
          <w:tcPr>
            <w:tcW w:w="1624" w:type="pct"/>
          </w:tcPr>
          <w:p w14:paraId="0393466F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4401CDFE" w14:textId="77777777" w:rsidR="008D2266" w:rsidRPr="00D2668F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4484F8F" w14:textId="77777777" w:rsidR="008D2266" w:rsidRPr="00D2668F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49AFD22E" w14:textId="77777777" w:rsidR="008D2266" w:rsidRPr="00932511" w:rsidRDefault="008D2266" w:rsidP="008D2266">
      <w:pPr>
        <w:shd w:val="clear" w:color="auto" w:fill="FFFFFF"/>
        <w:outlineLvl w:val="2"/>
        <w:rPr>
          <w:sz w:val="16"/>
          <w:szCs w:val="26"/>
        </w:rPr>
      </w:pPr>
    </w:p>
    <w:p w14:paraId="791F0E3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7725111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8D2266" w:rsidRPr="001D3FFD" w14:paraId="35782BEF" w14:textId="77777777" w:rsidTr="00C43D35">
        <w:trPr>
          <w:jc w:val="center"/>
        </w:trPr>
        <w:tc>
          <w:tcPr>
            <w:tcW w:w="105" w:type="pct"/>
            <w:vMerge w:val="restart"/>
            <w:vAlign w:val="center"/>
          </w:tcPr>
          <w:p w14:paraId="379CCC6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155B1D82" w14:textId="77777777" w:rsidR="008D2266" w:rsidRPr="001D3FF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6387C8A2" w14:textId="77777777" w:rsidR="008D2266" w:rsidRPr="001D3FF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6B28E8D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1B79287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1213400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078BB5E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15CEB16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1D3FFD" w14:paraId="13463DEA" w14:textId="77777777" w:rsidTr="00C43D35">
        <w:trPr>
          <w:jc w:val="center"/>
        </w:trPr>
        <w:tc>
          <w:tcPr>
            <w:tcW w:w="105" w:type="pct"/>
            <w:vMerge/>
            <w:vAlign w:val="center"/>
          </w:tcPr>
          <w:p w14:paraId="5E3A4B2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7D624DD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3F512B2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27F1C00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0618BB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393AA36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199BAD2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vAlign w:val="center"/>
          </w:tcPr>
          <w:p w14:paraId="044E169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42C4A65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0D2F615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9" w:type="pct"/>
            <w:vMerge/>
            <w:vAlign w:val="center"/>
          </w:tcPr>
          <w:p w14:paraId="6DB6A78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68E321C5" w14:textId="77777777" w:rsidTr="00C43D35">
        <w:trPr>
          <w:jc w:val="center"/>
        </w:trPr>
        <w:tc>
          <w:tcPr>
            <w:tcW w:w="105" w:type="pct"/>
            <w:vAlign w:val="center"/>
          </w:tcPr>
          <w:p w14:paraId="08C1F95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1486AB4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0D65E9F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19CD3F1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71F9013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78B12C0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FF291C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57CEA68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2DD6735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1713873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337A5D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8D2266" w:rsidRPr="001D3FFD" w14:paraId="545F64BA" w14:textId="77777777" w:rsidTr="00C43D35">
        <w:trPr>
          <w:jc w:val="center"/>
        </w:trPr>
        <w:tc>
          <w:tcPr>
            <w:tcW w:w="105" w:type="pct"/>
            <w:vAlign w:val="center"/>
          </w:tcPr>
          <w:p w14:paraId="6C93608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14:paraId="6CEAEC56" w14:textId="77777777" w:rsidR="008D2266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0B79A29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8D2266" w:rsidRPr="001D3FFD" w14:paraId="4A9B4A72" w14:textId="77777777" w:rsidTr="00C43D35">
        <w:trPr>
          <w:jc w:val="center"/>
        </w:trPr>
        <w:tc>
          <w:tcPr>
            <w:tcW w:w="105" w:type="pct"/>
          </w:tcPr>
          <w:p w14:paraId="6AA826A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4FDFFB3C" w14:textId="77777777" w:rsidR="008D2266" w:rsidRPr="00C75D72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EB5FE7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06F01AF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444803C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73" w:type="pct"/>
            <w:vAlign w:val="center"/>
          </w:tcPr>
          <w:p w14:paraId="19C58EA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97" w:type="pct"/>
          </w:tcPr>
          <w:p w14:paraId="4AFF9B8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65E60">
              <w:t>24</w:t>
            </w:r>
          </w:p>
        </w:tc>
        <w:tc>
          <w:tcPr>
            <w:tcW w:w="235" w:type="pct"/>
          </w:tcPr>
          <w:p w14:paraId="4AFF511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0</w:t>
            </w:r>
          </w:p>
        </w:tc>
        <w:tc>
          <w:tcPr>
            <w:tcW w:w="235" w:type="pct"/>
          </w:tcPr>
          <w:p w14:paraId="3FD74D5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41BE652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403BA0F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1D3FFD" w14:paraId="707DAF7D" w14:textId="77777777" w:rsidTr="00C43D35">
        <w:trPr>
          <w:jc w:val="center"/>
        </w:trPr>
        <w:tc>
          <w:tcPr>
            <w:tcW w:w="105" w:type="pct"/>
          </w:tcPr>
          <w:p w14:paraId="4283D70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5" w:type="pct"/>
            <w:gridSpan w:val="10"/>
          </w:tcPr>
          <w:p w14:paraId="56DCD253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8D2266" w:rsidRPr="001D3FFD" w14:paraId="14C74C95" w14:textId="77777777" w:rsidTr="00C43D35">
        <w:trPr>
          <w:jc w:val="center"/>
        </w:trPr>
        <w:tc>
          <w:tcPr>
            <w:tcW w:w="105" w:type="pct"/>
          </w:tcPr>
          <w:p w14:paraId="20C2397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5624134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410369D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3B007D6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CD6BA0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3" w:type="pct"/>
            <w:vAlign w:val="center"/>
          </w:tcPr>
          <w:p w14:paraId="74AB2C1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97" w:type="pct"/>
            <w:vAlign w:val="center"/>
          </w:tcPr>
          <w:p w14:paraId="65C7DCE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F73572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46E2371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6F68971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1A7850F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CD1A7B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21C5BD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8D2266" w:rsidRPr="001D3FFD" w14:paraId="4CC12D82" w14:textId="77777777" w:rsidTr="00C43D35">
        <w:trPr>
          <w:jc w:val="center"/>
        </w:trPr>
        <w:tc>
          <w:tcPr>
            <w:tcW w:w="101" w:type="pct"/>
            <w:vMerge w:val="restart"/>
            <w:vAlign w:val="center"/>
          </w:tcPr>
          <w:p w14:paraId="24FD309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203CC0C8" w14:textId="77777777" w:rsidR="008D2266" w:rsidRPr="001D3FF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55BC828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3BE89F5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66363AE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497D94E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71C5CFC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 конец 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1D3FFD" w14:paraId="17B146B6" w14:textId="77777777" w:rsidTr="00C43D35">
        <w:trPr>
          <w:jc w:val="center"/>
        </w:trPr>
        <w:tc>
          <w:tcPr>
            <w:tcW w:w="101" w:type="pct"/>
            <w:vMerge/>
            <w:vAlign w:val="center"/>
          </w:tcPr>
          <w:p w14:paraId="29FBA5D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3615621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6D60453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14D73A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3359B72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13D396C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374C1AB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7DA906A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5871861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1632149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1A4BF45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6EE881A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8C275F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0733D16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69F54C5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027F4D8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68CCE67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5BEC2845" w14:textId="77777777" w:rsidTr="00C43D35">
        <w:trPr>
          <w:jc w:val="center"/>
        </w:trPr>
        <w:tc>
          <w:tcPr>
            <w:tcW w:w="101" w:type="pct"/>
            <w:vAlign w:val="center"/>
          </w:tcPr>
          <w:p w14:paraId="06F26D7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1D5D39C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1C7F5EB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5D60716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57EAA89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6051DF6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3FF5322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3C9144E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2C0C2F4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6A7D76F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6A4A2EA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AECDB1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2B9CF49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3F5F2CE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414A65A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5E2B437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CC7E6C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1D3FFD" w14:paraId="62B2D927" w14:textId="77777777" w:rsidTr="00C43D35">
        <w:trPr>
          <w:jc w:val="center"/>
        </w:trPr>
        <w:tc>
          <w:tcPr>
            <w:tcW w:w="101" w:type="pct"/>
            <w:vAlign w:val="center"/>
          </w:tcPr>
          <w:p w14:paraId="0DD1B4B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10E7532" w14:textId="77777777" w:rsidR="008D2266" w:rsidRPr="001D3FFD" w:rsidRDefault="008D2266" w:rsidP="00C43D35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1D3FFD" w14:paraId="1F8A71DE" w14:textId="77777777" w:rsidTr="00C43D35">
        <w:trPr>
          <w:jc w:val="center"/>
        </w:trPr>
        <w:tc>
          <w:tcPr>
            <w:tcW w:w="101" w:type="pct"/>
            <w:vAlign w:val="center"/>
          </w:tcPr>
          <w:p w14:paraId="02418CC8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7C27F71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6B9FE10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6F88A54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6838950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5DBA862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7B9B17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09D991D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7ABC079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A7C380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A7EF88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4104607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F5B5A3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EA13B2F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686B4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32E8E155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2B193F7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576" w:type="pct"/>
            <w:vAlign w:val="center"/>
          </w:tcPr>
          <w:p w14:paraId="02A56E70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</w:tr>
      <w:tr w:rsidR="008D2266" w:rsidRPr="001D3FFD" w14:paraId="23F17DE9" w14:textId="77777777" w:rsidTr="00C43D35">
        <w:trPr>
          <w:jc w:val="center"/>
        </w:trPr>
        <w:tc>
          <w:tcPr>
            <w:tcW w:w="101" w:type="pct"/>
            <w:vAlign w:val="center"/>
          </w:tcPr>
          <w:p w14:paraId="1D3F077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160DA14B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1D3FFD" w14:paraId="3D64B82C" w14:textId="77777777" w:rsidTr="00C43D35">
        <w:trPr>
          <w:jc w:val="center"/>
        </w:trPr>
        <w:tc>
          <w:tcPr>
            <w:tcW w:w="101" w:type="pct"/>
            <w:vAlign w:val="center"/>
          </w:tcPr>
          <w:p w14:paraId="027807F3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51D5A083" w14:textId="77777777" w:rsidR="008D2266" w:rsidRPr="001D3FF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0B7B9404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1EEA207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16EB515D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C9D2D1B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4D85A3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4B0A086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AF082F9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7DD6F76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509D602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45640A41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9EA3F4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8B1EBA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6626906C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707F6AA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76" w:type="pct"/>
            <w:vAlign w:val="center"/>
          </w:tcPr>
          <w:p w14:paraId="632C812E" w14:textId="77777777" w:rsidR="008D2266" w:rsidRPr="001D3FF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BFA507E" w14:textId="77777777" w:rsidR="008D2266" w:rsidRPr="00464C6E" w:rsidRDefault="008D2266" w:rsidP="008D2266">
      <w:pPr>
        <w:shd w:val="clear" w:color="auto" w:fill="FFFFFF"/>
        <w:outlineLvl w:val="2"/>
        <w:rPr>
          <w:sz w:val="12"/>
          <w:szCs w:val="26"/>
        </w:rPr>
      </w:pPr>
    </w:p>
    <w:p w14:paraId="2CEEC9D1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FC11ACF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1579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6C57881" w14:textId="77777777" w:rsidTr="00C43D35">
        <w:trPr>
          <w:jc w:val="center"/>
        </w:trPr>
        <w:tc>
          <w:tcPr>
            <w:tcW w:w="224" w:type="pct"/>
            <w:vMerge w:val="restart"/>
            <w:vAlign w:val="center"/>
          </w:tcPr>
          <w:p w14:paraId="0E2E66C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252958C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3E40840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C157B9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3" w:type="pct"/>
            <w:gridSpan w:val="2"/>
            <w:vAlign w:val="center"/>
          </w:tcPr>
          <w:p w14:paraId="6F3376DE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14:paraId="24641E22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FE4BF04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7580CCE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8" w:type="pct"/>
            <w:vMerge w:val="restart"/>
            <w:vAlign w:val="center"/>
          </w:tcPr>
          <w:p w14:paraId="69427D1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DD76D4" w14:paraId="4D696952" w14:textId="77777777" w:rsidTr="00C43D35">
        <w:trPr>
          <w:jc w:val="center"/>
        </w:trPr>
        <w:tc>
          <w:tcPr>
            <w:tcW w:w="224" w:type="pct"/>
            <w:vMerge/>
            <w:vAlign w:val="center"/>
          </w:tcPr>
          <w:p w14:paraId="50ACB997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14:paraId="0D58AFB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1E591157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9FAE9A1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09E1BA1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14:paraId="33AC5D0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14:paraId="767954C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14:paraId="27B6D0A1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2B6E851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14:paraId="49F4533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14:paraId="3D2A387B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17C5A10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8" w:type="pct"/>
            <w:vMerge/>
            <w:vAlign w:val="center"/>
          </w:tcPr>
          <w:p w14:paraId="13C0257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DD76D4" w14:paraId="2C2F24A3" w14:textId="77777777" w:rsidTr="00C43D35">
        <w:trPr>
          <w:jc w:val="center"/>
        </w:trPr>
        <w:tc>
          <w:tcPr>
            <w:tcW w:w="224" w:type="pct"/>
            <w:vAlign w:val="center"/>
          </w:tcPr>
          <w:p w14:paraId="5FFA3FA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14:paraId="1E6829AE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03" w:type="pct"/>
            <w:vAlign w:val="center"/>
          </w:tcPr>
          <w:p w14:paraId="1D13CD68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BBBD66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101D6CD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14:paraId="53E61148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14:paraId="3C31DD6F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6008C2D7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4B2791F0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48168A3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3C22F23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6B97178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8" w:type="pct"/>
            <w:vAlign w:val="center"/>
          </w:tcPr>
          <w:p w14:paraId="1E6F3AC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DD76D4" w14:paraId="257417A7" w14:textId="77777777" w:rsidTr="00C43D35">
        <w:trPr>
          <w:jc w:val="center"/>
        </w:trPr>
        <w:tc>
          <w:tcPr>
            <w:tcW w:w="224" w:type="pct"/>
            <w:vAlign w:val="center"/>
          </w:tcPr>
          <w:p w14:paraId="279D3F1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14:paraId="568AC9FF" w14:textId="77777777" w:rsidR="008D2266" w:rsidRPr="00DD76D4" w:rsidRDefault="008D2266" w:rsidP="00C43D35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DD76D4" w14:paraId="5AD58665" w14:textId="77777777" w:rsidTr="00C43D35">
        <w:trPr>
          <w:jc w:val="center"/>
        </w:trPr>
        <w:tc>
          <w:tcPr>
            <w:tcW w:w="224" w:type="pct"/>
            <w:vAlign w:val="center"/>
          </w:tcPr>
          <w:p w14:paraId="71BC173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58" w:type="pct"/>
          </w:tcPr>
          <w:p w14:paraId="57D47A7E" w14:textId="77777777" w:rsidR="008D2266" w:rsidRPr="0030609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</w:t>
            </w:r>
            <w:proofErr w:type="spellStart"/>
            <w:r w:rsidRPr="0030609A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0D6C0D04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53C12BF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CA7D704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7DF0A60A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14:paraId="141EDBE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7EE7C42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1C5DCB3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5549C0F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097BADBA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8C479AE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8" w:type="pct"/>
            <w:vAlign w:val="center"/>
          </w:tcPr>
          <w:p w14:paraId="547D027E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8D2266" w:rsidRPr="00DD76D4" w14:paraId="066F4690" w14:textId="77777777" w:rsidTr="00C43D35">
        <w:trPr>
          <w:jc w:val="center"/>
        </w:trPr>
        <w:tc>
          <w:tcPr>
            <w:tcW w:w="224" w:type="pct"/>
            <w:vAlign w:val="center"/>
          </w:tcPr>
          <w:p w14:paraId="4C91BCB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858" w:type="pct"/>
          </w:tcPr>
          <w:p w14:paraId="0E0275A8" w14:textId="77777777" w:rsidR="008D2266" w:rsidRPr="0030609A" w:rsidRDefault="008D2266" w:rsidP="00C43D35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0F685D17" w14:textId="77777777" w:rsidR="008D2266" w:rsidRPr="0030609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</w:t>
            </w:r>
            <w:proofErr w:type="spellStart"/>
            <w:r w:rsidRPr="0030609A">
              <w:rPr>
                <w:spacing w:val="-6"/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  <w:lang w:eastAsia="en-US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31C7F188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5E89AE65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2F4372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14:paraId="4DF5950F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14:paraId="616446E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EFFE4D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19FA709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37BED11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E69011B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0D5C2BCC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8" w:type="pct"/>
            <w:vAlign w:val="center"/>
          </w:tcPr>
          <w:p w14:paraId="2408F36C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75F2AAFF" w14:textId="77777777" w:rsidR="008D2266" w:rsidRDefault="008D2266" w:rsidP="008D2266">
      <w:pPr>
        <w:jc w:val="center"/>
        <w:outlineLvl w:val="2"/>
        <w:rPr>
          <w:spacing w:val="-6"/>
          <w:sz w:val="19"/>
          <w:szCs w:val="19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979"/>
        <w:gridCol w:w="1293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4873B2A" w14:textId="77777777" w:rsidTr="00C43D35">
        <w:trPr>
          <w:jc w:val="center"/>
        </w:trPr>
        <w:tc>
          <w:tcPr>
            <w:tcW w:w="224" w:type="pct"/>
            <w:vAlign w:val="center"/>
          </w:tcPr>
          <w:p w14:paraId="7996EAA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776" w:type="pct"/>
            <w:gridSpan w:val="12"/>
            <w:vAlign w:val="center"/>
          </w:tcPr>
          <w:p w14:paraId="2DB5DA5F" w14:textId="77777777" w:rsidR="008D2266" w:rsidRPr="00634109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DD76D4" w14:paraId="35E25E16" w14:textId="77777777" w:rsidTr="00C43D35">
        <w:trPr>
          <w:jc w:val="center"/>
        </w:trPr>
        <w:tc>
          <w:tcPr>
            <w:tcW w:w="224" w:type="pct"/>
            <w:vAlign w:val="center"/>
          </w:tcPr>
          <w:p w14:paraId="42F58D21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49" w:type="pct"/>
          </w:tcPr>
          <w:p w14:paraId="613400C8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412" w:type="pct"/>
            <w:vAlign w:val="center"/>
          </w:tcPr>
          <w:p w14:paraId="230ED1A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A8E853C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89A08CB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68501DD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</w:t>
            </w: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55" w:type="pct"/>
            <w:vAlign w:val="center"/>
          </w:tcPr>
          <w:p w14:paraId="6496005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6997389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96384F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29F034A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7F216E84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4099BB75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8" w:type="pct"/>
            <w:vAlign w:val="center"/>
          </w:tcPr>
          <w:p w14:paraId="64B95AEF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8D2266" w:rsidRPr="00DD76D4" w14:paraId="1056498D" w14:textId="77777777" w:rsidTr="00C43D35">
        <w:trPr>
          <w:jc w:val="center"/>
        </w:trPr>
        <w:tc>
          <w:tcPr>
            <w:tcW w:w="224" w:type="pct"/>
            <w:vAlign w:val="center"/>
          </w:tcPr>
          <w:p w14:paraId="484054F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949" w:type="pct"/>
          </w:tcPr>
          <w:p w14:paraId="6708AC45" w14:textId="77777777" w:rsidR="008D2266" w:rsidRPr="001125DE" w:rsidRDefault="008D2266" w:rsidP="00C43D35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52C5CEC6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14:paraId="099A5780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11B8D9D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14:paraId="191477C9" w14:textId="77777777" w:rsidR="008D2266" w:rsidRPr="00DD76D4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14:paraId="414412E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14:paraId="6B9594F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14:paraId="6481ECD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14:paraId="676753F6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14:paraId="020CE122" w14:textId="77777777" w:rsidR="008D2266" w:rsidRPr="00DD76D4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432583E2" w14:textId="77777777" w:rsidR="008D2266" w:rsidRPr="00DD76D4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«МП»</w:t>
            </w:r>
          </w:p>
        </w:tc>
        <w:tc>
          <w:tcPr>
            <w:tcW w:w="678" w:type="pct"/>
            <w:vAlign w:val="center"/>
          </w:tcPr>
          <w:p w14:paraId="1141473A" w14:textId="77777777" w:rsidR="008D2266" w:rsidRPr="00DD76D4" w:rsidRDefault="008D2266" w:rsidP="00C43D3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595052A7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797FC5D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5D63FB2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8D2266" w:rsidRPr="002F0D06" w14:paraId="3D3FBC27" w14:textId="77777777" w:rsidTr="00C43D35">
        <w:trPr>
          <w:jc w:val="center"/>
        </w:trPr>
        <w:tc>
          <w:tcPr>
            <w:tcW w:w="134" w:type="pct"/>
            <w:vMerge w:val="restart"/>
            <w:vAlign w:val="center"/>
          </w:tcPr>
          <w:p w14:paraId="7756611C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47D85A05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52024C8E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F0D06" w14:paraId="18F7E52D" w14:textId="77777777" w:rsidTr="00C43D35">
        <w:trPr>
          <w:jc w:val="center"/>
        </w:trPr>
        <w:tc>
          <w:tcPr>
            <w:tcW w:w="134" w:type="pct"/>
            <w:vMerge/>
            <w:vAlign w:val="center"/>
          </w:tcPr>
          <w:p w14:paraId="5121F27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1E5FB851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592EC34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72068269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EC5ED8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0A35555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14:paraId="3B17BE9A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8D2266" w:rsidRPr="002F0D06" w14:paraId="5FDD92F6" w14:textId="77777777" w:rsidTr="00C43D35">
        <w:trPr>
          <w:jc w:val="center"/>
        </w:trPr>
        <w:tc>
          <w:tcPr>
            <w:tcW w:w="134" w:type="pct"/>
            <w:vAlign w:val="center"/>
          </w:tcPr>
          <w:p w14:paraId="791FB0E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4FD2B203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6103EF22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EF9E795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04361F1E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2B54693D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60560A7F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8D2266" w:rsidRPr="002F0D06" w14:paraId="5748C809" w14:textId="77777777" w:rsidTr="00C43D35">
        <w:trPr>
          <w:jc w:val="center"/>
        </w:trPr>
        <w:tc>
          <w:tcPr>
            <w:tcW w:w="134" w:type="pct"/>
          </w:tcPr>
          <w:p w14:paraId="525BC5A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25B9784C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2F0D06" w14:paraId="5FF85BF0" w14:textId="77777777" w:rsidTr="00C43D35">
        <w:trPr>
          <w:jc w:val="center"/>
        </w:trPr>
        <w:tc>
          <w:tcPr>
            <w:tcW w:w="134" w:type="pct"/>
            <w:vAlign w:val="center"/>
          </w:tcPr>
          <w:p w14:paraId="1E2EE59A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82B00BE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</w:t>
            </w:r>
            <w:proofErr w:type="spellStart"/>
            <w:r w:rsidRPr="00615E3E">
              <w:rPr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615E3E">
              <w:rPr>
                <w:sz w:val="19"/>
                <w:szCs w:val="19"/>
                <w:lang w:eastAsia="en-US"/>
              </w:rPr>
              <w:t xml:space="preserve">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14:paraId="74C82A8C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318 918,30</w:t>
            </w:r>
          </w:p>
        </w:tc>
        <w:tc>
          <w:tcPr>
            <w:tcW w:w="357" w:type="pct"/>
          </w:tcPr>
          <w:p w14:paraId="3E153F89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50333C37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5899F4D4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2552439B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318 918,30</w:t>
            </w:r>
          </w:p>
        </w:tc>
      </w:tr>
      <w:tr w:rsidR="008D2266" w:rsidRPr="002F0D06" w14:paraId="6C39FE5C" w14:textId="77777777" w:rsidTr="00C43D35">
        <w:trPr>
          <w:jc w:val="center"/>
        </w:trPr>
        <w:tc>
          <w:tcPr>
            <w:tcW w:w="134" w:type="pct"/>
          </w:tcPr>
          <w:p w14:paraId="55EBDCBB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47FC3E7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448B6A2E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99 502,50</w:t>
            </w:r>
          </w:p>
        </w:tc>
        <w:tc>
          <w:tcPr>
            <w:tcW w:w="357" w:type="pct"/>
          </w:tcPr>
          <w:p w14:paraId="33754AD1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5C4012E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B6DFF9A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05F39223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99 502,50</w:t>
            </w:r>
          </w:p>
        </w:tc>
      </w:tr>
      <w:tr w:rsidR="008D2266" w:rsidRPr="002F0D06" w14:paraId="44EF7F88" w14:textId="77777777" w:rsidTr="00C43D35">
        <w:trPr>
          <w:jc w:val="center"/>
        </w:trPr>
        <w:tc>
          <w:tcPr>
            <w:tcW w:w="134" w:type="pct"/>
          </w:tcPr>
          <w:p w14:paraId="07E011BA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A14BB40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4860664F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155 632,10</w:t>
            </w:r>
          </w:p>
        </w:tc>
        <w:tc>
          <w:tcPr>
            <w:tcW w:w="357" w:type="pct"/>
          </w:tcPr>
          <w:p w14:paraId="3541B94B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56E4EDC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63D414E1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5A31D61A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155 632,10</w:t>
            </w:r>
          </w:p>
        </w:tc>
      </w:tr>
      <w:tr w:rsidR="008D2266" w:rsidRPr="002F0D06" w14:paraId="1AA21546" w14:textId="77777777" w:rsidTr="00C43D35">
        <w:trPr>
          <w:jc w:val="center"/>
        </w:trPr>
        <w:tc>
          <w:tcPr>
            <w:tcW w:w="134" w:type="pct"/>
          </w:tcPr>
          <w:p w14:paraId="32FC675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81438EA" w14:textId="77777777" w:rsidR="008D2266" w:rsidRPr="00615E3E" w:rsidRDefault="008D2266" w:rsidP="00C43D35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AD81C1C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63 783,70</w:t>
            </w:r>
          </w:p>
        </w:tc>
        <w:tc>
          <w:tcPr>
            <w:tcW w:w="357" w:type="pct"/>
          </w:tcPr>
          <w:p w14:paraId="2FBB335E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3BAE64C8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14:paraId="2C5D1902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14:paraId="0A953F17" w14:textId="77777777" w:rsidR="008D2266" w:rsidRPr="00634109" w:rsidRDefault="008D2266" w:rsidP="00C43D35">
            <w:pPr>
              <w:jc w:val="center"/>
              <w:outlineLvl w:val="2"/>
            </w:pPr>
            <w:r w:rsidRPr="00634109">
              <w:t>63 783,70</w:t>
            </w:r>
          </w:p>
        </w:tc>
      </w:tr>
      <w:tr w:rsidR="008D2266" w:rsidRPr="002F0D06" w14:paraId="5948D16B" w14:textId="77777777" w:rsidTr="00C43D35">
        <w:trPr>
          <w:jc w:val="center"/>
        </w:trPr>
        <w:tc>
          <w:tcPr>
            <w:tcW w:w="134" w:type="pct"/>
          </w:tcPr>
          <w:p w14:paraId="5716CF95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212666F7" w14:textId="77777777" w:rsidR="008D2266" w:rsidRPr="00634109" w:rsidRDefault="008D2266" w:rsidP="00C43D35">
            <w:pPr>
              <w:outlineLvl w:val="2"/>
            </w:pPr>
            <w:r w:rsidRPr="00634109">
              <w:t>Задача 2: Реализация программ формирования современной городской среды</w:t>
            </w:r>
          </w:p>
        </w:tc>
      </w:tr>
      <w:tr w:rsidR="008D2266" w:rsidRPr="002F0D06" w14:paraId="78C6D3CD" w14:textId="77777777" w:rsidTr="00C43D35">
        <w:trPr>
          <w:jc w:val="center"/>
        </w:trPr>
        <w:tc>
          <w:tcPr>
            <w:tcW w:w="134" w:type="pct"/>
            <w:vAlign w:val="center"/>
          </w:tcPr>
          <w:p w14:paraId="5996DED8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0BEFF0AB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  <w:vAlign w:val="center"/>
          </w:tcPr>
          <w:p w14:paraId="0EF08EB1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22 929,40</w:t>
            </w:r>
          </w:p>
        </w:tc>
        <w:tc>
          <w:tcPr>
            <w:tcW w:w="357" w:type="pct"/>
            <w:vAlign w:val="center"/>
          </w:tcPr>
          <w:p w14:paraId="3D9EC31D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12 414,50</w:t>
            </w:r>
          </w:p>
        </w:tc>
        <w:tc>
          <w:tcPr>
            <w:tcW w:w="357" w:type="pct"/>
            <w:vAlign w:val="center"/>
          </w:tcPr>
          <w:p w14:paraId="0EB00CD3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12 553,60</w:t>
            </w:r>
          </w:p>
        </w:tc>
        <w:tc>
          <w:tcPr>
            <w:tcW w:w="357" w:type="pct"/>
            <w:vAlign w:val="center"/>
          </w:tcPr>
          <w:p w14:paraId="12E8B39A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12 553,60</w:t>
            </w:r>
          </w:p>
        </w:tc>
        <w:tc>
          <w:tcPr>
            <w:tcW w:w="397" w:type="pct"/>
            <w:vAlign w:val="center"/>
          </w:tcPr>
          <w:p w14:paraId="043ED03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60 451,10</w:t>
            </w:r>
          </w:p>
        </w:tc>
      </w:tr>
      <w:tr w:rsidR="008D2266" w:rsidRPr="002F0D06" w14:paraId="6DB4453F" w14:textId="77777777" w:rsidTr="00C43D35">
        <w:trPr>
          <w:jc w:val="center"/>
        </w:trPr>
        <w:tc>
          <w:tcPr>
            <w:tcW w:w="134" w:type="pct"/>
            <w:vAlign w:val="center"/>
          </w:tcPr>
          <w:p w14:paraId="7EB8490B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D728A6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1F3F59AC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5 042,50</w:t>
            </w:r>
          </w:p>
        </w:tc>
        <w:tc>
          <w:tcPr>
            <w:tcW w:w="357" w:type="pct"/>
            <w:vAlign w:val="center"/>
          </w:tcPr>
          <w:p w14:paraId="5C5FEE94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4 717,50</w:t>
            </w:r>
          </w:p>
        </w:tc>
        <w:tc>
          <w:tcPr>
            <w:tcW w:w="357" w:type="pct"/>
            <w:vAlign w:val="center"/>
          </w:tcPr>
          <w:p w14:paraId="67508E7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57" w:type="pct"/>
            <w:vAlign w:val="center"/>
          </w:tcPr>
          <w:p w14:paraId="187637E3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97" w:type="pct"/>
            <w:vAlign w:val="center"/>
          </w:tcPr>
          <w:p w14:paraId="0A4AABFA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19 300,80</w:t>
            </w:r>
          </w:p>
        </w:tc>
      </w:tr>
      <w:tr w:rsidR="008D2266" w:rsidRPr="002F0D06" w14:paraId="235A32E1" w14:textId="77777777" w:rsidTr="00C43D35">
        <w:trPr>
          <w:jc w:val="center"/>
        </w:trPr>
        <w:tc>
          <w:tcPr>
            <w:tcW w:w="134" w:type="pct"/>
            <w:vAlign w:val="center"/>
          </w:tcPr>
          <w:p w14:paraId="37D18144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B58DF72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1B811F23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7 886,90</w:t>
            </w:r>
          </w:p>
        </w:tc>
        <w:tc>
          <w:tcPr>
            <w:tcW w:w="357" w:type="pct"/>
            <w:vAlign w:val="center"/>
          </w:tcPr>
          <w:p w14:paraId="43944BF8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7 697,00</w:t>
            </w:r>
          </w:p>
        </w:tc>
        <w:tc>
          <w:tcPr>
            <w:tcW w:w="357" w:type="pct"/>
            <w:vAlign w:val="center"/>
          </w:tcPr>
          <w:p w14:paraId="2B33432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57" w:type="pct"/>
            <w:vAlign w:val="center"/>
          </w:tcPr>
          <w:p w14:paraId="68A43C1B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97" w:type="pct"/>
            <w:vAlign w:val="center"/>
          </w:tcPr>
          <w:p w14:paraId="7FA2CB3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31 150,30</w:t>
            </w:r>
          </w:p>
        </w:tc>
      </w:tr>
      <w:tr w:rsidR="008D2266" w:rsidRPr="002F0D06" w14:paraId="7D82ADC4" w14:textId="77777777" w:rsidTr="00C43D35">
        <w:trPr>
          <w:jc w:val="center"/>
        </w:trPr>
        <w:tc>
          <w:tcPr>
            <w:tcW w:w="134" w:type="pct"/>
            <w:vAlign w:val="center"/>
          </w:tcPr>
          <w:p w14:paraId="565EA300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7A018DC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23E66BF1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14:paraId="59C7C2FB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57" w:type="pct"/>
            <w:vAlign w:val="center"/>
          </w:tcPr>
          <w:p w14:paraId="5F900D7E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57" w:type="pct"/>
            <w:vAlign w:val="center"/>
          </w:tcPr>
          <w:p w14:paraId="346293B5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97" w:type="pct"/>
            <w:vAlign w:val="center"/>
          </w:tcPr>
          <w:p w14:paraId="44C9670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</w:tr>
      <w:tr w:rsidR="008D2266" w:rsidRPr="002F0D06" w14:paraId="4D402FEF" w14:textId="77777777" w:rsidTr="00C43D35">
        <w:trPr>
          <w:jc w:val="center"/>
        </w:trPr>
        <w:tc>
          <w:tcPr>
            <w:tcW w:w="134" w:type="pct"/>
          </w:tcPr>
          <w:p w14:paraId="19512ED1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A7DD015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  <w:vAlign w:val="center"/>
          </w:tcPr>
          <w:p w14:paraId="27A48C6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341 847,70</w:t>
            </w:r>
          </w:p>
        </w:tc>
        <w:tc>
          <w:tcPr>
            <w:tcW w:w="357" w:type="pct"/>
            <w:vAlign w:val="center"/>
          </w:tcPr>
          <w:p w14:paraId="6EAAE591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22 414,50</w:t>
            </w:r>
          </w:p>
        </w:tc>
        <w:tc>
          <w:tcPr>
            <w:tcW w:w="357" w:type="pct"/>
            <w:vAlign w:val="center"/>
          </w:tcPr>
          <w:p w14:paraId="2D35D494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22 553,60</w:t>
            </w:r>
          </w:p>
        </w:tc>
        <w:tc>
          <w:tcPr>
            <w:tcW w:w="357" w:type="pct"/>
            <w:vAlign w:val="center"/>
          </w:tcPr>
          <w:p w14:paraId="0528F0A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22 553,60</w:t>
            </w:r>
          </w:p>
        </w:tc>
        <w:tc>
          <w:tcPr>
            <w:tcW w:w="397" w:type="pct"/>
            <w:vAlign w:val="center"/>
          </w:tcPr>
          <w:p w14:paraId="0EA4398B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409 369,40</w:t>
            </w:r>
          </w:p>
        </w:tc>
      </w:tr>
      <w:tr w:rsidR="008D2266" w:rsidRPr="002F0D06" w14:paraId="01500434" w14:textId="77777777" w:rsidTr="00C43D35">
        <w:trPr>
          <w:jc w:val="center"/>
        </w:trPr>
        <w:tc>
          <w:tcPr>
            <w:tcW w:w="134" w:type="pct"/>
          </w:tcPr>
          <w:p w14:paraId="327BC4A2" w14:textId="77777777" w:rsidR="008D2266" w:rsidRPr="002F0D06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1334867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376D712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104 545,00</w:t>
            </w:r>
          </w:p>
        </w:tc>
        <w:tc>
          <w:tcPr>
            <w:tcW w:w="357" w:type="pct"/>
            <w:vAlign w:val="center"/>
          </w:tcPr>
          <w:p w14:paraId="7C9BE2C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4 717,50</w:t>
            </w:r>
          </w:p>
        </w:tc>
        <w:tc>
          <w:tcPr>
            <w:tcW w:w="357" w:type="pct"/>
            <w:vAlign w:val="center"/>
          </w:tcPr>
          <w:p w14:paraId="0357C9C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57" w:type="pct"/>
            <w:vAlign w:val="center"/>
          </w:tcPr>
          <w:p w14:paraId="59E5B1A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97" w:type="pct"/>
            <w:vAlign w:val="center"/>
          </w:tcPr>
          <w:p w14:paraId="5BDE7C36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118 803,30</w:t>
            </w:r>
          </w:p>
        </w:tc>
      </w:tr>
      <w:tr w:rsidR="008D2266" w:rsidRPr="002F0D06" w14:paraId="6E742F62" w14:textId="77777777" w:rsidTr="00C43D35">
        <w:trPr>
          <w:jc w:val="center"/>
        </w:trPr>
        <w:tc>
          <w:tcPr>
            <w:tcW w:w="134" w:type="pct"/>
          </w:tcPr>
          <w:p w14:paraId="75BDF789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3CE28E7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6703D4BF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163 519,00</w:t>
            </w:r>
          </w:p>
        </w:tc>
        <w:tc>
          <w:tcPr>
            <w:tcW w:w="357" w:type="pct"/>
            <w:vAlign w:val="center"/>
          </w:tcPr>
          <w:p w14:paraId="1905916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7 697,00</w:t>
            </w:r>
          </w:p>
        </w:tc>
        <w:tc>
          <w:tcPr>
            <w:tcW w:w="357" w:type="pct"/>
            <w:vAlign w:val="center"/>
          </w:tcPr>
          <w:p w14:paraId="05A728F5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57" w:type="pct"/>
            <w:vAlign w:val="center"/>
          </w:tcPr>
          <w:p w14:paraId="78DAF600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97" w:type="pct"/>
            <w:vAlign w:val="center"/>
          </w:tcPr>
          <w:p w14:paraId="031C4448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186 782,40</w:t>
            </w:r>
          </w:p>
        </w:tc>
      </w:tr>
      <w:tr w:rsidR="008D2266" w:rsidRPr="002F0D06" w14:paraId="50CB2FDA" w14:textId="77777777" w:rsidTr="00C43D35">
        <w:trPr>
          <w:jc w:val="center"/>
        </w:trPr>
        <w:tc>
          <w:tcPr>
            <w:tcW w:w="134" w:type="pct"/>
          </w:tcPr>
          <w:p w14:paraId="7A4AA967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D51CD6E" w14:textId="77777777" w:rsidR="008D2266" w:rsidRPr="002F0D06" w:rsidRDefault="008D2266" w:rsidP="00C43D35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6642B5EC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73 783,70</w:t>
            </w:r>
          </w:p>
        </w:tc>
        <w:tc>
          <w:tcPr>
            <w:tcW w:w="357" w:type="pct"/>
            <w:vAlign w:val="center"/>
          </w:tcPr>
          <w:p w14:paraId="284A0B15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14:paraId="3B97F122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14:paraId="4F0A6A49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97" w:type="pct"/>
            <w:vAlign w:val="center"/>
          </w:tcPr>
          <w:p w14:paraId="5D9C508E" w14:textId="77777777" w:rsidR="008D2266" w:rsidRPr="00634109" w:rsidRDefault="008D2266" w:rsidP="00C43D35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103 783,70</w:t>
            </w:r>
          </w:p>
        </w:tc>
      </w:tr>
    </w:tbl>
    <w:p w14:paraId="1DF796FD" w14:textId="77777777" w:rsidR="008D2266" w:rsidRDefault="008D2266" w:rsidP="008D2266">
      <w:pPr>
        <w:outlineLvl w:val="2"/>
        <w:rPr>
          <w:sz w:val="26"/>
          <w:szCs w:val="26"/>
        </w:rPr>
        <w:sectPr w:rsidR="008D2266" w:rsidSect="00E2759C">
          <w:pgSz w:w="16838" w:h="11906" w:orient="landscape" w:code="9"/>
          <w:pgMar w:top="567" w:right="567" w:bottom="2269" w:left="567" w:header="709" w:footer="709" w:gutter="0"/>
          <w:cols w:space="708"/>
          <w:titlePg/>
          <w:docGrid w:linePitch="360"/>
        </w:sectPr>
      </w:pPr>
    </w:p>
    <w:p w14:paraId="3E6824C1" w14:textId="77777777" w:rsidR="008D2266" w:rsidRDefault="008D2266" w:rsidP="008D2266">
      <w:pPr>
        <w:outlineLvl w:val="2"/>
        <w:rPr>
          <w:sz w:val="26"/>
          <w:szCs w:val="26"/>
        </w:rPr>
      </w:pPr>
    </w:p>
    <w:p w14:paraId="3C56C679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6808D8EF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67745E1" w14:textId="77777777" w:rsidR="008D2266" w:rsidRPr="00255B1E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18C0A8A6" w14:textId="77777777" w:rsidR="008D2266" w:rsidRPr="00932511" w:rsidRDefault="008D2266" w:rsidP="008D2266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3212AEF7" w14:textId="77777777" w:rsidR="008D2266" w:rsidRPr="00903132" w:rsidRDefault="008D2266" w:rsidP="008D2266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6"/>
        <w:gridCol w:w="1348"/>
        <w:gridCol w:w="1406"/>
      </w:tblGrid>
      <w:tr w:rsidR="008D2266" w:rsidRPr="00932511" w14:paraId="5AF66F5E" w14:textId="77777777" w:rsidTr="00C43D35">
        <w:trPr>
          <w:jc w:val="center"/>
        </w:trPr>
        <w:tc>
          <w:tcPr>
            <w:tcW w:w="179" w:type="pct"/>
            <w:vMerge w:val="restart"/>
            <w:vAlign w:val="center"/>
          </w:tcPr>
          <w:p w14:paraId="11CEF83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5" w:type="pct"/>
            <w:vMerge w:val="restart"/>
            <w:vAlign w:val="center"/>
          </w:tcPr>
          <w:p w14:paraId="4C1568E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14:paraId="6C66BA6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3C0A537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14:paraId="732FF54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1E1C63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1D7D032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14:paraId="5FEF596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7C454A2F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093BECC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932511" w14:paraId="5717C42A" w14:textId="77777777" w:rsidTr="00C43D35">
        <w:trPr>
          <w:jc w:val="center"/>
        </w:trPr>
        <w:tc>
          <w:tcPr>
            <w:tcW w:w="179" w:type="pct"/>
            <w:vMerge/>
            <w:vAlign w:val="center"/>
          </w:tcPr>
          <w:p w14:paraId="3B1B5F6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5" w:type="pct"/>
            <w:vMerge/>
            <w:vAlign w:val="center"/>
          </w:tcPr>
          <w:p w14:paraId="2427249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B2B31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14:paraId="3E8CEF6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FC8A31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0F25D2C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14:paraId="39139D7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408DC10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93292E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443AFA6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14:paraId="25A4B0F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3A249C2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2987BAD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932511" w14:paraId="360334A4" w14:textId="77777777" w:rsidTr="00C43D35">
        <w:trPr>
          <w:jc w:val="center"/>
        </w:trPr>
        <w:tc>
          <w:tcPr>
            <w:tcW w:w="179" w:type="pct"/>
            <w:vAlign w:val="center"/>
          </w:tcPr>
          <w:p w14:paraId="45CD54F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5" w:type="pct"/>
            <w:vAlign w:val="center"/>
          </w:tcPr>
          <w:p w14:paraId="7141CCD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045D368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14:paraId="0701461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56EA958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0078411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14:paraId="2065639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6CAABB6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6CE5179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2BC67C3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14:paraId="7898B9D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161DBE0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0E10CFD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932511" w14:paraId="0C29DCFB" w14:textId="77777777" w:rsidTr="00C43D35">
        <w:trPr>
          <w:jc w:val="center"/>
        </w:trPr>
        <w:tc>
          <w:tcPr>
            <w:tcW w:w="179" w:type="pct"/>
            <w:vAlign w:val="center"/>
          </w:tcPr>
          <w:p w14:paraId="34074BE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16F6911E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932511" w14:paraId="2A1B18B6" w14:textId="77777777" w:rsidTr="00C43D35">
        <w:trPr>
          <w:jc w:val="center"/>
        </w:trPr>
        <w:tc>
          <w:tcPr>
            <w:tcW w:w="179" w:type="pct"/>
            <w:vAlign w:val="center"/>
          </w:tcPr>
          <w:p w14:paraId="3D0F3BB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0C7192C0" w14:textId="77777777" w:rsidR="008D2266" w:rsidRPr="00932511" w:rsidRDefault="008D2266" w:rsidP="00C43D35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14:paraId="7C1791FC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2F486044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6A1E3F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0BB2B38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619EECA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E8D67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778AEB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BD32BEC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F48D23B" w14:textId="77777777" w:rsidR="008D2266" w:rsidRPr="00634109" w:rsidRDefault="008D2266" w:rsidP="00C43D35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634109">
              <w:t>318 918,30</w:t>
            </w:r>
          </w:p>
        </w:tc>
        <w:tc>
          <w:tcPr>
            <w:tcW w:w="429" w:type="pct"/>
            <w:vAlign w:val="center"/>
          </w:tcPr>
          <w:p w14:paraId="17B5DE94" w14:textId="77777777" w:rsidR="008D2266" w:rsidRPr="00932511" w:rsidRDefault="008D2266" w:rsidP="00C43D35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37288FA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557D86C7" w14:textId="77777777" w:rsidTr="00C43D35">
        <w:trPr>
          <w:jc w:val="center"/>
        </w:trPr>
        <w:tc>
          <w:tcPr>
            <w:tcW w:w="179" w:type="pct"/>
            <w:vAlign w:val="center"/>
          </w:tcPr>
          <w:p w14:paraId="6C8FD64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651D6685" w14:textId="77777777" w:rsidR="008D2266" w:rsidRPr="00932511" w:rsidRDefault="008D2266" w:rsidP="00C43D35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14:paraId="33F2E3A5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0813F6EE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0F4AE9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45DB0EE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7FD6ABC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988AEA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BA15A3E" w14:textId="77777777" w:rsidR="008D2266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80FD5FD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5291201A" w14:textId="77777777" w:rsidR="008D2266" w:rsidRPr="00634109" w:rsidRDefault="008D2266" w:rsidP="00C43D35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634109">
              <w:t>318 918,30</w:t>
            </w:r>
          </w:p>
        </w:tc>
        <w:tc>
          <w:tcPr>
            <w:tcW w:w="429" w:type="pct"/>
            <w:vAlign w:val="center"/>
          </w:tcPr>
          <w:p w14:paraId="24897371" w14:textId="77777777" w:rsidR="008D2266" w:rsidRPr="00932511" w:rsidRDefault="008D2266" w:rsidP="00C43D35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481E826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69DD37E" w14:textId="77777777" w:rsidTr="00C43D35">
        <w:trPr>
          <w:jc w:val="center"/>
        </w:trPr>
        <w:tc>
          <w:tcPr>
            <w:tcW w:w="179" w:type="pct"/>
            <w:vAlign w:val="center"/>
          </w:tcPr>
          <w:p w14:paraId="4BA86692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673C68F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15" w:type="pct"/>
          </w:tcPr>
          <w:p w14:paraId="7295156B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638FEC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14:paraId="729539DB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14:paraId="61D980B1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02AE322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3858919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38D5A8E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7BE042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FB242A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4B2FB1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156C08C" w14:textId="77777777" w:rsidR="008D2266" w:rsidRPr="00932511" w:rsidRDefault="008D2266" w:rsidP="00C43D35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5825A0F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2A3AEC3" w14:textId="77777777" w:rsidTr="00C43D35">
        <w:trPr>
          <w:jc w:val="center"/>
        </w:trPr>
        <w:tc>
          <w:tcPr>
            <w:tcW w:w="179" w:type="pct"/>
            <w:vAlign w:val="center"/>
          </w:tcPr>
          <w:p w14:paraId="5FC74A7C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B815C59" w14:textId="77777777" w:rsidR="008D2266" w:rsidRPr="00932511" w:rsidRDefault="008D2266" w:rsidP="00C43D35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15" w:type="pct"/>
          </w:tcPr>
          <w:p w14:paraId="2CC0B25A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786EF73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14:paraId="0E9CF6EE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14:paraId="36B9CE85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113497CA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29AFE13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B5F199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A64F12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D8402F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C7388F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75B2D06" w14:textId="77777777" w:rsidR="008D2266" w:rsidRPr="00932511" w:rsidRDefault="008D2266" w:rsidP="00C43D35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0FDB143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03205C6" w14:textId="77777777" w:rsidTr="00C43D35">
        <w:trPr>
          <w:jc w:val="center"/>
        </w:trPr>
        <w:tc>
          <w:tcPr>
            <w:tcW w:w="179" w:type="pct"/>
            <w:vAlign w:val="center"/>
          </w:tcPr>
          <w:p w14:paraId="3C7469CC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590B93B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15" w:type="pct"/>
          </w:tcPr>
          <w:p w14:paraId="2C2EE72A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E6710A0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14:paraId="72F57FD9" w14:textId="77777777" w:rsidR="008D2266" w:rsidRPr="00903132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14:paraId="4F368ABD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A754581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7FF865B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7620CA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78BEB9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DD9A4A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18E2EE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AA090C" w14:textId="77777777" w:rsidR="008D2266" w:rsidRPr="00932511" w:rsidRDefault="008D2266" w:rsidP="00C43D35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4429BC8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A142D08" w14:textId="77777777" w:rsidR="008D2266" w:rsidRDefault="008D2266" w:rsidP="008D2266">
      <w:pPr>
        <w:ind w:left="-115" w:right="-106"/>
        <w:jc w:val="center"/>
        <w:outlineLvl w:val="2"/>
        <w:rPr>
          <w:spacing w:val="-6"/>
          <w:sz w:val="19"/>
          <w:szCs w:val="19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1"/>
        <w:gridCol w:w="851"/>
        <w:gridCol w:w="853"/>
        <w:gridCol w:w="1129"/>
        <w:gridCol w:w="997"/>
        <w:gridCol w:w="2138"/>
        <w:gridCol w:w="1058"/>
        <w:gridCol w:w="854"/>
        <w:gridCol w:w="756"/>
        <w:gridCol w:w="1196"/>
        <w:gridCol w:w="1347"/>
        <w:gridCol w:w="1403"/>
      </w:tblGrid>
      <w:tr w:rsidR="008D2266" w:rsidRPr="00932511" w14:paraId="5FB15481" w14:textId="77777777" w:rsidTr="00C43D35">
        <w:trPr>
          <w:jc w:val="center"/>
        </w:trPr>
        <w:tc>
          <w:tcPr>
            <w:tcW w:w="179" w:type="pct"/>
          </w:tcPr>
          <w:p w14:paraId="23107D46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12"/>
          </w:tcPr>
          <w:p w14:paraId="4AA2B973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932511" w14:paraId="6A497EDB" w14:textId="77777777" w:rsidTr="00C43D35">
        <w:trPr>
          <w:jc w:val="center"/>
        </w:trPr>
        <w:tc>
          <w:tcPr>
            <w:tcW w:w="179" w:type="pct"/>
            <w:vAlign w:val="center"/>
          </w:tcPr>
          <w:p w14:paraId="3103D00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13" w:type="pct"/>
          </w:tcPr>
          <w:p w14:paraId="7A4F627E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0" w:type="pct"/>
            <w:vAlign w:val="center"/>
          </w:tcPr>
          <w:p w14:paraId="52827B7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72C6D86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516890ED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338CC637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3A9CF7F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2E152E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935A2F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9BA733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30E1E9E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t>22 929,40</w:t>
            </w:r>
          </w:p>
        </w:tc>
        <w:tc>
          <w:tcPr>
            <w:tcW w:w="429" w:type="pct"/>
            <w:vAlign w:val="center"/>
          </w:tcPr>
          <w:p w14:paraId="65D636BA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65FE5D2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2295C84A" w14:textId="77777777" w:rsidTr="00C43D35">
        <w:trPr>
          <w:jc w:val="center"/>
        </w:trPr>
        <w:tc>
          <w:tcPr>
            <w:tcW w:w="179" w:type="pct"/>
          </w:tcPr>
          <w:p w14:paraId="20948CE6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813" w:type="pct"/>
          </w:tcPr>
          <w:p w14:paraId="7DEE1843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 xml:space="preserve">: </w:t>
            </w:r>
            <w:r w:rsidRPr="00634109">
              <w:rPr>
                <w:spacing w:val="-6"/>
                <w:sz w:val="19"/>
                <w:szCs w:val="19"/>
              </w:rPr>
              <w:t xml:space="preserve">общественная территория  «Сквер в 3 микрорайоне города Когалыма»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0" w:type="pct"/>
            <w:vAlign w:val="center"/>
          </w:tcPr>
          <w:p w14:paraId="3225B1D6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6B241D0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6379AD64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4DFDC33F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1B3833A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5621AF5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55035C8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512C14B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322BEB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t>22 929,40</w:t>
            </w:r>
          </w:p>
        </w:tc>
        <w:tc>
          <w:tcPr>
            <w:tcW w:w="429" w:type="pct"/>
            <w:vAlign w:val="center"/>
          </w:tcPr>
          <w:p w14:paraId="06FC3CD8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15B6D85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D9FDEA0" w14:textId="77777777" w:rsidTr="00C43D35">
        <w:trPr>
          <w:jc w:val="center"/>
        </w:trPr>
        <w:tc>
          <w:tcPr>
            <w:tcW w:w="179" w:type="pct"/>
          </w:tcPr>
          <w:p w14:paraId="67317414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6F3F221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813" w:type="pct"/>
          </w:tcPr>
          <w:p w14:paraId="640CC697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0" w:type="pct"/>
            <w:vAlign w:val="center"/>
          </w:tcPr>
          <w:p w14:paraId="592B8C0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2" w:type="pct"/>
            <w:vAlign w:val="center"/>
          </w:tcPr>
          <w:p w14:paraId="76A9094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360" w:type="pct"/>
          </w:tcPr>
          <w:p w14:paraId="4DD66706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353B36DC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3BB45C0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113C5F8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4297AB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6565D1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A3DBFD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F5E423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6" w:type="pct"/>
            <w:vAlign w:val="center"/>
          </w:tcPr>
          <w:p w14:paraId="1D3DF9AB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C4D4E0B" w14:textId="77777777" w:rsidTr="00C43D35">
        <w:trPr>
          <w:jc w:val="center"/>
        </w:trPr>
        <w:tc>
          <w:tcPr>
            <w:tcW w:w="179" w:type="pct"/>
          </w:tcPr>
          <w:p w14:paraId="292C813C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2B669DD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813" w:type="pct"/>
          </w:tcPr>
          <w:p w14:paraId="1AC2CA34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0" w:type="pct"/>
            <w:vAlign w:val="center"/>
          </w:tcPr>
          <w:p w14:paraId="3DD3F91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2" w:type="pct"/>
            <w:vAlign w:val="center"/>
          </w:tcPr>
          <w:p w14:paraId="0807DD2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360" w:type="pct"/>
          </w:tcPr>
          <w:p w14:paraId="30BB9C9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2873705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6FA9ED3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64FDF327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D660465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DC37FBE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600868F9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B00734" w14:textId="77777777" w:rsidR="008D2266" w:rsidRPr="00932511" w:rsidRDefault="008D2266" w:rsidP="00C43D35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6" w:type="pct"/>
            <w:vAlign w:val="center"/>
          </w:tcPr>
          <w:p w14:paraId="25111B34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8214CB3" w14:textId="77777777" w:rsidTr="00C43D35">
        <w:trPr>
          <w:jc w:val="center"/>
        </w:trPr>
        <w:tc>
          <w:tcPr>
            <w:tcW w:w="179" w:type="pct"/>
          </w:tcPr>
          <w:p w14:paraId="5CB7BFA8" w14:textId="77777777" w:rsidR="008D2266" w:rsidRPr="00932511" w:rsidRDefault="008D2266" w:rsidP="00C43D35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0406AB3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813" w:type="pct"/>
          </w:tcPr>
          <w:p w14:paraId="124A0044" w14:textId="77777777" w:rsidR="008D2266" w:rsidRPr="00932511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0" w:type="pct"/>
            <w:vAlign w:val="center"/>
          </w:tcPr>
          <w:p w14:paraId="3BF8DCC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2" w:type="pct"/>
            <w:vAlign w:val="center"/>
          </w:tcPr>
          <w:p w14:paraId="5539F72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</w:tcPr>
          <w:p w14:paraId="2BCCB7D1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67B49C6C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16E1D0B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0111BD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B66617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1B537F2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202FF71D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B27CFDA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6" w:type="pct"/>
            <w:vAlign w:val="center"/>
          </w:tcPr>
          <w:p w14:paraId="715DD780" w14:textId="77777777" w:rsidR="008D2266" w:rsidRPr="00932511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0884AF6" w14:textId="77777777" w:rsidR="008D2266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  <w:sectPr w:rsidR="008D2266" w:rsidSect="00E2759C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7B0BAB3" w14:textId="77777777" w:rsidR="008D2266" w:rsidRDefault="008D2266" w:rsidP="008D2266">
      <w:pPr>
        <w:jc w:val="center"/>
        <w:rPr>
          <w:sz w:val="26"/>
          <w:szCs w:val="26"/>
        </w:rPr>
      </w:pPr>
    </w:p>
    <w:p w14:paraId="11F73E45" w14:textId="77777777" w:rsidR="008D2266" w:rsidRDefault="008D2266" w:rsidP="008D2266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8D2266" w:rsidRPr="00634109" w14:paraId="671E1959" w14:textId="77777777" w:rsidTr="00C43D35">
        <w:trPr>
          <w:jc w:val="center"/>
        </w:trPr>
        <w:tc>
          <w:tcPr>
            <w:tcW w:w="119" w:type="pct"/>
            <w:vMerge w:val="restart"/>
            <w:vAlign w:val="center"/>
          </w:tcPr>
          <w:p w14:paraId="551C9D5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45CD800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14:paraId="77B6645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14:paraId="2B3338F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Всего на конец 2026 года</w:t>
            </w:r>
          </w:p>
        </w:tc>
      </w:tr>
      <w:tr w:rsidR="008D2266" w:rsidRPr="00634109" w14:paraId="315664FA" w14:textId="77777777" w:rsidTr="00C43D35">
        <w:trPr>
          <w:jc w:val="center"/>
        </w:trPr>
        <w:tc>
          <w:tcPr>
            <w:tcW w:w="119" w:type="pct"/>
            <w:vMerge/>
            <w:vAlign w:val="center"/>
          </w:tcPr>
          <w:p w14:paraId="08BF6A9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267DA2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527BFD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0F84AA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005448C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3C77B93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5808D65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661460C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36D2D9CA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1F9E62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AFE98B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14:paraId="14349F3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14:paraId="41CBA2A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14:paraId="3C2C56B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14:paraId="0C08314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8D2266" w:rsidRPr="00634109" w14:paraId="10C65BBB" w14:textId="77777777" w:rsidTr="00C43D35">
        <w:trPr>
          <w:jc w:val="center"/>
        </w:trPr>
        <w:tc>
          <w:tcPr>
            <w:tcW w:w="119" w:type="pct"/>
            <w:vAlign w:val="center"/>
          </w:tcPr>
          <w:p w14:paraId="5A6CA6E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154BF531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1E0A034A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012CE0F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1BFF8B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2CB658A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6A73FCE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EB9561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272956D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77F4B0C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12F5B4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14:paraId="10CD6C4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33BF2C6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14:paraId="4816ECC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14:paraId="32876F5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8D2266" w:rsidRPr="00634109" w14:paraId="6969DBF3" w14:textId="77777777" w:rsidTr="00C43D35">
        <w:trPr>
          <w:trHeight w:val="605"/>
          <w:jc w:val="center"/>
        </w:trPr>
        <w:tc>
          <w:tcPr>
            <w:tcW w:w="119" w:type="pct"/>
            <w:vAlign w:val="center"/>
          </w:tcPr>
          <w:p w14:paraId="24B9DE9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099D0F8A" w14:textId="77777777" w:rsidR="008D2266" w:rsidRPr="00634109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634109" w14:paraId="08037DF0" w14:textId="77777777" w:rsidTr="00C43D35">
        <w:trPr>
          <w:jc w:val="center"/>
        </w:trPr>
        <w:tc>
          <w:tcPr>
            <w:tcW w:w="119" w:type="pct"/>
            <w:vAlign w:val="center"/>
          </w:tcPr>
          <w:p w14:paraId="1D27E9A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14:paraId="1F3C30A5" w14:textId="77777777" w:rsidR="008D2266" w:rsidRPr="00634109" w:rsidRDefault="008D2266" w:rsidP="00C43D35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</w:t>
            </w:r>
            <w:proofErr w:type="spellStart"/>
            <w:r w:rsidRPr="00634109">
              <w:rPr>
                <w:spacing w:val="-6"/>
                <w:szCs w:val="19"/>
              </w:rPr>
              <w:t>Этнодеревня</w:t>
            </w:r>
            <w:proofErr w:type="spellEnd"/>
            <w:r w:rsidRPr="00634109">
              <w:rPr>
                <w:spacing w:val="-6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14:paraId="6322F68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58183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1A5F64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6E51A9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E3AF4AB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6C91E3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C97D7A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838EEB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B29F20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133644A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3F4229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318 918,30</w:t>
            </w:r>
          </w:p>
        </w:tc>
        <w:tc>
          <w:tcPr>
            <w:tcW w:w="317" w:type="pct"/>
            <w:vAlign w:val="center"/>
          </w:tcPr>
          <w:p w14:paraId="67E0D579" w14:textId="77777777" w:rsidR="008D2266" w:rsidRPr="00634109" w:rsidRDefault="008D2266" w:rsidP="00C43D35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376A672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zCs w:val="19"/>
              </w:rPr>
              <w:t>318 918,30</w:t>
            </w:r>
          </w:p>
        </w:tc>
      </w:tr>
      <w:tr w:rsidR="008D2266" w:rsidRPr="00634109" w14:paraId="5BB43E2A" w14:textId="77777777" w:rsidTr="00C43D35">
        <w:trPr>
          <w:jc w:val="center"/>
        </w:trPr>
        <w:tc>
          <w:tcPr>
            <w:tcW w:w="119" w:type="pct"/>
            <w:vAlign w:val="center"/>
          </w:tcPr>
          <w:p w14:paraId="090319F6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5707A791" w14:textId="77777777" w:rsidR="008D2266" w:rsidRPr="00634109" w:rsidRDefault="008D2266" w:rsidP="00C43D35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634109" w14:paraId="1A0653EF" w14:textId="77777777" w:rsidTr="00C43D35">
        <w:trPr>
          <w:trHeight w:val="1531"/>
          <w:jc w:val="center"/>
        </w:trPr>
        <w:tc>
          <w:tcPr>
            <w:tcW w:w="119" w:type="pct"/>
            <w:vAlign w:val="center"/>
          </w:tcPr>
          <w:p w14:paraId="2CC1BEF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14:paraId="1FC76D7C" w14:textId="77777777" w:rsidR="008D2266" w:rsidRPr="00634109" w:rsidRDefault="008D2266" w:rsidP="00C43D35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</w:t>
            </w:r>
          </w:p>
        </w:tc>
        <w:tc>
          <w:tcPr>
            <w:tcW w:w="247" w:type="pct"/>
            <w:vAlign w:val="center"/>
          </w:tcPr>
          <w:p w14:paraId="40BFF58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F3B20D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A66FDE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C26F95C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38F69F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A59EE1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70F579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29F61D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7A55B9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4B37460A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286D170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22 929,40</w:t>
            </w:r>
          </w:p>
        </w:tc>
        <w:tc>
          <w:tcPr>
            <w:tcW w:w="317" w:type="pct"/>
            <w:vAlign w:val="center"/>
          </w:tcPr>
          <w:p w14:paraId="291D8D6E" w14:textId="77777777" w:rsidR="008D2266" w:rsidRPr="00634109" w:rsidRDefault="008D2266" w:rsidP="00C43D35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6DC78355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zCs w:val="19"/>
              </w:rPr>
              <w:t>22 929,40</w:t>
            </w:r>
          </w:p>
        </w:tc>
      </w:tr>
      <w:tr w:rsidR="008D2266" w:rsidRPr="00634109" w14:paraId="55131842" w14:textId="77777777" w:rsidTr="00C43D35">
        <w:trPr>
          <w:jc w:val="center"/>
        </w:trPr>
        <w:tc>
          <w:tcPr>
            <w:tcW w:w="1543" w:type="pct"/>
            <w:gridSpan w:val="2"/>
          </w:tcPr>
          <w:p w14:paraId="7FCEBBA1" w14:textId="77777777" w:rsidR="008D2266" w:rsidRPr="00634109" w:rsidRDefault="008D2266" w:rsidP="00C43D35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39011E74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AFA117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67E084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C118A28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EDD0A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969C839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A32DF5E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CAFD683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C556B9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0D9CF012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58B2957D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341 847,70</w:t>
            </w:r>
          </w:p>
        </w:tc>
        <w:tc>
          <w:tcPr>
            <w:tcW w:w="317" w:type="pct"/>
            <w:vAlign w:val="center"/>
          </w:tcPr>
          <w:p w14:paraId="561DCA0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4FDC64C7" w14:textId="77777777" w:rsidR="008D2266" w:rsidRPr="00634109" w:rsidRDefault="008D2266" w:rsidP="00C43D35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341 847,70</w:t>
            </w:r>
          </w:p>
        </w:tc>
      </w:tr>
    </w:tbl>
    <w:p w14:paraId="58968061" w14:textId="77777777" w:rsidR="008D2266" w:rsidRDefault="008D2266" w:rsidP="008D2266">
      <w:pPr>
        <w:shd w:val="clear" w:color="auto" w:fill="FFFFFF"/>
        <w:ind w:firstLine="10206"/>
        <w:outlineLvl w:val="2"/>
        <w:rPr>
          <w:sz w:val="26"/>
          <w:szCs w:val="26"/>
        </w:rPr>
        <w:sectPr w:rsidR="008D2266" w:rsidSect="00C728B8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0C7F25D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31A9AD8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5573FD45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5DC8345B" w14:textId="77777777" w:rsidR="008D2266" w:rsidRPr="00D56C1E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648D5D4D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E412F70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8D2266" w:rsidRPr="000E31E5" w14:paraId="7B5492C2" w14:textId="77777777" w:rsidTr="00C43D35">
        <w:tc>
          <w:tcPr>
            <w:tcW w:w="2500" w:type="pct"/>
          </w:tcPr>
          <w:p w14:paraId="45C594B5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7E6C65C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8D2266" w:rsidRPr="000E31E5" w14:paraId="70856DC7" w14:textId="77777777" w:rsidTr="00C43D35">
        <w:tc>
          <w:tcPr>
            <w:tcW w:w="2500" w:type="pct"/>
          </w:tcPr>
          <w:p w14:paraId="768F066C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7F65771" w14:textId="77777777" w:rsidR="008D2266" w:rsidRPr="000E31E5" w:rsidRDefault="008D2266" w:rsidP="00C43D35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9D1626E" w14:textId="77777777" w:rsidR="008D2266" w:rsidRPr="000E31E5" w:rsidRDefault="008D2266" w:rsidP="008D2266">
      <w:pPr>
        <w:jc w:val="center"/>
        <w:rPr>
          <w:sz w:val="28"/>
          <w:szCs w:val="26"/>
        </w:rPr>
      </w:pPr>
      <w:r w:rsidRPr="000E31E5">
        <w:rPr>
          <w:sz w:val="28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56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9"/>
      </w:tblGrid>
      <w:tr w:rsidR="008D2266" w:rsidRPr="000E31E5" w14:paraId="29A8E242" w14:textId="77777777" w:rsidTr="00C43D35">
        <w:trPr>
          <w:jc w:val="center"/>
        </w:trPr>
        <w:tc>
          <w:tcPr>
            <w:tcW w:w="122" w:type="pct"/>
            <w:vMerge w:val="restart"/>
            <w:vAlign w:val="center"/>
          </w:tcPr>
          <w:p w14:paraId="00B9E89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14:paraId="771D698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3E677854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22800AC1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5" w:type="pct"/>
            <w:gridSpan w:val="2"/>
            <w:vAlign w:val="center"/>
          </w:tcPr>
          <w:p w14:paraId="2529589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3E3887D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19BF83DE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14:paraId="6332A9C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8D2266" w:rsidRPr="000E31E5" w14:paraId="1E3004CA" w14:textId="77777777" w:rsidTr="00C43D35">
        <w:trPr>
          <w:jc w:val="center"/>
        </w:trPr>
        <w:tc>
          <w:tcPr>
            <w:tcW w:w="122" w:type="pct"/>
            <w:vMerge/>
            <w:vAlign w:val="center"/>
          </w:tcPr>
          <w:p w14:paraId="4EFCCE1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14:paraId="537A8F69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14:paraId="1FDC8730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6A3B0052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14:paraId="7488395B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290D43A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14:paraId="7CE9579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14:paraId="1ED1908D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68A3254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1" w:type="pct"/>
            <w:vAlign w:val="center"/>
          </w:tcPr>
          <w:p w14:paraId="55DAB7AA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14:paraId="42C4D38B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0" w:type="pct"/>
            <w:vAlign w:val="center"/>
          </w:tcPr>
          <w:p w14:paraId="13F44CB9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8D2266" w:rsidRPr="000E31E5" w14:paraId="0491F679" w14:textId="77777777" w:rsidTr="00C43D35">
        <w:trPr>
          <w:jc w:val="center"/>
        </w:trPr>
        <w:tc>
          <w:tcPr>
            <w:tcW w:w="122" w:type="pct"/>
            <w:vAlign w:val="center"/>
          </w:tcPr>
          <w:p w14:paraId="333479F9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14:paraId="7F380EF5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14:paraId="24A2D47A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14:paraId="15BE0F62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14:paraId="3760EBE2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1C46094E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14:paraId="45DFC4C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14:paraId="348C34F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14:paraId="01D9F16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210EE34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329D26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0" w:type="pct"/>
            <w:vAlign w:val="center"/>
          </w:tcPr>
          <w:p w14:paraId="57C390A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12</w:t>
            </w:r>
          </w:p>
        </w:tc>
      </w:tr>
      <w:tr w:rsidR="008D2266" w:rsidRPr="000E31E5" w14:paraId="77A275EC" w14:textId="77777777" w:rsidTr="00C43D35">
        <w:trPr>
          <w:jc w:val="center"/>
        </w:trPr>
        <w:tc>
          <w:tcPr>
            <w:tcW w:w="122" w:type="pct"/>
            <w:vAlign w:val="center"/>
          </w:tcPr>
          <w:p w14:paraId="6EA9273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8" w:type="pct"/>
            <w:gridSpan w:val="11"/>
            <w:vAlign w:val="center"/>
          </w:tcPr>
          <w:p w14:paraId="6A527013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0E31E5" w14:paraId="14F62197" w14:textId="77777777" w:rsidTr="00C43D35">
        <w:trPr>
          <w:jc w:val="center"/>
        </w:trPr>
        <w:tc>
          <w:tcPr>
            <w:tcW w:w="122" w:type="pct"/>
            <w:vAlign w:val="center"/>
          </w:tcPr>
          <w:p w14:paraId="2E92C397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14:paraId="4F663E36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324" w:type="pct"/>
          </w:tcPr>
          <w:p w14:paraId="206D8CF6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25C59010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proofErr w:type="spellStart"/>
            <w:r w:rsidRPr="000E31E5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14:paraId="27346F5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5" w:type="pct"/>
          </w:tcPr>
          <w:p w14:paraId="21A0E315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34345B1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57987A78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63" w:type="pct"/>
          </w:tcPr>
          <w:p w14:paraId="0F9F2F01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81" w:type="pct"/>
          </w:tcPr>
          <w:p w14:paraId="68DAF1EF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637" w:type="pct"/>
          </w:tcPr>
          <w:p w14:paraId="32803CFC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0" w:type="pct"/>
          </w:tcPr>
          <w:p w14:paraId="7CB05D3E" w14:textId="77777777" w:rsidR="008D2266" w:rsidRPr="000E31E5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-</w:t>
            </w:r>
          </w:p>
        </w:tc>
      </w:tr>
    </w:tbl>
    <w:p w14:paraId="41736051" w14:textId="77777777" w:rsidR="008D2266" w:rsidRDefault="008D2266" w:rsidP="008D2266">
      <w:pPr>
        <w:jc w:val="center"/>
        <w:rPr>
          <w:sz w:val="16"/>
          <w:szCs w:val="26"/>
        </w:rPr>
        <w:sectPr w:rsidR="008D2266" w:rsidSect="00C61C9F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14:paraId="0242E1B1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5AD8E3BE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8D2266" w:rsidRPr="00585C8E" w14:paraId="60C4CEBD" w14:textId="77777777" w:rsidTr="00C43D35">
        <w:trPr>
          <w:jc w:val="center"/>
        </w:trPr>
        <w:tc>
          <w:tcPr>
            <w:tcW w:w="161" w:type="pct"/>
            <w:vMerge w:val="restart"/>
            <w:vAlign w:val="center"/>
          </w:tcPr>
          <w:p w14:paraId="4DA5E2D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6FFB40E4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14F56A4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25FB24F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2EC53B1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5F79DA9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 конец 2026 года</w:t>
            </w:r>
          </w:p>
        </w:tc>
      </w:tr>
      <w:tr w:rsidR="008D2266" w:rsidRPr="00585C8E" w14:paraId="0CC5BEE1" w14:textId="77777777" w:rsidTr="00C43D35">
        <w:trPr>
          <w:jc w:val="center"/>
        </w:trPr>
        <w:tc>
          <w:tcPr>
            <w:tcW w:w="161" w:type="pct"/>
            <w:vMerge/>
            <w:vAlign w:val="center"/>
          </w:tcPr>
          <w:p w14:paraId="793C25B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137FBD64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6916BFD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33E8876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14:paraId="7A9F409F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14:paraId="4A7F1B88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09500F58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14:paraId="5F695BC3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14:paraId="67F23BE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14:paraId="52F0F49E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14:paraId="00E53A3A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14:paraId="74F77AF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14:paraId="553542E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77546FF5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7D57F440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14:paraId="32422AF8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2F773F5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8D2266" w:rsidRPr="00585C8E" w14:paraId="591993F7" w14:textId="77777777" w:rsidTr="00C43D35">
        <w:trPr>
          <w:jc w:val="center"/>
        </w:trPr>
        <w:tc>
          <w:tcPr>
            <w:tcW w:w="161" w:type="pct"/>
            <w:vAlign w:val="center"/>
          </w:tcPr>
          <w:p w14:paraId="1938822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14:paraId="27E5BF6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14:paraId="33ED875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14:paraId="3A6E378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14:paraId="3153FEF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14:paraId="7E6A39C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14:paraId="4C37698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14:paraId="04D8189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14:paraId="71351E3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14:paraId="1DD431D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14:paraId="7089D30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14:paraId="7272D63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14:paraId="3A91E2AA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14:paraId="09B15B0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14:paraId="73FD785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14:paraId="5DFDFA1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14:paraId="7371356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17</w:t>
            </w:r>
          </w:p>
        </w:tc>
      </w:tr>
      <w:tr w:rsidR="008D2266" w:rsidRPr="00585C8E" w14:paraId="0AB26EC5" w14:textId="77777777" w:rsidTr="00C43D35">
        <w:trPr>
          <w:jc w:val="center"/>
        </w:trPr>
        <w:tc>
          <w:tcPr>
            <w:tcW w:w="161" w:type="pct"/>
            <w:vAlign w:val="center"/>
          </w:tcPr>
          <w:p w14:paraId="454E60B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14:paraId="6AE2361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0341B46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2266" w:rsidRPr="00585C8E" w14:paraId="51D888E6" w14:textId="77777777" w:rsidTr="00C43D35">
        <w:trPr>
          <w:jc w:val="center"/>
        </w:trPr>
        <w:tc>
          <w:tcPr>
            <w:tcW w:w="161" w:type="pct"/>
            <w:vAlign w:val="center"/>
          </w:tcPr>
          <w:p w14:paraId="7A503A8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72E16DD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4D41013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585C8E" w14:paraId="42238662" w14:textId="77777777" w:rsidTr="00C43D35">
        <w:trPr>
          <w:jc w:val="center"/>
        </w:trPr>
        <w:tc>
          <w:tcPr>
            <w:tcW w:w="161" w:type="pct"/>
            <w:vAlign w:val="center"/>
          </w:tcPr>
          <w:p w14:paraId="7B08CB4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1B6C2A75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1FA58A1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2CB082E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A9AC83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F008A5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2C86F6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E66414B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3E3BEA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315E66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A35FB0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3EC190E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389FBF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4F92F57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3DF907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42B56AC9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4CE872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8D2266" w:rsidRPr="00585C8E" w14:paraId="201E3D1A" w14:textId="77777777" w:rsidTr="00C43D35">
        <w:trPr>
          <w:jc w:val="center"/>
        </w:trPr>
        <w:tc>
          <w:tcPr>
            <w:tcW w:w="161" w:type="pct"/>
            <w:vAlign w:val="center"/>
          </w:tcPr>
          <w:p w14:paraId="67E745A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14:paraId="2E68E327" w14:textId="77777777" w:rsidR="008D2266" w:rsidRPr="00C61C9F" w:rsidRDefault="008D2266" w:rsidP="00C43D35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08DF18D4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71C81F54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C61C9F">
              <w:rPr>
                <w:spacing w:val="-6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2566E11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D4ECEA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191BF7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F6C59F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AC3D84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4D188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39D4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3A4C41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304964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2050FE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7401E62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1DA6D0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339617D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</w:tr>
    </w:tbl>
    <w:p w14:paraId="431AC152" w14:textId="77777777" w:rsidR="008D2266" w:rsidRDefault="008D2266" w:rsidP="008D2266">
      <w:pPr>
        <w:jc w:val="center"/>
        <w:rPr>
          <w:sz w:val="26"/>
          <w:szCs w:val="26"/>
        </w:rPr>
      </w:pPr>
    </w:p>
    <w:p w14:paraId="74774D70" w14:textId="77777777" w:rsidR="008D2266" w:rsidRPr="007E7D33" w:rsidRDefault="008D2266" w:rsidP="008D2266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1FE2BC0C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5171"/>
        <w:gridCol w:w="3250"/>
        <w:gridCol w:w="953"/>
        <w:gridCol w:w="823"/>
        <w:gridCol w:w="839"/>
        <w:gridCol w:w="1122"/>
        <w:gridCol w:w="1119"/>
        <w:gridCol w:w="1119"/>
        <w:gridCol w:w="949"/>
      </w:tblGrid>
      <w:tr w:rsidR="008D2266" w:rsidRPr="0022034D" w14:paraId="03B06123" w14:textId="77777777" w:rsidTr="00C43D35">
        <w:trPr>
          <w:jc w:val="center"/>
        </w:trPr>
        <w:tc>
          <w:tcPr>
            <w:tcW w:w="113" w:type="pct"/>
            <w:vMerge w:val="restart"/>
            <w:vAlign w:val="center"/>
          </w:tcPr>
          <w:p w14:paraId="5854E3A9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4BAEB94A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09071F22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71420742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0D1D59C1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3A08EE72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D2266" w:rsidRPr="0022034D" w14:paraId="48D5B4DF" w14:textId="77777777" w:rsidTr="00C43D35">
        <w:trPr>
          <w:jc w:val="center"/>
        </w:trPr>
        <w:tc>
          <w:tcPr>
            <w:tcW w:w="113" w:type="pct"/>
            <w:vMerge/>
            <w:vAlign w:val="center"/>
          </w:tcPr>
          <w:p w14:paraId="208B2766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157349ED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02E7C2B9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1025DA79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173B0E5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4FA18A1A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033BDC4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A7DE7DC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2027</w:t>
            </w:r>
          </w:p>
        </w:tc>
        <w:tc>
          <w:tcPr>
            <w:tcW w:w="358" w:type="pct"/>
            <w:vAlign w:val="center"/>
          </w:tcPr>
          <w:p w14:paraId="3B349D85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2028</w:t>
            </w:r>
          </w:p>
        </w:tc>
        <w:tc>
          <w:tcPr>
            <w:tcW w:w="304" w:type="pct"/>
            <w:vAlign w:val="center"/>
          </w:tcPr>
          <w:p w14:paraId="6C8BC37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2029</w:t>
            </w:r>
          </w:p>
        </w:tc>
      </w:tr>
      <w:tr w:rsidR="008D2266" w:rsidRPr="0022034D" w14:paraId="10FF9052" w14:textId="77777777" w:rsidTr="00C43D35">
        <w:trPr>
          <w:jc w:val="center"/>
        </w:trPr>
        <w:tc>
          <w:tcPr>
            <w:tcW w:w="113" w:type="pct"/>
            <w:vAlign w:val="center"/>
          </w:tcPr>
          <w:p w14:paraId="49889B5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18BD1C26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29ED9DB8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1BC8735D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73FE7041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032553AB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A0789E2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1E4176E0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507A3CB3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7C778A3F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10</w:t>
            </w:r>
          </w:p>
        </w:tc>
      </w:tr>
      <w:tr w:rsidR="008D2266" w:rsidRPr="0022034D" w14:paraId="1F1876B9" w14:textId="77777777" w:rsidTr="00C43D35">
        <w:trPr>
          <w:jc w:val="center"/>
        </w:trPr>
        <w:tc>
          <w:tcPr>
            <w:tcW w:w="5000" w:type="pct"/>
            <w:gridSpan w:val="10"/>
            <w:vAlign w:val="center"/>
          </w:tcPr>
          <w:p w14:paraId="37504FF7" w14:textId="77777777" w:rsidR="008D2266" w:rsidRPr="00C61C9F" w:rsidRDefault="008D2266" w:rsidP="00C43D35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22034D" w14:paraId="14090380" w14:textId="77777777" w:rsidTr="00C43D35">
        <w:trPr>
          <w:jc w:val="center"/>
        </w:trPr>
        <w:tc>
          <w:tcPr>
            <w:tcW w:w="113" w:type="pct"/>
            <w:vAlign w:val="center"/>
          </w:tcPr>
          <w:p w14:paraId="088F4F55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1.</w:t>
            </w:r>
          </w:p>
        </w:tc>
        <w:tc>
          <w:tcPr>
            <w:tcW w:w="1649" w:type="pct"/>
          </w:tcPr>
          <w:p w14:paraId="7CE32539" w14:textId="77777777" w:rsidR="008D2266" w:rsidRPr="00C61C9F" w:rsidRDefault="008D2266" w:rsidP="00C43D35">
            <w:pPr>
              <w:rPr>
                <w:szCs w:val="19"/>
              </w:rPr>
            </w:pPr>
            <w:r w:rsidRPr="00C61C9F">
              <w:rPr>
                <w:szCs w:val="19"/>
              </w:rPr>
              <w:t xml:space="preserve">Выполнение работ по благоустройству городских территорий </w:t>
            </w:r>
          </w:p>
        </w:tc>
        <w:tc>
          <w:tcPr>
            <w:tcW w:w="1037" w:type="pct"/>
            <w:vAlign w:val="center"/>
          </w:tcPr>
          <w:p w14:paraId="31180880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20AD5AB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proofErr w:type="spellStart"/>
            <w:r w:rsidRPr="00C61C9F">
              <w:rPr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74B3B950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2DD93B1C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2024</w:t>
            </w:r>
          </w:p>
        </w:tc>
        <w:tc>
          <w:tcPr>
            <w:tcW w:w="359" w:type="pct"/>
            <w:vAlign w:val="center"/>
          </w:tcPr>
          <w:p w14:paraId="01BD741F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C1C7FA9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4C5A4B4A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3F073F02" w14:textId="77777777" w:rsidR="008D2266" w:rsidRPr="00C61C9F" w:rsidRDefault="008D2266" w:rsidP="00C43D35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</w:tr>
      <w:tr w:rsidR="008D2266" w:rsidRPr="0022034D" w14:paraId="6D315301" w14:textId="77777777" w:rsidTr="00C43D35">
        <w:trPr>
          <w:jc w:val="center"/>
        </w:trPr>
        <w:tc>
          <w:tcPr>
            <w:tcW w:w="113" w:type="pct"/>
            <w:vAlign w:val="center"/>
          </w:tcPr>
          <w:p w14:paraId="38D7FBD3" w14:textId="77777777" w:rsidR="008D2266" w:rsidRPr="00C61C9F" w:rsidRDefault="008D2266" w:rsidP="00C43D35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50E49B94" w14:textId="77777777" w:rsidR="008D2266" w:rsidRPr="00C61C9F" w:rsidRDefault="008D2266" w:rsidP="00C43D35">
            <w:pPr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</w:tbl>
    <w:p w14:paraId="184A5031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p w14:paraId="75F320F8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B44BAA4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8D2266" w:rsidRPr="00C61C9F" w14:paraId="2DAAD708" w14:textId="77777777" w:rsidTr="00C43D35">
        <w:trPr>
          <w:jc w:val="center"/>
        </w:trPr>
        <w:tc>
          <w:tcPr>
            <w:tcW w:w="178" w:type="pct"/>
            <w:vMerge w:val="restart"/>
          </w:tcPr>
          <w:p w14:paraId="66B8D275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5B6ECB23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4473E87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C61C9F" w14:paraId="7E64B1DF" w14:textId="77777777" w:rsidTr="00C43D35">
        <w:trPr>
          <w:jc w:val="center"/>
        </w:trPr>
        <w:tc>
          <w:tcPr>
            <w:tcW w:w="178" w:type="pct"/>
            <w:vMerge/>
          </w:tcPr>
          <w:p w14:paraId="0E081CA9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68402F3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015F8D0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6</w:t>
            </w:r>
          </w:p>
        </w:tc>
        <w:tc>
          <w:tcPr>
            <w:tcW w:w="332" w:type="pct"/>
            <w:vAlign w:val="center"/>
          </w:tcPr>
          <w:p w14:paraId="49B1DC5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14:paraId="475E1805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14:paraId="7FCC6223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9</w:t>
            </w:r>
          </w:p>
        </w:tc>
        <w:tc>
          <w:tcPr>
            <w:tcW w:w="368" w:type="pct"/>
            <w:vAlign w:val="center"/>
          </w:tcPr>
          <w:p w14:paraId="5EDDCF40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Всего</w:t>
            </w:r>
          </w:p>
        </w:tc>
      </w:tr>
      <w:tr w:rsidR="008D2266" w:rsidRPr="00C61C9F" w14:paraId="60A17B27" w14:textId="77777777" w:rsidTr="00C43D35">
        <w:trPr>
          <w:jc w:val="center"/>
        </w:trPr>
        <w:tc>
          <w:tcPr>
            <w:tcW w:w="178" w:type="pct"/>
          </w:tcPr>
          <w:p w14:paraId="7808C03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2C379F8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202ACD2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250E0607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2609FA6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67D7522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A775FC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6</w:t>
            </w:r>
          </w:p>
        </w:tc>
      </w:tr>
      <w:tr w:rsidR="008D2266" w:rsidRPr="00C61C9F" w14:paraId="7849429F" w14:textId="77777777" w:rsidTr="00C43D35">
        <w:trPr>
          <w:jc w:val="center"/>
        </w:trPr>
        <w:tc>
          <w:tcPr>
            <w:tcW w:w="178" w:type="pct"/>
          </w:tcPr>
          <w:p w14:paraId="2DFE73A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15A81B33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6D283038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39CEB321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49BACA49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EF2F6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BFB71C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1DE52BD3" w14:textId="77777777" w:rsidTr="00C43D35">
        <w:trPr>
          <w:jc w:val="center"/>
        </w:trPr>
        <w:tc>
          <w:tcPr>
            <w:tcW w:w="178" w:type="pct"/>
          </w:tcPr>
          <w:p w14:paraId="2D8DD1D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34B8C7C1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2FD400F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336EDDB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4FE5B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2D752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3F5204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1670AF47" w14:textId="77777777" w:rsidTr="00C43D35">
        <w:trPr>
          <w:jc w:val="center"/>
        </w:trPr>
        <w:tc>
          <w:tcPr>
            <w:tcW w:w="178" w:type="pct"/>
          </w:tcPr>
          <w:p w14:paraId="7BCF0F3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14:paraId="5188DCAC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0A8684D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65A2AAC1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2C7DA3FA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6B087CF1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3FAE228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209E14D1" w14:textId="77777777" w:rsidTr="00C43D35">
        <w:trPr>
          <w:jc w:val="center"/>
        </w:trPr>
        <w:tc>
          <w:tcPr>
            <w:tcW w:w="178" w:type="pct"/>
          </w:tcPr>
          <w:p w14:paraId="7C00FCC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4CEE2ACB" w14:textId="77777777" w:rsidR="008D2266" w:rsidRPr="00C61C9F" w:rsidRDefault="008D2266" w:rsidP="00C43D35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67EC991E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ABAF8E6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1EB8A0F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41C610D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FC41672" w14:textId="77777777" w:rsidR="008D2266" w:rsidRPr="00C61C9F" w:rsidRDefault="008D2266" w:rsidP="00C43D35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</w:tbl>
    <w:p w14:paraId="6B916413" w14:textId="77777777" w:rsidR="008D2266" w:rsidRDefault="008D2266" w:rsidP="008D2266">
      <w:pPr>
        <w:jc w:val="center"/>
        <w:rPr>
          <w:sz w:val="16"/>
          <w:szCs w:val="26"/>
        </w:rPr>
        <w:sectPr w:rsidR="008D2266" w:rsidSect="00C61C9F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43B9180D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2026 году</w:t>
      </w:r>
    </w:p>
    <w:p w14:paraId="2EDC7AF9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8D2266" w:rsidRPr="0022034D" w14:paraId="02F35ED7" w14:textId="77777777" w:rsidTr="00C43D35">
        <w:trPr>
          <w:jc w:val="center"/>
        </w:trPr>
        <w:tc>
          <w:tcPr>
            <w:tcW w:w="1624" w:type="pct"/>
            <w:vAlign w:val="center"/>
          </w:tcPr>
          <w:p w14:paraId="5B666A89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0311FFEF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64943875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2546C908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279B114C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22034D" w14:paraId="1CC8B3C9" w14:textId="77777777" w:rsidTr="00C43D35">
        <w:trPr>
          <w:jc w:val="center"/>
        </w:trPr>
        <w:tc>
          <w:tcPr>
            <w:tcW w:w="1624" w:type="pct"/>
          </w:tcPr>
          <w:p w14:paraId="4D8A037F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2B4EB1E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31ACAF6C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48D28DB0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50926F67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8D2266" w:rsidRPr="0022034D" w14:paraId="2C4FD85D" w14:textId="77777777" w:rsidTr="00C43D35">
        <w:trPr>
          <w:jc w:val="center"/>
        </w:trPr>
        <w:tc>
          <w:tcPr>
            <w:tcW w:w="5000" w:type="pct"/>
            <w:gridSpan w:val="5"/>
          </w:tcPr>
          <w:p w14:paraId="5AA5F90A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1. </w:t>
            </w:r>
            <w:r w:rsidRPr="00C61C9F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D2266" w:rsidRPr="0022034D" w14:paraId="7EF09672" w14:textId="77777777" w:rsidTr="00C43D35">
        <w:trPr>
          <w:jc w:val="center"/>
        </w:trPr>
        <w:tc>
          <w:tcPr>
            <w:tcW w:w="1624" w:type="pct"/>
          </w:tcPr>
          <w:p w14:paraId="0E2C3890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Pr="0022034D">
              <w:rPr>
                <w:spacing w:val="-6"/>
                <w:sz w:val="19"/>
                <w:szCs w:val="19"/>
              </w:rPr>
              <w:t xml:space="preserve">. 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1C9F">
              <w:rPr>
                <w:spacing w:val="-6"/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pacing w:val="-6"/>
                <w:sz w:val="19"/>
                <w:szCs w:val="19"/>
              </w:rPr>
              <w:t>дворовой территории</w:t>
            </w:r>
          </w:p>
        </w:tc>
        <w:tc>
          <w:tcPr>
            <w:tcW w:w="497" w:type="pct"/>
            <w:vAlign w:val="center"/>
          </w:tcPr>
          <w:p w14:paraId="51829872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</w:t>
            </w:r>
            <w:r>
              <w:rPr>
                <w:spacing w:val="-6"/>
                <w:sz w:val="19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14:paraId="1A1F26BB" w14:textId="77777777" w:rsidR="008D2266" w:rsidRPr="0022034D" w:rsidRDefault="008D2266" w:rsidP="00C43D35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381D9B31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62D776AC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5F7E7FD2" w14:textId="77777777" w:rsidTr="00C43D35">
        <w:trPr>
          <w:jc w:val="center"/>
        </w:trPr>
        <w:tc>
          <w:tcPr>
            <w:tcW w:w="1624" w:type="pct"/>
          </w:tcPr>
          <w:p w14:paraId="6EC89E2E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216933D6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5BF66C96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14:paraId="17B09A26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6D166D9B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077D04B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4EE7E89C" w14:textId="77777777" w:rsidTr="00C43D35">
        <w:trPr>
          <w:jc w:val="center"/>
        </w:trPr>
        <w:tc>
          <w:tcPr>
            <w:tcW w:w="1624" w:type="pct"/>
          </w:tcPr>
          <w:p w14:paraId="12FA8C6F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30EA3C71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</w:t>
            </w:r>
            <w:r>
              <w:rPr>
                <w:spacing w:val="-6"/>
                <w:sz w:val="19"/>
                <w:szCs w:val="19"/>
              </w:rPr>
              <w:t>26</w:t>
            </w:r>
          </w:p>
        </w:tc>
        <w:tc>
          <w:tcPr>
            <w:tcW w:w="1807" w:type="pct"/>
            <w:vAlign w:val="center"/>
          </w:tcPr>
          <w:p w14:paraId="251D84C8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787BBC4D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DF3D966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0B542E41" w14:textId="77777777" w:rsidTr="00C43D35">
        <w:trPr>
          <w:jc w:val="center"/>
        </w:trPr>
        <w:tc>
          <w:tcPr>
            <w:tcW w:w="1624" w:type="pct"/>
          </w:tcPr>
          <w:p w14:paraId="31D3783F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18B8DEFB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7" w:type="pct"/>
            <w:vAlign w:val="center"/>
          </w:tcPr>
          <w:p w14:paraId="074F11B6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7F673460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514F18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6243D4FF" w14:textId="77777777" w:rsidTr="00C43D35">
        <w:trPr>
          <w:jc w:val="center"/>
        </w:trPr>
        <w:tc>
          <w:tcPr>
            <w:tcW w:w="1624" w:type="pct"/>
          </w:tcPr>
          <w:p w14:paraId="377F219F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23399878" w14:textId="77777777" w:rsidR="008D2266" w:rsidRPr="00022DDC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01.09.2026</w:t>
            </w:r>
          </w:p>
        </w:tc>
        <w:tc>
          <w:tcPr>
            <w:tcW w:w="1807" w:type="pct"/>
            <w:vAlign w:val="center"/>
          </w:tcPr>
          <w:p w14:paraId="739B06E9" w14:textId="77777777" w:rsidR="008D2266" w:rsidRPr="0022034D" w:rsidRDefault="008D2266" w:rsidP="00C43D35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1D651840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A600F9D" w14:textId="77777777" w:rsidR="008D2266" w:rsidRPr="0022034D" w:rsidRDefault="008D2266" w:rsidP="00C43D35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4F281B" w14:textId="77777777" w:rsidR="008D2266" w:rsidRDefault="008D2266" w:rsidP="008D2266">
      <w:pPr>
        <w:jc w:val="center"/>
        <w:rPr>
          <w:spacing w:val="-6"/>
          <w:sz w:val="19"/>
          <w:szCs w:val="19"/>
        </w:rPr>
        <w:sectPr w:rsidR="008D2266" w:rsidSect="00C61C9F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AC27C1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12201205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360072E" w14:textId="77777777" w:rsidR="008D2266" w:rsidRPr="00D56C1E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460066D9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1876657B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22034D" w14:paraId="25435637" w14:textId="77777777" w:rsidTr="00C43D35">
        <w:trPr>
          <w:jc w:val="center"/>
        </w:trPr>
        <w:tc>
          <w:tcPr>
            <w:tcW w:w="1624" w:type="pct"/>
            <w:vAlign w:val="center"/>
          </w:tcPr>
          <w:p w14:paraId="111FE093" w14:textId="77777777" w:rsidR="008D2266" w:rsidRPr="0022034D" w:rsidRDefault="008D2266" w:rsidP="00C43D35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0EF7266C" w14:textId="77777777" w:rsidR="008D2266" w:rsidRPr="0022034D" w:rsidRDefault="008D2266" w:rsidP="00C43D35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3A89A77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DEB77B2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5D5BC938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8D2266" w:rsidRPr="0022034D" w14:paraId="153BC0CC" w14:textId="77777777" w:rsidTr="00C43D35">
        <w:trPr>
          <w:jc w:val="center"/>
        </w:trPr>
        <w:tc>
          <w:tcPr>
            <w:tcW w:w="1624" w:type="pct"/>
          </w:tcPr>
          <w:p w14:paraId="234F52E6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352C1001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66ED705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8D2266" w:rsidRPr="0022034D" w14:paraId="59D6FDE8" w14:textId="77777777" w:rsidTr="00C43D35">
        <w:trPr>
          <w:jc w:val="center"/>
        </w:trPr>
        <w:tc>
          <w:tcPr>
            <w:tcW w:w="1624" w:type="pct"/>
          </w:tcPr>
          <w:p w14:paraId="30600DD4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FF4EF0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0842D9F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22034D" w14:paraId="0BE711A0" w14:textId="77777777" w:rsidTr="00C43D35">
        <w:trPr>
          <w:jc w:val="center"/>
        </w:trPr>
        <w:tc>
          <w:tcPr>
            <w:tcW w:w="1624" w:type="pct"/>
          </w:tcPr>
          <w:p w14:paraId="27D7A29F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6867279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EE25516" w14:textId="77777777" w:rsidR="008D2266" w:rsidRPr="0022034D" w:rsidRDefault="008D2266" w:rsidP="00C43D35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22034D" w14:paraId="4349BABA" w14:textId="77777777" w:rsidTr="00C43D35">
        <w:trPr>
          <w:jc w:val="center"/>
        </w:trPr>
        <w:tc>
          <w:tcPr>
            <w:tcW w:w="1624" w:type="pct"/>
          </w:tcPr>
          <w:p w14:paraId="3A9BD86E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07CABB5F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0782E2F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22034D" w14:paraId="376AEB24" w14:textId="77777777" w:rsidTr="00C43D35">
        <w:trPr>
          <w:trHeight w:val="765"/>
          <w:jc w:val="center"/>
        </w:trPr>
        <w:tc>
          <w:tcPr>
            <w:tcW w:w="1624" w:type="pct"/>
          </w:tcPr>
          <w:p w14:paraId="7E8D56B8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0F44D94B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5F50BCE1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BCB9108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6B87A849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E4FE431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8D2266" w:rsidRPr="0022034D" w14:paraId="1A3B694E" w14:textId="77777777" w:rsidTr="00C43D35">
        <w:trPr>
          <w:jc w:val="center"/>
        </w:trPr>
        <w:tc>
          <w:tcPr>
            <w:tcW w:w="100" w:type="pct"/>
            <w:vMerge w:val="restart"/>
            <w:vAlign w:val="center"/>
          </w:tcPr>
          <w:p w14:paraId="69F2066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04EBF4F6" w14:textId="77777777" w:rsidR="008D2266" w:rsidRPr="0022034D" w:rsidRDefault="008D2266" w:rsidP="00C43D35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6B21318B" w14:textId="77777777" w:rsidR="008D2266" w:rsidRPr="0022034D" w:rsidRDefault="008D2266" w:rsidP="00C43D3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737699D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27F84F6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7C0BFAB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29E0A7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34040B8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8D2266" w:rsidRPr="0022034D" w14:paraId="3C3A2608" w14:textId="77777777" w:rsidTr="00C43D35">
        <w:trPr>
          <w:jc w:val="center"/>
        </w:trPr>
        <w:tc>
          <w:tcPr>
            <w:tcW w:w="100" w:type="pct"/>
            <w:vMerge/>
            <w:vAlign w:val="center"/>
          </w:tcPr>
          <w:p w14:paraId="74438357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D128EA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2BF8563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11168B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3EBB077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43DD99A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275D508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41E6F3E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14:paraId="5426D85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14:paraId="7146D7D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890" w:type="pct"/>
            <w:vMerge/>
            <w:vAlign w:val="center"/>
          </w:tcPr>
          <w:p w14:paraId="45D29F6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D2266" w:rsidRPr="0022034D" w14:paraId="2E8B41FB" w14:textId="77777777" w:rsidTr="00C43D35">
        <w:trPr>
          <w:jc w:val="center"/>
        </w:trPr>
        <w:tc>
          <w:tcPr>
            <w:tcW w:w="100" w:type="pct"/>
            <w:vAlign w:val="center"/>
          </w:tcPr>
          <w:p w14:paraId="1DD1E52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1851311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7DD4CEA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6808458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05FAE0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11A2EFB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32D2544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9F7449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F1BD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14AAD4E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78B7642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8D2266" w:rsidRPr="0022034D" w14:paraId="734C10B4" w14:textId="77777777" w:rsidTr="00C43D35">
        <w:trPr>
          <w:jc w:val="center"/>
        </w:trPr>
        <w:tc>
          <w:tcPr>
            <w:tcW w:w="100" w:type="pct"/>
            <w:vAlign w:val="center"/>
          </w:tcPr>
          <w:p w14:paraId="2F6F0B0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52070B5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7AA9E8" w14:textId="77777777" w:rsidTr="00C43D35">
        <w:trPr>
          <w:jc w:val="center"/>
        </w:trPr>
        <w:tc>
          <w:tcPr>
            <w:tcW w:w="100" w:type="pct"/>
            <w:vAlign w:val="center"/>
          </w:tcPr>
          <w:p w14:paraId="4829B76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036D1D5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0C0A89CA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0B54CA4D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4EE19D2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4055B47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32F8D28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14:paraId="0EB27A9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7014AC2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641CEC5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44A4C5C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0043AE1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5FD5054B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A38F893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6A4C936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8D2266" w:rsidRPr="0022034D" w14:paraId="360A7002" w14:textId="77777777" w:rsidTr="00C43D35">
        <w:trPr>
          <w:jc w:val="center"/>
        </w:trPr>
        <w:tc>
          <w:tcPr>
            <w:tcW w:w="122" w:type="pct"/>
            <w:vMerge w:val="restart"/>
            <w:vAlign w:val="center"/>
          </w:tcPr>
          <w:p w14:paraId="3AC8041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2651E0A4" w14:textId="77777777" w:rsidR="008D2266" w:rsidRPr="0022034D" w:rsidRDefault="008D2266" w:rsidP="00C43D35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2E23B7D7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2B5078C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4936B46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52B29C4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2922C5C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</w:t>
            </w:r>
            <w:r>
              <w:rPr>
                <w:spacing w:val="-6"/>
                <w:sz w:val="19"/>
                <w:szCs w:val="19"/>
              </w:rPr>
              <w:t xml:space="preserve"> конец 2027</w:t>
            </w:r>
            <w:r w:rsidRPr="0022034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22034D" w14:paraId="7C2CC6CE" w14:textId="77777777" w:rsidTr="00C43D35">
        <w:trPr>
          <w:jc w:val="center"/>
        </w:trPr>
        <w:tc>
          <w:tcPr>
            <w:tcW w:w="122" w:type="pct"/>
            <w:vMerge/>
            <w:vAlign w:val="center"/>
          </w:tcPr>
          <w:p w14:paraId="4977DB3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1621825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1E91B6F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724210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2012FAF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1332497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0B3855F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0B47678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4D5BB51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523EB6F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4AFD7DB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9CBBAF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17D0F43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4634E0E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75A3F2D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2DA86A3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3100864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22034D" w14:paraId="3C78EC51" w14:textId="77777777" w:rsidTr="00C43D35">
        <w:trPr>
          <w:jc w:val="center"/>
        </w:trPr>
        <w:tc>
          <w:tcPr>
            <w:tcW w:w="122" w:type="pct"/>
          </w:tcPr>
          <w:p w14:paraId="5CD3CBB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443A0CB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0206599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48A6D309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42FAE56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E40595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75AF66A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6501A93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0BC4DAA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1A05EDD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70817C5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328CC4EB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5D6B29A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732929E1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0D388A8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4D267B1C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584DD1D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22034D" w14:paraId="5388013F" w14:textId="77777777" w:rsidTr="00C43D35">
        <w:trPr>
          <w:jc w:val="center"/>
        </w:trPr>
        <w:tc>
          <w:tcPr>
            <w:tcW w:w="122" w:type="pct"/>
          </w:tcPr>
          <w:p w14:paraId="060EC1E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7F30C880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0D88C8B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40EE93B9" w14:textId="77777777" w:rsidTr="00C43D35">
        <w:trPr>
          <w:jc w:val="center"/>
        </w:trPr>
        <w:tc>
          <w:tcPr>
            <w:tcW w:w="122" w:type="pct"/>
            <w:vAlign w:val="center"/>
          </w:tcPr>
          <w:p w14:paraId="23A4AAA6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7F337732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7470B1A5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225C0A25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3FFDE304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9FAE56D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7940395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2FE3FDDE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588F09E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27B13F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46B8F38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40630F8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3357B98F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7768508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28DA54D5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AF52972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A43F1DA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  <w:vAlign w:val="center"/>
          </w:tcPr>
          <w:p w14:paraId="6BA20033" w14:textId="77777777" w:rsidR="008D2266" w:rsidRPr="0022034D" w:rsidRDefault="008D2266" w:rsidP="00C43D3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1BA5E8F7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6E70D84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8FE6D3A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8D2266" w:rsidRPr="0022034D" w14:paraId="477A9132" w14:textId="77777777" w:rsidTr="00C43D35">
        <w:trPr>
          <w:jc w:val="center"/>
        </w:trPr>
        <w:tc>
          <w:tcPr>
            <w:tcW w:w="134" w:type="pct"/>
            <w:vMerge w:val="restart"/>
            <w:vAlign w:val="center"/>
          </w:tcPr>
          <w:p w14:paraId="43B10F9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7AB0765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5EB9AB72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13F3105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6EC721A9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68634FD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44FB109F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6EB986F7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5E7B9E7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22034D" w14:paraId="5C6E394D" w14:textId="77777777" w:rsidTr="00C43D35">
        <w:trPr>
          <w:jc w:val="center"/>
        </w:trPr>
        <w:tc>
          <w:tcPr>
            <w:tcW w:w="134" w:type="pct"/>
            <w:vMerge/>
            <w:vAlign w:val="center"/>
          </w:tcPr>
          <w:p w14:paraId="442108D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425C627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D395015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4AC216F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12F7B369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43AA870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000B071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2026</w:t>
            </w:r>
          </w:p>
        </w:tc>
        <w:tc>
          <w:tcPr>
            <w:tcW w:w="263" w:type="pct"/>
            <w:vAlign w:val="center"/>
          </w:tcPr>
          <w:p w14:paraId="421CA8C5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2027</w:t>
            </w:r>
          </w:p>
        </w:tc>
        <w:tc>
          <w:tcPr>
            <w:tcW w:w="244" w:type="pct"/>
            <w:vAlign w:val="center"/>
          </w:tcPr>
          <w:p w14:paraId="6083611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2028</w:t>
            </w:r>
          </w:p>
        </w:tc>
        <w:tc>
          <w:tcPr>
            <w:tcW w:w="263" w:type="pct"/>
            <w:vAlign w:val="center"/>
          </w:tcPr>
          <w:p w14:paraId="2B316AF4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14:paraId="21E0EF2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4D4477B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56B0EC8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22034D" w14:paraId="2861794B" w14:textId="77777777" w:rsidTr="00C43D35">
        <w:trPr>
          <w:jc w:val="center"/>
        </w:trPr>
        <w:tc>
          <w:tcPr>
            <w:tcW w:w="134" w:type="pct"/>
            <w:vAlign w:val="center"/>
          </w:tcPr>
          <w:p w14:paraId="0B992567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0D3C9F8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69C015D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0911D9B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0CDA968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38CC95DA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1B9D8E82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670E18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3389AD4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3C9221B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162E512F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09ED36B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6C58DE9F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22034D" w14:paraId="20D09762" w14:textId="77777777" w:rsidTr="00C43D35">
        <w:trPr>
          <w:jc w:val="center"/>
        </w:trPr>
        <w:tc>
          <w:tcPr>
            <w:tcW w:w="134" w:type="pct"/>
          </w:tcPr>
          <w:p w14:paraId="3E76EBB7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733DB188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37E079" w14:textId="77777777" w:rsidTr="00C43D35">
        <w:trPr>
          <w:jc w:val="center"/>
        </w:trPr>
        <w:tc>
          <w:tcPr>
            <w:tcW w:w="134" w:type="pct"/>
            <w:vAlign w:val="center"/>
          </w:tcPr>
          <w:p w14:paraId="7D4C5082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3B9771F" w14:textId="77777777" w:rsidR="008D2266" w:rsidRPr="0022034D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2D1BCFAE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1EFB23F3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239EDDA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20AAD26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8" w:type="pct"/>
            <w:vAlign w:val="center"/>
          </w:tcPr>
          <w:p w14:paraId="54564E66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0E0A7381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41FDC42D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3F5BC18C" w14:textId="77777777" w:rsidR="008D2266" w:rsidRPr="0022034D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3E1CF179" w14:textId="77777777" w:rsidR="008D2266" w:rsidRPr="0022034D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77689216" w14:textId="77777777" w:rsidR="008D2266" w:rsidRPr="0022034D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01B93BC0" w14:textId="77777777" w:rsidR="008D2266" w:rsidRPr="0022034D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3A35DBA3" w14:textId="77777777" w:rsidR="008D2266" w:rsidRPr="0022034D" w:rsidRDefault="008D2266" w:rsidP="00C43D3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5DAB4DC8" w14:textId="77777777" w:rsidR="008D2266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  <w:sectPr w:rsidR="008D2266" w:rsidSect="00E2759C"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FD3EAF8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FE9E27E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8D2266" w:rsidRPr="0022034D" w14:paraId="64F86248" w14:textId="77777777" w:rsidTr="00C43D35">
        <w:trPr>
          <w:jc w:val="center"/>
        </w:trPr>
        <w:tc>
          <w:tcPr>
            <w:tcW w:w="179" w:type="pct"/>
            <w:vMerge w:val="restart"/>
            <w:vAlign w:val="center"/>
          </w:tcPr>
          <w:p w14:paraId="5AA2D0A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32C023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3A5EE15C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2034D" w14:paraId="258F131B" w14:textId="77777777" w:rsidTr="00C43D35">
        <w:trPr>
          <w:jc w:val="center"/>
        </w:trPr>
        <w:tc>
          <w:tcPr>
            <w:tcW w:w="179" w:type="pct"/>
            <w:vMerge/>
            <w:vAlign w:val="center"/>
          </w:tcPr>
          <w:p w14:paraId="27DF588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3E53C38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2E80EA63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52" w:type="pct"/>
            <w:vAlign w:val="center"/>
          </w:tcPr>
          <w:p w14:paraId="22AC915D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51515581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vAlign w:val="center"/>
          </w:tcPr>
          <w:p w14:paraId="384A22F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029</w:t>
            </w:r>
          </w:p>
        </w:tc>
        <w:tc>
          <w:tcPr>
            <w:tcW w:w="485" w:type="pct"/>
            <w:vAlign w:val="center"/>
          </w:tcPr>
          <w:p w14:paraId="0F2BFCD4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8D2266" w:rsidRPr="0022034D" w14:paraId="221879D2" w14:textId="77777777" w:rsidTr="00C43D35">
        <w:trPr>
          <w:jc w:val="center"/>
        </w:trPr>
        <w:tc>
          <w:tcPr>
            <w:tcW w:w="179" w:type="pct"/>
            <w:vAlign w:val="center"/>
          </w:tcPr>
          <w:p w14:paraId="7CDCAE3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3914C27C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6C75D99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0029B88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B989C8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08BAF66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078C07EB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8D2266" w:rsidRPr="0022034D" w14:paraId="1960AB96" w14:textId="77777777" w:rsidTr="00C43D35">
        <w:trPr>
          <w:jc w:val="center"/>
        </w:trPr>
        <w:tc>
          <w:tcPr>
            <w:tcW w:w="179" w:type="pct"/>
          </w:tcPr>
          <w:p w14:paraId="200630A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885357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3BC5CD" w14:textId="77777777" w:rsidTr="00C43D35">
        <w:trPr>
          <w:jc w:val="center"/>
        </w:trPr>
        <w:tc>
          <w:tcPr>
            <w:tcW w:w="179" w:type="pct"/>
          </w:tcPr>
          <w:p w14:paraId="2CA36A6B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143644F2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</w:tcPr>
          <w:p w14:paraId="00FFA2A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6A0E9C2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14:paraId="4D888D2F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A9D184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7B9D56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8D2266" w:rsidRPr="0022034D" w14:paraId="675E9A5A" w14:textId="77777777" w:rsidTr="00C43D35">
        <w:trPr>
          <w:jc w:val="center"/>
        </w:trPr>
        <w:tc>
          <w:tcPr>
            <w:tcW w:w="179" w:type="pct"/>
          </w:tcPr>
          <w:p w14:paraId="732021F6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32C3C810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1BDEE4A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50F6C88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14:paraId="26772E5F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53AB1C0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7C1F84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8D2266" w:rsidRPr="0022034D" w14:paraId="655BE04E" w14:textId="77777777" w:rsidTr="00C43D35">
        <w:trPr>
          <w:jc w:val="center"/>
        </w:trPr>
        <w:tc>
          <w:tcPr>
            <w:tcW w:w="179" w:type="pct"/>
          </w:tcPr>
          <w:p w14:paraId="33545187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4C871EC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58C74852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702E469B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14:paraId="3A5799D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DB514AF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36E7600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  <w:tr w:rsidR="008D2266" w:rsidRPr="0022034D" w14:paraId="5FC5CE1B" w14:textId="77777777" w:rsidTr="00C43D35">
        <w:trPr>
          <w:jc w:val="center"/>
        </w:trPr>
        <w:tc>
          <w:tcPr>
            <w:tcW w:w="179" w:type="pct"/>
          </w:tcPr>
          <w:p w14:paraId="10B90288" w14:textId="77777777" w:rsidR="008D2266" w:rsidRPr="0022034D" w:rsidRDefault="008D2266" w:rsidP="00C43D35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4A2C7FE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14:paraId="13DF11AD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6FB5C860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14:paraId="2BD5035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25EEBD4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2DF68D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8D2266" w:rsidRPr="0022034D" w14:paraId="23293191" w14:textId="77777777" w:rsidTr="00C43D35">
        <w:trPr>
          <w:jc w:val="center"/>
        </w:trPr>
        <w:tc>
          <w:tcPr>
            <w:tcW w:w="179" w:type="pct"/>
          </w:tcPr>
          <w:p w14:paraId="4280BF05" w14:textId="77777777" w:rsidR="008D2266" w:rsidRPr="0022034D" w:rsidRDefault="008D2266" w:rsidP="00C43D35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02CFB28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38AC0D4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3B86AEF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14:paraId="38F326D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63255879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AC00269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8D2266" w:rsidRPr="0022034D" w14:paraId="5E3082E5" w14:textId="77777777" w:rsidTr="00C43D35">
        <w:trPr>
          <w:jc w:val="center"/>
        </w:trPr>
        <w:tc>
          <w:tcPr>
            <w:tcW w:w="179" w:type="pct"/>
          </w:tcPr>
          <w:p w14:paraId="7E5F3CB9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6A97620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4E25794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0EAA4F7E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14:paraId="36B85F2E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A282959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1C719A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</w:tbl>
    <w:p w14:paraId="061A79DD" w14:textId="77777777" w:rsidR="008D2266" w:rsidRPr="004F071D" w:rsidRDefault="008D2266" w:rsidP="008D2266">
      <w:pPr>
        <w:outlineLvl w:val="2"/>
        <w:rPr>
          <w:sz w:val="14"/>
          <w:szCs w:val="26"/>
        </w:rPr>
      </w:pPr>
    </w:p>
    <w:p w14:paraId="40C1D1A0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6693C5C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4E168D20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8D2266" w:rsidRPr="0022034D" w14:paraId="168C9A41" w14:textId="77777777" w:rsidTr="00C43D35">
        <w:trPr>
          <w:jc w:val="center"/>
        </w:trPr>
        <w:tc>
          <w:tcPr>
            <w:tcW w:w="159" w:type="pct"/>
            <w:vMerge w:val="restart"/>
            <w:vAlign w:val="center"/>
          </w:tcPr>
          <w:p w14:paraId="5230E2C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387A056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3C2E10F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4E4DB7A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</w:t>
            </w:r>
            <w:r>
              <w:rPr>
                <w:sz w:val="19"/>
                <w:szCs w:val="19"/>
              </w:rPr>
              <w:t>7</w:t>
            </w:r>
            <w:r w:rsidRPr="0022034D">
              <w:rPr>
                <w:sz w:val="19"/>
                <w:szCs w:val="19"/>
              </w:rPr>
              <w:t xml:space="preserve"> года</w:t>
            </w:r>
          </w:p>
        </w:tc>
      </w:tr>
      <w:tr w:rsidR="008D2266" w:rsidRPr="0022034D" w14:paraId="6252A40F" w14:textId="77777777" w:rsidTr="00C43D35">
        <w:trPr>
          <w:jc w:val="center"/>
        </w:trPr>
        <w:tc>
          <w:tcPr>
            <w:tcW w:w="159" w:type="pct"/>
            <w:vMerge/>
            <w:vAlign w:val="center"/>
          </w:tcPr>
          <w:p w14:paraId="2B0675B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31DFFAD4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8A653B4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1FE6258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5B3AF06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7F2688D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045DB5D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1A15E96D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55A8B8C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44C5EE15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784B672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7FC146F7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4CC5F0D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1F67502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597B17F3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22034D" w14:paraId="52C13BEC" w14:textId="77777777" w:rsidTr="00C43D35">
        <w:trPr>
          <w:jc w:val="center"/>
        </w:trPr>
        <w:tc>
          <w:tcPr>
            <w:tcW w:w="159" w:type="pct"/>
            <w:vAlign w:val="center"/>
          </w:tcPr>
          <w:p w14:paraId="176CCB0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43B5EE36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5807492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1C04CE8C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7F748B9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351C7C5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20DC11D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35A644D2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46AAF798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27E94AC0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3BE57AF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6DAC5AE8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0828610F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102029C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3CEFB360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8D2266" w:rsidRPr="0022034D" w14:paraId="3B63B9BA" w14:textId="77777777" w:rsidTr="00C43D35">
        <w:trPr>
          <w:jc w:val="center"/>
        </w:trPr>
        <w:tc>
          <w:tcPr>
            <w:tcW w:w="159" w:type="pct"/>
          </w:tcPr>
          <w:p w14:paraId="5A24A29A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4A7ECDEE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7DAEF115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1891F2FE" w14:textId="77777777" w:rsidTr="00C43D35">
        <w:trPr>
          <w:jc w:val="center"/>
        </w:trPr>
        <w:tc>
          <w:tcPr>
            <w:tcW w:w="159" w:type="pct"/>
          </w:tcPr>
          <w:p w14:paraId="7BD8DB39" w14:textId="77777777" w:rsidR="008D2266" w:rsidRPr="0022034D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495F24EC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62185E7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BEC777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9B0A6BE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8F98092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6C627B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AEDBC8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D660087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D2EF62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668C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40F3525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676C0E2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14:paraId="04D25BE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151D1A98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  <w:tr w:rsidR="008D2266" w:rsidRPr="0022034D" w14:paraId="3B316018" w14:textId="77777777" w:rsidTr="00C43D35">
        <w:trPr>
          <w:jc w:val="center"/>
        </w:trPr>
        <w:tc>
          <w:tcPr>
            <w:tcW w:w="1580" w:type="pct"/>
            <w:gridSpan w:val="3"/>
          </w:tcPr>
          <w:p w14:paraId="3223AF79" w14:textId="77777777" w:rsidR="008D2266" w:rsidRPr="0022034D" w:rsidRDefault="008D2266" w:rsidP="00C43D35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E0F8D7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5B23C1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1B8D504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AD0C1F0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5ACD29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218438C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7E43763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92DAF8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8B38A5D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ACFCDBA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143E66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14:paraId="10AAA32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7D40D4D1" w14:textId="77777777" w:rsidR="008D2266" w:rsidRPr="0095685F" w:rsidRDefault="008D2266" w:rsidP="00C43D35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</w:tbl>
    <w:p w14:paraId="70405075" w14:textId="77777777" w:rsidR="008D2266" w:rsidRDefault="008D2266" w:rsidP="008D2266">
      <w:pPr>
        <w:ind w:firstLine="10773"/>
        <w:rPr>
          <w:sz w:val="26"/>
          <w:szCs w:val="26"/>
        </w:rPr>
        <w:sectPr w:rsidR="008D2266" w:rsidSect="00E2759C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E5B8D3D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49465D5D" w14:textId="77777777" w:rsidR="008D2266" w:rsidRPr="00255B1E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2B788A89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4A6763C4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7B6B204E" w14:textId="77777777" w:rsidR="008D2266" w:rsidRPr="00C817DD" w:rsidRDefault="008D2266" w:rsidP="008D2266">
      <w:pPr>
        <w:jc w:val="center"/>
        <w:rPr>
          <w:sz w:val="10"/>
          <w:szCs w:val="26"/>
        </w:rPr>
      </w:pPr>
    </w:p>
    <w:p w14:paraId="57C342D3" w14:textId="77777777" w:rsidR="008D2266" w:rsidRDefault="008D2266" w:rsidP="008D2266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78E78778" w14:textId="77777777" w:rsidR="008D2266" w:rsidRPr="004F071D" w:rsidRDefault="008D2266" w:rsidP="008D2266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8D2266" w:rsidRPr="0074438A" w14:paraId="58F06359" w14:textId="77777777" w:rsidTr="00C43D35">
        <w:trPr>
          <w:jc w:val="center"/>
        </w:trPr>
        <w:tc>
          <w:tcPr>
            <w:tcW w:w="126" w:type="pct"/>
            <w:vMerge w:val="restart"/>
            <w:vAlign w:val="center"/>
          </w:tcPr>
          <w:p w14:paraId="6544F93B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221A495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657C609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F91DCA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49CB49D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16DD708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48331C0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6BC6ED5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498D0B2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42F1FFD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74438A" w14:paraId="227D2647" w14:textId="77777777" w:rsidTr="00C43D35">
        <w:trPr>
          <w:jc w:val="center"/>
        </w:trPr>
        <w:tc>
          <w:tcPr>
            <w:tcW w:w="126" w:type="pct"/>
            <w:vMerge/>
            <w:vAlign w:val="center"/>
          </w:tcPr>
          <w:p w14:paraId="1920266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016ED5F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412A78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2AB13D6F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6C8E9F6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368727D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7A0F9840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4350BDD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B8FE53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2A58DEA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2E62493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0B9FA4B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67DC86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74438A" w14:paraId="097ACB4A" w14:textId="77777777" w:rsidTr="00C43D35">
        <w:trPr>
          <w:jc w:val="center"/>
        </w:trPr>
        <w:tc>
          <w:tcPr>
            <w:tcW w:w="126" w:type="pct"/>
            <w:vAlign w:val="center"/>
          </w:tcPr>
          <w:p w14:paraId="363240F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40F429E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71F7CC9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4A70C8F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63DAC5B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5ADF950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4E6448E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84E150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66893CC0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39EC8D2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42F0179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0FC5D07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32DAA86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74438A" w14:paraId="65773757" w14:textId="77777777" w:rsidTr="00C43D35">
        <w:trPr>
          <w:jc w:val="center"/>
        </w:trPr>
        <w:tc>
          <w:tcPr>
            <w:tcW w:w="126" w:type="pct"/>
            <w:vAlign w:val="center"/>
          </w:tcPr>
          <w:p w14:paraId="46D589E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09177F3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4438A" w14:paraId="7E6CCFDC" w14:textId="77777777" w:rsidTr="00C43D35">
        <w:trPr>
          <w:jc w:val="center"/>
        </w:trPr>
        <w:tc>
          <w:tcPr>
            <w:tcW w:w="126" w:type="pct"/>
            <w:vAlign w:val="center"/>
          </w:tcPr>
          <w:p w14:paraId="2992FBD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06D35A65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53F838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20A57350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  <w:vAlign w:val="center"/>
          </w:tcPr>
          <w:p w14:paraId="0645906B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35C20FDF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70E79DEC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00A2649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70FABADE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5DDFBCB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6B57138A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</w:t>
            </w:r>
            <w:r>
              <w:rPr>
                <w:spacing w:val="-6"/>
                <w:sz w:val="19"/>
                <w:szCs w:val="19"/>
              </w:rPr>
              <w:t>5</w:t>
            </w:r>
            <w:r w:rsidRPr="0074438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68" w:type="pct"/>
            <w:vAlign w:val="center"/>
          </w:tcPr>
          <w:p w14:paraId="0695804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30671A6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31D95918" w14:textId="77777777" w:rsidTr="00C43D35">
        <w:trPr>
          <w:jc w:val="center"/>
        </w:trPr>
        <w:tc>
          <w:tcPr>
            <w:tcW w:w="126" w:type="pct"/>
            <w:vAlign w:val="center"/>
          </w:tcPr>
          <w:p w14:paraId="2F6F211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5550DB3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3AFB7B85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BE81F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138BF89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14:paraId="7BCC3388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63E1EC94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D3DD37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7E7478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EB1418A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12C506D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4C166B32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31B31E9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15567BD5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06A4ECD3" w14:textId="77777777" w:rsidTr="00C43D35">
        <w:trPr>
          <w:jc w:val="center"/>
        </w:trPr>
        <w:tc>
          <w:tcPr>
            <w:tcW w:w="126" w:type="pct"/>
            <w:vAlign w:val="center"/>
          </w:tcPr>
          <w:p w14:paraId="7A3BC8D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294686C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7276D75D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54310CB6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78C17AC1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0.04.2027</w:t>
            </w:r>
          </w:p>
        </w:tc>
        <w:tc>
          <w:tcPr>
            <w:tcW w:w="472" w:type="pct"/>
          </w:tcPr>
          <w:p w14:paraId="318F39B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EA72323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4CFBCBE2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2C97298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353E14B9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29ADDF71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0E61AA8D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53D8950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36DAE58C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762E0D19" w14:textId="77777777" w:rsidTr="00C43D35">
        <w:trPr>
          <w:jc w:val="center"/>
        </w:trPr>
        <w:tc>
          <w:tcPr>
            <w:tcW w:w="126" w:type="pct"/>
            <w:vAlign w:val="center"/>
          </w:tcPr>
          <w:p w14:paraId="001E20A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1ED6D9B8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336B2CC8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1A1BAB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2484D1F4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14:paraId="16773E75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7A3C68C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104E3F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13AA655B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0AFF19B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78B6503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39AF1FDF" w14:textId="77777777" w:rsidR="008D2266" w:rsidRPr="0074438A" w:rsidRDefault="008D2266" w:rsidP="00C43D35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E668A8D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0EDE0337" w14:textId="77777777" w:rsidR="008D2266" w:rsidRPr="0074438A" w:rsidRDefault="008D2266" w:rsidP="00C43D35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B97A28" w14:textId="77777777" w:rsidR="008D2266" w:rsidRDefault="008D2266" w:rsidP="008D2266"/>
    <w:p w14:paraId="699036F5" w14:textId="77777777" w:rsidR="008D2266" w:rsidRDefault="008D2266" w:rsidP="008D2266">
      <w:pPr>
        <w:ind w:firstLine="10773"/>
        <w:jc w:val="right"/>
        <w:rPr>
          <w:sz w:val="26"/>
          <w:szCs w:val="26"/>
        </w:rPr>
        <w:sectPr w:rsidR="008D2266" w:rsidSect="00E2759C">
          <w:headerReference w:type="defaul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C993A75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7D647217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1179E986" w14:textId="77777777" w:rsidR="008D2266" w:rsidRPr="0087113B" w:rsidRDefault="008D2266" w:rsidP="008D2266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0D007540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59EDB3C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A4D7579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8A07348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E736035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1B3E9CEF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C1741D5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3456D62" w14:textId="77777777" w:rsidR="008D2266" w:rsidRPr="0087113B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9821CC0" w14:textId="77777777" w:rsidR="008D2266" w:rsidRDefault="008D2266" w:rsidP="008D226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8D2266" w:rsidRPr="00585C8E" w14:paraId="5792F6BA" w14:textId="77777777" w:rsidTr="00C43D35">
        <w:tc>
          <w:tcPr>
            <w:tcW w:w="439" w:type="pct"/>
          </w:tcPr>
          <w:p w14:paraId="5F95A48D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AD694E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651B6065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64DF3E8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8D2266" w:rsidRPr="00585C8E" w14:paraId="6A7689B8" w14:textId="77777777" w:rsidTr="00C43D35">
        <w:trPr>
          <w:trHeight w:val="493"/>
        </w:trPr>
        <w:tc>
          <w:tcPr>
            <w:tcW w:w="439" w:type="pct"/>
            <w:vAlign w:val="center"/>
          </w:tcPr>
          <w:p w14:paraId="3C10298B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53168985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22A68CDC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  <w:tr w:rsidR="008D2266" w:rsidRPr="00585C8E" w14:paraId="38CCF769" w14:textId="77777777" w:rsidTr="00C43D35">
        <w:trPr>
          <w:trHeight w:val="493"/>
        </w:trPr>
        <w:tc>
          <w:tcPr>
            <w:tcW w:w="439" w:type="pct"/>
            <w:vAlign w:val="center"/>
          </w:tcPr>
          <w:p w14:paraId="608E41B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4C7BFC92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>лагоустройств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 xml:space="preserve">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14:paraId="4B9546E1" w14:textId="77777777" w:rsidR="008D2266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2A3C5089" w14:textId="77777777" w:rsidR="008D2266" w:rsidRDefault="008D2266" w:rsidP="008D2266">
      <w:pPr>
        <w:pStyle w:val="ConsPlusNormal"/>
        <w:spacing w:after="1"/>
        <w:ind w:firstLine="0"/>
        <w:rPr>
          <w:rFonts w:ascii="Times New Roman" w:hAnsi="Times New Roman" w:cs="Times New Roman"/>
          <w:sz w:val="26"/>
          <w:szCs w:val="26"/>
        </w:rPr>
        <w:sectPr w:rsidR="008D2266" w:rsidSect="00E2759C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66EA65FE" w14:textId="77777777" w:rsidR="008D2266" w:rsidRPr="0087113B" w:rsidRDefault="008D2266" w:rsidP="008D22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4957B364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4489CF4E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75E2C437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178E6CDE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4DF32FED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582888B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BCF01E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1A54B4DF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3EABA029" w14:textId="77777777" w:rsidR="008D2266" w:rsidRPr="002F2BC2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585C8E" w14:paraId="6FA2939D" w14:textId="77777777" w:rsidTr="00C43D35">
        <w:tc>
          <w:tcPr>
            <w:tcW w:w="253" w:type="pct"/>
            <w:vAlign w:val="center"/>
          </w:tcPr>
          <w:p w14:paraId="592C13D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0B0316B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108B805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2C747DF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21D0DA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4072F00E" w14:textId="77777777" w:rsidTr="00C43D35">
        <w:tc>
          <w:tcPr>
            <w:tcW w:w="253" w:type="pct"/>
            <w:vAlign w:val="center"/>
          </w:tcPr>
          <w:p w14:paraId="4B05F235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E29C4FA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3768FF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67E258A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8D2266" w:rsidRPr="00585C8E" w14:paraId="415835A8" w14:textId="77777777" w:rsidTr="00C43D35">
        <w:tc>
          <w:tcPr>
            <w:tcW w:w="253" w:type="pct"/>
            <w:vAlign w:val="center"/>
          </w:tcPr>
          <w:p w14:paraId="1470298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DF5A464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43B0585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F39A41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8D2266" w:rsidRPr="00585C8E" w14:paraId="765FCE1F" w14:textId="77777777" w:rsidTr="00C43D35">
        <w:tc>
          <w:tcPr>
            <w:tcW w:w="253" w:type="pct"/>
            <w:vAlign w:val="center"/>
          </w:tcPr>
          <w:p w14:paraId="700F562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6A0EFC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5ACD9F2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D5F918F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8D2266" w:rsidRPr="00585C8E" w14:paraId="2FC17070" w14:textId="77777777" w:rsidTr="00C43D35">
        <w:tc>
          <w:tcPr>
            <w:tcW w:w="253" w:type="pct"/>
            <w:vAlign w:val="center"/>
          </w:tcPr>
          <w:p w14:paraId="54737DC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DAD720A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1FCEAA9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4EC32724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2B0342CB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372631E0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F5426D4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A6285A7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60AE546C" w14:textId="77777777" w:rsidR="008D2266" w:rsidRDefault="008D2266" w:rsidP="008D2266">
      <w:pPr>
        <w:pStyle w:val="ConsPlusNormal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105,3</w:t>
      </w:r>
    </w:p>
    <w:p w14:paraId="1AE99DA3" w14:textId="77777777" w:rsidR="008D2266" w:rsidRPr="00E2759C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D2266" w:rsidRPr="00533788" w14:paraId="3F0A213D" w14:textId="77777777" w:rsidTr="00C43D35">
        <w:tc>
          <w:tcPr>
            <w:tcW w:w="253" w:type="pct"/>
            <w:vAlign w:val="center"/>
          </w:tcPr>
          <w:p w14:paraId="0F5126FF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3751C1A1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567E11C8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3D7D0CC2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015F45EC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33788" w14:paraId="706E4A88" w14:textId="77777777" w:rsidTr="00C43D35">
        <w:tc>
          <w:tcPr>
            <w:tcW w:w="253" w:type="pct"/>
            <w:vAlign w:val="center"/>
          </w:tcPr>
          <w:p w14:paraId="02A9E4FA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4AC1F228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D73D03D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F086743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D2266" w:rsidRPr="00533788" w14:paraId="6C20D664" w14:textId="77777777" w:rsidTr="00C43D35">
        <w:tc>
          <w:tcPr>
            <w:tcW w:w="253" w:type="pct"/>
            <w:vAlign w:val="center"/>
          </w:tcPr>
          <w:p w14:paraId="522E316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512A08C5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549F4AED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E0A4C5F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D2266" w:rsidRPr="00533788" w14:paraId="19373087" w14:textId="77777777" w:rsidTr="00C43D35">
        <w:tc>
          <w:tcPr>
            <w:tcW w:w="253" w:type="pct"/>
            <w:vAlign w:val="center"/>
          </w:tcPr>
          <w:p w14:paraId="42CD9A2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649FFD05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68BA98C2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5983328D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D2266" w:rsidRPr="00533788" w14:paraId="172BD549" w14:textId="77777777" w:rsidTr="00C43D35">
        <w:tc>
          <w:tcPr>
            <w:tcW w:w="253" w:type="pct"/>
            <w:vAlign w:val="center"/>
          </w:tcPr>
          <w:p w14:paraId="754D74B2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782BFB5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2E01641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066977F6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D2266" w:rsidRPr="00533788" w14:paraId="01C4F9EE" w14:textId="77777777" w:rsidTr="00C43D35">
        <w:tc>
          <w:tcPr>
            <w:tcW w:w="253" w:type="pct"/>
            <w:vAlign w:val="center"/>
          </w:tcPr>
          <w:p w14:paraId="07A21ED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71862FB0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43E0705E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1443A2B0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D2266" w:rsidRPr="00533788" w14:paraId="4E7EA3D6" w14:textId="77777777" w:rsidTr="00C43D35">
        <w:tc>
          <w:tcPr>
            <w:tcW w:w="253" w:type="pct"/>
            <w:vAlign w:val="center"/>
          </w:tcPr>
          <w:p w14:paraId="7CB4D794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14:paraId="40BF4AD8" w14:textId="77777777" w:rsidR="008D2266" w:rsidRPr="00533788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05A7179D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6419F06" w14:textId="77777777" w:rsidR="008D2266" w:rsidRPr="00533788" w:rsidRDefault="008D2266" w:rsidP="00C43D35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6B602FEB" w14:textId="77777777" w:rsidR="008D2266" w:rsidRDefault="008D2266" w:rsidP="008D2266"/>
    <w:p w14:paraId="641B28C7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0F85568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1F1149A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28B03D07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0C21F5C3" w14:textId="77777777" w:rsidR="008D2266" w:rsidRPr="00533788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585C8E" w14:paraId="3A2EC8BB" w14:textId="77777777" w:rsidTr="00C43D35">
        <w:tc>
          <w:tcPr>
            <w:tcW w:w="253" w:type="pct"/>
            <w:vAlign w:val="center"/>
          </w:tcPr>
          <w:p w14:paraId="0DDDE08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13FA843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0CAEF32C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2EB39383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7CCF97E0" w14:textId="77777777" w:rsidTr="00C43D35">
        <w:tc>
          <w:tcPr>
            <w:tcW w:w="253" w:type="pct"/>
            <w:vAlign w:val="center"/>
          </w:tcPr>
          <w:p w14:paraId="2FD773FE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7789AABE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7768223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70F4DD0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8D2266" w:rsidRPr="00585C8E" w14:paraId="15B87D8F" w14:textId="77777777" w:rsidTr="00C43D35">
        <w:tc>
          <w:tcPr>
            <w:tcW w:w="253" w:type="pct"/>
            <w:vAlign w:val="center"/>
          </w:tcPr>
          <w:p w14:paraId="430259D8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4C3D9BD8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14:paraId="7290884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2DC911B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8D2266" w:rsidRPr="00585C8E" w14:paraId="403EB2CB" w14:textId="77777777" w:rsidTr="00C43D35">
        <w:tc>
          <w:tcPr>
            <w:tcW w:w="253" w:type="pct"/>
            <w:vAlign w:val="center"/>
          </w:tcPr>
          <w:p w14:paraId="61B58AA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0C94E8E3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47B6F32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509A085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8D2266" w:rsidRPr="00585C8E" w14:paraId="22F8E946" w14:textId="77777777" w:rsidTr="00C43D35">
        <w:tc>
          <w:tcPr>
            <w:tcW w:w="253" w:type="pct"/>
            <w:vAlign w:val="center"/>
          </w:tcPr>
          <w:p w14:paraId="405DF0A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EE55D5A" w14:textId="77777777" w:rsidR="008D2266" w:rsidRPr="00585C8E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703B321D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29FE7C7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4219DD53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8D2266" w:rsidSect="002F2BC2">
          <w:headerReference w:type="default" r:id="rId15"/>
          <w:pgSz w:w="11906" w:h="16838" w:code="9"/>
          <w:pgMar w:top="1134" w:right="2552" w:bottom="1134" w:left="567" w:header="709" w:footer="709" w:gutter="0"/>
          <w:cols w:space="708"/>
          <w:titlePg/>
          <w:docGrid w:linePitch="360"/>
        </w:sectPr>
      </w:pPr>
    </w:p>
    <w:p w14:paraId="754C8A26" w14:textId="77777777" w:rsidR="008D2266" w:rsidRPr="0087113B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145CBB35" w14:textId="77777777" w:rsidR="008D2266" w:rsidRPr="0087113B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4486AD35" w14:textId="77777777" w:rsidR="008D2266" w:rsidRPr="0087113B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DAF92A2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104,5</w:t>
      </w:r>
    </w:p>
    <w:p w14:paraId="53993C86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D2266" w:rsidRPr="00533788" w14:paraId="381DEB46" w14:textId="77777777" w:rsidTr="00C43D35">
        <w:tc>
          <w:tcPr>
            <w:tcW w:w="240" w:type="pct"/>
            <w:vAlign w:val="center"/>
          </w:tcPr>
          <w:p w14:paraId="38B3BB45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14:paraId="622410B1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1CA15335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7401EA3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088381F9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33788" w14:paraId="490D313F" w14:textId="77777777" w:rsidTr="00C43D35">
        <w:tc>
          <w:tcPr>
            <w:tcW w:w="240" w:type="pct"/>
            <w:vAlign w:val="center"/>
          </w:tcPr>
          <w:p w14:paraId="6ED7B0A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63A0B070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69D9454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650139D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D2266" w:rsidRPr="00533788" w14:paraId="110D11B6" w14:textId="77777777" w:rsidTr="00C43D35">
        <w:tc>
          <w:tcPr>
            <w:tcW w:w="240" w:type="pct"/>
            <w:vAlign w:val="center"/>
          </w:tcPr>
          <w:p w14:paraId="1A27151B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686170C4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7D3005BC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6590B23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7F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8D2266" w:rsidRPr="00533788" w14:paraId="4522A8D7" w14:textId="77777777" w:rsidTr="00C43D35">
        <w:tc>
          <w:tcPr>
            <w:tcW w:w="240" w:type="pct"/>
            <w:vAlign w:val="center"/>
          </w:tcPr>
          <w:p w14:paraId="3D6D3E58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22FD9DE5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769F318E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543D0CD8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D2266" w:rsidRPr="00533788" w14:paraId="1D6EE282" w14:textId="77777777" w:rsidTr="00C43D35">
        <w:tc>
          <w:tcPr>
            <w:tcW w:w="240" w:type="pct"/>
            <w:vAlign w:val="center"/>
          </w:tcPr>
          <w:p w14:paraId="5DB408EF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5EC7A7F1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2C82B0B4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CC1AF4D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D2266" w:rsidRPr="00533788" w14:paraId="07765FED" w14:textId="77777777" w:rsidTr="00C43D35">
        <w:tc>
          <w:tcPr>
            <w:tcW w:w="240" w:type="pct"/>
            <w:vAlign w:val="center"/>
          </w:tcPr>
          <w:p w14:paraId="41F45E48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56D1CDD1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49D1A6B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0AF58184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D2266" w:rsidRPr="00533788" w14:paraId="7F92BD7B" w14:textId="77777777" w:rsidTr="00C43D35">
        <w:tc>
          <w:tcPr>
            <w:tcW w:w="240" w:type="pct"/>
            <w:vAlign w:val="center"/>
          </w:tcPr>
          <w:p w14:paraId="634AB8B3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449C8E4F" w14:textId="77777777" w:rsidR="008D2266" w:rsidRPr="00533788" w:rsidRDefault="008D2266" w:rsidP="00C43D35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450C3A06" w14:textId="77777777" w:rsidR="008D2266" w:rsidRPr="00533788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11AE368" w14:textId="77777777" w:rsidR="008D2266" w:rsidRPr="00533788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3B7C1A6F" w14:textId="77777777" w:rsidR="008D2266" w:rsidRDefault="008D2266" w:rsidP="008D2266"/>
    <w:p w14:paraId="230EF85B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105A8158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20CEFA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34B14DFF" w14:textId="77777777" w:rsidR="008D2266" w:rsidRPr="00782CF5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782CF5">
        <w:rPr>
          <w:rFonts w:ascii="Times New Roman" w:hAnsi="Times New Roman" w:cs="Times New Roman"/>
          <w:sz w:val="26"/>
          <w:szCs w:val="26"/>
        </w:rPr>
        <w:t>104,3</w:t>
      </w:r>
    </w:p>
    <w:p w14:paraId="110A0F2C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8D2266" w:rsidRPr="00585C8E" w14:paraId="2C0C20E6" w14:textId="77777777" w:rsidTr="00C43D35">
        <w:tc>
          <w:tcPr>
            <w:tcW w:w="320" w:type="pct"/>
            <w:vAlign w:val="center"/>
          </w:tcPr>
          <w:p w14:paraId="49F4D52A" w14:textId="77777777" w:rsidR="008D2266" w:rsidRPr="00585C8E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14:paraId="50A27F5A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04FC8A6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6756115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BE42FD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5F469B77" w14:textId="77777777" w:rsidTr="00C43D35">
        <w:tc>
          <w:tcPr>
            <w:tcW w:w="320" w:type="pct"/>
            <w:vAlign w:val="center"/>
          </w:tcPr>
          <w:p w14:paraId="6856F0A4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6A5AC2A7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6EA8345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DBAB88B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8D2266" w:rsidRPr="00585C8E" w14:paraId="41672E3D" w14:textId="77777777" w:rsidTr="00C43D35">
        <w:tc>
          <w:tcPr>
            <w:tcW w:w="320" w:type="pct"/>
            <w:vAlign w:val="center"/>
          </w:tcPr>
          <w:p w14:paraId="32C6FE72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171C2991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2E736476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BE1D2F8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8D2266" w:rsidRPr="00585C8E" w14:paraId="4DB411D7" w14:textId="77777777" w:rsidTr="00C43D35">
        <w:tc>
          <w:tcPr>
            <w:tcW w:w="320" w:type="pct"/>
            <w:vAlign w:val="center"/>
          </w:tcPr>
          <w:p w14:paraId="2E65B234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0E7238C7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EF8F37F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FA23ABC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8D2266" w:rsidRPr="00585C8E" w14:paraId="180C0D45" w14:textId="77777777" w:rsidTr="00C43D35">
        <w:tc>
          <w:tcPr>
            <w:tcW w:w="320" w:type="pct"/>
            <w:vAlign w:val="center"/>
          </w:tcPr>
          <w:p w14:paraId="101D534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500F988A" w14:textId="77777777" w:rsidR="008D2266" w:rsidRPr="00585C8E" w:rsidRDefault="008D2266" w:rsidP="00C43D35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015BBB41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72B6D47" w14:textId="77777777" w:rsidR="008D2266" w:rsidRPr="00585C8E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14:paraId="2165D228" w14:textId="77777777" w:rsidR="008D2266" w:rsidRPr="00D71B02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A3C03F3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B705CB1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30A0BCDB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2179ED22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14:paraId="5D8B0771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D2266" w:rsidRPr="00D71B02" w14:paraId="19E6684F" w14:textId="77777777" w:rsidTr="00C43D35">
        <w:tc>
          <w:tcPr>
            <w:tcW w:w="235" w:type="pct"/>
            <w:vAlign w:val="center"/>
          </w:tcPr>
          <w:p w14:paraId="39A96EF1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14:paraId="3411D4D0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2B1E116C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3B8F1841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7BA23C0B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D71B02" w14:paraId="572179F0" w14:textId="77777777" w:rsidTr="00C43D35">
        <w:tc>
          <w:tcPr>
            <w:tcW w:w="235" w:type="pct"/>
            <w:vAlign w:val="center"/>
          </w:tcPr>
          <w:p w14:paraId="373C715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24D52439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1FDB5DB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DA752D5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6 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533,34</w:t>
            </w:r>
          </w:p>
        </w:tc>
      </w:tr>
      <w:tr w:rsidR="008D2266" w:rsidRPr="00D71B02" w14:paraId="6B38726B" w14:textId="77777777" w:rsidTr="00C43D35">
        <w:tc>
          <w:tcPr>
            <w:tcW w:w="235" w:type="pct"/>
            <w:vAlign w:val="center"/>
          </w:tcPr>
          <w:p w14:paraId="3A4FCDBF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2294DEE5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437CE1C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BEAD6A0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8D2266" w:rsidRPr="00D71B02" w14:paraId="7A352D27" w14:textId="77777777" w:rsidTr="00C43D35">
        <w:tc>
          <w:tcPr>
            <w:tcW w:w="235" w:type="pct"/>
            <w:vAlign w:val="center"/>
          </w:tcPr>
          <w:p w14:paraId="6F8A58D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97F5EEA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6690802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5664F5C3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8D2266" w:rsidRPr="00D71B02" w14:paraId="2139175D" w14:textId="77777777" w:rsidTr="00C43D35">
        <w:tc>
          <w:tcPr>
            <w:tcW w:w="235" w:type="pct"/>
            <w:vAlign w:val="center"/>
          </w:tcPr>
          <w:p w14:paraId="65121FE9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35F1978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7260D2AE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077F3EFF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37A071C3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8D2266" w:rsidRPr="00D71B02" w14:paraId="646F0E79" w14:textId="77777777" w:rsidTr="00C43D35">
        <w:tc>
          <w:tcPr>
            <w:tcW w:w="235" w:type="pct"/>
            <w:vAlign w:val="center"/>
          </w:tcPr>
          <w:p w14:paraId="2642163D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505BF8A0" w14:textId="77777777" w:rsidR="008D2266" w:rsidRPr="00D71B02" w:rsidRDefault="008D2266" w:rsidP="00C43D3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735E037D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78B8CBCA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8D2266" w:rsidRPr="00D71B02" w14:paraId="6ED0B2E3" w14:textId="77777777" w:rsidTr="00C43D35">
        <w:tc>
          <w:tcPr>
            <w:tcW w:w="235" w:type="pct"/>
            <w:vAlign w:val="center"/>
          </w:tcPr>
          <w:p w14:paraId="138B2F2C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5D9D5E16" w14:textId="77777777" w:rsidR="008D2266" w:rsidRPr="00D71B02" w:rsidRDefault="008D2266" w:rsidP="00C43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792F472F" w14:textId="77777777" w:rsidR="008D2266" w:rsidRPr="00D71B02" w:rsidRDefault="008D2266" w:rsidP="00C43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5CAC412" w14:textId="77777777" w:rsidR="008D2266" w:rsidRPr="00D71B02" w:rsidRDefault="008D2266" w:rsidP="00C43D3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14:paraId="1541C82E" w14:textId="28B546B7" w:rsidR="0087113B" w:rsidRDefault="0087113B" w:rsidP="006D209F"/>
    <w:sectPr w:rsidR="0087113B" w:rsidSect="00585C8E">
      <w:headerReference w:type="default" r:id="rId16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A06F44" w:rsidRDefault="00A06F44" w:rsidP="00BA19C0">
      <w:r>
        <w:separator/>
      </w:r>
    </w:p>
  </w:endnote>
  <w:endnote w:type="continuationSeparator" w:id="0">
    <w:p w14:paraId="44A409D8" w14:textId="77777777" w:rsidR="00A06F44" w:rsidRDefault="00A06F4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A06F44" w:rsidRDefault="00A06F44" w:rsidP="00BA19C0">
      <w:r>
        <w:separator/>
      </w:r>
    </w:p>
  </w:footnote>
  <w:footnote w:type="continuationSeparator" w:id="0">
    <w:p w14:paraId="36F1F3DF" w14:textId="77777777" w:rsidR="00A06F44" w:rsidRDefault="00A06F4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06BEEDDA" w:rsidR="00A06F44" w:rsidRPr="00585C8E" w:rsidRDefault="00A06F44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533424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2D1AA" w14:textId="77777777" w:rsidR="008D2266" w:rsidRPr="000A2F29" w:rsidRDefault="008D2266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13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679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2F0FC1" w14:textId="62E7B8C6" w:rsidR="008D2266" w:rsidRPr="00E2759C" w:rsidRDefault="008D2266">
        <w:pPr>
          <w:pStyle w:val="a9"/>
          <w:jc w:val="center"/>
          <w:rPr>
            <w:sz w:val="20"/>
            <w:szCs w:val="20"/>
          </w:rPr>
        </w:pPr>
        <w:r w:rsidRPr="00E2759C">
          <w:rPr>
            <w:sz w:val="20"/>
            <w:szCs w:val="20"/>
          </w:rPr>
          <w:fldChar w:fldCharType="begin"/>
        </w:r>
        <w:r w:rsidRPr="00E2759C">
          <w:rPr>
            <w:sz w:val="20"/>
            <w:szCs w:val="20"/>
          </w:rPr>
          <w:instrText>PAGE   \* MERGEFORMAT</w:instrText>
        </w:r>
        <w:r w:rsidRPr="00E2759C">
          <w:rPr>
            <w:sz w:val="20"/>
            <w:szCs w:val="20"/>
          </w:rPr>
          <w:fldChar w:fldCharType="separate"/>
        </w:r>
        <w:r w:rsidR="00533424">
          <w:rPr>
            <w:noProof/>
            <w:sz w:val="20"/>
            <w:szCs w:val="20"/>
          </w:rPr>
          <w:t>24</w:t>
        </w:r>
        <w:r w:rsidRPr="00E2759C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70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1718A8C" w14:textId="75509D19" w:rsidR="008D2266" w:rsidRPr="0074438A" w:rsidRDefault="008D2266" w:rsidP="00C61C9F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533424">
          <w:rPr>
            <w:noProof/>
            <w:sz w:val="20"/>
            <w:szCs w:val="20"/>
          </w:rPr>
          <w:t>22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EndPr/>
    <w:sdtContent>
      <w:p w14:paraId="5D041CBC" w14:textId="77777777" w:rsidR="008D2266" w:rsidRDefault="008D22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3D134E3C" w:rsidR="00A06F44" w:rsidRPr="0074438A" w:rsidRDefault="00A06F44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533424">
          <w:rPr>
            <w:noProof/>
            <w:sz w:val="20"/>
            <w:szCs w:val="20"/>
          </w:rPr>
          <w:t>25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2C19"/>
    <w:rsid w:val="00C56B57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F380F65594376ACAAB32F4697B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FAA9B-EFC7-4F28-A195-632D34CF600E}"/>
      </w:docPartPr>
      <w:docPartBody>
        <w:p w:rsidR="002B620B" w:rsidRDefault="00C31507" w:rsidP="00C31507">
          <w:pPr>
            <w:pStyle w:val="577F380F65594376ACAAB32F4697B43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2B3A47"/>
    <w:rsid w:val="002B620B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E2EB-82CD-4D43-ABCE-ACEA64EF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5776</Words>
  <Characters>32927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6</cp:revision>
  <cp:lastPrinted>2025-10-27T09:31:00Z</cp:lastPrinted>
  <dcterms:created xsi:type="dcterms:W3CDTF">2025-12-25T11:25:00Z</dcterms:created>
  <dcterms:modified xsi:type="dcterms:W3CDTF">2025-12-30T05:11:00Z</dcterms:modified>
</cp:coreProperties>
</file>