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413585">
        <w:rPr>
          <w:b/>
          <w:color w:val="000000"/>
          <w:sz w:val="26"/>
          <w:szCs w:val="26"/>
        </w:rPr>
        <w:t>16</w:t>
      </w:r>
      <w:r w:rsidR="0075101E">
        <w:rPr>
          <w:b/>
          <w:color w:val="000000"/>
          <w:sz w:val="26"/>
          <w:szCs w:val="26"/>
        </w:rPr>
        <w:t>.04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413585">
        <w:rPr>
          <w:b/>
          <w:color w:val="000000"/>
          <w:sz w:val="26"/>
          <w:szCs w:val="26"/>
        </w:rPr>
        <w:t>40</w:t>
      </w:r>
    </w:p>
    <w:p w:rsidR="00B72857" w:rsidRPr="00073833" w:rsidRDefault="00413585" w:rsidP="00413585">
      <w:pPr>
        <w:ind w:firstLine="709"/>
        <w:jc w:val="center"/>
        <w:rPr>
          <w:b/>
          <w:bCs/>
          <w:iCs/>
          <w:sz w:val="26"/>
          <w:szCs w:val="26"/>
        </w:rPr>
      </w:pPr>
      <w:r w:rsidRPr="00413585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413585">
        <w:rPr>
          <w:b/>
          <w:bCs/>
          <w:iCs/>
          <w:sz w:val="26"/>
          <w:szCs w:val="26"/>
        </w:rPr>
        <w:t>Администрации города Когалыма от 26.12.2024 №2612»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413585">
        <w:rPr>
          <w:sz w:val="26"/>
          <w:szCs w:val="26"/>
          <w:lang w:eastAsia="ru-RU"/>
        </w:rPr>
        <w:t>пр</w:t>
      </w:r>
      <w:proofErr w:type="spellEnd"/>
      <w:r w:rsidRPr="00413585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26.12.2024 №2612»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«Управление муниципальным имуществом города Когалыма», утвержденную постановлением Администрации города Когалыма от 26.12.2024 №2612 (далее - Программа), следующих изменений: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1. В рамках комплекса процессных мероприятий «Организация работы по формированию состава и структуры муниципального имущества города Когалыма»: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по мероприятию «Проведена оценка эффективности управления муниципальным имуществом города Когалыма» выделены бюджетные ассигнования на 2026 год в размере 563,86 тыс. рублей;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по мероприятию «Проведен ремонт, в том числе капитальный, муниципального имущества города Когалыма» выделены бюджетные ассигнования на 2026 год в размере 11 875,58 тыс. рублей.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2. В рамках комплекса процессных мероприятий «Обеспечение деятельности муниципальных учреждений города Когалыма»: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по мероприятию «Обеспечена деятельность МКУ «УОДОМС» выделены бюджетные ассигнования на 2026 год в размере 4 985,9 тыс. рублей, на 2027 год в размере 5 311,7 тыс. рублей, на 2028 год в размере 5 311,7 тыс. рублей;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по мероприятию «Выполнена муниципальная работа "Организация и осуществление транспортного обслуживания должностных лиц, органов местного самоуправления и муниципальных учреждений» и «Обеспечена деятельность МБУ «КСАТ» выделены бюджетные ассигнования на 2026 год в размере 7 342,55 тыс. рублей; на 2027-2028 годы - 4 978,00 тыс. рублей ежегодно;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по мероприятию «Обеспечена деятельность МКУ «ОЭХД» выделены бюджетные ассигнования в размере 40 277,1 тыс. рублей на 2026 год и 38 509,1 тыс. рублей на последующие годы, а также закрыты бюджетные ассигнования в размере 1 622,0 тыс. рублей на 2026 год и 1 024,4 тыс. рублей с последующих лет.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по мероприятию «Обеспечена деятельность МКУ «ЦОМУ города Когалыма» выделены бюджетные ассигнования на 2026 год в размере 3,5 тыс. рублей.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lastRenderedPageBreak/>
        <w:t>С учетом вносимых изменений общий объем финансового обеспечения Программы на 2026 - 2029 годы увеличится и составит 2 666 327,99 тыс. рублей.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Объем финансового обеспечения Программы на 2026-2028 годы составит 1 999 794,09 тыс. рублей, в том числе по годам: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- 2026 год – 669 968,79 тыс. рублей;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- 2027 год – 663 291,40 тыс. рублей;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- 2028 год – 666 533,90 тыс. рублей.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413585" w:rsidRPr="0041358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413585" w:rsidP="00413585">
      <w:pPr>
        <w:ind w:firstLine="709"/>
        <w:jc w:val="both"/>
        <w:rPr>
          <w:sz w:val="26"/>
          <w:szCs w:val="26"/>
          <w:lang w:eastAsia="ru-RU"/>
        </w:rPr>
      </w:pPr>
      <w:r w:rsidRPr="00413585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413585">
        <w:rPr>
          <w:sz w:val="26"/>
          <w:szCs w:val="26"/>
        </w:rPr>
        <w:t>16</w:t>
      </w:r>
      <w:bookmarkStart w:id="0" w:name="_GoBack"/>
      <w:bookmarkEnd w:id="0"/>
      <w:r w:rsidR="0075101E">
        <w:rPr>
          <w:sz w:val="26"/>
          <w:szCs w:val="26"/>
        </w:rPr>
        <w:t>.04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413585">
        <w:rPr>
          <w:sz w:val="26"/>
          <w:szCs w:val="26"/>
        </w:rPr>
        <w:t>40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3585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5101E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9D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111</cp:revision>
  <dcterms:created xsi:type="dcterms:W3CDTF">2024-05-13T08:26:00Z</dcterms:created>
  <dcterms:modified xsi:type="dcterms:W3CDTF">2026-04-16T09:29:00Z</dcterms:modified>
</cp:coreProperties>
</file>