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63" w:rsidRPr="00474F63" w:rsidRDefault="00474F63" w:rsidP="00474F6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 w:rsidRPr="00474F63">
        <w:rPr>
          <w:rFonts w:ascii="Times New Roman" w:hAnsi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4F63" w:rsidRPr="00474F63" w:rsidRDefault="00474F63" w:rsidP="00474F6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474F63" w:rsidRPr="00474F63" w:rsidRDefault="00474F63" w:rsidP="00474F6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474F63" w:rsidRPr="00474F63" w:rsidRDefault="00474F63" w:rsidP="00474F6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474F63" w:rsidRPr="00474F63" w:rsidRDefault="00474F63" w:rsidP="00474F6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474F63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474F63" w:rsidRPr="00474F63" w:rsidRDefault="00474F63" w:rsidP="00474F6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474F63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474F63" w:rsidRPr="00474F63" w:rsidRDefault="00474F63" w:rsidP="00474F6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474F63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474F63" w:rsidRPr="00474F63" w:rsidRDefault="00474F63" w:rsidP="00474F63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474F63" w:rsidRPr="00185E67" w:rsidRDefault="00474F63" w:rsidP="00474F63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74F63" w:rsidRPr="00185E67" w:rsidTr="00DA7D90">
        <w:trPr>
          <w:trHeight w:val="155"/>
        </w:trPr>
        <w:tc>
          <w:tcPr>
            <w:tcW w:w="565" w:type="dxa"/>
            <w:vAlign w:val="center"/>
          </w:tcPr>
          <w:p w:rsidR="00474F63" w:rsidRPr="00185E67" w:rsidRDefault="00474F63" w:rsidP="00474F63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74F63" w:rsidRPr="00185E67" w:rsidRDefault="00474F63" w:rsidP="00474F63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30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474F63" w:rsidRPr="00185E67" w:rsidRDefault="00474F63" w:rsidP="00474F63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74F63" w:rsidRPr="00185E67" w:rsidRDefault="00474F63" w:rsidP="00474F63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марта</w:t>
            </w:r>
          </w:p>
        </w:tc>
        <w:tc>
          <w:tcPr>
            <w:tcW w:w="239" w:type="dxa"/>
          </w:tcPr>
          <w:p w:rsidR="00474F63" w:rsidRPr="00185E67" w:rsidRDefault="00474F63" w:rsidP="00474F63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74F63" w:rsidRPr="00185E67" w:rsidRDefault="00474F63" w:rsidP="00474F63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474F63" w:rsidRPr="00185E67" w:rsidRDefault="00474F63" w:rsidP="00474F63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474F63" w:rsidRPr="00185E67" w:rsidRDefault="00474F63" w:rsidP="00474F63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4F63" w:rsidRPr="00185E67" w:rsidRDefault="00474F63" w:rsidP="00474F63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631</w:t>
            </w:r>
          </w:p>
        </w:tc>
      </w:tr>
    </w:tbl>
    <w:p w:rsidR="00474F63" w:rsidRPr="00185E67" w:rsidRDefault="00474F63" w:rsidP="00474F63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E96C0D" w:rsidRDefault="00E96C0D" w:rsidP="00474F6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74F63" w:rsidRDefault="00474F63" w:rsidP="00474F6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74F63" w:rsidRPr="00E96C0D" w:rsidRDefault="00474F63" w:rsidP="00474F6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A0D0B" w:rsidRDefault="008A0D0B" w:rsidP="00474F6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изменения </w:t>
      </w:r>
    </w:p>
    <w:p w:rsidR="008A0D0B" w:rsidRDefault="008A0D0B" w:rsidP="008A0D0B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8A0D0B" w:rsidRDefault="008A0D0B" w:rsidP="008A0D0B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8A0D0B" w:rsidRDefault="008A0D0B" w:rsidP="008A0D0B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02.04.2015 №932</w:t>
      </w:r>
    </w:p>
    <w:p w:rsidR="008A0D0B" w:rsidRPr="00F30CEF" w:rsidRDefault="008A0D0B" w:rsidP="00E96C0D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E96C0D" w:rsidRDefault="00E96C0D" w:rsidP="00E96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D0B" w:rsidRPr="00E96C0D" w:rsidRDefault="008A0D0B" w:rsidP="00E96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6"/>
          <w:sz w:val="26"/>
          <w:szCs w:val="26"/>
        </w:rPr>
      </w:pPr>
      <w:r w:rsidRPr="00E96C0D">
        <w:rPr>
          <w:rFonts w:ascii="Times New Roman" w:hAnsi="Times New Roman"/>
          <w:kern w:val="16"/>
          <w:sz w:val="26"/>
          <w:szCs w:val="26"/>
        </w:rPr>
        <w:t xml:space="preserve">В соответствии со </w:t>
      </w:r>
      <w:hyperlink r:id="rId5" w:history="1">
        <w:r w:rsidRPr="00E96C0D">
          <w:rPr>
            <w:rFonts w:ascii="Times New Roman" w:hAnsi="Times New Roman"/>
            <w:kern w:val="16"/>
            <w:sz w:val="26"/>
            <w:szCs w:val="26"/>
          </w:rPr>
          <w:t>статьями 14, 18</w:t>
        </w:r>
      </w:hyperlink>
      <w:r w:rsidRPr="00E96C0D">
        <w:rPr>
          <w:rFonts w:ascii="Times New Roman" w:hAnsi="Times New Roman"/>
          <w:kern w:val="16"/>
          <w:sz w:val="26"/>
          <w:szCs w:val="26"/>
        </w:rPr>
        <w:t xml:space="preserve"> Федерального закона от 24.07.2007            №209-ФЗ «О развитии малого и среднего предпринимательства в Российской Федерации», письмом Департамента экономического развития </w:t>
      </w:r>
      <w:r w:rsidR="00E96C0D" w:rsidRPr="00E96C0D">
        <w:rPr>
          <w:rFonts w:ascii="Times New Roman" w:hAnsi="Times New Roman"/>
          <w:kern w:val="16"/>
          <w:sz w:val="26"/>
          <w:szCs w:val="26"/>
        </w:rPr>
        <w:t xml:space="preserve">                </w:t>
      </w:r>
      <w:r w:rsidRPr="00E96C0D">
        <w:rPr>
          <w:rFonts w:ascii="Times New Roman" w:hAnsi="Times New Roman"/>
          <w:kern w:val="16"/>
          <w:sz w:val="26"/>
          <w:szCs w:val="26"/>
        </w:rPr>
        <w:t>Ханты-Мансийс</w:t>
      </w:r>
      <w:r w:rsidR="00E96C0D" w:rsidRPr="00E96C0D">
        <w:rPr>
          <w:rFonts w:ascii="Times New Roman" w:hAnsi="Times New Roman"/>
          <w:kern w:val="16"/>
          <w:sz w:val="26"/>
          <w:szCs w:val="26"/>
        </w:rPr>
        <w:t xml:space="preserve">кого автономного округа – Югры </w:t>
      </w:r>
      <w:r w:rsidRPr="00E96C0D">
        <w:rPr>
          <w:rFonts w:ascii="Times New Roman" w:hAnsi="Times New Roman"/>
          <w:kern w:val="16"/>
          <w:sz w:val="26"/>
          <w:szCs w:val="26"/>
        </w:rPr>
        <w:t xml:space="preserve">от 31.08.2016 </w:t>
      </w:r>
      <w:r w:rsidR="00E96C0D">
        <w:rPr>
          <w:rFonts w:ascii="Times New Roman" w:hAnsi="Times New Roman"/>
          <w:kern w:val="16"/>
          <w:sz w:val="26"/>
          <w:szCs w:val="26"/>
        </w:rPr>
        <w:t xml:space="preserve">                 </w:t>
      </w:r>
      <w:r w:rsidRPr="00E96C0D">
        <w:rPr>
          <w:rFonts w:ascii="Times New Roman" w:hAnsi="Times New Roman"/>
          <w:kern w:val="16"/>
          <w:sz w:val="26"/>
          <w:szCs w:val="26"/>
        </w:rPr>
        <w:t>№22-Исх-12891:</w:t>
      </w:r>
    </w:p>
    <w:p w:rsidR="008A0D0B" w:rsidRPr="00F30CEF" w:rsidRDefault="008A0D0B" w:rsidP="00E96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D0B" w:rsidRDefault="008A0D0B" w:rsidP="00E96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30CEF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В постановление Администрации города Когалыма от 02.04.2015 №932 «Об утверждении Поряд</w:t>
      </w:r>
      <w:r w:rsidRPr="00F30CEF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а</w:t>
      </w:r>
      <w:r w:rsidRPr="00F30CEF">
        <w:rPr>
          <w:rFonts w:ascii="Times New Roman" w:hAnsi="Times New Roman"/>
          <w:sz w:val="26"/>
          <w:szCs w:val="26"/>
        </w:rPr>
        <w:t xml:space="preserve">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</w:t>
      </w:r>
      <w:r>
        <w:rPr>
          <w:rFonts w:ascii="Times New Roman" w:hAnsi="Times New Roman"/>
          <w:sz w:val="26"/>
          <w:szCs w:val="26"/>
        </w:rPr>
        <w:t xml:space="preserve">ва в городе Когалыме» (далее – постановление) внести следующее изменение: </w:t>
      </w:r>
    </w:p>
    <w:p w:rsidR="008A0D0B" w:rsidRDefault="008A0D0B" w:rsidP="00E96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Из абзаца второго пункта 3.1. приложения к постановлению исключить следующие слова:</w:t>
      </w:r>
    </w:p>
    <w:p w:rsidR="008A0D0B" w:rsidRDefault="008A0D0B" w:rsidP="00E96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документы, подтверждающие соответствие Субъектов МСП условиям, установленным статьей 4 Федерального закона от 24.07.2007</w:t>
      </w:r>
      <w:r w:rsidR="00E96C0D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№209-ФЗ «О развитии малого и среднего предпринимательства в Российской Федерации»».</w:t>
      </w:r>
    </w:p>
    <w:p w:rsidR="008A0D0B" w:rsidRPr="00F30CEF" w:rsidRDefault="008A0D0B" w:rsidP="00E96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A0D0B" w:rsidRDefault="008A0D0B" w:rsidP="00E96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30CEF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F30CEF">
        <w:rPr>
          <w:rFonts w:ascii="Times New Roman" w:hAnsi="Times New Roman"/>
          <w:sz w:val="26"/>
          <w:szCs w:val="26"/>
        </w:rPr>
        <w:t>Комитету по управлению муниципальным имуществом Администрации города Кога</w:t>
      </w:r>
      <w:r>
        <w:rPr>
          <w:rFonts w:ascii="Times New Roman" w:hAnsi="Times New Roman"/>
          <w:sz w:val="26"/>
          <w:szCs w:val="26"/>
        </w:rPr>
        <w:t>л</w:t>
      </w:r>
      <w:r w:rsidRPr="00F30CEF">
        <w:rPr>
          <w:rFonts w:ascii="Times New Roman" w:hAnsi="Times New Roman"/>
          <w:sz w:val="26"/>
          <w:szCs w:val="26"/>
        </w:rPr>
        <w:t>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</w:t>
      </w:r>
      <w:r w:rsidR="00E96C0D">
        <w:rPr>
          <w:rFonts w:ascii="Times New Roman" w:hAnsi="Times New Roman"/>
          <w:sz w:val="26"/>
          <w:szCs w:val="26"/>
        </w:rPr>
        <w:t xml:space="preserve"> Когалыма от 19.06.2013 №149-р </w:t>
      </w:r>
      <w:r w:rsidRPr="00F30CEF">
        <w:rPr>
          <w:rFonts w:ascii="Times New Roman" w:hAnsi="Times New Roman"/>
          <w:sz w:val="26"/>
          <w:szCs w:val="26"/>
        </w:rPr>
        <w:t>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нормативных правовых</w:t>
      </w:r>
      <w:proofErr w:type="gramEnd"/>
      <w:r w:rsidRPr="00F30CEF">
        <w:rPr>
          <w:rFonts w:ascii="Times New Roman" w:hAnsi="Times New Roman"/>
          <w:sz w:val="26"/>
          <w:szCs w:val="26"/>
        </w:rPr>
        <w:t xml:space="preserve"> актов Аппарата Губернатора Ханты-Мансийского автономного округа – Югры. </w:t>
      </w:r>
    </w:p>
    <w:p w:rsidR="008A0D0B" w:rsidRPr="00F30CEF" w:rsidRDefault="008A0D0B" w:rsidP="00E96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74F63" w:rsidRDefault="008A0D0B" w:rsidP="00E96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  <w:sectPr w:rsidR="00474F63" w:rsidSect="00474F63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  <w:r w:rsidRPr="00F30CEF">
        <w:rPr>
          <w:rFonts w:ascii="Times New Roman" w:hAnsi="Times New Roman"/>
          <w:sz w:val="26"/>
          <w:szCs w:val="26"/>
        </w:rPr>
        <w:t>3. Опубликовать настоящее постановление в газете «Когалымский вестник» и р</w:t>
      </w:r>
      <w:r w:rsidRPr="00F30CEF">
        <w:rPr>
          <w:rFonts w:ascii="Times New Roman" w:hAnsi="Times New Roman"/>
          <w:color w:val="000000"/>
          <w:sz w:val="26"/>
          <w:szCs w:val="26"/>
        </w:rPr>
        <w:t>азместить</w:t>
      </w:r>
      <w:r w:rsidRPr="00F30CEF">
        <w:rPr>
          <w:rFonts w:ascii="Times New Roman" w:hAnsi="Times New Roman"/>
          <w:sz w:val="26"/>
          <w:szCs w:val="26"/>
        </w:rPr>
        <w:t xml:space="preserve"> на официальном сайте Администрации города </w:t>
      </w:r>
    </w:p>
    <w:p w:rsidR="008A0D0B" w:rsidRPr="00F30CEF" w:rsidRDefault="008A0D0B" w:rsidP="00474F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30CEF">
        <w:rPr>
          <w:rFonts w:ascii="Times New Roman" w:hAnsi="Times New Roman"/>
          <w:sz w:val="26"/>
          <w:szCs w:val="26"/>
        </w:rPr>
        <w:lastRenderedPageBreak/>
        <w:t>Когалыма в сети «Интернет» (</w:t>
      </w:r>
      <w:r w:rsidRPr="00F30CEF">
        <w:rPr>
          <w:rFonts w:ascii="Times New Roman" w:hAnsi="Times New Roman"/>
          <w:sz w:val="26"/>
          <w:szCs w:val="26"/>
          <w:lang w:val="en-US"/>
        </w:rPr>
        <w:t>www</w:t>
      </w:r>
      <w:r w:rsidRPr="00F30CEF">
        <w:rPr>
          <w:rFonts w:ascii="Times New Roman" w:hAnsi="Times New Roman"/>
          <w:sz w:val="26"/>
          <w:szCs w:val="26"/>
        </w:rPr>
        <w:t>.</w:t>
      </w:r>
      <w:r w:rsidRPr="00F30CEF">
        <w:rPr>
          <w:rFonts w:ascii="Times New Roman" w:hAnsi="Times New Roman"/>
          <w:sz w:val="26"/>
          <w:szCs w:val="26"/>
          <w:lang w:val="en-US"/>
        </w:rPr>
        <w:t>admkogalym</w:t>
      </w:r>
      <w:r w:rsidRPr="00F30CEF">
        <w:rPr>
          <w:rFonts w:ascii="Times New Roman" w:hAnsi="Times New Roman"/>
          <w:sz w:val="26"/>
          <w:szCs w:val="26"/>
        </w:rPr>
        <w:t>.</w:t>
      </w:r>
      <w:r w:rsidRPr="00F30CEF">
        <w:rPr>
          <w:rFonts w:ascii="Times New Roman" w:hAnsi="Times New Roman"/>
          <w:sz w:val="26"/>
          <w:szCs w:val="26"/>
          <w:lang w:val="en-US"/>
        </w:rPr>
        <w:t>ru</w:t>
      </w:r>
      <w:r w:rsidRPr="00F30CEF">
        <w:rPr>
          <w:rFonts w:ascii="Times New Roman" w:hAnsi="Times New Roman"/>
          <w:sz w:val="26"/>
          <w:szCs w:val="26"/>
        </w:rPr>
        <w:t>.).</w:t>
      </w:r>
    </w:p>
    <w:p w:rsidR="00E96C0D" w:rsidRDefault="00E96C0D" w:rsidP="00E96C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A0D0B" w:rsidRPr="00F30CEF" w:rsidRDefault="008A0D0B" w:rsidP="00E96C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30CEF">
        <w:rPr>
          <w:rFonts w:ascii="Times New Roman" w:hAnsi="Times New Roman"/>
          <w:sz w:val="26"/>
          <w:szCs w:val="26"/>
        </w:rPr>
        <w:t>4. Контроль за выполнением постановл</w:t>
      </w:r>
      <w:r>
        <w:rPr>
          <w:rFonts w:ascii="Times New Roman" w:hAnsi="Times New Roman"/>
          <w:sz w:val="26"/>
          <w:szCs w:val="26"/>
        </w:rPr>
        <w:t xml:space="preserve">ения возложить на председателя </w:t>
      </w:r>
      <w:r w:rsidRPr="00F30CEF">
        <w:rPr>
          <w:rFonts w:ascii="Times New Roman" w:hAnsi="Times New Roman"/>
          <w:sz w:val="26"/>
          <w:szCs w:val="26"/>
        </w:rPr>
        <w:t>комитета по управлению муниципальным имуществом Администрации города Когалыма А.В.Ковальчука.</w:t>
      </w:r>
    </w:p>
    <w:p w:rsidR="008A0D0B" w:rsidRPr="00F30CEF" w:rsidRDefault="00474F63" w:rsidP="00E96C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6985</wp:posOffset>
            </wp:positionV>
            <wp:extent cx="1581150" cy="14382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D0B" w:rsidRPr="00F30CEF" w:rsidRDefault="008A0D0B" w:rsidP="00E96C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D0B" w:rsidRPr="00F30CEF" w:rsidRDefault="00F218F6" w:rsidP="00E96C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8A0D0B" w:rsidRPr="00F30CEF" w:rsidRDefault="00F218F6" w:rsidP="00E96C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8A0D0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8A0D0B" w:rsidRPr="00F30CEF">
        <w:rPr>
          <w:rFonts w:ascii="Times New Roman" w:hAnsi="Times New Roman"/>
          <w:sz w:val="26"/>
          <w:szCs w:val="26"/>
        </w:rPr>
        <w:t xml:space="preserve"> города Когалыма</w:t>
      </w:r>
      <w:r w:rsidR="008A0D0B" w:rsidRPr="00F30CEF">
        <w:rPr>
          <w:rFonts w:ascii="Times New Roman" w:hAnsi="Times New Roman"/>
          <w:sz w:val="26"/>
          <w:szCs w:val="26"/>
        </w:rPr>
        <w:tab/>
      </w:r>
      <w:r w:rsidR="008A0D0B" w:rsidRPr="00F30CEF">
        <w:rPr>
          <w:rFonts w:ascii="Times New Roman" w:hAnsi="Times New Roman"/>
          <w:sz w:val="26"/>
          <w:szCs w:val="26"/>
        </w:rPr>
        <w:tab/>
      </w:r>
      <w:r w:rsidR="008A0D0B">
        <w:rPr>
          <w:rFonts w:ascii="Times New Roman" w:hAnsi="Times New Roman"/>
          <w:sz w:val="26"/>
          <w:szCs w:val="26"/>
        </w:rPr>
        <w:tab/>
      </w:r>
      <w:r w:rsidR="008A0D0B">
        <w:rPr>
          <w:rFonts w:ascii="Times New Roman" w:hAnsi="Times New Roman"/>
          <w:sz w:val="26"/>
          <w:szCs w:val="26"/>
        </w:rPr>
        <w:tab/>
      </w:r>
      <w:r w:rsidR="008A0D0B">
        <w:rPr>
          <w:rFonts w:ascii="Times New Roman" w:hAnsi="Times New Roman"/>
          <w:sz w:val="26"/>
          <w:szCs w:val="26"/>
        </w:rPr>
        <w:tab/>
      </w:r>
      <w:r w:rsidR="008A0D0B" w:rsidRPr="00F30CE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Р.Я.Ярема</w:t>
      </w:r>
    </w:p>
    <w:p w:rsidR="008A0D0B" w:rsidRPr="00F30CEF" w:rsidRDefault="008A0D0B" w:rsidP="00E96C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A0D0B" w:rsidRPr="00F30CEF" w:rsidRDefault="008A0D0B" w:rsidP="00E96C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A0D0B" w:rsidRPr="00F30CEF" w:rsidRDefault="008A0D0B" w:rsidP="008A0D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A0D0B" w:rsidRPr="00F30CEF" w:rsidRDefault="008A0D0B" w:rsidP="008A0D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A0D0B" w:rsidRDefault="008A0D0B" w:rsidP="008A0D0B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8A0D0B" w:rsidRDefault="008A0D0B" w:rsidP="008A0D0B">
      <w:pPr>
        <w:contextualSpacing/>
        <w:jc w:val="both"/>
        <w:rPr>
          <w:rFonts w:ascii="Times New Roman" w:hAnsi="Times New Roman"/>
        </w:rPr>
      </w:pPr>
    </w:p>
    <w:p w:rsidR="00F8725F" w:rsidRDefault="00F8725F" w:rsidP="008A0D0B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8725F" w:rsidRPr="00474F63" w:rsidRDefault="00F8725F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</w:p>
    <w:p w:rsidR="00F8725F" w:rsidRPr="00474F63" w:rsidRDefault="00F8725F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</w:p>
    <w:p w:rsidR="00F8725F" w:rsidRPr="00474F63" w:rsidRDefault="00F8725F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</w:p>
    <w:p w:rsidR="008A0D0B" w:rsidRPr="00474F63" w:rsidRDefault="008A0D0B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</w:p>
    <w:p w:rsidR="008A0D0B" w:rsidRPr="00474F63" w:rsidRDefault="008A0D0B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</w:p>
    <w:p w:rsidR="00E96C0D" w:rsidRPr="00474F63" w:rsidRDefault="00E96C0D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</w:p>
    <w:p w:rsidR="008A0D0B" w:rsidRPr="00474F63" w:rsidRDefault="008A0D0B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</w:p>
    <w:p w:rsidR="008A0D0B" w:rsidRPr="00474F63" w:rsidRDefault="008A0D0B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</w:p>
    <w:p w:rsidR="008A0D0B" w:rsidRPr="00474F63" w:rsidRDefault="008A0D0B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  <w:r w:rsidRPr="00474F63">
        <w:rPr>
          <w:rFonts w:ascii="Times New Roman" w:hAnsi="Times New Roman"/>
          <w:color w:val="FFFFFF" w:themeColor="background1"/>
        </w:rPr>
        <w:t>Согласовано:</w:t>
      </w:r>
    </w:p>
    <w:p w:rsidR="008A0D0B" w:rsidRPr="00474F63" w:rsidRDefault="008A0D0B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  <w:r w:rsidRPr="00474F63">
        <w:rPr>
          <w:rFonts w:ascii="Times New Roman" w:hAnsi="Times New Roman"/>
          <w:color w:val="FFFFFF" w:themeColor="background1"/>
        </w:rPr>
        <w:t>председатель КУМИ</w:t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  <w:t>А.В.Ковальчук</w:t>
      </w:r>
    </w:p>
    <w:p w:rsidR="008A0D0B" w:rsidRPr="00474F63" w:rsidRDefault="008A0D0B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  <w:r w:rsidRPr="00474F63">
        <w:rPr>
          <w:rFonts w:ascii="Times New Roman" w:hAnsi="Times New Roman"/>
          <w:color w:val="FFFFFF" w:themeColor="background1"/>
        </w:rPr>
        <w:t>начальник</w:t>
      </w:r>
      <w:r w:rsidR="00DB2D14" w:rsidRPr="00474F63">
        <w:rPr>
          <w:rFonts w:ascii="Times New Roman" w:hAnsi="Times New Roman"/>
          <w:color w:val="FFFFFF" w:themeColor="background1"/>
        </w:rPr>
        <w:t>а</w:t>
      </w:r>
      <w:r w:rsidRPr="00474F63">
        <w:rPr>
          <w:rFonts w:ascii="Times New Roman" w:hAnsi="Times New Roman"/>
          <w:color w:val="FFFFFF" w:themeColor="background1"/>
        </w:rPr>
        <w:t xml:space="preserve"> </w:t>
      </w:r>
      <w:r w:rsidR="00F218F6" w:rsidRPr="00474F63">
        <w:rPr>
          <w:rFonts w:ascii="Times New Roman" w:hAnsi="Times New Roman"/>
          <w:color w:val="FFFFFF" w:themeColor="background1"/>
        </w:rPr>
        <w:t xml:space="preserve">ОО </w:t>
      </w:r>
      <w:r w:rsidRPr="00474F63">
        <w:rPr>
          <w:rFonts w:ascii="Times New Roman" w:hAnsi="Times New Roman"/>
          <w:color w:val="FFFFFF" w:themeColor="background1"/>
        </w:rPr>
        <w:t>ЮУ</w:t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="00DB2D14" w:rsidRPr="00474F63">
        <w:rPr>
          <w:rFonts w:ascii="Times New Roman" w:hAnsi="Times New Roman"/>
          <w:color w:val="FFFFFF" w:themeColor="background1"/>
        </w:rPr>
        <w:t>С.В.Панова</w:t>
      </w:r>
      <w:bookmarkStart w:id="0" w:name="_GoBack"/>
      <w:bookmarkEnd w:id="0"/>
    </w:p>
    <w:p w:rsidR="008A0D0B" w:rsidRPr="00474F63" w:rsidRDefault="008A0D0B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  <w:r w:rsidRPr="00474F63">
        <w:rPr>
          <w:rFonts w:ascii="Times New Roman" w:hAnsi="Times New Roman"/>
          <w:color w:val="FFFFFF" w:themeColor="background1"/>
        </w:rPr>
        <w:t>начальник УЭ</w:t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proofErr w:type="spellStart"/>
      <w:r w:rsidRPr="00474F63">
        <w:rPr>
          <w:rFonts w:ascii="Times New Roman" w:hAnsi="Times New Roman"/>
          <w:color w:val="FFFFFF" w:themeColor="background1"/>
        </w:rPr>
        <w:t>Е.Г.Загорская</w:t>
      </w:r>
      <w:proofErr w:type="spellEnd"/>
    </w:p>
    <w:p w:rsidR="008A0D0B" w:rsidRPr="00474F63" w:rsidRDefault="00E96C0D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  <w:r w:rsidRPr="00474F63">
        <w:rPr>
          <w:rFonts w:ascii="Times New Roman" w:hAnsi="Times New Roman"/>
          <w:color w:val="FFFFFF" w:themeColor="background1"/>
        </w:rPr>
        <w:t>Подготовлено:</w:t>
      </w:r>
    </w:p>
    <w:p w:rsidR="00F218F6" w:rsidRPr="00474F63" w:rsidRDefault="00F218F6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  <w:r w:rsidRPr="00474F63">
        <w:rPr>
          <w:rFonts w:ascii="Times New Roman" w:hAnsi="Times New Roman"/>
          <w:color w:val="FFFFFF" w:themeColor="background1"/>
        </w:rPr>
        <w:t>начальник ОДО КУМИ</w:t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proofErr w:type="spellStart"/>
      <w:r w:rsidRPr="00474F63">
        <w:rPr>
          <w:rFonts w:ascii="Times New Roman" w:hAnsi="Times New Roman"/>
          <w:color w:val="FFFFFF" w:themeColor="background1"/>
        </w:rPr>
        <w:t>Н.В.Хихлова</w:t>
      </w:r>
      <w:proofErr w:type="spellEnd"/>
    </w:p>
    <w:p w:rsidR="008A0D0B" w:rsidRPr="00474F63" w:rsidRDefault="00E96C0D" w:rsidP="008A0D0B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</w:rPr>
      </w:pPr>
      <w:r w:rsidRPr="00474F63">
        <w:rPr>
          <w:rFonts w:ascii="Times New Roman" w:hAnsi="Times New Roman"/>
          <w:color w:val="FFFFFF" w:themeColor="background1"/>
        </w:rPr>
        <w:t xml:space="preserve">гл. специалист </w:t>
      </w:r>
      <w:r w:rsidR="008A0D0B" w:rsidRPr="00474F63">
        <w:rPr>
          <w:rFonts w:ascii="Times New Roman" w:hAnsi="Times New Roman"/>
          <w:color w:val="FFFFFF" w:themeColor="background1"/>
        </w:rPr>
        <w:t>ОДО КУМИ</w:t>
      </w:r>
      <w:r w:rsidR="008A0D0B" w:rsidRPr="00474F63">
        <w:rPr>
          <w:rFonts w:ascii="Times New Roman" w:hAnsi="Times New Roman"/>
          <w:color w:val="FFFFFF" w:themeColor="background1"/>
        </w:rPr>
        <w:tab/>
      </w:r>
      <w:r w:rsidR="008A0D0B" w:rsidRPr="00474F63">
        <w:rPr>
          <w:rFonts w:ascii="Times New Roman" w:hAnsi="Times New Roman"/>
          <w:color w:val="FFFFFF" w:themeColor="background1"/>
        </w:rPr>
        <w:tab/>
      </w:r>
      <w:r w:rsidR="008A0D0B" w:rsidRPr="00474F63">
        <w:rPr>
          <w:rFonts w:ascii="Times New Roman" w:hAnsi="Times New Roman"/>
          <w:color w:val="FFFFFF" w:themeColor="background1"/>
        </w:rPr>
        <w:tab/>
      </w:r>
      <w:r w:rsidRPr="00474F63">
        <w:rPr>
          <w:rFonts w:ascii="Times New Roman" w:hAnsi="Times New Roman"/>
          <w:color w:val="FFFFFF" w:themeColor="background1"/>
        </w:rPr>
        <w:tab/>
      </w:r>
      <w:proofErr w:type="spellStart"/>
      <w:r w:rsidR="008A0D0B" w:rsidRPr="00474F63">
        <w:rPr>
          <w:rFonts w:ascii="Times New Roman" w:hAnsi="Times New Roman"/>
          <w:color w:val="FFFFFF" w:themeColor="background1"/>
        </w:rPr>
        <w:t>С.Н.Багаева</w:t>
      </w:r>
      <w:proofErr w:type="spellEnd"/>
    </w:p>
    <w:p w:rsidR="008A0D0B" w:rsidRPr="00474F63" w:rsidRDefault="008A0D0B" w:rsidP="008A0D0B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8D5DE5" w:rsidRPr="00474F63" w:rsidRDefault="008A0D0B" w:rsidP="00E96C0D">
      <w:pPr>
        <w:tabs>
          <w:tab w:val="left" w:pos="8280"/>
        </w:tabs>
        <w:spacing w:after="0" w:line="240" w:lineRule="auto"/>
        <w:jc w:val="both"/>
        <w:rPr>
          <w:color w:val="FFFFFF" w:themeColor="background1"/>
        </w:rPr>
      </w:pPr>
      <w:r w:rsidRPr="00474F63">
        <w:rPr>
          <w:rFonts w:ascii="Times New Roman" w:hAnsi="Times New Roman"/>
          <w:color w:val="FFFFFF" w:themeColor="background1"/>
        </w:rPr>
        <w:t>Разослать: КУМИ + 2, УДОМС, УЭ, ЮУ</w:t>
      </w:r>
      <w:r w:rsidR="00E96C0D" w:rsidRPr="00474F63">
        <w:rPr>
          <w:rFonts w:ascii="Times New Roman" w:hAnsi="Times New Roman"/>
          <w:color w:val="FFFFFF" w:themeColor="background1"/>
        </w:rPr>
        <w:t>, газета «Когалымский вестник»</w:t>
      </w:r>
      <w:r w:rsidRPr="00474F63">
        <w:rPr>
          <w:rFonts w:ascii="Times New Roman" w:hAnsi="Times New Roman"/>
          <w:color w:val="FFFFFF" w:themeColor="background1"/>
        </w:rPr>
        <w:t>.</w:t>
      </w:r>
    </w:p>
    <w:sectPr w:rsidR="008D5DE5" w:rsidRPr="00474F63" w:rsidSect="00474F6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ED19D2"/>
    <w:rsid w:val="00474F63"/>
    <w:rsid w:val="007A68D4"/>
    <w:rsid w:val="008A0D0B"/>
    <w:rsid w:val="008D5DE5"/>
    <w:rsid w:val="00DB2D14"/>
    <w:rsid w:val="00E96C0D"/>
    <w:rsid w:val="00ED19D2"/>
    <w:rsid w:val="00F218F6"/>
    <w:rsid w:val="00F8725F"/>
    <w:rsid w:val="00FE4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D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D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consultantplus://offline/ref=6FA9CF6C5A34CD7CAC3802516EC60539ECCA4C06537B8424F7A807DBBFCB5382944714C1DB2E6CF735Z2K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Багаева Светлана Николаевна</dc:creator>
  <cp:keywords/>
  <dc:description/>
  <cp:lastModifiedBy>Белявина Юлия Александровна</cp:lastModifiedBy>
  <cp:revision>7</cp:revision>
  <cp:lastPrinted>2017-04-03T06:07:00Z</cp:lastPrinted>
  <dcterms:created xsi:type="dcterms:W3CDTF">2017-02-16T07:11:00Z</dcterms:created>
  <dcterms:modified xsi:type="dcterms:W3CDTF">2017-04-03T06:07:00Z</dcterms:modified>
</cp:coreProperties>
</file>