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9E" w:rsidRDefault="00551053" w:rsidP="00921A9E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03.04</w:t>
      </w:r>
      <w:r w:rsidR="007F5351">
        <w:rPr>
          <w:b/>
          <w:color w:val="000000"/>
          <w:sz w:val="26"/>
          <w:szCs w:val="26"/>
        </w:rPr>
        <w:t>.2025 №</w:t>
      </w:r>
      <w:r w:rsidRPr="00551053">
        <w:rPr>
          <w:b/>
          <w:color w:val="000000"/>
          <w:sz w:val="26"/>
          <w:szCs w:val="26"/>
        </w:rPr>
        <w:t>28-ЗКЛ-КСП-3</w:t>
      </w:r>
    </w:p>
    <w:p w:rsidR="00921A9E" w:rsidRDefault="00921A9E" w:rsidP="00551053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</w:t>
      </w:r>
      <w:r w:rsidR="00551053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551053">
        <w:rPr>
          <w:b/>
          <w:color w:val="000000"/>
          <w:sz w:val="26"/>
          <w:szCs w:val="26"/>
        </w:rPr>
        <w:t>я</w:t>
      </w:r>
      <w:r w:rsidR="00551053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551053">
        <w:rPr>
          <w:b/>
          <w:color w:val="000000"/>
          <w:sz w:val="26"/>
          <w:szCs w:val="26"/>
        </w:rPr>
        <w:t>28</w:t>
      </w:r>
      <w:r w:rsidR="00551053" w:rsidRPr="002423E5">
        <w:rPr>
          <w:b/>
          <w:color w:val="000000"/>
          <w:sz w:val="26"/>
          <w:szCs w:val="26"/>
        </w:rPr>
        <w:t>.</w:t>
      </w:r>
      <w:r w:rsidR="00551053">
        <w:rPr>
          <w:b/>
          <w:color w:val="000000"/>
          <w:sz w:val="26"/>
          <w:szCs w:val="26"/>
        </w:rPr>
        <w:t>12</w:t>
      </w:r>
      <w:r w:rsidR="00551053" w:rsidRPr="002423E5">
        <w:rPr>
          <w:b/>
          <w:color w:val="000000"/>
          <w:sz w:val="26"/>
          <w:szCs w:val="26"/>
        </w:rPr>
        <w:t>.20</w:t>
      </w:r>
      <w:r w:rsidR="00551053">
        <w:rPr>
          <w:b/>
          <w:color w:val="000000"/>
          <w:sz w:val="26"/>
          <w:szCs w:val="26"/>
        </w:rPr>
        <w:t>24</w:t>
      </w:r>
      <w:r w:rsidR="00551053" w:rsidRPr="002423E5">
        <w:rPr>
          <w:b/>
          <w:color w:val="000000"/>
          <w:sz w:val="26"/>
          <w:szCs w:val="26"/>
        </w:rPr>
        <w:t xml:space="preserve"> №2</w:t>
      </w:r>
      <w:r w:rsidR="00551053">
        <w:rPr>
          <w:b/>
          <w:color w:val="000000"/>
          <w:sz w:val="26"/>
          <w:szCs w:val="26"/>
        </w:rPr>
        <w:t>628</w:t>
      </w:r>
      <w:r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551053" w:rsidRPr="00B03290" w:rsidRDefault="00551053" w:rsidP="0055105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28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628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МКУ «УКС и ЖКК г.Когалыма»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551053" w:rsidRPr="00B03290" w:rsidRDefault="00551053" w:rsidP="0055105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551053" w:rsidRPr="00141454" w:rsidRDefault="00551053" w:rsidP="00551053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551053" w:rsidRPr="00C759DC" w:rsidRDefault="00551053" w:rsidP="00551053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Pr="00717EFF">
        <w:rPr>
          <w:sz w:val="26"/>
          <w:szCs w:val="26"/>
          <w:lang w:eastAsia="ru-RU"/>
        </w:rPr>
        <w:t>Экологическая</w:t>
      </w:r>
      <w:r>
        <w:rPr>
          <w:sz w:val="26"/>
          <w:szCs w:val="26"/>
          <w:lang w:eastAsia="ru-RU"/>
        </w:rPr>
        <w:t xml:space="preserve"> </w:t>
      </w:r>
      <w:r w:rsidRPr="00717EFF">
        <w:rPr>
          <w:sz w:val="26"/>
          <w:szCs w:val="26"/>
          <w:lang w:eastAsia="ru-RU"/>
        </w:rPr>
        <w:t>безопасность города Когалыма</w:t>
      </w:r>
      <w:r w:rsidRPr="0033280F">
        <w:rPr>
          <w:sz w:val="26"/>
          <w:szCs w:val="26"/>
          <w:lang w:eastAsia="ru-RU"/>
        </w:rPr>
        <w:t xml:space="preserve">», утвержденную постановлением </w:t>
      </w:r>
      <w:r w:rsidRPr="00C759DC">
        <w:rPr>
          <w:sz w:val="26"/>
          <w:szCs w:val="26"/>
          <w:lang w:eastAsia="ru-RU"/>
        </w:rPr>
        <w:t>Администрации города Когалыма от 28.12.2024 №2628 (далее - Программа), следующ</w:t>
      </w:r>
      <w:r>
        <w:rPr>
          <w:sz w:val="26"/>
          <w:szCs w:val="26"/>
          <w:lang w:eastAsia="ru-RU"/>
        </w:rPr>
        <w:t>его</w:t>
      </w:r>
      <w:r w:rsidRPr="00C759DC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я</w:t>
      </w:r>
      <w:r w:rsidRPr="00C759DC">
        <w:rPr>
          <w:sz w:val="26"/>
          <w:szCs w:val="26"/>
        </w:rPr>
        <w:t>:</w:t>
      </w:r>
    </w:p>
    <w:p w:rsidR="00551053" w:rsidRPr="00C759DC" w:rsidRDefault="00551053" w:rsidP="00551053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C759DC">
        <w:rPr>
          <w:rFonts w:ascii="Times New Roman" w:eastAsia="Times New Roman" w:hAnsi="Times New Roman"/>
          <w:sz w:val="26"/>
          <w:szCs w:val="26"/>
        </w:rPr>
        <w:t>увеличение бюджетных ассигнований в 2025 году по структурному элементу комплекса процессных мероприятий «</w:t>
      </w:r>
      <w:r w:rsidRPr="007610CB">
        <w:rPr>
          <w:rFonts w:ascii="Times New Roman" w:eastAsia="Times New Roman" w:hAnsi="Times New Roman"/>
          <w:sz w:val="26"/>
          <w:szCs w:val="26"/>
        </w:rPr>
        <w:t>Предупреждение и ликвидация несанкционированных свалок на территории города Когалыма</w:t>
      </w:r>
      <w:r w:rsidRPr="00C759DC">
        <w:rPr>
          <w:rFonts w:ascii="Times New Roman" w:eastAsia="Times New Roman" w:hAnsi="Times New Roman"/>
          <w:sz w:val="26"/>
          <w:szCs w:val="26"/>
        </w:rPr>
        <w:t>» за счет средств бюджета города Когалыма в размере 4 707,0 тыс. рублей.</w:t>
      </w:r>
    </w:p>
    <w:p w:rsidR="00551053" w:rsidRPr="00405988" w:rsidRDefault="00551053" w:rsidP="00551053">
      <w:pPr>
        <w:ind w:firstLine="709"/>
        <w:jc w:val="both"/>
        <w:rPr>
          <w:sz w:val="26"/>
          <w:szCs w:val="26"/>
        </w:rPr>
      </w:pPr>
      <w:r w:rsidRPr="00C759DC">
        <w:rPr>
          <w:sz w:val="26"/>
          <w:szCs w:val="26"/>
        </w:rPr>
        <w:t>С учетом вносимых изменений общий объем финансового обеспечения Программы</w:t>
      </w:r>
      <w:r w:rsidRPr="00405988">
        <w:rPr>
          <w:sz w:val="26"/>
          <w:szCs w:val="26"/>
        </w:rPr>
        <w:t xml:space="preserve"> на 2025 - 2028 годы уменьшится и составит 5 411,7 тыс. рублей.</w:t>
      </w:r>
    </w:p>
    <w:p w:rsidR="00551053" w:rsidRPr="00B42767" w:rsidRDefault="00551053" w:rsidP="00551053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</w:rPr>
        <w:t>Объем финансового обеспечения Программы на 2025-2027 годы соответствует решению Думы города Когалыма от 11.12.2024 №488-ГД «О бюджете города Когалыма на 2025 год и плановый период 2026 и 2027 годов» (в редакции от 12.02.2025 №510-ГД)</w:t>
      </w:r>
      <w:r w:rsidRPr="00B42767">
        <w:rPr>
          <w:sz w:val="26"/>
          <w:szCs w:val="26"/>
          <w:lang w:eastAsia="ru-RU"/>
        </w:rPr>
        <w:t xml:space="preserve">, </w:t>
      </w:r>
      <w:r w:rsidRPr="00B42767">
        <w:rPr>
          <w:sz w:val="26"/>
          <w:szCs w:val="26"/>
        </w:rPr>
        <w:t>и на</w:t>
      </w:r>
      <w:r w:rsidRPr="00B42767">
        <w:rPr>
          <w:sz w:val="26"/>
          <w:szCs w:val="26"/>
          <w:lang w:eastAsia="ru-RU"/>
        </w:rPr>
        <w:t xml:space="preserve"> указанный период </w:t>
      </w:r>
      <w:r>
        <w:rPr>
          <w:sz w:val="26"/>
          <w:szCs w:val="26"/>
          <w:lang w:eastAsia="ru-RU"/>
        </w:rPr>
        <w:t xml:space="preserve">увеличится и </w:t>
      </w:r>
      <w:r w:rsidRPr="00B42767">
        <w:rPr>
          <w:sz w:val="26"/>
          <w:szCs w:val="26"/>
          <w:lang w:eastAsia="ru-RU"/>
        </w:rPr>
        <w:t>составит 5 234,3 тыс. рублей, в том числе по годам:</w:t>
      </w:r>
    </w:p>
    <w:p w:rsidR="00551053" w:rsidRPr="00B42767" w:rsidRDefault="00551053" w:rsidP="00551053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- 2025 год – 4 879,5 тыс. рублей;</w:t>
      </w:r>
    </w:p>
    <w:p w:rsidR="00551053" w:rsidRPr="00B42767" w:rsidRDefault="00551053" w:rsidP="00551053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- 2026 год – 177,4 тыс. рублей;</w:t>
      </w:r>
    </w:p>
    <w:p w:rsidR="00551053" w:rsidRDefault="00551053" w:rsidP="00551053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- 2027 год – 177,4 тыс. рублей.</w:t>
      </w:r>
    </w:p>
    <w:p w:rsidR="00551053" w:rsidRDefault="00551053" w:rsidP="00551053">
      <w:pPr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551053" w:rsidRPr="00B03290" w:rsidRDefault="00551053" w:rsidP="00551053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DA0D28" w:rsidRDefault="00551053" w:rsidP="00551053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921A9E" w:rsidRPr="00551053" w:rsidRDefault="00921A9E" w:rsidP="00DA0D28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bookmarkStart w:id="0" w:name="_GoBack"/>
      <w:r w:rsidRPr="00B549F1">
        <w:rPr>
          <w:sz w:val="26"/>
          <w:szCs w:val="26"/>
          <w:lang w:eastAsia="ru-RU"/>
        </w:rPr>
        <w:t xml:space="preserve">Заключение </w:t>
      </w:r>
      <w:r w:rsidR="00551053" w:rsidRPr="00551053">
        <w:rPr>
          <w:sz w:val="26"/>
          <w:szCs w:val="26"/>
          <w:lang w:eastAsia="ru-RU"/>
        </w:rPr>
        <w:t>от 03.04.2025 №28-ЗКЛ-КСП-3</w:t>
      </w:r>
      <w:r w:rsidRPr="00B549F1">
        <w:rPr>
          <w:sz w:val="26"/>
          <w:szCs w:val="26"/>
          <w:lang w:eastAsia="ru-RU"/>
        </w:rPr>
        <w:t xml:space="preserve"> по результатам проведенной</w:t>
      </w:r>
      <w:r>
        <w:rPr>
          <w:sz w:val="26"/>
          <w:szCs w:val="26"/>
          <w:lang w:eastAsia="ru-RU"/>
        </w:rPr>
        <w:t xml:space="preserve"> экспертизы направлено субъекту правотворческой инициативы.</w:t>
      </w:r>
      <w:bookmarkEnd w:id="0"/>
    </w:p>
    <w:sectPr w:rsidR="00921A9E" w:rsidRPr="00551053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3029"/>
    <w:rsid w:val="00035262"/>
    <w:rsid w:val="00051E88"/>
    <w:rsid w:val="00066C21"/>
    <w:rsid w:val="00083A11"/>
    <w:rsid w:val="00084EF6"/>
    <w:rsid w:val="00090A9C"/>
    <w:rsid w:val="0009538B"/>
    <w:rsid w:val="000B799C"/>
    <w:rsid w:val="000C5016"/>
    <w:rsid w:val="000D11F3"/>
    <w:rsid w:val="000F3AB9"/>
    <w:rsid w:val="0013547A"/>
    <w:rsid w:val="0014406E"/>
    <w:rsid w:val="00146DAD"/>
    <w:rsid w:val="0015031F"/>
    <w:rsid w:val="0015041F"/>
    <w:rsid w:val="0018256B"/>
    <w:rsid w:val="001B3862"/>
    <w:rsid w:val="001C0F5A"/>
    <w:rsid w:val="001D1AA0"/>
    <w:rsid w:val="001D7538"/>
    <w:rsid w:val="001E0AD3"/>
    <w:rsid w:val="001F434A"/>
    <w:rsid w:val="00225DD6"/>
    <w:rsid w:val="00230A57"/>
    <w:rsid w:val="00236FB4"/>
    <w:rsid w:val="0025223C"/>
    <w:rsid w:val="002672A4"/>
    <w:rsid w:val="00270F54"/>
    <w:rsid w:val="00272F2B"/>
    <w:rsid w:val="002778A3"/>
    <w:rsid w:val="00281AD7"/>
    <w:rsid w:val="00285125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53AEB"/>
    <w:rsid w:val="0035527C"/>
    <w:rsid w:val="00360C48"/>
    <w:rsid w:val="003619D9"/>
    <w:rsid w:val="00365523"/>
    <w:rsid w:val="00382771"/>
    <w:rsid w:val="00387B14"/>
    <w:rsid w:val="00394ABC"/>
    <w:rsid w:val="003A293D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2FF"/>
    <w:rsid w:val="00453755"/>
    <w:rsid w:val="00457C12"/>
    <w:rsid w:val="00465CC0"/>
    <w:rsid w:val="004724B3"/>
    <w:rsid w:val="0047752A"/>
    <w:rsid w:val="00491F13"/>
    <w:rsid w:val="00493DD9"/>
    <w:rsid w:val="004B0FE5"/>
    <w:rsid w:val="004C7A03"/>
    <w:rsid w:val="004E242F"/>
    <w:rsid w:val="004E33BD"/>
    <w:rsid w:val="004E6D04"/>
    <w:rsid w:val="004E708C"/>
    <w:rsid w:val="004F5F3D"/>
    <w:rsid w:val="00500733"/>
    <w:rsid w:val="0051060F"/>
    <w:rsid w:val="00514084"/>
    <w:rsid w:val="00531078"/>
    <w:rsid w:val="00545231"/>
    <w:rsid w:val="00551053"/>
    <w:rsid w:val="0055243A"/>
    <w:rsid w:val="005534B3"/>
    <w:rsid w:val="00560108"/>
    <w:rsid w:val="00561535"/>
    <w:rsid w:val="00583283"/>
    <w:rsid w:val="00595A30"/>
    <w:rsid w:val="00597D8E"/>
    <w:rsid w:val="005A52A8"/>
    <w:rsid w:val="005B3640"/>
    <w:rsid w:val="005B5C77"/>
    <w:rsid w:val="005E2DEB"/>
    <w:rsid w:val="005E40F0"/>
    <w:rsid w:val="006477CF"/>
    <w:rsid w:val="00656544"/>
    <w:rsid w:val="00694434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6F7473"/>
    <w:rsid w:val="00726606"/>
    <w:rsid w:val="00727074"/>
    <w:rsid w:val="00732D2D"/>
    <w:rsid w:val="007370C0"/>
    <w:rsid w:val="00746768"/>
    <w:rsid w:val="00750B94"/>
    <w:rsid w:val="00754549"/>
    <w:rsid w:val="00772868"/>
    <w:rsid w:val="00795B2E"/>
    <w:rsid w:val="007B2476"/>
    <w:rsid w:val="007C62AE"/>
    <w:rsid w:val="007F43A9"/>
    <w:rsid w:val="007F5351"/>
    <w:rsid w:val="00803BB4"/>
    <w:rsid w:val="0081233A"/>
    <w:rsid w:val="008157F4"/>
    <w:rsid w:val="00822B79"/>
    <w:rsid w:val="00841918"/>
    <w:rsid w:val="00843B16"/>
    <w:rsid w:val="0085116A"/>
    <w:rsid w:val="008515A9"/>
    <w:rsid w:val="00857F0D"/>
    <w:rsid w:val="00870B0C"/>
    <w:rsid w:val="008742B5"/>
    <w:rsid w:val="00876B5C"/>
    <w:rsid w:val="008948F7"/>
    <w:rsid w:val="008973F9"/>
    <w:rsid w:val="008A3166"/>
    <w:rsid w:val="008A764E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546E"/>
    <w:rsid w:val="00921A9E"/>
    <w:rsid w:val="009423AA"/>
    <w:rsid w:val="00957B98"/>
    <w:rsid w:val="00973D55"/>
    <w:rsid w:val="009748BE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251"/>
    <w:rsid w:val="00A60176"/>
    <w:rsid w:val="00A73102"/>
    <w:rsid w:val="00A74254"/>
    <w:rsid w:val="00A74404"/>
    <w:rsid w:val="00A8428B"/>
    <w:rsid w:val="00A86564"/>
    <w:rsid w:val="00A90C5A"/>
    <w:rsid w:val="00AA1744"/>
    <w:rsid w:val="00AA20F0"/>
    <w:rsid w:val="00AA41B7"/>
    <w:rsid w:val="00AA67BA"/>
    <w:rsid w:val="00AB2C84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49F1"/>
    <w:rsid w:val="00B561F9"/>
    <w:rsid w:val="00B6666D"/>
    <w:rsid w:val="00B726DC"/>
    <w:rsid w:val="00B8114F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4441"/>
    <w:rsid w:val="00BF67D7"/>
    <w:rsid w:val="00C1534D"/>
    <w:rsid w:val="00C25B88"/>
    <w:rsid w:val="00C27F3F"/>
    <w:rsid w:val="00C63633"/>
    <w:rsid w:val="00C8387B"/>
    <w:rsid w:val="00C84659"/>
    <w:rsid w:val="00C96D63"/>
    <w:rsid w:val="00C973DA"/>
    <w:rsid w:val="00CA79B3"/>
    <w:rsid w:val="00CB3631"/>
    <w:rsid w:val="00CE1ECB"/>
    <w:rsid w:val="00CE4668"/>
    <w:rsid w:val="00D00CDE"/>
    <w:rsid w:val="00D01161"/>
    <w:rsid w:val="00D06B36"/>
    <w:rsid w:val="00D16B38"/>
    <w:rsid w:val="00D42CA8"/>
    <w:rsid w:val="00D53F33"/>
    <w:rsid w:val="00D55EEA"/>
    <w:rsid w:val="00D65EF6"/>
    <w:rsid w:val="00D67DDF"/>
    <w:rsid w:val="00D764C1"/>
    <w:rsid w:val="00D80EAC"/>
    <w:rsid w:val="00D94D96"/>
    <w:rsid w:val="00D97AD8"/>
    <w:rsid w:val="00DA0D28"/>
    <w:rsid w:val="00DC6257"/>
    <w:rsid w:val="00DD3B91"/>
    <w:rsid w:val="00DD4B09"/>
    <w:rsid w:val="00DF0E99"/>
    <w:rsid w:val="00DF2819"/>
    <w:rsid w:val="00E008F1"/>
    <w:rsid w:val="00E0350E"/>
    <w:rsid w:val="00E1033D"/>
    <w:rsid w:val="00E40BFA"/>
    <w:rsid w:val="00E442CC"/>
    <w:rsid w:val="00E456E1"/>
    <w:rsid w:val="00E518DE"/>
    <w:rsid w:val="00E76C7D"/>
    <w:rsid w:val="00E859E5"/>
    <w:rsid w:val="00E85DD5"/>
    <w:rsid w:val="00E9465A"/>
    <w:rsid w:val="00EB593B"/>
    <w:rsid w:val="00EB763E"/>
    <w:rsid w:val="00EB7A9B"/>
    <w:rsid w:val="00EC3C90"/>
    <w:rsid w:val="00ED5110"/>
    <w:rsid w:val="00EE3FF2"/>
    <w:rsid w:val="00EE5D0C"/>
    <w:rsid w:val="00EE642C"/>
    <w:rsid w:val="00EF2CC5"/>
    <w:rsid w:val="00EF36F3"/>
    <w:rsid w:val="00F2045F"/>
    <w:rsid w:val="00F61697"/>
    <w:rsid w:val="00F61D7A"/>
    <w:rsid w:val="00F70763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03F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2025-04-10T04:04:00Z</dcterms:created>
  <dcterms:modified xsi:type="dcterms:W3CDTF">2025-04-10T04:05:00Z</dcterms:modified>
</cp:coreProperties>
</file>