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A61C5E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 wp14:anchorId="56D919A5" wp14:editId="61B9C1F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61C5E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61C5E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C5E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A61C5E" w:rsidRPr="00A61C5E" w:rsidRDefault="00A61C5E" w:rsidP="00A61C5E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color w:val="000000"/>
          <w:sz w:val="2"/>
        </w:rPr>
      </w:pPr>
    </w:p>
    <w:p w:rsidR="00A61C5E" w:rsidRPr="00A61C5E" w:rsidRDefault="00A61C5E" w:rsidP="00A61C5E">
      <w:pPr>
        <w:autoSpaceDE/>
        <w:autoSpaceDN/>
        <w:adjustRightInd/>
        <w:ind w:firstLine="4446"/>
        <w:jc w:val="left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61C5E" w:rsidRPr="00A61C5E" w:rsidTr="00513023">
        <w:trPr>
          <w:trHeight w:val="155"/>
        </w:trPr>
        <w:tc>
          <w:tcPr>
            <w:tcW w:w="565" w:type="dxa"/>
            <w:vAlign w:val="center"/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A61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A61C5E">
              <w:rPr>
                <w:color w:val="000000"/>
                <w:sz w:val="26"/>
              </w:rPr>
              <w:t>«</w:t>
            </w:r>
            <w:r>
              <w:rPr>
                <w:color w:val="000000"/>
                <w:sz w:val="26"/>
              </w:rPr>
              <w:t>15</w:t>
            </w:r>
            <w:r w:rsidRPr="00A61C5E">
              <w:rPr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left="-228" w:hanging="6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color w:val="000000"/>
                <w:sz w:val="26"/>
              </w:rPr>
            </w:pPr>
            <w:r w:rsidRPr="00A61C5E">
              <w:rPr>
                <w:color w:val="000000"/>
                <w:sz w:val="26"/>
              </w:rPr>
              <w:t>августа</w:t>
            </w:r>
          </w:p>
        </w:tc>
        <w:tc>
          <w:tcPr>
            <w:tcW w:w="239" w:type="dxa"/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  <w:r w:rsidRPr="00A61C5E">
              <w:rPr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A61C5E" w:rsidRPr="00A61C5E" w:rsidRDefault="00A61C5E" w:rsidP="00A61C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  <w:r w:rsidRPr="00A61C5E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A61C5E" w:rsidRPr="00A61C5E" w:rsidRDefault="00A61C5E" w:rsidP="00A61C5E">
            <w:pPr>
              <w:widowControl/>
              <w:tabs>
                <w:tab w:val="left" w:pos="597"/>
              </w:tabs>
              <w:autoSpaceDE/>
              <w:autoSpaceDN/>
              <w:adjustRightInd/>
              <w:ind w:left="-108" w:right="-108" w:firstLine="0"/>
              <w:jc w:val="right"/>
              <w:rPr>
                <w:color w:val="000000"/>
                <w:sz w:val="26"/>
              </w:rPr>
            </w:pPr>
            <w:r w:rsidRPr="00A61C5E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A61C5E">
              <w:rPr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61C5E" w:rsidRPr="00A61C5E" w:rsidRDefault="00A61C5E" w:rsidP="00A61C5E">
            <w:pPr>
              <w:widowControl/>
              <w:tabs>
                <w:tab w:val="left" w:pos="597"/>
              </w:tabs>
              <w:autoSpaceDE/>
              <w:autoSpaceDN/>
              <w:adjustRightInd/>
              <w:ind w:left="-108" w:right="-108" w:firstLine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1777</w:t>
            </w:r>
          </w:p>
        </w:tc>
      </w:tr>
    </w:tbl>
    <w:p w:rsidR="00E7545B" w:rsidRDefault="00E7545B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7545B" w:rsidRDefault="00E7545B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7545B" w:rsidRDefault="00E7545B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7545B" w:rsidRDefault="00E7545B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7545B" w:rsidRDefault="00E7545B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3740F" w:rsidRPr="00FF2B6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F2B6E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31785" w:rsidRPr="00FF2B6E">
        <w:rPr>
          <w:rFonts w:ascii="Times New Roman" w:hAnsi="Times New Roman" w:cs="Times New Roman"/>
          <w:sz w:val="26"/>
          <w:szCs w:val="26"/>
        </w:rPr>
        <w:t>й</w:t>
      </w:r>
    </w:p>
    <w:p w:rsidR="0013740F" w:rsidRPr="00FF2B6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F2B6E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E7545B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F2B6E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D37E3D" w:rsidRPr="00FF2B6E" w:rsidRDefault="00C665E0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FF2B6E">
        <w:rPr>
          <w:rFonts w:ascii="Times New Roman" w:hAnsi="Times New Roman" w:cs="Times New Roman"/>
          <w:sz w:val="26"/>
          <w:szCs w:val="26"/>
        </w:rPr>
        <w:t>от 09.06</w:t>
      </w:r>
      <w:r w:rsidR="0013740F" w:rsidRPr="00FF2B6E">
        <w:rPr>
          <w:rFonts w:ascii="Times New Roman" w:hAnsi="Times New Roman" w:cs="Times New Roman"/>
          <w:sz w:val="26"/>
          <w:szCs w:val="26"/>
        </w:rPr>
        <w:t>.201</w:t>
      </w:r>
      <w:r w:rsidRPr="00FF2B6E">
        <w:rPr>
          <w:rFonts w:ascii="Times New Roman" w:hAnsi="Times New Roman" w:cs="Times New Roman"/>
          <w:sz w:val="26"/>
          <w:szCs w:val="26"/>
        </w:rPr>
        <w:t>8 №1281</w:t>
      </w:r>
    </w:p>
    <w:p w:rsidR="00D37E3D" w:rsidRPr="00FF2B6E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74DE1" w:rsidRPr="00FF2B6E" w:rsidRDefault="00174DE1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685B" w:rsidRPr="00FF2B6E" w:rsidRDefault="00C665E0" w:rsidP="00E7545B">
      <w:pPr>
        <w:pStyle w:val="Default"/>
        <w:ind w:firstLine="709"/>
        <w:jc w:val="both"/>
        <w:rPr>
          <w:sz w:val="26"/>
          <w:szCs w:val="26"/>
          <w:lang w:eastAsia="en-US"/>
        </w:rPr>
      </w:pPr>
      <w:r w:rsidRPr="00FF2B6E">
        <w:rPr>
          <w:sz w:val="26"/>
          <w:szCs w:val="26"/>
          <w:lang w:eastAsia="en-US"/>
        </w:rPr>
        <w:t>В соответствии со статьей 2 Закона Ханты-Мансийского автономного округа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отходами», р</w:t>
      </w:r>
      <w:r w:rsidR="002A4C61" w:rsidRPr="00FF2B6E">
        <w:rPr>
          <w:sz w:val="26"/>
          <w:szCs w:val="26"/>
          <w:lang w:eastAsia="en-US"/>
        </w:rPr>
        <w:t xml:space="preserve">уководствуясь </w:t>
      </w:r>
      <w:r w:rsidRPr="00FF2B6E">
        <w:rPr>
          <w:sz w:val="26"/>
          <w:szCs w:val="26"/>
          <w:lang w:eastAsia="en-US"/>
        </w:rPr>
        <w:t>постановлением Правительства Ханты-Мансийского автономного округа – Югры от 11.07.2019 №229-п «О правилах организации деятельности по накоплению твердых коммунальных отходов (в том числе их раздельному накоплению) в Ханты-Мансийском автономном округе – Югре, установления ответственности за обустройство и надлежащее содержание площадок для накопления твердых коммунальных отходов, приобретения, содержания контейнеров для накопления твердых коммунальных отходов»</w:t>
      </w:r>
      <w:r w:rsidR="007D685B" w:rsidRPr="00FF2B6E">
        <w:rPr>
          <w:sz w:val="26"/>
          <w:szCs w:val="26"/>
          <w:lang w:eastAsia="en-US"/>
        </w:rPr>
        <w:t>:</w:t>
      </w:r>
    </w:p>
    <w:p w:rsidR="00D37E3D" w:rsidRPr="00FF2B6E" w:rsidRDefault="00D37E3D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91D72" w:rsidRPr="00FF2B6E" w:rsidRDefault="00E7545B" w:rsidP="00E7545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91D72" w:rsidRPr="00FF2B6E">
        <w:rPr>
          <w:rFonts w:ascii="Times New Roman" w:hAnsi="Times New Roman" w:cs="Times New Roman"/>
          <w:sz w:val="26"/>
          <w:szCs w:val="26"/>
        </w:rPr>
        <w:t>В</w:t>
      </w:r>
      <w:r w:rsidR="00C42387" w:rsidRPr="00FF2B6E">
        <w:rPr>
          <w:rFonts w:ascii="Times New Roman" w:hAnsi="Times New Roman" w:cs="Times New Roman"/>
          <w:sz w:val="26"/>
          <w:szCs w:val="26"/>
        </w:rPr>
        <w:t xml:space="preserve"> </w:t>
      </w:r>
      <w:r w:rsidR="00B53EE3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A91D72" w:rsidRPr="00FF2B6E">
        <w:rPr>
          <w:rFonts w:ascii="Times New Roman" w:hAnsi="Times New Roman" w:cs="Times New Roman"/>
          <w:sz w:val="26"/>
          <w:szCs w:val="26"/>
        </w:rPr>
        <w:t>постановлени</w:t>
      </w:r>
      <w:r w:rsidR="00B53EE3">
        <w:rPr>
          <w:rFonts w:ascii="Times New Roman" w:hAnsi="Times New Roman" w:cs="Times New Roman"/>
          <w:sz w:val="26"/>
          <w:szCs w:val="26"/>
        </w:rPr>
        <w:t xml:space="preserve">ю </w:t>
      </w:r>
      <w:r w:rsidR="00A91D72" w:rsidRPr="00FF2B6E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B8382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91D72" w:rsidRPr="00FF2B6E">
        <w:rPr>
          <w:rFonts w:ascii="Times New Roman" w:hAnsi="Times New Roman" w:cs="Times New Roman"/>
          <w:sz w:val="26"/>
          <w:szCs w:val="26"/>
        </w:rPr>
        <w:t xml:space="preserve">от 09.06.2018 №1281 «Об утверждении порядка накопления твердых коммунальных отходов (в том числе их раздельного накопления) на территории города Когалыма» (далее – </w:t>
      </w:r>
      <w:r w:rsidR="00C42387" w:rsidRPr="00FF2B6E">
        <w:rPr>
          <w:rFonts w:ascii="Times New Roman" w:hAnsi="Times New Roman" w:cs="Times New Roman"/>
          <w:sz w:val="26"/>
          <w:szCs w:val="26"/>
        </w:rPr>
        <w:t>Порядок</w:t>
      </w:r>
      <w:r w:rsidR="00A91D72" w:rsidRPr="00FF2B6E">
        <w:rPr>
          <w:rFonts w:ascii="Times New Roman" w:hAnsi="Times New Roman" w:cs="Times New Roman"/>
          <w:sz w:val="26"/>
          <w:szCs w:val="26"/>
        </w:rPr>
        <w:t>) внести следующ</w:t>
      </w:r>
      <w:r w:rsidR="00C42387" w:rsidRPr="00FF2B6E">
        <w:rPr>
          <w:rFonts w:ascii="Times New Roman" w:hAnsi="Times New Roman" w:cs="Times New Roman"/>
          <w:sz w:val="26"/>
          <w:szCs w:val="26"/>
        </w:rPr>
        <w:t>ие</w:t>
      </w:r>
      <w:r w:rsidR="00A91D72" w:rsidRPr="00FF2B6E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C42387" w:rsidRPr="00FF2B6E">
        <w:rPr>
          <w:rFonts w:ascii="Times New Roman" w:hAnsi="Times New Roman" w:cs="Times New Roman"/>
          <w:sz w:val="26"/>
          <w:szCs w:val="26"/>
        </w:rPr>
        <w:t>я</w:t>
      </w:r>
      <w:r w:rsidR="00A91D72" w:rsidRPr="00FF2B6E">
        <w:rPr>
          <w:rFonts w:ascii="Times New Roman" w:hAnsi="Times New Roman" w:cs="Times New Roman"/>
          <w:sz w:val="26"/>
          <w:szCs w:val="26"/>
        </w:rPr>
        <w:t>:</w:t>
      </w:r>
    </w:p>
    <w:p w:rsidR="006C1894" w:rsidRPr="00FF2B6E" w:rsidRDefault="00FF2B6E" w:rsidP="00E7545B">
      <w:pPr>
        <w:pStyle w:val="af2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58E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44264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058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1.1., </w:t>
      </w:r>
      <w:r w:rsid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FC3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1.3. </w:t>
      </w:r>
      <w:r w:rsidR="00844264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 1. </w:t>
      </w:r>
      <w:r w:rsidR="00B53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A91D72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844264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</w:t>
      </w:r>
      <w:r w:rsidR="00B53EE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</w:t>
      </w:r>
      <w:r w:rsidR="00B53EE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44264" w:rsidRPr="00FF2B6E" w:rsidRDefault="00844264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«1.1. Настоящий Порядок накопления твердых коммунальных отходов (в том числе их раздельного накопления) на территории города Когалыма (далее - Порядок) разработан в соответствии с Федеральным </w:t>
      </w:r>
      <w:hyperlink r:id="rId9" w:history="1">
        <w:r w:rsidRPr="00FF2B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24.06.1998 №89-ФЗ «Об отходах производства и потребления» (далее - Федеральный закон №89-ФЗ), </w:t>
      </w:r>
      <w:hyperlink r:id="rId10" w:history="1">
        <w:r w:rsidRPr="00FF2B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</w:t>
      </w:r>
      <w:r w:rsidR="00B838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12.11.2016 №1156 «Об обращении с твердыми коммунальными отходами и внесении изменения в Постановление Правительства Российской Федерации</w:t>
      </w:r>
      <w:r w:rsidR="00B838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 августа 2008 №641» (далее - Постановление Правительства РФ №1156), Законом Ханты-Мансийского автономного округа – Югры от 17.11.2016 №79-оз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</w:t>
      </w:r>
      <w:r w:rsidR="002761D4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1C5E" w:rsidRDefault="00A61C5E" w:rsidP="00E7545B">
      <w:pPr>
        <w:pStyle w:val="af2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61C5E" w:rsidSect="00A61C5E"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FF2B6E" w:rsidRDefault="00FC3E52" w:rsidP="00E7545B">
      <w:pPr>
        <w:pStyle w:val="af2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D75090" w:rsidRP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предусматривает требования к </w:t>
      </w:r>
      <w:r w:rsid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деятельности по </w:t>
      </w:r>
      <w:r w:rsidR="00D75090" w:rsidRPr="00D750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накоплению твердых коммунальных отходов, в том числе их раздельному накоплению, на территории города Когалыма, в целях обеспечения экологического и санитарно-эпидемиологического благополучия населения, предотвращения вредного воздействия твердых коммунальных отходов на окружающую среду и здоровье человека, сбережение природных ресурсов, максимального извлечения из твердых коммунальных отходов вторичного сырья, повышение процента и эффективности его использования в процессе хозяйственной деятельности.</w:t>
      </w:r>
    </w:p>
    <w:p w:rsidR="00FC3E52" w:rsidRPr="00FC3E52" w:rsidRDefault="00FC3E52" w:rsidP="00E7545B">
      <w:pPr>
        <w:pStyle w:val="af2"/>
        <w:numPr>
          <w:ilvl w:val="1"/>
          <w:numId w:val="15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настоящем Порядке используются следующие понятия:</w:t>
      </w:r>
    </w:p>
    <w:p w:rsidR="00FC3E52" w:rsidRDefault="00FC3E52" w:rsidP="00E7545B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C3E52">
        <w:rPr>
          <w:rFonts w:ascii="Times New Roman" w:eastAsia="Calibri" w:hAnsi="Times New Roman" w:cs="Times New Roman"/>
          <w:sz w:val="26"/>
          <w:szCs w:val="26"/>
        </w:rPr>
        <w:t>твердые коммунальные отходы (далее - ТКО)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FC3E52" w:rsidRPr="00FC3E52" w:rsidRDefault="00FC3E52" w:rsidP="00E7545B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FC3E52">
        <w:rPr>
          <w:rFonts w:ascii="Times New Roman" w:eastAsia="Calibri" w:hAnsi="Times New Roman" w:cs="Times New Roman"/>
          <w:sz w:val="26"/>
          <w:szCs w:val="26"/>
        </w:rPr>
        <w:t xml:space="preserve">влажные (органические) отходы - отходы, классифицируемые по Федеральному классификационному </w:t>
      </w:r>
      <w:hyperlink r:id="rId11" w:history="1">
        <w:r w:rsidRPr="00FC3E52">
          <w:rPr>
            <w:rFonts w:ascii="Times New Roman" w:eastAsia="Calibri" w:hAnsi="Times New Roman" w:cs="Times New Roman"/>
            <w:sz w:val="26"/>
            <w:szCs w:val="26"/>
          </w:rPr>
          <w:t>каталогу</w:t>
        </w:r>
      </w:hyperlink>
      <w:r w:rsidRPr="00FC3E52">
        <w:rPr>
          <w:rFonts w:ascii="Times New Roman" w:eastAsia="Calibri" w:hAnsi="Times New Roman" w:cs="Times New Roman"/>
          <w:sz w:val="26"/>
          <w:szCs w:val="26"/>
        </w:rPr>
        <w:t xml:space="preserve"> отходов (приказ Федеральной службы по надзору в сфере природопользования от 22 мая 2017 года N 242) (далее - ФККО) как отходы пищевой продукции, напитков, табачных изделий и иные схожие по морфологическим признакам отходы;</w:t>
      </w:r>
    </w:p>
    <w:p w:rsidR="00FC3E52" w:rsidRDefault="00FC3E52" w:rsidP="00E7545B">
      <w:pPr>
        <w:widowControl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смешанные сухие отходы - отходы, классифицируемые по </w:t>
      </w:r>
      <w:hyperlink r:id="rId12" w:history="1">
        <w:r w:rsidRPr="00FC3E52">
          <w:rPr>
            <w:rFonts w:ascii="Times New Roman" w:eastAsia="Calibri" w:hAnsi="Times New Roman" w:cs="Times New Roman"/>
            <w:sz w:val="26"/>
            <w:szCs w:val="26"/>
          </w:rPr>
          <w:t>ФККО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как пластмассовые изделия, утратившие свои потребительские свойства (не включая резиновые изделия), очищенные от загрязнений, отходы стекла и изделий из стекла, очищенные от загрязнений, лом и отходы черных и цветных металлов, бумага и изделия из бумаги, утратившие свои потребительские свойства, и иные схожие по морфологическим признакам отходы;</w:t>
      </w:r>
    </w:p>
    <w:p w:rsidR="00FC3E52" w:rsidRDefault="00FC3E52" w:rsidP="00E7545B">
      <w:pPr>
        <w:widowControl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вторичное сырье - однородная и паспортизованная часть вторичных материальных ресурсов, образованных из накопленных и специально подготовленных для повторного хозяйственного использования ТКО или продукции, отслужившей установленный срок или устаревшей;</w:t>
      </w:r>
    </w:p>
    <w:p w:rsidR="00FC3E52" w:rsidRDefault="00FC3E52" w:rsidP="00E7545B">
      <w:pPr>
        <w:widowControl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опасные отходы - отходы, существование которых и (или) обращение с которыми представляет опасность для жизни, здоровья человека и окружающей природной среды, в том числе химические источники питания (батарейки, аккумуляторы), ртутьсодержащие и люминесцентные лампы и ртутные термометры;</w:t>
      </w:r>
    </w:p>
    <w:p w:rsidR="00927A14" w:rsidRPr="00927A14" w:rsidRDefault="00927A14" w:rsidP="00E7545B">
      <w:pPr>
        <w:widowControl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27A14">
        <w:rPr>
          <w:rFonts w:ascii="Times New Roman" w:eastAsia="Calibri" w:hAnsi="Times New Roman" w:cs="Times New Roman"/>
          <w:sz w:val="26"/>
          <w:szCs w:val="26"/>
        </w:rPr>
        <w:t xml:space="preserve">региональный оператор по обращению с твердыми коммунальными отходами </w:t>
      </w:r>
      <w:r w:rsidR="00FB71C4" w:rsidRPr="00FB71C4">
        <w:rPr>
          <w:rFonts w:ascii="Times New Roman" w:eastAsia="Calibri" w:hAnsi="Times New Roman" w:cs="Times New Roman"/>
          <w:sz w:val="26"/>
          <w:szCs w:val="26"/>
        </w:rPr>
        <w:t>(далее также - региональный оператор)</w:t>
      </w:r>
      <w:r w:rsidR="00FB71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7A14">
        <w:rPr>
          <w:rFonts w:ascii="Times New Roman" w:eastAsia="Calibri" w:hAnsi="Times New Roman" w:cs="Times New Roman"/>
          <w:sz w:val="26"/>
          <w:szCs w:val="26"/>
        </w:rPr>
        <w:t>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</w:t>
      </w:r>
      <w:r w:rsidR="009A25B3">
        <w:rPr>
          <w:rFonts w:ascii="Times New Roman" w:eastAsia="Calibri" w:hAnsi="Times New Roman" w:cs="Times New Roman"/>
          <w:sz w:val="26"/>
          <w:szCs w:val="26"/>
        </w:rPr>
        <w:t>льности регионального оператора.</w:t>
      </w:r>
    </w:p>
    <w:p w:rsidR="001058EF" w:rsidRDefault="00FC3E52" w:rsidP="00E7545B">
      <w:pPr>
        <w:widowControl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Иные понятия используются в значениях, определенных Федеральным </w:t>
      </w:r>
      <w:hyperlink r:id="rId13" w:history="1">
        <w:r w:rsidRPr="00FC3E52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№89-ФЗ, Правилами обращения с твердыми коммунальными отходами, постановлением Государственного комитета Российской Федерации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 строительству и жилищно-коммунальному комплексу от 29 октября 2002 года №148 «О Своде правил по проектированию и строительству </w:t>
      </w:r>
      <w:r w:rsidR="001E4984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Мусоропроводы жилых и общественных зданий и сооружений» (СП 31-108-2002).»;</w:t>
      </w:r>
    </w:p>
    <w:p w:rsidR="00FF2B6E" w:rsidRPr="00FF2B6E" w:rsidRDefault="001058EF" w:rsidP="00E7545B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FF2B6E" w:rsidRPr="00FF2B6E">
        <w:rPr>
          <w:rFonts w:ascii="Times New Roman" w:hAnsi="Times New Roman" w:cs="Times New Roman"/>
          <w:sz w:val="26"/>
          <w:szCs w:val="26"/>
        </w:rPr>
        <w:t>пункт</w:t>
      </w:r>
      <w:r w:rsidR="003E4760">
        <w:rPr>
          <w:rFonts w:ascii="Times New Roman" w:hAnsi="Times New Roman" w:cs="Times New Roman"/>
          <w:sz w:val="26"/>
          <w:szCs w:val="26"/>
        </w:rPr>
        <w:t xml:space="preserve"> </w:t>
      </w:r>
      <w:r w:rsidR="00FF2B6E" w:rsidRPr="00FF2B6E">
        <w:rPr>
          <w:rFonts w:ascii="Times New Roman" w:hAnsi="Times New Roman" w:cs="Times New Roman"/>
          <w:sz w:val="26"/>
          <w:szCs w:val="26"/>
        </w:rPr>
        <w:t>2.</w:t>
      </w:r>
      <w:r w:rsidR="003E4760">
        <w:rPr>
          <w:rFonts w:ascii="Times New Roman" w:hAnsi="Times New Roman" w:cs="Times New Roman"/>
          <w:sz w:val="26"/>
          <w:szCs w:val="26"/>
        </w:rPr>
        <w:t>1. Раздела 2</w:t>
      </w:r>
      <w:r w:rsidR="00FF2B6E" w:rsidRPr="00FF2B6E">
        <w:rPr>
          <w:rFonts w:ascii="Times New Roman" w:hAnsi="Times New Roman" w:cs="Times New Roman"/>
          <w:sz w:val="26"/>
          <w:szCs w:val="26"/>
        </w:rPr>
        <w:t xml:space="preserve">. </w:t>
      </w:r>
      <w:r w:rsidR="00B53EE3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FF2B6E" w:rsidRPr="00FF2B6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F2B6E" w:rsidRPr="00681B51" w:rsidRDefault="00FF2B6E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«2.</w:t>
      </w:r>
      <w:r w:rsidR="003E4760"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Накопление, в том числе раздельное накопление, ТКО на территории города Когалыма осуществляется собственниками ТКО </w:t>
      </w:r>
      <w:r w:rsidR="00B41C69"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контейнерных площадках в целях обеспечения региональным оператором </w:t>
      </w:r>
      <w:r w:rsidR="00145110"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обращению с ТКО дальнейшего их транспортирования для утилизации, обработки, обезвреживания, размещения</w:t>
      </w:r>
      <w:r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.»;</w:t>
      </w:r>
    </w:p>
    <w:p w:rsidR="00C24DAC" w:rsidRPr="00730C0A" w:rsidRDefault="00C24DAC" w:rsidP="00E7545B">
      <w:pPr>
        <w:pStyle w:val="af2"/>
        <w:numPr>
          <w:ilvl w:val="1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пункт</w:t>
      </w:r>
      <w:r w:rsid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2.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2.3.3.</w:t>
      </w:r>
      <w:r w:rsidR="00785C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Раздела 2. 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Порядка 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ей 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редакци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C24DAC" w:rsidRDefault="00C24DAC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«2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.3.2.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ребования к организации контейнерной площадки установлены постановлением Правительства Ханты-Мансийского автономного округа – Югры от</w:t>
      </w:r>
      <w:r w:rsidR="00670984" w:rsidRPr="00730C0A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11.07.2019 №229-п «О правилах организации деятельности по накоплению твердых коммунальных отходов (в том числе их раздельному накоплению) в Ханты-Мансийском автономном округе – Югре, установления ответственности за обустройство и надлежащее содержание площадок для накопления </w:t>
      </w:r>
      <w:r w:rsidR="00C02E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ТКО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приобретения, содержания контейнеров для накопления </w:t>
      </w:r>
      <w:r w:rsidR="00C02E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ТКО</w:t>
      </w:r>
      <w:r w:rsidR="00670984"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730C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A25B3" w:rsidRDefault="00730C0A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2.3.3. 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еста расположения контейнерных площадок определяет глава города Когалыма в соответствии с требованиями СанПин 42-128-4690-88 «Санитарные правила содержания территорий населенных мест», утвержденными Главным государственным санитарным врачом СССР 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.08.1988 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№4690-88 (далее – СанПин</w:t>
      </w:r>
      <w:r w:rsidR="00681B51"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42-128-4690-88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и</w:t>
      </w:r>
      <w:r w:rsidR="00C02E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A25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данные </w:t>
      </w:r>
      <w:r w:rsidR="00C02E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внос</w:t>
      </w:r>
      <w:r w:rsidR="009A25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ятся в реестр</w:t>
      </w:r>
      <w:r w:rsidR="00013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 (площадок) накопления ТКО, ведение которого осуществляет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 с </w:t>
      </w:r>
      <w:r w:rsidR="00B04186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681B5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04186" w:rsidRPr="00FF2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РФ №</w:t>
      </w:r>
      <w:r w:rsidR="00B53EE3">
        <w:rPr>
          <w:rFonts w:ascii="Times New Roman" w:eastAsia="Times New Roman" w:hAnsi="Times New Roman" w:cs="Times New Roman"/>
          <w:sz w:val="26"/>
          <w:szCs w:val="26"/>
          <w:lang w:eastAsia="ru-RU"/>
        </w:rPr>
        <w:t>1039 от 31.08.2018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</w:t>
      </w:r>
      <w:r w:rsidR="00B04186">
        <w:t xml:space="preserve"> 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местоположение контейнерных площадок, не отвечающих требованиям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СанПин</w:t>
      </w:r>
      <w:r w:rsidR="00681B51" w:rsidRPr="00681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42-128-4690-88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ввиду сложившейся плотной застройки микрорайонов города, согласовывается комиссионно (с участием отдела архитектуры и градостроительства города Когалыма, оператора по обращению с ТКО, муниц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ипального казенного учреждения «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 жилищно-коммунального хозяйства города Когалыма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B04186" w:rsidRPr="00B041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омитета по управлению муниципальным имуществом города Когалыма, территориального отдела Управления Роспотребнадзора)</w:t>
      </w:r>
      <w:r w:rsidR="002E3D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85CB4" w:rsidRDefault="00785CB4" w:rsidP="00E7545B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Раздел 2. Порядка дополнить пунктом 2.4. следующего содержания:</w:t>
      </w:r>
    </w:p>
    <w:p w:rsidR="008303C6" w:rsidRDefault="00785CB4" w:rsidP="00E7545B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«2.</w:t>
      </w:r>
      <w:r w:rsidR="009A25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 </w:t>
      </w:r>
      <w:r w:rsidR="00223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тветственным за </w:t>
      </w:r>
      <w:r w:rsid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введение и размещение на </w:t>
      </w:r>
      <w:r w:rsidR="00BB2C11" w:rsidRP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официальном сайте Администрации города Когалыма в информационно-телекоммуникационной сети Интернет </w:t>
      </w:r>
      <w:r w:rsidR="00BB2C11" w:rsidRPr="00E754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hyperlink r:id="rId14" w:history="1">
        <w:r w:rsidR="00BB2C11" w:rsidRPr="00E7545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="00BB2C11" w:rsidRPr="00E7545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="00BB2C11" w:rsidRPr="00E7545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admkogalym</w:t>
        </w:r>
        <w:r w:rsidR="00BB2C11" w:rsidRPr="00E7545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="00BB2C11" w:rsidRPr="00E7545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</w:hyperlink>
      <w:r w:rsidR="00BB2C11" w:rsidRP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реестра мест (площадок) накопления ТКО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является </w:t>
      </w:r>
      <w:r w:rsid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муниципальное казенное учреждение «</w:t>
      </w:r>
      <w:r w:rsidR="00BB2C11" w:rsidRP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 жилищно-</w:t>
      </w:r>
      <w:r w:rsid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B2C11" w:rsidRP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коммунального хозяйства г. Когалыма</w:t>
      </w:r>
      <w:r w:rsidR="00BB2C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223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.»</w:t>
      </w:r>
      <w:r w:rsidR="008303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2E3D0C" w:rsidRPr="00F85C66" w:rsidRDefault="00F85C66" w:rsidP="002239D8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1.5. пункты </w:t>
      </w:r>
      <w:r w:rsidR="002E3D0C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3.3</w:t>
      </w:r>
      <w:r w:rsidR="00B53EE3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</w:t>
      </w:r>
      <w:r w:rsidR="006C6CDD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3.4.</w:t>
      </w:r>
      <w:r w:rsidR="002E3D0C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Раздела 3. </w:t>
      </w:r>
      <w:r w:rsidR="00B53EE3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Порядка </w:t>
      </w:r>
      <w:r w:rsidR="002E3D0C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</w:t>
      </w:r>
      <w:r w:rsidR="00B53EE3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ей </w:t>
      </w:r>
      <w:r w:rsidR="002E3D0C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редакци</w:t>
      </w:r>
      <w:r w:rsidR="00B53EE3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2E3D0C" w:rsidRPr="00F85C6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E3D0C" w:rsidRDefault="002E3D0C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«3.3. Для организации раздельного накопления ТКО в зонах деятельности объектов по обработке ТКО использу</w:t>
      </w:r>
      <w:r w:rsidR="00223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тся контейнеры с цветовой индикацией трех видов:</w:t>
      </w:r>
    </w:p>
    <w:p w:rsidR="002E3D0C" w:rsidRDefault="002E3D0C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серый – влажные (органические) отходы;</w:t>
      </w:r>
    </w:p>
    <w:p w:rsidR="002E3D0C" w:rsidRDefault="002E3D0C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синий – смешанные сухие отходы;</w:t>
      </w:r>
    </w:p>
    <w:p w:rsidR="002E3D0C" w:rsidRDefault="002E3D0C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коричневый – опасные отходы</w:t>
      </w:r>
      <w:r w:rsidRPr="002E3D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6C6C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 Для организации разд</w:t>
      </w:r>
      <w:r w:rsidR="00223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ельного накопления ТКО использую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тся контейнеры с цветовой индикацией следующих видов:</w:t>
      </w:r>
    </w:p>
    <w:p w:rsidR="006C6CDD" w:rsidRDefault="00B53EE3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6C6C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ранжевый – пластик;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зеленый – стекло;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синий – бумага и картон;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желтый – металл;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серый – влажные (органические) отходы;</w:t>
      </w:r>
    </w:p>
    <w:p w:rsidR="006C6CDD" w:rsidRDefault="006C6CDD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коричневый – опасные отходы.»;</w:t>
      </w:r>
    </w:p>
    <w:p w:rsidR="006C6CDD" w:rsidRDefault="00524725" w:rsidP="00E7545B">
      <w:pPr>
        <w:pStyle w:val="af2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Наименование </w:t>
      </w:r>
      <w:r w:rsidRPr="005247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5247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B53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Порядка изложить в следующей редакции </w:t>
      </w:r>
      <w:r w:rsidR="004A26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5247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Ответственность за обустройство и надлежащее содержание площадок для накопления ТКО, приобретение контейнеров для накопления ТКО и их сохранность»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524725" w:rsidRDefault="00524725" w:rsidP="00E7545B">
      <w:pPr>
        <w:pStyle w:val="af2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5.1. Раздела </w:t>
      </w:r>
      <w:r w:rsidR="004A26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 </w:t>
      </w:r>
      <w:r w:rsidR="00EB74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 w:rsidR="00524725" w:rsidRDefault="00524725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«5.1. Ответственность за обустройство и надлежащее содержание контейнерных площадок, сохранность контейнеров для накопления ТКО несет собственник контейнерной площадки: глава города Когалыма; управляющие организации, товарищества собственников жилья, жилищные кооперативы или иные специализированные потребительские кооперативы либо непосредственно собственники помещений 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законодательства.</w:t>
      </w:r>
      <w:r w:rsidR="00720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»;</w:t>
      </w:r>
    </w:p>
    <w:p w:rsidR="00720D80" w:rsidRDefault="00EB74DB" w:rsidP="00E7545B">
      <w:pPr>
        <w:pStyle w:val="af2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20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5.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Порядка дополнить пунктом 5.2.</w:t>
      </w:r>
      <w:r w:rsidR="004271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следующего содержания:</w:t>
      </w:r>
    </w:p>
    <w:p w:rsidR="000B6D51" w:rsidRDefault="00720D80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«5.2. Контроль обустройства и надлежащего содержания контейнерных площадок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 либо непосредственно собственниками помещений 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 осуществляет глава города Когалыма.</w:t>
      </w:r>
      <w:r w:rsidR="004271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6118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7545B" w:rsidRDefault="00E7545B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87878" w:rsidRDefault="00E7545B" w:rsidP="00E7545B">
      <w:pPr>
        <w:pStyle w:val="af2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A91D72" w:rsidRPr="004A264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Муниципальному</w:t>
      </w:r>
      <w:r w:rsidR="00A91D72" w:rsidRPr="004A2649">
        <w:rPr>
          <w:rFonts w:ascii="Times New Roman" w:hAnsi="Times New Roman" w:cs="Times New Roman"/>
          <w:sz w:val="26"/>
          <w:szCs w:val="26"/>
        </w:rPr>
        <w:t xml:space="preserve"> казенному учреждению «Управление жил</w:t>
      </w:r>
      <w:r>
        <w:rPr>
          <w:rFonts w:ascii="Times New Roman" w:hAnsi="Times New Roman" w:cs="Times New Roman"/>
          <w:sz w:val="26"/>
          <w:szCs w:val="26"/>
        </w:rPr>
        <w:t>ищно-коммунального хозяйства г.</w:t>
      </w:r>
      <w:r w:rsidR="00A91D72" w:rsidRPr="004A2649">
        <w:rPr>
          <w:rFonts w:ascii="Times New Roman" w:hAnsi="Times New Roman" w:cs="Times New Roman"/>
          <w:sz w:val="26"/>
          <w:szCs w:val="26"/>
        </w:rPr>
        <w:t>Ко</w:t>
      </w:r>
      <w:r w:rsidR="00BB2C11">
        <w:rPr>
          <w:rFonts w:ascii="Times New Roman" w:hAnsi="Times New Roman" w:cs="Times New Roman"/>
          <w:sz w:val="26"/>
          <w:szCs w:val="26"/>
        </w:rPr>
        <w:t xml:space="preserve">галыма» </w:t>
      </w:r>
      <w:r w:rsidR="00354AAF" w:rsidRPr="004A2649">
        <w:rPr>
          <w:rFonts w:ascii="Times New Roman" w:hAnsi="Times New Roman" w:cs="Times New Roman"/>
          <w:sz w:val="26"/>
          <w:szCs w:val="26"/>
        </w:rPr>
        <w:t>(</w:t>
      </w:r>
      <w:r w:rsidR="00A91D72" w:rsidRPr="004A2649">
        <w:rPr>
          <w:rFonts w:ascii="Times New Roman" w:hAnsi="Times New Roman" w:cs="Times New Roman"/>
          <w:sz w:val="26"/>
          <w:szCs w:val="26"/>
        </w:rPr>
        <w:t>Е.В.Епифанова</w:t>
      </w:r>
      <w:r w:rsidR="00354AAF" w:rsidRPr="004A2649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EB74DB">
        <w:rPr>
          <w:rFonts w:ascii="Times New Roman" w:hAnsi="Times New Roman" w:cs="Times New Roman"/>
          <w:sz w:val="26"/>
          <w:szCs w:val="26"/>
        </w:rPr>
        <w:t>текст постановления</w:t>
      </w:r>
      <w:r w:rsidR="00354AAF" w:rsidRPr="004A2649">
        <w:rPr>
          <w:rFonts w:ascii="Times New Roman" w:hAnsi="Times New Roman" w:cs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B83823">
        <w:rPr>
          <w:rFonts w:ascii="Times New Roman" w:hAnsi="Times New Roman" w:cs="Times New Roman"/>
          <w:sz w:val="26"/>
          <w:szCs w:val="26"/>
        </w:rPr>
        <w:t xml:space="preserve">   </w:t>
      </w:r>
      <w:r w:rsidR="00354AAF" w:rsidRPr="004A2649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54AAF" w:rsidRPr="00E7545B" w:rsidRDefault="004A2649" w:rsidP="00E7545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pacing w:val="-6"/>
          <w:sz w:val="26"/>
          <w:szCs w:val="26"/>
          <w:lang w:eastAsia="en-US"/>
        </w:rPr>
      </w:pPr>
      <w:r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lastRenderedPageBreak/>
        <w:t>3</w:t>
      </w:r>
      <w:r w:rsidR="00354AAF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>. Опубликовать наст</w:t>
      </w:r>
      <w:r w:rsidR="00E31785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оящее постановление </w:t>
      </w:r>
      <w:r w:rsidR="00354AAF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</w:t>
      </w:r>
      <w:r w:rsidR="00EB74DB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="007A4323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информационно-телекоммуникационной </w:t>
      </w:r>
      <w:r w:rsidR="00354AAF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>сети Интернет (</w:t>
      </w:r>
      <w:hyperlink r:id="rId15" w:history="1">
        <w:r w:rsidR="00354AAF" w:rsidRPr="00E7545B">
          <w:rPr>
            <w:rFonts w:ascii="Times New Roman" w:hAnsi="Times New Roman" w:cs="Times New Roman"/>
            <w:spacing w:val="-6"/>
            <w:sz w:val="26"/>
            <w:szCs w:val="26"/>
            <w:lang w:val="en-US" w:eastAsia="en-US"/>
          </w:rPr>
          <w:t>www</w:t>
        </w:r>
        <w:r w:rsidR="00354AAF" w:rsidRPr="00E7545B">
          <w:rPr>
            <w:rFonts w:ascii="Times New Roman" w:hAnsi="Times New Roman" w:cs="Times New Roman"/>
            <w:spacing w:val="-6"/>
            <w:sz w:val="26"/>
            <w:szCs w:val="26"/>
            <w:lang w:eastAsia="en-US"/>
          </w:rPr>
          <w:t>.</w:t>
        </w:r>
        <w:r w:rsidR="00354AAF" w:rsidRPr="00E7545B">
          <w:rPr>
            <w:rFonts w:ascii="Times New Roman" w:hAnsi="Times New Roman" w:cs="Times New Roman"/>
            <w:spacing w:val="-6"/>
            <w:sz w:val="26"/>
            <w:szCs w:val="26"/>
            <w:lang w:val="en-US" w:eastAsia="en-US"/>
          </w:rPr>
          <w:t>admkogalym</w:t>
        </w:r>
        <w:r w:rsidR="00354AAF" w:rsidRPr="00E7545B">
          <w:rPr>
            <w:rFonts w:ascii="Times New Roman" w:hAnsi="Times New Roman" w:cs="Times New Roman"/>
            <w:spacing w:val="-6"/>
            <w:sz w:val="26"/>
            <w:szCs w:val="26"/>
            <w:lang w:eastAsia="en-US"/>
          </w:rPr>
          <w:t>.</w:t>
        </w:r>
        <w:r w:rsidR="00354AAF" w:rsidRPr="00E7545B">
          <w:rPr>
            <w:rFonts w:ascii="Times New Roman" w:hAnsi="Times New Roman" w:cs="Times New Roman"/>
            <w:spacing w:val="-6"/>
            <w:sz w:val="26"/>
            <w:szCs w:val="26"/>
            <w:lang w:val="en-US" w:eastAsia="en-US"/>
          </w:rPr>
          <w:t>ru</w:t>
        </w:r>
      </w:hyperlink>
      <w:r w:rsidR="00354AAF" w:rsidRPr="00E7545B">
        <w:rPr>
          <w:rFonts w:ascii="Times New Roman" w:hAnsi="Times New Roman" w:cs="Times New Roman"/>
          <w:spacing w:val="-6"/>
          <w:sz w:val="26"/>
          <w:szCs w:val="26"/>
          <w:lang w:eastAsia="en-US"/>
        </w:rPr>
        <w:t>).</w:t>
      </w:r>
    </w:p>
    <w:p w:rsidR="00354AAF" w:rsidRPr="00FF2B6E" w:rsidRDefault="00354AAF" w:rsidP="00E7545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FF2B6E" w:rsidRDefault="004A2649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="00354AAF" w:rsidRPr="00FF2B6E">
        <w:rPr>
          <w:rFonts w:ascii="Times New Roman" w:hAnsi="Times New Roman" w:cs="Times New Roman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r w:rsidR="00A91D72" w:rsidRPr="00FF2B6E">
        <w:rPr>
          <w:rFonts w:ascii="Times New Roman" w:hAnsi="Times New Roman" w:cs="Times New Roman"/>
          <w:sz w:val="26"/>
          <w:szCs w:val="26"/>
          <w:lang w:eastAsia="en-US"/>
        </w:rPr>
        <w:t>М.А.Рудикова</w:t>
      </w:r>
      <w:r w:rsidR="00354AAF" w:rsidRPr="00FF2B6E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D37E3D" w:rsidRPr="00FF2B6E" w:rsidRDefault="00D37E3D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Pr="00FF2B6E" w:rsidRDefault="00A61C5E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F0A9D50" wp14:editId="4541DDF4">
            <wp:simplePos x="0" y="0"/>
            <wp:positionH relativeFrom="column">
              <wp:posOffset>2541905</wp:posOffset>
            </wp:positionH>
            <wp:positionV relativeFrom="paragraph">
              <wp:posOffset>8255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1D72" w:rsidRPr="00FF2B6E" w:rsidRDefault="00A91D72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A91D72" w:rsidP="00E7545B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FF2B6E">
        <w:rPr>
          <w:rFonts w:ascii="Times New Roman" w:hAnsi="Times New Roman" w:cs="Times New Roman"/>
          <w:sz w:val="26"/>
          <w:szCs w:val="26"/>
          <w:lang w:eastAsia="en-US"/>
        </w:rPr>
        <w:t>Г</w:t>
      </w:r>
      <w:r w:rsidR="002F56C9" w:rsidRPr="00FF2B6E">
        <w:rPr>
          <w:rFonts w:ascii="Times New Roman" w:hAnsi="Times New Roman" w:cs="Times New Roman"/>
          <w:sz w:val="26"/>
          <w:szCs w:val="26"/>
          <w:lang w:eastAsia="en-US"/>
        </w:rPr>
        <w:t>лав</w:t>
      </w:r>
      <w:r w:rsidRPr="00FF2B6E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="002F56C9" w:rsidRPr="00FF2B6E">
        <w:rPr>
          <w:rFonts w:ascii="Times New Roman" w:hAnsi="Times New Roman" w:cs="Times New Roman"/>
          <w:sz w:val="26"/>
          <w:szCs w:val="26"/>
          <w:lang w:eastAsia="en-US"/>
        </w:rPr>
        <w:t xml:space="preserve"> города Когалыма</w:t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174DE1" w:rsidRPr="00FF2B6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FF2B6E">
        <w:rPr>
          <w:rFonts w:ascii="Times New Roman" w:hAnsi="Times New Roman" w:cs="Times New Roman"/>
          <w:sz w:val="26"/>
          <w:szCs w:val="26"/>
          <w:lang w:eastAsia="en-US"/>
        </w:rPr>
        <w:t>Н.Н.Пальчиков</w:t>
      </w: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FF2B6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7545B" w:rsidRDefault="00E7545B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7545B" w:rsidRPr="00A61C5E" w:rsidRDefault="00E7545B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E7545B" w:rsidRPr="00A61C5E" w:rsidRDefault="00E7545B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E7545B" w:rsidRPr="00A61C5E" w:rsidRDefault="00E7545B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B83823" w:rsidRPr="00A61C5E" w:rsidRDefault="00B83823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A91D72" w:rsidRPr="00A61C5E" w:rsidRDefault="00A91D72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A91D72" w:rsidRPr="00A61C5E" w:rsidRDefault="00E7545B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зам. главы г.</w:t>
      </w:r>
      <w:r w:rsidR="00A91D72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Когалыма</w:t>
      </w:r>
      <w:r w:rsidR="00A91D72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A91D72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B83823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A91D72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М.А.Рудиков</w:t>
      </w:r>
    </w:p>
    <w:p w:rsidR="00851DE4" w:rsidRPr="00A61C5E" w:rsidRDefault="00851DE4" w:rsidP="00851DE4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и.о. начальника ЮУ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B83823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Л.Р.Фаткуллина</w:t>
      </w:r>
    </w:p>
    <w:p w:rsidR="00EB74DB" w:rsidRPr="00A61C5E" w:rsidRDefault="00EB74DB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ОО ЮУ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B83823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М.В.Дробина</w:t>
      </w:r>
    </w:p>
    <w:p w:rsidR="00A91D72" w:rsidRPr="00A61C5E" w:rsidRDefault="00A91D72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и.о. директора МКУ «УЖКХ г.Ког</w:t>
      </w:r>
      <w:r w:rsidR="00851DE4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лыма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B83823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  <w:t>Е.В.Епифанова</w:t>
      </w:r>
    </w:p>
    <w:p w:rsidR="00A91D72" w:rsidRPr="00A61C5E" w:rsidRDefault="00A91D72" w:rsidP="00E7545B">
      <w:pPr>
        <w:widowControl/>
        <w:tabs>
          <w:tab w:val="left" w:pos="360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Подготовлено:        </w:t>
      </w:r>
      <w:r w:rsidR="00E7545B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</w:p>
    <w:p w:rsidR="00A91D72" w:rsidRPr="00A61C5E" w:rsidRDefault="00A91D72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Инженер 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val="en-US" w:eastAsia="en-US"/>
        </w:rPr>
        <w:t>I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 категории </w:t>
      </w:r>
    </w:p>
    <w:p w:rsidR="00A91D72" w:rsidRPr="00A61C5E" w:rsidRDefault="00A91D72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ОГХ МКУ «УЖКХ г.Когалыма»</w:t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B83823"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Э.Р.Ахметшина</w:t>
      </w:r>
    </w:p>
    <w:p w:rsidR="00A91D72" w:rsidRPr="00A61C5E" w:rsidRDefault="00A91D72" w:rsidP="00A91D72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474841" w:rsidRPr="00A61C5E" w:rsidRDefault="00A91D72" w:rsidP="00474841">
      <w:pPr>
        <w:shd w:val="clear" w:color="auto" w:fill="FFFFFF"/>
        <w:ind w:firstLine="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A61C5E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Разослать: </w:t>
      </w:r>
      <w:r w:rsidR="00474841" w:rsidRPr="00A61C5E">
        <w:rPr>
          <w:rFonts w:ascii="Times New Roman" w:hAnsi="Times New Roman" w:cs="Times New Roman"/>
          <w:color w:val="FFFFFF" w:themeColor="background1"/>
          <w:sz w:val="22"/>
          <w:szCs w:val="22"/>
        </w:rPr>
        <w:t>МКУ «УЖКХ г.Когалыма», КУМИ, ЮУ, ОАиГ, УПДиРП, МКУ «УОДОМС», газета «Когалымский вестник», Сабуров.</w:t>
      </w:r>
    </w:p>
    <w:sectPr w:rsidR="00474841" w:rsidRPr="00A61C5E" w:rsidSect="00E7545B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4C" w:rsidRDefault="00403D4C">
      <w:r>
        <w:separator/>
      </w:r>
    </w:p>
  </w:endnote>
  <w:endnote w:type="continuationSeparator" w:id="0">
    <w:p w:rsidR="00403D4C" w:rsidRDefault="0040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4C" w:rsidRDefault="00403D4C">
      <w:r>
        <w:separator/>
      </w:r>
    </w:p>
  </w:footnote>
  <w:footnote w:type="continuationSeparator" w:id="0">
    <w:p w:rsidR="00403D4C" w:rsidRDefault="0040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F97"/>
    <w:multiLevelType w:val="multilevel"/>
    <w:tmpl w:val="CAC2295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BB95DAD"/>
    <w:multiLevelType w:val="singleLevel"/>
    <w:tmpl w:val="EEE4556E"/>
    <w:lvl w:ilvl="0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2">
    <w:nsid w:val="0D005EE5"/>
    <w:multiLevelType w:val="hybridMultilevel"/>
    <w:tmpl w:val="12AC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90B23"/>
    <w:multiLevelType w:val="hybridMultilevel"/>
    <w:tmpl w:val="E01C3A2E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674E0"/>
    <w:multiLevelType w:val="multilevel"/>
    <w:tmpl w:val="26C80F5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5">
    <w:nsid w:val="2512681C"/>
    <w:multiLevelType w:val="hybridMultilevel"/>
    <w:tmpl w:val="968E6B0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148BA"/>
    <w:multiLevelType w:val="multilevel"/>
    <w:tmpl w:val="B434BA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AA0583E"/>
    <w:multiLevelType w:val="multilevel"/>
    <w:tmpl w:val="11C0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5867A6E"/>
    <w:multiLevelType w:val="multilevel"/>
    <w:tmpl w:val="26C80F5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9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4E357EDE"/>
    <w:multiLevelType w:val="hybridMultilevel"/>
    <w:tmpl w:val="B9CEC89E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A63910"/>
    <w:multiLevelType w:val="hybridMultilevel"/>
    <w:tmpl w:val="50EA858A"/>
    <w:lvl w:ilvl="0" w:tplc="C89EFE74">
      <w:start w:val="1"/>
      <w:numFmt w:val="decimal"/>
      <w:lvlText w:val="5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2"/>
  </w:num>
  <w:num w:numId="10">
    <w:abstractNumId w:val="16"/>
  </w:num>
  <w:num w:numId="11">
    <w:abstractNumId w:val="10"/>
  </w:num>
  <w:num w:numId="12">
    <w:abstractNumId w:val="1"/>
  </w:num>
  <w:num w:numId="13">
    <w:abstractNumId w:val="12"/>
  </w:num>
  <w:num w:numId="14">
    <w:abstractNumId w:val="0"/>
  </w:num>
  <w:num w:numId="15">
    <w:abstractNumId w:val="4"/>
  </w:num>
  <w:num w:numId="16">
    <w:abstractNumId w:val="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20"/>
    <w:rsid w:val="0000510B"/>
    <w:rsid w:val="00005446"/>
    <w:rsid w:val="00012207"/>
    <w:rsid w:val="000136F9"/>
    <w:rsid w:val="00016BE4"/>
    <w:rsid w:val="00024B89"/>
    <w:rsid w:val="00030F73"/>
    <w:rsid w:val="00033A0F"/>
    <w:rsid w:val="00034737"/>
    <w:rsid w:val="00046D72"/>
    <w:rsid w:val="00060FB2"/>
    <w:rsid w:val="00064448"/>
    <w:rsid w:val="000701B8"/>
    <w:rsid w:val="00085FA5"/>
    <w:rsid w:val="000920DF"/>
    <w:rsid w:val="00094380"/>
    <w:rsid w:val="000B4C21"/>
    <w:rsid w:val="000B6D51"/>
    <w:rsid w:val="000C000D"/>
    <w:rsid w:val="000D7C57"/>
    <w:rsid w:val="000E4EDE"/>
    <w:rsid w:val="000E61EE"/>
    <w:rsid w:val="000F3150"/>
    <w:rsid w:val="00102793"/>
    <w:rsid w:val="00103887"/>
    <w:rsid w:val="001058EF"/>
    <w:rsid w:val="00106099"/>
    <w:rsid w:val="00115FB2"/>
    <w:rsid w:val="00120F4B"/>
    <w:rsid w:val="0012303F"/>
    <w:rsid w:val="0012354A"/>
    <w:rsid w:val="001265FE"/>
    <w:rsid w:val="0013740F"/>
    <w:rsid w:val="00142268"/>
    <w:rsid w:val="00145110"/>
    <w:rsid w:val="00161911"/>
    <w:rsid w:val="00164E79"/>
    <w:rsid w:val="00164EBD"/>
    <w:rsid w:val="00174DE1"/>
    <w:rsid w:val="00175B26"/>
    <w:rsid w:val="0018313C"/>
    <w:rsid w:val="00185CD8"/>
    <w:rsid w:val="00186F7A"/>
    <w:rsid w:val="001A287A"/>
    <w:rsid w:val="001A5E1F"/>
    <w:rsid w:val="001B1A5D"/>
    <w:rsid w:val="001B7E8F"/>
    <w:rsid w:val="001D1A78"/>
    <w:rsid w:val="001E4984"/>
    <w:rsid w:val="00205797"/>
    <w:rsid w:val="00206A55"/>
    <w:rsid w:val="00216D9D"/>
    <w:rsid w:val="00223488"/>
    <w:rsid w:val="002239D8"/>
    <w:rsid w:val="00243DEF"/>
    <w:rsid w:val="0024525D"/>
    <w:rsid w:val="002457C7"/>
    <w:rsid w:val="0025509B"/>
    <w:rsid w:val="00263645"/>
    <w:rsid w:val="00271B43"/>
    <w:rsid w:val="00273F65"/>
    <w:rsid w:val="002761D4"/>
    <w:rsid w:val="00281313"/>
    <w:rsid w:val="00284804"/>
    <w:rsid w:val="002850A8"/>
    <w:rsid w:val="002A0028"/>
    <w:rsid w:val="002A0152"/>
    <w:rsid w:val="002A4C61"/>
    <w:rsid w:val="002B397F"/>
    <w:rsid w:val="002C6516"/>
    <w:rsid w:val="002E3D0C"/>
    <w:rsid w:val="002F04E0"/>
    <w:rsid w:val="002F377F"/>
    <w:rsid w:val="002F56C9"/>
    <w:rsid w:val="003157AE"/>
    <w:rsid w:val="0032299C"/>
    <w:rsid w:val="003263A6"/>
    <w:rsid w:val="00335B85"/>
    <w:rsid w:val="0034269E"/>
    <w:rsid w:val="00354AAF"/>
    <w:rsid w:val="003602B0"/>
    <w:rsid w:val="0037567E"/>
    <w:rsid w:val="00382AAB"/>
    <w:rsid w:val="00382BFF"/>
    <w:rsid w:val="003A5516"/>
    <w:rsid w:val="003B27DE"/>
    <w:rsid w:val="003C260F"/>
    <w:rsid w:val="003C5783"/>
    <w:rsid w:val="003D6816"/>
    <w:rsid w:val="003E4760"/>
    <w:rsid w:val="003F5051"/>
    <w:rsid w:val="003F5AA1"/>
    <w:rsid w:val="003F5ADF"/>
    <w:rsid w:val="00401C98"/>
    <w:rsid w:val="00403D4C"/>
    <w:rsid w:val="004217DE"/>
    <w:rsid w:val="00427159"/>
    <w:rsid w:val="00433CB9"/>
    <w:rsid w:val="0044395C"/>
    <w:rsid w:val="0044578B"/>
    <w:rsid w:val="00446D8D"/>
    <w:rsid w:val="0045227F"/>
    <w:rsid w:val="00465B6C"/>
    <w:rsid w:val="00474841"/>
    <w:rsid w:val="004768D1"/>
    <w:rsid w:val="00480515"/>
    <w:rsid w:val="004A0930"/>
    <w:rsid w:val="004A2649"/>
    <w:rsid w:val="004A7EF9"/>
    <w:rsid w:val="004B27D5"/>
    <w:rsid w:val="004B3B11"/>
    <w:rsid w:val="004B7898"/>
    <w:rsid w:val="004D3D10"/>
    <w:rsid w:val="004D3ED4"/>
    <w:rsid w:val="004D51AE"/>
    <w:rsid w:val="004E4413"/>
    <w:rsid w:val="004E4D9A"/>
    <w:rsid w:val="004F65D0"/>
    <w:rsid w:val="0050060A"/>
    <w:rsid w:val="005059FE"/>
    <w:rsid w:val="005060B4"/>
    <w:rsid w:val="00521BD8"/>
    <w:rsid w:val="00524725"/>
    <w:rsid w:val="00530664"/>
    <w:rsid w:val="0053332B"/>
    <w:rsid w:val="005356A0"/>
    <w:rsid w:val="00541F80"/>
    <w:rsid w:val="005439D3"/>
    <w:rsid w:val="00544E7B"/>
    <w:rsid w:val="00587878"/>
    <w:rsid w:val="00591E6E"/>
    <w:rsid w:val="00596106"/>
    <w:rsid w:val="005C63BE"/>
    <w:rsid w:val="005D373C"/>
    <w:rsid w:val="005E7D31"/>
    <w:rsid w:val="005F320C"/>
    <w:rsid w:val="005F639D"/>
    <w:rsid w:val="00603635"/>
    <w:rsid w:val="00606A68"/>
    <w:rsid w:val="00611870"/>
    <w:rsid w:val="00635F25"/>
    <w:rsid w:val="006422F3"/>
    <w:rsid w:val="006550B4"/>
    <w:rsid w:val="00665E66"/>
    <w:rsid w:val="00667FE4"/>
    <w:rsid w:val="00670984"/>
    <w:rsid w:val="00681B51"/>
    <w:rsid w:val="00690260"/>
    <w:rsid w:val="00695C77"/>
    <w:rsid w:val="006A53AE"/>
    <w:rsid w:val="006A6B75"/>
    <w:rsid w:val="006B096E"/>
    <w:rsid w:val="006B3B54"/>
    <w:rsid w:val="006B52E3"/>
    <w:rsid w:val="006B5711"/>
    <w:rsid w:val="006B60AE"/>
    <w:rsid w:val="006B69AE"/>
    <w:rsid w:val="006C0660"/>
    <w:rsid w:val="006C1894"/>
    <w:rsid w:val="006C6CDD"/>
    <w:rsid w:val="006F7E8B"/>
    <w:rsid w:val="00700072"/>
    <w:rsid w:val="007055C1"/>
    <w:rsid w:val="007055E4"/>
    <w:rsid w:val="00720D80"/>
    <w:rsid w:val="0072251A"/>
    <w:rsid w:val="00730C0A"/>
    <w:rsid w:val="00734166"/>
    <w:rsid w:val="00736510"/>
    <w:rsid w:val="007457D6"/>
    <w:rsid w:val="0074723F"/>
    <w:rsid w:val="00762C63"/>
    <w:rsid w:val="007709A2"/>
    <w:rsid w:val="00785CB4"/>
    <w:rsid w:val="00786F19"/>
    <w:rsid w:val="007978C3"/>
    <w:rsid w:val="007A249B"/>
    <w:rsid w:val="007A4323"/>
    <w:rsid w:val="007B5136"/>
    <w:rsid w:val="007C1132"/>
    <w:rsid w:val="007C2683"/>
    <w:rsid w:val="007C7632"/>
    <w:rsid w:val="007D1FB4"/>
    <w:rsid w:val="007D51C8"/>
    <w:rsid w:val="007D685B"/>
    <w:rsid w:val="007E7A0F"/>
    <w:rsid w:val="00804D16"/>
    <w:rsid w:val="0082695C"/>
    <w:rsid w:val="008303C6"/>
    <w:rsid w:val="00840898"/>
    <w:rsid w:val="00842ACD"/>
    <w:rsid w:val="00844264"/>
    <w:rsid w:val="00844E0C"/>
    <w:rsid w:val="00851DE4"/>
    <w:rsid w:val="00864512"/>
    <w:rsid w:val="008679DC"/>
    <w:rsid w:val="00873075"/>
    <w:rsid w:val="008739C6"/>
    <w:rsid w:val="008774BF"/>
    <w:rsid w:val="00891B17"/>
    <w:rsid w:val="008A30F5"/>
    <w:rsid w:val="008A5F1F"/>
    <w:rsid w:val="008B5AE4"/>
    <w:rsid w:val="008E0615"/>
    <w:rsid w:val="008E0C91"/>
    <w:rsid w:val="008E575E"/>
    <w:rsid w:val="008E782F"/>
    <w:rsid w:val="008F75B8"/>
    <w:rsid w:val="0090237C"/>
    <w:rsid w:val="00903380"/>
    <w:rsid w:val="009147C5"/>
    <w:rsid w:val="00916D1D"/>
    <w:rsid w:val="00920FA7"/>
    <w:rsid w:val="009276D5"/>
    <w:rsid w:val="00927A14"/>
    <w:rsid w:val="00947B80"/>
    <w:rsid w:val="00964B37"/>
    <w:rsid w:val="009A25B3"/>
    <w:rsid w:val="009A55A2"/>
    <w:rsid w:val="009B4522"/>
    <w:rsid w:val="009C4A66"/>
    <w:rsid w:val="009D5FAE"/>
    <w:rsid w:val="009E3D39"/>
    <w:rsid w:val="00A00789"/>
    <w:rsid w:val="00A04D4C"/>
    <w:rsid w:val="00A07EE0"/>
    <w:rsid w:val="00A134CF"/>
    <w:rsid w:val="00A15F89"/>
    <w:rsid w:val="00A21B1E"/>
    <w:rsid w:val="00A22374"/>
    <w:rsid w:val="00A31E8B"/>
    <w:rsid w:val="00A452EB"/>
    <w:rsid w:val="00A51E14"/>
    <w:rsid w:val="00A61C5E"/>
    <w:rsid w:val="00A62E0C"/>
    <w:rsid w:val="00A666D7"/>
    <w:rsid w:val="00A8481F"/>
    <w:rsid w:val="00A91D72"/>
    <w:rsid w:val="00A94B3D"/>
    <w:rsid w:val="00AA4738"/>
    <w:rsid w:val="00AA7360"/>
    <w:rsid w:val="00AC10E6"/>
    <w:rsid w:val="00AD201E"/>
    <w:rsid w:val="00AE1815"/>
    <w:rsid w:val="00AE3B22"/>
    <w:rsid w:val="00AE5695"/>
    <w:rsid w:val="00AF26B3"/>
    <w:rsid w:val="00B01856"/>
    <w:rsid w:val="00B04186"/>
    <w:rsid w:val="00B0641F"/>
    <w:rsid w:val="00B12034"/>
    <w:rsid w:val="00B127F0"/>
    <w:rsid w:val="00B23FBC"/>
    <w:rsid w:val="00B36325"/>
    <w:rsid w:val="00B41C69"/>
    <w:rsid w:val="00B456D3"/>
    <w:rsid w:val="00B50346"/>
    <w:rsid w:val="00B53EE3"/>
    <w:rsid w:val="00B601DF"/>
    <w:rsid w:val="00B6156F"/>
    <w:rsid w:val="00B761A1"/>
    <w:rsid w:val="00B81037"/>
    <w:rsid w:val="00B83823"/>
    <w:rsid w:val="00B86730"/>
    <w:rsid w:val="00B959C9"/>
    <w:rsid w:val="00B96F92"/>
    <w:rsid w:val="00BB1CEA"/>
    <w:rsid w:val="00BB2C11"/>
    <w:rsid w:val="00BB2D0E"/>
    <w:rsid w:val="00BC5CD5"/>
    <w:rsid w:val="00BD0B00"/>
    <w:rsid w:val="00BD0E62"/>
    <w:rsid w:val="00BE1272"/>
    <w:rsid w:val="00BF0AC2"/>
    <w:rsid w:val="00BF59F2"/>
    <w:rsid w:val="00C0195B"/>
    <w:rsid w:val="00C02E93"/>
    <w:rsid w:val="00C04832"/>
    <w:rsid w:val="00C05C69"/>
    <w:rsid w:val="00C24DAC"/>
    <w:rsid w:val="00C27523"/>
    <w:rsid w:val="00C3049A"/>
    <w:rsid w:val="00C37105"/>
    <w:rsid w:val="00C42387"/>
    <w:rsid w:val="00C4365E"/>
    <w:rsid w:val="00C50A63"/>
    <w:rsid w:val="00C665E0"/>
    <w:rsid w:val="00C7212F"/>
    <w:rsid w:val="00C77351"/>
    <w:rsid w:val="00C86BBC"/>
    <w:rsid w:val="00C86C5F"/>
    <w:rsid w:val="00C87830"/>
    <w:rsid w:val="00C95A06"/>
    <w:rsid w:val="00CB6DA4"/>
    <w:rsid w:val="00CB7EA1"/>
    <w:rsid w:val="00CC484C"/>
    <w:rsid w:val="00CE5791"/>
    <w:rsid w:val="00D214BD"/>
    <w:rsid w:val="00D35F13"/>
    <w:rsid w:val="00D37E3D"/>
    <w:rsid w:val="00D475A0"/>
    <w:rsid w:val="00D522A2"/>
    <w:rsid w:val="00D53930"/>
    <w:rsid w:val="00D61B20"/>
    <w:rsid w:val="00D7393C"/>
    <w:rsid w:val="00D75090"/>
    <w:rsid w:val="00D75AAC"/>
    <w:rsid w:val="00D82C20"/>
    <w:rsid w:val="00D84654"/>
    <w:rsid w:val="00D85EBD"/>
    <w:rsid w:val="00D8755E"/>
    <w:rsid w:val="00D92DB2"/>
    <w:rsid w:val="00DA1E66"/>
    <w:rsid w:val="00DB05B9"/>
    <w:rsid w:val="00DB785F"/>
    <w:rsid w:val="00DC603F"/>
    <w:rsid w:val="00DC7DA9"/>
    <w:rsid w:val="00DD5576"/>
    <w:rsid w:val="00DE0994"/>
    <w:rsid w:val="00DF463C"/>
    <w:rsid w:val="00DF7403"/>
    <w:rsid w:val="00DF772D"/>
    <w:rsid w:val="00E0440E"/>
    <w:rsid w:val="00E052FE"/>
    <w:rsid w:val="00E05316"/>
    <w:rsid w:val="00E10B4F"/>
    <w:rsid w:val="00E23778"/>
    <w:rsid w:val="00E26507"/>
    <w:rsid w:val="00E2650F"/>
    <w:rsid w:val="00E31785"/>
    <w:rsid w:val="00E33F50"/>
    <w:rsid w:val="00E57EE8"/>
    <w:rsid w:val="00E62F18"/>
    <w:rsid w:val="00E64E5E"/>
    <w:rsid w:val="00E65036"/>
    <w:rsid w:val="00E7545B"/>
    <w:rsid w:val="00EA6B50"/>
    <w:rsid w:val="00EA7FB1"/>
    <w:rsid w:val="00EB0534"/>
    <w:rsid w:val="00EB74DB"/>
    <w:rsid w:val="00EC02B7"/>
    <w:rsid w:val="00EC2F14"/>
    <w:rsid w:val="00ED27FD"/>
    <w:rsid w:val="00ED2F8F"/>
    <w:rsid w:val="00ED7E2A"/>
    <w:rsid w:val="00EE2457"/>
    <w:rsid w:val="00EF15AF"/>
    <w:rsid w:val="00EF35D9"/>
    <w:rsid w:val="00EF3B12"/>
    <w:rsid w:val="00EF7974"/>
    <w:rsid w:val="00F0020E"/>
    <w:rsid w:val="00F127BE"/>
    <w:rsid w:val="00F3669A"/>
    <w:rsid w:val="00F47731"/>
    <w:rsid w:val="00F525A1"/>
    <w:rsid w:val="00F60B5A"/>
    <w:rsid w:val="00F76E00"/>
    <w:rsid w:val="00F82B4A"/>
    <w:rsid w:val="00F85C66"/>
    <w:rsid w:val="00FB2ED9"/>
    <w:rsid w:val="00FB71C4"/>
    <w:rsid w:val="00FC1ED4"/>
    <w:rsid w:val="00FC3E52"/>
    <w:rsid w:val="00FD4072"/>
    <w:rsid w:val="00FD5B69"/>
    <w:rsid w:val="00FE1B5F"/>
    <w:rsid w:val="00FE3D0A"/>
    <w:rsid w:val="00FF163A"/>
    <w:rsid w:val="00FF2B6E"/>
    <w:rsid w:val="00FF5C1C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9E5F600-1057-41AE-960D-823E199E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A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FA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semiHidden/>
    <w:rsid w:val="00085FA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color w:val="26282F"/>
    </w:rPr>
  </w:style>
  <w:style w:type="character" w:customStyle="1" w:styleId="a7">
    <w:name w:val="Гипертекстовая ссылка"/>
    <w:uiPriority w:val="99"/>
    <w:rsid w:val="00085FA5"/>
    <w:rPr>
      <w:color w:val="106BBE"/>
    </w:rPr>
  </w:style>
  <w:style w:type="paragraph" w:customStyle="1" w:styleId="ConsPlusNormal">
    <w:name w:val="ConsPlusNormal"/>
    <w:rsid w:val="00B36325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E6503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65036"/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D3D10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F463C"/>
    <w:rPr>
      <w:rFonts w:ascii="Arial" w:hAnsi="Arial" w:cs="Arial"/>
      <w:sz w:val="24"/>
      <w:szCs w:val="24"/>
    </w:rPr>
  </w:style>
  <w:style w:type="character" w:styleId="ae">
    <w:name w:val="page number"/>
    <w:uiPriority w:val="99"/>
    <w:rsid w:val="007E7A0F"/>
    <w:rPr>
      <w:rFonts w:cs="Times New Roman"/>
    </w:rPr>
  </w:style>
  <w:style w:type="paragraph" w:styleId="af">
    <w:name w:val="header"/>
    <w:basedOn w:val="a"/>
    <w:link w:val="af0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DF463C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99"/>
    <w:locked/>
    <w:rsid w:val="007E7A0F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0338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D6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09438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94380"/>
    <w:rPr>
      <w:rFonts w:ascii="Arial" w:eastAsia="Times New Roman" w:hAnsi="Arial" w:cs="Arial"/>
    </w:rPr>
  </w:style>
  <w:style w:type="character" w:styleId="af5">
    <w:name w:val="footnote reference"/>
    <w:basedOn w:val="a0"/>
    <w:uiPriority w:val="99"/>
    <w:semiHidden/>
    <w:unhideWhenUsed/>
    <w:rsid w:val="00094380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BB2C1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C11"/>
    <w:rPr>
      <w:rFonts w:ascii="Consolas" w:eastAsia="Times New Roman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D5A5AEF04144818FB4EBC0E5FA4A28A59FB38D87163EF5796527A839461232C3EBA6CB8CD423F6B2018C9DE3A40b3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5A5AEF04144818FB4EBC0E5FA4A28A59FB3EDF7165EF5796527A839461232C2CBA34B4CD47216A210D9F8F7F5FC6693CB86876BE0748DE46b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5A5AEF04144818FB4EBC0E5FA4A28A59FB3EDF7165EF5796527A839461232C2CBA34B4CD47216A210D9F8F7F5FC6693CB86876BE0748DE46b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E004DBC921581EE097C95C89317693E12938D07FC0704C235CBCFD136149045EB43D5CE77793F15607B30B62B2K0b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04DBC921581EE097C95C89317693E12938D774C07A4C235CBCFD136149045EA63D04E97798E40251E95C6FB10F65AB71DF3EED4CK9bCH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8C70-3065-4284-B84F-DC3448C6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1307</Words>
  <Characters>10930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Подкорытова Наталья Вячеславовна</cp:lastModifiedBy>
  <cp:revision>9</cp:revision>
  <cp:lastPrinted>2019-08-15T09:19:00Z</cp:lastPrinted>
  <dcterms:created xsi:type="dcterms:W3CDTF">2019-08-05T10:12:00Z</dcterms:created>
  <dcterms:modified xsi:type="dcterms:W3CDTF">2019-08-15T09:19:00Z</dcterms:modified>
</cp:coreProperties>
</file>