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BD" w:rsidRPr="009466BD" w:rsidRDefault="009466BD" w:rsidP="009466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9466BD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6BD" w:rsidRPr="009466BD" w:rsidRDefault="009466BD" w:rsidP="009466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9466BD" w:rsidRPr="009466BD" w:rsidRDefault="009466BD" w:rsidP="009466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9466BD" w:rsidRPr="009466BD" w:rsidRDefault="009466BD" w:rsidP="009466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9466BD" w:rsidRPr="009466BD" w:rsidRDefault="009466BD" w:rsidP="009466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9466BD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9466BD" w:rsidRPr="009466BD" w:rsidRDefault="009466BD" w:rsidP="009466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9466BD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9466BD" w:rsidRPr="009466BD" w:rsidRDefault="009466BD" w:rsidP="009466BD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466BD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9466BD" w:rsidRPr="00185E67" w:rsidRDefault="009466BD" w:rsidP="009466BD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9466BD" w:rsidRPr="00185E67" w:rsidRDefault="009466BD" w:rsidP="009466BD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466BD" w:rsidRPr="00185E67" w:rsidTr="00427727">
        <w:trPr>
          <w:trHeight w:val="155"/>
        </w:trPr>
        <w:tc>
          <w:tcPr>
            <w:tcW w:w="565" w:type="dxa"/>
            <w:vAlign w:val="center"/>
          </w:tcPr>
          <w:p w:rsidR="009466BD" w:rsidRPr="00185E67" w:rsidRDefault="009466BD" w:rsidP="009466BD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466BD" w:rsidRPr="00185E67" w:rsidRDefault="009466BD" w:rsidP="009466BD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466BD" w:rsidRPr="00185E67" w:rsidRDefault="009466BD" w:rsidP="009466BD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466BD" w:rsidRPr="00185E67" w:rsidRDefault="009466BD" w:rsidP="009466B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января</w:t>
            </w:r>
          </w:p>
        </w:tc>
        <w:tc>
          <w:tcPr>
            <w:tcW w:w="239" w:type="dxa"/>
          </w:tcPr>
          <w:p w:rsidR="009466BD" w:rsidRPr="00185E67" w:rsidRDefault="009466BD" w:rsidP="009466B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466BD" w:rsidRPr="00185E67" w:rsidRDefault="009466BD" w:rsidP="009466B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9466BD" w:rsidRPr="00185E67" w:rsidRDefault="009466BD" w:rsidP="009466B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9466BD" w:rsidRPr="00185E67" w:rsidRDefault="009466BD" w:rsidP="009466B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466BD" w:rsidRPr="00185E67" w:rsidRDefault="009466BD" w:rsidP="009466B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118</w:t>
            </w:r>
          </w:p>
        </w:tc>
      </w:tr>
    </w:tbl>
    <w:p w:rsidR="009466BD" w:rsidRPr="00185E67" w:rsidRDefault="009466BD" w:rsidP="009466BD">
      <w:pPr>
        <w:widowControl w:val="0"/>
        <w:spacing w:after="0" w:line="240" w:lineRule="auto"/>
        <w:ind w:firstLine="4446"/>
        <w:rPr>
          <w:color w:val="808080"/>
        </w:rPr>
      </w:pPr>
    </w:p>
    <w:p w:rsidR="00C46A6B" w:rsidRPr="00C46A6B" w:rsidRDefault="00C46A6B" w:rsidP="009466BD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6BD" w:rsidRPr="00C46A6B" w:rsidRDefault="009466BD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итогах работы по воинскому учёту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бронированию граждан, пребывающих в запасе 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Вооружённых Сил Российской Федерации,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организациях, расположенных на территории </w:t>
      </w:r>
    </w:p>
    <w:p w:rsidR="00C46A6B" w:rsidRPr="00C46A6B" w:rsidRDefault="00C46A6B" w:rsidP="00C46A6B">
      <w:pPr>
        <w:tabs>
          <w:tab w:val="left" w:pos="-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Когалыма, за 2016 год и задачах на 2017 год</w:t>
      </w:r>
    </w:p>
    <w:p w:rsidR="00C46A6B" w:rsidRPr="00C46A6B" w:rsidRDefault="00C46A6B" w:rsidP="00C46A6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Федеральных законов от 31.05.1996 №61-ФЗ                               «Об обороне», от 26.02.1997 №31-ФЗ «О мобилизационной подготовке и мобилизации в Российской Федерации», от 28.03.1998 №53-ФЗ «О воинской обязанности и военной службе», постановления Правительства Российской Федерации от 27.11.2006 №719 «Об утверждении Положения о воинском учёте»,</w:t>
      </w:r>
      <w:r w:rsidR="003C033D" w:rsidRP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Межведомственной комиссии по вопросам бронирования граждан, пребывающих в запасе, от 03.02.2015</w:t>
      </w:r>
      <w:r w:rsid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033D" w:rsidRP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>№ 664с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 и работающих в органах государственной власти, органах местного самоуправления и организациях на период мобилизации и на военное время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целях повышения качества и дальнейшего совершенствования работы в области воинского учёта и бронирования граждан, пребывающих в запасе Вооружённых Сил Российской Федерации в организациях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Принять к сведению информацию комиссии муниципального образования Ханты-Мансийского автономного округа – Югры городской округ Когалым по бронированию граждан, пребывающих в запасе (далее – комиссия по бронированию ГПЗ) о состоянии воинского учёта и бронирования граждан, пребывающих в запасе Вооруженных Сил Российской Федерации и работающих в организациях, расположенных на территории город</w:t>
      </w:r>
      <w:r w:rsidR="003C033D">
        <w:rPr>
          <w:rFonts w:ascii="Times New Roman" w:eastAsia="Times New Roman" w:hAnsi="Times New Roman" w:cs="Times New Roman"/>
          <w:sz w:val="26"/>
          <w:szCs w:val="26"/>
          <w:lang w:eastAsia="ru-RU"/>
        </w:rPr>
        <w:t>а Когалыма согласно приложения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Руководителям организаций города Когалыма независимо от форм собственности и ведомственной принадлежности: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2.1.1.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беспечить ведение воинского учёта граждан в организациях в соответствии с действующим законодательством Российской Федерации; </w:t>
      </w:r>
    </w:p>
    <w:p w:rsidR="009466BD" w:rsidRDefault="009466BD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466BD" w:rsidSect="009466BD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2.1.2.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ривести количество работников, осуществляющих воинский учёт, в соответствие с постановлением Правительства Российской Федерации от 27.11.2006 №719 «Об утверждении Положения о воинском учёте»;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2.1.3.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редставлять в течение месяца со дня регистрации в налоговых органах карточку учёта организации по форме №18, в соответствии с 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 и работающих в органах государственной власти, органах местного самоуправления и организациях, утверждённой постановлением Межведомственной комиссии по вопросам бронирования граждан, пребывающих в запасе от 03.02.2015 №644 (далее - Инструкция по бронированию), в специальный сектор Администрации города Когалыма и Военный комиссариат города Когалым Ханты-Мансийского автономного округа - Югры;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2.1.4. и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сключить случаи приёма на работу граждан, не состоящих на воинском учёте;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2.1.5.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полноту и качество воинского учёта граждан, пребывающих в запасе, и граждан, подлежащих призыву на военную службу, из числа работающих в организации;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2.1.6.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рганизовать обучение работников, осуществляющих воинский учет и бронирование граждан, пребывающих в запасе, в течении 2017 года в Институте специальной подготовки Академии гражданской защиты МЧС России;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2.1.7.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редставлять ежегодно, в срок до 15 ноября в комиссию по                   бронированию ГПЗ (ул. Дружбы народов,7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. №115) отчёт о численности работающих и гражданах, пребывающих в запасе формы № 6 и карточку учёта организации формы №18.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Руководителям организаций, где ведётся бронирование граждан, пребывающих в запасе обеспечить: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с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воевременное оформление бронирования граждан, пребывающих в запасе, за организацией на период мобилизации и на военное время;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п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анализа обеспеченности организации трудовыми ресурсами;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жегодное предоставление, в срок до 25 ноября, в комиссию по бронированию ГПЗ (ул. Дружбы народов,7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. №115) отчёт о численности работающих и забронированных граждан, пребывающих в запасе (форма №6), доклад (пояснительную записку) о состоянии работы по бронированию ГПЗ и сведения об обеспеченности трудовыми ресурсами (руководителями, специалистами, квалифицированными рабочими и служащими) из числа граждан, пребывающих в запасе, на период мобилизации и на военное время (форма №19).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Военному комиссариату города Когалым Ханты-Мансийского автономного округа – Югры (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И.Л.Пакулев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2.3.1. в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утверждённым военным комиссариатом города Когалым Ханты-Мансийского автономного округа - Югры планом проверок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организаций на 2017 год, осуществлять проведение проверок предприятий, учреждений и организаций города Когалыма;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о исполнение требований Инструкции по бронированию, разрабатывать и представлять в комиссию по бронированию ГПЗ предложения, направленные на совершенствование работы по бронированию граждан, пребывающих в запасе;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2.3.3.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рганизовать обмен опытом среди военно-учетных работников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воинского учета и бронирования граждан, пребывающих в запасе.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Комиссии по бронированию ГПЗ (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Л.Н.Атанова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рамках своих полномочий: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учёт всех организаций, расположенных на территории города Когалыма, путём формирования и ведения картотеки учёта организаций (форма №18);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организацию и методическое руководство работами по воинскому учёту и бронированию граждан, пребывающих в запасе в органах местного самоуправления города Когалыма и в организациях, деятельность которых связана с деятельностью органов государственной власти Ханты-Мансийского автономного округа – Югры, органах местного самоуправления города Когалыма или которые находятся в сфере их ведения;</w:t>
      </w:r>
    </w:p>
    <w:p w:rsidR="00C46A6B" w:rsidRPr="00C46A6B" w:rsidRDefault="00C46A6B" w:rsidP="00C46A6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Осуществлять контроль за правильностью и полнотой бронирования граждан, пребывающих в запасе, в организациях, расположенных на территории города Когалыма;</w:t>
      </w:r>
    </w:p>
    <w:p w:rsidR="00C46A6B" w:rsidRPr="00C46A6B" w:rsidRDefault="00C46A6B" w:rsidP="00C46A6B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Совместно с военным комиссариатом города Когалым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автономного округа – Югры проводить качественное обучение военно-учётных работников подразделений (или специально назначенных работников), осуществляющих бронирование граждан, пребывающих в запасе, в организациях, расположенных на территории города Когалыма.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6" w:history="1">
        <w:r w:rsidRPr="00C46A6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C46A6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C46A6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admkogalym</w:t>
        </w:r>
        <w:r w:rsidRPr="00C46A6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C46A6B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выполнением постановления возложить на заместителя главы города Когалыма С.В.Подивилова.</w:t>
      </w:r>
    </w:p>
    <w:p w:rsidR="00C46A6B" w:rsidRPr="00C46A6B" w:rsidRDefault="009466BD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37465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Когалыма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Н.Н.Пальчиков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C46A6B" w:rsidP="00C4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6A6B" w:rsidRPr="00C46A6B" w:rsidRDefault="009466BD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-320040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A6B"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C46A6B" w:rsidRPr="00C46A6B" w:rsidRDefault="00C46A6B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C46A6B" w:rsidRPr="00C46A6B" w:rsidRDefault="00C46A6B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C46A6B" w:rsidRPr="00C46A6B" w:rsidRDefault="00C46A6B" w:rsidP="00C46A6B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46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24.01.2017 №118</w:t>
      </w:r>
    </w:p>
    <w:p w:rsidR="009466BD" w:rsidRPr="009466BD" w:rsidRDefault="009466BD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6A6B" w:rsidRPr="009466BD" w:rsidRDefault="00C46A6B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466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</w:t>
      </w:r>
    </w:p>
    <w:p w:rsidR="00C46A6B" w:rsidRPr="009466BD" w:rsidRDefault="00C46A6B" w:rsidP="00C46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466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комиссии муниципального образования Ханты-Мансийского автономного округа – Югры городской округ город Когалым по бронированию граждан, пребывающих в запасе о состоянии воинского учёта и бронирования граждан, пребывающих в запасе Вооруженных Сил Российской Федерации и работающих в организациях, расположенных на территории города Когалыма</w:t>
      </w:r>
    </w:p>
    <w:p w:rsidR="00C46A6B" w:rsidRDefault="00C46A6B" w:rsidP="00C46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466BD" w:rsidRPr="00C46A6B" w:rsidRDefault="009466BD" w:rsidP="00C46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Воинский учёт и бронирование граждан, пребывающих в запасе Вооружённых Сил Российской Федерации, осуществляется в соответствии с </w:t>
      </w:r>
      <w:r w:rsidRPr="00C46A6B">
        <w:rPr>
          <w:rFonts w:ascii="Times New Roman" w:eastAsia="Calibri" w:hAnsi="Times New Roman" w:cs="Times New Roman"/>
          <w:sz w:val="26"/>
          <w:szCs w:val="26"/>
        </w:rPr>
        <w:t xml:space="preserve">Конституцией Российской Федерации, Федеральными Законами от 31.05.1996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C46A6B">
        <w:rPr>
          <w:rFonts w:ascii="Times New Roman" w:eastAsia="Calibri" w:hAnsi="Times New Roman" w:cs="Times New Roman"/>
          <w:sz w:val="26"/>
          <w:szCs w:val="26"/>
        </w:rPr>
        <w:t>№61-ФЗ «Об обороне», от 26.02.1997 №31-ФЗ «О мобилизационной подготовке и мобилизации в Российской Федерации», от 28.03.1998 №53-ФЗ «О воинской обязанности и военной службе»,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6A6B">
        <w:rPr>
          <w:rFonts w:ascii="Times New Roman" w:eastAsia="Calibri" w:hAnsi="Times New Roman" w:cs="Times New Roman"/>
          <w:sz w:val="26"/>
          <w:szCs w:val="26"/>
        </w:rPr>
        <w:t>постановлениями Правительства Российской Федерации от 27.11.2006 №719 «Об утвержден</w:t>
      </w:r>
      <w:r w:rsidR="003C033D">
        <w:rPr>
          <w:rFonts w:ascii="Times New Roman" w:eastAsia="Calibri" w:hAnsi="Times New Roman" w:cs="Times New Roman"/>
          <w:sz w:val="26"/>
          <w:szCs w:val="26"/>
        </w:rPr>
        <w:t>ии Положения о воинском учёте»,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</w:t>
      </w:r>
      <w:proofErr w:type="gramEnd"/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Межведомственной комиссии по вопросам бронирования граждан Российской Федерации, пребывающих в запасе Вооружённых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 от 03.02.2015 №644с «Об утверждении Инструкции по бронированию граждан Российской Федерации, пребывающих в запасе Вооружённых Сил Российской Федерации, федеральных органов исполнительной власти, имеющих запас, и работающих в органах</w:t>
      </w:r>
      <w:proofErr w:type="gramEnd"/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власти, органах местного самоуправления и организациях, на период мобилизации и на военное время».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pacing w:val="-8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Основными целями и задачами воинского учёта являются: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497"/>
          <w:tab w:val="left" w:pos="4291"/>
        </w:tabs>
        <w:autoSpaceDE w:val="0"/>
        <w:autoSpaceDN w:val="0"/>
        <w:spacing w:after="0" w:line="240" w:lineRule="auto"/>
        <w:ind w:left="22" w:right="1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обеспечение в периоды мобилизации, военного положения и военного </w:t>
      </w:r>
      <w:r w:rsidRPr="00C46A6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времени потребностей органов государственной власти, органов местного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самоуправления и организаций в трудовых ресурсах путем закрепления </w:t>
      </w:r>
      <w:r w:rsidRPr="00C46A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(бронирования) за ними необходимого количества руководителей и специалистов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числа граждан, пребывающих в запасе, работающих в этих органах и организациях;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497"/>
          <w:tab w:val="left" w:pos="4291"/>
        </w:tabs>
        <w:autoSpaceDE w:val="0"/>
        <w:autoSpaceDN w:val="0"/>
        <w:spacing w:after="0" w:line="240" w:lineRule="auto"/>
        <w:ind w:left="22" w:right="1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</w:t>
      </w:r>
      <w:r w:rsidRPr="00C46A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еспечение исполнения гражданами воинской обязанности, установленной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Федерации;</w:t>
      </w:r>
    </w:p>
    <w:p w:rsidR="00C46A6B" w:rsidRPr="00C46A6B" w:rsidRDefault="00C46A6B" w:rsidP="00C46A6B">
      <w:pPr>
        <w:widowControl w:val="0"/>
        <w:shd w:val="clear" w:color="auto" w:fill="FFFFFF"/>
        <w:tabs>
          <w:tab w:val="left" w:pos="497"/>
          <w:tab w:val="left" w:pos="4291"/>
        </w:tabs>
        <w:autoSpaceDE w:val="0"/>
        <w:autoSpaceDN w:val="0"/>
        <w:spacing w:after="0" w:line="240" w:lineRule="auto"/>
        <w:ind w:left="22" w:right="1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документальное оформление сведений воинского учёта о гражданах, состоящих на воинском учёте.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задачей бронирования граждан, пребывающих в запасе                      (далее – бронирование ГПЗ), является сохранение на период мобилизации и на военное время за органами государственной власти, органами местного самоуправления и организациями работающих в них руководителей, специалистов, квалифицированных рабочих и служащих из числа граждан, пребывающих в запасе, путем предоставления им отсрочек от призыва на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военную службу по мобилизации и в военное время , а также от направления их для работы на должностях гражданского персонала Вооруженных Сил.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целях обеспечения на период мобилизации и на военное время деятельности органов местного самоуправления и организаций, расположенных на территории города Когалыма, а также в целях совершенствования работы по бронированию граждан, пребывающих в запасе Вооружённых Сил Российской Федерации, работающих в организациях, расположенных на территории города Когалыма,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комиссией муниципального образования Ханты-Мансийского автономного округа – Югры городской округ город Когалым</w:t>
      </w: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бронированию граждан, пребывающих в запасе </w:t>
      </w: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(далее – комиссия по бронированию ГПЗ) в 2016 году в соответствии с планом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 и мероприятий комиссии по бронированию ГПЗ</w:t>
      </w: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запланированы и проведены следующие мероприятия: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 заседания комиссии по бронированию ГПЗ, на которых рассматривались вопросы воинского учёта и бронирования граждан, пребывающих в запасе, принято 7 соответствующих решений и 2 распоряжения комиссии по бронированию ГПЗ;</w:t>
      </w:r>
    </w:p>
    <w:p w:rsidR="00C46A6B" w:rsidRPr="00C46A6B" w:rsidRDefault="00C46A6B" w:rsidP="00C46A6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- 2 инструкторско-методических занятия с военно-учётными работниками организаций города Когалыма. Занятия проведены совместно с представителями военного комиссариата города Когалым Ханты-Мансийского автономного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округа – Югры (далее – ВК г. Когалым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ХМАО-Югры), присутствовало 111 специалистов организаций, осуществляющих воинский учёт, в том числе бронирование ГПЗ. На занятиях особое внимание уделено подведению итогов работы за 2015 год, задачам на 2016 год, необходимости обеспечения правильности и полноты бронирования ГПЗ работающих в организациях, подведены итоги проверок состояния воинского учёта и бронирования ГПЗ работающих в организациях города Когалыма. До присутствующих доведены правила приёма заявок в конкурсную комиссию на лучшую организацию осуществления воинского учёта и бронирования граждан, пребывающих в запасе, состав, порядок составления и предоставления отчётных документов по бронированию граждан, пребывающих в запасе, акцентировано внимание военно-учётных работников на характерных ошибках и недостатках при составлении годовых отчётов;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целях повышения уровня подготовленности руководящего состава и военно-учётных работников, сил и средств организаций города Когалыма к выполнению мероприятий по вручению удостоверений об отсрочке от призыва по мобилизации и в военное время забронированным гражданам, пребывающим в запасе Вооружённых Сил Российской, проведено 1 практическое занятие (тренировка) по вручению удостоверений </w:t>
      </w:r>
      <w:r w:rsidRPr="00C46A6B">
        <w:rPr>
          <w:rFonts w:ascii="Times New Roman" w:eastAsia="Times New Roman" w:hAnsi="Times New Roman" w:cs="Times New Roman"/>
          <w:sz w:val="26"/>
          <w:szCs w:val="16"/>
          <w:lang w:eastAsia="ru-RU"/>
        </w:rPr>
        <w:t>об отсрочке от призыва</w:t>
      </w:r>
      <w:r w:rsidRPr="00C46A6B">
        <w:rPr>
          <w:rFonts w:ascii="Times New Roman" w:eastAsia="Calibri" w:hAnsi="Times New Roman" w:cs="Times New Roman"/>
          <w:sz w:val="26"/>
          <w:szCs w:val="16"/>
        </w:rPr>
        <w:t xml:space="preserve"> по мобилизации и в военное время в</w:t>
      </w:r>
      <w:r w:rsidRPr="00C46A6B">
        <w:rPr>
          <w:rFonts w:ascii="Times New Roman" w:eastAsia="Times New Roman" w:hAnsi="Times New Roman" w:cs="Times New Roman"/>
          <w:sz w:val="26"/>
          <w:szCs w:val="16"/>
          <w:lang w:eastAsia="ru-RU"/>
        </w:rPr>
        <w:t xml:space="preserve"> организациях,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расположенных на территории города Когалыма, где организовано бронирование ГПЗ и по переводу органов местного самоуправления и организаций на организационно-штатную структуру военного времени. </w:t>
      </w:r>
      <w:r w:rsidRPr="00C46A6B">
        <w:rPr>
          <w:rFonts w:ascii="Times New Roman" w:eastAsia="Times New Roman" w:hAnsi="Times New Roman" w:cs="Times New Roman"/>
          <w:sz w:val="26"/>
          <w:szCs w:val="16"/>
          <w:lang w:eastAsia="ru-RU"/>
        </w:rPr>
        <w:t xml:space="preserve">К данному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 было привлечено 148 сотрудников из 7 организаций различных форм собственности, расположенных на территории города Когалыма, осуществляющих бронирование граждан, пребывающих в запасе, по Перечням должностей и профессий;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индивидуальные занятия с военно-учётными работниками организаций по вопросам воинского учёта и бронирования ГПЗ;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подготовлено постановление Администрации города Когалыма от 08.02.2016 №264 «Об итогах работы по воинскому учёту и бронированию граждан, пребывающих в запасе Вооружённых Сил Российской Федерации, в организациях города Когалыма за 2015 год и задачах на 2016 год»;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особое внимание уделено контролю за правильностью и полнотой бронирования граждан, пребывающих в запасе, работающих в организациях города Когалыма, осуществляющих бронирование по Перечню должностей и профессий, в рамках своих полномочий;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проверки состояния воинского учёта и бронирования ГПЗ в организациях, расположенных на территории города Когалыма, совместно с ВК г. Когалым ХМАО-Югры охвачено 48 организаций (100% от плана), в том числе комплексных проверок – 9 (с оформлением актов проверок). По результатам проверок организации оценены следующим образом: «отлично» - 24 организаций, «хорошо» - 22 организаций, «удовлетворительно» - 2 организация.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Основными недостатками в организации военно-учетной работы являются: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 не систематическое предоставление в военные комиссариаты сведений о принятых на работу (уволенных с работы) гражданах, пребывающих в запасе, и гражданах, подлежащих призыву на военную службу;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 отсутствие приказов на организацию воинского учета на предприятии, на назначение и замещение работников, осуществляющих воинский учет, на проведение сверок военно-учетных данных, отметок о выполнении плана сверок, перечня цехов, отделов, участков;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-некачественное оформление материала инструктажа при приеме на работу и расписок в приеме военно-учетных документов, некачественное проведение сверок военно-учетных данных карточек формы №-Т2 с военно-учетными документами граждан на предприятиях;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- построение картотеки «Личные карточки работающих граждан, пребывающих в запасе» по форме №Т-2 не всегда соответствуют методическим рекомендациям ГШ ВС РФ от 2008 года.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Итоги проверок отражены в журналах проверок состояния воинского учёта и бронирования граждан, пребывающих в запасе, комплексных проверок – в актах. Результаты проверок доведены до руководителей проверяемых организаций под подпись, установлены сроки для устранения выявленных недостатков</w:t>
      </w:r>
      <w:r w:rsidRPr="00C46A6B"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>.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об устранении недостатков, выявленных в ходе проверки, военно-учётные работники организаций города представили</w:t>
      </w:r>
      <w:r w:rsidR="00B85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члену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бронированию ГПЗ</w:t>
      </w:r>
      <w:r w:rsidR="00B854E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военному комиссару г. Когалым Ханты-Мансийского автономного округа - Югры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И.Л.Пакулеву в указанные сроки.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запланированные на 2016 год работы и мероприятия комиссией по бронированию ГПЗ выполнены в полном объёме. 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поддержания в актуальном состоянии сведений о воинском учёте граждан, содержащихся в личных карточках (форма Т-2) с документами воинского учёта военного комиссариата, в соответствии с планом сверок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состояния воинского учёта на предприятиях, в организациях и учреждениях города, сотрудниками военного комиссариата города Когалым ХМАО-Югры проведены сверки </w:t>
      </w:r>
      <w:r w:rsidR="00B85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военно-учётных данных ГПЗ организаций с учётными данными военного комиссариата всего с 210 организациями (100% от плана).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данным военного комиссариата города Когалым ХМАО - Югры за 2016 год рассмотрено 32 дел об административных правонарушениях в области воинского учёта, вынесено 6 предупреждений, наложено 26 административных штрафа, на общую сумму 7800 рублей.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2016 года прошли повышение квалификации по программе «Воинский учёт и бронирование граждан, пребывающих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запасе» 2 сотрудников следующих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ФГБОУ ВПО «Академия гражданской защиты МЧС России» -специалисты - специалисты ООО «ЛУКОЙЛ-Западная» Сибирь, ТПП «Когалымнефтегаз»</w:t>
      </w: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ООО «ЛУКОЙЛ-Западная Сибирь»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целях повышения эффективности функционирования государственной системы воинского учёта, совершенствования работы, порядка планирования и проведения мероприятий по осуществлению воинского учёта и бронирования граждан, пребывающих в запасе, среди организаций, расположенных на территории города Когалыма, проводится ежегодный городской смотр-конкурс на лучшую организацию осуществления воинского учёта и бронирования ГПЗ. 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Итоги смотра-конкурса подведены конкурсной комиссией, отражены в протоколе заседания комиссии от 21.11.2016 №6. Издано постановление Администрации города Когалыма от 24.11.2016 №2884 «Об итогах смотра-конкурса на лучшую организацию осуществления воинского учёта и бронирования граждан, пребывающих в запасе на территории города Когалыма».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смотре - конкурсе приняли участие семь организаций, расположенных на территории города Когалыма, независимо от форм собственности. По итогам смотра-конкурса комиссией определены организации-победители, а также лучшие работники, ведущие воинский учёт и бронирование ГПЗ: 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 группа (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>организации города Когалыма ведущие воинский учёт, в том числе бронирование ГПЗ):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1 место –</w:t>
      </w:r>
      <w:r w:rsidRPr="00C46A6B">
        <w:rPr>
          <w:rFonts w:ascii="Times New Roman" w:eastAsia="Calibri" w:hAnsi="Times New Roman" w:cs="Times New Roman"/>
          <w:sz w:val="24"/>
          <w:szCs w:val="24"/>
        </w:rPr>
        <w:t xml:space="preserve"> ТПП «</w:t>
      </w:r>
      <w:proofErr w:type="spellStart"/>
      <w:r w:rsidRPr="00C46A6B">
        <w:rPr>
          <w:rFonts w:ascii="Times New Roman" w:eastAsia="Calibri" w:hAnsi="Times New Roman" w:cs="Times New Roman"/>
          <w:sz w:val="24"/>
          <w:szCs w:val="24"/>
        </w:rPr>
        <w:t>Повхнефтегаз</w:t>
      </w:r>
      <w:proofErr w:type="spellEnd"/>
      <w:r w:rsidRPr="00C46A6B">
        <w:rPr>
          <w:rFonts w:ascii="Times New Roman" w:eastAsia="Calibri" w:hAnsi="Times New Roman" w:cs="Times New Roman"/>
          <w:sz w:val="24"/>
          <w:szCs w:val="24"/>
        </w:rPr>
        <w:t>» ООО «</w:t>
      </w:r>
      <w:proofErr w:type="spellStart"/>
      <w:r w:rsidRPr="00C46A6B">
        <w:rPr>
          <w:rFonts w:ascii="Times New Roman" w:eastAsia="Calibri" w:hAnsi="Times New Roman" w:cs="Times New Roman"/>
          <w:sz w:val="24"/>
          <w:szCs w:val="24"/>
        </w:rPr>
        <w:t>ЛУКОЙЛ-Западная-Сибирь</w:t>
      </w:r>
      <w:proofErr w:type="spellEnd"/>
      <w:r w:rsidRPr="00C46A6B">
        <w:rPr>
          <w:rFonts w:ascii="Times New Roman" w:eastAsia="Calibri" w:hAnsi="Times New Roman" w:cs="Times New Roman"/>
          <w:sz w:val="24"/>
          <w:szCs w:val="24"/>
        </w:rPr>
        <w:t>»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(генеральный директор Валеев А.С., военно-учётный работник</w:t>
      </w:r>
      <w:r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Лисовская И.А.);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2 место – разделили ООО «Управление социальных объектов» (</w:t>
      </w:r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генеральный директор Попович Н.И., военно-учётный работник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Изофатова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Н.В.), ООО «Концессионная Коммунальная Компания» (генеральный директор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Прусевич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В.С., военно-учетный работник </w:t>
      </w:r>
      <w:proofErr w:type="spellStart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>Вахитова</w:t>
      </w:r>
      <w:proofErr w:type="spellEnd"/>
      <w:r w:rsidRPr="00C46A6B">
        <w:rPr>
          <w:rFonts w:ascii="Times New Roman" w:eastAsia="Times New Roman" w:hAnsi="Times New Roman" w:cs="Times New Roman"/>
          <w:sz w:val="26"/>
          <w:szCs w:val="18"/>
          <w:lang w:eastAsia="ru-RU"/>
        </w:rPr>
        <w:t xml:space="preserve"> И.Н.;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3 место – ТПП «Когалымнефтегаз» ООО «ЛУКОЙЛ-Западная Сибирь» (генеральный директор Зубарев В.П., военно-учетный работник</w:t>
      </w:r>
      <w:r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Воробьева Е.А., </w:t>
      </w:r>
      <w:proofErr w:type="spellStart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Лейфрид</w:t>
      </w:r>
      <w:proofErr w:type="spellEnd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С.В.).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46A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 группа (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>организации города Когалыма, ведущие только воинский учёт ГПЗ):</w:t>
      </w:r>
    </w:p>
    <w:p w:rsidR="00C46A6B" w:rsidRPr="00C46A6B" w:rsidRDefault="00C46A6B" w:rsidP="00C46A6B">
      <w:pPr>
        <w:tabs>
          <w:tab w:val="left" w:pos="1560"/>
        </w:tabs>
        <w:spacing w:after="0" w:line="240" w:lineRule="auto"/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1 место - </w:t>
      </w:r>
      <w:r w:rsidRPr="00C46A6B">
        <w:rPr>
          <w:rFonts w:ascii="Times New Roman" w:eastAsia="Calibri" w:hAnsi="Times New Roman" w:cs="Times New Roman"/>
          <w:sz w:val="26"/>
          <w:szCs w:val="26"/>
        </w:rPr>
        <w:t>ООО «ЛУКОЙЛ ЭПУ Сервис»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6A6B">
        <w:rPr>
          <w:rFonts w:ascii="Times New Roman" w:eastAsia="Calibri" w:hAnsi="Times New Roman" w:cs="Times New Roman"/>
          <w:sz w:val="26"/>
          <w:szCs w:val="26"/>
        </w:rPr>
        <w:t>(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Е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льцов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И.Д.,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военно-учётный работник Шаяхметова О.Н.);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 xml:space="preserve">2 место - </w:t>
      </w:r>
      <w:r w:rsidRPr="00C46A6B">
        <w:rPr>
          <w:rFonts w:ascii="Times New Roman" w:eastAsia="Calibri" w:hAnsi="Times New Roman" w:cs="Times New Roman"/>
          <w:sz w:val="26"/>
          <w:szCs w:val="26"/>
        </w:rPr>
        <w:t>ООО «</w:t>
      </w:r>
      <w:proofErr w:type="gramStart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ЛУКОЙЛ-ЭНЕРГОСЕТИ</w:t>
      </w:r>
      <w:proofErr w:type="gramEnd"/>
      <w:r w:rsidRPr="00C46A6B">
        <w:rPr>
          <w:rFonts w:ascii="Times New Roman" w:eastAsia="Calibri" w:hAnsi="Times New Roman" w:cs="Times New Roman"/>
          <w:sz w:val="26"/>
          <w:szCs w:val="26"/>
        </w:rPr>
        <w:t xml:space="preserve">» (начальник Западно-Сибирского регионального управления Хованский В.Г.,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военно-учётный работник </w:t>
      </w:r>
      <w:r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            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Воловик Л.М.);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3 место – ЗАО «ЛУКОЙЛ-АИК» (генеральный директор </w:t>
      </w:r>
      <w:proofErr w:type="spellStart"/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Корунов</w:t>
      </w:r>
      <w:proofErr w:type="spellEnd"/>
      <w:r w:rsidRPr="00C46A6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А.А.,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военно-учётный работник </w:t>
      </w:r>
      <w:proofErr w:type="spellStart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Реклина</w:t>
      </w:r>
      <w:proofErr w:type="spellEnd"/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 xml:space="preserve"> К.П.).</w:t>
      </w:r>
    </w:p>
    <w:p w:rsidR="00C46A6B" w:rsidRPr="00C46A6B" w:rsidRDefault="00C46A6B" w:rsidP="00C46A6B">
      <w:pPr>
        <w:tabs>
          <w:tab w:val="left" w:pos="8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color w:val="000000"/>
          <w:sz w:val="26"/>
          <w:szCs w:val="18"/>
          <w:lang w:eastAsia="ru-RU"/>
        </w:rPr>
        <w:t>По итогам проведённой работы в 2016 году сделан вывод, что о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трицательное влияние на эффективность работы системы бронирования оказывают текучесть кадров, отсутствие в организациях финансирования на повышение квалификации специалистов в специализированных учебных учреждениях, а также нарушение норм нагрузок специалистов, ответственных за ведение воинского учёта граждан, пребывающих в запасе, установленных постановлением Правительства Российской Федерации от 27.11.2006 №719 «Об утверждении Положения о воинском учёте».</w:t>
      </w:r>
    </w:p>
    <w:p w:rsidR="00C46A6B" w:rsidRPr="00C46A6B" w:rsidRDefault="00C46A6B" w:rsidP="00C46A6B">
      <w:pPr>
        <w:tabs>
          <w:tab w:val="left" w:pos="8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совершенствования работы по бронированию граждан, пребывающих в запасе Вооруженных Сил Российской Федерации и работающих в организациях города Когалыма, комиссией по бронированию ГПЗ определены основные направления деятельности на 2017 год: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методической помощи военно-учётным работникам (специалистам) по организации бронирования граждан, пребывающих в запасе, работающих организациях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6A6B" w:rsidRPr="00C46A6B" w:rsidRDefault="00C46A6B" w:rsidP="00C46A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контроля ведения, правильности и полноты бронирования граждан, пребывающих в запасе, работающих в органах местного самоуправления и подведомственных организациях города Когалыма, и осуществляющих бронирование по Перечню должностей и профессий, обеспеченностью организаций, продолжающих работу в военное время, трудовыми ресурсами на период мобилизации и на военное время;</w:t>
      </w:r>
    </w:p>
    <w:p w:rsidR="00C46A6B" w:rsidRPr="00C46A6B" w:rsidRDefault="00C46A6B" w:rsidP="00C4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46A6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участие в работе комиссии военного комиссариата города Когалым                ХМАО-Югры по проверке состояния работы по воинскому учёту и бронированию граждан, пребывающих в запасе, в организациях, расположенных на территории города Когалыма;</w:t>
      </w:r>
    </w:p>
    <w:p w:rsidR="00C46A6B" w:rsidRPr="00C46A6B" w:rsidRDefault="00C46A6B" w:rsidP="00C46A6B">
      <w:pPr>
        <w:tabs>
          <w:tab w:val="left" w:pos="467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проведение инструкторско-методических занятий с военно-учётными работниками организаций и практических </w:t>
      </w:r>
      <w:r w:rsidRPr="00C46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по вручению удостоверений 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>об отсрочке от призыва</w:t>
      </w:r>
      <w:r w:rsidRPr="00C46A6B">
        <w:rPr>
          <w:rFonts w:ascii="Times New Roman" w:eastAsia="Calibri" w:hAnsi="Times New Roman" w:cs="Times New Roman"/>
          <w:sz w:val="26"/>
          <w:szCs w:val="24"/>
        </w:rPr>
        <w:t xml:space="preserve"> по мобилизации и в военное время в</w:t>
      </w:r>
      <w:r w:rsidRPr="00C46A6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организациях, </w:t>
      </w:r>
      <w:r w:rsidRPr="00C46A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расположенных на территории города Когалыма, где организовано бронирование граждан, пребывающих в запасе.</w:t>
      </w:r>
    </w:p>
    <w:p w:rsidR="00C46A6B" w:rsidRPr="00C46A6B" w:rsidRDefault="00C46A6B" w:rsidP="00C46A6B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46A6B" w:rsidRPr="00C46A6B" w:rsidRDefault="00C46A6B" w:rsidP="00C46A6B">
      <w:pPr>
        <w:tabs>
          <w:tab w:val="left" w:pos="432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C46A6B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C46A6B" w:rsidRPr="00C46A6B" w:rsidRDefault="00C46A6B" w:rsidP="00C46A6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46A6B" w:rsidRPr="00C46A6B" w:rsidSect="009466B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46A6B"/>
    <w:rsid w:val="000A48A7"/>
    <w:rsid w:val="001E0643"/>
    <w:rsid w:val="002041AF"/>
    <w:rsid w:val="00296649"/>
    <w:rsid w:val="0037247B"/>
    <w:rsid w:val="003C033D"/>
    <w:rsid w:val="00641112"/>
    <w:rsid w:val="008B1975"/>
    <w:rsid w:val="009466BD"/>
    <w:rsid w:val="00B51CAB"/>
    <w:rsid w:val="00B854E0"/>
    <w:rsid w:val="00C46A6B"/>
    <w:rsid w:val="00F5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ogaly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F364-6B05-42DF-9304-D221A55A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Белявина Юлия Александровна</cp:lastModifiedBy>
  <cp:revision>8</cp:revision>
  <cp:lastPrinted>2017-01-25T04:12:00Z</cp:lastPrinted>
  <dcterms:created xsi:type="dcterms:W3CDTF">2017-01-12T05:56:00Z</dcterms:created>
  <dcterms:modified xsi:type="dcterms:W3CDTF">2017-01-25T04:15:00Z</dcterms:modified>
</cp:coreProperties>
</file>