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E35" w:rsidRPr="00BA6793" w:rsidRDefault="00CC4E35" w:rsidP="0024589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 от 26.11.2024 №28-ЗКЛ-КСП-МП</w:t>
      </w:r>
      <w:r w:rsidR="00C50702">
        <w:rPr>
          <w:b/>
          <w:color w:val="000000"/>
          <w:sz w:val="28"/>
          <w:szCs w:val="28"/>
        </w:rPr>
        <w:t>А-28</w:t>
      </w:r>
    </w:p>
    <w:p w:rsidR="00CC4E35" w:rsidRDefault="00CC4E35" w:rsidP="00245897">
      <w:pPr>
        <w:shd w:val="clear" w:color="auto" w:fill="FFFFFF"/>
        <w:ind w:right="538"/>
        <w:jc w:val="center"/>
        <w:rPr>
          <w:b/>
          <w:color w:val="000000"/>
          <w:sz w:val="28"/>
          <w:szCs w:val="28"/>
        </w:rPr>
      </w:pPr>
      <w:r w:rsidRPr="00BA6793">
        <w:rPr>
          <w:b/>
          <w:color w:val="000000"/>
          <w:sz w:val="28"/>
          <w:szCs w:val="28"/>
        </w:rPr>
        <w:t xml:space="preserve">о результатах экспертизы проекта </w:t>
      </w:r>
      <w:r>
        <w:rPr>
          <w:b/>
          <w:color w:val="000000"/>
          <w:sz w:val="28"/>
          <w:szCs w:val="28"/>
        </w:rPr>
        <w:t>решения Думы</w:t>
      </w:r>
      <w:r w:rsidRPr="005E40F0">
        <w:rPr>
          <w:b/>
          <w:color w:val="000000"/>
          <w:sz w:val="28"/>
          <w:szCs w:val="28"/>
        </w:rPr>
        <w:t xml:space="preserve"> города Когалыма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</w:r>
      <w:r w:rsidRPr="005E40F0">
        <w:rPr>
          <w:b/>
          <w:color w:val="000000"/>
          <w:sz w:val="28"/>
          <w:szCs w:val="28"/>
        </w:rPr>
        <w:t>«О</w:t>
      </w:r>
      <w:r>
        <w:rPr>
          <w:b/>
          <w:color w:val="000000"/>
          <w:sz w:val="28"/>
          <w:szCs w:val="28"/>
        </w:rPr>
        <w:t xml:space="preserve">б одобрении проекта муниципальной программы </w:t>
      </w:r>
    </w:p>
    <w:p w:rsidR="00CC4E35" w:rsidRPr="00CC4E35" w:rsidRDefault="00CC4E35" w:rsidP="00245897">
      <w:pPr>
        <w:shd w:val="clear" w:color="auto" w:fill="FFFFFF"/>
        <w:ind w:right="53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CC4E35">
        <w:rPr>
          <w:b/>
          <w:color w:val="000000"/>
          <w:sz w:val="28"/>
          <w:szCs w:val="28"/>
        </w:rPr>
        <w:t>Развитие муниципальной службы в городе Когалыме</w:t>
      </w:r>
      <w:r w:rsidRPr="00A0474A">
        <w:rPr>
          <w:b/>
          <w:color w:val="000000"/>
          <w:sz w:val="28"/>
          <w:szCs w:val="28"/>
        </w:rPr>
        <w:t>»</w:t>
      </w:r>
    </w:p>
    <w:p w:rsidR="001D7538" w:rsidRDefault="001D7538" w:rsidP="00245897">
      <w:pPr>
        <w:shd w:val="clear" w:color="auto" w:fill="FFFFFF"/>
        <w:ind w:right="538"/>
        <w:jc w:val="center"/>
        <w:rPr>
          <w:color w:val="000000"/>
          <w:sz w:val="26"/>
          <w:szCs w:val="26"/>
        </w:rPr>
      </w:pPr>
    </w:p>
    <w:p w:rsidR="00CC4E35" w:rsidRDefault="00CC4E35" w:rsidP="00245897">
      <w:pPr>
        <w:shd w:val="clear" w:color="auto" w:fill="FFFFFF"/>
        <w:ind w:right="538"/>
        <w:jc w:val="center"/>
        <w:rPr>
          <w:color w:val="000000"/>
          <w:sz w:val="26"/>
          <w:szCs w:val="26"/>
        </w:rPr>
      </w:pPr>
    </w:p>
    <w:p w:rsidR="00B72857" w:rsidRPr="00B17C0F" w:rsidRDefault="00B72857" w:rsidP="00245897">
      <w:pPr>
        <w:ind w:firstLine="709"/>
        <w:jc w:val="both"/>
        <w:rPr>
          <w:sz w:val="26"/>
          <w:szCs w:val="26"/>
          <w:lang w:eastAsia="ru-RU"/>
        </w:rPr>
      </w:pPr>
      <w:r w:rsidRPr="00B17C0F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B17C0F">
        <w:rPr>
          <w:sz w:val="26"/>
          <w:szCs w:val="26"/>
          <w:lang w:eastAsia="ru-RU"/>
        </w:rPr>
        <w:t>пр</w:t>
      </w:r>
      <w:proofErr w:type="spellEnd"/>
      <w:r w:rsidRPr="00B17C0F">
        <w:rPr>
          <w:sz w:val="26"/>
          <w:szCs w:val="26"/>
          <w:lang w:eastAsia="ru-RU"/>
        </w:rPr>
        <w:t xml:space="preserve">, проведена </w:t>
      </w:r>
      <w:r w:rsidR="00267D9C">
        <w:rPr>
          <w:sz w:val="26"/>
          <w:szCs w:val="26"/>
          <w:lang w:eastAsia="ru-RU"/>
        </w:rPr>
        <w:t xml:space="preserve">дополнительная </w:t>
      </w:r>
      <w:r w:rsidRPr="00B17C0F">
        <w:rPr>
          <w:sz w:val="26"/>
          <w:szCs w:val="26"/>
          <w:lang w:eastAsia="ru-RU"/>
        </w:rPr>
        <w:t xml:space="preserve">экспертиза проекта </w:t>
      </w:r>
      <w:r w:rsidR="00E66EFB" w:rsidRPr="00B17C0F">
        <w:rPr>
          <w:sz w:val="26"/>
          <w:szCs w:val="26"/>
          <w:lang w:eastAsia="ru-RU"/>
        </w:rPr>
        <w:t>решения Думы</w:t>
      </w:r>
      <w:r w:rsidRPr="00B17C0F">
        <w:rPr>
          <w:sz w:val="26"/>
          <w:szCs w:val="26"/>
          <w:lang w:eastAsia="ru-RU"/>
        </w:rPr>
        <w:t xml:space="preserve"> города Когалыма «</w:t>
      </w:r>
      <w:r w:rsidR="00E66EFB" w:rsidRPr="00B17C0F">
        <w:rPr>
          <w:sz w:val="26"/>
          <w:szCs w:val="26"/>
          <w:lang w:eastAsia="ru-RU"/>
        </w:rPr>
        <w:t>Об одобрении проекта муниципальной программы «</w:t>
      </w:r>
      <w:r w:rsidR="00D61B62" w:rsidRPr="00B17C0F">
        <w:rPr>
          <w:sz w:val="26"/>
          <w:szCs w:val="26"/>
        </w:rPr>
        <w:t>Развитие муниципальной службы в городе Когалыме</w:t>
      </w:r>
      <w:r w:rsidRPr="00B17C0F">
        <w:rPr>
          <w:sz w:val="26"/>
          <w:szCs w:val="26"/>
          <w:lang w:eastAsia="ru-RU"/>
        </w:rPr>
        <w:t xml:space="preserve">» (далее – Проект </w:t>
      </w:r>
      <w:r w:rsidR="00E66EFB" w:rsidRPr="00B17C0F">
        <w:rPr>
          <w:sz w:val="26"/>
          <w:szCs w:val="26"/>
          <w:lang w:eastAsia="ru-RU"/>
        </w:rPr>
        <w:t>решения</w:t>
      </w:r>
      <w:r w:rsidRPr="00B17C0F">
        <w:rPr>
          <w:sz w:val="26"/>
          <w:szCs w:val="26"/>
          <w:lang w:eastAsia="ru-RU"/>
        </w:rPr>
        <w:t>)</w:t>
      </w:r>
      <w:r w:rsidR="008C7D2A" w:rsidRPr="00B17C0F">
        <w:rPr>
          <w:sz w:val="26"/>
          <w:szCs w:val="26"/>
          <w:lang w:eastAsia="ru-RU"/>
        </w:rPr>
        <w:t xml:space="preserve"> </w:t>
      </w:r>
      <w:r w:rsidRPr="00B17C0F">
        <w:rPr>
          <w:sz w:val="26"/>
          <w:szCs w:val="26"/>
          <w:lang w:eastAsia="ru-RU"/>
        </w:rPr>
        <w:t xml:space="preserve">от </w:t>
      </w:r>
      <w:r w:rsidR="00E66EFB" w:rsidRPr="00B17C0F">
        <w:rPr>
          <w:sz w:val="26"/>
          <w:szCs w:val="26"/>
          <w:lang w:eastAsia="ru-RU"/>
        </w:rPr>
        <w:t>02.10</w:t>
      </w:r>
      <w:r w:rsidRPr="00B17C0F">
        <w:rPr>
          <w:sz w:val="26"/>
          <w:szCs w:val="26"/>
          <w:lang w:eastAsia="ru-RU"/>
        </w:rPr>
        <w:t>.2024 №</w:t>
      </w:r>
      <w:r w:rsidR="006B7216" w:rsidRPr="00B17C0F">
        <w:rPr>
          <w:sz w:val="26"/>
          <w:szCs w:val="26"/>
          <w:lang w:eastAsia="ru-RU"/>
        </w:rPr>
        <w:t>ГД-</w:t>
      </w:r>
      <w:r w:rsidR="00D61B62" w:rsidRPr="00B17C0F">
        <w:rPr>
          <w:sz w:val="26"/>
          <w:szCs w:val="26"/>
          <w:lang w:eastAsia="ru-RU"/>
        </w:rPr>
        <w:t>91</w:t>
      </w:r>
      <w:r w:rsidR="00417C3D" w:rsidRPr="00B17C0F">
        <w:rPr>
          <w:sz w:val="26"/>
          <w:szCs w:val="26"/>
          <w:lang w:eastAsia="ru-RU"/>
        </w:rPr>
        <w:t>-п</w:t>
      </w:r>
      <w:r w:rsidR="004431C6">
        <w:rPr>
          <w:sz w:val="26"/>
          <w:szCs w:val="26"/>
          <w:lang w:eastAsia="ru-RU"/>
        </w:rPr>
        <w:t xml:space="preserve">, представленного </w:t>
      </w:r>
      <w:r w:rsidR="004160DF">
        <w:rPr>
          <w:sz w:val="26"/>
          <w:szCs w:val="26"/>
          <w:lang w:eastAsia="ru-RU"/>
        </w:rPr>
        <w:t>управлением по общим вопросам Администрации города Когалыма</w:t>
      </w:r>
      <w:r w:rsidR="004431C6">
        <w:rPr>
          <w:sz w:val="26"/>
          <w:szCs w:val="26"/>
          <w:lang w:eastAsia="ru-RU"/>
        </w:rPr>
        <w:t xml:space="preserve"> с приложением</w:t>
      </w:r>
      <w:r w:rsidRPr="00B17C0F">
        <w:rPr>
          <w:sz w:val="26"/>
          <w:szCs w:val="26"/>
          <w:lang w:eastAsia="ru-RU"/>
        </w:rPr>
        <w:t xml:space="preserve"> пояснительной записки и финансово-экономического обоснования.</w:t>
      </w:r>
    </w:p>
    <w:p w:rsidR="004431C6" w:rsidRPr="009A59D5" w:rsidRDefault="004431C6" w:rsidP="00245897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4431C6" w:rsidRDefault="004431C6" w:rsidP="00245897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соответствии с пунктом 1 статьи 179 Бюджетного кодекса Российской Федерации п</w:t>
      </w:r>
      <w:r w:rsidRPr="000D6078">
        <w:rPr>
          <w:sz w:val="26"/>
          <w:szCs w:val="26"/>
          <w:lang w:eastAsia="ru-RU"/>
        </w:rPr>
        <w:t xml:space="preserve">орядок принятия решений о разработке муниципальных программ и </w:t>
      </w:r>
      <w:proofErr w:type="gramStart"/>
      <w:r w:rsidRPr="000D6078">
        <w:rPr>
          <w:sz w:val="26"/>
          <w:szCs w:val="26"/>
          <w:lang w:eastAsia="ru-RU"/>
        </w:rPr>
        <w:t>формирования</w:t>
      </w:r>
      <w:proofErr w:type="gramEnd"/>
      <w:r w:rsidRPr="000D6078">
        <w:rPr>
          <w:sz w:val="26"/>
          <w:szCs w:val="26"/>
          <w:lang w:eastAsia="ru-RU"/>
        </w:rPr>
        <w:t xml:space="preserve"> и реализации указанных программ устанавливается муниципальным правовым актом местной администрации муниципального образования.</w:t>
      </w:r>
    </w:p>
    <w:p w:rsidR="004431C6" w:rsidRDefault="004431C6" w:rsidP="00245897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7C164F">
        <w:rPr>
          <w:sz w:val="26"/>
          <w:szCs w:val="26"/>
          <w:lang w:eastAsia="ru-RU"/>
        </w:rPr>
        <w:t>Порядок принятия решения о разработке муниципальных программ города Когалыма, их формирования, утверждения и реализации</w:t>
      </w:r>
      <w:r>
        <w:rPr>
          <w:sz w:val="26"/>
          <w:szCs w:val="26"/>
          <w:lang w:eastAsia="ru-RU"/>
        </w:rPr>
        <w:t>, утвержден постановлением Администрации города Когалыма от 25.09.2024 №1762 (далее – Порядок №1762), согласно которому</w:t>
      </w:r>
      <w:r w:rsidRPr="009741F7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</w:t>
      </w:r>
      <w:r w:rsidRPr="009741F7">
        <w:rPr>
          <w:sz w:val="26"/>
          <w:szCs w:val="26"/>
          <w:lang w:eastAsia="ru-RU"/>
        </w:rPr>
        <w:t>роекты муниципальных программ, предлагаемые к финансированию начиная с очередного финансового года, представляются в Думу города Когалыма</w:t>
      </w:r>
      <w:r>
        <w:rPr>
          <w:sz w:val="26"/>
          <w:szCs w:val="26"/>
          <w:lang w:eastAsia="ru-RU"/>
        </w:rPr>
        <w:t xml:space="preserve"> </w:t>
      </w:r>
      <w:r w:rsidRPr="009741F7">
        <w:rPr>
          <w:sz w:val="26"/>
          <w:szCs w:val="26"/>
          <w:lang w:eastAsia="ru-RU"/>
        </w:rPr>
        <w:t>в сроки, установленные решением Думы города Когалыма</w:t>
      </w:r>
      <w:r w:rsidRPr="009741F7">
        <w:t xml:space="preserve"> </w:t>
      </w:r>
      <w:r w:rsidRPr="009741F7">
        <w:rPr>
          <w:sz w:val="26"/>
          <w:szCs w:val="26"/>
          <w:lang w:eastAsia="ru-RU"/>
        </w:rPr>
        <w:t>от 23.04.2015 № 537-ГД «О порядке рассмотрения Думой города Когалыма проектов муниципальных программ и предложений о внесении изменений в муниципальные программы»</w:t>
      </w:r>
      <w:r>
        <w:rPr>
          <w:sz w:val="26"/>
          <w:szCs w:val="26"/>
          <w:lang w:eastAsia="ru-RU"/>
        </w:rPr>
        <w:t>.</w:t>
      </w:r>
    </w:p>
    <w:p w:rsidR="004431C6" w:rsidRDefault="004431C6" w:rsidP="00245897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Согласно</w:t>
      </w:r>
      <w:r w:rsidRPr="007C164F">
        <w:rPr>
          <w:sz w:val="26"/>
          <w:szCs w:val="26"/>
          <w:lang w:eastAsia="ru-RU"/>
        </w:rPr>
        <w:t xml:space="preserve"> пункт</w:t>
      </w:r>
      <w:r>
        <w:rPr>
          <w:sz w:val="26"/>
          <w:szCs w:val="26"/>
          <w:lang w:eastAsia="ru-RU"/>
        </w:rPr>
        <w:t>у</w:t>
      </w:r>
      <w:r w:rsidRPr="007C164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2</w:t>
      </w:r>
      <w:r w:rsidRPr="007C164F">
        <w:rPr>
          <w:sz w:val="26"/>
          <w:szCs w:val="26"/>
          <w:lang w:eastAsia="ru-RU"/>
        </w:rPr>
        <w:t xml:space="preserve"> стать</w:t>
      </w:r>
      <w:r>
        <w:rPr>
          <w:sz w:val="26"/>
          <w:szCs w:val="26"/>
          <w:lang w:eastAsia="ru-RU"/>
        </w:rPr>
        <w:t>и</w:t>
      </w:r>
      <w:r w:rsidRPr="007C164F">
        <w:rPr>
          <w:sz w:val="26"/>
          <w:szCs w:val="26"/>
          <w:lang w:eastAsia="ru-RU"/>
        </w:rPr>
        <w:t xml:space="preserve"> 179 Бюджетного кодекса Российской Федерации</w:t>
      </w:r>
      <w:r w:rsidRPr="00CA5079">
        <w:t xml:space="preserve"> </w:t>
      </w:r>
      <w:r w:rsidRPr="00CA5079">
        <w:rPr>
          <w:sz w:val="26"/>
          <w:szCs w:val="26"/>
          <w:lang w:eastAsia="ru-RU"/>
        </w:rPr>
        <w:t>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</w:p>
    <w:p w:rsidR="004431C6" w:rsidRPr="00A73102" w:rsidRDefault="004431C6" w:rsidP="00245897">
      <w:pPr>
        <w:ind w:firstLine="709"/>
        <w:jc w:val="both"/>
        <w:rPr>
          <w:sz w:val="26"/>
          <w:szCs w:val="26"/>
          <w:lang w:eastAsia="ru-RU"/>
        </w:rPr>
      </w:pPr>
      <w:r w:rsidRPr="00A73102">
        <w:rPr>
          <w:sz w:val="26"/>
          <w:szCs w:val="26"/>
          <w:lang w:eastAsia="ru-RU"/>
        </w:rPr>
        <w:t xml:space="preserve">В соответствии с Порядком №1762 распоряжением Администрации города Когалыма </w:t>
      </w:r>
      <w:r w:rsidR="003622A1" w:rsidRPr="003622A1">
        <w:rPr>
          <w:sz w:val="26"/>
          <w:szCs w:val="26"/>
          <w:lang w:eastAsia="ru-RU"/>
        </w:rPr>
        <w:t>от 30.09.2024 №159</w:t>
      </w:r>
      <w:r w:rsidRPr="003622A1">
        <w:rPr>
          <w:sz w:val="26"/>
          <w:szCs w:val="26"/>
          <w:lang w:eastAsia="ru-RU"/>
        </w:rPr>
        <w:t>-р принято решение о разработке муниципальной программы «</w:t>
      </w:r>
      <w:r w:rsidR="003622A1" w:rsidRPr="003622A1">
        <w:rPr>
          <w:sz w:val="26"/>
          <w:szCs w:val="26"/>
        </w:rPr>
        <w:t>Развитие</w:t>
      </w:r>
      <w:r w:rsidR="003622A1" w:rsidRPr="00B17C0F">
        <w:rPr>
          <w:sz w:val="26"/>
          <w:szCs w:val="26"/>
        </w:rPr>
        <w:t xml:space="preserve"> муниципальной службы в городе Когалыме</w:t>
      </w:r>
      <w:r w:rsidRPr="00A73102">
        <w:rPr>
          <w:sz w:val="26"/>
          <w:szCs w:val="26"/>
          <w:lang w:eastAsia="ru-RU"/>
        </w:rPr>
        <w:t>»</w:t>
      </w:r>
      <w:r>
        <w:rPr>
          <w:sz w:val="26"/>
          <w:szCs w:val="26"/>
          <w:lang w:eastAsia="ru-RU"/>
        </w:rPr>
        <w:t xml:space="preserve"> </w:t>
      </w:r>
      <w:r w:rsidRPr="00B2693E">
        <w:rPr>
          <w:sz w:val="26"/>
          <w:szCs w:val="26"/>
          <w:lang w:eastAsia="ru-RU"/>
        </w:rPr>
        <w:t>(далее - Программа)</w:t>
      </w:r>
      <w:r w:rsidRPr="00A73102">
        <w:rPr>
          <w:sz w:val="26"/>
          <w:szCs w:val="26"/>
          <w:lang w:eastAsia="ru-RU"/>
        </w:rPr>
        <w:t>, со сроком реализации Программы – 2025-2028 годы.</w:t>
      </w:r>
    </w:p>
    <w:p w:rsidR="00165DAD" w:rsidRDefault="00165DAD" w:rsidP="00245897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Изменение </w:t>
      </w:r>
      <w:r w:rsidR="00D2251B">
        <w:rPr>
          <w:sz w:val="26"/>
          <w:szCs w:val="26"/>
          <w:lang w:eastAsia="ru-RU"/>
        </w:rPr>
        <w:t xml:space="preserve">Проекта решения связано с </w:t>
      </w:r>
      <w:r w:rsidR="00E23BC9">
        <w:rPr>
          <w:sz w:val="26"/>
          <w:szCs w:val="26"/>
          <w:lang w:eastAsia="ru-RU"/>
        </w:rPr>
        <w:t>увеличением</w:t>
      </w:r>
      <w:r>
        <w:rPr>
          <w:sz w:val="26"/>
          <w:szCs w:val="26"/>
          <w:lang w:eastAsia="ru-RU"/>
        </w:rPr>
        <w:t xml:space="preserve"> объем</w:t>
      </w:r>
      <w:r w:rsidR="00D2251B">
        <w:rPr>
          <w:sz w:val="26"/>
          <w:szCs w:val="26"/>
          <w:lang w:eastAsia="ru-RU"/>
        </w:rPr>
        <w:t>а</w:t>
      </w:r>
      <w:r>
        <w:rPr>
          <w:sz w:val="26"/>
          <w:szCs w:val="26"/>
          <w:lang w:eastAsia="ru-RU"/>
        </w:rPr>
        <w:t xml:space="preserve"> </w:t>
      </w:r>
      <w:r w:rsidR="00D2251B">
        <w:rPr>
          <w:sz w:val="26"/>
          <w:szCs w:val="26"/>
          <w:lang w:eastAsia="ru-RU"/>
        </w:rPr>
        <w:t>финансирования отдельных мероприятий Программы</w:t>
      </w:r>
      <w:r w:rsidR="00540D8D">
        <w:rPr>
          <w:sz w:val="26"/>
          <w:szCs w:val="26"/>
          <w:lang w:eastAsia="ru-RU"/>
        </w:rPr>
        <w:t xml:space="preserve"> в размере </w:t>
      </w:r>
      <w:r w:rsidR="00E23BC9">
        <w:rPr>
          <w:sz w:val="26"/>
          <w:szCs w:val="26"/>
          <w:lang w:eastAsia="ru-RU"/>
        </w:rPr>
        <w:t xml:space="preserve">284 204,1 тыс. рублей </w:t>
      </w:r>
      <w:r w:rsidR="00540D8D">
        <w:rPr>
          <w:sz w:val="26"/>
          <w:szCs w:val="26"/>
          <w:lang w:eastAsia="ru-RU"/>
        </w:rPr>
        <w:t>на 2025-2028 годы</w:t>
      </w:r>
      <w:r w:rsidR="00D2251B">
        <w:rPr>
          <w:sz w:val="26"/>
          <w:szCs w:val="26"/>
          <w:lang w:eastAsia="ru-RU"/>
        </w:rPr>
        <w:t>.</w:t>
      </w:r>
    </w:p>
    <w:p w:rsidR="004431C6" w:rsidRPr="003425A7" w:rsidRDefault="004431C6" w:rsidP="00245897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 паспортом Программы, общий объем предлагаемых ассигнований на финансовое обеспечение Программы </w:t>
      </w:r>
      <w:r w:rsidRPr="00843B16">
        <w:rPr>
          <w:sz w:val="26"/>
          <w:szCs w:val="26"/>
          <w:lang w:eastAsia="ru-RU"/>
        </w:rPr>
        <w:t>на 2025-2028 годы состав</w:t>
      </w:r>
      <w:r>
        <w:rPr>
          <w:sz w:val="26"/>
          <w:szCs w:val="26"/>
          <w:lang w:eastAsia="ru-RU"/>
        </w:rPr>
        <w:t>ляет</w:t>
      </w:r>
      <w:r w:rsidRPr="0098451A">
        <w:rPr>
          <w:sz w:val="26"/>
          <w:szCs w:val="26"/>
          <w:lang w:eastAsia="ru-RU"/>
        </w:rPr>
        <w:t xml:space="preserve"> </w:t>
      </w:r>
      <w:r w:rsidR="00A0628E">
        <w:rPr>
          <w:sz w:val="26"/>
          <w:szCs w:val="26"/>
          <w:lang w:eastAsia="ru-RU"/>
        </w:rPr>
        <w:t>706</w:t>
      </w:r>
      <w:r>
        <w:rPr>
          <w:sz w:val="26"/>
          <w:szCs w:val="26"/>
          <w:lang w:eastAsia="ru-RU"/>
        </w:rPr>
        <w:t> </w:t>
      </w:r>
      <w:r w:rsidR="00A0628E">
        <w:rPr>
          <w:sz w:val="26"/>
          <w:szCs w:val="26"/>
          <w:lang w:eastAsia="ru-RU"/>
        </w:rPr>
        <w:t>307</w:t>
      </w:r>
      <w:r w:rsidRPr="0098451A">
        <w:rPr>
          <w:sz w:val="26"/>
          <w:szCs w:val="26"/>
          <w:lang w:eastAsia="ru-RU"/>
        </w:rPr>
        <w:t>,</w:t>
      </w:r>
      <w:r w:rsidR="00A0628E">
        <w:rPr>
          <w:sz w:val="26"/>
          <w:szCs w:val="26"/>
          <w:lang w:eastAsia="ru-RU"/>
        </w:rPr>
        <w:t>8</w:t>
      </w:r>
      <w:r>
        <w:rPr>
          <w:sz w:val="26"/>
          <w:szCs w:val="26"/>
          <w:lang w:eastAsia="ru-RU"/>
        </w:rPr>
        <w:t xml:space="preserve"> тыс. рублей, в том числе по годам:</w:t>
      </w:r>
    </w:p>
    <w:p w:rsidR="000E0D74" w:rsidRPr="00B17C0F" w:rsidRDefault="000E0D74" w:rsidP="00245897">
      <w:pPr>
        <w:ind w:firstLine="709"/>
        <w:jc w:val="both"/>
        <w:rPr>
          <w:sz w:val="26"/>
          <w:szCs w:val="26"/>
          <w:lang w:eastAsia="ru-RU"/>
        </w:rPr>
      </w:pPr>
      <w:r w:rsidRPr="00B17C0F">
        <w:rPr>
          <w:sz w:val="26"/>
          <w:szCs w:val="26"/>
          <w:lang w:eastAsia="ru-RU"/>
        </w:rPr>
        <w:t xml:space="preserve">- 2025 год – </w:t>
      </w:r>
      <w:r w:rsidR="00A0628E">
        <w:rPr>
          <w:sz w:val="26"/>
          <w:szCs w:val="26"/>
          <w:lang w:eastAsia="ru-RU"/>
        </w:rPr>
        <w:t>174 061,4</w:t>
      </w:r>
      <w:r w:rsidRPr="00B17C0F">
        <w:rPr>
          <w:sz w:val="26"/>
          <w:szCs w:val="26"/>
          <w:lang w:eastAsia="ru-RU"/>
        </w:rPr>
        <w:t xml:space="preserve"> тыс. рублей;</w:t>
      </w:r>
    </w:p>
    <w:p w:rsidR="000E0D74" w:rsidRPr="00B17C0F" w:rsidRDefault="000E0D74" w:rsidP="00245897">
      <w:pPr>
        <w:ind w:firstLine="709"/>
        <w:jc w:val="both"/>
        <w:rPr>
          <w:sz w:val="26"/>
          <w:szCs w:val="26"/>
          <w:lang w:eastAsia="ru-RU"/>
        </w:rPr>
      </w:pPr>
      <w:r w:rsidRPr="00B17C0F">
        <w:rPr>
          <w:sz w:val="26"/>
          <w:szCs w:val="26"/>
          <w:lang w:eastAsia="ru-RU"/>
        </w:rPr>
        <w:t xml:space="preserve">- 2026 год – </w:t>
      </w:r>
      <w:r w:rsidR="00A0628E">
        <w:rPr>
          <w:sz w:val="26"/>
          <w:szCs w:val="26"/>
          <w:lang w:eastAsia="ru-RU"/>
        </w:rPr>
        <w:t>178 433,2</w:t>
      </w:r>
      <w:r w:rsidRPr="00B17C0F">
        <w:rPr>
          <w:sz w:val="26"/>
          <w:szCs w:val="26"/>
          <w:lang w:eastAsia="ru-RU"/>
        </w:rPr>
        <w:t xml:space="preserve"> тыс. рублей;</w:t>
      </w:r>
    </w:p>
    <w:p w:rsidR="000E0D74" w:rsidRPr="00B17C0F" w:rsidRDefault="000E0D74" w:rsidP="00245897">
      <w:pPr>
        <w:ind w:firstLine="709"/>
        <w:jc w:val="both"/>
        <w:rPr>
          <w:sz w:val="26"/>
          <w:szCs w:val="26"/>
          <w:lang w:eastAsia="ru-RU"/>
        </w:rPr>
      </w:pPr>
      <w:r w:rsidRPr="00B17C0F">
        <w:rPr>
          <w:sz w:val="26"/>
          <w:szCs w:val="26"/>
          <w:lang w:eastAsia="ru-RU"/>
        </w:rPr>
        <w:lastRenderedPageBreak/>
        <w:t xml:space="preserve">- 2027 год – </w:t>
      </w:r>
      <w:r w:rsidR="00A0628E">
        <w:rPr>
          <w:sz w:val="26"/>
          <w:szCs w:val="26"/>
          <w:lang w:eastAsia="ru-RU"/>
        </w:rPr>
        <w:t>176 906,6</w:t>
      </w:r>
      <w:r w:rsidRPr="00B17C0F">
        <w:rPr>
          <w:sz w:val="26"/>
          <w:szCs w:val="26"/>
          <w:lang w:eastAsia="ru-RU"/>
        </w:rPr>
        <w:t xml:space="preserve"> тыс. рублей;</w:t>
      </w:r>
    </w:p>
    <w:p w:rsidR="000E0D74" w:rsidRPr="00B17C0F" w:rsidRDefault="000E0D74" w:rsidP="00245897">
      <w:pPr>
        <w:ind w:firstLine="709"/>
        <w:jc w:val="both"/>
        <w:rPr>
          <w:sz w:val="26"/>
          <w:szCs w:val="26"/>
          <w:lang w:eastAsia="ru-RU"/>
        </w:rPr>
      </w:pPr>
      <w:r w:rsidRPr="00B17C0F">
        <w:rPr>
          <w:sz w:val="26"/>
          <w:szCs w:val="26"/>
          <w:lang w:eastAsia="ru-RU"/>
        </w:rPr>
        <w:t xml:space="preserve">- 2028 год – </w:t>
      </w:r>
      <w:r w:rsidR="00A0628E">
        <w:rPr>
          <w:sz w:val="26"/>
          <w:szCs w:val="26"/>
          <w:lang w:eastAsia="ru-RU"/>
        </w:rPr>
        <w:t>176 906,6</w:t>
      </w:r>
      <w:r w:rsidR="00F02A71" w:rsidRPr="00B17C0F">
        <w:rPr>
          <w:sz w:val="26"/>
          <w:szCs w:val="26"/>
          <w:lang w:eastAsia="ru-RU"/>
        </w:rPr>
        <w:t xml:space="preserve"> </w:t>
      </w:r>
      <w:r w:rsidRPr="00B17C0F">
        <w:rPr>
          <w:sz w:val="26"/>
          <w:szCs w:val="26"/>
          <w:lang w:eastAsia="ru-RU"/>
        </w:rPr>
        <w:t>тыс. рублей.</w:t>
      </w:r>
    </w:p>
    <w:p w:rsidR="001A48C4" w:rsidRPr="00B17C0F" w:rsidRDefault="001A48C4" w:rsidP="00245897">
      <w:pPr>
        <w:ind w:firstLine="709"/>
        <w:jc w:val="both"/>
        <w:rPr>
          <w:sz w:val="2"/>
          <w:szCs w:val="26"/>
          <w:lang w:eastAsia="ru-RU"/>
        </w:rPr>
      </w:pPr>
    </w:p>
    <w:p w:rsidR="004431C6" w:rsidRDefault="004431C6" w:rsidP="00245897">
      <w:pPr>
        <w:ind w:firstLine="709"/>
        <w:jc w:val="both"/>
        <w:rPr>
          <w:sz w:val="26"/>
          <w:szCs w:val="26"/>
          <w:lang w:eastAsia="ru-RU"/>
        </w:rPr>
      </w:pPr>
      <w:r w:rsidRPr="0098451A">
        <w:rPr>
          <w:sz w:val="26"/>
          <w:szCs w:val="26"/>
          <w:lang w:eastAsia="ru-RU"/>
        </w:rPr>
        <w:t>Источником финансового обеспечения мероприятий Программы являются с</w:t>
      </w:r>
      <w:r>
        <w:rPr>
          <w:sz w:val="26"/>
          <w:szCs w:val="26"/>
          <w:lang w:eastAsia="ru-RU"/>
        </w:rPr>
        <w:t>редства федерального бюджета, бюджета автономного округа и бюджета города Когалыма.</w:t>
      </w:r>
    </w:p>
    <w:p w:rsidR="004431C6" w:rsidRPr="00683E02" w:rsidRDefault="004431C6" w:rsidP="00245897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>В целом Проект решения и приложения к нему не противоречат нормам бюджетного</w:t>
      </w:r>
      <w:r w:rsidRPr="00683E02">
        <w:rPr>
          <w:sz w:val="26"/>
          <w:szCs w:val="26"/>
          <w:lang w:eastAsia="ru-RU"/>
        </w:rPr>
        <w:t xml:space="preserve"> законодательства, а также требованиям Порядка №</w:t>
      </w:r>
      <w:r>
        <w:rPr>
          <w:sz w:val="26"/>
          <w:szCs w:val="26"/>
          <w:lang w:eastAsia="ru-RU"/>
        </w:rPr>
        <w:t>1762.</w:t>
      </w:r>
    </w:p>
    <w:p w:rsidR="004431C6" w:rsidRDefault="004431C6" w:rsidP="00245897">
      <w:pPr>
        <w:ind w:firstLine="709"/>
        <w:jc w:val="both"/>
        <w:rPr>
          <w:sz w:val="26"/>
          <w:szCs w:val="26"/>
          <w:lang w:eastAsia="ru-RU"/>
        </w:rPr>
      </w:pPr>
      <w:r w:rsidRPr="00683E02">
        <w:rPr>
          <w:sz w:val="26"/>
          <w:szCs w:val="26"/>
          <w:lang w:eastAsia="ru-RU"/>
        </w:rPr>
        <w:t>Замечания и предложения по представленному Проекту решения</w:t>
      </w:r>
      <w:r>
        <w:rPr>
          <w:sz w:val="26"/>
          <w:szCs w:val="26"/>
          <w:lang w:eastAsia="ru-RU"/>
        </w:rPr>
        <w:t xml:space="preserve"> отсутствуют.</w:t>
      </w:r>
    </w:p>
    <w:p w:rsidR="00245897" w:rsidRDefault="00245897" w:rsidP="00245897">
      <w:pPr>
        <w:ind w:firstLine="709"/>
        <w:jc w:val="both"/>
        <w:rPr>
          <w:sz w:val="26"/>
          <w:szCs w:val="26"/>
          <w:lang w:eastAsia="ru-RU"/>
        </w:rPr>
      </w:pPr>
      <w:r w:rsidRPr="00BA61E1">
        <w:rPr>
          <w:sz w:val="26"/>
          <w:szCs w:val="26"/>
          <w:lang w:eastAsia="ru-RU"/>
        </w:rPr>
        <w:t xml:space="preserve">Заключение </w:t>
      </w:r>
      <w:r w:rsidRPr="00245897">
        <w:rPr>
          <w:sz w:val="26"/>
          <w:szCs w:val="26"/>
          <w:lang w:eastAsia="ru-RU"/>
        </w:rPr>
        <w:t>от 26.11.2024 №28-ЗКЛ-КСП-МП</w:t>
      </w:r>
      <w:r w:rsidR="00C50702">
        <w:rPr>
          <w:sz w:val="26"/>
          <w:szCs w:val="26"/>
          <w:lang w:eastAsia="ru-RU"/>
        </w:rPr>
        <w:t>А-28</w:t>
      </w:r>
      <w:bookmarkStart w:id="0" w:name="_GoBack"/>
      <w:bookmarkEnd w:id="0"/>
      <w:r w:rsidRPr="00551A31">
        <w:rPr>
          <w:sz w:val="26"/>
          <w:szCs w:val="26"/>
          <w:lang w:eastAsia="ru-RU"/>
        </w:rPr>
        <w:t xml:space="preserve"> </w:t>
      </w:r>
      <w:r w:rsidRPr="00BA61E1">
        <w:rPr>
          <w:sz w:val="26"/>
          <w:szCs w:val="26"/>
          <w:lang w:eastAsia="ru-RU"/>
        </w:rPr>
        <w:t>по результатам проведенной</w:t>
      </w:r>
      <w:r>
        <w:rPr>
          <w:sz w:val="26"/>
          <w:szCs w:val="26"/>
          <w:lang w:eastAsia="ru-RU"/>
        </w:rPr>
        <w:t xml:space="preserve"> экспертизы направлено субъекту правотворческой инициативы.</w:t>
      </w:r>
    </w:p>
    <w:sectPr w:rsidR="00245897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7B315913"/>
    <w:multiLevelType w:val="hybridMultilevel"/>
    <w:tmpl w:val="D132E7C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13A87"/>
    <w:rsid w:val="00035262"/>
    <w:rsid w:val="00051E88"/>
    <w:rsid w:val="000A7466"/>
    <w:rsid w:val="000B799C"/>
    <w:rsid w:val="000C1FB6"/>
    <w:rsid w:val="000E0D74"/>
    <w:rsid w:val="000F3AB9"/>
    <w:rsid w:val="00110C05"/>
    <w:rsid w:val="00165DAD"/>
    <w:rsid w:val="00170141"/>
    <w:rsid w:val="001A0530"/>
    <w:rsid w:val="001A48C4"/>
    <w:rsid w:val="001B116E"/>
    <w:rsid w:val="001C1200"/>
    <w:rsid w:val="001D53C2"/>
    <w:rsid w:val="001D7538"/>
    <w:rsid w:val="001E2569"/>
    <w:rsid w:val="001F434A"/>
    <w:rsid w:val="002306D3"/>
    <w:rsid w:val="002349B2"/>
    <w:rsid w:val="00245897"/>
    <w:rsid w:val="002469A6"/>
    <w:rsid w:val="0025223C"/>
    <w:rsid w:val="00267D9C"/>
    <w:rsid w:val="002A0112"/>
    <w:rsid w:val="002A2E88"/>
    <w:rsid w:val="002A6F78"/>
    <w:rsid w:val="002B52F0"/>
    <w:rsid w:val="002B55B1"/>
    <w:rsid w:val="002B7F7E"/>
    <w:rsid w:val="002C5B3C"/>
    <w:rsid w:val="002D61F8"/>
    <w:rsid w:val="002F01B3"/>
    <w:rsid w:val="00300EE9"/>
    <w:rsid w:val="00302113"/>
    <w:rsid w:val="0031230E"/>
    <w:rsid w:val="003148E5"/>
    <w:rsid w:val="003269AC"/>
    <w:rsid w:val="00350418"/>
    <w:rsid w:val="00356B50"/>
    <w:rsid w:val="003607BA"/>
    <w:rsid w:val="00360C48"/>
    <w:rsid w:val="003622A1"/>
    <w:rsid w:val="00392949"/>
    <w:rsid w:val="00394ABC"/>
    <w:rsid w:val="003A3EE5"/>
    <w:rsid w:val="003A5BBF"/>
    <w:rsid w:val="003B2B03"/>
    <w:rsid w:val="003D3F31"/>
    <w:rsid w:val="003E475A"/>
    <w:rsid w:val="003F218E"/>
    <w:rsid w:val="003F4B84"/>
    <w:rsid w:val="003F7D21"/>
    <w:rsid w:val="00401EA7"/>
    <w:rsid w:val="00402797"/>
    <w:rsid w:val="004160DF"/>
    <w:rsid w:val="00417C3D"/>
    <w:rsid w:val="00420A5C"/>
    <w:rsid w:val="00423CA0"/>
    <w:rsid w:val="00424078"/>
    <w:rsid w:val="00432C65"/>
    <w:rsid w:val="004431C6"/>
    <w:rsid w:val="00446486"/>
    <w:rsid w:val="00453755"/>
    <w:rsid w:val="00487821"/>
    <w:rsid w:val="00491F13"/>
    <w:rsid w:val="00493DD9"/>
    <w:rsid w:val="004A1C78"/>
    <w:rsid w:val="004B59DC"/>
    <w:rsid w:val="004B76A3"/>
    <w:rsid w:val="004C65EC"/>
    <w:rsid w:val="004C7A03"/>
    <w:rsid w:val="004E242F"/>
    <w:rsid w:val="004E38F6"/>
    <w:rsid w:val="004E6D04"/>
    <w:rsid w:val="004F7574"/>
    <w:rsid w:val="00500733"/>
    <w:rsid w:val="00510FCC"/>
    <w:rsid w:val="005257DE"/>
    <w:rsid w:val="00531078"/>
    <w:rsid w:val="00540D8D"/>
    <w:rsid w:val="00544C73"/>
    <w:rsid w:val="0055243A"/>
    <w:rsid w:val="005534B3"/>
    <w:rsid w:val="00560108"/>
    <w:rsid w:val="00567795"/>
    <w:rsid w:val="00595A30"/>
    <w:rsid w:val="005A33CF"/>
    <w:rsid w:val="005B3640"/>
    <w:rsid w:val="005B5C77"/>
    <w:rsid w:val="005C207B"/>
    <w:rsid w:val="005F30BB"/>
    <w:rsid w:val="0060205C"/>
    <w:rsid w:val="00611587"/>
    <w:rsid w:val="006219E9"/>
    <w:rsid w:val="00633A1D"/>
    <w:rsid w:val="00634E34"/>
    <w:rsid w:val="006429DB"/>
    <w:rsid w:val="00682815"/>
    <w:rsid w:val="0068742C"/>
    <w:rsid w:val="00694F91"/>
    <w:rsid w:val="006A6E98"/>
    <w:rsid w:val="006B2D7B"/>
    <w:rsid w:val="006B5A94"/>
    <w:rsid w:val="006B7216"/>
    <w:rsid w:val="006D3773"/>
    <w:rsid w:val="006D420F"/>
    <w:rsid w:val="006E1E38"/>
    <w:rsid w:val="006F2200"/>
    <w:rsid w:val="006F3BE9"/>
    <w:rsid w:val="006F6F13"/>
    <w:rsid w:val="00726606"/>
    <w:rsid w:val="00750B94"/>
    <w:rsid w:val="007545BF"/>
    <w:rsid w:val="00776237"/>
    <w:rsid w:val="00776EB6"/>
    <w:rsid w:val="00796ADD"/>
    <w:rsid w:val="007F14D3"/>
    <w:rsid w:val="00803BB4"/>
    <w:rsid w:val="00813C72"/>
    <w:rsid w:val="008515A9"/>
    <w:rsid w:val="00853962"/>
    <w:rsid w:val="00866126"/>
    <w:rsid w:val="008742B5"/>
    <w:rsid w:val="00881672"/>
    <w:rsid w:val="008948F7"/>
    <w:rsid w:val="008973F9"/>
    <w:rsid w:val="008A3166"/>
    <w:rsid w:val="008C2722"/>
    <w:rsid w:val="008C2C6A"/>
    <w:rsid w:val="008C3987"/>
    <w:rsid w:val="008C7D2A"/>
    <w:rsid w:val="008E1052"/>
    <w:rsid w:val="008E76FD"/>
    <w:rsid w:val="009009E7"/>
    <w:rsid w:val="00903880"/>
    <w:rsid w:val="00903BDE"/>
    <w:rsid w:val="00905C28"/>
    <w:rsid w:val="00923831"/>
    <w:rsid w:val="009439ED"/>
    <w:rsid w:val="009767E8"/>
    <w:rsid w:val="0099100D"/>
    <w:rsid w:val="00991E59"/>
    <w:rsid w:val="00994A02"/>
    <w:rsid w:val="00997F46"/>
    <w:rsid w:val="009A262D"/>
    <w:rsid w:val="009B4A86"/>
    <w:rsid w:val="009B5B82"/>
    <w:rsid w:val="009E24B6"/>
    <w:rsid w:val="00A028A1"/>
    <w:rsid w:val="00A0628E"/>
    <w:rsid w:val="00A078AC"/>
    <w:rsid w:val="00A11D18"/>
    <w:rsid w:val="00A14877"/>
    <w:rsid w:val="00A14C91"/>
    <w:rsid w:val="00A207A6"/>
    <w:rsid w:val="00A44A2F"/>
    <w:rsid w:val="00A8251E"/>
    <w:rsid w:val="00A8428B"/>
    <w:rsid w:val="00AC6396"/>
    <w:rsid w:val="00AD31F7"/>
    <w:rsid w:val="00AF540E"/>
    <w:rsid w:val="00AF67D6"/>
    <w:rsid w:val="00B17C0F"/>
    <w:rsid w:val="00B27354"/>
    <w:rsid w:val="00B42AA3"/>
    <w:rsid w:val="00B54AAD"/>
    <w:rsid w:val="00B554F4"/>
    <w:rsid w:val="00B602EB"/>
    <w:rsid w:val="00B726DC"/>
    <w:rsid w:val="00B72857"/>
    <w:rsid w:val="00B72CEF"/>
    <w:rsid w:val="00B8621C"/>
    <w:rsid w:val="00B93F53"/>
    <w:rsid w:val="00BA0C58"/>
    <w:rsid w:val="00BA1A40"/>
    <w:rsid w:val="00BA1D7C"/>
    <w:rsid w:val="00BA5CB5"/>
    <w:rsid w:val="00BC227C"/>
    <w:rsid w:val="00BC5F24"/>
    <w:rsid w:val="00BD211A"/>
    <w:rsid w:val="00BE2C85"/>
    <w:rsid w:val="00BF4FB5"/>
    <w:rsid w:val="00C02278"/>
    <w:rsid w:val="00C1534D"/>
    <w:rsid w:val="00C17133"/>
    <w:rsid w:val="00C50702"/>
    <w:rsid w:val="00C810E9"/>
    <w:rsid w:val="00C86F50"/>
    <w:rsid w:val="00CA5DB9"/>
    <w:rsid w:val="00CA5F3A"/>
    <w:rsid w:val="00CB4A57"/>
    <w:rsid w:val="00CC4E35"/>
    <w:rsid w:val="00D00CDE"/>
    <w:rsid w:val="00D2251B"/>
    <w:rsid w:val="00D42CA8"/>
    <w:rsid w:val="00D61B62"/>
    <w:rsid w:val="00D67DDF"/>
    <w:rsid w:val="00D72DE6"/>
    <w:rsid w:val="00D764C1"/>
    <w:rsid w:val="00D94D96"/>
    <w:rsid w:val="00DD3B91"/>
    <w:rsid w:val="00DD59FB"/>
    <w:rsid w:val="00E008F1"/>
    <w:rsid w:val="00E0350E"/>
    <w:rsid w:val="00E20BD8"/>
    <w:rsid w:val="00E23BC9"/>
    <w:rsid w:val="00E63DB3"/>
    <w:rsid w:val="00E66EFB"/>
    <w:rsid w:val="00E817ED"/>
    <w:rsid w:val="00E85DD5"/>
    <w:rsid w:val="00E86F9F"/>
    <w:rsid w:val="00ED5110"/>
    <w:rsid w:val="00EE05C1"/>
    <w:rsid w:val="00EE3FF2"/>
    <w:rsid w:val="00EF2CC5"/>
    <w:rsid w:val="00F02A71"/>
    <w:rsid w:val="00F130AC"/>
    <w:rsid w:val="00F1453D"/>
    <w:rsid w:val="00F150E1"/>
    <w:rsid w:val="00F33AF0"/>
    <w:rsid w:val="00F52356"/>
    <w:rsid w:val="00F64148"/>
    <w:rsid w:val="00FB6B4D"/>
    <w:rsid w:val="00FC7D9D"/>
    <w:rsid w:val="00FD0479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83BE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3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146</cp:revision>
  <dcterms:created xsi:type="dcterms:W3CDTF">2020-04-28T09:06:00Z</dcterms:created>
  <dcterms:modified xsi:type="dcterms:W3CDTF">2024-12-19T10:43:00Z</dcterms:modified>
</cp:coreProperties>
</file>