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BF" w:rsidRPr="00FA24A6" w:rsidRDefault="001C33BF" w:rsidP="001C33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02.10.2023 №106</w:t>
      </w:r>
    </w:p>
    <w:p w:rsidR="00AB23CA" w:rsidRDefault="001C33BF" w:rsidP="00A71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Когалыма</w:t>
      </w:r>
      <w:r w:rsidRPr="001C33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1628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017CA0">
        <w:rPr>
          <w:rFonts w:ascii="Times New Roman" w:hAnsi="Times New Roman" w:cs="Times New Roman"/>
          <w:b/>
          <w:sz w:val="26"/>
          <w:szCs w:val="26"/>
        </w:rPr>
        <w:t>15</w:t>
      </w:r>
      <w:r w:rsidR="00F31268">
        <w:rPr>
          <w:rFonts w:ascii="Times New Roman" w:hAnsi="Times New Roman" w:cs="Times New Roman"/>
          <w:b/>
          <w:sz w:val="26"/>
          <w:szCs w:val="26"/>
        </w:rPr>
        <w:t>.10.2013 №</w:t>
      </w:r>
      <w:r w:rsidR="00017CA0">
        <w:rPr>
          <w:rFonts w:ascii="Times New Roman" w:hAnsi="Times New Roman" w:cs="Times New Roman"/>
          <w:b/>
          <w:sz w:val="26"/>
          <w:szCs w:val="26"/>
        </w:rPr>
        <w:t>2932</w:t>
      </w:r>
      <w:r w:rsidR="00AB23CA">
        <w:rPr>
          <w:rFonts w:ascii="Times New Roman" w:hAnsi="Times New Roman" w:cs="Times New Roman"/>
          <w:b/>
          <w:sz w:val="26"/>
          <w:szCs w:val="26"/>
        </w:rPr>
        <w:t>»</w:t>
      </w:r>
      <w:r w:rsidR="00AB23CA">
        <w:t xml:space="preserve"> </w:t>
      </w:r>
    </w:p>
    <w:p w:rsidR="00AD385F" w:rsidRDefault="00AD385F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</w:t>
      </w:r>
      <w:proofErr w:type="spellStart"/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64468A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64468A">
        <w:rPr>
          <w:rFonts w:ascii="Times New Roman" w:eastAsia="Times New Roman" w:hAnsi="Times New Roman" w:cs="Times New Roman"/>
          <w:sz w:val="26"/>
          <w:szCs w:val="26"/>
          <w:lang w:eastAsia="ru-RU"/>
        </w:rPr>
        <w:t>2932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соответствия Бюджетному кодексу Российской Федерации, решению Думы города Когалыма от 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14.12.2022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 и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A155D0" w:rsidRPr="00A74B0C" w:rsidRDefault="001D2915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следующих изменений в муниципальную программу «Культурное пространство города Когалыма», утвержденную постановлением Администрации города Когалыма от 15.10.2013 №29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1D2915" w:rsidRDefault="00A155D0" w:rsidP="002A7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</w:t>
      </w:r>
      <w:r w:rsidR="00A837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за</w:t>
      </w:r>
      <w:r w:rsidR="002A7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 средств местного бюджета</w:t>
      </w:r>
      <w:r w:rsid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2023 году</w:t>
      </w:r>
      <w:r w:rsidR="002A7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следующим мероприятиям:</w:t>
      </w:r>
    </w:p>
    <w:p w:rsidR="00A155D0" w:rsidRDefault="001D2915" w:rsidP="002A7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1.3.1.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материально-технического состояния учреждений культуры города Когалыма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8 312,60 тыс. рублей;</w:t>
      </w:r>
    </w:p>
    <w:p w:rsidR="001D2915" w:rsidRDefault="001D2915" w:rsidP="002A7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- 2.2.1. «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культурно-массовых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сумме 824,40 тыс. рублей;</w:t>
      </w:r>
    </w:p>
    <w:p w:rsidR="001D2915" w:rsidRDefault="001D2915" w:rsidP="002A7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- 4.1.1.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«Создание условий для развития туризма»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2 204,30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1D2915" w:rsidRDefault="001D2915" w:rsidP="002A7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3.1.1.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«Обеспечение функций Управления культуры и спорта Администрации города Когалыма»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911,98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1D2915" w:rsidRDefault="001D2915" w:rsidP="002A7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- 3.1.2.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«Обеспечение деятельности (оказание услуг) архивного отдела 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сумме 535,22 тыс. рублей.</w:t>
      </w:r>
    </w:p>
    <w:p w:rsidR="001D2915" w:rsidRPr="001D2915" w:rsidRDefault="001D2915" w:rsidP="001D2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Закрытие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за счет средств местного бюджета в 2023 году по следующим мероприятиям:</w:t>
      </w:r>
    </w:p>
    <w:p w:rsidR="001D2915" w:rsidRPr="001D2915" w:rsidRDefault="001D2915" w:rsidP="001D2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- 1.3.</w:t>
      </w:r>
      <w:r w:rsidR="00E453A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E453A4" w:rsidRPr="00E453A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материально-технического состояния учреждений культуры города Когалыма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сумме </w:t>
      </w:r>
      <w:r w:rsidR="00E453A4">
        <w:rPr>
          <w:rFonts w:ascii="Times New Roman" w:eastAsia="Times New Roman" w:hAnsi="Times New Roman" w:cs="Times New Roman"/>
          <w:sz w:val="26"/>
          <w:szCs w:val="26"/>
          <w:lang w:eastAsia="ru-RU"/>
        </w:rPr>
        <w:t>1 280,60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1D2915" w:rsidRDefault="001D2915" w:rsidP="001D2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- 2.2.</w:t>
      </w:r>
      <w:r w:rsidR="00E453A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E453A4" w:rsidRPr="00E453A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деятельности (оказание услуг) муниципального культурно-досугового учреждения города Когалыма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сумме </w:t>
      </w:r>
      <w:r w:rsidR="00E453A4">
        <w:rPr>
          <w:rFonts w:ascii="Times New Roman" w:eastAsia="Times New Roman" w:hAnsi="Times New Roman" w:cs="Times New Roman"/>
          <w:sz w:val="26"/>
          <w:szCs w:val="26"/>
          <w:lang w:eastAsia="ru-RU"/>
        </w:rPr>
        <w:t>465,80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453A4" w:rsidRDefault="00E453A4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E453A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Закрытие бюджетных ассигнований за счет средств местного бюджета в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4-2025</w:t>
      </w:r>
      <w:r w:rsidRPr="00E453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мероприятию 2.2.3. «</w:t>
      </w:r>
      <w:r w:rsidRPr="00E453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деятельности (оказание услуг) </w:t>
      </w:r>
      <w:r w:rsidRPr="00E453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муниципального культурно-досугового учреждения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сумме 2 582,20 тыс. рублей.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финансового обеспечения Программы </w:t>
      </w:r>
      <w:r w:rsidR="00513EE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</w:t>
      </w:r>
      <w:r w:rsidR="00A54A9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</w:t>
      </w:r>
      <w:r w:rsidR="00513EEA"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3EEA">
        <w:rPr>
          <w:rFonts w:ascii="Times New Roman" w:eastAsia="Times New Roman" w:hAnsi="Times New Roman" w:cs="Times New Roman"/>
          <w:sz w:val="26"/>
          <w:szCs w:val="26"/>
          <w:lang w:eastAsia="ru-RU"/>
        </w:rPr>
        <w:t>2 062 697,</w:t>
      </w:r>
      <w:r w:rsidR="00437608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2023-2025 годы соответствует решению Думы города Когалыма от 14.12.2022 №199-ГД «О бюджете города Когалыма на 2023 год и плановый период 2024 и 2025 годов» (в редакции от </w:t>
      </w:r>
      <w:r w:rsidR="00437608">
        <w:rPr>
          <w:rFonts w:ascii="Times New Roman" w:eastAsia="Times New Roman" w:hAnsi="Times New Roman" w:cs="Times New Roman"/>
          <w:sz w:val="26"/>
          <w:szCs w:val="26"/>
          <w:lang w:eastAsia="ru-RU"/>
        </w:rPr>
        <w:t>12.09.2023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37608">
        <w:rPr>
          <w:rFonts w:ascii="Times New Roman" w:eastAsia="Times New Roman" w:hAnsi="Times New Roman" w:cs="Times New Roman"/>
          <w:sz w:val="26"/>
          <w:szCs w:val="26"/>
          <w:lang w:eastAsia="ru-RU"/>
        </w:rPr>
        <w:t>298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-ГД), в том числе по годам: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437608" w:rsidRPr="00437608">
        <w:rPr>
          <w:rFonts w:ascii="Times New Roman" w:eastAsia="Times New Roman" w:hAnsi="Times New Roman" w:cs="Times New Roman"/>
          <w:sz w:val="26"/>
          <w:szCs w:val="26"/>
          <w:lang w:eastAsia="ru-RU"/>
        </w:rPr>
        <w:t>385 706,79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437608" w:rsidRPr="00437608">
        <w:rPr>
          <w:rFonts w:ascii="Times New Roman" w:eastAsia="Times New Roman" w:hAnsi="Times New Roman" w:cs="Times New Roman"/>
          <w:sz w:val="26"/>
          <w:szCs w:val="26"/>
          <w:lang w:eastAsia="ru-RU"/>
        </w:rPr>
        <w:t>324 390,50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437608" w:rsidRPr="00437608">
        <w:rPr>
          <w:rFonts w:ascii="Times New Roman" w:eastAsia="Times New Roman" w:hAnsi="Times New Roman" w:cs="Times New Roman"/>
          <w:sz w:val="26"/>
          <w:szCs w:val="26"/>
          <w:lang w:eastAsia="ru-RU"/>
        </w:rPr>
        <w:t>338 150,00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изменения не противоречат нормам бюджетного законодательства, а также требованиям Порядка №2193.</w:t>
      </w:r>
    </w:p>
    <w:p w:rsid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города Когалыма считает данный Проект постановления возможным к утверждению.</w:t>
      </w:r>
    </w:p>
    <w:p w:rsidR="001C33BF" w:rsidRPr="002C1237" w:rsidRDefault="001C33BF" w:rsidP="001C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02.10.2023 №106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Pr="00DE4521" w:rsidRDefault="00AB23CA" w:rsidP="001C3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AB23CA" w:rsidRPr="00DE4521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3EA8"/>
    <w:rsid w:val="00006C90"/>
    <w:rsid w:val="0001452A"/>
    <w:rsid w:val="00017CA0"/>
    <w:rsid w:val="0003333E"/>
    <w:rsid w:val="00033453"/>
    <w:rsid w:val="00033BAE"/>
    <w:rsid w:val="0004348B"/>
    <w:rsid w:val="00043DA0"/>
    <w:rsid w:val="00050692"/>
    <w:rsid w:val="000536FC"/>
    <w:rsid w:val="0005561B"/>
    <w:rsid w:val="00061652"/>
    <w:rsid w:val="00076ED2"/>
    <w:rsid w:val="00083FF5"/>
    <w:rsid w:val="000B639D"/>
    <w:rsid w:val="000B7AB3"/>
    <w:rsid w:val="000C7414"/>
    <w:rsid w:val="000C7697"/>
    <w:rsid w:val="000F6FEF"/>
    <w:rsid w:val="000F77D6"/>
    <w:rsid w:val="00105B0C"/>
    <w:rsid w:val="00112CE9"/>
    <w:rsid w:val="00163866"/>
    <w:rsid w:val="00176752"/>
    <w:rsid w:val="00185AFC"/>
    <w:rsid w:val="001C1DBD"/>
    <w:rsid w:val="001C33BF"/>
    <w:rsid w:val="001C6034"/>
    <w:rsid w:val="001D2915"/>
    <w:rsid w:val="001D4679"/>
    <w:rsid w:val="001E77F5"/>
    <w:rsid w:val="001F0301"/>
    <w:rsid w:val="00213892"/>
    <w:rsid w:val="00216B20"/>
    <w:rsid w:val="002343A5"/>
    <w:rsid w:val="00242835"/>
    <w:rsid w:val="00276EF1"/>
    <w:rsid w:val="00292EE2"/>
    <w:rsid w:val="0029672C"/>
    <w:rsid w:val="00296B31"/>
    <w:rsid w:val="002A74E1"/>
    <w:rsid w:val="002A7D01"/>
    <w:rsid w:val="002C4A5F"/>
    <w:rsid w:val="00310D25"/>
    <w:rsid w:val="0032093A"/>
    <w:rsid w:val="00322652"/>
    <w:rsid w:val="003978F6"/>
    <w:rsid w:val="003A3C3C"/>
    <w:rsid w:val="003E244C"/>
    <w:rsid w:val="003E761D"/>
    <w:rsid w:val="003F1372"/>
    <w:rsid w:val="003F1C06"/>
    <w:rsid w:val="0040623F"/>
    <w:rsid w:val="0043355B"/>
    <w:rsid w:val="00434471"/>
    <w:rsid w:val="00437608"/>
    <w:rsid w:val="00443639"/>
    <w:rsid w:val="00461896"/>
    <w:rsid w:val="00465B61"/>
    <w:rsid w:val="0046788E"/>
    <w:rsid w:val="00471CD4"/>
    <w:rsid w:val="00472CF1"/>
    <w:rsid w:val="004B22F7"/>
    <w:rsid w:val="004D59C1"/>
    <w:rsid w:val="004F16CF"/>
    <w:rsid w:val="004F31A7"/>
    <w:rsid w:val="00513EEA"/>
    <w:rsid w:val="00523859"/>
    <w:rsid w:val="0055632C"/>
    <w:rsid w:val="00557E31"/>
    <w:rsid w:val="00593243"/>
    <w:rsid w:val="005A49C1"/>
    <w:rsid w:val="005A7DE3"/>
    <w:rsid w:val="005C1780"/>
    <w:rsid w:val="005D1D29"/>
    <w:rsid w:val="005E0AEF"/>
    <w:rsid w:val="005F5106"/>
    <w:rsid w:val="005F58D5"/>
    <w:rsid w:val="005F6187"/>
    <w:rsid w:val="005F70AF"/>
    <w:rsid w:val="00602BFB"/>
    <w:rsid w:val="0060455D"/>
    <w:rsid w:val="00610118"/>
    <w:rsid w:val="006206F9"/>
    <w:rsid w:val="006409AB"/>
    <w:rsid w:val="0064468A"/>
    <w:rsid w:val="006518DE"/>
    <w:rsid w:val="00651D8A"/>
    <w:rsid w:val="00667DF5"/>
    <w:rsid w:val="00693923"/>
    <w:rsid w:val="006A6CAF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62382"/>
    <w:rsid w:val="00767D3E"/>
    <w:rsid w:val="00774728"/>
    <w:rsid w:val="007762A7"/>
    <w:rsid w:val="00777E38"/>
    <w:rsid w:val="007824F4"/>
    <w:rsid w:val="007835AF"/>
    <w:rsid w:val="00794AD5"/>
    <w:rsid w:val="00795383"/>
    <w:rsid w:val="007A08A5"/>
    <w:rsid w:val="007A20FC"/>
    <w:rsid w:val="007B3D68"/>
    <w:rsid w:val="007B4941"/>
    <w:rsid w:val="007D0203"/>
    <w:rsid w:val="007D0372"/>
    <w:rsid w:val="007D44A1"/>
    <w:rsid w:val="007E0CE8"/>
    <w:rsid w:val="007E1BAA"/>
    <w:rsid w:val="007E7933"/>
    <w:rsid w:val="008224C2"/>
    <w:rsid w:val="008228DD"/>
    <w:rsid w:val="00866396"/>
    <w:rsid w:val="00873D16"/>
    <w:rsid w:val="008E2D39"/>
    <w:rsid w:val="008F4087"/>
    <w:rsid w:val="008F6F36"/>
    <w:rsid w:val="00903794"/>
    <w:rsid w:val="00920A7C"/>
    <w:rsid w:val="009443D9"/>
    <w:rsid w:val="00954523"/>
    <w:rsid w:val="009558F1"/>
    <w:rsid w:val="00966ED2"/>
    <w:rsid w:val="009717CD"/>
    <w:rsid w:val="009951B5"/>
    <w:rsid w:val="00996248"/>
    <w:rsid w:val="009B6121"/>
    <w:rsid w:val="009C1A8F"/>
    <w:rsid w:val="009C22A4"/>
    <w:rsid w:val="009E3B8A"/>
    <w:rsid w:val="009F4983"/>
    <w:rsid w:val="00A155D0"/>
    <w:rsid w:val="00A175D0"/>
    <w:rsid w:val="00A27D26"/>
    <w:rsid w:val="00A31196"/>
    <w:rsid w:val="00A31232"/>
    <w:rsid w:val="00A3687D"/>
    <w:rsid w:val="00A405EF"/>
    <w:rsid w:val="00A42B9F"/>
    <w:rsid w:val="00A54A97"/>
    <w:rsid w:val="00A60B62"/>
    <w:rsid w:val="00A61C49"/>
    <w:rsid w:val="00A71628"/>
    <w:rsid w:val="00A7278E"/>
    <w:rsid w:val="00A74B0C"/>
    <w:rsid w:val="00A82F19"/>
    <w:rsid w:val="00A837C0"/>
    <w:rsid w:val="00A93373"/>
    <w:rsid w:val="00A94AC4"/>
    <w:rsid w:val="00AB23CA"/>
    <w:rsid w:val="00AD2349"/>
    <w:rsid w:val="00AD385F"/>
    <w:rsid w:val="00AF3F0B"/>
    <w:rsid w:val="00B15EC0"/>
    <w:rsid w:val="00B168DF"/>
    <w:rsid w:val="00B71DC8"/>
    <w:rsid w:val="00B74607"/>
    <w:rsid w:val="00B76693"/>
    <w:rsid w:val="00B8096E"/>
    <w:rsid w:val="00B928E2"/>
    <w:rsid w:val="00B92F5E"/>
    <w:rsid w:val="00BA07AA"/>
    <w:rsid w:val="00BA43D8"/>
    <w:rsid w:val="00BB3030"/>
    <w:rsid w:val="00BB442F"/>
    <w:rsid w:val="00BC73C4"/>
    <w:rsid w:val="00BD7CDB"/>
    <w:rsid w:val="00BE3983"/>
    <w:rsid w:val="00BE7602"/>
    <w:rsid w:val="00BF3946"/>
    <w:rsid w:val="00BF4502"/>
    <w:rsid w:val="00C12B32"/>
    <w:rsid w:val="00C164C1"/>
    <w:rsid w:val="00C5146C"/>
    <w:rsid w:val="00C628F1"/>
    <w:rsid w:val="00C715FC"/>
    <w:rsid w:val="00C877E2"/>
    <w:rsid w:val="00CA3A04"/>
    <w:rsid w:val="00CF57A0"/>
    <w:rsid w:val="00D262F0"/>
    <w:rsid w:val="00D27E62"/>
    <w:rsid w:val="00D479DB"/>
    <w:rsid w:val="00D56F4A"/>
    <w:rsid w:val="00D619C0"/>
    <w:rsid w:val="00D678C5"/>
    <w:rsid w:val="00D70D79"/>
    <w:rsid w:val="00D84B9F"/>
    <w:rsid w:val="00DC1B9F"/>
    <w:rsid w:val="00DC2232"/>
    <w:rsid w:val="00DD4186"/>
    <w:rsid w:val="00DE4521"/>
    <w:rsid w:val="00DF2A76"/>
    <w:rsid w:val="00E006F2"/>
    <w:rsid w:val="00E04D7C"/>
    <w:rsid w:val="00E20EF4"/>
    <w:rsid w:val="00E323A8"/>
    <w:rsid w:val="00E453A4"/>
    <w:rsid w:val="00E60549"/>
    <w:rsid w:val="00EA4D3B"/>
    <w:rsid w:val="00EA67B3"/>
    <w:rsid w:val="00EC05CF"/>
    <w:rsid w:val="00ED2AB4"/>
    <w:rsid w:val="00EE269F"/>
    <w:rsid w:val="00F26E37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81350"/>
    <w:rsid w:val="00F9306B"/>
    <w:rsid w:val="00FA2C2E"/>
    <w:rsid w:val="00FA4E4D"/>
    <w:rsid w:val="00FB6D77"/>
    <w:rsid w:val="00FC14B5"/>
    <w:rsid w:val="00FC4443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F86D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18CCD-A2B9-42FA-9BE7-081C3595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84</cp:revision>
  <cp:lastPrinted>2023-01-24T09:18:00Z</cp:lastPrinted>
  <dcterms:created xsi:type="dcterms:W3CDTF">2022-07-29T04:32:00Z</dcterms:created>
  <dcterms:modified xsi:type="dcterms:W3CDTF">2023-11-14T03:45:00Z</dcterms:modified>
</cp:coreProperties>
</file>