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7B" w:rsidRDefault="00DC7810" w:rsidP="00F74EEC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7216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085C7B" w:rsidRDefault="00085C7B" w:rsidP="00F74EEC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085C7B" w:rsidRPr="00C425F8" w:rsidRDefault="00085C7B" w:rsidP="00F74EEC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085C7B" w:rsidRPr="00F74EEC" w:rsidRDefault="00085C7B" w:rsidP="00F74EEC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085C7B" w:rsidRPr="00F74EEC" w:rsidRDefault="00085C7B" w:rsidP="00F74EEC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F74EEC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085C7B" w:rsidRPr="00F74EEC" w:rsidRDefault="00085C7B" w:rsidP="00F74EEC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F74EEC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085C7B" w:rsidRPr="00F74EEC" w:rsidRDefault="00085C7B" w:rsidP="00F74EEC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74EEC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085C7B" w:rsidRPr="00185E67" w:rsidRDefault="00085C7B" w:rsidP="00F74EEC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085C7B" w:rsidRPr="00185E67" w:rsidRDefault="00085C7B" w:rsidP="00F74EEC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85C7B" w:rsidRPr="00185E67" w:rsidTr="00FF0B38">
        <w:trPr>
          <w:trHeight w:val="155"/>
        </w:trPr>
        <w:tc>
          <w:tcPr>
            <w:tcW w:w="565" w:type="dxa"/>
            <w:vAlign w:val="center"/>
          </w:tcPr>
          <w:p w:rsidR="00085C7B" w:rsidRPr="00F74EEC" w:rsidRDefault="00085C7B" w:rsidP="00F74EEC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F74EEC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85C7B" w:rsidRPr="00185E67" w:rsidRDefault="00085C7B" w:rsidP="00F74EEC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05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085C7B" w:rsidRPr="00185E67" w:rsidRDefault="00085C7B" w:rsidP="00F74EEC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85C7B" w:rsidRPr="00185E67" w:rsidRDefault="00085C7B" w:rsidP="00F74EEC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239" w:type="dxa"/>
          </w:tcPr>
          <w:p w:rsidR="00085C7B" w:rsidRPr="00185E67" w:rsidRDefault="00085C7B" w:rsidP="00F74EEC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85C7B" w:rsidRPr="00185E67" w:rsidRDefault="00085C7B" w:rsidP="00F74EEC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085C7B" w:rsidRPr="00185E67" w:rsidRDefault="00085C7B" w:rsidP="00F74EEC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085C7B" w:rsidRPr="00F74EEC" w:rsidRDefault="00085C7B" w:rsidP="00F74EEC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F74EEC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F74EEC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85C7B" w:rsidRPr="00185E67" w:rsidRDefault="00085C7B" w:rsidP="00F74EEC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1221</w:t>
            </w:r>
          </w:p>
        </w:tc>
      </w:tr>
    </w:tbl>
    <w:p w:rsidR="00085C7B" w:rsidRPr="00185E67" w:rsidRDefault="00085C7B" w:rsidP="00F74EEC">
      <w:pPr>
        <w:widowControl w:val="0"/>
        <w:spacing w:after="0" w:line="240" w:lineRule="auto"/>
        <w:ind w:firstLine="4446"/>
        <w:rPr>
          <w:color w:val="808080"/>
        </w:rPr>
      </w:pPr>
    </w:p>
    <w:p w:rsidR="00085C7B" w:rsidRDefault="00085C7B" w:rsidP="00F74E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5C7B" w:rsidRDefault="00085C7B" w:rsidP="00F74E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5C7B" w:rsidRDefault="00085C7B" w:rsidP="00F74E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5C7B" w:rsidRDefault="00085C7B" w:rsidP="00A753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изменения </w:t>
      </w:r>
    </w:p>
    <w:p w:rsidR="00085C7B" w:rsidRDefault="00085C7B" w:rsidP="00A753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085C7B" w:rsidRPr="00C943D0" w:rsidRDefault="00085C7B" w:rsidP="00A753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 от 15.02.2016 №429</w:t>
      </w:r>
    </w:p>
    <w:p w:rsidR="00085C7B" w:rsidRPr="00C943D0" w:rsidRDefault="00085C7B" w:rsidP="00F407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5C7B" w:rsidRPr="00C943D0" w:rsidRDefault="00085C7B" w:rsidP="00F4077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085C7B" w:rsidRPr="00C943D0" w:rsidRDefault="00085C7B" w:rsidP="000B37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43D0">
        <w:rPr>
          <w:rFonts w:ascii="Times New Roman" w:hAnsi="Times New Roman"/>
          <w:sz w:val="26"/>
          <w:szCs w:val="26"/>
        </w:rPr>
        <w:t xml:space="preserve">В соответствии </w:t>
      </w:r>
      <w:r>
        <w:rPr>
          <w:rFonts w:ascii="Times New Roman" w:hAnsi="Times New Roman"/>
          <w:sz w:val="26"/>
          <w:szCs w:val="26"/>
        </w:rPr>
        <w:t>с постановлением Губернатора Ханты-Мансийского автономного округа – Югры от 02.02.2016 №12 «О внесении изменения в постановление Губернатора Ханты-Мансийского автономного округа – Югры от 24 декабря 2012 года №167 «Об Общественном совете по реализации Стратегии социально-экономического развития Ханты-Мансийского автономного округа – Югры до 2020 года и на период до 2030 года при Губернаторе Ханты-Мансийского автономного округа – Югры»</w:t>
      </w:r>
      <w:r w:rsidRPr="00C943D0">
        <w:rPr>
          <w:rFonts w:ascii="Times New Roman" w:hAnsi="Times New Roman"/>
          <w:sz w:val="26"/>
          <w:szCs w:val="26"/>
        </w:rPr>
        <w:t>:</w:t>
      </w:r>
    </w:p>
    <w:p w:rsidR="00085C7B" w:rsidRDefault="00085C7B" w:rsidP="00F40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5C7B" w:rsidRDefault="00085C7B" w:rsidP="00A753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 постановление Администрации города Когалыма от 15.02.2016 №429 «Об Общественном совете по реализации Стратегии социально-экономического развития Ханты-Мансийского автономного округа – Югры до 2020 года и на период до 2030 года и Стратегии социально-экономического развития города Когалыма до 2020 года и на период до 2030 года при главе города Когалыма» (далее – постановление) внести следующее изменение:</w:t>
      </w:r>
    </w:p>
    <w:p w:rsidR="00085C7B" w:rsidRDefault="00085C7B" w:rsidP="00A753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Приложение 2 к постановлению изложить в редакции согласно приложению к настоящему постановлению.</w:t>
      </w:r>
    </w:p>
    <w:p w:rsidR="00085C7B" w:rsidRDefault="00085C7B" w:rsidP="00A753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5C7B" w:rsidRPr="00C943D0" w:rsidRDefault="00085C7B" w:rsidP="00A75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C943D0">
        <w:rPr>
          <w:rFonts w:ascii="Times New Roman" w:hAnsi="Times New Roman"/>
          <w:sz w:val="26"/>
          <w:szCs w:val="26"/>
        </w:rPr>
        <w:t>. Опубликовать настоящее постановление и приложени</w:t>
      </w:r>
      <w:r>
        <w:rPr>
          <w:rFonts w:ascii="Times New Roman" w:hAnsi="Times New Roman"/>
          <w:sz w:val="26"/>
          <w:szCs w:val="26"/>
        </w:rPr>
        <w:t>я</w:t>
      </w:r>
      <w:r w:rsidRPr="00C943D0">
        <w:rPr>
          <w:rFonts w:ascii="Times New Roman" w:hAnsi="Times New Roman"/>
          <w:sz w:val="26"/>
          <w:szCs w:val="26"/>
        </w:rPr>
        <w:t xml:space="preserve"> к нему в </w:t>
      </w:r>
      <w:r>
        <w:rPr>
          <w:rFonts w:ascii="Times New Roman" w:hAnsi="Times New Roman"/>
          <w:sz w:val="26"/>
          <w:szCs w:val="26"/>
        </w:rPr>
        <w:t>газете «Когалымский вестник»</w:t>
      </w:r>
      <w:r w:rsidRPr="00C943D0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Когалыма в </w:t>
      </w:r>
      <w:r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Pr="00C943D0">
        <w:rPr>
          <w:rFonts w:ascii="Times New Roman" w:hAnsi="Times New Roman"/>
          <w:sz w:val="26"/>
          <w:szCs w:val="26"/>
        </w:rPr>
        <w:t xml:space="preserve">сети </w:t>
      </w:r>
      <w:r>
        <w:rPr>
          <w:rFonts w:ascii="Times New Roman" w:hAnsi="Times New Roman"/>
          <w:sz w:val="26"/>
          <w:szCs w:val="26"/>
        </w:rPr>
        <w:t>«</w:t>
      </w:r>
      <w:r w:rsidRPr="00B5746F">
        <w:rPr>
          <w:rFonts w:ascii="Times New Roman" w:hAnsi="Times New Roman"/>
          <w:sz w:val="26"/>
          <w:szCs w:val="26"/>
        </w:rPr>
        <w:t>Интернет</w:t>
      </w:r>
      <w:r>
        <w:rPr>
          <w:rFonts w:ascii="Times New Roman" w:hAnsi="Times New Roman"/>
          <w:sz w:val="26"/>
          <w:szCs w:val="26"/>
        </w:rPr>
        <w:t>»</w:t>
      </w:r>
      <w:r w:rsidRPr="00B5746F">
        <w:rPr>
          <w:rFonts w:ascii="Times New Roman" w:hAnsi="Times New Roman"/>
          <w:sz w:val="26"/>
          <w:szCs w:val="26"/>
        </w:rPr>
        <w:t xml:space="preserve"> (</w:t>
      </w:r>
      <w:hyperlink r:id="rId8" w:history="1">
        <w:r w:rsidRPr="00B5746F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B5746F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B5746F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B5746F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B5746F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B5746F">
        <w:rPr>
          <w:rFonts w:ascii="Times New Roman" w:hAnsi="Times New Roman"/>
          <w:sz w:val="26"/>
          <w:szCs w:val="26"/>
        </w:rPr>
        <w:t>).</w:t>
      </w:r>
    </w:p>
    <w:p w:rsidR="00085C7B" w:rsidRPr="00C943D0" w:rsidRDefault="00085C7B" w:rsidP="00A753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5C7B" w:rsidRPr="00C943D0" w:rsidRDefault="00085C7B" w:rsidP="00A753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C943D0">
        <w:rPr>
          <w:rFonts w:ascii="Times New Roman" w:hAnsi="Times New Roman"/>
          <w:sz w:val="26"/>
          <w:szCs w:val="26"/>
        </w:rPr>
        <w:t xml:space="preserve">. Контроль за выполнением </w:t>
      </w:r>
      <w:r>
        <w:rPr>
          <w:rFonts w:ascii="Times New Roman" w:hAnsi="Times New Roman"/>
          <w:sz w:val="26"/>
          <w:szCs w:val="26"/>
        </w:rPr>
        <w:t xml:space="preserve">настоящего </w:t>
      </w:r>
      <w:r w:rsidRPr="00C943D0">
        <w:rPr>
          <w:rFonts w:ascii="Times New Roman" w:hAnsi="Times New Roman"/>
          <w:sz w:val="26"/>
          <w:szCs w:val="26"/>
        </w:rPr>
        <w:t>постановления оставляю за собой.</w:t>
      </w:r>
    </w:p>
    <w:p w:rsidR="00085C7B" w:rsidRDefault="00085C7B" w:rsidP="00F40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5C7B" w:rsidRDefault="00085C7B" w:rsidP="00F40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5C7B" w:rsidRPr="00C943D0" w:rsidRDefault="00085C7B" w:rsidP="00F40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5C7B" w:rsidRPr="00F40771" w:rsidRDefault="00085C7B" w:rsidP="00F40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43D0">
        <w:rPr>
          <w:rFonts w:ascii="Times New Roman" w:hAnsi="Times New Roman"/>
          <w:sz w:val="26"/>
          <w:szCs w:val="26"/>
        </w:rPr>
        <w:t>Глава города Когалыма</w:t>
      </w:r>
      <w:r w:rsidRPr="00C943D0">
        <w:rPr>
          <w:rFonts w:ascii="Times New Roman" w:hAnsi="Times New Roman"/>
          <w:sz w:val="26"/>
          <w:szCs w:val="26"/>
        </w:rPr>
        <w:tab/>
      </w:r>
      <w:r w:rsidRPr="00C943D0">
        <w:rPr>
          <w:rFonts w:ascii="Times New Roman" w:hAnsi="Times New Roman"/>
          <w:sz w:val="26"/>
          <w:szCs w:val="26"/>
        </w:rPr>
        <w:tab/>
      </w:r>
      <w:r w:rsidRPr="00C943D0">
        <w:rPr>
          <w:rFonts w:ascii="Times New Roman" w:hAnsi="Times New Roman"/>
          <w:sz w:val="26"/>
          <w:szCs w:val="26"/>
        </w:rPr>
        <w:tab/>
      </w:r>
      <w:r w:rsidRPr="00C943D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C943D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Н.Н.Пальчиков</w:t>
      </w:r>
    </w:p>
    <w:p w:rsidR="00085C7B" w:rsidRPr="00F40771" w:rsidRDefault="00085C7B" w:rsidP="00F40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5C7B" w:rsidRPr="00F40771" w:rsidRDefault="00085C7B" w:rsidP="00F4077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085C7B" w:rsidRPr="00F40771" w:rsidRDefault="00085C7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5C7B" w:rsidRDefault="00085C7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5C7B" w:rsidRDefault="00085C7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085C7B" w:rsidSect="00F74EEC">
          <w:footerReference w:type="default" r:id="rId9"/>
          <w:pgSz w:w="11906" w:h="16838"/>
          <w:pgMar w:top="360" w:right="567" w:bottom="1134" w:left="2552" w:header="709" w:footer="709" w:gutter="0"/>
          <w:cols w:space="708"/>
          <w:titlePg/>
          <w:docGrid w:linePitch="360"/>
        </w:sectPr>
      </w:pPr>
    </w:p>
    <w:p w:rsidR="00085C7B" w:rsidRDefault="00085C7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5C7B" w:rsidRDefault="00085C7B" w:rsidP="00FE062D">
      <w:pPr>
        <w:shd w:val="clear" w:color="auto" w:fill="FFFFFF"/>
        <w:spacing w:after="0" w:line="240" w:lineRule="auto"/>
        <w:ind w:left="4962"/>
        <w:outlineLvl w:val="2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Приложение </w:t>
      </w:r>
    </w:p>
    <w:p w:rsidR="00085C7B" w:rsidRDefault="00085C7B" w:rsidP="00FE062D">
      <w:pPr>
        <w:shd w:val="clear" w:color="auto" w:fill="FFFFFF"/>
        <w:spacing w:after="0" w:line="240" w:lineRule="auto"/>
        <w:ind w:left="4962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 постановлению Администрации </w:t>
      </w:r>
    </w:p>
    <w:p w:rsidR="00085C7B" w:rsidRDefault="00085C7B" w:rsidP="00FE062D">
      <w:pPr>
        <w:shd w:val="clear" w:color="auto" w:fill="FFFFFF"/>
        <w:spacing w:after="0" w:line="240" w:lineRule="auto"/>
        <w:ind w:left="4962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города Когалыма </w:t>
      </w:r>
    </w:p>
    <w:p w:rsidR="00085C7B" w:rsidRDefault="00085C7B" w:rsidP="00FE062D">
      <w:pPr>
        <w:shd w:val="clear" w:color="auto" w:fill="FFFFFF"/>
        <w:spacing w:after="0" w:line="240" w:lineRule="auto"/>
        <w:ind w:left="4962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 05.05.2016 №1221</w:t>
      </w:r>
    </w:p>
    <w:p w:rsidR="00085C7B" w:rsidRDefault="00085C7B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085C7B" w:rsidRDefault="00085C7B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085C7B" w:rsidRDefault="00085C7B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Общественного совета по реализации Стратегии социально-экономического развития </w:t>
      </w:r>
      <w:r w:rsidRPr="007F325C">
        <w:rPr>
          <w:sz w:val="26"/>
          <w:szCs w:val="26"/>
        </w:rPr>
        <w:t xml:space="preserve">Ханты-Мансийского автономного округа – Югры до 2020 года и на период </w:t>
      </w:r>
      <w:r>
        <w:rPr>
          <w:sz w:val="26"/>
          <w:szCs w:val="26"/>
        </w:rPr>
        <w:t xml:space="preserve">до </w:t>
      </w:r>
      <w:r w:rsidRPr="007F325C">
        <w:rPr>
          <w:sz w:val="26"/>
          <w:szCs w:val="26"/>
        </w:rPr>
        <w:t xml:space="preserve">2030 года </w:t>
      </w:r>
      <w:r>
        <w:rPr>
          <w:sz w:val="26"/>
          <w:szCs w:val="26"/>
        </w:rPr>
        <w:t xml:space="preserve">и Стратегии </w:t>
      </w:r>
      <w:r w:rsidRPr="00C943D0">
        <w:rPr>
          <w:sz w:val="26"/>
          <w:szCs w:val="26"/>
        </w:rPr>
        <w:t xml:space="preserve">социально-экономического развития </w:t>
      </w:r>
      <w:r>
        <w:rPr>
          <w:sz w:val="26"/>
          <w:szCs w:val="26"/>
        </w:rPr>
        <w:t>города Когалыма до 2020 года и на период до 2030 года</w:t>
      </w:r>
      <w:r w:rsidRPr="007F325C">
        <w:rPr>
          <w:sz w:val="26"/>
          <w:szCs w:val="26"/>
        </w:rPr>
        <w:t xml:space="preserve"> </w:t>
      </w:r>
      <w:r>
        <w:rPr>
          <w:sz w:val="26"/>
          <w:szCs w:val="26"/>
        </w:rPr>
        <w:t>при г</w:t>
      </w:r>
      <w:r w:rsidRPr="007F325C">
        <w:rPr>
          <w:sz w:val="26"/>
          <w:szCs w:val="26"/>
        </w:rPr>
        <w:t>лаве город</w:t>
      </w:r>
      <w:r>
        <w:rPr>
          <w:sz w:val="26"/>
          <w:szCs w:val="26"/>
        </w:rPr>
        <w:t>а</w:t>
      </w:r>
      <w:r w:rsidRPr="007F325C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</w:p>
    <w:p w:rsidR="00085C7B" w:rsidRDefault="00085C7B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9038" w:type="dxa"/>
        <w:tblLook w:val="00A0" w:firstRow="1" w:lastRow="0" w:firstColumn="1" w:lastColumn="0" w:noHBand="0" w:noVBand="0"/>
      </w:tblPr>
      <w:tblGrid>
        <w:gridCol w:w="2943"/>
        <w:gridCol w:w="6095"/>
      </w:tblGrid>
      <w:tr w:rsidR="00085C7B" w:rsidRPr="00F075C1" w:rsidTr="00D268C9">
        <w:tc>
          <w:tcPr>
            <w:tcW w:w="2943" w:type="dxa"/>
          </w:tcPr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Енева</w:t>
            </w:r>
          </w:p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Иоанна Георгиева</w:t>
            </w:r>
          </w:p>
        </w:tc>
        <w:tc>
          <w:tcPr>
            <w:tcW w:w="6095" w:type="dxa"/>
          </w:tcPr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директор бюджетного учреждения профессионального образования Ханты-Мансийского автономного округа – Югры «Когалымский политехнический колледж», председатель Общественного совета;</w:t>
            </w:r>
          </w:p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Аверкин</w:t>
            </w:r>
          </w:p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Виктор Николаевич</w:t>
            </w:r>
          </w:p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исполняющий обязанности начальника отдела метрологического обеспечения общества с ограниченной ответственностью «ЛУКОЙЛ ЭПУ Сервис», заместитель председателя Общественного совета;</w:t>
            </w:r>
          </w:p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Симакова</w:t>
            </w:r>
          </w:p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Лариса Николаевна</w:t>
            </w:r>
          </w:p>
        </w:tc>
        <w:tc>
          <w:tcPr>
            <w:tcW w:w="6095" w:type="dxa"/>
          </w:tcPr>
          <w:p w:rsidR="00085C7B" w:rsidRPr="00F075C1" w:rsidRDefault="00085C7B" w:rsidP="00FE5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заместитель директора муниципального автономного общеобразовательного учреждения «Средняя общеобразовательная школа №1» города Когалыма, секретарь Общественного совета;</w:t>
            </w:r>
          </w:p>
        </w:tc>
      </w:tr>
      <w:tr w:rsidR="00085C7B" w:rsidRPr="00F075C1" w:rsidTr="00D268C9">
        <w:tc>
          <w:tcPr>
            <w:tcW w:w="9038" w:type="dxa"/>
            <w:gridSpan w:val="2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5C7B" w:rsidRPr="00F075C1" w:rsidRDefault="00085C7B" w:rsidP="00D2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Члены Общественного совета:</w:t>
            </w: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Абдуваитова</w:t>
            </w:r>
          </w:p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6095" w:type="dxa"/>
          </w:tcPr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генеральный директор общества с ограниченной ответственностью «Центр развития предпринимательства и малого бизнеса»;</w:t>
            </w:r>
          </w:p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Бабков</w:t>
            </w:r>
          </w:p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6095" w:type="dxa"/>
          </w:tcPr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начальник отдела промышленной безопасности общества с ограниченной ответственностью «КАТКонефть»;</w:t>
            </w:r>
          </w:p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Булатецкий</w:t>
            </w:r>
          </w:p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Александр Иванович</w:t>
            </w:r>
          </w:p>
        </w:tc>
        <w:tc>
          <w:tcPr>
            <w:tcW w:w="6095" w:type="dxa"/>
          </w:tcPr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ведущий инженер по организации производства муниципального бюджетного учреждения «Коммунспецавтотехника»;</w:t>
            </w:r>
          </w:p>
          <w:p w:rsidR="00085C7B" w:rsidRPr="00F075C1" w:rsidRDefault="00085C7B" w:rsidP="001C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Бундуки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Анатолий Леонтьевич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председатель городского отделения союза Ветеранов Афганистана;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Величко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Роман Анатольевич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ветеринарный врач бюджетного учреждения Ханты-Мансийского автономного округа – Югры «Сургутский районный ветеринарный центр»;</w:t>
            </w: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Ветштейн 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Валентина Васильевна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председатель городской общественной организации «Союз пенсионеров и ветеранов города Когалыма»;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Гаврилова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Тамара Григорьевна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председатель общественной организации «Первопроходцы Когалыма»;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Гагелева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Екатерина Тимофеевна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начальник отдела продаж общества с ограниченной ответственностью Торговый дом «Стройимпульс»;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Зверев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Александр Фёдорович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директор общества с ограниченной ответственностью «Сантехсервис»;</w:t>
            </w: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Иващук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Алла Васильевна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заведующая муниципального автономного дошкольного образовательного учреждения города Когалыма «Колокольчик»;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Касумбеков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Османбек Надырбекович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водитель общества с ограниченной ответственностью «Дорстройсервис»;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Красилова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Галина Степановна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Глава крестьянско-фермерского хозяйства города Когалыма;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Ларькина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Ирина Александровна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директор магазина «Карапуз»;</w:t>
            </w: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Лисицкая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Наталия Александровна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инженер производственно-технического отдела общества с ограниченной ответственностью «управляющая компания «Веста»;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Лобачёва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Виктория Евгеньевна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техник муниципального бюджетного учреждения «Коммунспецавтотехника»;</w:t>
            </w: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 xml:space="preserve">Магомедов 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Алихан Магомедович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заместитель председателя национально-культурного объединения «Единство»;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Маковеев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Олег Николаевич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главный врач бюджетного учреждения Ханты-Мансийского автономного округа – Югры «Когалымская городская больница»;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Малимон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Юрий Викторович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руководитель группы материально-технического снабжения общества с ограниченной ответственностью «РемДорМаш»;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Миненок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Анжелика Алексеевна</w:t>
            </w:r>
          </w:p>
        </w:tc>
        <w:tc>
          <w:tcPr>
            <w:tcW w:w="6095" w:type="dxa"/>
          </w:tcPr>
          <w:p w:rsidR="00085C7B" w:rsidRDefault="00085C7B" w:rsidP="00001B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директора по учебно-воспитательной работе, учитель географии и экономики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автономного общеобразовательного учреждения «Средняя общеобразовательная школа №3» города Когалыма;</w:t>
            </w:r>
          </w:p>
          <w:p w:rsidR="00085C7B" w:rsidRPr="00C51296" w:rsidRDefault="00085C7B" w:rsidP="00001B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lastRenderedPageBreak/>
              <w:t>Минутдинов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Сергей Ризванович</w:t>
            </w:r>
          </w:p>
        </w:tc>
        <w:tc>
          <w:tcPr>
            <w:tcW w:w="6095" w:type="dxa"/>
          </w:tcPr>
          <w:p w:rsidR="00085C7B" w:rsidRDefault="00085C7B" w:rsidP="00001B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реализации общества с ограниченной ответственностью «ТехноСервис»;</w:t>
            </w:r>
          </w:p>
          <w:p w:rsidR="00085C7B" w:rsidRDefault="00085C7B" w:rsidP="00001B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812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Нигматуллин</w:t>
            </w:r>
          </w:p>
          <w:p w:rsidR="00085C7B" w:rsidRPr="00F075C1" w:rsidRDefault="00085C7B" w:rsidP="00812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Рустам Хайдарович</w:t>
            </w:r>
          </w:p>
        </w:tc>
        <w:tc>
          <w:tcPr>
            <w:tcW w:w="6095" w:type="dxa"/>
          </w:tcPr>
          <w:p w:rsidR="00085C7B" w:rsidRDefault="00085C7B" w:rsidP="00001B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инженер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категории отдела материально-технического снабжения и декларирования грузов закрытого акционерного общества «ЛУКОЙЛ – АИК»;</w:t>
            </w:r>
          </w:p>
          <w:p w:rsidR="00085C7B" w:rsidRDefault="00085C7B" w:rsidP="00001B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Ночовная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Людмила Юрьевна</w:t>
            </w:r>
          </w:p>
        </w:tc>
        <w:tc>
          <w:tcPr>
            <w:tcW w:w="6095" w:type="dxa"/>
          </w:tcPr>
          <w:p w:rsidR="00085C7B" w:rsidRDefault="00085C7B" w:rsidP="00001B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главного бухгалтера филиала открытого акционерного общества «Тюменьэнерго» Когалымские электрические сети;</w:t>
            </w:r>
          </w:p>
          <w:p w:rsidR="00085C7B" w:rsidRDefault="00085C7B" w:rsidP="00001B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Перебатова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Ирина Степановна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заместитель директора по учебно-воспитательной работе, учитель истории и обществознания муниципального автономного общеобразовательного учреждения «Средняя общеобразовательная школа №8» города Когалыма;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Присяжникова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Елена Викторовна</w:t>
            </w:r>
          </w:p>
        </w:tc>
        <w:tc>
          <w:tcPr>
            <w:tcW w:w="6095" w:type="dxa"/>
          </w:tcPr>
          <w:p w:rsidR="00085C7B" w:rsidRPr="00F075C1" w:rsidRDefault="00085C7B" w:rsidP="00715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учитель истории муниципального автономного общеобразовательного учреждения «Средняя общеобразовательная школа №7» города Когалыма;</w:t>
            </w: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Пуговкина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Тамара Николаевна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член городской общественной организации ветеранов (пенсионеров) войны, труда, Вооружённых сил и правоохранительных органов;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Ситдикова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Диля Вакиловна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член татаро-башкирского национально-культурного общества «НУР»;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812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Хаманаев</w:t>
            </w:r>
          </w:p>
          <w:p w:rsidR="00085C7B" w:rsidRPr="00F075C1" w:rsidRDefault="00085C7B" w:rsidP="00812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Руслан Мажитович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врач - реабилитолог бюджетного учреждения Ханты-Мансийского автономного округа – Югры «Когалымская городская больница»;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Фадеева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председатель Правления Региональной общественной организации Центр развития гражданских инициатив и социально-экономической стратегии Ханты-Мансийского автономного округа – Югры «Вече»;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Шипилов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Александр Владимирович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генеральный директор общества с ограниченной ответственностью «Центр ВЭсТ»;</w:t>
            </w: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Штомпель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Любовь Александровна</w:t>
            </w:r>
          </w:p>
        </w:tc>
        <w:tc>
          <w:tcPr>
            <w:tcW w:w="6095" w:type="dxa"/>
          </w:tcPr>
          <w:p w:rsidR="00085C7B" w:rsidRPr="00F075C1" w:rsidRDefault="00085C7B" w:rsidP="0081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 xml:space="preserve">- председатель городской общественной организации ветеранов (пенсионеров) войны, труда, </w:t>
            </w:r>
            <w:r w:rsidRPr="00F075C1">
              <w:rPr>
                <w:rFonts w:ascii="Times New Roman" w:hAnsi="Times New Roman"/>
                <w:sz w:val="26"/>
                <w:szCs w:val="26"/>
              </w:rPr>
              <w:lastRenderedPageBreak/>
              <w:t>Вооружённых сил и правоохранительных органов;</w:t>
            </w:r>
          </w:p>
          <w:p w:rsidR="00085C7B" w:rsidRPr="00F075C1" w:rsidRDefault="00085C7B" w:rsidP="0081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lastRenderedPageBreak/>
              <w:t>Шучалин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Александр Анатольевич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директор общества с ограниченной ответственностью «Бизнес Партнёр»;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5C7B" w:rsidRPr="00F075C1" w:rsidTr="00D268C9">
        <w:tc>
          <w:tcPr>
            <w:tcW w:w="2943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Эльбиев</w:t>
            </w:r>
          </w:p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Саидхусейнов Мусаевич</w:t>
            </w:r>
          </w:p>
        </w:tc>
        <w:tc>
          <w:tcPr>
            <w:tcW w:w="6095" w:type="dxa"/>
          </w:tcPr>
          <w:p w:rsidR="00085C7B" w:rsidRPr="00F075C1" w:rsidRDefault="00085C7B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5C1">
              <w:rPr>
                <w:rFonts w:ascii="Times New Roman" w:hAnsi="Times New Roman"/>
                <w:sz w:val="26"/>
                <w:szCs w:val="26"/>
              </w:rPr>
              <w:t>- заместитель председателя общественной организации национально-культурное чечено-ингушское общество «Вайнах»</w:t>
            </w:r>
          </w:p>
        </w:tc>
      </w:tr>
    </w:tbl>
    <w:p w:rsidR="00085C7B" w:rsidRDefault="00085C7B" w:rsidP="00C51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085C7B" w:rsidRPr="007F325C" w:rsidRDefault="00DC7810" w:rsidP="002B60BE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noProof/>
        </w:rPr>
        <w:pict>
          <v:line id="Прямая соединительная линия 1" o:spid="_x0000_s1029" style="position:absolute;left:0;text-align:left;flip:y;z-index:251656192;visibility:visible" from="79.4pt,20.9pt" to="332.9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G0BAIAAC8EAAAOAAAAZHJzL2Uyb0RvYy54bWysU82O0zAQviPxDpbvNGn5EURN97Cr5YKg&#10;4mfvXsduLPlPtmnSG3BG6iPwChxAWmlZniF5I8ZOmq4AIYG4WPbMfN/MfDNenrRKoi1zXhhd4vks&#10;x4hpaiqhNyV+8/r83mOMfCC6ItJoVuId8/hkdffOsrEFW5jayIo5BCTaF40tcR2CLbLM05op4mfG&#10;Mg1ObpwiAZ5uk1WONMCuZLbI80dZY1xlnaHMe7CeDU68SvycMxpecO5ZQLLEUFtIp0vnZTyz1ZIU&#10;G0dsLehYBvmHKhQRGpJOVGckEPTWiV+olKDOeMPDjBqVGc4FZakH6Gae/9TNq5pYlnoBcbydZPL/&#10;j5Y+364dEhXMDiNNFIyo+9S/6/fdt+5zv0f9++5797X70l11N91V/wHu1/1HuEdndz2a92gelWys&#10;L4DwVK/d+PJ27aIsLXcKcSnsRUwULdA6atMcdtMcWBsQBeP9xfzJg4cwLgq+xJwNFBFonQ9PmVEo&#10;XkoshY4SkYJsn/kAaSH0EBLNUsfTGymqcyFlesTlYqfSoS2BtQjtIcWtKGCJyCy2NDSRbmEn2cD6&#10;knGQDYod2kkLe+QklDIdDrxSQ3SEcahgAuap7D8Cx/gIZWmZ/wY8IVJmo8MEVkIb97vsRyn4EH9Q&#10;YOg7SnBpql0ab5IGtjIpPv6guPa33wl+/OerHwAAAP//AwBQSwMEFAAGAAgAAAAhALRMfrPeAAAA&#10;CQEAAA8AAABkcnMvZG93bnJldi54bWxMj09Lw0AQxe+C32EZwZvdNNpQYjZFhBbx1lgQb5vs5A/N&#10;zobsNk399I54sKeZN/N485tsM9teTDj6zpGC5SICgVQ501Gj4PCxfViD8EGT0b0jVHBBD5v89ibT&#10;qXFn2uNUhEZwCPlUK2hDGFIpfdWi1X7hBiTe1W60OrAcG2lGfeZw28s4ihJpdUd8odUDvrZYHYuT&#10;VbAt68vX9+7zLa53cXt8fzzspyJS6v5ufnkGEXAO/2b4xWd0yJmpdCcyXvSsV2tGDwqellzZkCQr&#10;bsq/gcwzef1B/gMAAP//AwBQSwECLQAUAAYACAAAACEAtoM4kv4AAADhAQAAEwAAAAAAAAAAAAAA&#10;AAAAAAAAW0NvbnRlbnRfVHlwZXNdLnhtbFBLAQItABQABgAIAAAAIQA4/SH/1gAAAJQBAAALAAAA&#10;AAAAAAAAAAAAAC8BAABfcmVscy8ucmVsc1BLAQItABQABgAIAAAAIQCRBjG0BAIAAC8EAAAOAAAA&#10;AAAAAAAAAAAAAC4CAABkcnMvZTJvRG9jLnhtbFBLAQItABQABgAIAAAAIQC0TH6z3gAAAAkBAAAP&#10;AAAAAAAAAAAAAAAAAF4EAABkcnMvZG93bnJldi54bWxQSwUGAAAAAAQABADzAAAAaQUAAAAA&#10;"/>
        </w:pict>
      </w:r>
    </w:p>
    <w:sectPr w:rsidR="00085C7B" w:rsidRPr="007F325C" w:rsidSect="00F74EEC">
      <w:type w:val="continuous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7B" w:rsidRDefault="00085C7B" w:rsidP="00F56968">
      <w:pPr>
        <w:spacing w:after="0" w:line="240" w:lineRule="auto"/>
      </w:pPr>
      <w:r>
        <w:separator/>
      </w:r>
    </w:p>
  </w:endnote>
  <w:endnote w:type="continuationSeparator" w:id="0">
    <w:p w:rsidR="00085C7B" w:rsidRDefault="00085C7B" w:rsidP="00F5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C7B" w:rsidRDefault="00DC7810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85C7B" w:rsidRDefault="00085C7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7B" w:rsidRDefault="00085C7B" w:rsidP="00F56968">
      <w:pPr>
        <w:spacing w:after="0" w:line="240" w:lineRule="auto"/>
      </w:pPr>
      <w:r>
        <w:separator/>
      </w:r>
    </w:p>
  </w:footnote>
  <w:footnote w:type="continuationSeparator" w:id="0">
    <w:p w:rsidR="00085C7B" w:rsidRDefault="00085C7B" w:rsidP="00F56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F29"/>
    <w:rsid w:val="00001BBD"/>
    <w:rsid w:val="0000372D"/>
    <w:rsid w:val="00003CF4"/>
    <w:rsid w:val="000042A4"/>
    <w:rsid w:val="000104B8"/>
    <w:rsid w:val="00012132"/>
    <w:rsid w:val="0003703A"/>
    <w:rsid w:val="00050D6C"/>
    <w:rsid w:val="00057E73"/>
    <w:rsid w:val="00063ECD"/>
    <w:rsid w:val="00085C7B"/>
    <w:rsid w:val="00086745"/>
    <w:rsid w:val="00091A8D"/>
    <w:rsid w:val="000A2546"/>
    <w:rsid w:val="000A4811"/>
    <w:rsid w:val="000A6ED6"/>
    <w:rsid w:val="000B3757"/>
    <w:rsid w:val="000C53E8"/>
    <w:rsid w:val="00115B8A"/>
    <w:rsid w:val="00123AF9"/>
    <w:rsid w:val="00135DCA"/>
    <w:rsid w:val="0015040D"/>
    <w:rsid w:val="001733D8"/>
    <w:rsid w:val="00184425"/>
    <w:rsid w:val="00185E67"/>
    <w:rsid w:val="00186F29"/>
    <w:rsid w:val="001913CF"/>
    <w:rsid w:val="00196743"/>
    <w:rsid w:val="001B662D"/>
    <w:rsid w:val="001C284B"/>
    <w:rsid w:val="001C5223"/>
    <w:rsid w:val="001C70A3"/>
    <w:rsid w:val="001C7CD0"/>
    <w:rsid w:val="001E2671"/>
    <w:rsid w:val="001F17BB"/>
    <w:rsid w:val="002173B2"/>
    <w:rsid w:val="002211EE"/>
    <w:rsid w:val="0022218E"/>
    <w:rsid w:val="002236D1"/>
    <w:rsid w:val="00230A83"/>
    <w:rsid w:val="00243112"/>
    <w:rsid w:val="0024731A"/>
    <w:rsid w:val="00250AF3"/>
    <w:rsid w:val="00272816"/>
    <w:rsid w:val="00274BAA"/>
    <w:rsid w:val="00286871"/>
    <w:rsid w:val="0028731A"/>
    <w:rsid w:val="002965EC"/>
    <w:rsid w:val="002A1031"/>
    <w:rsid w:val="002A7F7A"/>
    <w:rsid w:val="002B60BE"/>
    <w:rsid w:val="002E356E"/>
    <w:rsid w:val="002F0262"/>
    <w:rsid w:val="002F1018"/>
    <w:rsid w:val="00307108"/>
    <w:rsid w:val="00320E9F"/>
    <w:rsid w:val="0033760F"/>
    <w:rsid w:val="00340BF5"/>
    <w:rsid w:val="003451AF"/>
    <w:rsid w:val="00345A75"/>
    <w:rsid w:val="00352C28"/>
    <w:rsid w:val="00360B7E"/>
    <w:rsid w:val="0037327B"/>
    <w:rsid w:val="00375841"/>
    <w:rsid w:val="0038052A"/>
    <w:rsid w:val="00382913"/>
    <w:rsid w:val="00397750"/>
    <w:rsid w:val="00397E10"/>
    <w:rsid w:val="003B25FF"/>
    <w:rsid w:val="003D7CC1"/>
    <w:rsid w:val="003F63D7"/>
    <w:rsid w:val="00402A27"/>
    <w:rsid w:val="00416B05"/>
    <w:rsid w:val="0042105E"/>
    <w:rsid w:val="00421828"/>
    <w:rsid w:val="00430447"/>
    <w:rsid w:val="00433303"/>
    <w:rsid w:val="00434FD7"/>
    <w:rsid w:val="00450F41"/>
    <w:rsid w:val="004927F3"/>
    <w:rsid w:val="004A6909"/>
    <w:rsid w:val="004B1078"/>
    <w:rsid w:val="004B3F13"/>
    <w:rsid w:val="004E490B"/>
    <w:rsid w:val="00505523"/>
    <w:rsid w:val="00510C04"/>
    <w:rsid w:val="00535055"/>
    <w:rsid w:val="00561290"/>
    <w:rsid w:val="0057145D"/>
    <w:rsid w:val="0059198E"/>
    <w:rsid w:val="005A2717"/>
    <w:rsid w:val="005D4AD1"/>
    <w:rsid w:val="005F1979"/>
    <w:rsid w:val="00602B43"/>
    <w:rsid w:val="00622667"/>
    <w:rsid w:val="0062325C"/>
    <w:rsid w:val="0063361A"/>
    <w:rsid w:val="00636088"/>
    <w:rsid w:val="00650BB5"/>
    <w:rsid w:val="0065342E"/>
    <w:rsid w:val="00665AFD"/>
    <w:rsid w:val="0067174A"/>
    <w:rsid w:val="00681968"/>
    <w:rsid w:val="006867C0"/>
    <w:rsid w:val="0069366C"/>
    <w:rsid w:val="006A37FE"/>
    <w:rsid w:val="006D0DA3"/>
    <w:rsid w:val="006E2084"/>
    <w:rsid w:val="006E7ADD"/>
    <w:rsid w:val="0070332B"/>
    <w:rsid w:val="0071576F"/>
    <w:rsid w:val="00725B16"/>
    <w:rsid w:val="007278EB"/>
    <w:rsid w:val="00732F64"/>
    <w:rsid w:val="007339E9"/>
    <w:rsid w:val="00736543"/>
    <w:rsid w:val="007436C4"/>
    <w:rsid w:val="007516D8"/>
    <w:rsid w:val="00781062"/>
    <w:rsid w:val="0078193D"/>
    <w:rsid w:val="007939E5"/>
    <w:rsid w:val="007A0FB8"/>
    <w:rsid w:val="007B5C61"/>
    <w:rsid w:val="007B7079"/>
    <w:rsid w:val="007C1742"/>
    <w:rsid w:val="007C5ABC"/>
    <w:rsid w:val="007C69A2"/>
    <w:rsid w:val="007F325C"/>
    <w:rsid w:val="007F79EF"/>
    <w:rsid w:val="00800F44"/>
    <w:rsid w:val="00803395"/>
    <w:rsid w:val="00812CC4"/>
    <w:rsid w:val="00827FAF"/>
    <w:rsid w:val="008334AD"/>
    <w:rsid w:val="008549DE"/>
    <w:rsid w:val="0086611F"/>
    <w:rsid w:val="00873B34"/>
    <w:rsid w:val="00874F59"/>
    <w:rsid w:val="00875021"/>
    <w:rsid w:val="00893189"/>
    <w:rsid w:val="008D25B4"/>
    <w:rsid w:val="008D6C4C"/>
    <w:rsid w:val="008E2515"/>
    <w:rsid w:val="008E7DFD"/>
    <w:rsid w:val="0092501A"/>
    <w:rsid w:val="00930589"/>
    <w:rsid w:val="00957C0C"/>
    <w:rsid w:val="00976144"/>
    <w:rsid w:val="0099624A"/>
    <w:rsid w:val="009B32FB"/>
    <w:rsid w:val="009D01CA"/>
    <w:rsid w:val="009E3884"/>
    <w:rsid w:val="009E4A7E"/>
    <w:rsid w:val="00A03441"/>
    <w:rsid w:val="00A170E6"/>
    <w:rsid w:val="00A20554"/>
    <w:rsid w:val="00A26850"/>
    <w:rsid w:val="00A273FA"/>
    <w:rsid w:val="00A43CF8"/>
    <w:rsid w:val="00A53C08"/>
    <w:rsid w:val="00A75368"/>
    <w:rsid w:val="00A8045F"/>
    <w:rsid w:val="00A80840"/>
    <w:rsid w:val="00A816F1"/>
    <w:rsid w:val="00AA2828"/>
    <w:rsid w:val="00AA499C"/>
    <w:rsid w:val="00AB7BA2"/>
    <w:rsid w:val="00AC3D93"/>
    <w:rsid w:val="00AD3A40"/>
    <w:rsid w:val="00B5746F"/>
    <w:rsid w:val="00B74466"/>
    <w:rsid w:val="00B82CD6"/>
    <w:rsid w:val="00B943D3"/>
    <w:rsid w:val="00BA3C16"/>
    <w:rsid w:val="00BA3CBE"/>
    <w:rsid w:val="00BB425B"/>
    <w:rsid w:val="00BC036B"/>
    <w:rsid w:val="00BC2A85"/>
    <w:rsid w:val="00BD3EE5"/>
    <w:rsid w:val="00C00101"/>
    <w:rsid w:val="00C0429A"/>
    <w:rsid w:val="00C04A7A"/>
    <w:rsid w:val="00C142C6"/>
    <w:rsid w:val="00C17B74"/>
    <w:rsid w:val="00C20C68"/>
    <w:rsid w:val="00C37E08"/>
    <w:rsid w:val="00C425F8"/>
    <w:rsid w:val="00C51296"/>
    <w:rsid w:val="00C67EB2"/>
    <w:rsid w:val="00C8482B"/>
    <w:rsid w:val="00C943D0"/>
    <w:rsid w:val="00CB27B2"/>
    <w:rsid w:val="00CC0EC2"/>
    <w:rsid w:val="00CC4F3E"/>
    <w:rsid w:val="00CE5577"/>
    <w:rsid w:val="00CE6985"/>
    <w:rsid w:val="00CF37BB"/>
    <w:rsid w:val="00D075B0"/>
    <w:rsid w:val="00D13C2A"/>
    <w:rsid w:val="00D146B0"/>
    <w:rsid w:val="00D23BBE"/>
    <w:rsid w:val="00D24276"/>
    <w:rsid w:val="00D26028"/>
    <w:rsid w:val="00D268C9"/>
    <w:rsid w:val="00D319F8"/>
    <w:rsid w:val="00D40FE7"/>
    <w:rsid w:val="00D50B81"/>
    <w:rsid w:val="00D63AE7"/>
    <w:rsid w:val="00D652DF"/>
    <w:rsid w:val="00D715C3"/>
    <w:rsid w:val="00D74063"/>
    <w:rsid w:val="00D74323"/>
    <w:rsid w:val="00D75099"/>
    <w:rsid w:val="00D8083C"/>
    <w:rsid w:val="00D925FC"/>
    <w:rsid w:val="00D97451"/>
    <w:rsid w:val="00DB0A8A"/>
    <w:rsid w:val="00DB3342"/>
    <w:rsid w:val="00DB459D"/>
    <w:rsid w:val="00DC7810"/>
    <w:rsid w:val="00DD0826"/>
    <w:rsid w:val="00DE7C0B"/>
    <w:rsid w:val="00DF073B"/>
    <w:rsid w:val="00E16903"/>
    <w:rsid w:val="00E17D1A"/>
    <w:rsid w:val="00E3309B"/>
    <w:rsid w:val="00E33657"/>
    <w:rsid w:val="00E45B92"/>
    <w:rsid w:val="00E5238F"/>
    <w:rsid w:val="00E53660"/>
    <w:rsid w:val="00E6696F"/>
    <w:rsid w:val="00E8589B"/>
    <w:rsid w:val="00E90804"/>
    <w:rsid w:val="00E93A18"/>
    <w:rsid w:val="00EB297F"/>
    <w:rsid w:val="00EC364F"/>
    <w:rsid w:val="00EC390B"/>
    <w:rsid w:val="00EF66B5"/>
    <w:rsid w:val="00F006BF"/>
    <w:rsid w:val="00F02DD1"/>
    <w:rsid w:val="00F0477B"/>
    <w:rsid w:val="00F075C1"/>
    <w:rsid w:val="00F258CE"/>
    <w:rsid w:val="00F32BA1"/>
    <w:rsid w:val="00F32E6E"/>
    <w:rsid w:val="00F3353D"/>
    <w:rsid w:val="00F335DB"/>
    <w:rsid w:val="00F40771"/>
    <w:rsid w:val="00F41F02"/>
    <w:rsid w:val="00F47731"/>
    <w:rsid w:val="00F5459C"/>
    <w:rsid w:val="00F56968"/>
    <w:rsid w:val="00F701C5"/>
    <w:rsid w:val="00F74EEC"/>
    <w:rsid w:val="00F84C75"/>
    <w:rsid w:val="00FA270F"/>
    <w:rsid w:val="00FB194B"/>
    <w:rsid w:val="00FC6D04"/>
    <w:rsid w:val="00FD0C1D"/>
    <w:rsid w:val="00FD562A"/>
    <w:rsid w:val="00FD6809"/>
    <w:rsid w:val="00FE062D"/>
    <w:rsid w:val="00FE5A11"/>
    <w:rsid w:val="00FE70C7"/>
    <w:rsid w:val="00FF0B38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61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2A7F7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A7F7A"/>
    <w:rPr>
      <w:rFonts w:cs="Times New Roman"/>
    </w:rPr>
  </w:style>
  <w:style w:type="paragraph" w:styleId="a4">
    <w:name w:val="List Paragraph"/>
    <w:basedOn w:val="a"/>
    <w:uiPriority w:val="99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27FA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F40771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paragraph" w:styleId="a8">
    <w:name w:val="header"/>
    <w:basedOn w:val="a"/>
    <w:link w:val="a9"/>
    <w:uiPriority w:val="99"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56968"/>
    <w:rPr>
      <w:rFonts w:cs="Times New Roman"/>
    </w:rPr>
  </w:style>
  <w:style w:type="paragraph" w:styleId="aa">
    <w:name w:val="footer"/>
    <w:basedOn w:val="a"/>
    <w:link w:val="ab"/>
    <w:uiPriority w:val="99"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5696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8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9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9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9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Оксана Петровна</dc:creator>
  <cp:keywords/>
  <dc:description/>
  <cp:lastModifiedBy>Немыкина Ольга Викторовна</cp:lastModifiedBy>
  <cp:revision>41</cp:revision>
  <cp:lastPrinted>2016-05-05T11:58:00Z</cp:lastPrinted>
  <dcterms:created xsi:type="dcterms:W3CDTF">2015-08-20T07:49:00Z</dcterms:created>
  <dcterms:modified xsi:type="dcterms:W3CDTF">2016-05-06T03:56:00Z</dcterms:modified>
</cp:coreProperties>
</file>