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286"/>
        <w:tblW w:w="0" w:type="auto"/>
        <w:tblLook w:val="01E0" w:firstRow="1" w:lastRow="1" w:firstColumn="1" w:lastColumn="1" w:noHBand="0" w:noVBand="0"/>
      </w:tblPr>
      <w:tblGrid>
        <w:gridCol w:w="3794"/>
        <w:gridCol w:w="599"/>
        <w:gridCol w:w="535"/>
        <w:gridCol w:w="3859"/>
      </w:tblGrid>
      <w:tr w:rsidR="00874F39" w:rsidRPr="005818CA" w:rsidTr="00874F39">
        <w:trPr>
          <w:trHeight w:val="1139"/>
        </w:trPr>
        <w:tc>
          <w:tcPr>
            <w:tcW w:w="3902" w:type="dxa"/>
            <w:shd w:val="clear" w:color="auto" w:fill="auto"/>
          </w:tcPr>
          <w:p w:rsidR="00874F39" w:rsidRPr="00035262" w:rsidRDefault="00874F39" w:rsidP="00874F39">
            <w:pPr>
              <w:tabs>
                <w:tab w:val="left" w:pos="180"/>
              </w:tabs>
              <w:jc w:val="center"/>
              <w:rPr>
                <w:b/>
                <w:bCs/>
                <w:color w:val="3366FF"/>
              </w:rPr>
            </w:pPr>
          </w:p>
        </w:tc>
        <w:tc>
          <w:tcPr>
            <w:tcW w:w="1134" w:type="dxa"/>
            <w:gridSpan w:val="2"/>
          </w:tcPr>
          <w:p w:rsidR="00874F39" w:rsidRDefault="00874F39" w:rsidP="00874F3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BE0654A" wp14:editId="4A9ABD5F">
                  <wp:extent cx="542925" cy="755374"/>
                  <wp:effectExtent l="0" t="0" r="0" b="6985"/>
                  <wp:docPr id="2" name="Рисунок 2" descr="GERB_KOG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KOG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984" cy="758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7" w:type="dxa"/>
            <w:shd w:val="clear" w:color="auto" w:fill="auto"/>
          </w:tcPr>
          <w:p w:rsidR="00874F39" w:rsidRPr="005818CA" w:rsidRDefault="00874F39" w:rsidP="00874F39">
            <w:pPr>
              <w:rPr>
                <w:sz w:val="26"/>
                <w:szCs w:val="26"/>
              </w:rPr>
            </w:pPr>
          </w:p>
        </w:tc>
      </w:tr>
      <w:tr w:rsidR="00874F39" w:rsidRPr="005818CA" w:rsidTr="00874F39">
        <w:trPr>
          <w:trHeight w:val="437"/>
        </w:trPr>
        <w:tc>
          <w:tcPr>
            <w:tcW w:w="9003" w:type="dxa"/>
            <w:gridSpan w:val="4"/>
            <w:shd w:val="clear" w:color="auto" w:fill="auto"/>
          </w:tcPr>
          <w:p w:rsidR="008D68E8" w:rsidRPr="008D68E8" w:rsidRDefault="008D68E8" w:rsidP="008D68E8">
            <w:pPr>
              <w:ind w:right="2"/>
              <w:jc w:val="center"/>
              <w:rPr>
                <w:b/>
                <w:color w:val="000000"/>
                <w:sz w:val="32"/>
                <w:szCs w:val="32"/>
              </w:rPr>
            </w:pPr>
            <w:r w:rsidRPr="008D68E8">
              <w:rPr>
                <w:b/>
                <w:color w:val="000000"/>
                <w:sz w:val="32"/>
                <w:szCs w:val="32"/>
              </w:rPr>
              <w:t>РЕШЕНИЕ</w:t>
            </w:r>
          </w:p>
          <w:p w:rsidR="008D68E8" w:rsidRDefault="008D68E8" w:rsidP="008D68E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 w:rsidRPr="008D68E8">
              <w:rPr>
                <w:b/>
                <w:color w:val="000000"/>
                <w:sz w:val="32"/>
                <w:szCs w:val="32"/>
              </w:rPr>
              <w:t>ДУМЫ ГОРОДА КОГАЛЫМА</w:t>
            </w:r>
          </w:p>
          <w:p w:rsidR="00874F39" w:rsidRDefault="00874F39" w:rsidP="008D68E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E06CA">
              <w:rPr>
                <w:b/>
                <w:color w:val="000000"/>
                <w:sz w:val="28"/>
                <w:szCs w:val="28"/>
              </w:rPr>
              <w:t xml:space="preserve">Ханты-Мансийского автономного округа </w:t>
            </w:r>
            <w:r w:rsidR="004F6241">
              <w:rPr>
                <w:b/>
                <w:color w:val="000000"/>
                <w:sz w:val="28"/>
                <w:szCs w:val="28"/>
              </w:rPr>
              <w:t>–</w:t>
            </w:r>
            <w:r w:rsidRPr="00CE06CA">
              <w:rPr>
                <w:b/>
                <w:color w:val="000000"/>
                <w:sz w:val="28"/>
                <w:szCs w:val="28"/>
              </w:rPr>
              <w:t xml:space="preserve"> Югры</w:t>
            </w:r>
          </w:p>
          <w:p w:rsidR="004F6241" w:rsidRPr="005818CA" w:rsidRDefault="004F6241" w:rsidP="008D68E8">
            <w:pPr>
              <w:jc w:val="center"/>
              <w:rPr>
                <w:sz w:val="26"/>
                <w:szCs w:val="26"/>
              </w:rPr>
            </w:pPr>
          </w:p>
        </w:tc>
      </w:tr>
      <w:tr w:rsidR="00EC6177" w:rsidRPr="005818CA" w:rsidTr="00874F39">
        <w:trPr>
          <w:trHeight w:val="437"/>
        </w:trPr>
        <w:tc>
          <w:tcPr>
            <w:tcW w:w="4501" w:type="dxa"/>
            <w:gridSpan w:val="2"/>
            <w:shd w:val="clear" w:color="auto" w:fill="auto"/>
          </w:tcPr>
          <w:p w:rsidR="00EC6177" w:rsidRPr="00EC6177" w:rsidRDefault="00EC6177" w:rsidP="00874F39">
            <w:pPr>
              <w:ind w:right="2"/>
              <w:rPr>
                <w:color w:val="D9D9D9" w:themeColor="background1" w:themeShade="D9"/>
                <w:sz w:val="26"/>
                <w:szCs w:val="26"/>
                <w:lang w:val="en-US"/>
              </w:rPr>
            </w:pPr>
            <w:r w:rsidRPr="0012635B">
              <w:rPr>
                <w:sz w:val="26"/>
                <w:szCs w:val="26"/>
              </w:rPr>
              <w:t>от</w:t>
            </w:r>
            <w:r>
              <w:rPr>
                <w:color w:val="D9D9D9" w:themeColor="background1" w:themeShade="D9"/>
                <w:sz w:val="26"/>
                <w:szCs w:val="26"/>
              </w:rPr>
              <w:t xml:space="preserve"> </w:t>
            </w:r>
            <w:bookmarkStart w:id="0" w:name="REGDATESTAMP"/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>
              <w:rPr>
                <w:color w:val="D9D9D9" w:themeColor="background1" w:themeShade="D9"/>
                <w:sz w:val="26"/>
                <w:szCs w:val="26"/>
              </w:rPr>
              <w:t>Дата документа</w:t>
            </w:r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  <w:bookmarkEnd w:id="0"/>
          </w:p>
        </w:tc>
        <w:tc>
          <w:tcPr>
            <w:tcW w:w="4502" w:type="dxa"/>
            <w:gridSpan w:val="2"/>
            <w:shd w:val="clear" w:color="auto" w:fill="auto"/>
          </w:tcPr>
          <w:p w:rsidR="00EC6177" w:rsidRPr="00EC6177" w:rsidRDefault="00EC6177" w:rsidP="00EC6177">
            <w:pPr>
              <w:ind w:right="2"/>
              <w:jc w:val="right"/>
              <w:rPr>
                <w:color w:val="D9D9D9" w:themeColor="background1" w:themeShade="D9"/>
                <w:sz w:val="26"/>
                <w:szCs w:val="26"/>
                <w:lang w:val="en-US"/>
              </w:rPr>
            </w:pPr>
            <w:r w:rsidRPr="0012635B">
              <w:rPr>
                <w:sz w:val="26"/>
                <w:szCs w:val="26"/>
              </w:rPr>
              <w:t>№</w:t>
            </w:r>
            <w:r>
              <w:rPr>
                <w:color w:val="D9D9D9" w:themeColor="background1" w:themeShade="D9"/>
                <w:sz w:val="26"/>
                <w:szCs w:val="26"/>
              </w:rPr>
              <w:t xml:space="preserve"> </w:t>
            </w:r>
            <w:bookmarkStart w:id="1" w:name="REGNUMSTAMP"/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>
              <w:rPr>
                <w:color w:val="D9D9D9" w:themeColor="background1" w:themeShade="D9"/>
                <w:sz w:val="26"/>
                <w:szCs w:val="26"/>
              </w:rPr>
              <w:t>Номер документа</w:t>
            </w:r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  <w:bookmarkEnd w:id="1"/>
          </w:p>
        </w:tc>
      </w:tr>
    </w:tbl>
    <w:p w:rsidR="001438BB" w:rsidRDefault="001438BB" w:rsidP="00B22DDA">
      <w:pPr>
        <w:tabs>
          <w:tab w:val="left" w:pos="2030"/>
        </w:tabs>
        <w:rPr>
          <w:sz w:val="26"/>
          <w:szCs w:val="26"/>
        </w:rPr>
      </w:pPr>
    </w:p>
    <w:p w:rsidR="001438BB" w:rsidRPr="00874F39" w:rsidRDefault="001438BB" w:rsidP="00B22DDA">
      <w:pPr>
        <w:tabs>
          <w:tab w:val="left" w:pos="2030"/>
        </w:tabs>
        <w:rPr>
          <w:sz w:val="26"/>
          <w:szCs w:val="26"/>
        </w:rPr>
      </w:pPr>
    </w:p>
    <w:p w:rsidR="00874F39" w:rsidRDefault="00874F39" w:rsidP="00B22DDA">
      <w:pPr>
        <w:tabs>
          <w:tab w:val="left" w:pos="2030"/>
        </w:tabs>
        <w:rPr>
          <w:sz w:val="26"/>
          <w:szCs w:val="26"/>
          <w:highlight w:val="yellow"/>
        </w:rPr>
      </w:pPr>
    </w:p>
    <w:p w:rsidR="002B48E8" w:rsidRDefault="008F263D" w:rsidP="002B48E8">
      <w:pPr>
        <w:shd w:val="clear" w:color="auto" w:fill="FFFFFF"/>
        <w:jc w:val="both"/>
        <w:rPr>
          <w:spacing w:val="-6"/>
          <w:sz w:val="26"/>
          <w:szCs w:val="26"/>
        </w:rPr>
      </w:pPr>
      <w:r>
        <w:rPr>
          <w:spacing w:val="-6"/>
          <w:sz w:val="26"/>
          <w:szCs w:val="26"/>
        </w:rPr>
        <w:t xml:space="preserve">О досрочном </w:t>
      </w:r>
      <w:r w:rsidR="006639FD">
        <w:rPr>
          <w:spacing w:val="-6"/>
          <w:sz w:val="26"/>
          <w:szCs w:val="26"/>
        </w:rPr>
        <w:t>освобождении от должности</w:t>
      </w:r>
    </w:p>
    <w:p w:rsidR="008F263D" w:rsidRDefault="008F263D" w:rsidP="002B48E8">
      <w:pPr>
        <w:shd w:val="clear" w:color="auto" w:fill="FFFFFF"/>
        <w:jc w:val="both"/>
        <w:rPr>
          <w:spacing w:val="-6"/>
          <w:sz w:val="26"/>
          <w:szCs w:val="26"/>
        </w:rPr>
      </w:pPr>
      <w:r>
        <w:rPr>
          <w:spacing w:val="-6"/>
          <w:sz w:val="26"/>
          <w:szCs w:val="26"/>
        </w:rPr>
        <w:t xml:space="preserve">председателя Контрольно-счетной </w:t>
      </w:r>
    </w:p>
    <w:p w:rsidR="008F263D" w:rsidRPr="00F93E17" w:rsidRDefault="008F263D" w:rsidP="002B48E8">
      <w:pPr>
        <w:shd w:val="clear" w:color="auto" w:fill="FFFFFF"/>
        <w:jc w:val="both"/>
        <w:rPr>
          <w:spacing w:val="-6"/>
          <w:sz w:val="26"/>
          <w:szCs w:val="26"/>
        </w:rPr>
      </w:pPr>
      <w:r>
        <w:rPr>
          <w:spacing w:val="-6"/>
          <w:sz w:val="26"/>
          <w:szCs w:val="26"/>
        </w:rPr>
        <w:t>палаты города Когалыма</w:t>
      </w:r>
    </w:p>
    <w:p w:rsidR="002B48E8" w:rsidRDefault="002B48E8" w:rsidP="002B48E8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:rsidR="002B48E8" w:rsidRPr="00F93E17" w:rsidRDefault="002B48E8" w:rsidP="002B48E8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:rsidR="008F263D" w:rsidRDefault="002B48E8" w:rsidP="00E91DF3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F93E17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В соответствии </w:t>
      </w:r>
      <w:r w:rsidR="008F263D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с частью 5 статьи 8 </w:t>
      </w:r>
      <w:r w:rsidR="008F263D" w:rsidRPr="008F263D">
        <w:rPr>
          <w:rFonts w:ascii="Times New Roman" w:hAnsi="Times New Roman" w:cs="Times New Roman"/>
          <w:b w:val="0"/>
          <w:bCs w:val="0"/>
          <w:sz w:val="26"/>
          <w:szCs w:val="26"/>
        </w:rPr>
        <w:t>Федеральн</w:t>
      </w:r>
      <w:r w:rsidR="008F263D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ого </w:t>
      </w:r>
      <w:r w:rsidR="008F263D" w:rsidRPr="008F263D">
        <w:rPr>
          <w:rFonts w:ascii="Times New Roman" w:hAnsi="Times New Roman" w:cs="Times New Roman"/>
          <w:b w:val="0"/>
          <w:bCs w:val="0"/>
          <w:sz w:val="26"/>
          <w:szCs w:val="26"/>
        </w:rPr>
        <w:t>закон</w:t>
      </w:r>
      <w:r w:rsidR="008F263D">
        <w:rPr>
          <w:rFonts w:ascii="Times New Roman" w:hAnsi="Times New Roman" w:cs="Times New Roman"/>
          <w:b w:val="0"/>
          <w:bCs w:val="0"/>
          <w:sz w:val="26"/>
          <w:szCs w:val="26"/>
        </w:rPr>
        <w:t>а</w:t>
      </w:r>
      <w:r w:rsidR="008F263D" w:rsidRPr="008F263D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от 07.02.2011 </w:t>
      </w:r>
      <w:r w:rsidR="008F263D">
        <w:rPr>
          <w:rFonts w:ascii="Times New Roman" w:hAnsi="Times New Roman" w:cs="Times New Roman"/>
          <w:b w:val="0"/>
          <w:bCs w:val="0"/>
          <w:sz w:val="26"/>
          <w:szCs w:val="26"/>
        </w:rPr>
        <w:t>№</w:t>
      </w:r>
      <w:r w:rsidR="008F263D" w:rsidRPr="008F263D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6-ФЗ </w:t>
      </w:r>
      <w:r w:rsidR="008F263D">
        <w:rPr>
          <w:rFonts w:ascii="Times New Roman" w:hAnsi="Times New Roman" w:cs="Times New Roman"/>
          <w:b w:val="0"/>
          <w:bCs w:val="0"/>
          <w:sz w:val="26"/>
          <w:szCs w:val="26"/>
        </w:rPr>
        <w:t>«</w:t>
      </w:r>
      <w:r w:rsidR="008F263D" w:rsidRPr="008F263D">
        <w:rPr>
          <w:rFonts w:ascii="Times New Roman" w:hAnsi="Times New Roman" w:cs="Times New Roman"/>
          <w:b w:val="0"/>
          <w:bCs w:val="0"/>
          <w:sz w:val="26"/>
          <w:szCs w:val="26"/>
        </w:rPr>
        <w:t>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</w:t>
      </w:r>
      <w:r w:rsidR="00202767">
        <w:rPr>
          <w:rFonts w:ascii="Times New Roman" w:hAnsi="Times New Roman" w:cs="Times New Roman"/>
          <w:b w:val="0"/>
          <w:bCs w:val="0"/>
          <w:sz w:val="26"/>
          <w:szCs w:val="26"/>
        </w:rPr>
        <w:t>»</w:t>
      </w:r>
      <w:r w:rsidR="008F263D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, </w:t>
      </w:r>
      <w:r w:rsidR="009A0373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статьей 29 Устава города Когалыма, </w:t>
      </w:r>
      <w:r w:rsidR="00E91DF3">
        <w:rPr>
          <w:rFonts w:ascii="Times New Roman" w:hAnsi="Times New Roman" w:cs="Times New Roman"/>
          <w:b w:val="0"/>
          <w:bCs w:val="0"/>
          <w:sz w:val="26"/>
          <w:szCs w:val="26"/>
        </w:rPr>
        <w:t>р</w:t>
      </w:r>
      <w:r w:rsidR="00E91DF3" w:rsidRPr="00E91DF3">
        <w:rPr>
          <w:rFonts w:ascii="Times New Roman" w:hAnsi="Times New Roman" w:cs="Times New Roman"/>
          <w:b w:val="0"/>
          <w:bCs w:val="0"/>
          <w:sz w:val="26"/>
          <w:szCs w:val="26"/>
        </w:rPr>
        <w:t>ешени</w:t>
      </w:r>
      <w:r w:rsidR="006639FD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ями </w:t>
      </w:r>
      <w:r w:rsidR="00E91DF3" w:rsidRPr="00E91DF3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Думы города Когалыма от 29.09.2011 </w:t>
      </w:r>
      <w:r w:rsidR="00E91DF3">
        <w:rPr>
          <w:rFonts w:ascii="Times New Roman" w:hAnsi="Times New Roman" w:cs="Times New Roman"/>
          <w:b w:val="0"/>
          <w:bCs w:val="0"/>
          <w:sz w:val="26"/>
          <w:szCs w:val="26"/>
        </w:rPr>
        <w:t>№</w:t>
      </w:r>
      <w:r w:rsidR="00E91DF3" w:rsidRPr="00E91DF3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76-ГД </w:t>
      </w:r>
      <w:r w:rsidR="00E91DF3">
        <w:rPr>
          <w:rFonts w:ascii="Times New Roman" w:hAnsi="Times New Roman" w:cs="Times New Roman"/>
          <w:b w:val="0"/>
          <w:bCs w:val="0"/>
          <w:sz w:val="26"/>
          <w:szCs w:val="26"/>
        </w:rPr>
        <w:t>«</w:t>
      </w:r>
      <w:r w:rsidR="00E91DF3" w:rsidRPr="00E91DF3">
        <w:rPr>
          <w:rFonts w:ascii="Times New Roman" w:hAnsi="Times New Roman" w:cs="Times New Roman"/>
          <w:b w:val="0"/>
          <w:bCs w:val="0"/>
          <w:sz w:val="26"/>
          <w:szCs w:val="26"/>
        </w:rPr>
        <w:t>Об утверждении Положения о Контрольно-счетной палате города Когалыма</w:t>
      </w:r>
      <w:r w:rsidR="00E91DF3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», </w:t>
      </w:r>
      <w:r w:rsidR="006639FD">
        <w:rPr>
          <w:rFonts w:ascii="Times New Roman" w:hAnsi="Times New Roman" w:cs="Times New Roman"/>
          <w:b w:val="0"/>
          <w:bCs w:val="0"/>
          <w:sz w:val="26"/>
          <w:szCs w:val="26"/>
        </w:rPr>
        <w:t>о</w:t>
      </w:r>
      <w:r w:rsidR="006639FD" w:rsidRPr="006639FD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т 26.10.2016 </w:t>
      </w:r>
      <w:r w:rsidR="006639FD">
        <w:rPr>
          <w:rFonts w:ascii="Times New Roman" w:hAnsi="Times New Roman" w:cs="Times New Roman"/>
          <w:b w:val="0"/>
          <w:bCs w:val="0"/>
          <w:sz w:val="26"/>
          <w:szCs w:val="26"/>
        </w:rPr>
        <w:t>№</w:t>
      </w:r>
      <w:r w:rsidR="006639FD" w:rsidRPr="006639FD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11-ГД </w:t>
      </w:r>
      <w:r w:rsidR="006639FD">
        <w:rPr>
          <w:rFonts w:ascii="Times New Roman" w:hAnsi="Times New Roman" w:cs="Times New Roman"/>
          <w:b w:val="0"/>
          <w:bCs w:val="0"/>
          <w:sz w:val="26"/>
          <w:szCs w:val="26"/>
        </w:rPr>
        <w:t>«</w:t>
      </w:r>
      <w:r w:rsidR="006639FD" w:rsidRPr="006639FD">
        <w:rPr>
          <w:rFonts w:ascii="Times New Roman" w:hAnsi="Times New Roman" w:cs="Times New Roman"/>
          <w:b w:val="0"/>
          <w:bCs w:val="0"/>
          <w:sz w:val="26"/>
          <w:szCs w:val="26"/>
        </w:rPr>
        <w:t>О Регламенте Думы города Когалыма</w:t>
      </w:r>
      <w:r w:rsidR="006639FD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», </w:t>
      </w:r>
      <w:r w:rsidR="00E91DF3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рассмотрев заявление Проценко Виктора Петровича от 31.07.2026 о досрочном </w:t>
      </w:r>
      <w:r w:rsidR="006639FD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освобождении от должности </w:t>
      </w:r>
      <w:r w:rsidR="00E91DF3" w:rsidRPr="00E91DF3">
        <w:rPr>
          <w:rFonts w:ascii="Times New Roman" w:hAnsi="Times New Roman" w:cs="Times New Roman"/>
          <w:b w:val="0"/>
          <w:bCs w:val="0"/>
          <w:sz w:val="26"/>
          <w:szCs w:val="26"/>
        </w:rPr>
        <w:t>председателя Контрольно-счетной палаты города Когалыма</w:t>
      </w:r>
      <w:r w:rsidR="00E91DF3">
        <w:rPr>
          <w:rFonts w:ascii="Times New Roman" w:hAnsi="Times New Roman" w:cs="Times New Roman"/>
          <w:b w:val="0"/>
          <w:bCs w:val="0"/>
          <w:sz w:val="26"/>
          <w:szCs w:val="26"/>
        </w:rPr>
        <w:t>, Дума города Когалыма РЕШИЛА:</w:t>
      </w:r>
    </w:p>
    <w:p w:rsidR="00E91DF3" w:rsidRDefault="00E91DF3" w:rsidP="00E91DF3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:rsidR="002B48E8" w:rsidRDefault="002B48E8" w:rsidP="002B48E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F93E17">
        <w:rPr>
          <w:rFonts w:ascii="Times New Roman" w:hAnsi="Times New Roman" w:cs="Times New Roman"/>
          <w:b w:val="0"/>
          <w:sz w:val="26"/>
          <w:szCs w:val="26"/>
        </w:rPr>
        <w:t xml:space="preserve">1. </w:t>
      </w:r>
      <w:r w:rsidR="006639FD">
        <w:rPr>
          <w:rFonts w:ascii="Times New Roman" w:hAnsi="Times New Roman" w:cs="Times New Roman"/>
          <w:b w:val="0"/>
          <w:sz w:val="26"/>
          <w:szCs w:val="26"/>
        </w:rPr>
        <w:t>Освободить</w:t>
      </w:r>
      <w:r w:rsidR="00E91DF3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6639FD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Проценко Виктора Петровича </w:t>
      </w:r>
      <w:r w:rsidR="006639FD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от должности </w:t>
      </w:r>
      <w:r w:rsidR="00E91DF3" w:rsidRPr="00E91DF3">
        <w:rPr>
          <w:rFonts w:ascii="Times New Roman" w:hAnsi="Times New Roman" w:cs="Times New Roman"/>
          <w:b w:val="0"/>
          <w:bCs w:val="0"/>
          <w:sz w:val="26"/>
          <w:szCs w:val="26"/>
        </w:rPr>
        <w:t>председателя Контрольно-счетной палаты города Когалыма</w:t>
      </w:r>
      <w:r w:rsidR="00E91DF3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="006639FD">
        <w:rPr>
          <w:rFonts w:ascii="Times New Roman" w:hAnsi="Times New Roman" w:cs="Times New Roman"/>
          <w:b w:val="0"/>
          <w:sz w:val="26"/>
          <w:szCs w:val="26"/>
        </w:rPr>
        <w:t>досрочно</w:t>
      </w:r>
      <w:r w:rsidR="006639FD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="00E91DF3">
        <w:rPr>
          <w:rFonts w:ascii="Times New Roman" w:hAnsi="Times New Roman" w:cs="Times New Roman"/>
          <w:b w:val="0"/>
          <w:bCs w:val="0"/>
          <w:sz w:val="26"/>
          <w:szCs w:val="26"/>
        </w:rPr>
        <w:t>05.08.2026 в</w:t>
      </w:r>
      <w:r w:rsidR="00EF12D8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="00E91DF3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связи с </w:t>
      </w:r>
      <w:r w:rsidR="00143F70" w:rsidRPr="00143F70">
        <w:rPr>
          <w:rFonts w:ascii="Times New Roman" w:hAnsi="Times New Roman" w:cs="Times New Roman"/>
          <w:b w:val="0"/>
          <w:bCs w:val="0"/>
          <w:sz w:val="26"/>
          <w:szCs w:val="26"/>
        </w:rPr>
        <w:t>подач</w:t>
      </w:r>
      <w:r w:rsidR="00143F70">
        <w:rPr>
          <w:rFonts w:ascii="Times New Roman" w:hAnsi="Times New Roman" w:cs="Times New Roman"/>
          <w:b w:val="0"/>
          <w:bCs w:val="0"/>
          <w:sz w:val="26"/>
          <w:szCs w:val="26"/>
        </w:rPr>
        <w:t>ей</w:t>
      </w:r>
      <w:r w:rsidR="00143F70" w:rsidRPr="00143F70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письменного заявления об отставке</w:t>
      </w:r>
      <w:r w:rsidRPr="00F93E17">
        <w:rPr>
          <w:rFonts w:ascii="Times New Roman" w:hAnsi="Times New Roman" w:cs="Times New Roman"/>
          <w:b w:val="0"/>
          <w:sz w:val="26"/>
          <w:szCs w:val="26"/>
        </w:rPr>
        <w:t>.</w:t>
      </w:r>
    </w:p>
    <w:p w:rsidR="000F32A8" w:rsidRDefault="000F32A8" w:rsidP="002B48E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0F32A8" w:rsidRPr="00F93E17" w:rsidRDefault="000F32A8" w:rsidP="000F32A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2. Признать утратившим силу решение Думы города Когалыма от 15.12.2021 №44-ГД «</w:t>
      </w:r>
      <w:r w:rsidRPr="000F32A8">
        <w:rPr>
          <w:rFonts w:ascii="Times New Roman" w:hAnsi="Times New Roman" w:cs="Times New Roman"/>
          <w:b w:val="0"/>
          <w:sz w:val="26"/>
          <w:szCs w:val="26"/>
        </w:rPr>
        <w:t>О назначении на должность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0F32A8">
        <w:rPr>
          <w:rFonts w:ascii="Times New Roman" w:hAnsi="Times New Roman" w:cs="Times New Roman"/>
          <w:b w:val="0"/>
          <w:sz w:val="26"/>
          <w:szCs w:val="26"/>
        </w:rPr>
        <w:t>председателя Контрольно-счетной палаты города Когалыма</w:t>
      </w:r>
      <w:r>
        <w:rPr>
          <w:rFonts w:ascii="Times New Roman" w:hAnsi="Times New Roman" w:cs="Times New Roman"/>
          <w:b w:val="0"/>
          <w:sz w:val="26"/>
          <w:szCs w:val="26"/>
        </w:rPr>
        <w:t>».</w:t>
      </w:r>
    </w:p>
    <w:p w:rsidR="002B48E8" w:rsidRPr="00F93E17" w:rsidRDefault="002B48E8" w:rsidP="002B48E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6639FD" w:rsidRDefault="006639FD" w:rsidP="002B48E8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Настоящее решение вступает в силу со дня подписания. </w:t>
      </w:r>
    </w:p>
    <w:p w:rsidR="006639FD" w:rsidRDefault="006639FD" w:rsidP="002B48E8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B48E8" w:rsidRDefault="006639FD" w:rsidP="002B48E8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2B48E8" w:rsidRPr="00F93E17">
        <w:rPr>
          <w:rFonts w:ascii="Times New Roman" w:hAnsi="Times New Roman" w:cs="Times New Roman"/>
          <w:sz w:val="26"/>
          <w:szCs w:val="26"/>
        </w:rPr>
        <w:t xml:space="preserve">. </w:t>
      </w:r>
      <w:r w:rsidR="000F32A8" w:rsidRPr="000F32A8">
        <w:rPr>
          <w:rFonts w:ascii="Times New Roman" w:hAnsi="Times New Roman" w:cs="Times New Roman"/>
          <w:sz w:val="26"/>
          <w:szCs w:val="26"/>
        </w:rPr>
        <w:t>Опубликовать настоящее решение в сетевом издании «Когалымский вестник»: KOGVESTI.RU</w:t>
      </w:r>
      <w:r w:rsidR="002B48E8" w:rsidRPr="00F93E17">
        <w:rPr>
          <w:rFonts w:ascii="Times New Roman" w:hAnsi="Times New Roman" w:cs="Times New Roman"/>
          <w:sz w:val="26"/>
          <w:szCs w:val="26"/>
        </w:rPr>
        <w:t>.</w:t>
      </w:r>
      <w:bookmarkStart w:id="2" w:name="_GoBack"/>
      <w:bookmarkEnd w:id="2"/>
    </w:p>
    <w:p w:rsidR="003D6A0D" w:rsidRPr="00F93E17" w:rsidRDefault="003D6A0D" w:rsidP="002B48E8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5731C" w:rsidRDefault="0065731C" w:rsidP="008329FC">
      <w:pPr>
        <w:tabs>
          <w:tab w:val="left" w:pos="3206"/>
        </w:tabs>
        <w:rPr>
          <w:sz w:val="26"/>
          <w:szCs w:val="26"/>
        </w:rPr>
      </w:pPr>
    </w:p>
    <w:p w:rsidR="00A0277C" w:rsidRDefault="00A0277C" w:rsidP="008329FC">
      <w:pPr>
        <w:tabs>
          <w:tab w:val="left" w:pos="3206"/>
        </w:tabs>
        <w:rPr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38"/>
        <w:gridCol w:w="4124"/>
        <w:gridCol w:w="2725"/>
      </w:tblGrid>
      <w:tr w:rsidR="004504C5" w:rsidTr="00B56CD1">
        <w:trPr>
          <w:trHeight w:val="1488"/>
        </w:trPr>
        <w:tc>
          <w:tcPr>
            <w:tcW w:w="1951" w:type="dxa"/>
          </w:tcPr>
          <w:p w:rsidR="004504C5" w:rsidRDefault="00715FE0" w:rsidP="001572AC">
            <w:pPr>
              <w:rPr>
                <w:sz w:val="26"/>
                <w:szCs w:val="26"/>
              </w:rPr>
            </w:pPr>
            <w:r w:rsidRPr="00951201">
              <w:rPr>
                <w:sz w:val="26"/>
                <w:szCs w:val="26"/>
              </w:rPr>
              <w:t>Председатель Думы города Когалыма</w:t>
            </w:r>
          </w:p>
        </w:tc>
        <w:tc>
          <w:tcPr>
            <w:tcW w:w="4253" w:type="dxa"/>
          </w:tcPr>
          <w:p w:rsidR="004504C5" w:rsidRDefault="004504C5" w:rsidP="008329FC">
            <w:pPr>
              <w:tabs>
                <w:tab w:val="left" w:pos="3206"/>
              </w:tabs>
              <w:rPr>
                <w:sz w:val="26"/>
                <w:szCs w:val="26"/>
              </w:rPr>
            </w:pPr>
            <w:bookmarkStart w:id="3" w:name="SIGNERSTAMP1"/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[</w:t>
            </w:r>
            <w:r w:rsidRPr="00052C29">
              <w:rPr>
                <w:color w:val="EEECE1" w:themeColor="background2"/>
                <w:sz w:val="24"/>
                <w:szCs w:val="24"/>
              </w:rPr>
              <w:t>штамп ЭП подписывающего</w:t>
            </w:r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]</w:t>
            </w:r>
            <w:bookmarkEnd w:id="3"/>
          </w:p>
        </w:tc>
        <w:tc>
          <w:tcPr>
            <w:tcW w:w="2799" w:type="dxa"/>
          </w:tcPr>
          <w:p w:rsidR="004504C5" w:rsidRPr="00951201" w:rsidRDefault="00715FE0" w:rsidP="001A3EA0">
            <w:pPr>
              <w:tabs>
                <w:tab w:val="left" w:pos="3206"/>
              </w:tabs>
              <w:jc w:val="right"/>
              <w:rPr>
                <w:sz w:val="26"/>
                <w:szCs w:val="26"/>
              </w:rPr>
            </w:pPr>
            <w:r w:rsidRPr="00951201">
              <w:rPr>
                <w:color w:val="000000" w:themeColor="text1"/>
                <w:sz w:val="26"/>
                <w:szCs w:val="26"/>
              </w:rPr>
              <w:t>А.Ю.</w:t>
            </w:r>
            <w:r w:rsidR="001B4FCB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951201">
              <w:rPr>
                <w:color w:val="000000" w:themeColor="text1"/>
                <w:sz w:val="26"/>
                <w:szCs w:val="26"/>
                <w:lang w:val="en-US"/>
              </w:rPr>
              <w:t>Говорищева</w:t>
            </w:r>
          </w:p>
        </w:tc>
      </w:tr>
    </w:tbl>
    <w:p w:rsidR="00073C61" w:rsidRDefault="00073C61" w:rsidP="008329FC">
      <w:pPr>
        <w:tabs>
          <w:tab w:val="left" w:pos="3206"/>
        </w:tabs>
        <w:rPr>
          <w:sz w:val="26"/>
          <w:szCs w:val="26"/>
        </w:rPr>
      </w:pPr>
    </w:p>
    <w:p w:rsidR="00073C61" w:rsidRDefault="00073C61" w:rsidP="008329FC">
      <w:pPr>
        <w:tabs>
          <w:tab w:val="left" w:pos="3206"/>
        </w:tabs>
        <w:rPr>
          <w:sz w:val="26"/>
          <w:szCs w:val="26"/>
        </w:rPr>
      </w:pPr>
    </w:p>
    <w:sectPr w:rsidR="00073C61" w:rsidSect="00874F39">
      <w:pgSz w:w="11906" w:h="16838"/>
      <w:pgMar w:top="993" w:right="567" w:bottom="1134" w:left="255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D00FD6"/>
    <w:multiLevelType w:val="hybridMultilevel"/>
    <w:tmpl w:val="4C8613EE"/>
    <w:lvl w:ilvl="0" w:tplc="D9BA44F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5A9710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proofState w:spelling="clean" w:grammar="clean"/>
  <w:revisionView w:inkAnnotations="0"/>
  <w:documentProtection w:edit="forms"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4E7"/>
    <w:rsid w:val="00015A6A"/>
    <w:rsid w:val="00016D3A"/>
    <w:rsid w:val="00051803"/>
    <w:rsid w:val="00065BCF"/>
    <w:rsid w:val="00073C61"/>
    <w:rsid w:val="00082085"/>
    <w:rsid w:val="000A27E7"/>
    <w:rsid w:val="000B2FB4"/>
    <w:rsid w:val="000F0569"/>
    <w:rsid w:val="000F32A8"/>
    <w:rsid w:val="00123B3D"/>
    <w:rsid w:val="0012635B"/>
    <w:rsid w:val="001438BB"/>
    <w:rsid w:val="00143F70"/>
    <w:rsid w:val="00151E87"/>
    <w:rsid w:val="001572AC"/>
    <w:rsid w:val="00171A84"/>
    <w:rsid w:val="00186FC9"/>
    <w:rsid w:val="001A3EA0"/>
    <w:rsid w:val="001B4FCB"/>
    <w:rsid w:val="001D0927"/>
    <w:rsid w:val="001E328E"/>
    <w:rsid w:val="00201088"/>
    <w:rsid w:val="00202767"/>
    <w:rsid w:val="00270DAE"/>
    <w:rsid w:val="002B10AF"/>
    <w:rsid w:val="002B48E8"/>
    <w:rsid w:val="002B49A0"/>
    <w:rsid w:val="002B740F"/>
    <w:rsid w:val="002D5593"/>
    <w:rsid w:val="002E0A30"/>
    <w:rsid w:val="002F7936"/>
    <w:rsid w:val="00300D9B"/>
    <w:rsid w:val="00306041"/>
    <w:rsid w:val="00313DAF"/>
    <w:rsid w:val="003447F7"/>
    <w:rsid w:val="003A6578"/>
    <w:rsid w:val="003D6A0D"/>
    <w:rsid w:val="003F587E"/>
    <w:rsid w:val="0043438A"/>
    <w:rsid w:val="004504C5"/>
    <w:rsid w:val="00492FDC"/>
    <w:rsid w:val="004F33B1"/>
    <w:rsid w:val="004F6241"/>
    <w:rsid w:val="00544806"/>
    <w:rsid w:val="005500E4"/>
    <w:rsid w:val="0055475A"/>
    <w:rsid w:val="005E57FA"/>
    <w:rsid w:val="006015ED"/>
    <w:rsid w:val="00625AA2"/>
    <w:rsid w:val="00635680"/>
    <w:rsid w:val="006429F8"/>
    <w:rsid w:val="0065731C"/>
    <w:rsid w:val="006639FD"/>
    <w:rsid w:val="00705054"/>
    <w:rsid w:val="00715FE0"/>
    <w:rsid w:val="00747B75"/>
    <w:rsid w:val="007514B0"/>
    <w:rsid w:val="007C24AA"/>
    <w:rsid w:val="007D1C62"/>
    <w:rsid w:val="007E28C2"/>
    <w:rsid w:val="007F5689"/>
    <w:rsid w:val="008027C8"/>
    <w:rsid w:val="00820045"/>
    <w:rsid w:val="008329FC"/>
    <w:rsid w:val="0086685A"/>
    <w:rsid w:val="00874F39"/>
    <w:rsid w:val="00877CE5"/>
    <w:rsid w:val="0088013C"/>
    <w:rsid w:val="00892BF3"/>
    <w:rsid w:val="008A4840"/>
    <w:rsid w:val="008C0B7C"/>
    <w:rsid w:val="008C7E24"/>
    <w:rsid w:val="008D2DB3"/>
    <w:rsid w:val="008D68E8"/>
    <w:rsid w:val="008F263D"/>
    <w:rsid w:val="00912A08"/>
    <w:rsid w:val="00951201"/>
    <w:rsid w:val="00952EC3"/>
    <w:rsid w:val="0098458C"/>
    <w:rsid w:val="009A0373"/>
    <w:rsid w:val="009C47D2"/>
    <w:rsid w:val="00A0277C"/>
    <w:rsid w:val="00A45402"/>
    <w:rsid w:val="00A564E7"/>
    <w:rsid w:val="00AC61B7"/>
    <w:rsid w:val="00AE3A79"/>
    <w:rsid w:val="00AE59E2"/>
    <w:rsid w:val="00AE6CEC"/>
    <w:rsid w:val="00B141E0"/>
    <w:rsid w:val="00B22DDA"/>
    <w:rsid w:val="00B25576"/>
    <w:rsid w:val="00B44BE6"/>
    <w:rsid w:val="00B56CD1"/>
    <w:rsid w:val="00B71C99"/>
    <w:rsid w:val="00BB1866"/>
    <w:rsid w:val="00BC37E6"/>
    <w:rsid w:val="00C27247"/>
    <w:rsid w:val="00C700C4"/>
    <w:rsid w:val="00C700F3"/>
    <w:rsid w:val="00C82CE7"/>
    <w:rsid w:val="00C86CB3"/>
    <w:rsid w:val="00CB2627"/>
    <w:rsid w:val="00CC367F"/>
    <w:rsid w:val="00CF2197"/>
    <w:rsid w:val="00CF6B89"/>
    <w:rsid w:val="00D06854"/>
    <w:rsid w:val="00D52DB6"/>
    <w:rsid w:val="00D5489C"/>
    <w:rsid w:val="00DC4E03"/>
    <w:rsid w:val="00E275C8"/>
    <w:rsid w:val="00E91C97"/>
    <w:rsid w:val="00E91DF3"/>
    <w:rsid w:val="00E95489"/>
    <w:rsid w:val="00EB75CB"/>
    <w:rsid w:val="00EC17E6"/>
    <w:rsid w:val="00EC6177"/>
    <w:rsid w:val="00ED5C7C"/>
    <w:rsid w:val="00ED62A2"/>
    <w:rsid w:val="00ED680E"/>
    <w:rsid w:val="00EE539C"/>
    <w:rsid w:val="00EF12D8"/>
    <w:rsid w:val="00F06198"/>
    <w:rsid w:val="00F44025"/>
    <w:rsid w:val="00F5080D"/>
    <w:rsid w:val="00F8542E"/>
    <w:rsid w:val="00FB426A"/>
    <w:rsid w:val="00FB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63738"/>
  <w15:docId w15:val="{27BB91D8-DB23-47FD-850D-12242B148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8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108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1088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59"/>
    <w:rsid w:val="004F3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43438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a7">
    <w:name w:val="List Paragraph"/>
    <w:aliases w:val="it_List1,Абзац списка литеральный,асз.Списка"/>
    <w:basedOn w:val="a"/>
    <w:uiPriority w:val="99"/>
    <w:qFormat/>
    <w:rsid w:val="00EB75CB"/>
    <w:pPr>
      <w:spacing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EB75C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rsid w:val="00B255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qFormat/>
    <w:rsid w:val="00B25576"/>
    <w:rPr>
      <w:b/>
      <w:bCs/>
      <w:lang w:eastAsia="en-US"/>
    </w:rPr>
  </w:style>
  <w:style w:type="character" w:styleId="a9">
    <w:name w:val="Placeholder Text"/>
    <w:basedOn w:val="a0"/>
    <w:uiPriority w:val="99"/>
    <w:semiHidden/>
    <w:rsid w:val="00D5489C"/>
    <w:rPr>
      <w:color w:val="808080"/>
    </w:rPr>
  </w:style>
  <w:style w:type="paragraph" w:customStyle="1" w:styleId="ConsPlusTitle">
    <w:name w:val="ConsPlusTitle"/>
    <w:rsid w:val="002B48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Cell">
    <w:name w:val="ConsCell"/>
    <w:uiPriority w:val="99"/>
    <w:rsid w:val="002B48E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">
    <w:name w:val="Сетка таблицы2"/>
    <w:basedOn w:val="a1"/>
    <w:next w:val="a5"/>
    <w:uiPriority w:val="59"/>
    <w:rsid w:val="00A027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59"/>
    <w:rsid w:val="00073C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4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23E77-AF8E-4CC2-BE25-13CCC14F9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Деликанова Наталья Сабировна</dc:creator>
  <cp:keywords/>
  <dc:description/>
  <cp:lastModifiedBy>Иванова Елена Николаевна</cp:lastModifiedBy>
  <cp:revision>2</cp:revision>
  <cp:lastPrinted>2022-11-11T11:42:00Z</cp:lastPrinted>
  <dcterms:created xsi:type="dcterms:W3CDTF">2026-07-31T06:20:00Z</dcterms:created>
  <dcterms:modified xsi:type="dcterms:W3CDTF">2026-07-31T06:20:00Z</dcterms:modified>
</cp:coreProperties>
</file>