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26" w:rsidRPr="006F2990" w:rsidRDefault="00266F09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>водн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ый 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отчет о результатах </w:t>
      </w:r>
      <w:proofErr w:type="gramStart"/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992A2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EA3A21">
        <w:rPr>
          <w:rFonts w:ascii="Times New Roman" w:hAnsi="Times New Roman"/>
          <w:bCs/>
          <w:sz w:val="26"/>
          <w:szCs w:val="26"/>
          <w:lang w:eastAsia="ru-RU"/>
        </w:rPr>
        <w:t>нормативного правового акта</w:t>
      </w:r>
      <w:proofErr w:type="gramEnd"/>
    </w:p>
    <w:p w:rsidR="00992A26" w:rsidRPr="006F2990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92A26" w:rsidRPr="00083A31" w:rsidRDefault="00992A26" w:rsidP="00992A26">
      <w:pPr>
        <w:autoSpaceDE w:val="0"/>
        <w:autoSpaceDN w:val="0"/>
        <w:spacing w:after="24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83A31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992A26" w:rsidRPr="002A5417" w:rsidRDefault="00992A26" w:rsidP="00266F0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1.1. Регулирующий орган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266F09" w:rsidRPr="002A5417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 (далее – управление экономики)</w:t>
      </w:r>
    </w:p>
    <w:p w:rsidR="00266F09" w:rsidRDefault="00266F09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6F09" w:rsidRPr="002A5417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1.2. Вид и наименование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6F09" w:rsidRPr="002A5417">
        <w:rPr>
          <w:rFonts w:ascii="Times New Roman" w:hAnsi="Times New Roman"/>
          <w:i/>
          <w:sz w:val="26"/>
          <w:szCs w:val="26"/>
          <w:lang w:eastAsia="ru-RU"/>
        </w:rPr>
        <w:t xml:space="preserve">проект </w:t>
      </w:r>
      <w:r w:rsidR="00FD15B3" w:rsidRPr="002A5417">
        <w:rPr>
          <w:rFonts w:ascii="Times New Roman" w:hAnsi="Times New Roman"/>
          <w:i/>
          <w:sz w:val="26"/>
          <w:szCs w:val="26"/>
        </w:rPr>
        <w:t xml:space="preserve">Постановления Администрации города Когалыма «Об утверждении </w:t>
      </w:r>
      <w:hyperlink r:id="rId5" w:history="1">
        <w:r w:rsidR="00FD15B3" w:rsidRPr="002A5417">
          <w:rPr>
            <w:rFonts w:ascii="Times New Roman" w:hAnsi="Times New Roman"/>
            <w:i/>
            <w:sz w:val="26"/>
            <w:szCs w:val="26"/>
          </w:rPr>
          <w:t>план</w:t>
        </w:r>
      </w:hyperlink>
      <w:r w:rsidR="00FD15B3" w:rsidRPr="002A5417">
        <w:rPr>
          <w:rFonts w:ascii="Times New Roman" w:hAnsi="Times New Roman"/>
          <w:i/>
          <w:sz w:val="26"/>
          <w:szCs w:val="26"/>
        </w:rPr>
        <w:t>а мероприятий («дорожной карты»)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округ город Когалым</w:t>
      </w:r>
      <w:bookmarkStart w:id="0" w:name="_GoBack"/>
      <w:bookmarkEnd w:id="0"/>
      <w:r w:rsidR="00FD15B3" w:rsidRPr="002A5417">
        <w:rPr>
          <w:rFonts w:ascii="Times New Roman" w:hAnsi="Times New Roman"/>
          <w:i/>
          <w:sz w:val="26"/>
          <w:szCs w:val="26"/>
        </w:rPr>
        <w:t xml:space="preserve"> на период до 2018 года»</w:t>
      </w:r>
      <w:r w:rsidR="00266F09" w:rsidRPr="002A5417">
        <w:rPr>
          <w:rFonts w:ascii="Times New Roman" w:hAnsi="Times New Roman"/>
          <w:i/>
          <w:sz w:val="26"/>
          <w:szCs w:val="26"/>
        </w:rPr>
        <w:t xml:space="preserve"> (далее - Проект)</w:t>
      </w:r>
    </w:p>
    <w:p w:rsidR="00266F09" w:rsidRDefault="00266F09" w:rsidP="00266F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15B3" w:rsidRPr="002A5417" w:rsidRDefault="00992A26" w:rsidP="00FD15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  <w:r w:rsidR="00FD15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15B3" w:rsidRPr="002A5417">
        <w:rPr>
          <w:rFonts w:ascii="Times New Roman" w:eastAsia="Times New Roman" w:hAnsi="Times New Roman"/>
          <w:i/>
          <w:sz w:val="26"/>
          <w:szCs w:val="26"/>
          <w:lang w:eastAsia="ru-RU"/>
        </w:rPr>
        <w:t>Проект направлен на создание благоприятного климата для субъектов малого и среднего предпринимательства Ханты-Мансийского автономного округа - Югры (далее - автономный округ), снятие административных, финансовых и информационных барьеров для субъектов малого и среднего предпринимательства в закупках организаций с участием муниципального образования город Когалым, расширение доступа бизнеса к закупкам.</w:t>
      </w:r>
    </w:p>
    <w:p w:rsidR="00FD15B3" w:rsidRDefault="00FD15B3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 «</w:t>
      </w:r>
      <w:r w:rsidR="00266F09">
        <w:rPr>
          <w:rFonts w:ascii="Times New Roman" w:hAnsi="Times New Roman"/>
          <w:sz w:val="26"/>
          <w:szCs w:val="26"/>
          <w:lang w:eastAsia="ru-RU"/>
        </w:rPr>
        <w:t>2</w:t>
      </w:r>
      <w:r w:rsidR="00FD15B3">
        <w:rPr>
          <w:rFonts w:ascii="Times New Roman" w:hAnsi="Times New Roman"/>
          <w:sz w:val="26"/>
          <w:szCs w:val="26"/>
          <w:lang w:eastAsia="ru-RU"/>
        </w:rPr>
        <w:t>0</w:t>
      </w:r>
      <w:r w:rsidRPr="006F2990">
        <w:rPr>
          <w:rFonts w:ascii="Times New Roman" w:hAnsi="Times New Roman"/>
          <w:sz w:val="26"/>
          <w:szCs w:val="26"/>
          <w:lang w:eastAsia="ru-RU"/>
        </w:rPr>
        <w:t>»</w:t>
      </w:r>
      <w:r w:rsidR="00FD15B3">
        <w:rPr>
          <w:rFonts w:ascii="Times New Roman" w:hAnsi="Times New Roman"/>
          <w:sz w:val="26"/>
          <w:szCs w:val="26"/>
          <w:lang w:eastAsia="ru-RU"/>
        </w:rPr>
        <w:t>июл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6F2990">
        <w:rPr>
          <w:rFonts w:ascii="Times New Roman" w:hAnsi="Times New Roman"/>
          <w:sz w:val="26"/>
          <w:szCs w:val="26"/>
          <w:lang w:eastAsia="ru-RU"/>
        </w:rPr>
        <w:t>201</w:t>
      </w:r>
      <w:r w:rsidR="00266F09">
        <w:rPr>
          <w:rFonts w:ascii="Times New Roman" w:hAnsi="Times New Roman"/>
          <w:sz w:val="26"/>
          <w:szCs w:val="26"/>
          <w:lang w:eastAsia="ru-RU"/>
        </w:rPr>
        <w:t>6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992A26" w:rsidRPr="00FD15B3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D15B3">
        <w:rPr>
          <w:rFonts w:ascii="Times New Roman" w:hAnsi="Times New Roman"/>
          <w:i/>
          <w:sz w:val="26"/>
          <w:szCs w:val="26"/>
          <w:lang w:eastAsia="ru-RU"/>
        </w:rPr>
        <w:t>начало: «</w:t>
      </w:r>
      <w:r w:rsidR="00266F09" w:rsidRPr="00FD15B3">
        <w:rPr>
          <w:rFonts w:ascii="Times New Roman" w:hAnsi="Times New Roman"/>
          <w:i/>
          <w:sz w:val="26"/>
          <w:szCs w:val="26"/>
          <w:lang w:eastAsia="ru-RU"/>
        </w:rPr>
        <w:t>2</w:t>
      </w:r>
      <w:r w:rsidR="00FD15B3" w:rsidRPr="00FD15B3">
        <w:rPr>
          <w:rFonts w:ascii="Times New Roman" w:hAnsi="Times New Roman"/>
          <w:i/>
          <w:sz w:val="26"/>
          <w:szCs w:val="26"/>
          <w:lang w:eastAsia="ru-RU"/>
        </w:rPr>
        <w:t>0</w:t>
      </w:r>
      <w:r w:rsidRPr="00FD15B3">
        <w:rPr>
          <w:rFonts w:ascii="Times New Roman" w:hAnsi="Times New Roman"/>
          <w:i/>
          <w:sz w:val="26"/>
          <w:szCs w:val="26"/>
          <w:lang w:eastAsia="ru-RU"/>
        </w:rPr>
        <w:t>»</w:t>
      </w:r>
      <w:r w:rsidR="00FD15B3" w:rsidRPr="00FD15B3">
        <w:rPr>
          <w:rFonts w:ascii="Times New Roman" w:hAnsi="Times New Roman"/>
          <w:i/>
          <w:sz w:val="26"/>
          <w:szCs w:val="26"/>
          <w:lang w:eastAsia="ru-RU"/>
        </w:rPr>
        <w:t xml:space="preserve"> июл</w:t>
      </w:r>
      <w:r w:rsidR="00266F09" w:rsidRPr="00FD15B3">
        <w:rPr>
          <w:rFonts w:ascii="Times New Roman" w:hAnsi="Times New Roman"/>
          <w:i/>
          <w:sz w:val="26"/>
          <w:szCs w:val="26"/>
          <w:lang w:eastAsia="ru-RU"/>
        </w:rPr>
        <w:t xml:space="preserve">я </w:t>
      </w:r>
      <w:r w:rsidRPr="00FD15B3">
        <w:rPr>
          <w:rFonts w:ascii="Times New Roman" w:hAnsi="Times New Roman"/>
          <w:i/>
          <w:sz w:val="26"/>
          <w:szCs w:val="26"/>
          <w:lang w:eastAsia="ru-RU"/>
        </w:rPr>
        <w:t>201</w:t>
      </w:r>
      <w:r w:rsidR="00FD15B3" w:rsidRPr="00FD15B3">
        <w:rPr>
          <w:rFonts w:ascii="Times New Roman" w:hAnsi="Times New Roman"/>
          <w:i/>
          <w:sz w:val="26"/>
          <w:szCs w:val="26"/>
          <w:lang w:eastAsia="ru-RU"/>
        </w:rPr>
        <w:t>6 г.; окончание: «04</w:t>
      </w:r>
      <w:r w:rsidRPr="00FD15B3">
        <w:rPr>
          <w:rFonts w:ascii="Times New Roman" w:hAnsi="Times New Roman"/>
          <w:i/>
          <w:sz w:val="26"/>
          <w:szCs w:val="26"/>
          <w:lang w:eastAsia="ru-RU"/>
        </w:rPr>
        <w:t>»</w:t>
      </w:r>
      <w:r w:rsidR="00FD15B3" w:rsidRPr="00FD15B3">
        <w:rPr>
          <w:rFonts w:ascii="Times New Roman" w:hAnsi="Times New Roman"/>
          <w:i/>
          <w:sz w:val="26"/>
          <w:szCs w:val="26"/>
          <w:lang w:eastAsia="ru-RU"/>
        </w:rPr>
        <w:t xml:space="preserve"> августа</w:t>
      </w:r>
      <w:r w:rsidR="00266F09" w:rsidRPr="00FD15B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D15B3">
        <w:rPr>
          <w:rFonts w:ascii="Times New Roman" w:hAnsi="Times New Roman"/>
          <w:i/>
          <w:sz w:val="26"/>
          <w:szCs w:val="26"/>
          <w:lang w:eastAsia="ru-RU"/>
        </w:rPr>
        <w:t>201</w:t>
      </w:r>
      <w:r w:rsidR="00266F09" w:rsidRPr="00FD15B3">
        <w:rPr>
          <w:rFonts w:ascii="Times New Roman" w:hAnsi="Times New Roman"/>
          <w:i/>
          <w:sz w:val="26"/>
          <w:szCs w:val="26"/>
          <w:lang w:eastAsia="ru-RU"/>
        </w:rPr>
        <w:t xml:space="preserve">6 </w:t>
      </w:r>
      <w:r w:rsidRPr="00FD15B3">
        <w:rPr>
          <w:rFonts w:ascii="Times New Roman" w:hAnsi="Times New Roman"/>
          <w:i/>
          <w:sz w:val="26"/>
          <w:szCs w:val="26"/>
          <w:lang w:eastAsia="ru-RU"/>
        </w:rPr>
        <w:t>г.</w:t>
      </w:r>
    </w:p>
    <w:p w:rsidR="00FD15B3" w:rsidRDefault="00FD15B3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992A26" w:rsidRPr="00856101" w:rsidRDefault="00FD15B3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56101">
        <w:rPr>
          <w:rFonts w:ascii="Times New Roman" w:hAnsi="Times New Roman"/>
          <w:i/>
          <w:sz w:val="26"/>
          <w:szCs w:val="26"/>
          <w:lang w:eastAsia="ru-RU"/>
        </w:rPr>
        <w:t>При проведении публичных консультаций отзывы получены от заместителя руководителя когалымского городского отделения Общероссийской общественной организации малого и среднего предпринимательства «Опора России» от 21.07.2016 и председателя НП «Союз предпринимателей города Когалыма» № 08-01-2016 от 01.08.2016 об отсутствии предложений и замечаний к проекту.</w:t>
      </w:r>
    </w:p>
    <w:p w:rsidR="00FD15B3" w:rsidRPr="006F2990" w:rsidRDefault="00FD15B3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 «</w:t>
      </w:r>
      <w:r w:rsidR="00FD15B3">
        <w:rPr>
          <w:rFonts w:ascii="Times New Roman" w:hAnsi="Times New Roman"/>
          <w:sz w:val="26"/>
          <w:szCs w:val="26"/>
          <w:lang w:eastAsia="ru-RU"/>
        </w:rPr>
        <w:t>___</w:t>
      </w:r>
      <w:r w:rsidRPr="006F2990">
        <w:rPr>
          <w:rFonts w:ascii="Times New Roman" w:hAnsi="Times New Roman"/>
          <w:sz w:val="26"/>
          <w:szCs w:val="26"/>
          <w:lang w:eastAsia="ru-RU"/>
        </w:rPr>
        <w:t>_»_______</w:t>
      </w:r>
      <w:r w:rsidR="00FD15B3">
        <w:rPr>
          <w:rFonts w:ascii="Times New Roman" w:hAnsi="Times New Roman"/>
          <w:sz w:val="26"/>
          <w:szCs w:val="26"/>
          <w:lang w:eastAsia="ru-RU"/>
        </w:rPr>
        <w:t>__</w:t>
      </w:r>
      <w:r w:rsidRPr="006F2990">
        <w:rPr>
          <w:rFonts w:ascii="Times New Roman" w:hAnsi="Times New Roman"/>
          <w:sz w:val="26"/>
          <w:szCs w:val="26"/>
          <w:lang w:eastAsia="ru-RU"/>
        </w:rPr>
        <w:t>_201_</w:t>
      </w:r>
      <w:r w:rsidR="00FD15B3">
        <w:rPr>
          <w:rFonts w:ascii="Times New Roman" w:hAnsi="Times New Roman"/>
          <w:sz w:val="26"/>
          <w:szCs w:val="26"/>
          <w:lang w:eastAsia="ru-RU"/>
        </w:rPr>
        <w:t>_</w:t>
      </w:r>
      <w:r w:rsidRPr="006F2990">
        <w:rPr>
          <w:rFonts w:ascii="Times New Roman" w:hAnsi="Times New Roman"/>
          <w:sz w:val="26"/>
          <w:szCs w:val="26"/>
          <w:lang w:eastAsia="ru-RU"/>
        </w:rPr>
        <w:t>г.</w:t>
      </w:r>
    </w:p>
    <w:p w:rsidR="00FD15B3" w:rsidRDefault="00FD15B3" w:rsidP="00266F09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992A26" w:rsidRPr="002A5417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Ф.И.О.: </w:t>
      </w:r>
      <w:r w:rsidR="00266F09" w:rsidRPr="002A5417">
        <w:rPr>
          <w:rFonts w:ascii="Times New Roman" w:hAnsi="Times New Roman"/>
          <w:i/>
          <w:sz w:val="26"/>
          <w:szCs w:val="26"/>
          <w:lang w:eastAsia="ru-RU"/>
        </w:rPr>
        <w:t>Спиридонова Юлия Леонидовна</w:t>
      </w:r>
    </w:p>
    <w:p w:rsidR="00992A26" w:rsidRPr="002A5417" w:rsidRDefault="00266F09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Должность: </w:t>
      </w:r>
      <w:r w:rsidRPr="002A5417">
        <w:rPr>
          <w:rFonts w:ascii="Times New Roman" w:hAnsi="Times New Roman"/>
          <w:i/>
          <w:sz w:val="26"/>
          <w:szCs w:val="26"/>
          <w:lang w:eastAsia="ru-RU"/>
        </w:rPr>
        <w:t>заместитель начальника управления экономики</w:t>
      </w:r>
    </w:p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402"/>
        <w:gridCol w:w="3431"/>
      </w:tblGrid>
      <w:tr w:rsidR="00992A26" w:rsidRPr="006F2990" w:rsidTr="00266F0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F2990" w:rsidRDefault="00266F09" w:rsidP="00382316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93-536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266F09" w:rsidRDefault="00266F09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6F09">
              <w:rPr>
                <w:rFonts w:ascii="Times New Roman" w:hAnsi="Times New Roman"/>
                <w:lang w:eastAsia="ru-RU"/>
              </w:rPr>
              <w:t>Yuliya.Spiridonova@admkogalym.ru</w:t>
            </w:r>
          </w:p>
        </w:tc>
      </w:tr>
    </w:tbl>
    <w:p w:rsidR="00992A26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Pr="00083A31">
        <w:rPr>
          <w:rFonts w:ascii="Times New Roman" w:hAnsi="Times New Roman"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992A26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3C1F" w:rsidRPr="00DE3C1F" w:rsidRDefault="00992A26" w:rsidP="00DE3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2.1. </w:t>
      </w:r>
      <w:proofErr w:type="gramStart"/>
      <w:r w:rsidRPr="006F2990">
        <w:rPr>
          <w:rFonts w:ascii="Times New Roman" w:hAnsi="Times New Roman"/>
          <w:sz w:val="26"/>
          <w:szCs w:val="26"/>
          <w:lang w:eastAsia="ru-RU"/>
        </w:rPr>
        <w:t xml:space="preserve">Описание содержания проблемной ситуации, на решение которой направлено принятие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  <w:r w:rsidR="00DE3C1F">
        <w:rPr>
          <w:rFonts w:ascii="Times New Roman" w:hAnsi="Times New Roman"/>
          <w:i/>
          <w:sz w:val="26"/>
          <w:szCs w:val="26"/>
          <w:lang w:eastAsia="ru-RU"/>
        </w:rPr>
        <w:t>: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>низкая доля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закупок у 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субъектов малого и среднего предпринимательства в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общем ежегодном объеме закупок, наличие 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административных, финансовых и информационных барьеров для субъектов малого и среднего предпринимательства при участии в закупках и поставке товаров, выполнении работ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 оказании услуг, недостаточная 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открытост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>ь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деятельности 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 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закупочной систем</w:t>
      </w:r>
      <w:r w:rsidR="00DE3C1F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DE3C1F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proofErr w:type="gramEnd"/>
    </w:p>
    <w:p w:rsidR="00DE3C1F" w:rsidRPr="00C462A2" w:rsidRDefault="00DE3C1F" w:rsidP="00DE3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DE3C1F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E3C1F" w:rsidRPr="002A5417" w:rsidRDefault="00DE3C1F" w:rsidP="0033326A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2A5417">
        <w:rPr>
          <w:rFonts w:ascii="Times New Roman" w:hAnsi="Times New Roman"/>
          <w:i/>
          <w:sz w:val="26"/>
          <w:szCs w:val="26"/>
        </w:rPr>
        <w:t xml:space="preserve">Действие Федерального закона от 18.07.2011 №223-ФЗ «О закупках товаров, работ, услуг отдельными видами юридических лиц» </w:t>
      </w:r>
      <w:r w:rsidRPr="002A541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(за исключением случаев, указанных в </w:t>
      </w:r>
      <w:hyperlink r:id="rId6" w:history="1">
        <w:r w:rsidRPr="002A5417">
          <w:rPr>
            <w:rFonts w:ascii="Times New Roman" w:eastAsiaTheme="minorHAnsi" w:hAnsi="Times New Roman" w:cs="Times New Roman"/>
            <w:i/>
            <w:color w:val="0000FF"/>
            <w:sz w:val="26"/>
            <w:szCs w:val="26"/>
            <w:lang w:eastAsia="en-US"/>
          </w:rPr>
          <w:t>части 5</w:t>
        </w:r>
      </w:hyperlink>
      <w:r w:rsidRPr="002A541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статьи 2.1.) не распространяется на юридические лица, в уставном капитале которых доля участия муниципального образования в совокупности не</w:t>
      </w:r>
      <w:r w:rsidR="0033326A" w:rsidRPr="002A541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превышает пятьдесят процентов.</w:t>
      </w:r>
    </w:p>
    <w:p w:rsidR="0033326A" w:rsidRPr="002A5417" w:rsidRDefault="0033326A" w:rsidP="003332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proofErr w:type="gramStart"/>
      <w:r w:rsidRPr="002A5417">
        <w:rPr>
          <w:rFonts w:ascii="Times New Roman" w:hAnsi="Times New Roman"/>
          <w:i/>
          <w:sz w:val="26"/>
          <w:szCs w:val="26"/>
        </w:rPr>
        <w:t>Постановление</w:t>
      </w:r>
      <w:r w:rsidR="00DE3C1F" w:rsidRPr="002A5417">
        <w:rPr>
          <w:rFonts w:ascii="Times New Roman" w:hAnsi="Times New Roman"/>
          <w:i/>
          <w:sz w:val="26"/>
          <w:szCs w:val="26"/>
        </w:rPr>
        <w:t xml:space="preserve">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2A5417">
        <w:rPr>
          <w:rFonts w:ascii="Times New Roman" w:hAnsi="Times New Roman"/>
          <w:i/>
          <w:sz w:val="26"/>
          <w:szCs w:val="26"/>
        </w:rPr>
        <w:t xml:space="preserve"> </w:t>
      </w:r>
      <w:r w:rsidRPr="002A5417">
        <w:rPr>
          <w:rFonts w:ascii="Times New Roman" w:eastAsiaTheme="minorHAnsi" w:hAnsi="Times New Roman"/>
          <w:i/>
          <w:sz w:val="26"/>
          <w:szCs w:val="26"/>
        </w:rPr>
        <w:t>устанавливает особенности участия субъектов малого и среднего предпринимательства в закупках товаров, работ, услуг отдельными видами юридических лиц (далее - закупки), годовой объем закупок, который такие виды юридических лиц обязаны осуществить у указанных субъектов, а также порядок расчета</w:t>
      </w:r>
      <w:proofErr w:type="gramEnd"/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 годового объема закупок  и </w:t>
      </w:r>
      <w:r w:rsidRPr="002A541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распространяется в отношении:</w:t>
      </w:r>
    </w:p>
    <w:p w:rsidR="0033326A" w:rsidRPr="002A5417" w:rsidRDefault="0033326A" w:rsidP="0033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юридических лиц, которые указаны в </w:t>
      </w:r>
      <w:hyperlink r:id="rId7" w:history="1">
        <w:r w:rsidRPr="002A5417">
          <w:rPr>
            <w:rFonts w:ascii="Times New Roman" w:eastAsiaTheme="minorHAnsi" w:hAnsi="Times New Roman"/>
            <w:i/>
            <w:color w:val="0000FF"/>
            <w:sz w:val="26"/>
            <w:szCs w:val="26"/>
          </w:rPr>
          <w:t>части 2 статьи 1</w:t>
        </w:r>
      </w:hyperlink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 Федерального закона "О закупках товаров, работ, услуг отдельными видами юридических лиц" (далее - Федеральный закон) и годовой объем </w:t>
      </w:r>
      <w:proofErr w:type="gramStart"/>
      <w:r w:rsidRPr="002A5417">
        <w:rPr>
          <w:rFonts w:ascii="Times New Roman" w:eastAsiaTheme="minorHAnsi" w:hAnsi="Times New Roman"/>
          <w:i/>
          <w:sz w:val="26"/>
          <w:szCs w:val="26"/>
        </w:rPr>
        <w:t>выручки</w:t>
      </w:r>
      <w:proofErr w:type="gramEnd"/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 которых от продажи продукции (продажи товаров, выполнения работ, оказания услуг), по данным годовой бухгалтерской (финансовой) отчетности за предшествующий календарный год, составляет более 10 млрд. рублей, с 1 июля 2015 г.;</w:t>
      </w:r>
    </w:p>
    <w:p w:rsidR="0033326A" w:rsidRPr="002A5417" w:rsidRDefault="0033326A" w:rsidP="0033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юридических лиц, которые указаны в </w:t>
      </w:r>
      <w:hyperlink r:id="rId8" w:history="1">
        <w:r w:rsidRPr="002A5417">
          <w:rPr>
            <w:rFonts w:ascii="Times New Roman" w:eastAsiaTheme="minorHAnsi" w:hAnsi="Times New Roman"/>
            <w:i/>
            <w:color w:val="0000FF"/>
            <w:sz w:val="26"/>
            <w:szCs w:val="26"/>
          </w:rPr>
          <w:t>части 2 статьи 1</w:t>
        </w:r>
      </w:hyperlink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 Федерального закона и годовой объем </w:t>
      </w:r>
      <w:proofErr w:type="gramStart"/>
      <w:r w:rsidRPr="002A5417">
        <w:rPr>
          <w:rFonts w:ascii="Times New Roman" w:eastAsiaTheme="minorHAnsi" w:hAnsi="Times New Roman"/>
          <w:i/>
          <w:sz w:val="26"/>
          <w:szCs w:val="26"/>
        </w:rPr>
        <w:t>выручки</w:t>
      </w:r>
      <w:proofErr w:type="gramEnd"/>
      <w:r w:rsidRPr="002A5417">
        <w:rPr>
          <w:rFonts w:ascii="Times New Roman" w:eastAsiaTheme="minorHAnsi" w:hAnsi="Times New Roman"/>
          <w:i/>
          <w:sz w:val="26"/>
          <w:szCs w:val="26"/>
        </w:rPr>
        <w:t xml:space="preserve"> которых от продажи продукции (продажи товаров, выполнения работ, оказания услуг), по данным годовой бухгалтерской (финансовой) отчетности за предшествующий календарный год, превышает 2 млрд. рублей, а также государственных компаний, созданных на основании федерального закона, с 1 января 2016 г.</w:t>
      </w:r>
    </w:p>
    <w:p w:rsidR="0033326A" w:rsidRPr="002A5417" w:rsidRDefault="0033326A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5105A9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субъекты </w:t>
      </w:r>
      <w:r w:rsidR="00A17B40" w:rsidRPr="00FE74E4">
        <w:rPr>
          <w:rFonts w:ascii="Times New Roman" w:eastAsia="Times New Roman" w:hAnsi="Times New Roman"/>
          <w:i/>
          <w:sz w:val="26"/>
          <w:szCs w:val="26"/>
          <w:lang w:eastAsia="ru-RU"/>
        </w:rPr>
        <w:t>малого и среднего предпринимательс</w:t>
      </w:r>
      <w:r w:rsidR="002A5417" w:rsidRPr="00FE74E4">
        <w:rPr>
          <w:rFonts w:ascii="Times New Roman" w:eastAsia="Times New Roman" w:hAnsi="Times New Roman"/>
          <w:i/>
          <w:sz w:val="26"/>
          <w:szCs w:val="26"/>
          <w:lang w:eastAsia="ru-RU"/>
        </w:rPr>
        <w:t>тв</w:t>
      </w:r>
      <w:r w:rsidR="002A5417" w:rsidRPr="00FE74E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а.</w:t>
      </w:r>
    </w:p>
    <w:p w:rsidR="005105A9" w:rsidRPr="005105A9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992A26" w:rsidRPr="005105A9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проблемы, их количественная оценка: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105A9" w:rsidRPr="00FE74E4">
        <w:rPr>
          <w:rFonts w:ascii="Times New Roman" w:hAnsi="Times New Roman"/>
          <w:i/>
          <w:sz w:val="26"/>
          <w:szCs w:val="26"/>
          <w:lang w:eastAsia="ru-RU"/>
        </w:rPr>
        <w:t>негативных эффектов нет</w:t>
      </w:r>
    </w:p>
    <w:p w:rsidR="005105A9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FE74E4" w:rsidRDefault="00992A26" w:rsidP="005423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отсутствует нормативное правовое регулирование  </w:t>
      </w:r>
      <w:proofErr w:type="gramStart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>действующем</w:t>
      </w:r>
      <w:proofErr w:type="gramEnd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proofErr w:type="gramStart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>законодательстве</w:t>
      </w:r>
      <w:proofErr w:type="gramEnd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5105A9" w:rsidRPr="00FE74E4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43B7" w:rsidRPr="00542306" w:rsidRDefault="00992A26" w:rsidP="00F54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органов местного </w:t>
      </w:r>
      <w:r w:rsidRPr="0086650E">
        <w:rPr>
          <w:rFonts w:ascii="Times New Roman" w:hAnsi="Times New Roman"/>
          <w:sz w:val="26"/>
          <w:szCs w:val="26"/>
          <w:lang w:eastAsia="ru-RU"/>
        </w:rPr>
        <w:t>самоуправления: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В действующем </w:t>
      </w:r>
      <w:proofErr w:type="gramStart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>законодательстве</w:t>
      </w:r>
      <w:proofErr w:type="gramEnd"/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 отсутствует обязанность предлагаемой Проектом категории заказчиков формировать закупки </w:t>
      </w:r>
      <w:r w:rsidR="00F543B7" w:rsidRPr="00FE74E4">
        <w:rPr>
          <w:rFonts w:ascii="Times New Roman" w:eastAsia="Times New Roman" w:hAnsi="Times New Roman"/>
          <w:i/>
          <w:sz w:val="26"/>
          <w:szCs w:val="26"/>
          <w:lang w:eastAsia="ru-RU"/>
        </w:rPr>
        <w:t>для субъектов малого и среднего предпринимательства</w:t>
      </w:r>
      <w:r w:rsidR="00F543B7" w:rsidRPr="00FE74E4">
        <w:rPr>
          <w:rFonts w:ascii="Times New Roman" w:hAnsi="Times New Roman"/>
          <w:i/>
          <w:sz w:val="26"/>
          <w:szCs w:val="26"/>
          <w:lang w:eastAsia="ru-RU"/>
        </w:rPr>
        <w:t xml:space="preserve"> в установленных Проектом размерах.</w:t>
      </w:r>
    </w:p>
    <w:p w:rsidR="005105A9" w:rsidRPr="00CD0250" w:rsidRDefault="005105A9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CE2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hAnsi="Times New Roman"/>
          <w:sz w:val="26"/>
          <w:szCs w:val="26"/>
        </w:rPr>
        <w:t xml:space="preserve">2.7. Опыт решения </w:t>
      </w:r>
      <w:proofErr w:type="gramStart"/>
      <w:r w:rsidRPr="006F2990">
        <w:rPr>
          <w:rFonts w:ascii="Times New Roman" w:hAnsi="Times New Roman"/>
          <w:sz w:val="26"/>
          <w:szCs w:val="26"/>
        </w:rPr>
        <w:t>аналогичных проблем</w:t>
      </w:r>
      <w:proofErr w:type="gramEnd"/>
      <w:r w:rsidRPr="006F2990">
        <w:rPr>
          <w:rFonts w:ascii="Times New Roman" w:hAnsi="Times New Roman"/>
          <w:sz w:val="26"/>
          <w:szCs w:val="26"/>
        </w:rPr>
        <w:t xml:space="preserve"> в </w:t>
      </w:r>
      <w:r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="00CE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95A" w:rsidRPr="007254F6" w:rsidRDefault="00CE295A" w:rsidP="00CE295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54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A07A4" w:rsidRPr="007254F6">
        <w:rPr>
          <w:rFonts w:ascii="Times New Roman" w:hAnsi="Times New Roman" w:cs="Times New Roman"/>
          <w:i/>
          <w:sz w:val="26"/>
          <w:szCs w:val="26"/>
        </w:rPr>
        <w:t xml:space="preserve">распоряжение администрации </w:t>
      </w:r>
      <w:proofErr w:type="spellStart"/>
      <w:r w:rsidR="00AA07A4" w:rsidRPr="007254F6">
        <w:rPr>
          <w:rFonts w:ascii="Times New Roman" w:hAnsi="Times New Roman" w:cs="Times New Roman"/>
          <w:i/>
          <w:sz w:val="26"/>
          <w:szCs w:val="26"/>
        </w:rPr>
        <w:t>Сургутского</w:t>
      </w:r>
      <w:proofErr w:type="spellEnd"/>
      <w:r w:rsidR="00AA07A4" w:rsidRPr="007254F6">
        <w:rPr>
          <w:rFonts w:ascii="Times New Roman" w:hAnsi="Times New Roman" w:cs="Times New Roman"/>
          <w:i/>
          <w:sz w:val="26"/>
          <w:szCs w:val="26"/>
        </w:rPr>
        <w:t xml:space="preserve"> района № 133-р от 17.03.2016 г. «Об утверждении плана мероприятий («дорожной карты») «Расширение возможности </w:t>
      </w:r>
      <w:r w:rsidR="00AA07A4" w:rsidRPr="007254F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доступа субъектов малого и среднего предпринимательства на территории </w:t>
      </w:r>
      <w:proofErr w:type="spellStart"/>
      <w:r w:rsidR="00AA07A4" w:rsidRPr="007254F6">
        <w:rPr>
          <w:rFonts w:ascii="Times New Roman" w:hAnsi="Times New Roman" w:cs="Times New Roman"/>
          <w:i/>
          <w:sz w:val="26"/>
          <w:szCs w:val="26"/>
        </w:rPr>
        <w:t>Сургутского</w:t>
      </w:r>
      <w:proofErr w:type="spellEnd"/>
      <w:r w:rsidR="00AA07A4" w:rsidRPr="007254F6">
        <w:rPr>
          <w:rFonts w:ascii="Times New Roman" w:hAnsi="Times New Roman" w:cs="Times New Roman"/>
          <w:i/>
          <w:sz w:val="26"/>
          <w:szCs w:val="26"/>
        </w:rPr>
        <w:t xml:space="preserve"> района к закупкам организаций с муниципальным участием на период до 2018 года»</w:t>
      </w:r>
      <w:r w:rsidRPr="007254F6">
        <w:rPr>
          <w:rFonts w:ascii="Times New Roman" w:hAnsi="Times New Roman" w:cs="Times New Roman"/>
          <w:i/>
          <w:sz w:val="26"/>
          <w:szCs w:val="26"/>
        </w:rPr>
        <w:t>;</w:t>
      </w:r>
    </w:p>
    <w:p w:rsidR="00CE295A" w:rsidRPr="007254F6" w:rsidRDefault="00CE295A" w:rsidP="00CE295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54F6">
        <w:rPr>
          <w:rFonts w:ascii="Times New Roman" w:hAnsi="Times New Roman" w:cs="Times New Roman"/>
          <w:i/>
          <w:sz w:val="26"/>
          <w:szCs w:val="26"/>
        </w:rPr>
        <w:t>-</w:t>
      </w:r>
      <w:r w:rsidR="007B29CA" w:rsidRPr="007254F6">
        <w:rPr>
          <w:rFonts w:ascii="Times New Roman" w:hAnsi="Times New Roman" w:cs="Times New Roman"/>
          <w:i/>
          <w:sz w:val="26"/>
          <w:szCs w:val="26"/>
        </w:rPr>
        <w:t>рас</w:t>
      </w:r>
      <w:r w:rsidR="00AA07A4" w:rsidRPr="007254F6">
        <w:rPr>
          <w:rFonts w:ascii="Times New Roman" w:hAnsi="Times New Roman" w:cs="Times New Roman"/>
          <w:i/>
          <w:sz w:val="26"/>
          <w:szCs w:val="26"/>
        </w:rPr>
        <w:t>поряжение Администрации города Сургута</w:t>
      </w:r>
      <w:r w:rsidRPr="007254F6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9" w:history="1"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№ 1160 от 08.04.2015 Об утвержден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плана меропр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ят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й («дорожной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к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арты») «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Расширение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возможности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доступа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субъектов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малого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среднего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предпр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н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мательства на терр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тор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города Сургута 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к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 за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к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уп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к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ам орган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зац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й с мун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ц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пальным участ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ем на пер</w:t>
        </w:r>
        <w:r w:rsidR="00AA07A4" w:rsidRPr="007254F6">
          <w:rPr>
            <w:rStyle w:val="text-primary"/>
            <w:rFonts w:ascii="Times New Roman" w:eastAsia="Calibri" w:hAnsi="Times New Roman" w:cs="Times New Roman"/>
            <w:i/>
            <w:sz w:val="26"/>
            <w:szCs w:val="26"/>
          </w:rPr>
          <w:t>и</w:t>
        </w:r>
        <w:r w:rsidR="00AA07A4" w:rsidRPr="007254F6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од до 2018 года»</w:t>
        </w:r>
      </w:hyperlink>
      <w:r w:rsidRPr="007254F6">
        <w:rPr>
          <w:rFonts w:ascii="Times New Roman" w:hAnsi="Times New Roman" w:cs="Times New Roman"/>
          <w:i/>
          <w:sz w:val="26"/>
          <w:szCs w:val="26"/>
        </w:rPr>
        <w:t>;</w:t>
      </w:r>
    </w:p>
    <w:p w:rsidR="00CE295A" w:rsidRPr="00864757" w:rsidRDefault="00CE295A" w:rsidP="00CE295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254F6">
        <w:rPr>
          <w:rFonts w:ascii="Times New Roman" w:hAnsi="Times New Roman"/>
          <w:i/>
          <w:sz w:val="26"/>
          <w:szCs w:val="26"/>
        </w:rPr>
        <w:t xml:space="preserve">- </w:t>
      </w:r>
      <w:hyperlink r:id="rId10" w:tgtFrame="blank" w:tooltip="Распоряжения администрации города Распоряжения администрации города от 09.02.2016 №122-p Об утверждении плана мероприятий (&quot;дорожной карты&quot;) &quot;Расширение возможности доступа субъектов малого и среднего предпринимательства к закупкам организаций с участием муниц" w:history="1">
        <w:r w:rsidR="00864757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>р</w:t>
        </w:r>
        <w:r w:rsidR="007B29CA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>аспоряжени</w:t>
        </w:r>
        <w:r w:rsidR="00864757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>е А</w:t>
        </w:r>
        <w:r w:rsidR="007B29CA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 xml:space="preserve">дминистрации города </w:t>
        </w:r>
        <w:r w:rsidR="007254F6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 xml:space="preserve">Нижневартовска </w:t>
        </w:r>
        <w:r w:rsidR="007B29CA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>от 09.02.2016 №122-p</w:t>
        </w:r>
        <w:proofErr w:type="gramStart"/>
        <w:r w:rsidR="007B29CA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 xml:space="preserve"> О</w:t>
        </w:r>
        <w:proofErr w:type="gramEnd"/>
        <w:r w:rsidR="007B29CA" w:rsidRPr="007254F6"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 xml:space="preserve">б утверждении плана мероприятий ("дорожной карты") "Расширение возможности доступа субъектов малого и среднего предпринимательства к закупкам организаций с участием муниципального образования город Нижневартовск на период до 2018 года" </w:t>
        </w:r>
      </w:hyperlink>
      <w:r w:rsidRPr="007254F6">
        <w:rPr>
          <w:rFonts w:ascii="Times New Roman" w:hAnsi="Times New Roman"/>
          <w:i/>
          <w:sz w:val="26"/>
          <w:szCs w:val="26"/>
        </w:rPr>
        <w:t>.</w:t>
      </w:r>
    </w:p>
    <w:p w:rsidR="00992A26" w:rsidRPr="00FE74E4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95A" w:rsidRPr="00FE74E4">
        <w:rPr>
          <w:rFonts w:ascii="Times New Roman" w:hAnsi="Times New Roman"/>
          <w:i/>
          <w:sz w:val="26"/>
          <w:szCs w:val="26"/>
          <w:lang w:eastAsia="ru-RU"/>
        </w:rPr>
        <w:t>информационно-телекоммуникационная сеть «Интернет», сайты органов МСУ</w:t>
      </w:r>
      <w:r w:rsidR="00FE74E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FE74E4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2.9. Иная информация о проблеме: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95A" w:rsidRPr="00FE74E4">
        <w:rPr>
          <w:rFonts w:ascii="Times New Roman" w:hAnsi="Times New Roman"/>
          <w:i/>
          <w:sz w:val="26"/>
          <w:szCs w:val="26"/>
          <w:lang w:eastAsia="ru-RU"/>
        </w:rPr>
        <w:t>отсутствует</w:t>
      </w:r>
      <w:r w:rsidR="00FE74E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E743D"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1"/>
        <w:gridCol w:w="2335"/>
        <w:gridCol w:w="2335"/>
      </w:tblGrid>
      <w:tr w:rsidR="00992A26" w:rsidRPr="00CF6BF6" w:rsidTr="00382316">
        <w:tc>
          <w:tcPr>
            <w:tcW w:w="2724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2A26" w:rsidRPr="00532590" w:rsidTr="00382316">
        <w:tc>
          <w:tcPr>
            <w:tcW w:w="2724" w:type="pct"/>
          </w:tcPr>
          <w:p w:rsidR="00BE2C89" w:rsidRPr="00532590" w:rsidRDefault="00BE2C89" w:rsidP="00BE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увеличение доли закупок заказчиков у субъектов малого и среднего предпринимательства в общем ежегодном объеме закупок заказчиков;</w:t>
            </w:r>
          </w:p>
          <w:p w:rsidR="00992A26" w:rsidRPr="00532590" w:rsidRDefault="00992A26" w:rsidP="00EA3A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EA3A21" w:rsidRPr="00532590" w:rsidRDefault="00B959EF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Ежегодно</w:t>
            </w:r>
          </w:p>
          <w:p w:rsidR="00992A26" w:rsidRPr="00532590" w:rsidRDefault="00B959EF" w:rsidP="00532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до </w:t>
            </w:r>
            <w:r w:rsidR="00532590"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 июня</w:t>
            </w: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CE295A" w:rsidRPr="00532590" w:rsidRDefault="00CE295A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Ежегодная </w:t>
            </w:r>
          </w:p>
          <w:p w:rsidR="00992A26" w:rsidRPr="00532590" w:rsidRDefault="00CE295A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(при необходимости</w:t>
            </w:r>
            <w:r w:rsidR="00B959EF"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возможны внесения изменений, сроки порядок прописаны в проекте)</w:t>
            </w: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E2C89" w:rsidRPr="00CF6BF6" w:rsidTr="00382316">
        <w:tc>
          <w:tcPr>
            <w:tcW w:w="2724" w:type="pct"/>
          </w:tcPr>
          <w:p w:rsidR="00BE2C89" w:rsidRPr="00532590" w:rsidRDefault="00532590" w:rsidP="00BE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снятие административных, финансовых и информационных барьеров для субъектов малого и среднего предпринимательства при участии в закупках и поставке товаров, выполнении работ и оказании услуг для заказчиков</w:t>
            </w:r>
          </w:p>
        </w:tc>
        <w:tc>
          <w:tcPr>
            <w:tcW w:w="1138" w:type="pct"/>
          </w:tcPr>
          <w:p w:rsidR="00BE2C89" w:rsidRPr="00532590" w:rsidRDefault="00532590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течение периода реализации «дорожной карты»</w:t>
            </w:r>
          </w:p>
        </w:tc>
        <w:tc>
          <w:tcPr>
            <w:tcW w:w="1138" w:type="pct"/>
          </w:tcPr>
          <w:p w:rsidR="00532590" w:rsidRPr="00532590" w:rsidRDefault="00532590" w:rsidP="00532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Ежегодная </w:t>
            </w:r>
          </w:p>
          <w:p w:rsidR="00BE2C89" w:rsidRPr="00532590" w:rsidRDefault="00532590" w:rsidP="00532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53259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(при необходимости возможны внесения изменений, сроки порядок прописаны в проекте)</w:t>
            </w:r>
          </w:p>
        </w:tc>
      </w:tr>
      <w:tr w:rsidR="00532590" w:rsidRPr="00CF6BF6" w:rsidTr="00382316">
        <w:tc>
          <w:tcPr>
            <w:tcW w:w="2724" w:type="pct"/>
          </w:tcPr>
          <w:p w:rsidR="00532590" w:rsidRPr="00532590" w:rsidRDefault="00532590" w:rsidP="00BE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</w:t>
            </w:r>
          </w:p>
        </w:tc>
        <w:tc>
          <w:tcPr>
            <w:tcW w:w="1138" w:type="pct"/>
          </w:tcPr>
          <w:p w:rsidR="00532590" w:rsidRPr="00532590" w:rsidRDefault="00532590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течение периода реализации «дорожной карты»</w:t>
            </w:r>
          </w:p>
        </w:tc>
        <w:tc>
          <w:tcPr>
            <w:tcW w:w="1138" w:type="pct"/>
          </w:tcPr>
          <w:p w:rsidR="00532590" w:rsidRPr="00532590" w:rsidRDefault="00532590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53259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течение периода реализации «дорожной карты»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59EF" w:rsidRDefault="00992A26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59EF" w:rsidRPr="00FE74E4" w:rsidRDefault="00BC4FFA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E74E4">
        <w:rPr>
          <w:rFonts w:ascii="Times New Roman" w:eastAsia="Times New Roman" w:hAnsi="Times New Roman"/>
          <w:i/>
          <w:sz w:val="26"/>
          <w:szCs w:val="26"/>
          <w:lang w:eastAsia="ru-RU"/>
        </w:rPr>
        <w:t>Распоряжение Правительства Ханты-Мансийского автономного округа - Югры от 22.08.2013 №430-рп «О плане мероприятий («дорожной карте») «Расширение возможности доступа субъектов малого и среднего предпринимательства Ханты-Мансийского автономного округа - Югры к закупкам организаций с государственным участием Ханты-Мансийского автономного округа - Югры на период до 2018 года»</w:t>
      </w:r>
    </w:p>
    <w:p w:rsidR="00BC4FFA" w:rsidRPr="00FE74E4" w:rsidRDefault="00BC4FFA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9"/>
        <w:gridCol w:w="2795"/>
        <w:gridCol w:w="1607"/>
        <w:gridCol w:w="2680"/>
      </w:tblGrid>
      <w:tr w:rsidR="00992A26" w:rsidRPr="005F3F61" w:rsidTr="00B959EF">
        <w:tc>
          <w:tcPr>
            <w:tcW w:w="1549" w:type="pct"/>
          </w:tcPr>
          <w:p w:rsidR="00992A26" w:rsidRPr="00B61288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3.4. Цели предлагаемого правового регулирования</w:t>
            </w:r>
          </w:p>
        </w:tc>
        <w:tc>
          <w:tcPr>
            <w:tcW w:w="1362" w:type="pct"/>
          </w:tcPr>
          <w:p w:rsidR="00992A26" w:rsidRPr="00B61288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783" w:type="pct"/>
          </w:tcPr>
          <w:p w:rsidR="00992A26" w:rsidRPr="00B61288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06" w:type="pct"/>
          </w:tcPr>
          <w:p w:rsidR="00992A26" w:rsidRPr="00B61288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992A26" w:rsidRPr="005F3F61" w:rsidTr="00B959EF">
        <w:tc>
          <w:tcPr>
            <w:tcW w:w="1549" w:type="pct"/>
          </w:tcPr>
          <w:p w:rsidR="00992A26" w:rsidRPr="00B61288" w:rsidRDefault="00B959EF" w:rsidP="00B612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Наличие Плана</w:t>
            </w:r>
            <w:r w:rsidR="00B61288" w:rsidRPr="00BC4FFA"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="00B61288" w:rsidRPr="00B612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мероприятий («дорожной карт</w:t>
            </w:r>
            <w:r w:rsidR="00B612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ы</w:t>
            </w:r>
            <w:r w:rsidR="00B61288" w:rsidRPr="00B612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1362" w:type="pct"/>
          </w:tcPr>
          <w:p w:rsidR="00992A26" w:rsidRPr="00B61288" w:rsidRDefault="00B959EF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Наличие / отсутствие</w:t>
            </w:r>
          </w:p>
        </w:tc>
        <w:tc>
          <w:tcPr>
            <w:tcW w:w="783" w:type="pct"/>
          </w:tcPr>
          <w:p w:rsidR="00992A26" w:rsidRPr="00B61288" w:rsidRDefault="00B959EF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06" w:type="pct"/>
          </w:tcPr>
          <w:p w:rsidR="00992A26" w:rsidRPr="00B61288" w:rsidRDefault="00B959EF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128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5F3F61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992A26" w:rsidRPr="00FE74E4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3FE1">
        <w:rPr>
          <w:rFonts w:ascii="Times New Roman" w:hAnsi="Times New Roman"/>
          <w:sz w:val="26"/>
          <w:szCs w:val="26"/>
          <w:lang w:eastAsia="ru-RU"/>
        </w:rPr>
        <w:t>3.8.</w:t>
      </w:r>
      <w:r w:rsidRPr="00053FE1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53FE1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B959EF" w:rsidRPr="00053F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59EF" w:rsidRPr="00FE74E4">
        <w:rPr>
          <w:rFonts w:ascii="Times New Roman" w:hAnsi="Times New Roman"/>
          <w:i/>
          <w:sz w:val="26"/>
          <w:szCs w:val="26"/>
          <w:lang w:eastAsia="ru-RU"/>
        </w:rPr>
        <w:t>отсутствует необходимость в методике</w:t>
      </w:r>
    </w:p>
    <w:p w:rsidR="00992A26" w:rsidRPr="005F3F61" w:rsidRDefault="00992A26" w:rsidP="00992A26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992A26" w:rsidRPr="00FE74E4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3FE1">
        <w:rPr>
          <w:rFonts w:ascii="Times New Roman" w:hAnsi="Times New Roman"/>
          <w:sz w:val="26"/>
          <w:szCs w:val="26"/>
          <w:lang w:eastAsia="ru-RU"/>
        </w:rPr>
        <w:t>3.9.</w:t>
      </w:r>
      <w:r w:rsidRPr="00053FE1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53FE1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  <w:r w:rsidR="00B959EF" w:rsidRPr="00053F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59EF" w:rsidRPr="00FE74E4">
        <w:rPr>
          <w:rFonts w:ascii="Times New Roman" w:hAnsi="Times New Roman"/>
          <w:i/>
          <w:sz w:val="26"/>
          <w:szCs w:val="26"/>
          <w:lang w:eastAsia="ru-RU"/>
        </w:rPr>
        <w:t>отсутствуют затраты</w:t>
      </w:r>
    </w:p>
    <w:p w:rsidR="00992A26" w:rsidRDefault="00992A26" w:rsidP="00992A26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992A26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992A26">
      <w:pPr>
        <w:keepNext/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6"/>
        <w:gridCol w:w="2489"/>
        <w:gridCol w:w="3216"/>
      </w:tblGrid>
      <w:tr w:rsidR="00992A26" w:rsidRPr="00CF6BF6" w:rsidTr="00382316">
        <w:trPr>
          <w:cantSplit/>
        </w:trPr>
        <w:tc>
          <w:tcPr>
            <w:tcW w:w="2220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992A26" w:rsidRPr="008A61EB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992A26" w:rsidRPr="00CF6BF6" w:rsidTr="00382316">
        <w:trPr>
          <w:cantSplit/>
        </w:trPr>
        <w:tc>
          <w:tcPr>
            <w:tcW w:w="2220" w:type="pct"/>
          </w:tcPr>
          <w:p w:rsidR="00992A26" w:rsidRPr="00CF6BF6" w:rsidRDefault="00B959EF" w:rsidP="00B959E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Субъекты предпринимательской и инвестиционной деятельности</w:t>
            </w:r>
          </w:p>
        </w:tc>
        <w:tc>
          <w:tcPr>
            <w:tcW w:w="1213" w:type="pct"/>
          </w:tcPr>
          <w:p w:rsidR="0086783C" w:rsidRPr="00FE74E4" w:rsidRDefault="0086783C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E74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Около 500 ед. </w:t>
            </w:r>
          </w:p>
          <w:p w:rsidR="00992A26" w:rsidRPr="00FE74E4" w:rsidRDefault="0086783C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74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(Число малых и средних предприятий города)</w:t>
            </w:r>
          </w:p>
          <w:p w:rsidR="0086783C" w:rsidRPr="00FE74E4" w:rsidRDefault="0086783C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992A26" w:rsidRPr="00FE74E4" w:rsidRDefault="00B959EF" w:rsidP="00B95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E74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Основные показатели прогноза социально-экономического развития города </w:t>
            </w:r>
          </w:p>
        </w:tc>
      </w:tr>
    </w:tbl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5. Изменение функций (полномочий, обязанностей, прав)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самоуправления, а также порядка их реализации в связи с введением предлагаемого правового регулирования</w:t>
      </w:r>
    </w:p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91"/>
        <w:gridCol w:w="1845"/>
        <w:gridCol w:w="1580"/>
        <w:gridCol w:w="1422"/>
      </w:tblGrid>
      <w:tr w:rsidR="005B49CC" w:rsidRPr="005B49CC" w:rsidTr="00061A54">
        <w:tc>
          <w:tcPr>
            <w:tcW w:w="2155" w:type="pct"/>
            <w:vAlign w:val="center"/>
          </w:tcPr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483" w:type="pct"/>
            <w:vAlign w:val="center"/>
          </w:tcPr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 </w:t>
            </w:r>
            <w:proofErr w:type="gramStart"/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функции (новая/</w:t>
            </w:r>
            <w:proofErr w:type="gramEnd"/>
          </w:p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изменяемая/</w:t>
            </w:r>
          </w:p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отменяемая)</w:t>
            </w:r>
          </w:p>
        </w:tc>
        <w:tc>
          <w:tcPr>
            <w:tcW w:w="899" w:type="pct"/>
            <w:vAlign w:val="center"/>
          </w:tcPr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770" w:type="pct"/>
            <w:vAlign w:val="center"/>
          </w:tcPr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5.4. Оценка изменения трудовых затрат</w:t>
            </w:r>
          </w:p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(чел./час</w:t>
            </w:r>
            <w:proofErr w:type="gramStart"/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год),</w:t>
            </w:r>
          </w:p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693" w:type="pct"/>
            <w:vAlign w:val="center"/>
          </w:tcPr>
          <w:p w:rsidR="00992A26" w:rsidRPr="005B49CC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CC">
              <w:rPr>
                <w:rFonts w:ascii="Times New Roman" w:hAnsi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992A26" w:rsidRPr="00CF6BF6" w:rsidTr="005B49CC">
        <w:trPr>
          <w:cantSplit/>
          <w:trHeight w:val="469"/>
        </w:trPr>
        <w:tc>
          <w:tcPr>
            <w:tcW w:w="5000" w:type="pct"/>
            <w:gridSpan w:val="5"/>
          </w:tcPr>
          <w:p w:rsidR="00992A26" w:rsidRPr="005B49CC" w:rsidRDefault="00CB605F" w:rsidP="005B49C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992A26" w:rsidRPr="00061A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86783C" w:rsidRPr="00061A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структурные подразделения</w:t>
            </w:r>
            <w:r w:rsidR="005B49CC" w:rsidRPr="00061A5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Администрации города Когалыма</w:t>
            </w:r>
          </w:p>
        </w:tc>
      </w:tr>
      <w:tr w:rsidR="005B49CC" w:rsidRPr="00CF6BF6" w:rsidTr="00061A54">
        <w:tc>
          <w:tcPr>
            <w:tcW w:w="2155" w:type="pct"/>
          </w:tcPr>
          <w:p w:rsidR="00992A26" w:rsidRPr="00061A54" w:rsidRDefault="00053FE1" w:rsidP="00061A5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Формирование,</w:t>
            </w:r>
            <w:r w:rsid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утверждение</w:t>
            </w:r>
            <w:r w:rsidR="00C4095C"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актуализация </w:t>
            </w:r>
            <w:r w:rsidR="00C4095C"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размещение на сайте Администрации города 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реестра заказчиков – организаций, в уставном капитале которых доля участия муниципального образования Ханты-Мансийского автономного округа-Югры городской округ в совокупности 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превышает 50% </w:t>
            </w:r>
          </w:p>
        </w:tc>
        <w:tc>
          <w:tcPr>
            <w:tcW w:w="483" w:type="pct"/>
          </w:tcPr>
          <w:p w:rsidR="00992A26" w:rsidRPr="00061A54" w:rsidRDefault="0086783C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новая</w:t>
            </w:r>
          </w:p>
        </w:tc>
        <w:tc>
          <w:tcPr>
            <w:tcW w:w="899" w:type="pct"/>
          </w:tcPr>
          <w:p w:rsidR="00992A26" w:rsidRPr="00061A54" w:rsidRDefault="00053FE1" w:rsidP="00053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август 2016 года, далее ежеквартально, до 10 числа месяца, следующего за отчетным 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кварталом</w:t>
            </w:r>
          </w:p>
        </w:tc>
        <w:tc>
          <w:tcPr>
            <w:tcW w:w="770" w:type="pct"/>
          </w:tcPr>
          <w:p w:rsidR="00992A26" w:rsidRPr="00061A54" w:rsidRDefault="0086783C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Не потребуется увеличение численности</w:t>
            </w:r>
          </w:p>
        </w:tc>
        <w:tc>
          <w:tcPr>
            <w:tcW w:w="693" w:type="pct"/>
          </w:tcPr>
          <w:p w:rsidR="00992A26" w:rsidRPr="00061A54" w:rsidRDefault="0086783C" w:rsidP="00867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49CC" w:rsidRPr="00CF6BF6" w:rsidTr="00061A54">
        <w:tc>
          <w:tcPr>
            <w:tcW w:w="2155" w:type="pct"/>
          </w:tcPr>
          <w:p w:rsidR="00CB605F" w:rsidRPr="00061A54" w:rsidRDefault="00C4095C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Установление для заказчиков требований по введению в положение о закупке критериев, в соответствие с которыми осуществляется закупка товаров, работ и услуг у субъектов малого и среднего предпринимательства, в том числе начальной (максимальной) цены контракта (цены лота), в пределах которой размещение заказа на поставку товара, выполнение работ, оказание услуг для нужд заказчиков, осуществляется у субъектов малого и среднего предпринимательства</w:t>
            </w:r>
            <w:proofErr w:type="gramEnd"/>
          </w:p>
        </w:tc>
        <w:tc>
          <w:tcPr>
            <w:tcW w:w="483" w:type="pct"/>
          </w:tcPr>
          <w:p w:rsidR="00CB605F" w:rsidRPr="00061A54" w:rsidRDefault="00061A5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899" w:type="pct"/>
          </w:tcPr>
          <w:p w:rsidR="00CB605F" w:rsidRPr="00061A54" w:rsidRDefault="000439C3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C4095C"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ентябрь-октябрь 2016 года</w:t>
            </w:r>
          </w:p>
        </w:tc>
        <w:tc>
          <w:tcPr>
            <w:tcW w:w="770" w:type="pct"/>
          </w:tcPr>
          <w:p w:rsidR="00CB605F" w:rsidRPr="00061A54" w:rsidRDefault="00CB605F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потребуется увеличение численности</w:t>
            </w:r>
          </w:p>
        </w:tc>
        <w:tc>
          <w:tcPr>
            <w:tcW w:w="693" w:type="pct"/>
          </w:tcPr>
          <w:p w:rsidR="00CB605F" w:rsidRPr="00061A54" w:rsidRDefault="00CB605F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61A54" w:rsidRPr="00CF6BF6" w:rsidTr="00061A54">
        <w:tc>
          <w:tcPr>
            <w:tcW w:w="2155" w:type="pct"/>
          </w:tcPr>
          <w:p w:rsidR="00061A54" w:rsidRPr="00061A54" w:rsidRDefault="00061A54" w:rsidP="0086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внесением изменений заказчиками в положения о закупках</w:t>
            </w:r>
          </w:p>
        </w:tc>
        <w:tc>
          <w:tcPr>
            <w:tcW w:w="483" w:type="pct"/>
          </w:tcPr>
          <w:p w:rsidR="00061A54" w:rsidRPr="00061A54" w:rsidRDefault="00061A5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899" w:type="pct"/>
          </w:tcPr>
          <w:p w:rsidR="00061A54" w:rsidRPr="00061A54" w:rsidRDefault="00061A54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1A54">
              <w:rPr>
                <w:rFonts w:ascii="Times New Roman" w:hAnsi="Times New Roman"/>
                <w:i/>
                <w:sz w:val="24"/>
                <w:szCs w:val="24"/>
              </w:rPr>
              <w:t>ктябрь 2016</w:t>
            </w:r>
          </w:p>
        </w:tc>
        <w:tc>
          <w:tcPr>
            <w:tcW w:w="770" w:type="pct"/>
          </w:tcPr>
          <w:p w:rsidR="00061A54" w:rsidRPr="00061A54" w:rsidRDefault="00061A5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потребуется увеличение численности</w:t>
            </w:r>
          </w:p>
        </w:tc>
        <w:tc>
          <w:tcPr>
            <w:tcW w:w="693" w:type="pct"/>
          </w:tcPr>
          <w:p w:rsidR="00061A54" w:rsidRPr="00061A54" w:rsidRDefault="00061A54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61A54" w:rsidRPr="00CF6BF6" w:rsidTr="00061A54">
        <w:tc>
          <w:tcPr>
            <w:tcW w:w="2155" w:type="pct"/>
          </w:tcPr>
          <w:p w:rsidR="00061A54" w:rsidRPr="00061A54" w:rsidRDefault="00061A54" w:rsidP="00C409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населения города Когалыма о возможности участия субъектов малого и среднего предпринимательства в закупках (путем размещения информации об осуществлении закупок у малого и среднего предпринимательства на официальных сайтах заказчиков </w:t>
            </w:r>
            <w:r w:rsidRPr="00061A54">
              <w:rPr>
                <w:rFonts w:ascii="Times New Roman" w:hAnsi="Times New Roman"/>
                <w:i/>
                <w:sz w:val="24"/>
                <w:szCs w:val="24"/>
              </w:rPr>
              <w:t xml:space="preserve">и в единой информационной системе в сфере закупок товаров, работ, услуг для обеспечения государственных и муниципальных нужд, а также на </w:t>
            </w: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сайте Администрации города)</w:t>
            </w:r>
            <w:proofErr w:type="gramEnd"/>
          </w:p>
          <w:p w:rsidR="00061A54" w:rsidRPr="00061A54" w:rsidRDefault="00061A54" w:rsidP="0086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3" w:type="pct"/>
          </w:tcPr>
          <w:p w:rsidR="00061A54" w:rsidRPr="00061A54" w:rsidRDefault="00061A5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899" w:type="pct"/>
          </w:tcPr>
          <w:p w:rsidR="00061A54" w:rsidRPr="00061A54" w:rsidRDefault="00061A54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1A54">
              <w:rPr>
                <w:rFonts w:ascii="Times New Roman" w:hAnsi="Times New Roman"/>
                <w:i/>
                <w:sz w:val="24"/>
                <w:szCs w:val="24"/>
              </w:rPr>
              <w:t>вгуст – сентябрь 2016</w:t>
            </w:r>
          </w:p>
        </w:tc>
        <w:tc>
          <w:tcPr>
            <w:tcW w:w="770" w:type="pct"/>
          </w:tcPr>
          <w:p w:rsidR="00061A54" w:rsidRPr="00061A54" w:rsidRDefault="00061A5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потребуется увеличение численности</w:t>
            </w:r>
          </w:p>
        </w:tc>
        <w:tc>
          <w:tcPr>
            <w:tcW w:w="693" w:type="pct"/>
          </w:tcPr>
          <w:p w:rsidR="00061A54" w:rsidRPr="00061A54" w:rsidRDefault="00061A54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61A54" w:rsidRPr="00CF6BF6" w:rsidTr="00061A54">
        <w:tc>
          <w:tcPr>
            <w:tcW w:w="2155" w:type="pct"/>
          </w:tcPr>
          <w:p w:rsidR="00061A54" w:rsidRPr="00061A54" w:rsidRDefault="00061A54" w:rsidP="0086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Мониторинг и контроль реализации «дорожной карты»</w:t>
            </w:r>
          </w:p>
        </w:tc>
        <w:tc>
          <w:tcPr>
            <w:tcW w:w="483" w:type="pct"/>
          </w:tcPr>
          <w:p w:rsidR="00061A54" w:rsidRPr="00061A54" w:rsidRDefault="00061A5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899" w:type="pct"/>
          </w:tcPr>
          <w:p w:rsidR="00061A54" w:rsidRPr="00061A54" w:rsidRDefault="00061A54" w:rsidP="00C409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жегодно</w:t>
            </w:r>
          </w:p>
          <w:p w:rsidR="00061A54" w:rsidRPr="00061A54" w:rsidRDefault="00061A54" w:rsidP="00C409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 1 июня</w:t>
            </w:r>
          </w:p>
        </w:tc>
        <w:tc>
          <w:tcPr>
            <w:tcW w:w="770" w:type="pct"/>
          </w:tcPr>
          <w:p w:rsidR="00061A54" w:rsidRPr="00061A54" w:rsidRDefault="00061A5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потребуется увеличение численности</w:t>
            </w:r>
          </w:p>
        </w:tc>
        <w:tc>
          <w:tcPr>
            <w:tcW w:w="693" w:type="pct"/>
          </w:tcPr>
          <w:p w:rsidR="00061A54" w:rsidRPr="00061A54" w:rsidRDefault="00061A54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61A54" w:rsidRPr="00CF6BF6" w:rsidTr="00061A54">
        <w:tc>
          <w:tcPr>
            <w:tcW w:w="2155" w:type="pct"/>
          </w:tcPr>
          <w:p w:rsidR="00061A54" w:rsidRPr="00061A54" w:rsidRDefault="00061A54" w:rsidP="0006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Представлять информацию о ходе реализации </w:t>
            </w:r>
            <w:hyperlink r:id="rId11" w:history="1">
              <w:r w:rsidRPr="00061A54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«дорожной</w:t>
              </w:r>
            </w:hyperlink>
            <w:r w:rsidRPr="00061A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карты».</w:t>
            </w:r>
          </w:p>
        </w:tc>
        <w:tc>
          <w:tcPr>
            <w:tcW w:w="483" w:type="pct"/>
          </w:tcPr>
          <w:p w:rsidR="00061A54" w:rsidRPr="00061A54" w:rsidRDefault="00061A5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899" w:type="pct"/>
          </w:tcPr>
          <w:p w:rsidR="00061A54" w:rsidRPr="00061A54" w:rsidRDefault="00061A54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</w:rPr>
              <w:t>ежеквартально до 5 числа месяца, следующего за отчетным кварталом</w:t>
            </w:r>
          </w:p>
        </w:tc>
        <w:tc>
          <w:tcPr>
            <w:tcW w:w="770" w:type="pct"/>
          </w:tcPr>
          <w:p w:rsidR="00061A54" w:rsidRPr="00061A54" w:rsidRDefault="00061A5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1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потребуется увеличение численности</w:t>
            </w:r>
          </w:p>
        </w:tc>
        <w:tc>
          <w:tcPr>
            <w:tcW w:w="693" w:type="pct"/>
          </w:tcPr>
          <w:p w:rsidR="00061A54" w:rsidRPr="00061A54" w:rsidRDefault="00061A54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2A26" w:rsidRPr="00E00EF1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E74E4" w:rsidRDefault="00FE74E4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lastRenderedPageBreak/>
        <w:t>6. Оценка дополнительных расходов (доходов) бюджета города Когалыма, связанных с введением предлагаемого правового регулирования</w:t>
      </w:r>
    </w:p>
    <w:p w:rsidR="00992A26" w:rsidRPr="00E00EF1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5945"/>
        <w:gridCol w:w="1822"/>
      </w:tblGrid>
      <w:tr w:rsidR="00992A26" w:rsidRPr="00E00EF1" w:rsidTr="00B06573">
        <w:trPr>
          <w:cantSplit/>
        </w:trPr>
        <w:tc>
          <w:tcPr>
            <w:tcW w:w="1219" w:type="pct"/>
            <w:vAlign w:val="center"/>
          </w:tcPr>
          <w:p w:rsidR="00992A26" w:rsidRPr="00E00EF1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894" w:type="pct"/>
            <w:vAlign w:val="center"/>
          </w:tcPr>
          <w:p w:rsidR="00992A26" w:rsidRPr="00E00EF1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t>6.2. Виды расходов (возможных поступлений) бюджета города Когалыма</w:t>
            </w:r>
          </w:p>
        </w:tc>
        <w:tc>
          <w:tcPr>
            <w:tcW w:w="887" w:type="pct"/>
            <w:vAlign w:val="center"/>
          </w:tcPr>
          <w:p w:rsidR="00992A26" w:rsidRPr="00E00EF1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992A26" w:rsidRPr="00E00EF1" w:rsidTr="00B06573">
        <w:trPr>
          <w:cantSplit/>
          <w:trHeight w:val="396"/>
        </w:trPr>
        <w:tc>
          <w:tcPr>
            <w:tcW w:w="5000" w:type="pct"/>
            <w:gridSpan w:val="3"/>
          </w:tcPr>
          <w:p w:rsidR="00992A26" w:rsidRPr="00E00EF1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992A26"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Администрация города Когалыма</w:t>
            </w:r>
          </w:p>
        </w:tc>
      </w:tr>
      <w:tr w:rsidR="00992A26" w:rsidRPr="00E00EF1" w:rsidTr="00B06573">
        <w:trPr>
          <w:cantSplit/>
          <w:trHeight w:val="399"/>
        </w:trPr>
        <w:tc>
          <w:tcPr>
            <w:tcW w:w="1219" w:type="pct"/>
            <w:vMerge w:val="restart"/>
          </w:tcPr>
          <w:p w:rsidR="00992A26" w:rsidRPr="00E00EF1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Формирование Плана</w:t>
            </w:r>
          </w:p>
        </w:tc>
        <w:tc>
          <w:tcPr>
            <w:tcW w:w="2894" w:type="pct"/>
          </w:tcPr>
          <w:p w:rsidR="00992A26" w:rsidRPr="00E00EF1" w:rsidRDefault="00CB605F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Единовременные расходы</w:t>
            </w:r>
            <w:r w:rsidR="00B0657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отсутствуют</w:t>
            </w:r>
          </w:p>
        </w:tc>
        <w:tc>
          <w:tcPr>
            <w:tcW w:w="887" w:type="pct"/>
          </w:tcPr>
          <w:p w:rsidR="00992A26" w:rsidRPr="00E00EF1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92A26" w:rsidRPr="00E00EF1" w:rsidTr="00B06573">
        <w:trPr>
          <w:cantSplit/>
          <w:trHeight w:val="528"/>
        </w:trPr>
        <w:tc>
          <w:tcPr>
            <w:tcW w:w="1219" w:type="pct"/>
            <w:vMerge/>
          </w:tcPr>
          <w:p w:rsidR="00992A26" w:rsidRPr="00E00EF1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pc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Периодические расходы</w:t>
            </w:r>
            <w:r w:rsidR="00B0657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B605F"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87" w:type="pct"/>
          </w:tcPr>
          <w:p w:rsidR="00992A26" w:rsidRPr="00E00EF1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92A26" w:rsidRPr="00E00EF1" w:rsidTr="00B06573">
        <w:trPr>
          <w:cantSplit/>
          <w:trHeight w:val="412"/>
        </w:trPr>
        <w:tc>
          <w:tcPr>
            <w:tcW w:w="1219" w:type="pct"/>
            <w:vMerge/>
          </w:tcPr>
          <w:p w:rsidR="00992A26" w:rsidRPr="00E00EF1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pct"/>
          </w:tcPr>
          <w:p w:rsidR="00CB605F" w:rsidRPr="00E00EF1" w:rsidRDefault="00B06573" w:rsidP="002961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Возможные доходы: </w:t>
            </w:r>
            <w:r w:rsidR="002961F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возникают </w:t>
            </w:r>
            <w:r w:rsidR="00FE74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 Субъектов</w:t>
            </w:r>
            <w:r w:rsidR="00FE74E4">
              <w:t xml:space="preserve"> </w:t>
            </w:r>
            <w:r w:rsidR="00FE74E4" w:rsidRPr="00FE74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 w:rsidR="00FE74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961F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случае участия в закупках в зависимости от вида закупки</w:t>
            </w:r>
          </w:p>
        </w:tc>
        <w:tc>
          <w:tcPr>
            <w:tcW w:w="887" w:type="pct"/>
          </w:tcPr>
          <w:p w:rsidR="00992A26" w:rsidRPr="00E00EF1" w:rsidRDefault="00CB605F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06573" w:rsidRDefault="00B06573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CB605F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605F" w:rsidRPr="00FE74E4">
        <w:rPr>
          <w:rFonts w:ascii="Times New Roman" w:hAnsi="Times New Roman"/>
          <w:i/>
          <w:sz w:val="26"/>
          <w:szCs w:val="26"/>
          <w:lang w:eastAsia="ru-RU"/>
        </w:rPr>
        <w:t>отсутствуют</w:t>
      </w:r>
      <w:r w:rsidR="00CB605F" w:rsidRPr="00CB605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CB605F" w:rsidRDefault="00CB605F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-</w:t>
      </w:r>
    </w:p>
    <w:p w:rsidR="00992A26" w:rsidRPr="009806FB" w:rsidRDefault="00992A26" w:rsidP="00992A26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961FA">
        <w:rPr>
          <w:rFonts w:ascii="Times New Roman" w:hAnsi="Times New Roman"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</w:t>
      </w:r>
      <w:r w:rsidRPr="00EA3938">
        <w:rPr>
          <w:rFonts w:ascii="Times New Roman" w:hAnsi="Times New Roman"/>
          <w:bCs/>
          <w:sz w:val="26"/>
          <w:szCs w:val="26"/>
          <w:lang w:eastAsia="ru-RU"/>
        </w:rPr>
        <w:t xml:space="preserve"> с ними дополнительные расходы (доходы)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3238"/>
        <w:gridCol w:w="1980"/>
        <w:gridCol w:w="2147"/>
      </w:tblGrid>
      <w:tr w:rsidR="00992A26" w:rsidRPr="00CF6BF6" w:rsidTr="00CB605F">
        <w:tc>
          <w:tcPr>
            <w:tcW w:w="1411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157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965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046" w:type="pct"/>
          </w:tcPr>
          <w:p w:rsidR="00992A2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</w:p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CB605F" w:rsidRPr="00CF6BF6" w:rsidTr="00185462">
        <w:trPr>
          <w:cantSplit/>
          <w:trHeight w:val="1196"/>
        </w:trPr>
        <w:tc>
          <w:tcPr>
            <w:tcW w:w="1411" w:type="pct"/>
          </w:tcPr>
          <w:p w:rsidR="00CB605F" w:rsidRPr="00CF6BF6" w:rsidRDefault="00CB605F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Субъекты предпринимательской и инвестиционной деятельности</w:t>
            </w:r>
          </w:p>
        </w:tc>
        <w:tc>
          <w:tcPr>
            <w:tcW w:w="1578" w:type="pct"/>
          </w:tcPr>
          <w:p w:rsidR="00CB605F" w:rsidRPr="00CF6BF6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965" w:type="pct"/>
          </w:tcPr>
          <w:p w:rsidR="00CB605F" w:rsidRPr="00B06573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065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046" w:type="pct"/>
          </w:tcPr>
          <w:p w:rsidR="00CB605F" w:rsidRPr="00B06573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065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12A44" w:rsidRPr="00CF6BF6" w:rsidTr="00185462">
        <w:trPr>
          <w:cantSplit/>
          <w:trHeight w:val="1196"/>
        </w:trPr>
        <w:tc>
          <w:tcPr>
            <w:tcW w:w="1411" w:type="pct"/>
          </w:tcPr>
          <w:p w:rsidR="00912A44" w:rsidRPr="00912A44" w:rsidRDefault="00912A44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12A4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Заказчики</w:t>
            </w:r>
          </w:p>
        </w:tc>
        <w:tc>
          <w:tcPr>
            <w:tcW w:w="1578" w:type="pct"/>
          </w:tcPr>
          <w:p w:rsidR="00912A44" w:rsidRPr="00912A44" w:rsidRDefault="001356BE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</w:t>
            </w:r>
            <w:r w:rsidR="00912A44" w:rsidRPr="00912A4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облюдение заказчиками требований по введению в положение о закупке критериев, в соответствие с которыми осуществляется закупка товаров, работ и услуг у субъектов малого и среднего предпринимательства</w:t>
            </w:r>
          </w:p>
        </w:tc>
        <w:tc>
          <w:tcPr>
            <w:tcW w:w="965" w:type="pct"/>
          </w:tcPr>
          <w:p w:rsidR="00912A44" w:rsidRPr="00B06573" w:rsidRDefault="00912A4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065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046" w:type="pct"/>
          </w:tcPr>
          <w:p w:rsidR="00912A44" w:rsidRPr="00B06573" w:rsidRDefault="00912A44" w:rsidP="00715A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0657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181D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605F" w:rsidRPr="0066181D">
        <w:rPr>
          <w:rFonts w:ascii="Times New Roman" w:hAnsi="Times New Roman"/>
          <w:i/>
          <w:sz w:val="26"/>
          <w:szCs w:val="26"/>
          <w:lang w:eastAsia="ru-RU"/>
        </w:rPr>
        <w:t xml:space="preserve">Издержки отсутствуют; выгода: </w:t>
      </w:r>
      <w:r w:rsidR="0066181D" w:rsidRPr="0066181D">
        <w:rPr>
          <w:rFonts w:ascii="Times New Roman" w:hAnsi="Times New Roman"/>
          <w:i/>
          <w:sz w:val="26"/>
          <w:szCs w:val="26"/>
          <w:lang w:eastAsia="ru-RU"/>
        </w:rPr>
        <w:t>обеспечение закупками с</w:t>
      </w:r>
      <w:r w:rsidR="0066181D" w:rsidRPr="0066181D">
        <w:rPr>
          <w:rFonts w:ascii="Times New Roman" w:hAnsi="Times New Roman"/>
          <w:i/>
          <w:iCs/>
          <w:sz w:val="26"/>
          <w:szCs w:val="26"/>
          <w:lang w:eastAsia="ru-RU"/>
        </w:rPr>
        <w:t>убъектов предприниматель</w:t>
      </w:r>
      <w:r w:rsidR="0066181D">
        <w:rPr>
          <w:rFonts w:ascii="Times New Roman" w:hAnsi="Times New Roman"/>
          <w:i/>
          <w:iCs/>
          <w:sz w:val="26"/>
          <w:szCs w:val="26"/>
          <w:lang w:eastAsia="ru-RU"/>
        </w:rPr>
        <w:t>ской и инвестиционной деятельности.</w:t>
      </w:r>
    </w:p>
    <w:p w:rsidR="0066181D" w:rsidRDefault="0066181D" w:rsidP="00CB605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9F4261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7.6. Источники данных: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605F" w:rsidRPr="009F4261">
        <w:rPr>
          <w:rFonts w:ascii="Times New Roman" w:hAnsi="Times New Roman"/>
          <w:i/>
          <w:sz w:val="26"/>
          <w:szCs w:val="26"/>
          <w:lang w:eastAsia="ru-RU"/>
        </w:rPr>
        <w:t>оценка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2260"/>
        <w:gridCol w:w="2674"/>
        <w:gridCol w:w="2624"/>
      </w:tblGrid>
      <w:tr w:rsidR="00992A26" w:rsidRPr="00CF6BF6" w:rsidTr="00A6446C">
        <w:tc>
          <w:tcPr>
            <w:tcW w:w="1237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128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30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305" w:type="pct"/>
          </w:tcPr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992A26" w:rsidRPr="00CF6BF6" w:rsidRDefault="00992A26" w:rsidP="0038231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992A26" w:rsidRPr="00CF6BF6" w:rsidTr="00A6446C">
        <w:trPr>
          <w:cantSplit/>
        </w:trPr>
        <w:tc>
          <w:tcPr>
            <w:tcW w:w="1237" w:type="pct"/>
          </w:tcPr>
          <w:p w:rsidR="00992A26" w:rsidRPr="00CF6BF6" w:rsidRDefault="00B75E00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="00C919C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е достижение целевых показателей установленных Проектом</w:t>
            </w:r>
            <w:r w:rsidR="00CE156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ввиду отсутствия участия Субъектов малого и среднего предпринимательства в закупках обеспеченных заказчиками</w:t>
            </w:r>
          </w:p>
        </w:tc>
        <w:tc>
          <w:tcPr>
            <w:tcW w:w="1128" w:type="pct"/>
          </w:tcPr>
          <w:p w:rsidR="00992A26" w:rsidRPr="00CF6BF6" w:rsidRDefault="00C919C8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330" w:type="pct"/>
          </w:tcPr>
          <w:p w:rsidR="00992A26" w:rsidRPr="00CF6BF6" w:rsidRDefault="009F4261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</w:t>
            </w:r>
            <w:r w:rsidR="00C919C8" w:rsidRPr="00CE156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онтроль за</w:t>
            </w:r>
            <w:proofErr w:type="gramEnd"/>
            <w:r w:rsidR="00C919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C919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</w:t>
            </w:r>
            <w:r w:rsidR="00C919C8" w:rsidRPr="00912A4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облюдение</w:t>
            </w:r>
            <w:r w:rsidR="00C919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</w:t>
            </w:r>
            <w:r w:rsidR="00C919C8" w:rsidRPr="00912A4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заказчиками требований по введению в положение о закупке критериев, в соответствие с которыми осуществляется закупк</w:t>
            </w:r>
            <w:r w:rsidR="00C919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305" w:type="pct"/>
          </w:tcPr>
          <w:p w:rsidR="00992A26" w:rsidRPr="00C919C8" w:rsidRDefault="00C919C8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919C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частичный</w:t>
            </w:r>
          </w:p>
        </w:tc>
      </w:tr>
    </w:tbl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9806FB" w:rsidRDefault="00992A26" w:rsidP="00A6446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-</w:t>
      </w:r>
    </w:p>
    <w:p w:rsidR="0066181D" w:rsidRDefault="0066181D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2A26" w:rsidRDefault="00992A2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992A26" w:rsidRPr="00EA3938" w:rsidRDefault="00992A2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7"/>
        <w:gridCol w:w="3715"/>
        <w:gridCol w:w="2589"/>
      </w:tblGrid>
      <w:tr w:rsidR="00A6446C" w:rsidRPr="00CF6BF6" w:rsidTr="00862D2B">
        <w:trPr>
          <w:cantSplit/>
        </w:trPr>
        <w:tc>
          <w:tcPr>
            <w:tcW w:w="2017" w:type="pct"/>
          </w:tcPr>
          <w:p w:rsidR="00A6446C" w:rsidRPr="00EA3938" w:rsidRDefault="00A6446C" w:rsidP="00382316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99" w:type="pct"/>
          </w:tcPr>
          <w:p w:rsidR="00A6446C" w:rsidRPr="00CF6BF6" w:rsidRDefault="00A6446C" w:rsidP="0038231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084" w:type="pct"/>
          </w:tcPr>
          <w:p w:rsidR="00A6446C" w:rsidRPr="00CF6BF6" w:rsidRDefault="00A6446C" w:rsidP="0038231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A6446C" w:rsidRPr="00CF6BF6" w:rsidTr="00862D2B">
        <w:tc>
          <w:tcPr>
            <w:tcW w:w="2017" w:type="pct"/>
          </w:tcPr>
          <w:p w:rsidR="00A6446C" w:rsidRPr="00CF6BF6" w:rsidRDefault="00A6446C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1899" w:type="pct"/>
          </w:tcPr>
          <w:p w:rsidR="00A6446C" w:rsidRPr="007851D0" w:rsidRDefault="00A6446C" w:rsidP="00661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</w:t>
            </w:r>
          </w:p>
        </w:tc>
        <w:tc>
          <w:tcPr>
            <w:tcW w:w="1084" w:type="pct"/>
          </w:tcPr>
          <w:p w:rsidR="00A6446C" w:rsidRPr="007851D0" w:rsidRDefault="00A6446C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</w:t>
            </w:r>
            <w:proofErr w:type="gramEnd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проекта постановления</w:t>
            </w:r>
          </w:p>
        </w:tc>
      </w:tr>
      <w:tr w:rsidR="00A6446C" w:rsidRPr="00CF6BF6" w:rsidTr="00862D2B">
        <w:tc>
          <w:tcPr>
            <w:tcW w:w="2017" w:type="pct"/>
          </w:tcPr>
          <w:p w:rsidR="00A6446C" w:rsidRPr="00862D2B" w:rsidRDefault="00A6446C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862D2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899" w:type="pct"/>
          </w:tcPr>
          <w:p w:rsidR="00862D2B" w:rsidRPr="00A743D2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1. 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Соблюдение заказчиками при формировании </w:t>
            </w:r>
            <w:proofErr w:type="gramStart"/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плана закупок распределения осуществления закупок</w:t>
            </w:r>
            <w:proofErr w:type="gramEnd"/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 объеме не менее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862D2B" w:rsidRPr="00A743D2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 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50% от годового объема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1 квартале текущего финансового года</w:t>
            </w:r>
          </w:p>
          <w:p w:rsidR="00862D2B" w:rsidRPr="00A743D2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 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 объеме не менее 30% 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во 2 квартале текущего финансового года </w:t>
            </w:r>
          </w:p>
          <w:p w:rsidR="00092159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 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 объеме до 20%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 3 </w:t>
            </w:r>
            <w:r w:rsidR="00092159"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квартале текущего финансового года</w:t>
            </w:r>
          </w:p>
          <w:p w:rsidR="00A743D2" w:rsidRPr="00A743D2" w:rsidRDefault="00A743D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862D2B" w:rsidRPr="00A743D2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2. Обеспечение доли прямых закупок заказчиков у субъектов малого и среднего предпринимательства, занятых в производственной сфере,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осуществляющих поставки товаров собственного производства, выполняющих собственными силами работы и услуги:</w:t>
            </w:r>
          </w:p>
          <w:p w:rsidR="00862D2B" w:rsidRPr="00A743D2" w:rsidRDefault="00862D2B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не менее 6% от общего ежегодного объема закупок заказчика </w:t>
            </w:r>
            <w:r w:rsid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 течени</w:t>
            </w:r>
            <w:proofErr w:type="gramStart"/>
            <w:r w:rsid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</w:t>
            </w:r>
            <w:proofErr w:type="gramEnd"/>
            <w:r w:rsid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2016 года</w:t>
            </w:r>
          </w:p>
          <w:p w:rsidR="00A115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 не менее 10% от общего ежег</w:t>
            </w:r>
            <w:r w:rsid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одного объема закупок заказчика в течени</w:t>
            </w:r>
            <w:proofErr w:type="gramStart"/>
            <w:r w:rsid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</w:t>
            </w:r>
            <w:proofErr w:type="gramEnd"/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2017 года</w:t>
            </w:r>
          </w:p>
          <w:p w:rsidR="00893B02" w:rsidRDefault="00893B0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054AB2" w:rsidRPr="00A743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3. </w:t>
            </w: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Обеспечение доли общих закупок заказчиков у субъектов малого и среднего предпринимательства:</w:t>
            </w:r>
          </w:p>
          <w:p w:rsidR="00054AB2" w:rsidRPr="00A743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 не менее 18% от общего ежегодного объема закупок заказчика</w:t>
            </w:r>
          </w:p>
          <w:p w:rsidR="00054AB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743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 не менее 25% от общего ежегодного объема закупок заказчика</w:t>
            </w:r>
          </w:p>
          <w:p w:rsidR="00893B02" w:rsidRPr="00A743D2" w:rsidRDefault="00893B0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054AB2" w:rsidRPr="00A115D2" w:rsidRDefault="00A115D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4. </w:t>
            </w:r>
            <w:r w:rsidR="00054AB2"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Обеспечение увеличения доли закупок в электронной форме в общем ежегодном объеме открытых конкурентных закупок</w:t>
            </w:r>
          </w:p>
          <w:p w:rsidR="00054AB2" w:rsidRPr="00A115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1-этап - не менее 40 % - октябрь 2016 года</w:t>
            </w:r>
          </w:p>
          <w:p w:rsidR="00054AB2" w:rsidRPr="00A115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2-этап - не менее 45 % - март 2017</w:t>
            </w:r>
          </w:p>
          <w:p w:rsidR="00054AB2" w:rsidRPr="00A115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3-этап - не менее 50 % - октябрь 2017 года</w:t>
            </w:r>
          </w:p>
          <w:p w:rsidR="00054AB2" w:rsidRPr="00A115D2" w:rsidRDefault="00054AB2" w:rsidP="00A743D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4-этап - не менее 60 % – август 2018</w:t>
            </w:r>
          </w:p>
          <w:p w:rsidR="00A6446C" w:rsidRPr="00862D2B" w:rsidRDefault="00054AB2" w:rsidP="00893B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A115D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5-этап - не менее 70 % – декабрь 2018</w:t>
            </w:r>
          </w:p>
        </w:tc>
        <w:tc>
          <w:tcPr>
            <w:tcW w:w="1084" w:type="pct"/>
          </w:tcPr>
          <w:p w:rsidR="00A743D2" w:rsidRDefault="00A6446C" w:rsidP="00A7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случае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отсутствия нормативного правового акта </w:t>
            </w:r>
          </w:p>
          <w:p w:rsidR="00A6446C" w:rsidRPr="00DF5020" w:rsidRDefault="00A6446C" w:rsidP="00D1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="00A743D2">
              <w:rPr>
                <w:rFonts w:ascii="Times New Roman" w:hAnsi="Times New Roman"/>
                <w:i/>
                <w:sz w:val="26"/>
                <w:szCs w:val="26"/>
              </w:rPr>
              <w:t xml:space="preserve">будет определена обязанность </w:t>
            </w:r>
            <w:r w:rsidR="00442440" w:rsidRPr="004424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предлагаемой Проектом категории заказчиков </w:t>
            </w:r>
            <w:proofErr w:type="gramStart"/>
            <w:r w:rsidR="00442440" w:rsidRPr="004424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формировать</w:t>
            </w:r>
            <w:proofErr w:type="gramEnd"/>
            <w:r w:rsidR="00442440" w:rsidRPr="004424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закупки </w:t>
            </w:r>
            <w:r w:rsidR="00442440" w:rsidRPr="0044244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для субъектов малого и среднего предпринимательства</w:t>
            </w:r>
            <w:r w:rsidR="00442440" w:rsidRPr="0044244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установленных Проектом размерах</w:t>
            </w:r>
            <w:r w:rsidR="00442440" w:rsidRPr="0044244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A6446C" w:rsidRPr="00CF6BF6" w:rsidTr="00862D2B">
        <w:tc>
          <w:tcPr>
            <w:tcW w:w="2017" w:type="pct"/>
          </w:tcPr>
          <w:p w:rsidR="00A6446C" w:rsidRPr="00CF6BF6" w:rsidRDefault="00A6446C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99" w:type="pct"/>
          </w:tcPr>
          <w:p w:rsidR="00A6446C" w:rsidRPr="000646C7" w:rsidRDefault="002961FA" w:rsidP="0029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646C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Могут возникнуть дополнительные доходы у Субъектов малого и среднего предпринимательства  в случае участия в закупках в зависимости от вида закупки</w:t>
            </w:r>
            <w:r w:rsidR="00A6446C" w:rsidRPr="000646C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084" w:type="pct"/>
          </w:tcPr>
          <w:p w:rsidR="00A6446C" w:rsidRPr="00C63F25" w:rsidRDefault="002961FA" w:rsidP="0029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Отсутствует</w:t>
            </w:r>
          </w:p>
        </w:tc>
      </w:tr>
      <w:tr w:rsidR="00A6446C" w:rsidRPr="00CF6BF6" w:rsidTr="00862D2B">
        <w:tc>
          <w:tcPr>
            <w:tcW w:w="2017" w:type="pct"/>
          </w:tcPr>
          <w:p w:rsidR="00A6446C" w:rsidRPr="00CF6BF6" w:rsidRDefault="00A6446C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9.4. Оценка расходов (доходов) бюджета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2983" w:type="pct"/>
            <w:gridSpan w:val="2"/>
          </w:tcPr>
          <w:p w:rsidR="002961FA" w:rsidRPr="00CF6BF6" w:rsidRDefault="00A6446C" w:rsidP="00741E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Данный проект не оказывает прямого влияния на изменение доходов бюджета</w:t>
            </w:r>
            <w:r w:rsidR="002961FA">
              <w:rPr>
                <w:rFonts w:ascii="Times New Roman" w:hAnsi="Times New Roman"/>
                <w:i/>
                <w:sz w:val="26"/>
                <w:szCs w:val="26"/>
              </w:rPr>
              <w:t xml:space="preserve">.  </w:t>
            </w:r>
          </w:p>
          <w:p w:rsidR="00A6446C" w:rsidRPr="00CF6BF6" w:rsidRDefault="00A6446C" w:rsidP="00A644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446C" w:rsidRPr="00CF6BF6" w:rsidTr="00862D2B">
        <w:tc>
          <w:tcPr>
            <w:tcW w:w="2017" w:type="pct"/>
          </w:tcPr>
          <w:p w:rsidR="00A6446C" w:rsidRPr="00CF6BF6" w:rsidRDefault="00A6446C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9.5. Оценка возможности достижения заявленных целей регулирования (раздел 3 сводного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99" w:type="pct"/>
          </w:tcPr>
          <w:p w:rsidR="00A6446C" w:rsidRPr="00C63F25" w:rsidRDefault="00A6446C" w:rsidP="00FF25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Предложенная модель правового регулирования позволит достичь заявленных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целей регулирования.</w:t>
            </w:r>
          </w:p>
        </w:tc>
        <w:tc>
          <w:tcPr>
            <w:tcW w:w="1084" w:type="pct"/>
          </w:tcPr>
          <w:p w:rsidR="00A6446C" w:rsidRPr="00C63F25" w:rsidRDefault="00A6446C" w:rsidP="00FF25A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Не принятие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проекта нормативного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2961FA" w:rsidRPr="00CF6BF6" w:rsidTr="002961FA">
        <w:tc>
          <w:tcPr>
            <w:tcW w:w="2017" w:type="pct"/>
          </w:tcPr>
          <w:p w:rsidR="002961FA" w:rsidRPr="00CF6BF6" w:rsidRDefault="002961FA" w:rsidP="003823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2983" w:type="pct"/>
            <w:gridSpan w:val="2"/>
          </w:tcPr>
          <w:p w:rsidR="002961FA" w:rsidRPr="00C63F25" w:rsidRDefault="002961FA" w:rsidP="002961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6446C" w:rsidRPr="00C63F25" w:rsidRDefault="00992A26" w:rsidP="00991F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446C"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3939DE" w:rsidRPr="00C63F25">
        <w:rPr>
          <w:rFonts w:ascii="Times New Roman" w:hAnsi="Times New Roman"/>
          <w:i/>
          <w:sz w:val="26"/>
          <w:szCs w:val="26"/>
        </w:rPr>
        <w:t>достичь заявленных целей регулирования</w:t>
      </w:r>
    </w:p>
    <w:p w:rsidR="00992A26" w:rsidRPr="00E10D24" w:rsidRDefault="00992A26" w:rsidP="00991FC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F4" w:rsidRDefault="00992A26" w:rsidP="00991F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64F4">
        <w:rPr>
          <w:rFonts w:ascii="Times New Roman" w:hAnsi="Times New Roman"/>
          <w:i/>
          <w:sz w:val="26"/>
          <w:szCs w:val="26"/>
        </w:rPr>
        <w:t>Проект постановления определяет</w:t>
      </w:r>
      <w:r w:rsidR="00991FC4">
        <w:rPr>
          <w:rFonts w:ascii="Times New Roman" w:hAnsi="Times New Roman"/>
          <w:i/>
          <w:sz w:val="26"/>
          <w:szCs w:val="26"/>
        </w:rPr>
        <w:t xml:space="preserve"> 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>долю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закупок у субъектов малого и среднего предпринимательства в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общем ежегодном объеме закупок, способствует снятию 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административных, финансовых и информационных барьеров для субъектов малого и среднего предпринимательства при участии в закупках и поставке товаров, выполнении работ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 оказании услуг, формирует достаточную 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открытост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>ь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деятельности 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 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закупочной систем</w:t>
      </w:r>
      <w:r w:rsidR="00741EB6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741EB6" w:rsidRPr="00C462A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A6446C" w:rsidRPr="00EA3938" w:rsidRDefault="00A6446C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1FC4" w:rsidRDefault="00992A26" w:rsidP="00991FC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  <w:r w:rsidR="00991FC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92A26" w:rsidRPr="00991FC4" w:rsidRDefault="004464F4" w:rsidP="00991FC4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3 квартал</w:t>
      </w:r>
      <w:r w:rsidR="00991FC4" w:rsidRPr="00991FC4">
        <w:rPr>
          <w:rFonts w:ascii="Times New Roman" w:hAnsi="Times New Roman"/>
          <w:i/>
          <w:sz w:val="26"/>
          <w:szCs w:val="26"/>
          <w:lang w:eastAsia="ru-RU"/>
        </w:rPr>
        <w:t xml:space="preserve"> 2016 года</w:t>
      </w:r>
    </w:p>
    <w:p w:rsidR="00992A26" w:rsidRPr="000B5D47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</w:p>
    <w:p w:rsidR="00992A26" w:rsidRPr="000B5D47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  <w:r w:rsidRPr="000B5D47">
        <w:rPr>
          <w:rFonts w:ascii="Times New Roman" w:hAnsi="Times New Roman"/>
          <w:sz w:val="26"/>
          <w:szCs w:val="26"/>
          <w:lang w:eastAsia="ru-RU"/>
        </w:rPr>
        <w:t>.</w:t>
      </w:r>
    </w:p>
    <w:p w:rsidR="00992A26" w:rsidRPr="000B5D47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</w:t>
      </w:r>
    </w:p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Руководитель структурного подразделения регулирующего органа</w:t>
      </w:r>
    </w:p>
    <w:p w:rsidR="00992A26" w:rsidRPr="000B5D47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709"/>
        <w:gridCol w:w="1843"/>
        <w:gridCol w:w="170"/>
        <w:gridCol w:w="1531"/>
      </w:tblGrid>
      <w:tr w:rsidR="00992A26" w:rsidRPr="00C4400F" w:rsidTr="0038231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991FC4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Загорская Елена Георгиевна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A26" w:rsidRPr="00C4400F" w:rsidTr="0038231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3823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992A26" w:rsidRPr="00B81205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92A26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992A26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Ю.Л.Спиридонова</w:t>
      </w:r>
    </w:p>
    <w:p w:rsidR="00E00EF1" w:rsidRDefault="00E00EF1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93-536</w:t>
      </w:r>
    </w:p>
    <w:sectPr w:rsidR="00E00EF1" w:rsidSect="005B49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B"/>
    <w:rsid w:val="00011412"/>
    <w:rsid w:val="000128AE"/>
    <w:rsid w:val="00023962"/>
    <w:rsid w:val="000247B0"/>
    <w:rsid w:val="00040B51"/>
    <w:rsid w:val="000439C3"/>
    <w:rsid w:val="00046597"/>
    <w:rsid w:val="00046F56"/>
    <w:rsid w:val="00053FE1"/>
    <w:rsid w:val="00054AB2"/>
    <w:rsid w:val="00061A54"/>
    <w:rsid w:val="00063CB1"/>
    <w:rsid w:val="000646C7"/>
    <w:rsid w:val="00080EC4"/>
    <w:rsid w:val="00092159"/>
    <w:rsid w:val="00093A7B"/>
    <w:rsid w:val="00097DA6"/>
    <w:rsid w:val="000C23EE"/>
    <w:rsid w:val="000C2565"/>
    <w:rsid w:val="000C5FD7"/>
    <w:rsid w:val="000C6D0C"/>
    <w:rsid w:val="000E1CD5"/>
    <w:rsid w:val="000E7AB5"/>
    <w:rsid w:val="00102C97"/>
    <w:rsid w:val="00103CEA"/>
    <w:rsid w:val="00122A65"/>
    <w:rsid w:val="00131B22"/>
    <w:rsid w:val="001356BE"/>
    <w:rsid w:val="00146AD6"/>
    <w:rsid w:val="00154864"/>
    <w:rsid w:val="001564EF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D71B4"/>
    <w:rsid w:val="001E5F8D"/>
    <w:rsid w:val="001F5FF4"/>
    <w:rsid w:val="00200255"/>
    <w:rsid w:val="00203F13"/>
    <w:rsid w:val="002232AB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66F09"/>
    <w:rsid w:val="00270A8F"/>
    <w:rsid w:val="0027101E"/>
    <w:rsid w:val="00287645"/>
    <w:rsid w:val="00290F84"/>
    <w:rsid w:val="002961FA"/>
    <w:rsid w:val="002A5417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326A"/>
    <w:rsid w:val="00337E8D"/>
    <w:rsid w:val="00360CD4"/>
    <w:rsid w:val="00363A3F"/>
    <w:rsid w:val="003733ED"/>
    <w:rsid w:val="00376517"/>
    <w:rsid w:val="00377BB1"/>
    <w:rsid w:val="00384734"/>
    <w:rsid w:val="003939DE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42440"/>
    <w:rsid w:val="004464F4"/>
    <w:rsid w:val="00454CD0"/>
    <w:rsid w:val="00460ABE"/>
    <w:rsid w:val="0046298E"/>
    <w:rsid w:val="00476BBB"/>
    <w:rsid w:val="00477B9A"/>
    <w:rsid w:val="00487E79"/>
    <w:rsid w:val="00487EC7"/>
    <w:rsid w:val="00496E0D"/>
    <w:rsid w:val="004B54BD"/>
    <w:rsid w:val="004E1AB9"/>
    <w:rsid w:val="004F7230"/>
    <w:rsid w:val="00506408"/>
    <w:rsid w:val="005105A9"/>
    <w:rsid w:val="00512260"/>
    <w:rsid w:val="00516FF9"/>
    <w:rsid w:val="00520652"/>
    <w:rsid w:val="005216BC"/>
    <w:rsid w:val="00522436"/>
    <w:rsid w:val="005252AF"/>
    <w:rsid w:val="00532590"/>
    <w:rsid w:val="00532ADD"/>
    <w:rsid w:val="005419C8"/>
    <w:rsid w:val="00541E75"/>
    <w:rsid w:val="00542306"/>
    <w:rsid w:val="00547C25"/>
    <w:rsid w:val="00561AFD"/>
    <w:rsid w:val="0058717D"/>
    <w:rsid w:val="00591A7B"/>
    <w:rsid w:val="00596AA3"/>
    <w:rsid w:val="005A1B74"/>
    <w:rsid w:val="005B49CC"/>
    <w:rsid w:val="005B4D55"/>
    <w:rsid w:val="005C52D8"/>
    <w:rsid w:val="005D0914"/>
    <w:rsid w:val="005D173C"/>
    <w:rsid w:val="005F3F61"/>
    <w:rsid w:val="00601708"/>
    <w:rsid w:val="006074BE"/>
    <w:rsid w:val="00633E2D"/>
    <w:rsid w:val="0065774F"/>
    <w:rsid w:val="0066181D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254F6"/>
    <w:rsid w:val="00741EB6"/>
    <w:rsid w:val="00754E00"/>
    <w:rsid w:val="00773321"/>
    <w:rsid w:val="007818B3"/>
    <w:rsid w:val="00782BB4"/>
    <w:rsid w:val="00784CAA"/>
    <w:rsid w:val="00791A8E"/>
    <w:rsid w:val="007A60D5"/>
    <w:rsid w:val="007B00B3"/>
    <w:rsid w:val="007B29CA"/>
    <w:rsid w:val="007B4355"/>
    <w:rsid w:val="007B6BD0"/>
    <w:rsid w:val="007C191B"/>
    <w:rsid w:val="007C4582"/>
    <w:rsid w:val="007D6C9B"/>
    <w:rsid w:val="007E1439"/>
    <w:rsid w:val="007E4E3E"/>
    <w:rsid w:val="007F0109"/>
    <w:rsid w:val="007F1957"/>
    <w:rsid w:val="007F7705"/>
    <w:rsid w:val="00805B60"/>
    <w:rsid w:val="00810E56"/>
    <w:rsid w:val="00817F96"/>
    <w:rsid w:val="00826912"/>
    <w:rsid w:val="00826B85"/>
    <w:rsid w:val="008321CE"/>
    <w:rsid w:val="00850F6A"/>
    <w:rsid w:val="00856101"/>
    <w:rsid w:val="00856CD5"/>
    <w:rsid w:val="00862D2B"/>
    <w:rsid w:val="00864243"/>
    <w:rsid w:val="00864757"/>
    <w:rsid w:val="0086783C"/>
    <w:rsid w:val="008752A6"/>
    <w:rsid w:val="00876080"/>
    <w:rsid w:val="008817CE"/>
    <w:rsid w:val="00890334"/>
    <w:rsid w:val="008910F5"/>
    <w:rsid w:val="00893424"/>
    <w:rsid w:val="00893B02"/>
    <w:rsid w:val="008977EB"/>
    <w:rsid w:val="008C10CC"/>
    <w:rsid w:val="008C221A"/>
    <w:rsid w:val="008E2A6E"/>
    <w:rsid w:val="008E5AD8"/>
    <w:rsid w:val="008F0313"/>
    <w:rsid w:val="008F1557"/>
    <w:rsid w:val="008F2A06"/>
    <w:rsid w:val="008F4331"/>
    <w:rsid w:val="008F5134"/>
    <w:rsid w:val="00901993"/>
    <w:rsid w:val="00912A44"/>
    <w:rsid w:val="009221A1"/>
    <w:rsid w:val="00953B32"/>
    <w:rsid w:val="00956B6B"/>
    <w:rsid w:val="00972E11"/>
    <w:rsid w:val="00973C48"/>
    <w:rsid w:val="00981A2A"/>
    <w:rsid w:val="00991FC4"/>
    <w:rsid w:val="00992A26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F4261"/>
    <w:rsid w:val="00A04FB4"/>
    <w:rsid w:val="00A07678"/>
    <w:rsid w:val="00A115D2"/>
    <w:rsid w:val="00A1360E"/>
    <w:rsid w:val="00A16D8F"/>
    <w:rsid w:val="00A17B40"/>
    <w:rsid w:val="00A32EED"/>
    <w:rsid w:val="00A34209"/>
    <w:rsid w:val="00A35EA3"/>
    <w:rsid w:val="00A4331B"/>
    <w:rsid w:val="00A6446C"/>
    <w:rsid w:val="00A743D2"/>
    <w:rsid w:val="00A7669B"/>
    <w:rsid w:val="00AA07A4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6573"/>
    <w:rsid w:val="00B075B2"/>
    <w:rsid w:val="00B244CA"/>
    <w:rsid w:val="00B36BF8"/>
    <w:rsid w:val="00B37683"/>
    <w:rsid w:val="00B50C0A"/>
    <w:rsid w:val="00B56151"/>
    <w:rsid w:val="00B61288"/>
    <w:rsid w:val="00B619AF"/>
    <w:rsid w:val="00B62598"/>
    <w:rsid w:val="00B70669"/>
    <w:rsid w:val="00B75E00"/>
    <w:rsid w:val="00B82372"/>
    <w:rsid w:val="00B959EF"/>
    <w:rsid w:val="00BA129E"/>
    <w:rsid w:val="00BA5E33"/>
    <w:rsid w:val="00BA62E7"/>
    <w:rsid w:val="00BC1EF8"/>
    <w:rsid w:val="00BC3FAE"/>
    <w:rsid w:val="00BC4FFA"/>
    <w:rsid w:val="00BD5C70"/>
    <w:rsid w:val="00BE2C89"/>
    <w:rsid w:val="00C05153"/>
    <w:rsid w:val="00C220E7"/>
    <w:rsid w:val="00C4095C"/>
    <w:rsid w:val="00C63757"/>
    <w:rsid w:val="00C76CFA"/>
    <w:rsid w:val="00C87A19"/>
    <w:rsid w:val="00C91235"/>
    <w:rsid w:val="00C919C8"/>
    <w:rsid w:val="00C939C8"/>
    <w:rsid w:val="00CB605F"/>
    <w:rsid w:val="00CC6F61"/>
    <w:rsid w:val="00CC725A"/>
    <w:rsid w:val="00CE156E"/>
    <w:rsid w:val="00CE295A"/>
    <w:rsid w:val="00CF0BE1"/>
    <w:rsid w:val="00D005AB"/>
    <w:rsid w:val="00D00796"/>
    <w:rsid w:val="00D13B6C"/>
    <w:rsid w:val="00D14D9A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DE3C1F"/>
    <w:rsid w:val="00E00EF1"/>
    <w:rsid w:val="00E0462E"/>
    <w:rsid w:val="00E156AE"/>
    <w:rsid w:val="00E50759"/>
    <w:rsid w:val="00E5141D"/>
    <w:rsid w:val="00E5316E"/>
    <w:rsid w:val="00E5353E"/>
    <w:rsid w:val="00E54F23"/>
    <w:rsid w:val="00E65E36"/>
    <w:rsid w:val="00E94E70"/>
    <w:rsid w:val="00EA3A21"/>
    <w:rsid w:val="00EC3EF7"/>
    <w:rsid w:val="00EC5F73"/>
    <w:rsid w:val="00EE3888"/>
    <w:rsid w:val="00F02B55"/>
    <w:rsid w:val="00F03326"/>
    <w:rsid w:val="00F20995"/>
    <w:rsid w:val="00F24BAB"/>
    <w:rsid w:val="00F31386"/>
    <w:rsid w:val="00F543B7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D15B3"/>
    <w:rsid w:val="00FE5D72"/>
    <w:rsid w:val="00FE74E4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C1F"/>
    <w:rPr>
      <w:color w:val="0000FF"/>
      <w:u w:val="single"/>
    </w:rPr>
  </w:style>
  <w:style w:type="character" w:customStyle="1" w:styleId="text-primary">
    <w:name w:val="text-primary"/>
    <w:basedOn w:val="a0"/>
    <w:rsid w:val="00AA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3C1F"/>
    <w:rPr>
      <w:color w:val="0000FF"/>
      <w:u w:val="single"/>
    </w:rPr>
  </w:style>
  <w:style w:type="character" w:customStyle="1" w:styleId="text-primary">
    <w:name w:val="text-primary"/>
    <w:basedOn w:val="a0"/>
    <w:rsid w:val="00AA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1CC0EFED39C406FE71097E79A9963BCA77EF5A7E235BF125044BF0D6E7CBE428A894CC37A59kDU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1CC0EFED39C406FE71097E79A9963BCA77EF5A7E235BF125044BF0D6E7CBE428A894CC37A59kDU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5A1C58363D7349144D1F081BC51DECABB6851A37D06608841CBDC2F0837AC2A26CB6910k9P8G" TargetMode="External"/><Relationship Id="rId11" Type="http://schemas.openxmlformats.org/officeDocument/2006/relationships/hyperlink" Target="consultantplus://offline/ref=271F0445EA275E33165499740B794A9C79705EE845DA5B0DC6B13DB702F80FB0E99ECD54B9BE1B277E080130GB42L" TargetMode="External"/><Relationship Id="rId5" Type="http://schemas.openxmlformats.org/officeDocument/2006/relationships/hyperlink" Target="consultantplus://offline/ref=271F0445EA275E33165499740B794A9C79705EE845DA5B0DC6B13DB702F80FB0E99ECD54B9BE1B277E080130GB42L" TargetMode="External"/><Relationship Id="rId10" Type="http://schemas.openxmlformats.org/officeDocument/2006/relationships/hyperlink" Target="http://www.n-vartovsk.ru/upload/iblock/38e/05934dd29429f7834b17ab18f9c94c3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article/1009/81596/-1160-ot-08042015-Ob-utverzhdenii-plana-meropriyatiy-dorozhnoy-karty-Rasshirenie-vozmozhnosti-dostupa-subektov-malogo-i-srednego-predprinimatelstva-na-territorii-goroda-Surguta-k-zakupkam-organizaciy-s-municipalnym-uchastiem-na-period-do-2018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Елена Г. Загорская</cp:lastModifiedBy>
  <cp:revision>58</cp:revision>
  <cp:lastPrinted>2016-07-14T03:56:00Z</cp:lastPrinted>
  <dcterms:created xsi:type="dcterms:W3CDTF">2016-07-12T14:09:00Z</dcterms:created>
  <dcterms:modified xsi:type="dcterms:W3CDTF">2016-08-12T10:24:00Z</dcterms:modified>
</cp:coreProperties>
</file>