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2"/>
          <w:szCs w:val="26"/>
        </w:rPr>
      </w:pPr>
    </w:p>
    <w:p w:rsidR="0000589A" w:rsidRPr="00D945BA" w:rsidRDefault="0000589A" w:rsidP="00B22DDA">
      <w:pPr>
        <w:tabs>
          <w:tab w:val="left" w:pos="2030"/>
        </w:tabs>
        <w:rPr>
          <w:sz w:val="22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C6D55" w:rsidRPr="008C6D55" w:rsidRDefault="008C6D55" w:rsidP="008C6D55">
      <w:pPr>
        <w:jc w:val="both"/>
        <w:rPr>
          <w:spacing w:val="-6"/>
          <w:sz w:val="26"/>
          <w:szCs w:val="26"/>
        </w:rPr>
      </w:pPr>
      <w:r w:rsidRPr="008C6D55">
        <w:rPr>
          <w:spacing w:val="-6"/>
          <w:sz w:val="26"/>
          <w:szCs w:val="26"/>
        </w:rPr>
        <w:t xml:space="preserve">Об установлении коэффициента переходного </w:t>
      </w:r>
    </w:p>
    <w:p w:rsidR="008C6D55" w:rsidRPr="008C6D55" w:rsidRDefault="008C6D55" w:rsidP="008C6D55">
      <w:pPr>
        <w:jc w:val="both"/>
        <w:rPr>
          <w:spacing w:val="-6"/>
          <w:sz w:val="26"/>
          <w:szCs w:val="26"/>
        </w:rPr>
      </w:pPr>
      <w:r w:rsidRPr="008C6D55">
        <w:rPr>
          <w:spacing w:val="-6"/>
          <w:sz w:val="26"/>
          <w:szCs w:val="26"/>
        </w:rPr>
        <w:t xml:space="preserve">периода для каждого вида или подвида </w:t>
      </w:r>
    </w:p>
    <w:p w:rsidR="008C6D55" w:rsidRPr="008C6D55" w:rsidRDefault="008C6D55" w:rsidP="008C6D55">
      <w:pPr>
        <w:jc w:val="both"/>
        <w:rPr>
          <w:spacing w:val="-6"/>
          <w:sz w:val="26"/>
          <w:szCs w:val="26"/>
        </w:rPr>
      </w:pPr>
      <w:r w:rsidRPr="008C6D55">
        <w:rPr>
          <w:spacing w:val="-6"/>
          <w:sz w:val="26"/>
          <w:szCs w:val="26"/>
        </w:rPr>
        <w:t xml:space="preserve">разрешенного использования земельных участков </w:t>
      </w:r>
    </w:p>
    <w:p w:rsidR="008C6D55" w:rsidRPr="008C6D55" w:rsidRDefault="008C6D55" w:rsidP="008C6D55">
      <w:pPr>
        <w:jc w:val="both"/>
        <w:rPr>
          <w:spacing w:val="-6"/>
          <w:sz w:val="26"/>
          <w:szCs w:val="26"/>
        </w:rPr>
      </w:pPr>
      <w:r w:rsidRPr="008C6D55">
        <w:rPr>
          <w:spacing w:val="-6"/>
          <w:sz w:val="26"/>
          <w:szCs w:val="26"/>
        </w:rPr>
        <w:t xml:space="preserve">в городе Когалыме, государственная собственность </w:t>
      </w:r>
    </w:p>
    <w:p w:rsidR="008C6D55" w:rsidRPr="008C6D55" w:rsidRDefault="008C6D55" w:rsidP="008C6D55">
      <w:pPr>
        <w:jc w:val="both"/>
        <w:rPr>
          <w:spacing w:val="-6"/>
          <w:sz w:val="26"/>
          <w:szCs w:val="26"/>
        </w:rPr>
      </w:pPr>
      <w:r w:rsidRPr="008C6D55">
        <w:rPr>
          <w:spacing w:val="-6"/>
          <w:sz w:val="26"/>
          <w:szCs w:val="26"/>
        </w:rPr>
        <w:t>на которые не разграничена, предоставленных</w:t>
      </w:r>
    </w:p>
    <w:p w:rsidR="00946108" w:rsidRPr="00D945BA" w:rsidRDefault="008C6D55" w:rsidP="008C6D55">
      <w:pPr>
        <w:jc w:val="both"/>
        <w:rPr>
          <w:spacing w:val="-6"/>
          <w:sz w:val="26"/>
          <w:szCs w:val="26"/>
        </w:rPr>
      </w:pPr>
      <w:r w:rsidRPr="008C6D55">
        <w:rPr>
          <w:spacing w:val="-6"/>
          <w:sz w:val="26"/>
          <w:szCs w:val="26"/>
        </w:rPr>
        <w:t>в аренду без торгов</w:t>
      </w:r>
    </w:p>
    <w:p w:rsidR="00D945BA" w:rsidRPr="0000589A" w:rsidRDefault="00D945BA" w:rsidP="00B22DDA">
      <w:pPr>
        <w:tabs>
          <w:tab w:val="left" w:pos="2030"/>
        </w:tabs>
        <w:rPr>
          <w:spacing w:val="-6"/>
          <w:szCs w:val="26"/>
          <w:highlight w:val="yellow"/>
        </w:rPr>
      </w:pPr>
    </w:p>
    <w:p w:rsidR="0000589A" w:rsidRPr="0000589A" w:rsidRDefault="0000589A" w:rsidP="00B22DDA">
      <w:pPr>
        <w:tabs>
          <w:tab w:val="left" w:pos="2030"/>
        </w:tabs>
        <w:rPr>
          <w:spacing w:val="-6"/>
          <w:sz w:val="26"/>
          <w:szCs w:val="26"/>
          <w:highlight w:val="yellow"/>
        </w:rPr>
      </w:pPr>
    </w:p>
    <w:p w:rsidR="00B6537B" w:rsidRPr="0000589A" w:rsidRDefault="008C6D55" w:rsidP="00B6537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пунктом 2 статьи 3.3 Федерального закона от 25.10.2001                     №137-ФЗ «О введении в действие Земельного кодекса Российской Федерации», </w:t>
      </w:r>
      <w:r w:rsidRPr="00782C18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782C1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 от 20.03.2025 №33-ФЗ «</w:t>
      </w:r>
      <w:r w:rsidRPr="00782C18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 xml:space="preserve">единой системе публичной власти», </w:t>
      </w:r>
      <w:r w:rsidRPr="00782C18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782C1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 от 28.11.2025 №426-ФЗ «</w:t>
      </w:r>
      <w:r w:rsidRPr="00782C18">
        <w:rPr>
          <w:sz w:val="26"/>
          <w:szCs w:val="26"/>
        </w:rPr>
        <w:t>О федеральном бюджете на 2026 год и на пл</w:t>
      </w:r>
      <w:r>
        <w:rPr>
          <w:sz w:val="26"/>
          <w:szCs w:val="26"/>
        </w:rPr>
        <w:t>ановый период 2027 и 2028 годов», постановлением Правительства Ханты-Мансийского автономного округа - Югры от 02.12.2011 №457-п «Об арендной плате за земельные участки земель населенных пунктов», для расчета размеров арендной платы за земельные участки, государственная собственность на которые не разграничена, а также в целях повышения эффективности использования земельных участков на территории города Когалыма:</w:t>
      </w:r>
    </w:p>
    <w:p w:rsidR="00B6537B" w:rsidRPr="0000589A" w:rsidRDefault="00B6537B" w:rsidP="00B6537B">
      <w:pPr>
        <w:ind w:firstLine="709"/>
        <w:contextualSpacing/>
        <w:jc w:val="both"/>
        <w:rPr>
          <w:sz w:val="26"/>
          <w:szCs w:val="26"/>
        </w:rPr>
      </w:pPr>
    </w:p>
    <w:p w:rsidR="008C6D55" w:rsidRDefault="008C6D55" w:rsidP="008C6D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коэффициент переходного периода для каждого вида или подвида разрешенного использования земельных участков в городе Когалыме, государственная собственность на которые не разграничена, предоставленных в аренду без торгов,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8C6D55" w:rsidRDefault="008C6D55" w:rsidP="008C6D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C6D55" w:rsidRDefault="008C6D55" w:rsidP="008C6D5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силу:</w:t>
      </w:r>
    </w:p>
    <w:p w:rsidR="008C6D55" w:rsidRDefault="008C6D55" w:rsidP="008C6D5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C21FD5">
        <w:rPr>
          <w:sz w:val="26"/>
          <w:szCs w:val="26"/>
        </w:rPr>
        <w:t xml:space="preserve">Постановление Администрации </w:t>
      </w:r>
      <w:r>
        <w:rPr>
          <w:sz w:val="26"/>
          <w:szCs w:val="26"/>
        </w:rPr>
        <w:t>города Когалыма от 24.02.2022 №</w:t>
      </w:r>
      <w:r w:rsidRPr="00C21FD5">
        <w:rPr>
          <w:sz w:val="26"/>
          <w:szCs w:val="26"/>
        </w:rPr>
        <w:t xml:space="preserve">447 </w:t>
      </w:r>
      <w:r>
        <w:rPr>
          <w:sz w:val="26"/>
          <w:szCs w:val="26"/>
        </w:rPr>
        <w:t>«</w:t>
      </w:r>
      <w:r w:rsidRPr="00C21FD5">
        <w:rPr>
          <w:sz w:val="26"/>
          <w:szCs w:val="26"/>
        </w:rPr>
        <w:t>Об установлении коэффициента переходного периода для каждого вида или подвида разрешенного использования земельных участков в городе Когалыме, государственная собственность на которые не разграничена, пред</w:t>
      </w:r>
      <w:r>
        <w:rPr>
          <w:sz w:val="26"/>
          <w:szCs w:val="26"/>
        </w:rPr>
        <w:t>оставленных в аренду без торгов»;</w:t>
      </w:r>
    </w:p>
    <w:p w:rsidR="008C6D55" w:rsidRDefault="008C6D55" w:rsidP="008C6D5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 </w:t>
      </w:r>
      <w:r w:rsidRPr="00C21FD5">
        <w:rPr>
          <w:sz w:val="26"/>
          <w:szCs w:val="26"/>
        </w:rPr>
        <w:t xml:space="preserve">Постановление Администрации </w:t>
      </w:r>
      <w:r>
        <w:rPr>
          <w:sz w:val="26"/>
          <w:szCs w:val="26"/>
        </w:rPr>
        <w:t>города Когалыма от 14.04.2023 №694 «</w:t>
      </w:r>
      <w:r w:rsidRPr="00C21FD5">
        <w:rPr>
          <w:sz w:val="26"/>
          <w:szCs w:val="26"/>
        </w:rPr>
        <w:t>О внесении изменений в постановление Администрации горо</w:t>
      </w:r>
      <w:r>
        <w:rPr>
          <w:sz w:val="26"/>
          <w:szCs w:val="26"/>
        </w:rPr>
        <w:t>да Когалыма от 24.02.2022 N 447».</w:t>
      </w:r>
    </w:p>
    <w:p w:rsidR="008C6D55" w:rsidRDefault="008C6D55" w:rsidP="008C6D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56C40">
        <w:rPr>
          <w:sz w:val="26"/>
          <w:szCs w:val="26"/>
        </w:rPr>
        <w:t>Комитету по управлению муниципальным имуществом Администрации города Когалыма  (</w:t>
      </w:r>
      <w:proofErr w:type="spellStart"/>
      <w:r>
        <w:rPr>
          <w:sz w:val="26"/>
          <w:szCs w:val="26"/>
        </w:rPr>
        <w:t>А.В.Ковальчуку</w:t>
      </w:r>
      <w:proofErr w:type="spellEnd"/>
      <w:r w:rsidRPr="00C56C40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</w:t>
      </w:r>
      <w:r w:rsidRPr="00C56C40">
        <w:rPr>
          <w:sz w:val="26"/>
          <w:szCs w:val="26"/>
        </w:rPr>
        <w:lastRenderedPageBreak/>
        <w:t>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r>
        <w:rPr>
          <w:sz w:val="26"/>
          <w:szCs w:val="26"/>
        </w:rPr>
        <w:t xml:space="preserve"> </w:t>
      </w:r>
    </w:p>
    <w:p w:rsidR="008C6D55" w:rsidRDefault="008C6D55" w:rsidP="008C6D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C6D55" w:rsidRDefault="008C6D55" w:rsidP="008C6D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2947C9">
        <w:rPr>
          <w:sz w:val="26"/>
          <w:szCs w:val="26"/>
        </w:rPr>
        <w:t>Настоящее постановление распространяет свое действие на правоотношения, возникшие с 01.01.202</w:t>
      </w:r>
      <w:r>
        <w:rPr>
          <w:sz w:val="26"/>
          <w:szCs w:val="26"/>
        </w:rPr>
        <w:t>6.</w:t>
      </w:r>
    </w:p>
    <w:p w:rsidR="008C6D55" w:rsidRDefault="008C6D55" w:rsidP="008C6D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C6D55" w:rsidRDefault="008C6D55" w:rsidP="008C6D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0F002B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0F002B">
        <w:rPr>
          <w:spacing w:val="-6"/>
          <w:sz w:val="26"/>
          <w:szCs w:val="26"/>
          <w:lang w:val="en-US"/>
        </w:rPr>
        <w:t>KOGVESTI</w:t>
      </w:r>
      <w:r w:rsidRPr="000F002B">
        <w:rPr>
          <w:spacing w:val="-6"/>
          <w:sz w:val="26"/>
          <w:szCs w:val="26"/>
        </w:rPr>
        <w:t>.</w:t>
      </w:r>
      <w:r w:rsidRPr="000F002B">
        <w:rPr>
          <w:spacing w:val="-6"/>
          <w:sz w:val="26"/>
          <w:szCs w:val="26"/>
          <w:lang w:val="en-US"/>
        </w:rPr>
        <w:t>RU</w:t>
      </w:r>
      <w:r w:rsidRPr="000F002B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0F002B">
        <w:rPr>
          <w:spacing w:val="-6"/>
          <w:sz w:val="26"/>
          <w:szCs w:val="26"/>
          <w:lang w:val="en-US"/>
        </w:rPr>
        <w:t>www</w:t>
      </w:r>
      <w:r w:rsidRPr="000F002B">
        <w:rPr>
          <w:spacing w:val="-6"/>
          <w:sz w:val="26"/>
          <w:szCs w:val="26"/>
        </w:rPr>
        <w:t>.</w:t>
      </w:r>
      <w:proofErr w:type="spellStart"/>
      <w:r w:rsidRPr="000F002B">
        <w:rPr>
          <w:spacing w:val="-6"/>
          <w:sz w:val="26"/>
          <w:szCs w:val="26"/>
          <w:lang w:val="en-US"/>
        </w:rPr>
        <w:t>admkogalym</w:t>
      </w:r>
      <w:proofErr w:type="spellEnd"/>
      <w:r w:rsidRPr="000F002B">
        <w:rPr>
          <w:spacing w:val="-6"/>
          <w:sz w:val="26"/>
          <w:szCs w:val="26"/>
        </w:rPr>
        <w:t>.</w:t>
      </w:r>
      <w:proofErr w:type="spellStart"/>
      <w:r w:rsidRPr="000F002B">
        <w:rPr>
          <w:spacing w:val="-6"/>
          <w:sz w:val="26"/>
          <w:szCs w:val="26"/>
          <w:lang w:val="en-US"/>
        </w:rPr>
        <w:t>ru</w:t>
      </w:r>
      <w:proofErr w:type="spellEnd"/>
      <w:r w:rsidRPr="000F002B">
        <w:rPr>
          <w:spacing w:val="-6"/>
          <w:sz w:val="26"/>
          <w:szCs w:val="26"/>
        </w:rPr>
        <w:t>).</w:t>
      </w:r>
    </w:p>
    <w:p w:rsidR="008C6D55" w:rsidRDefault="008C6D55" w:rsidP="008C6D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6537B" w:rsidRPr="00D945BA" w:rsidRDefault="008C6D55" w:rsidP="008C6D55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6. Контроль за выполнением постановления возложить на председателя комитета по управлению муниципальным имуществом Администрации города </w:t>
      </w:r>
      <w:proofErr w:type="gramStart"/>
      <w:r>
        <w:rPr>
          <w:sz w:val="26"/>
          <w:szCs w:val="26"/>
        </w:rPr>
        <w:t xml:space="preserve">Когалыма  </w:t>
      </w:r>
      <w:proofErr w:type="spellStart"/>
      <w:r>
        <w:rPr>
          <w:sz w:val="26"/>
          <w:szCs w:val="26"/>
        </w:rPr>
        <w:t>А.В.Ковальчука</w:t>
      </w:r>
      <w:proofErr w:type="spellEnd"/>
      <w:proofErr w:type="gramEnd"/>
      <w:r>
        <w:rPr>
          <w:sz w:val="26"/>
          <w:szCs w:val="26"/>
        </w:rPr>
        <w:t>.</w:t>
      </w:r>
    </w:p>
    <w:p w:rsidR="001C3AF5" w:rsidRDefault="001C3AF5" w:rsidP="001C3AF5">
      <w:pPr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D945B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D945BA" w:rsidRDefault="00D5489C" w:rsidP="00D945B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p w:rsidR="003D678E" w:rsidRPr="009B7E0F" w:rsidRDefault="003D678E" w:rsidP="003D678E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3D678E" w:rsidRPr="009B7E0F" w:rsidRDefault="003D678E" w:rsidP="003D678E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3D678E" w:rsidRPr="009B7E0F" w:rsidRDefault="003D678E" w:rsidP="003D678E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pPr w:leftFromText="180" w:rightFromText="180" w:vertAnchor="page" w:horzAnchor="page" w:tblpX="5530" w:tblpY="20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D678E" w:rsidTr="00BB667C">
        <w:tc>
          <w:tcPr>
            <w:tcW w:w="2235" w:type="dxa"/>
          </w:tcPr>
          <w:p w:rsidR="003D678E" w:rsidRPr="00F5080D" w:rsidRDefault="003D678E" w:rsidP="00BB667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3D678E" w:rsidRPr="00F5080D" w:rsidRDefault="003D678E" w:rsidP="00BB667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D678E" w:rsidRDefault="003D678E" w:rsidP="003D678E">
      <w:pPr>
        <w:tabs>
          <w:tab w:val="left" w:pos="1134"/>
          <w:tab w:val="left" w:pos="1276"/>
        </w:tabs>
        <w:ind w:firstLine="709"/>
        <w:rPr>
          <w:sz w:val="26"/>
          <w:szCs w:val="26"/>
        </w:rPr>
      </w:pPr>
    </w:p>
    <w:p w:rsidR="003D678E" w:rsidRDefault="003D678E" w:rsidP="003D678E">
      <w:pPr>
        <w:rPr>
          <w:sz w:val="26"/>
          <w:szCs w:val="26"/>
        </w:rPr>
      </w:pPr>
    </w:p>
    <w:p w:rsidR="003D678E" w:rsidRPr="008329FC" w:rsidRDefault="003D678E" w:rsidP="003D678E">
      <w:pPr>
        <w:rPr>
          <w:sz w:val="26"/>
          <w:szCs w:val="26"/>
        </w:rPr>
      </w:pPr>
    </w:p>
    <w:p w:rsidR="003D678E" w:rsidRPr="008329FC" w:rsidRDefault="003D678E" w:rsidP="003D678E">
      <w:pPr>
        <w:rPr>
          <w:sz w:val="26"/>
          <w:szCs w:val="26"/>
        </w:rPr>
      </w:pPr>
    </w:p>
    <w:p w:rsidR="003D678E" w:rsidRPr="008329FC" w:rsidRDefault="003D678E" w:rsidP="003D678E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8403" w:type="dxa"/>
        <w:tblInd w:w="93" w:type="dxa"/>
        <w:tblLook w:val="0000" w:firstRow="0" w:lastRow="0" w:firstColumn="0" w:lastColumn="0" w:noHBand="0" w:noVBand="0"/>
      </w:tblPr>
      <w:tblGrid>
        <w:gridCol w:w="476"/>
        <w:gridCol w:w="2573"/>
        <w:gridCol w:w="60"/>
        <w:gridCol w:w="3472"/>
        <w:gridCol w:w="1822"/>
      </w:tblGrid>
      <w:tr w:rsidR="003D678E" w:rsidRPr="001742B4" w:rsidTr="00BB667C">
        <w:trPr>
          <w:trHeight w:val="938"/>
        </w:trPr>
        <w:tc>
          <w:tcPr>
            <w:tcW w:w="8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 xml:space="preserve">Коэффициент переходного периода для каждого вида или подвида разрешенного использования земельных участков в городе Когалыме, </w:t>
            </w:r>
          </w:p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государственная собственность на которые не разграничена, предоставленных в аренду без торгов</w:t>
            </w:r>
          </w:p>
        </w:tc>
      </w:tr>
      <w:tr w:rsidR="003D678E" w:rsidRPr="001742B4" w:rsidTr="00BB667C">
        <w:trPr>
          <w:trHeight w:val="1121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Вид и подвиды разрешенного использования земельных участков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Размер коэффициента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1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Земельные участки, предназначенные для размещения домов многоэтажной жилой застройки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0,62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2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в составе гаражных кооперативов, индивидуальные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0,22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сервисного обслуживания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0,49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4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C21FD5">
              <w:rPr>
                <w:sz w:val="26"/>
                <w:szCs w:val="26"/>
              </w:rPr>
              <w:t>Земельные участки, находящиеся в составе садоводческих и огороднических некоммерческих товариществ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0,62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5</w:t>
            </w:r>
          </w:p>
        </w:tc>
        <w:tc>
          <w:tcPr>
            <w:tcW w:w="3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магазины, торговые центры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рынки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торговые павильоны, киоски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1,82</w:t>
            </w:r>
          </w:p>
        </w:tc>
      </w:tr>
      <w:tr w:rsidR="003D678E" w:rsidRPr="001742B4" w:rsidTr="00BB667C">
        <w:trPr>
          <w:trHeight w:val="14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автозаправочные станции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3D678E" w:rsidRPr="001742B4" w:rsidTr="00BB667C">
        <w:trPr>
          <w:trHeight w:val="14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платные автостоянки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3D678E" w:rsidRPr="001742B4" w:rsidTr="00BB667C">
        <w:trPr>
          <w:trHeight w:val="14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автомойки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3D678E" w:rsidRPr="001742B4" w:rsidTr="00BB667C">
        <w:trPr>
          <w:trHeight w:val="14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станции технического обслуживания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общественного питания, в том числе: рестораны, кафе, столовые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бытового обслуживания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развлекательного характера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0,49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рекламные сооружения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1,82</w:t>
            </w:r>
          </w:p>
        </w:tc>
      </w:tr>
      <w:tr w:rsidR="003D678E" w:rsidRPr="001742B4" w:rsidTr="00BB667C">
        <w:trPr>
          <w:trHeight w:val="49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6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Земельные участки, предназначенные для размещения гостиниц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0,62</w:t>
            </w:r>
          </w:p>
        </w:tc>
      </w:tr>
      <w:tr w:rsidR="003D678E" w:rsidRPr="001742B4" w:rsidTr="00BB667C">
        <w:trPr>
          <w:trHeight w:val="1252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7</w:t>
            </w:r>
          </w:p>
        </w:tc>
        <w:tc>
          <w:tcPr>
            <w:tcW w:w="3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финансовых, кредитных, юридических, адвокатских компаний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1,31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административные здания, офисы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3D678E">
              <w:rPr>
                <w:sz w:val="26"/>
                <w:szCs w:val="26"/>
              </w:rPr>
              <w:t>1,31</w:t>
            </w:r>
          </w:p>
        </w:tc>
      </w:tr>
      <w:tr w:rsidR="003D678E" w:rsidRPr="001742B4" w:rsidTr="00BB667C">
        <w:trPr>
          <w:trHeight w:val="1491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учреждений, общественных, религиозных организаций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3D678E">
              <w:rPr>
                <w:sz w:val="26"/>
                <w:szCs w:val="26"/>
              </w:rPr>
              <w:t>1,31</w:t>
            </w:r>
          </w:p>
        </w:tc>
      </w:tr>
      <w:tr w:rsidR="003D678E" w:rsidRPr="001742B4" w:rsidTr="00BB667C">
        <w:trPr>
          <w:trHeight w:val="1179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образования, науки, здравоохранения, физкультуры и спорта, культуры и искусства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3D678E">
              <w:rPr>
                <w:sz w:val="26"/>
                <w:szCs w:val="26"/>
              </w:rPr>
              <w:t>1,31</w:t>
            </w:r>
          </w:p>
        </w:tc>
      </w:tr>
      <w:tr w:rsidR="003D678E" w:rsidRPr="001742B4" w:rsidTr="00BB667C">
        <w:trPr>
          <w:trHeight w:val="62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8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0,62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9</w:t>
            </w:r>
          </w:p>
        </w:tc>
        <w:tc>
          <w:tcPr>
            <w:tcW w:w="32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пищевая промышленность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легкая промышленность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лесозаготовка и лесопереработка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нефтегазодобывающая и нефтегазоперерабатывающая промышленность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полиграфическая промышленность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машиностроение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2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складское хозяйство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29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прочие промышленные предприятия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59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10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-</w:t>
            </w:r>
          </w:p>
        </w:tc>
      </w:tr>
      <w:tr w:rsidR="003D678E" w:rsidRPr="001742B4" w:rsidTr="00BB667C">
        <w:trPr>
          <w:trHeight w:val="498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11</w:t>
            </w:r>
          </w:p>
        </w:tc>
        <w:tc>
          <w:tcPr>
            <w:tcW w:w="32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 xml:space="preserve">Земельные участки, предназначенные для размещения портов, водных, железнодорожных </w:t>
            </w:r>
            <w:r w:rsidRPr="001742B4">
              <w:rPr>
                <w:sz w:val="26"/>
                <w:szCs w:val="26"/>
              </w:rPr>
              <w:lastRenderedPageBreak/>
              <w:t>вокзалов, автодорожных вокзалов, аэропортов, аэродромов, аэровокзалов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lastRenderedPageBreak/>
              <w:t>объекты ж/д транспорта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0,62</w:t>
            </w:r>
          </w:p>
        </w:tc>
      </w:tr>
      <w:tr w:rsidR="003D678E" w:rsidRPr="001742B4" w:rsidTr="00BB667C">
        <w:trPr>
          <w:trHeight w:val="498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воздушного транспорта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0,62</w:t>
            </w:r>
          </w:p>
        </w:tc>
      </w:tr>
      <w:tr w:rsidR="003D678E" w:rsidRPr="001742B4" w:rsidTr="00BB667C">
        <w:trPr>
          <w:trHeight w:val="498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водного транспорта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0,62</w:t>
            </w:r>
          </w:p>
        </w:tc>
      </w:tr>
      <w:tr w:rsidR="003D678E" w:rsidRPr="001742B4" w:rsidTr="00BB667C">
        <w:trPr>
          <w:trHeight w:val="498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автодорожных вокзалов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1,82</w:t>
            </w:r>
          </w:p>
        </w:tc>
      </w:tr>
      <w:tr w:rsidR="003D678E" w:rsidRPr="001742B4" w:rsidTr="00BB667C">
        <w:trPr>
          <w:trHeight w:val="56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12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Земельные участки, занятые водными объектами, находящимися в обороте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proofErr w:type="spellStart"/>
            <w:r w:rsidRPr="001742B4">
              <w:rPr>
                <w:sz w:val="26"/>
                <w:szCs w:val="26"/>
              </w:rPr>
              <w:t>зем</w:t>
            </w:r>
            <w:proofErr w:type="spellEnd"/>
            <w:r w:rsidRPr="001742B4">
              <w:rPr>
                <w:sz w:val="26"/>
                <w:szCs w:val="26"/>
              </w:rPr>
              <w:t>. налог</w:t>
            </w:r>
          </w:p>
        </w:tc>
      </w:tr>
      <w:tr w:rsidR="003D678E" w:rsidRPr="001742B4" w:rsidTr="00BB667C">
        <w:trPr>
          <w:trHeight w:val="1318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13</w:t>
            </w:r>
          </w:p>
        </w:tc>
        <w:tc>
          <w:tcPr>
            <w:tcW w:w="3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 xml:space="preserve"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</w:t>
            </w:r>
            <w:r w:rsidRPr="001742B4">
              <w:rPr>
                <w:sz w:val="26"/>
                <w:szCs w:val="26"/>
              </w:rPr>
              <w:lastRenderedPageBreak/>
              <w:t>энергетики и связи; размещения наземных сооружений и инфраструктуры спутниковой связи, объектов космической деятельности, военных объектов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lastRenderedPageBreak/>
              <w:t>объекты автомобильного транспорта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131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трубопроводного транспорта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131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объекты обороны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131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разработка полезных ископаемых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1318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ЛЭП, ТП и прочие объекты энергетики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3D678E" w:rsidRPr="001742B4" w:rsidTr="00BB667C">
        <w:trPr>
          <w:trHeight w:val="1438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8E" w:rsidRPr="001742B4" w:rsidRDefault="003D678E" w:rsidP="00BB667C">
            <w:pPr>
              <w:rPr>
                <w:sz w:val="26"/>
                <w:szCs w:val="26"/>
              </w:rPr>
            </w:pPr>
            <w:r w:rsidRPr="001742B4">
              <w:rPr>
                <w:sz w:val="26"/>
                <w:szCs w:val="26"/>
              </w:rPr>
              <w:t>прочие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8E" w:rsidRPr="001742B4" w:rsidRDefault="003D678E" w:rsidP="00BB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  <w:bookmarkStart w:id="0" w:name="_GoBack"/>
            <w:bookmarkEnd w:id="0"/>
          </w:p>
        </w:tc>
      </w:tr>
    </w:tbl>
    <w:p w:rsidR="003D678E" w:rsidRPr="00592B27" w:rsidRDefault="003D678E" w:rsidP="003D678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D678E" w:rsidRPr="00592B27" w:rsidRDefault="003D678E" w:rsidP="003D678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D678E" w:rsidRDefault="003D678E">
      <w:pPr>
        <w:spacing w:after="200" w:line="276" w:lineRule="auto"/>
        <w:rPr>
          <w:sz w:val="26"/>
          <w:szCs w:val="26"/>
        </w:rPr>
      </w:pPr>
    </w:p>
    <w:sectPr w:rsidR="003D678E" w:rsidSect="0000589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89A"/>
    <w:rsid w:val="00015A6A"/>
    <w:rsid w:val="00016D3A"/>
    <w:rsid w:val="00065BCF"/>
    <w:rsid w:val="00082085"/>
    <w:rsid w:val="000F002B"/>
    <w:rsid w:val="000F0569"/>
    <w:rsid w:val="001049FF"/>
    <w:rsid w:val="00151C96"/>
    <w:rsid w:val="00171A84"/>
    <w:rsid w:val="00174E8F"/>
    <w:rsid w:val="00191F71"/>
    <w:rsid w:val="001C3AF5"/>
    <w:rsid w:val="001D0927"/>
    <w:rsid w:val="001E328E"/>
    <w:rsid w:val="001F1C2F"/>
    <w:rsid w:val="002009D8"/>
    <w:rsid w:val="00201088"/>
    <w:rsid w:val="002060AD"/>
    <w:rsid w:val="002519A1"/>
    <w:rsid w:val="002A3AAE"/>
    <w:rsid w:val="002B10AF"/>
    <w:rsid w:val="002B49A0"/>
    <w:rsid w:val="002D5593"/>
    <w:rsid w:val="002D6A3C"/>
    <w:rsid w:val="002E0A30"/>
    <w:rsid w:val="002E3368"/>
    <w:rsid w:val="002F7936"/>
    <w:rsid w:val="00300D9B"/>
    <w:rsid w:val="00313DAF"/>
    <w:rsid w:val="003439CF"/>
    <w:rsid w:val="003447F7"/>
    <w:rsid w:val="003B07B1"/>
    <w:rsid w:val="003D678E"/>
    <w:rsid w:val="003F587E"/>
    <w:rsid w:val="0043438A"/>
    <w:rsid w:val="00474ED6"/>
    <w:rsid w:val="004F33B1"/>
    <w:rsid w:val="004F6936"/>
    <w:rsid w:val="00502FEC"/>
    <w:rsid w:val="005500E4"/>
    <w:rsid w:val="006015ED"/>
    <w:rsid w:val="00625AA2"/>
    <w:rsid w:val="00635680"/>
    <w:rsid w:val="00665AA5"/>
    <w:rsid w:val="006B32FF"/>
    <w:rsid w:val="0074653F"/>
    <w:rsid w:val="00747B75"/>
    <w:rsid w:val="0077075B"/>
    <w:rsid w:val="007A131D"/>
    <w:rsid w:val="007B7D0F"/>
    <w:rsid w:val="007C24AA"/>
    <w:rsid w:val="007D1C62"/>
    <w:rsid w:val="007D1D9A"/>
    <w:rsid w:val="007E28C2"/>
    <w:rsid w:val="007F496A"/>
    <w:rsid w:val="007F5689"/>
    <w:rsid w:val="00820045"/>
    <w:rsid w:val="008329FC"/>
    <w:rsid w:val="0086685A"/>
    <w:rsid w:val="00870E72"/>
    <w:rsid w:val="00874F39"/>
    <w:rsid w:val="00877CE5"/>
    <w:rsid w:val="00883454"/>
    <w:rsid w:val="008C0B7C"/>
    <w:rsid w:val="008C6D55"/>
    <w:rsid w:val="008C7E24"/>
    <w:rsid w:val="008D2DB3"/>
    <w:rsid w:val="0091507E"/>
    <w:rsid w:val="00946108"/>
    <w:rsid w:val="00952EC3"/>
    <w:rsid w:val="009C47D2"/>
    <w:rsid w:val="009C50F7"/>
    <w:rsid w:val="009E4E2B"/>
    <w:rsid w:val="00A30EDE"/>
    <w:rsid w:val="00A344DD"/>
    <w:rsid w:val="00A564E7"/>
    <w:rsid w:val="00A92648"/>
    <w:rsid w:val="00A9389F"/>
    <w:rsid w:val="00AE6CEC"/>
    <w:rsid w:val="00B03AD9"/>
    <w:rsid w:val="00B071EB"/>
    <w:rsid w:val="00B22DDA"/>
    <w:rsid w:val="00B25576"/>
    <w:rsid w:val="00B44BE6"/>
    <w:rsid w:val="00B6537B"/>
    <w:rsid w:val="00B71C99"/>
    <w:rsid w:val="00B8245B"/>
    <w:rsid w:val="00B850C3"/>
    <w:rsid w:val="00B85B6C"/>
    <w:rsid w:val="00BB1866"/>
    <w:rsid w:val="00BC37E6"/>
    <w:rsid w:val="00BE7EF5"/>
    <w:rsid w:val="00BF5E45"/>
    <w:rsid w:val="00C24BC6"/>
    <w:rsid w:val="00C27247"/>
    <w:rsid w:val="00C478E5"/>
    <w:rsid w:val="00C545DB"/>
    <w:rsid w:val="00C5473B"/>
    <w:rsid w:val="00C700C4"/>
    <w:rsid w:val="00C700F3"/>
    <w:rsid w:val="00C730B8"/>
    <w:rsid w:val="00CB2627"/>
    <w:rsid w:val="00CC367F"/>
    <w:rsid w:val="00CD647A"/>
    <w:rsid w:val="00CF6B89"/>
    <w:rsid w:val="00D1113F"/>
    <w:rsid w:val="00D52AC7"/>
    <w:rsid w:val="00D52DB6"/>
    <w:rsid w:val="00D5489C"/>
    <w:rsid w:val="00D945BA"/>
    <w:rsid w:val="00DE0E3C"/>
    <w:rsid w:val="00DF11DE"/>
    <w:rsid w:val="00E33F4B"/>
    <w:rsid w:val="00E64C36"/>
    <w:rsid w:val="00E8385C"/>
    <w:rsid w:val="00E85737"/>
    <w:rsid w:val="00EB75CB"/>
    <w:rsid w:val="00EC17E6"/>
    <w:rsid w:val="00EC6917"/>
    <w:rsid w:val="00ED5C7C"/>
    <w:rsid w:val="00ED62A2"/>
    <w:rsid w:val="00EE3504"/>
    <w:rsid w:val="00EE539C"/>
    <w:rsid w:val="00F06198"/>
    <w:rsid w:val="00F201FA"/>
    <w:rsid w:val="00F22547"/>
    <w:rsid w:val="00F36A95"/>
    <w:rsid w:val="00F5080D"/>
    <w:rsid w:val="00F5752F"/>
    <w:rsid w:val="00F62484"/>
    <w:rsid w:val="00F8542E"/>
    <w:rsid w:val="00FA6BC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50A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rsid w:val="003D67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C75EB"/>
    <w:rsid w:val="002D4D9E"/>
    <w:rsid w:val="00442918"/>
    <w:rsid w:val="004C637A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6042-E379-421A-BB5B-A0140CF9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Екатерина Валерьевна</cp:lastModifiedBy>
  <cp:revision>3</cp:revision>
  <cp:lastPrinted>2022-11-11T11:42:00Z</cp:lastPrinted>
  <dcterms:created xsi:type="dcterms:W3CDTF">2025-12-09T04:27:00Z</dcterms:created>
  <dcterms:modified xsi:type="dcterms:W3CDTF">2025-12-09T04:31:00Z</dcterms:modified>
</cp:coreProperties>
</file>