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AB40FD" w:rsidRPr="00AB40FD" w14:paraId="2451434F" w14:textId="77777777" w:rsidTr="00CA487F">
        <w:trPr>
          <w:trHeight w:val="1139"/>
        </w:trPr>
        <w:tc>
          <w:tcPr>
            <w:tcW w:w="3902" w:type="dxa"/>
            <w:shd w:val="clear" w:color="auto" w:fill="auto"/>
          </w:tcPr>
          <w:p w14:paraId="23127153" w14:textId="77777777" w:rsidR="00AB40FD" w:rsidRPr="00AB40FD" w:rsidRDefault="00AB40FD" w:rsidP="00AB40FD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15923AE5" w14:textId="77777777" w:rsidR="00AB40FD" w:rsidRPr="00AB40FD" w:rsidRDefault="00AB40FD" w:rsidP="00AB40FD">
            <w:pPr>
              <w:rPr>
                <w:noProof/>
              </w:rPr>
            </w:pPr>
            <w:r w:rsidRPr="00AB40FD">
              <w:rPr>
                <w:noProof/>
              </w:rPr>
              <w:drawing>
                <wp:inline distT="0" distB="0" distL="0" distR="0" wp14:anchorId="55EB80D8" wp14:editId="46BAD156">
                  <wp:extent cx="542925" cy="755374"/>
                  <wp:effectExtent l="0" t="0" r="0" b="0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25EA3072" w14:textId="77777777" w:rsidR="00AB40FD" w:rsidRPr="00AB40FD" w:rsidRDefault="00AB40FD" w:rsidP="00AB40FD">
            <w:pPr>
              <w:rPr>
                <w:sz w:val="26"/>
                <w:szCs w:val="26"/>
              </w:rPr>
            </w:pPr>
          </w:p>
        </w:tc>
      </w:tr>
      <w:tr w:rsidR="00AB40FD" w:rsidRPr="00AB40FD" w14:paraId="7C5C6D20" w14:textId="77777777" w:rsidTr="00CA487F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5C8FE286" w14:textId="77777777" w:rsidR="00AB40FD" w:rsidRPr="00AB40FD" w:rsidRDefault="00AB40FD" w:rsidP="00AB40FD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AB40FD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16F20AB2" w14:textId="77777777" w:rsidR="00AB40FD" w:rsidRPr="00AB40FD" w:rsidRDefault="00AB40FD" w:rsidP="00AB40FD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AB40FD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5E91043C" w14:textId="77777777" w:rsidR="00AB40FD" w:rsidRPr="00AB40FD" w:rsidRDefault="00AB40FD" w:rsidP="00AB40FD">
            <w:pPr>
              <w:jc w:val="center"/>
              <w:rPr>
                <w:sz w:val="26"/>
                <w:szCs w:val="26"/>
              </w:rPr>
            </w:pPr>
            <w:r w:rsidRPr="00AB40FD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AB40FD" w:rsidRPr="00AB40FD" w14:paraId="01B69E82" w14:textId="77777777" w:rsidTr="00CA487F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00D36415" w14:textId="77777777" w:rsidR="00AB40FD" w:rsidRPr="00AB40FD" w:rsidRDefault="00AB40FD" w:rsidP="00AB40FD">
            <w:pPr>
              <w:ind w:right="2"/>
              <w:rPr>
                <w:color w:val="D9D9D9"/>
                <w:sz w:val="26"/>
                <w:szCs w:val="26"/>
              </w:rPr>
            </w:pPr>
          </w:p>
          <w:p w14:paraId="48B32C0E" w14:textId="77777777" w:rsidR="00AB40FD" w:rsidRPr="00AB40FD" w:rsidRDefault="00AB40FD" w:rsidP="00AB40FD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AB40FD">
              <w:rPr>
                <w:color w:val="D9D9D9"/>
                <w:sz w:val="26"/>
                <w:szCs w:val="26"/>
              </w:rPr>
              <w:t xml:space="preserve">от </w:t>
            </w:r>
            <w:r w:rsidRPr="00AB40FD">
              <w:rPr>
                <w:color w:val="D9D9D9"/>
                <w:sz w:val="26"/>
                <w:szCs w:val="26"/>
                <w:lang w:val="en-US"/>
              </w:rPr>
              <w:t>[</w:t>
            </w:r>
            <w:r w:rsidRPr="00AB40FD">
              <w:rPr>
                <w:color w:val="D9D9D9"/>
                <w:sz w:val="26"/>
                <w:szCs w:val="26"/>
              </w:rPr>
              <w:t>Дата документа</w:t>
            </w:r>
            <w:r w:rsidRPr="00AB40FD">
              <w:rPr>
                <w:color w:val="D9D9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1CADF84B" w14:textId="77777777" w:rsidR="00AB40FD" w:rsidRPr="00AB40FD" w:rsidRDefault="00AB40FD" w:rsidP="00AB40FD">
            <w:pPr>
              <w:ind w:right="2"/>
              <w:jc w:val="right"/>
              <w:rPr>
                <w:color w:val="D9D9D9"/>
                <w:sz w:val="26"/>
                <w:szCs w:val="26"/>
              </w:rPr>
            </w:pPr>
          </w:p>
          <w:p w14:paraId="591B2711" w14:textId="77777777" w:rsidR="00AB40FD" w:rsidRPr="00AB40FD" w:rsidRDefault="00AB40FD" w:rsidP="00AB40FD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AB40FD">
              <w:rPr>
                <w:color w:val="D9D9D9"/>
                <w:sz w:val="26"/>
                <w:szCs w:val="26"/>
              </w:rPr>
              <w:t>№ [Номер документа]</w:t>
            </w:r>
          </w:p>
        </w:tc>
      </w:tr>
    </w:tbl>
    <w:p w14:paraId="4ACBAA1E" w14:textId="57E1865B" w:rsidR="00E0073A" w:rsidRDefault="00E0073A" w:rsidP="00464588">
      <w:pPr>
        <w:rPr>
          <w:sz w:val="26"/>
          <w:szCs w:val="26"/>
        </w:rPr>
      </w:pPr>
    </w:p>
    <w:p w14:paraId="6DD165C6" w14:textId="77777777" w:rsidR="00E0073A" w:rsidRDefault="00E0073A" w:rsidP="00464588">
      <w:pPr>
        <w:rPr>
          <w:sz w:val="26"/>
          <w:szCs w:val="26"/>
        </w:rPr>
      </w:pPr>
    </w:p>
    <w:p w14:paraId="0F10BBC2" w14:textId="77777777" w:rsidR="001A336E" w:rsidRDefault="001A336E" w:rsidP="00464588">
      <w:pPr>
        <w:rPr>
          <w:sz w:val="26"/>
          <w:szCs w:val="26"/>
        </w:rPr>
      </w:pPr>
      <w:r>
        <w:rPr>
          <w:sz w:val="26"/>
          <w:szCs w:val="26"/>
        </w:rPr>
        <w:t>Об утверждении правил проведения</w:t>
      </w:r>
    </w:p>
    <w:p w14:paraId="683A28F2" w14:textId="77777777" w:rsidR="00CD0380" w:rsidRDefault="00CD0380" w:rsidP="00464588">
      <w:pPr>
        <w:rPr>
          <w:sz w:val="26"/>
          <w:szCs w:val="26"/>
        </w:rPr>
      </w:pPr>
      <w:r>
        <w:rPr>
          <w:sz w:val="26"/>
          <w:szCs w:val="26"/>
        </w:rPr>
        <w:t xml:space="preserve">консервации объекта капитального </w:t>
      </w:r>
    </w:p>
    <w:p w14:paraId="68E190D6" w14:textId="77777777" w:rsidR="00CD0380" w:rsidRDefault="00CD0380" w:rsidP="00464588">
      <w:pPr>
        <w:rPr>
          <w:sz w:val="26"/>
          <w:szCs w:val="26"/>
        </w:rPr>
      </w:pPr>
      <w:r>
        <w:rPr>
          <w:sz w:val="26"/>
          <w:szCs w:val="26"/>
        </w:rPr>
        <w:t xml:space="preserve">строительства муниципальной собственности </w:t>
      </w:r>
    </w:p>
    <w:p w14:paraId="7B644667" w14:textId="1A41C9A5" w:rsidR="00E0073A" w:rsidRDefault="00CD0380" w:rsidP="00464588">
      <w:pPr>
        <w:rPr>
          <w:sz w:val="26"/>
          <w:szCs w:val="26"/>
        </w:rPr>
      </w:pPr>
      <w:r>
        <w:rPr>
          <w:sz w:val="26"/>
          <w:szCs w:val="26"/>
        </w:rPr>
        <w:t xml:space="preserve">города Когалыма </w:t>
      </w:r>
    </w:p>
    <w:p w14:paraId="3E13A0FC" w14:textId="77777777" w:rsidR="00B22DDA" w:rsidRPr="008C733F" w:rsidRDefault="00B22DDA" w:rsidP="008C733F">
      <w:pPr>
        <w:ind w:firstLine="851"/>
        <w:rPr>
          <w:sz w:val="26"/>
          <w:szCs w:val="26"/>
        </w:rPr>
      </w:pPr>
    </w:p>
    <w:p w14:paraId="1213ACFB" w14:textId="77777777" w:rsidR="00FB5937" w:rsidRPr="008C733F" w:rsidRDefault="00FB5937" w:rsidP="008C733F">
      <w:pPr>
        <w:ind w:firstLine="851"/>
        <w:rPr>
          <w:sz w:val="26"/>
          <w:szCs w:val="26"/>
        </w:rPr>
      </w:pPr>
    </w:p>
    <w:p w14:paraId="6EDA5265" w14:textId="6FB6C98A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В соответствии с </w:t>
      </w:r>
      <w:hyperlink r:id="rId9" w:history="1">
        <w:r w:rsidRPr="00CD0380">
          <w:rPr>
            <w:sz w:val="26"/>
            <w:szCs w:val="26"/>
          </w:rPr>
          <w:t>частями 4</w:t>
        </w:r>
      </w:hyperlink>
      <w:r w:rsidRPr="00CD0380">
        <w:rPr>
          <w:sz w:val="26"/>
          <w:szCs w:val="26"/>
        </w:rPr>
        <w:t xml:space="preserve">, </w:t>
      </w:r>
      <w:hyperlink r:id="rId10" w:history="1">
        <w:r w:rsidRPr="00CD0380">
          <w:rPr>
            <w:sz w:val="26"/>
            <w:szCs w:val="26"/>
          </w:rPr>
          <w:t>9 статьи 52</w:t>
        </w:r>
      </w:hyperlink>
      <w:r w:rsidRPr="00CD0380">
        <w:rPr>
          <w:sz w:val="26"/>
          <w:szCs w:val="26"/>
        </w:rPr>
        <w:t xml:space="preserve"> Градостроительного кодекса Российской Федерации, </w:t>
      </w:r>
      <w:hyperlink r:id="rId11" w:history="1">
        <w:r w:rsidRPr="00CD0380">
          <w:rPr>
            <w:sz w:val="26"/>
            <w:szCs w:val="26"/>
          </w:rPr>
          <w:t>статьей 52</w:t>
        </w:r>
      </w:hyperlink>
      <w:r w:rsidRPr="00CD0380">
        <w:rPr>
          <w:sz w:val="26"/>
          <w:szCs w:val="26"/>
        </w:rPr>
        <w:t xml:space="preserve"> Федеральног</w:t>
      </w:r>
      <w:r>
        <w:rPr>
          <w:sz w:val="26"/>
          <w:szCs w:val="26"/>
        </w:rPr>
        <w:t>о закона от 20.03.2025 N 33-ФЗ «</w:t>
      </w:r>
      <w:r w:rsidRPr="00CD0380">
        <w:rPr>
          <w:sz w:val="26"/>
          <w:szCs w:val="26"/>
        </w:rPr>
        <w:t xml:space="preserve">Об общих принципах организации местного самоуправления в </w:t>
      </w:r>
      <w:r>
        <w:rPr>
          <w:sz w:val="26"/>
          <w:szCs w:val="26"/>
        </w:rPr>
        <w:t>единой системе публичной власти»</w:t>
      </w:r>
      <w:r w:rsidRPr="00CD0380">
        <w:rPr>
          <w:sz w:val="26"/>
          <w:szCs w:val="26"/>
        </w:rPr>
        <w:t xml:space="preserve">, </w:t>
      </w:r>
      <w:hyperlink r:id="rId12" w:history="1">
        <w:r w:rsidRPr="00CD0380">
          <w:rPr>
            <w:sz w:val="26"/>
            <w:szCs w:val="26"/>
          </w:rPr>
          <w:t>постановлением</w:t>
        </w:r>
      </w:hyperlink>
      <w:r w:rsidRPr="00CD0380">
        <w:rPr>
          <w:sz w:val="26"/>
          <w:szCs w:val="26"/>
        </w:rPr>
        <w:t xml:space="preserve"> Правительства Росси</w:t>
      </w:r>
      <w:r>
        <w:rPr>
          <w:sz w:val="26"/>
          <w:szCs w:val="26"/>
        </w:rPr>
        <w:t>йской Федерации от 30.05.2025 №802 «</w:t>
      </w:r>
      <w:r w:rsidRPr="00CD0380">
        <w:rPr>
          <w:sz w:val="26"/>
          <w:szCs w:val="26"/>
        </w:rPr>
        <w:t>Об утверждении Правил проведения консервации объ</w:t>
      </w:r>
      <w:r>
        <w:rPr>
          <w:sz w:val="26"/>
          <w:szCs w:val="26"/>
        </w:rPr>
        <w:t>екта капитального строительства»</w:t>
      </w:r>
      <w:r w:rsidRPr="00CD0380">
        <w:rPr>
          <w:sz w:val="26"/>
          <w:szCs w:val="26"/>
        </w:rPr>
        <w:t xml:space="preserve">, </w:t>
      </w:r>
      <w:r>
        <w:rPr>
          <w:sz w:val="26"/>
          <w:szCs w:val="26"/>
        </w:rPr>
        <w:t>Уставом города Когалыма</w:t>
      </w:r>
      <w:r w:rsidRPr="00CD0380">
        <w:rPr>
          <w:sz w:val="26"/>
          <w:szCs w:val="26"/>
        </w:rPr>
        <w:t>:</w:t>
      </w:r>
    </w:p>
    <w:p w14:paraId="24778091" w14:textId="178C0D40" w:rsidR="001A336E" w:rsidRDefault="001A336E" w:rsidP="00611F1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77CC0A8A" w14:textId="3CE036C1" w:rsidR="00E92AE5" w:rsidRDefault="00CD0380" w:rsidP="00E92A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</w:t>
      </w:r>
      <w:r w:rsidR="001A336E">
        <w:rPr>
          <w:sz w:val="26"/>
          <w:szCs w:val="26"/>
        </w:rPr>
        <w:t xml:space="preserve">равила проведения </w:t>
      </w:r>
      <w:r>
        <w:rPr>
          <w:sz w:val="26"/>
          <w:szCs w:val="26"/>
        </w:rPr>
        <w:t>консервации объекта капитального строительства муниципальной собственности города Когалыма, согласно приложению.</w:t>
      </w:r>
    </w:p>
    <w:p w14:paraId="00A165E8" w14:textId="77777777" w:rsidR="00512D63" w:rsidRDefault="00512D63" w:rsidP="00E92A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6945FBF8" w14:textId="49815F69" w:rsidR="00512D63" w:rsidRPr="00CD32E3" w:rsidRDefault="00512D63" w:rsidP="00512D6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512D63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 свое действие на правоотношения, возникшие с 01.09.2025.</w:t>
      </w:r>
    </w:p>
    <w:p w14:paraId="47FBCA2B" w14:textId="24587CAA" w:rsidR="00E1504A" w:rsidRDefault="00E1504A" w:rsidP="00E1504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57D74821" w14:textId="4FB3B2D6" w:rsidR="00512D63" w:rsidRDefault="00512D63" w:rsidP="00512D6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32E3" w:rsidRPr="00CD32E3">
        <w:rPr>
          <w:sz w:val="26"/>
          <w:szCs w:val="26"/>
        </w:rPr>
        <w:t>. Управлению архитектуры и градостроительства Администрации города Когалыма (Краева</w:t>
      </w:r>
      <w:r w:rsidR="002145EA">
        <w:rPr>
          <w:sz w:val="26"/>
          <w:szCs w:val="26"/>
        </w:rPr>
        <w:t xml:space="preserve"> О.В.</w:t>
      </w:r>
      <w:r w:rsidR="00CD32E3" w:rsidRPr="00CD32E3">
        <w:rPr>
          <w:sz w:val="26"/>
          <w:szCs w:val="26"/>
        </w:rPr>
        <w:t>) направить в юридическое управление Администрации города Когалыма текст постановления</w:t>
      </w:r>
      <w:r w:rsidR="001A336E">
        <w:rPr>
          <w:sz w:val="26"/>
          <w:szCs w:val="26"/>
        </w:rPr>
        <w:t xml:space="preserve"> и приложения к нему</w:t>
      </w:r>
      <w:r w:rsidR="00CD32E3" w:rsidRPr="00CD32E3">
        <w:rPr>
          <w:sz w:val="26"/>
          <w:szCs w:val="26"/>
        </w:rPr>
        <w:t xml:space="preserve">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AB40FD">
        <w:rPr>
          <w:sz w:val="26"/>
          <w:szCs w:val="26"/>
        </w:rPr>
        <w:t xml:space="preserve">                           </w:t>
      </w:r>
      <w:r w:rsidR="00CD32E3" w:rsidRPr="00CD32E3">
        <w:rPr>
          <w:sz w:val="26"/>
          <w:szCs w:val="26"/>
        </w:rPr>
        <w:t>от 19.06.2013 №149-р «О мерах по формированию регистра муниципальных нормативных правовых актов Ханты-Мансийского автономного</w:t>
      </w:r>
      <w:r w:rsidR="00AB40FD">
        <w:rPr>
          <w:sz w:val="26"/>
          <w:szCs w:val="26"/>
        </w:rPr>
        <w:t xml:space="preserve">                            </w:t>
      </w:r>
      <w:r w:rsidR="00CD32E3" w:rsidRPr="00CD32E3">
        <w:rPr>
          <w:sz w:val="26"/>
          <w:szCs w:val="26"/>
        </w:rPr>
        <w:t xml:space="preserve"> округа - Югры» для дальнейшего направления в Управление государственной регистрации нормативных правовых акто</w:t>
      </w:r>
      <w:r w:rsidR="001A336E">
        <w:rPr>
          <w:sz w:val="26"/>
          <w:szCs w:val="26"/>
        </w:rPr>
        <w:t xml:space="preserve">в Аппарата Губернатора </w:t>
      </w:r>
      <w:r w:rsidR="00CD32E3" w:rsidRPr="00CD32E3">
        <w:rPr>
          <w:sz w:val="26"/>
          <w:szCs w:val="26"/>
        </w:rPr>
        <w:t>Ханты-Мансийского автономного округа – Югры.</w:t>
      </w:r>
    </w:p>
    <w:p w14:paraId="4AA005C3" w14:textId="77777777" w:rsidR="00CD32E3" w:rsidRPr="00CD32E3" w:rsidRDefault="00CD32E3" w:rsidP="00CD32E3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p w14:paraId="7809E77F" w14:textId="02B49D0B" w:rsidR="00CD32E3" w:rsidRDefault="00512D63" w:rsidP="00CD32E3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32E3" w:rsidRPr="00CD32E3">
        <w:rPr>
          <w:sz w:val="26"/>
          <w:szCs w:val="26"/>
        </w:rPr>
        <w:t>. 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</w:t>
      </w:r>
      <w:r w:rsidR="00CD32E3" w:rsidRPr="002145EA">
        <w:rPr>
          <w:color w:val="0D0D0D" w:themeColor="text1" w:themeTint="F2"/>
          <w:sz w:val="26"/>
          <w:szCs w:val="26"/>
        </w:rPr>
        <w:t xml:space="preserve"> (</w:t>
      </w:r>
      <w:hyperlink r:id="rId13" w:history="1">
        <w:r w:rsidR="00CD32E3" w:rsidRPr="00AB40FD">
          <w:rPr>
            <w:rStyle w:val="aa"/>
            <w:color w:val="0D0D0D" w:themeColor="text1" w:themeTint="F2"/>
            <w:sz w:val="26"/>
            <w:szCs w:val="26"/>
            <w:u w:val="none"/>
          </w:rPr>
          <w:t>www.admkogalym.ru</w:t>
        </w:r>
      </w:hyperlink>
      <w:r w:rsidR="00CD32E3" w:rsidRPr="00AB40FD">
        <w:rPr>
          <w:color w:val="0D0D0D" w:themeColor="text1" w:themeTint="F2"/>
          <w:sz w:val="26"/>
          <w:szCs w:val="26"/>
        </w:rPr>
        <w:t>).</w:t>
      </w:r>
      <w:r w:rsidR="00CD32E3" w:rsidRPr="002145EA">
        <w:rPr>
          <w:color w:val="0D0D0D" w:themeColor="text1" w:themeTint="F2"/>
          <w:sz w:val="26"/>
          <w:szCs w:val="26"/>
        </w:rPr>
        <w:t xml:space="preserve"> </w:t>
      </w:r>
    </w:p>
    <w:p w14:paraId="2BC0031B" w14:textId="0043E7E6" w:rsidR="00DA4B07" w:rsidRDefault="00DA4B07" w:rsidP="00CD32E3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p w14:paraId="482401CD" w14:textId="292725F2" w:rsidR="00DA4B07" w:rsidRPr="00CD32E3" w:rsidRDefault="00512D63" w:rsidP="00CD32E3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A4B07" w:rsidRPr="00DA4B07">
        <w:rPr>
          <w:sz w:val="26"/>
          <w:szCs w:val="26"/>
        </w:rPr>
        <w:t xml:space="preserve">. </w:t>
      </w:r>
      <w:r w:rsidR="001C2023" w:rsidRPr="001C2023">
        <w:rPr>
          <w:sz w:val="26"/>
          <w:szCs w:val="26"/>
        </w:rPr>
        <w:t>Контроль за исполнением постановления возложить на заместителя главы города Когалыма Галиева</w:t>
      </w:r>
      <w:r w:rsidR="00AB40FD" w:rsidRPr="00AB40FD">
        <w:rPr>
          <w:sz w:val="26"/>
          <w:szCs w:val="26"/>
        </w:rPr>
        <w:t xml:space="preserve"> </w:t>
      </w:r>
      <w:r w:rsidR="00AB40FD" w:rsidRPr="001C2023">
        <w:rPr>
          <w:sz w:val="26"/>
          <w:szCs w:val="26"/>
        </w:rPr>
        <w:t>В.Р</w:t>
      </w:r>
      <w:r w:rsidR="001C2023" w:rsidRPr="001C2023">
        <w:rPr>
          <w:sz w:val="26"/>
          <w:szCs w:val="26"/>
        </w:rPr>
        <w:t>.</w:t>
      </w:r>
    </w:p>
    <w:p w14:paraId="2F02F54A" w14:textId="77777777" w:rsidR="00CD32E3" w:rsidRPr="00CD32E3" w:rsidRDefault="00CD32E3" w:rsidP="00CD32E3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  <w:r w:rsidRPr="00CD32E3">
        <w:rPr>
          <w:sz w:val="26"/>
          <w:szCs w:val="26"/>
        </w:rPr>
        <w:lastRenderedPageBreak/>
        <w:tab/>
      </w:r>
    </w:p>
    <w:p w14:paraId="1E61A1EB" w14:textId="23C73C70" w:rsidR="00367681" w:rsidRPr="00367681" w:rsidRDefault="00367681" w:rsidP="00367681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p w14:paraId="228D7988" w14:textId="77777777" w:rsidR="005927BE" w:rsidRPr="0000363D" w:rsidRDefault="005927BE" w:rsidP="005927BE">
      <w:pPr>
        <w:tabs>
          <w:tab w:val="num" w:pos="720"/>
        </w:tabs>
        <w:ind w:right="125" w:firstLine="708"/>
        <w:jc w:val="both"/>
        <w:rPr>
          <w:sz w:val="26"/>
          <w:szCs w:val="26"/>
        </w:rPr>
      </w:pPr>
    </w:p>
    <w:tbl>
      <w:tblPr>
        <w:tblStyle w:val="3"/>
        <w:tblW w:w="52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7"/>
        <w:gridCol w:w="3975"/>
        <w:gridCol w:w="1873"/>
      </w:tblGrid>
      <w:tr w:rsidR="00AB40FD" w:rsidRPr="00AB40FD" w14:paraId="041921D4" w14:textId="77777777" w:rsidTr="00982643">
        <w:trPr>
          <w:trHeight w:val="601"/>
        </w:trPr>
        <w:tc>
          <w:tcPr>
            <w:tcW w:w="1834" w:type="pct"/>
          </w:tcPr>
          <w:bookmarkStart w:id="0" w:name="_GoBack" w:displacedByCustomXml="next"/>
          <w:bookmarkEnd w:id="0" w:displacedByCustomXml="next"/>
          <w:sdt>
            <w:sdtPr>
              <w:rPr>
                <w:sz w:val="26"/>
                <w:szCs w:val="26"/>
              </w:rPr>
              <w:id w:val="527603647"/>
              <w:placeholder>
                <w:docPart w:val="80A1A9C49F184E8E81DAF8FAE0A0C3A5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21C5FF40" w14:textId="24613955" w:rsidR="00AB40FD" w:rsidRPr="00AB40FD" w:rsidRDefault="001A336E" w:rsidP="00AB40FD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152" w:type="pct"/>
            <w:vAlign w:val="center"/>
          </w:tcPr>
          <w:p w14:paraId="43DE0208" w14:textId="77777777" w:rsidR="00AB40FD" w:rsidRPr="00AB40FD" w:rsidRDefault="00AB40FD" w:rsidP="00AB40FD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AB40FD">
              <w:rPr>
                <w:rFonts w:eastAsia="Calibri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5333799D" wp14:editId="78CD4D54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40FD">
              <w:rPr>
                <w:rFonts w:eastAsia="Calibri"/>
                <w:b/>
                <w:color w:val="D9D9D9"/>
                <w:szCs w:val="22"/>
                <w:lang w:eastAsia="en-US"/>
              </w:rPr>
              <w:t>ДОКУМЕНТ ПОДПИСАН</w:t>
            </w:r>
          </w:p>
          <w:p w14:paraId="3700C732" w14:textId="77777777" w:rsidR="00AB40FD" w:rsidRPr="00AB40FD" w:rsidRDefault="00AB40FD" w:rsidP="00AB40FD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AB40FD">
              <w:rPr>
                <w:rFonts w:eastAsia="Calibri"/>
                <w:b/>
                <w:color w:val="D9D9D9"/>
                <w:szCs w:val="22"/>
                <w:lang w:eastAsia="en-US"/>
              </w:rPr>
              <w:t>ЭЛЕКТРОННОЙ ПОДПИСЬЮ</w:t>
            </w:r>
          </w:p>
          <w:p w14:paraId="33E69E49" w14:textId="77777777" w:rsidR="00AB40FD" w:rsidRPr="00AB40FD" w:rsidRDefault="00AB40FD" w:rsidP="00AB40FD">
            <w:pPr>
              <w:autoSpaceDE w:val="0"/>
              <w:autoSpaceDN w:val="0"/>
              <w:adjustRightInd w:val="0"/>
              <w:jc w:val="center"/>
              <w:rPr>
                <w:color w:val="D9D9D9"/>
                <w:sz w:val="8"/>
                <w:szCs w:val="8"/>
              </w:rPr>
            </w:pPr>
          </w:p>
          <w:p w14:paraId="3153172F" w14:textId="77777777" w:rsidR="00AB40FD" w:rsidRPr="00AB40FD" w:rsidRDefault="00AB40FD" w:rsidP="00AB40FD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r w:rsidRPr="00AB40FD">
              <w:rPr>
                <w:color w:val="D9D9D9"/>
                <w:sz w:val="18"/>
                <w:szCs w:val="18"/>
              </w:rPr>
              <w:t>Сертификат  [Номер сертификата 1]</w:t>
            </w:r>
          </w:p>
          <w:p w14:paraId="5BAD368C" w14:textId="77777777" w:rsidR="00AB40FD" w:rsidRPr="00AB40FD" w:rsidRDefault="00AB40FD" w:rsidP="00AB40FD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r w:rsidRPr="00AB40FD">
              <w:rPr>
                <w:color w:val="D9D9D9"/>
                <w:sz w:val="18"/>
                <w:szCs w:val="18"/>
              </w:rPr>
              <w:t>Владелец [Владелец сертификата 1]</w:t>
            </w:r>
          </w:p>
          <w:p w14:paraId="1F1275D9" w14:textId="77777777" w:rsidR="00AB40FD" w:rsidRPr="00AB40FD" w:rsidRDefault="00AB40FD" w:rsidP="00AB40FD">
            <w:pPr>
              <w:jc w:val="center"/>
              <w:rPr>
                <w:rFonts w:eastAsia="Calibri"/>
                <w:color w:val="D9D9D9"/>
                <w:sz w:val="18"/>
                <w:szCs w:val="18"/>
                <w:lang w:eastAsia="en-US"/>
              </w:rPr>
            </w:pPr>
            <w:r w:rsidRPr="00AB40FD">
              <w:rPr>
                <w:rFonts w:eastAsia="Calibri"/>
                <w:color w:val="D9D9D9"/>
                <w:sz w:val="18"/>
                <w:szCs w:val="18"/>
                <w:lang w:eastAsia="en-US"/>
              </w:rPr>
              <w:t>Действителен с [ДатаС 1] по [ДатаПо 1]</w:t>
            </w:r>
          </w:p>
        </w:tc>
        <w:tc>
          <w:tcPr>
            <w:tcW w:w="1014" w:type="pct"/>
          </w:tcPr>
          <w:sdt>
            <w:sdtPr>
              <w:rPr>
                <w:sz w:val="26"/>
                <w:szCs w:val="26"/>
              </w:rPr>
              <w:id w:val="-950773832"/>
              <w:placeholder>
                <w:docPart w:val="80A1A9C49F184E8E81DAF8FAE0A0C3A5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Р.Ш. Юсупов" w:value="Р.Ш. Юсупов"/>
              </w:dropDownList>
            </w:sdtPr>
            <w:sdtEndPr/>
            <w:sdtContent>
              <w:p w14:paraId="223FC945" w14:textId="1DA14956" w:rsidR="00AB40FD" w:rsidRPr="00AB40FD" w:rsidRDefault="001A336E" w:rsidP="00AB40F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287C22FC" w14:textId="77777777" w:rsidR="00205F26" w:rsidRDefault="00205F26" w:rsidP="00205F26">
      <w:pPr>
        <w:ind w:firstLine="709"/>
        <w:jc w:val="both"/>
        <w:rPr>
          <w:sz w:val="26"/>
          <w:szCs w:val="26"/>
        </w:rPr>
      </w:pPr>
    </w:p>
    <w:p w14:paraId="3D56E973" w14:textId="77777777" w:rsidR="00205F26" w:rsidRDefault="00205F26" w:rsidP="00205F26">
      <w:pPr>
        <w:ind w:firstLine="709"/>
        <w:jc w:val="both"/>
        <w:rPr>
          <w:sz w:val="26"/>
          <w:szCs w:val="26"/>
        </w:rPr>
      </w:pPr>
    </w:p>
    <w:p w14:paraId="543E3531" w14:textId="63CF15F6" w:rsidR="001A336E" w:rsidRDefault="001A336E" w:rsidP="00E0073A">
      <w:pPr>
        <w:widowControl w:val="0"/>
        <w:autoSpaceDE w:val="0"/>
        <w:autoSpaceDN w:val="0"/>
        <w:rPr>
          <w:sz w:val="26"/>
          <w:szCs w:val="26"/>
        </w:rPr>
      </w:pPr>
    </w:p>
    <w:p w14:paraId="4E376113" w14:textId="77777777" w:rsidR="00EA1EF8" w:rsidRPr="00EA1EF8" w:rsidRDefault="001A336E" w:rsidP="00EA1EF8">
      <w:pPr>
        <w:pStyle w:val="ConsPlusNormal"/>
        <w:ind w:firstLine="540"/>
        <w:jc w:val="center"/>
        <w:rPr>
          <w:sz w:val="22"/>
        </w:rPr>
      </w:pPr>
      <w:r>
        <w:rPr>
          <w:sz w:val="26"/>
          <w:szCs w:val="26"/>
        </w:rPr>
        <w:br w:type="page"/>
      </w:r>
    </w:p>
    <w:p w14:paraId="38EC4513" w14:textId="77777777" w:rsidR="001A648F" w:rsidRPr="001A648F" w:rsidRDefault="001A648F" w:rsidP="001A648F">
      <w:pPr>
        <w:ind w:left="4962"/>
        <w:rPr>
          <w:sz w:val="26"/>
          <w:szCs w:val="26"/>
          <w:lang w:eastAsia="en-US"/>
        </w:rPr>
      </w:pPr>
      <w:bookmarkStart w:id="1" w:name="P37"/>
      <w:bookmarkEnd w:id="1"/>
      <w:r w:rsidRPr="001A648F">
        <w:rPr>
          <w:sz w:val="26"/>
          <w:szCs w:val="26"/>
          <w:lang w:eastAsia="en-US"/>
        </w:rPr>
        <w:lastRenderedPageBreak/>
        <w:t>Приложение</w:t>
      </w:r>
    </w:p>
    <w:p w14:paraId="5B22ABB0" w14:textId="77777777" w:rsidR="001A648F" w:rsidRPr="001A648F" w:rsidRDefault="001A648F" w:rsidP="001A648F">
      <w:pPr>
        <w:ind w:left="4962"/>
        <w:rPr>
          <w:rFonts w:eastAsiaTheme="minorHAnsi"/>
          <w:sz w:val="26"/>
          <w:szCs w:val="26"/>
          <w:lang w:eastAsia="en-US"/>
        </w:rPr>
      </w:pPr>
      <w:r w:rsidRPr="001A648F">
        <w:rPr>
          <w:rFonts w:eastAsiaTheme="minorHAnsi"/>
          <w:sz w:val="26"/>
          <w:szCs w:val="26"/>
          <w:lang w:eastAsia="en-US"/>
        </w:rPr>
        <w:t xml:space="preserve">к постановлению Администрации </w:t>
      </w:r>
    </w:p>
    <w:p w14:paraId="5C216B35" w14:textId="77777777" w:rsidR="001A648F" w:rsidRPr="001A648F" w:rsidRDefault="001A648F" w:rsidP="001A648F">
      <w:pPr>
        <w:ind w:left="4962"/>
        <w:rPr>
          <w:rFonts w:eastAsiaTheme="minorHAnsi"/>
          <w:sz w:val="26"/>
          <w:szCs w:val="26"/>
          <w:lang w:eastAsia="en-US"/>
        </w:rPr>
      </w:pPr>
      <w:r w:rsidRPr="001A648F">
        <w:rPr>
          <w:rFonts w:eastAsiaTheme="minorHAnsi"/>
          <w:sz w:val="26"/>
          <w:szCs w:val="26"/>
          <w:lang w:eastAsia="en-US"/>
        </w:rPr>
        <w:t>города Когалыма</w:t>
      </w:r>
    </w:p>
    <w:tbl>
      <w:tblPr>
        <w:tblStyle w:val="110"/>
        <w:tblW w:w="370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1616"/>
      </w:tblGrid>
      <w:tr w:rsidR="001A648F" w:rsidRPr="001A648F" w14:paraId="5B89815E" w14:textId="77777777" w:rsidTr="00FC1CA9">
        <w:trPr>
          <w:trHeight w:val="319"/>
        </w:trPr>
        <w:tc>
          <w:tcPr>
            <w:tcW w:w="2090" w:type="dxa"/>
          </w:tcPr>
          <w:p w14:paraId="091ABC28" w14:textId="77777777" w:rsidR="001A648F" w:rsidRPr="001A648F" w:rsidRDefault="001A648F" w:rsidP="001A648F">
            <w:pPr>
              <w:rPr>
                <w:sz w:val="26"/>
                <w:szCs w:val="26"/>
                <w:highlight w:val="yellow"/>
              </w:rPr>
            </w:pPr>
            <w:r w:rsidRPr="001A648F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1A648F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1A648F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1A648F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1A648F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1616" w:type="dxa"/>
          </w:tcPr>
          <w:p w14:paraId="61B0ED39" w14:textId="77777777" w:rsidR="001A648F" w:rsidRPr="001A648F" w:rsidRDefault="001A648F" w:rsidP="001A648F">
            <w:pPr>
              <w:rPr>
                <w:sz w:val="26"/>
                <w:szCs w:val="26"/>
                <w:lang w:eastAsia="en-US"/>
              </w:rPr>
            </w:pPr>
            <w:r w:rsidRPr="001A648F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1E16B9E1" w14:textId="4534CEF0" w:rsidR="001A648F" w:rsidRDefault="001A648F" w:rsidP="00EA1EF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5F39439" w14:textId="77777777" w:rsidR="001A648F" w:rsidRDefault="001A648F" w:rsidP="00EA1EF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324498E4" w14:textId="77777777" w:rsidR="00512D63" w:rsidRDefault="00CD0380" w:rsidP="00EA1EF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Правила </w:t>
      </w:r>
    </w:p>
    <w:p w14:paraId="5F6C649A" w14:textId="3BE0986E" w:rsidR="00EA1EF8" w:rsidRPr="00EA1EF8" w:rsidRDefault="00CD0380" w:rsidP="00EA1EF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проведения консервации объекта капитального строительства муниципальной собственности города Когалыма  </w:t>
      </w:r>
    </w:p>
    <w:p w14:paraId="5C5C5231" w14:textId="77777777" w:rsidR="00EA1EF8" w:rsidRPr="00EA1EF8" w:rsidRDefault="00EA1EF8" w:rsidP="00EA1EF8">
      <w:pPr>
        <w:widowControl w:val="0"/>
        <w:autoSpaceDE w:val="0"/>
        <w:autoSpaceDN w:val="0"/>
        <w:spacing w:after="1"/>
        <w:rPr>
          <w:sz w:val="26"/>
          <w:szCs w:val="26"/>
        </w:rPr>
      </w:pPr>
    </w:p>
    <w:p w14:paraId="5CCA115E" w14:textId="77777777" w:rsidR="00EA1EF8" w:rsidRPr="00EA1EF8" w:rsidRDefault="00EA1EF8" w:rsidP="00EA1EF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14:paraId="4E127447" w14:textId="1111C0F0" w:rsidR="00CD0380" w:rsidRDefault="004C41B1" w:rsidP="00CD0380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0215D6">
        <w:rPr>
          <w:rFonts w:eastAsiaTheme="minorHAnsi"/>
          <w:b/>
          <w:sz w:val="26"/>
          <w:szCs w:val="26"/>
          <w:lang w:val="en-US" w:eastAsia="en-US"/>
        </w:rPr>
        <w:t>I</w:t>
      </w:r>
      <w:r w:rsidRPr="000215D6">
        <w:rPr>
          <w:rFonts w:eastAsiaTheme="minorHAnsi"/>
          <w:b/>
          <w:sz w:val="26"/>
          <w:szCs w:val="26"/>
          <w:lang w:eastAsia="en-US"/>
        </w:rPr>
        <w:t>. Общие положения</w:t>
      </w:r>
    </w:p>
    <w:p w14:paraId="71236318" w14:textId="77777777" w:rsidR="000215D6" w:rsidRPr="0043660E" w:rsidRDefault="000215D6" w:rsidP="00CD0380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350399F4" w14:textId="3A0F9D11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1. Настоящие Правила устанавливают порядок консервации объекта капитального строительства, а также особенности принятия решения о консервации объ</w:t>
      </w:r>
      <w:r w:rsidR="004C41B1">
        <w:rPr>
          <w:sz w:val="26"/>
          <w:szCs w:val="26"/>
        </w:rPr>
        <w:t>екта капитального строительства муниципальной</w:t>
      </w:r>
      <w:r w:rsidRPr="00CD0380">
        <w:rPr>
          <w:sz w:val="26"/>
          <w:szCs w:val="26"/>
        </w:rPr>
        <w:t xml:space="preserve"> собственности</w:t>
      </w:r>
      <w:r w:rsidR="004C41B1">
        <w:rPr>
          <w:sz w:val="26"/>
          <w:szCs w:val="26"/>
        </w:rPr>
        <w:t xml:space="preserve"> города Когалыма</w:t>
      </w:r>
      <w:r w:rsidRPr="00CD0380">
        <w:rPr>
          <w:sz w:val="26"/>
          <w:szCs w:val="26"/>
        </w:rPr>
        <w:t>, строительство, реконструкция которого осуществлялись полностью или частично за счет средств бюджетов бюджетной системы Российской Федерации</w:t>
      </w:r>
      <w:r w:rsidR="004C41B1">
        <w:rPr>
          <w:sz w:val="26"/>
          <w:szCs w:val="26"/>
        </w:rPr>
        <w:t xml:space="preserve"> (далее-Правила)</w:t>
      </w:r>
      <w:r w:rsidRPr="00CD0380">
        <w:rPr>
          <w:sz w:val="26"/>
          <w:szCs w:val="26"/>
        </w:rPr>
        <w:t>.</w:t>
      </w:r>
    </w:p>
    <w:p w14:paraId="6635F2D1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2" w:name="Par3"/>
      <w:bookmarkEnd w:id="2"/>
      <w:r w:rsidRPr="00CD0380">
        <w:rPr>
          <w:sz w:val="26"/>
          <w:szCs w:val="26"/>
        </w:rPr>
        <w:t>2. Решение о консервации объекта капитального строительства принимается при необходимости прекращения работ по строительству, реконструкции объекта капитального строительства или их приостановления более чем на 6 месяцев.</w:t>
      </w:r>
    </w:p>
    <w:p w14:paraId="3EB11936" w14:textId="7960D75A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3. В случаях, указанных в </w:t>
      </w:r>
      <w:hyperlink w:anchor="Par3" w:history="1">
        <w:r w:rsidRPr="00CD0380">
          <w:rPr>
            <w:sz w:val="26"/>
            <w:szCs w:val="26"/>
          </w:rPr>
          <w:t>пункте 2</w:t>
        </w:r>
      </w:hyperlink>
      <w:r w:rsidRPr="00CD0380">
        <w:rPr>
          <w:sz w:val="26"/>
          <w:szCs w:val="26"/>
        </w:rPr>
        <w:t xml:space="preserve"> настоящих Правил,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>) обеспечивает приведение объекта капитального строительства и территории, используемой для его возведения (далее - строительная площадка), в состояние, обеспечивающее прочность, устойчивость и сохранность конструкций, оборудования и материалов, а также безопасность объекта капитального строительства и строительной площадки для жизни и здоровья физических лиц и окружающей среды.</w:t>
      </w:r>
    </w:p>
    <w:p w14:paraId="2B210BED" w14:textId="014D8EAD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F36DE">
        <w:rPr>
          <w:sz w:val="26"/>
          <w:szCs w:val="26"/>
        </w:rPr>
        <w:t>4. Решение о консервации объекта капитального строительства</w:t>
      </w:r>
      <w:r w:rsidR="001F36DE" w:rsidRPr="001F36DE">
        <w:rPr>
          <w:sz w:val="26"/>
          <w:szCs w:val="26"/>
        </w:rPr>
        <w:t xml:space="preserve"> муниципальной собственности города Когалыма, строительство, реконструкция которого осуществлялись полностью или частично за счет средств местного бюджета, принимается в форме правового акта Администрации города Когалыма.  </w:t>
      </w:r>
    </w:p>
    <w:p w14:paraId="2DD35EBD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5. В решении о консервации объекта капитального строительства должны быть определены:</w:t>
      </w:r>
    </w:p>
    <w:p w14:paraId="20E631C2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а) перечень работ по консервации объекта капитального строительства, сформированный с учетом положений </w:t>
      </w:r>
      <w:hyperlink w:anchor="Par17" w:history="1">
        <w:r w:rsidRPr="00CD0380">
          <w:rPr>
            <w:sz w:val="26"/>
            <w:szCs w:val="26"/>
          </w:rPr>
          <w:t>пункта 8</w:t>
        </w:r>
      </w:hyperlink>
      <w:r w:rsidRPr="00CD0380">
        <w:rPr>
          <w:sz w:val="26"/>
          <w:szCs w:val="26"/>
        </w:rPr>
        <w:t xml:space="preserve"> настоящих Правил;</w:t>
      </w:r>
    </w:p>
    <w:p w14:paraId="3A0FA2B0" w14:textId="552D53BC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б) лица, ответственные за сохранность и безопасность объекта капитального строительства, в том числе конструкций, оборудования, материалов, а также строительной площадки (должностное лицо застройщика (технического заказчика</w:t>
      </w:r>
      <w:r w:rsidR="004C41B1">
        <w:rPr>
          <w:sz w:val="26"/>
          <w:szCs w:val="26"/>
        </w:rPr>
        <w:t xml:space="preserve"> или заказчика</w:t>
      </w:r>
      <w:r w:rsidRPr="00CD0380">
        <w:rPr>
          <w:sz w:val="26"/>
          <w:szCs w:val="26"/>
        </w:rPr>
        <w:t>) или организация);</w:t>
      </w:r>
    </w:p>
    <w:p w14:paraId="04E11128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в) сроки подготовки комплекта документов, включающего графические, расчетные и текстовые материалы, необходимые для организации и проведения работ по консервации объекта капитального строительства (далее - техническая </w:t>
      </w:r>
      <w:r w:rsidRPr="00CD0380">
        <w:rPr>
          <w:sz w:val="26"/>
          <w:szCs w:val="26"/>
        </w:rPr>
        <w:lastRenderedPageBreak/>
        <w:t>документация), а также сроки начала и окончания проведения работ по его консервации;</w:t>
      </w:r>
    </w:p>
    <w:p w14:paraId="495BEF7E" w14:textId="3D31470E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г) размер средств на проведение работ по консервации объекта капитального строительства, определяемый на основании акта, подготовленного лицом, осуществляющим строительство, реконструкцию объекта капитального строительства (далее - подрядчик), и утвержденного застройщиком (техническим заказчиком</w:t>
      </w:r>
      <w:r w:rsidR="004C41B1">
        <w:rPr>
          <w:sz w:val="26"/>
          <w:szCs w:val="26"/>
        </w:rPr>
        <w:t xml:space="preserve"> или заказчиком</w:t>
      </w:r>
      <w:r w:rsidRPr="00CD0380">
        <w:rPr>
          <w:sz w:val="26"/>
          <w:szCs w:val="26"/>
        </w:rPr>
        <w:t>).</w:t>
      </w:r>
    </w:p>
    <w:p w14:paraId="4461869D" w14:textId="086A75F2" w:rsidR="00512D63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6. На основании решения о консервации объекта капитального строительства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 xml:space="preserve">) совместно с подрядчиком проводит инвентаризацию выполненных работ по строительству, реконструкции объекта капитального строительства с целью зафиксировать фактическое состояние объекта капитального строительства, наличие проектной, рабочей документации, конструкций, материалов и оборудования. </w:t>
      </w:r>
    </w:p>
    <w:p w14:paraId="66FF84F2" w14:textId="780073A5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При этом:</w:t>
      </w:r>
    </w:p>
    <w:p w14:paraId="739C1F63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а) выполняются схемы и чертежи с описанием состояния объекта капитального строительства и указанием объемов выполненных работ;</w:t>
      </w:r>
    </w:p>
    <w:p w14:paraId="476D133F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б) составляются ведомости, в которых указываются сведения:</w:t>
      </w:r>
    </w:p>
    <w:p w14:paraId="3E884283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о конструкциях, оборудовании и материалах, примененных (смонтированных) на объекте капитального строительства, в том числе о конструкциях, оборудовании и материалах, не использованных на объекте капитального строительства и подлежащих хранению;</w:t>
      </w:r>
    </w:p>
    <w:p w14:paraId="0C6C6147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о наличии (отсутствии) исполнительной документации.</w:t>
      </w:r>
    </w:p>
    <w:p w14:paraId="34DC916C" w14:textId="22830AAD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7. После принятия решения о консервации объекта капитального строительства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>) обеспечивает подготовку технической документации и утверждает ее. Объем и содержание технической документации определяются застройщиком (техническим заказчиком</w:t>
      </w:r>
      <w:r w:rsidR="004C41B1">
        <w:rPr>
          <w:sz w:val="26"/>
          <w:szCs w:val="26"/>
        </w:rPr>
        <w:t xml:space="preserve"> или заказчиком</w:t>
      </w:r>
      <w:r w:rsidRPr="00CD0380">
        <w:rPr>
          <w:sz w:val="26"/>
          <w:szCs w:val="26"/>
        </w:rPr>
        <w:t>).</w:t>
      </w:r>
    </w:p>
    <w:p w14:paraId="0CC3B1A8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3" w:name="Par17"/>
      <w:bookmarkEnd w:id="3"/>
      <w:r w:rsidRPr="00CD0380">
        <w:rPr>
          <w:sz w:val="26"/>
          <w:szCs w:val="26"/>
        </w:rPr>
        <w:t>8. В состав работ по консервации объекта капитального строительства входят в том числе:</w:t>
      </w:r>
    </w:p>
    <w:p w14:paraId="4A833034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а) выполнение конструкций, в том числе временных, принимающих проектные нагрузки;</w:t>
      </w:r>
    </w:p>
    <w:p w14:paraId="25DD213F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б) монтаж оборудования, дополнительно закрепляющего неустойчивые конструкции и элементы, или демонтаж таких конструкций и элементов;</w:t>
      </w:r>
    </w:p>
    <w:p w14:paraId="2F512602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в) освобождение емкостей и трубопроводов от опасных и горючих жидкостей, закрытие или сварка люков и крупных отверстий;</w:t>
      </w:r>
    </w:p>
    <w:p w14:paraId="572BF670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г) приведение технологического оборудования в безопасное состояние;</w:t>
      </w:r>
    </w:p>
    <w:p w14:paraId="4C9A0D1D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д) отключение инженерных коммуникаций, в том числе временных (за исключением тех, которые необходимы для обеспечения сохранности объекта капитального строительства);</w:t>
      </w:r>
    </w:p>
    <w:p w14:paraId="4CF5F6FD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е) принятие необходимых мер, препятствующих несанкционированному доступу внутрь объекта капитального строительства и на территорию строительной площадки.</w:t>
      </w:r>
    </w:p>
    <w:p w14:paraId="13111F81" w14:textId="5118051B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9.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>) в течение 10</w:t>
      </w:r>
      <w:r w:rsidR="004C41B1">
        <w:rPr>
          <w:sz w:val="26"/>
          <w:szCs w:val="26"/>
        </w:rPr>
        <w:t xml:space="preserve"> (десяти)</w:t>
      </w:r>
      <w:r w:rsidRPr="00CD0380">
        <w:rPr>
          <w:sz w:val="26"/>
          <w:szCs w:val="26"/>
        </w:rPr>
        <w:t xml:space="preserve"> календарных дней после принятия решения о консервации объекта капитального строительства уведомляет об этом подрядчика, орган, выдавший разрешение на строительство, реконструкцию, а также уполномоченные на осуществление государственного строительного надзора федеральный орган исполнительной власти, исполнительный орган субъекта Российской </w:t>
      </w:r>
      <w:r w:rsidRPr="00CD0380">
        <w:rPr>
          <w:sz w:val="26"/>
          <w:szCs w:val="26"/>
        </w:rPr>
        <w:lastRenderedPageBreak/>
        <w:t>Федерации или Государственную</w:t>
      </w:r>
      <w:r w:rsidR="004C41B1">
        <w:rPr>
          <w:sz w:val="26"/>
          <w:szCs w:val="26"/>
        </w:rPr>
        <w:t xml:space="preserve"> корпорацию по атомной энергии «Росатом»</w:t>
      </w:r>
      <w:r w:rsidRPr="00CD0380">
        <w:rPr>
          <w:sz w:val="26"/>
          <w:szCs w:val="26"/>
        </w:rPr>
        <w:t xml:space="preserve"> в случае, если строительство, реконструкция объекта капитального строительства подлежат государственному строительному надзору.</w:t>
      </w:r>
    </w:p>
    <w:p w14:paraId="4F83660F" w14:textId="74F5BF4C" w:rsidR="00562312" w:rsidRPr="00CD0380" w:rsidRDefault="00562312" w:rsidP="00C155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E61FA">
        <w:rPr>
          <w:sz w:val="26"/>
          <w:szCs w:val="26"/>
        </w:rPr>
        <w:t xml:space="preserve">10. </w:t>
      </w:r>
      <w:r w:rsidR="00C155CC" w:rsidRPr="00C155CC">
        <w:rPr>
          <w:sz w:val="26"/>
          <w:szCs w:val="26"/>
        </w:rPr>
        <w:t>Решение о возобновлении строительства, реконструкции законсервированного объекта капитального строительства (за исключением объекта капитального строительства государственной (муниципальной) собственности, строительство, реконструкция которого осуществлялись полностью или частично за счет средств бюджетов бюджетной системы Российской Федерации), а также об источнике финансового обеспечения расходов, связанных с приведением ранее законсервированного объекта капитального строительства в состояние, при котором возможно продолжение его строительства, реконструкции, принимает застройщик (технический заказчик или заказчик).</w:t>
      </w:r>
      <w:r w:rsidRPr="001F36DE">
        <w:rPr>
          <w:sz w:val="26"/>
          <w:szCs w:val="26"/>
        </w:rPr>
        <w:t xml:space="preserve">  </w:t>
      </w:r>
    </w:p>
    <w:p w14:paraId="763263E7" w14:textId="322A6DC6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11. В случае возобновления строительства, реконструкции на ранее законсервированном объекте капитального строительства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>) осуществляет:</w:t>
      </w:r>
    </w:p>
    <w:p w14:paraId="062F7E45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а) обследование технического состояния объекта капитального строительства, по результатам которого определяются необходимый объем и стоимость работ по восстановлению утраченных или разрушенных за период консервации конструктивных элементов или деталей объекта капитального строительства;</w:t>
      </w:r>
    </w:p>
    <w:p w14:paraId="670BDF87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б) внесение (при необходимости) изменений в проектную документацию, получившую положительное заключение экспертизы проектной документации, с последующим проведением в отношении указанных изменений государственной экспертизы проектной документации и государственной экологической экспертизы (если законодательством Российской Федерации предусмотрено проведение государственной экологической экспертизы) либо подготовку новой проектной документации.</w:t>
      </w:r>
    </w:p>
    <w:p w14:paraId="4D8B1C4D" w14:textId="6B1EA31C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12. Застройщик (технический заказчик</w:t>
      </w:r>
      <w:r w:rsidR="004C41B1">
        <w:rPr>
          <w:sz w:val="26"/>
          <w:szCs w:val="26"/>
        </w:rPr>
        <w:t xml:space="preserve"> или заказчик</w:t>
      </w:r>
      <w:r w:rsidRPr="00CD0380">
        <w:rPr>
          <w:sz w:val="26"/>
          <w:szCs w:val="26"/>
        </w:rPr>
        <w:t>) обязан заблаговременно, но не позднее чем за 7</w:t>
      </w:r>
      <w:r w:rsidR="004E61FA">
        <w:rPr>
          <w:sz w:val="26"/>
          <w:szCs w:val="26"/>
        </w:rPr>
        <w:t xml:space="preserve"> (семь)</w:t>
      </w:r>
      <w:r w:rsidRPr="00CD0380">
        <w:rPr>
          <w:sz w:val="26"/>
          <w:szCs w:val="26"/>
        </w:rPr>
        <w:t xml:space="preserve"> рабочих дней до возобновления строительства, реконструкции объекта капитального строительства, направить в орган, выдавший разрешение на строительство, реконструкцию объекта капитального строительства, а также в уполномоченные на осуществление государственного строительного надзора федеральный орган исполнительной власти, исполнительный орган субъекта Российской Федерации или Государственную</w:t>
      </w:r>
      <w:r w:rsidR="004C41B1">
        <w:rPr>
          <w:sz w:val="26"/>
          <w:szCs w:val="26"/>
        </w:rPr>
        <w:t xml:space="preserve"> корпорацию по атомной энергии «Росатом»</w:t>
      </w:r>
      <w:r w:rsidRPr="00CD0380">
        <w:rPr>
          <w:sz w:val="26"/>
          <w:szCs w:val="26"/>
        </w:rPr>
        <w:t xml:space="preserve"> в случае, если строительство, реконструкция объекта капитального строительства подлежат государственному строительному надзору, уведомление о возобновлении строительства, реконструкции объекта капитального строительства.</w:t>
      </w:r>
    </w:p>
    <w:p w14:paraId="6CC9A324" w14:textId="7EC387AE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13. Финансовое обеспечение расходов, связанных с консервацией объекта капитального строительства или приведением ранее законсервированного объекта капитального строительства в состояние, при котором возможно продолжение его строительства, реконструкции, для объектов капитального строительства, не являющихся объектами капитального строительства </w:t>
      </w:r>
      <w:r w:rsidR="004C41B1">
        <w:rPr>
          <w:sz w:val="26"/>
          <w:szCs w:val="26"/>
        </w:rPr>
        <w:t>муниципальной</w:t>
      </w:r>
      <w:r w:rsidRPr="00CD0380">
        <w:rPr>
          <w:sz w:val="26"/>
          <w:szCs w:val="26"/>
        </w:rPr>
        <w:t xml:space="preserve"> собственности</w:t>
      </w:r>
      <w:r w:rsidR="004C41B1">
        <w:rPr>
          <w:sz w:val="26"/>
          <w:szCs w:val="26"/>
        </w:rPr>
        <w:t xml:space="preserve"> города Когалыма</w:t>
      </w:r>
      <w:r w:rsidRPr="00CD0380">
        <w:rPr>
          <w:sz w:val="26"/>
          <w:szCs w:val="26"/>
        </w:rPr>
        <w:t xml:space="preserve">, строительство, реконструкция которых осуществлялись полностью или частично за счет средств бюджетов бюджетной системы Российской Федерации, </w:t>
      </w:r>
      <w:r w:rsidRPr="00CD0380">
        <w:rPr>
          <w:sz w:val="26"/>
          <w:szCs w:val="26"/>
        </w:rPr>
        <w:lastRenderedPageBreak/>
        <w:t>осуществляется без привлечения средств бюджетов бюджетной системы Российской Федерации.</w:t>
      </w:r>
    </w:p>
    <w:p w14:paraId="0E848EDF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0E69BEFB" w14:textId="77777777" w:rsidR="00CD0380" w:rsidRPr="006F2A36" w:rsidRDefault="00CD0380" w:rsidP="0043660E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 w:rsidRPr="006F2A36">
        <w:rPr>
          <w:b/>
          <w:sz w:val="26"/>
          <w:szCs w:val="26"/>
        </w:rPr>
        <w:t>II. Особенности принятия решения о консервации объекта</w:t>
      </w:r>
    </w:p>
    <w:p w14:paraId="09D05EFB" w14:textId="77777777" w:rsidR="00CD0380" w:rsidRPr="006F2A36" w:rsidRDefault="00CD0380" w:rsidP="0043660E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 w:rsidRPr="006F2A36">
        <w:rPr>
          <w:b/>
          <w:sz w:val="26"/>
          <w:szCs w:val="26"/>
        </w:rPr>
        <w:t>капитального строительства государственной (муниципальной)</w:t>
      </w:r>
    </w:p>
    <w:p w14:paraId="19D874B7" w14:textId="77777777" w:rsidR="00CD0380" w:rsidRPr="006F2A36" w:rsidRDefault="00CD0380" w:rsidP="0043660E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 w:rsidRPr="006F2A36">
        <w:rPr>
          <w:b/>
          <w:sz w:val="26"/>
          <w:szCs w:val="26"/>
        </w:rPr>
        <w:t>собственности, строительство, реконструкция которого</w:t>
      </w:r>
    </w:p>
    <w:p w14:paraId="2002466E" w14:textId="77777777" w:rsidR="00CD0380" w:rsidRPr="006F2A36" w:rsidRDefault="00CD0380" w:rsidP="0043660E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 w:rsidRPr="006F2A36">
        <w:rPr>
          <w:b/>
          <w:sz w:val="26"/>
          <w:szCs w:val="26"/>
        </w:rPr>
        <w:t>осуществлялись полностью или частично за счет средств</w:t>
      </w:r>
    </w:p>
    <w:p w14:paraId="1254BB69" w14:textId="77777777" w:rsidR="00CD0380" w:rsidRPr="006F2A36" w:rsidRDefault="00CD0380" w:rsidP="00CD0380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6F2A36">
        <w:rPr>
          <w:b/>
          <w:sz w:val="26"/>
          <w:szCs w:val="26"/>
        </w:rPr>
        <w:t>бюджетов бюджетной системы Российской Федерации</w:t>
      </w:r>
    </w:p>
    <w:p w14:paraId="57A66FA1" w14:textId="77777777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27154E14" w14:textId="3CAFB783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 xml:space="preserve">14. Решение о консервации объекта капитального строительства </w:t>
      </w:r>
      <w:r w:rsidR="006F2A36">
        <w:rPr>
          <w:sz w:val="26"/>
          <w:szCs w:val="26"/>
        </w:rPr>
        <w:t>муниципальной</w:t>
      </w:r>
      <w:r w:rsidRPr="00CD0380">
        <w:rPr>
          <w:sz w:val="26"/>
          <w:szCs w:val="26"/>
        </w:rPr>
        <w:t xml:space="preserve"> собственности</w:t>
      </w:r>
      <w:r w:rsidR="006F2A36">
        <w:rPr>
          <w:sz w:val="26"/>
          <w:szCs w:val="26"/>
        </w:rPr>
        <w:t xml:space="preserve"> города Когалыма</w:t>
      </w:r>
      <w:r w:rsidRPr="00CD0380">
        <w:rPr>
          <w:sz w:val="26"/>
          <w:szCs w:val="26"/>
        </w:rPr>
        <w:t xml:space="preserve">, строительство, реконструкция которого осуществлялись полностью или частично за счет средств федерального бюджета, принимается в форме правового акта </w:t>
      </w:r>
      <w:r w:rsidR="006F2A36">
        <w:rPr>
          <w:sz w:val="26"/>
          <w:szCs w:val="26"/>
        </w:rPr>
        <w:t>Администрации города Когалыма в порядке, предусмотренном муниципальным правовым актом</w:t>
      </w:r>
      <w:r w:rsidRPr="00CD0380">
        <w:rPr>
          <w:sz w:val="26"/>
          <w:szCs w:val="26"/>
        </w:rPr>
        <w:t>.</w:t>
      </w:r>
    </w:p>
    <w:p w14:paraId="3A7BA732" w14:textId="51350382" w:rsidR="00CD0380" w:rsidRPr="00CD0380" w:rsidRDefault="006F2A36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CD0380" w:rsidRPr="00CD0380">
        <w:rPr>
          <w:sz w:val="26"/>
          <w:szCs w:val="26"/>
        </w:rPr>
        <w:t xml:space="preserve">. Финансовое обеспечение расходов, связанных с консервацией объекта капитального строительства </w:t>
      </w:r>
      <w:r>
        <w:rPr>
          <w:sz w:val="26"/>
          <w:szCs w:val="26"/>
        </w:rPr>
        <w:t>муниципальной</w:t>
      </w:r>
      <w:r w:rsidR="00CD0380" w:rsidRPr="00CD0380">
        <w:rPr>
          <w:sz w:val="26"/>
          <w:szCs w:val="26"/>
        </w:rPr>
        <w:t xml:space="preserve"> собственности</w:t>
      </w:r>
      <w:r>
        <w:rPr>
          <w:sz w:val="26"/>
          <w:szCs w:val="26"/>
        </w:rPr>
        <w:t xml:space="preserve"> города Когалыма</w:t>
      </w:r>
      <w:r w:rsidR="00CD0380" w:rsidRPr="00CD0380">
        <w:rPr>
          <w:sz w:val="26"/>
          <w:szCs w:val="26"/>
        </w:rPr>
        <w:t>, строительство, реконструкция которого осуществлялись полностью или частично за счет средств федерального бюджета, или расходов, связанных с приведением такого объекта капитального строительства, ранее законсервированного, в состояние, при котором возможно продолжение его строительства, реконструкции, осуществляется в пределах бюджетных ассигнований, предусмотренных главному распорядителю бюджетных средств на цели, связанные с осуществлением капитальных вложений, в соответствии с бюджетным законодательством Российской Федерации, с отражением указанных расходов в сведениях об объектах капитального строительства и объектах недвижимого имущества в государственной интегрированной информационной системе упра</w:t>
      </w:r>
      <w:r>
        <w:rPr>
          <w:sz w:val="26"/>
          <w:szCs w:val="26"/>
        </w:rPr>
        <w:t>вления общественными финансами «Электронный бюджет»</w:t>
      </w:r>
      <w:r w:rsidR="00CD0380" w:rsidRPr="00CD0380">
        <w:rPr>
          <w:sz w:val="26"/>
          <w:szCs w:val="26"/>
        </w:rPr>
        <w:t xml:space="preserve"> (при наличии указанных сведений).</w:t>
      </w:r>
    </w:p>
    <w:p w14:paraId="34CA09E6" w14:textId="52D31C01" w:rsidR="00CD0380" w:rsidRPr="00CD0380" w:rsidRDefault="006F2A36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CD0380" w:rsidRPr="00CD0380">
        <w:rPr>
          <w:sz w:val="26"/>
          <w:szCs w:val="26"/>
        </w:rPr>
        <w:t xml:space="preserve">. Финансовое обеспечение расходов, связанных с консервацией объекта капитального строительства </w:t>
      </w:r>
      <w:r>
        <w:rPr>
          <w:sz w:val="26"/>
          <w:szCs w:val="26"/>
        </w:rPr>
        <w:t xml:space="preserve">муниципальной </w:t>
      </w:r>
      <w:r w:rsidR="00CD0380" w:rsidRPr="00CD0380">
        <w:rPr>
          <w:sz w:val="26"/>
          <w:szCs w:val="26"/>
        </w:rPr>
        <w:t>собственности</w:t>
      </w:r>
      <w:r>
        <w:rPr>
          <w:sz w:val="26"/>
          <w:szCs w:val="26"/>
        </w:rPr>
        <w:t xml:space="preserve"> города Когалыма</w:t>
      </w:r>
      <w:r w:rsidR="00CD0380" w:rsidRPr="00CD0380">
        <w:rPr>
          <w:sz w:val="26"/>
          <w:szCs w:val="26"/>
        </w:rPr>
        <w:t xml:space="preserve">, строительство, реконструкция которого осуществлялись полностью или частично за счет средств федерального бюджета, в отношении объекта капитального строительства, подлежащего включению в предусмотренный </w:t>
      </w:r>
      <w:hyperlink r:id="rId15" w:history="1">
        <w:r w:rsidR="00CD0380" w:rsidRPr="00CD0380">
          <w:rPr>
            <w:sz w:val="26"/>
            <w:szCs w:val="26"/>
          </w:rPr>
          <w:t>статьей 55.35</w:t>
        </w:r>
      </w:hyperlink>
      <w:r w:rsidR="00CD0380" w:rsidRPr="00CD0380">
        <w:rPr>
          <w:sz w:val="26"/>
          <w:szCs w:val="26"/>
        </w:rPr>
        <w:t xml:space="preserve"> Градостроительного кодекса Российской Федерации федеральный реестр незавершенных объектов капитального строительства, осуществляется при наличии управленческого решения, предусмотренного </w:t>
      </w:r>
      <w:hyperlink r:id="rId16" w:history="1">
        <w:r>
          <w:rPr>
            <w:sz w:val="26"/>
            <w:szCs w:val="26"/>
          </w:rPr>
          <w:t>подпунктом «а»</w:t>
        </w:r>
        <w:r w:rsidR="00CD0380" w:rsidRPr="00CD0380">
          <w:rPr>
            <w:sz w:val="26"/>
            <w:szCs w:val="26"/>
          </w:rPr>
          <w:t xml:space="preserve"> пункта 1</w:t>
        </w:r>
      </w:hyperlink>
      <w:r w:rsidR="00CD0380" w:rsidRPr="00CD0380">
        <w:rPr>
          <w:sz w:val="26"/>
          <w:szCs w:val="26"/>
        </w:rPr>
        <w:t xml:space="preserve"> постановления Правительства Российской Федер</w:t>
      </w:r>
      <w:r>
        <w:rPr>
          <w:sz w:val="26"/>
          <w:szCs w:val="26"/>
        </w:rPr>
        <w:t>ации от 26.07.2022 №1333 «</w:t>
      </w:r>
      <w:r w:rsidR="00CD0380" w:rsidRPr="00CD0380">
        <w:rPr>
          <w:sz w:val="26"/>
          <w:szCs w:val="26"/>
        </w:rPr>
        <w:t>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</w:t>
      </w:r>
      <w:r>
        <w:rPr>
          <w:sz w:val="26"/>
          <w:szCs w:val="26"/>
        </w:rPr>
        <w:t>ктов капитального строительства»</w:t>
      </w:r>
      <w:r w:rsidR="00CD0380" w:rsidRPr="00CD0380">
        <w:rPr>
          <w:sz w:val="26"/>
          <w:szCs w:val="26"/>
        </w:rPr>
        <w:t>.</w:t>
      </w:r>
    </w:p>
    <w:p w14:paraId="45EA8323" w14:textId="524ABE95" w:rsidR="00CD0380" w:rsidRPr="00CD0380" w:rsidRDefault="006F2A36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4" w:name="Par46"/>
      <w:bookmarkEnd w:id="4"/>
      <w:r>
        <w:rPr>
          <w:sz w:val="26"/>
          <w:szCs w:val="26"/>
        </w:rPr>
        <w:t>17</w:t>
      </w:r>
      <w:r w:rsidR="00CD0380" w:rsidRPr="00CD0380">
        <w:rPr>
          <w:sz w:val="26"/>
          <w:szCs w:val="26"/>
        </w:rPr>
        <w:t>. Решение о возобновлении строительства, реконструкции ранее законсервированного объекта капитального</w:t>
      </w:r>
      <w:r>
        <w:rPr>
          <w:sz w:val="26"/>
          <w:szCs w:val="26"/>
        </w:rPr>
        <w:t xml:space="preserve"> строительства муниципальной</w:t>
      </w:r>
      <w:r w:rsidR="00CD0380" w:rsidRPr="00CD0380">
        <w:rPr>
          <w:sz w:val="26"/>
          <w:szCs w:val="26"/>
        </w:rPr>
        <w:t xml:space="preserve"> собственности</w:t>
      </w:r>
      <w:r>
        <w:rPr>
          <w:sz w:val="26"/>
          <w:szCs w:val="26"/>
        </w:rPr>
        <w:t xml:space="preserve"> города Когалыма</w:t>
      </w:r>
      <w:r w:rsidR="00CD0380" w:rsidRPr="00CD0380">
        <w:rPr>
          <w:sz w:val="26"/>
          <w:szCs w:val="26"/>
        </w:rPr>
        <w:t xml:space="preserve">, строительство или реконструкция которого осуществлялись полностью или частично за счет средств федерального </w:t>
      </w:r>
      <w:r w:rsidR="00CD0380" w:rsidRPr="00CD0380">
        <w:rPr>
          <w:sz w:val="26"/>
          <w:szCs w:val="26"/>
        </w:rPr>
        <w:lastRenderedPageBreak/>
        <w:t xml:space="preserve">бюджета, принимается в форме, предусмотренной для решений, принимаемых в соответствии с </w:t>
      </w:r>
      <w:hyperlink r:id="rId17" w:history="1">
        <w:r w:rsidR="00CD0380" w:rsidRPr="00CD0380">
          <w:rPr>
            <w:sz w:val="26"/>
            <w:szCs w:val="26"/>
          </w:rPr>
          <w:t>пунктом 2 статьи 78.2</w:t>
        </w:r>
      </w:hyperlink>
      <w:r w:rsidR="00CD0380" w:rsidRPr="00CD0380">
        <w:rPr>
          <w:sz w:val="26"/>
          <w:szCs w:val="26"/>
        </w:rPr>
        <w:t xml:space="preserve">, </w:t>
      </w:r>
      <w:hyperlink r:id="rId18" w:history="1">
        <w:r w:rsidR="00CD0380" w:rsidRPr="00CD0380">
          <w:rPr>
            <w:sz w:val="26"/>
            <w:szCs w:val="26"/>
          </w:rPr>
          <w:t>пунктом 2 статьи 79</w:t>
        </w:r>
      </w:hyperlink>
      <w:r w:rsidR="00CD0380" w:rsidRPr="00CD0380">
        <w:rPr>
          <w:sz w:val="26"/>
          <w:szCs w:val="26"/>
        </w:rPr>
        <w:t xml:space="preserve">, </w:t>
      </w:r>
      <w:hyperlink r:id="rId19" w:history="1">
        <w:r w:rsidR="00CD0380" w:rsidRPr="00CD0380">
          <w:rPr>
            <w:sz w:val="26"/>
            <w:szCs w:val="26"/>
          </w:rPr>
          <w:t>абзацем третьим пункта 2 статьи 79.1</w:t>
        </w:r>
      </w:hyperlink>
      <w:r w:rsidR="00CD0380" w:rsidRPr="00CD0380">
        <w:rPr>
          <w:sz w:val="26"/>
          <w:szCs w:val="26"/>
        </w:rPr>
        <w:t xml:space="preserve"> Бюджетного кодекса Российской Федерации.</w:t>
      </w:r>
    </w:p>
    <w:p w14:paraId="50B5B399" w14:textId="459D3E03" w:rsidR="00CD0380" w:rsidRPr="00CD0380" w:rsidRDefault="00CD0380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D0380">
        <w:rPr>
          <w:sz w:val="26"/>
          <w:szCs w:val="26"/>
        </w:rPr>
        <w:t>Решение о возобновлении строительства, реконструкции ранее законсервированного объ</w:t>
      </w:r>
      <w:r w:rsidR="006F2A36">
        <w:rPr>
          <w:sz w:val="26"/>
          <w:szCs w:val="26"/>
        </w:rPr>
        <w:t xml:space="preserve">екта капитального строительства </w:t>
      </w:r>
      <w:r w:rsidRPr="00CD0380">
        <w:rPr>
          <w:sz w:val="26"/>
          <w:szCs w:val="26"/>
        </w:rPr>
        <w:t>муни</w:t>
      </w:r>
      <w:r w:rsidR="006F2A36">
        <w:rPr>
          <w:sz w:val="26"/>
          <w:szCs w:val="26"/>
        </w:rPr>
        <w:t>ципальной</w:t>
      </w:r>
      <w:r w:rsidRPr="00CD0380">
        <w:rPr>
          <w:sz w:val="26"/>
          <w:szCs w:val="26"/>
        </w:rPr>
        <w:t xml:space="preserve"> собственности</w:t>
      </w:r>
      <w:r w:rsidR="006F2A36">
        <w:rPr>
          <w:sz w:val="26"/>
          <w:szCs w:val="26"/>
        </w:rPr>
        <w:t xml:space="preserve"> города Когалыма</w:t>
      </w:r>
      <w:r w:rsidRPr="00CD0380">
        <w:rPr>
          <w:sz w:val="26"/>
          <w:szCs w:val="26"/>
        </w:rPr>
        <w:t xml:space="preserve">, строительство или реконструкция которого осуществлялись полностью или частично за счет средств федерального бюджета, подлежащего включению в предусмотренный </w:t>
      </w:r>
      <w:hyperlink r:id="rId20" w:history="1">
        <w:r w:rsidRPr="00CD0380">
          <w:rPr>
            <w:sz w:val="26"/>
            <w:szCs w:val="26"/>
          </w:rPr>
          <w:t>статьей 55.35</w:t>
        </w:r>
      </w:hyperlink>
      <w:r w:rsidRPr="00CD0380">
        <w:rPr>
          <w:sz w:val="26"/>
          <w:szCs w:val="26"/>
        </w:rPr>
        <w:t xml:space="preserve"> Градостроительного кодекса Российской Федерации федеральный реестр незавершенных объектов капитального строительства, принимается при наличии в отношении такого объекта капитального строительства управленческого решения, принятого в соответствии с </w:t>
      </w:r>
      <w:hyperlink r:id="rId21" w:history="1">
        <w:r w:rsidR="006F2A36">
          <w:rPr>
            <w:sz w:val="26"/>
            <w:szCs w:val="26"/>
          </w:rPr>
          <w:t>абзацем вторым подпункта «а»</w:t>
        </w:r>
        <w:r w:rsidRPr="00CD0380">
          <w:rPr>
            <w:sz w:val="26"/>
            <w:szCs w:val="26"/>
          </w:rPr>
          <w:t xml:space="preserve"> пункта 1</w:t>
        </w:r>
      </w:hyperlink>
      <w:r w:rsidRPr="00CD0380">
        <w:rPr>
          <w:sz w:val="26"/>
          <w:szCs w:val="26"/>
        </w:rPr>
        <w:t xml:space="preserve"> постановления Правительства Российской</w:t>
      </w:r>
      <w:r w:rsidR="006F2A36">
        <w:rPr>
          <w:sz w:val="26"/>
          <w:szCs w:val="26"/>
        </w:rPr>
        <w:t xml:space="preserve"> Федерации от 26.07.2022 №1333 «</w:t>
      </w:r>
      <w:r w:rsidRPr="00CD0380">
        <w:rPr>
          <w:sz w:val="26"/>
          <w:szCs w:val="26"/>
        </w:rPr>
        <w:t>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</w:t>
      </w:r>
      <w:r w:rsidR="006F2A36">
        <w:rPr>
          <w:sz w:val="26"/>
          <w:szCs w:val="26"/>
        </w:rPr>
        <w:t>ктов капитального строительства»</w:t>
      </w:r>
      <w:r w:rsidRPr="00CD0380">
        <w:rPr>
          <w:sz w:val="26"/>
          <w:szCs w:val="26"/>
        </w:rPr>
        <w:t>.</w:t>
      </w:r>
    </w:p>
    <w:p w14:paraId="5AE38F76" w14:textId="6C68B34B" w:rsidR="00CD0380" w:rsidRPr="00CD0380" w:rsidRDefault="006F2A36" w:rsidP="00CD038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CD0380" w:rsidRPr="00CD0380">
        <w:rPr>
          <w:sz w:val="26"/>
          <w:szCs w:val="26"/>
        </w:rPr>
        <w:t>. Решение о возобновлении строительства, реконструкции ранее законсервированного объекта капитального строительства муниципальной собственности</w:t>
      </w:r>
      <w:r>
        <w:rPr>
          <w:sz w:val="26"/>
          <w:szCs w:val="26"/>
        </w:rPr>
        <w:t xml:space="preserve"> города Когалыма</w:t>
      </w:r>
      <w:r w:rsidR="00CD0380" w:rsidRPr="00CD0380">
        <w:rPr>
          <w:sz w:val="26"/>
          <w:szCs w:val="26"/>
        </w:rPr>
        <w:t xml:space="preserve">, строительство, реконструкция которого осуществлялись полностью или частично за счет средств местного бюджета, принимается в форме правового акта </w:t>
      </w:r>
      <w:r>
        <w:rPr>
          <w:sz w:val="26"/>
          <w:szCs w:val="26"/>
        </w:rPr>
        <w:t>Администрации города Когалыма</w:t>
      </w:r>
      <w:r w:rsidR="00CD0380" w:rsidRPr="00CD0380">
        <w:rPr>
          <w:sz w:val="26"/>
          <w:szCs w:val="26"/>
        </w:rPr>
        <w:t>, которым определяется в том числе источник финансового обеспечения расходов, связанных с завершением строительства, реконструкции объекта капитального строительства, кроме решения о возобновлении строительства, реконструкции ранее законсервированного объекта капитального строительства муниципальной собственности</w:t>
      </w:r>
      <w:r w:rsidR="004E61FA">
        <w:rPr>
          <w:sz w:val="26"/>
          <w:szCs w:val="26"/>
        </w:rPr>
        <w:t xml:space="preserve"> города Когалыма</w:t>
      </w:r>
      <w:r w:rsidR="00CD0380" w:rsidRPr="00CD0380">
        <w:rPr>
          <w:sz w:val="26"/>
          <w:szCs w:val="26"/>
        </w:rPr>
        <w:t xml:space="preserve">, строительство или реконструкция которого осуществлялись полностью или частично за счет средств федерального бюджета, которое принимается в соответствии с положениями </w:t>
      </w:r>
      <w:hyperlink w:anchor="Par46" w:history="1">
        <w:r>
          <w:rPr>
            <w:sz w:val="26"/>
            <w:szCs w:val="26"/>
          </w:rPr>
          <w:t>17</w:t>
        </w:r>
      </w:hyperlink>
      <w:r w:rsidR="00CD0380" w:rsidRPr="00CD0380">
        <w:rPr>
          <w:sz w:val="26"/>
          <w:szCs w:val="26"/>
        </w:rPr>
        <w:t xml:space="preserve"> настоящих Правил.</w:t>
      </w:r>
    </w:p>
    <w:p w14:paraId="3AA1949D" w14:textId="0750462A" w:rsidR="00BB3142" w:rsidRPr="00BB3142" w:rsidRDefault="00BB3142" w:rsidP="00EA1EF8">
      <w:pPr>
        <w:spacing w:after="200" w:line="276" w:lineRule="auto"/>
        <w:rPr>
          <w:sz w:val="26"/>
          <w:szCs w:val="26"/>
        </w:rPr>
      </w:pPr>
    </w:p>
    <w:sectPr w:rsidR="00BB3142" w:rsidRPr="00BB3142" w:rsidSect="00AB40FD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CD957" w14:textId="77777777" w:rsidR="00564C5E" w:rsidRDefault="00564C5E" w:rsidP="00BB3142">
      <w:r>
        <w:separator/>
      </w:r>
    </w:p>
  </w:endnote>
  <w:endnote w:type="continuationSeparator" w:id="0">
    <w:p w14:paraId="0C728F54" w14:textId="77777777" w:rsidR="00564C5E" w:rsidRDefault="00564C5E" w:rsidP="00BB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D3593" w14:textId="77777777" w:rsidR="00564C5E" w:rsidRDefault="00564C5E" w:rsidP="00BB3142">
      <w:r>
        <w:separator/>
      </w:r>
    </w:p>
  </w:footnote>
  <w:footnote w:type="continuationSeparator" w:id="0">
    <w:p w14:paraId="5989618F" w14:textId="77777777" w:rsidR="00564C5E" w:rsidRDefault="00564C5E" w:rsidP="00BB3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F9F"/>
    <w:multiLevelType w:val="hybridMultilevel"/>
    <w:tmpl w:val="35E62562"/>
    <w:lvl w:ilvl="0" w:tplc="10FE5B92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4D3640"/>
    <w:multiLevelType w:val="hybridMultilevel"/>
    <w:tmpl w:val="0D0E2B08"/>
    <w:lvl w:ilvl="0" w:tplc="8EA4D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34DF"/>
    <w:multiLevelType w:val="hybridMultilevel"/>
    <w:tmpl w:val="3490E150"/>
    <w:lvl w:ilvl="0" w:tplc="8EA4D4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BD6013"/>
    <w:multiLevelType w:val="hybridMultilevel"/>
    <w:tmpl w:val="2924C75A"/>
    <w:lvl w:ilvl="0" w:tplc="8EA4D4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2C819A7"/>
    <w:multiLevelType w:val="hybridMultilevel"/>
    <w:tmpl w:val="DD72F87A"/>
    <w:lvl w:ilvl="0" w:tplc="5BEE4A60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55732"/>
    <w:multiLevelType w:val="hybridMultilevel"/>
    <w:tmpl w:val="E3664860"/>
    <w:lvl w:ilvl="0" w:tplc="3CA4B3CA">
      <w:start w:val="7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98800A8"/>
    <w:multiLevelType w:val="multilevel"/>
    <w:tmpl w:val="3620B420"/>
    <w:lvl w:ilvl="0">
      <w:start w:val="3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hint="default"/>
      </w:rPr>
    </w:lvl>
  </w:abstractNum>
  <w:abstractNum w:abstractNumId="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E035BF"/>
    <w:multiLevelType w:val="multilevel"/>
    <w:tmpl w:val="9DB81EEC"/>
    <w:lvl w:ilvl="0">
      <w:start w:val="1"/>
      <w:numFmt w:val="decimal"/>
      <w:lvlText w:val="%1."/>
      <w:lvlJc w:val="left"/>
      <w:pPr>
        <w:tabs>
          <w:tab w:val="num" w:pos="1134"/>
        </w:tabs>
        <w:ind w:left="1417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249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2641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31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7" w:hanging="1440"/>
      </w:pPr>
      <w:rPr>
        <w:rFonts w:hint="default"/>
      </w:rPr>
    </w:lvl>
  </w:abstractNum>
  <w:abstractNum w:abstractNumId="10" w15:restartNumberingAfterBreak="0">
    <w:nsid w:val="680A0F99"/>
    <w:multiLevelType w:val="hybridMultilevel"/>
    <w:tmpl w:val="0CC8C864"/>
    <w:lvl w:ilvl="0" w:tplc="3848A4E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3D5ACD"/>
    <w:multiLevelType w:val="hybridMultilevel"/>
    <w:tmpl w:val="0436C6C6"/>
    <w:lvl w:ilvl="0" w:tplc="660C5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750D"/>
    <w:rsid w:val="000215D6"/>
    <w:rsid w:val="00031C31"/>
    <w:rsid w:val="00034B9B"/>
    <w:rsid w:val="00051896"/>
    <w:rsid w:val="000654E8"/>
    <w:rsid w:val="0007605D"/>
    <w:rsid w:val="00096F4E"/>
    <w:rsid w:val="000B2038"/>
    <w:rsid w:val="000C0F86"/>
    <w:rsid w:val="000C37CE"/>
    <w:rsid w:val="000F0569"/>
    <w:rsid w:val="0010576E"/>
    <w:rsid w:val="001104B0"/>
    <w:rsid w:val="00122979"/>
    <w:rsid w:val="00154C0C"/>
    <w:rsid w:val="00163C3E"/>
    <w:rsid w:val="001742B4"/>
    <w:rsid w:val="001864A7"/>
    <w:rsid w:val="00187E75"/>
    <w:rsid w:val="00192FAF"/>
    <w:rsid w:val="00196B81"/>
    <w:rsid w:val="001A30CC"/>
    <w:rsid w:val="001A336E"/>
    <w:rsid w:val="001A648F"/>
    <w:rsid w:val="001C2023"/>
    <w:rsid w:val="001C4DF0"/>
    <w:rsid w:val="001D0927"/>
    <w:rsid w:val="001D31A4"/>
    <w:rsid w:val="001D514D"/>
    <w:rsid w:val="001E328E"/>
    <w:rsid w:val="001E5F92"/>
    <w:rsid w:val="001F36DE"/>
    <w:rsid w:val="001F7070"/>
    <w:rsid w:val="00201088"/>
    <w:rsid w:val="00205F26"/>
    <w:rsid w:val="002145EA"/>
    <w:rsid w:val="002173FD"/>
    <w:rsid w:val="00217579"/>
    <w:rsid w:val="0022544C"/>
    <w:rsid w:val="002515DB"/>
    <w:rsid w:val="00270B4D"/>
    <w:rsid w:val="002747F2"/>
    <w:rsid w:val="002947C9"/>
    <w:rsid w:val="002A19BF"/>
    <w:rsid w:val="002A566A"/>
    <w:rsid w:val="002B10AF"/>
    <w:rsid w:val="002B49A0"/>
    <w:rsid w:val="002B4B70"/>
    <w:rsid w:val="002B66B1"/>
    <w:rsid w:val="002C31D8"/>
    <w:rsid w:val="002C7ED9"/>
    <w:rsid w:val="002D5593"/>
    <w:rsid w:val="002E0A30"/>
    <w:rsid w:val="002E4CEB"/>
    <w:rsid w:val="002F7936"/>
    <w:rsid w:val="002F7A1E"/>
    <w:rsid w:val="00300059"/>
    <w:rsid w:val="00305C6E"/>
    <w:rsid w:val="00313DAF"/>
    <w:rsid w:val="00315B22"/>
    <w:rsid w:val="003202C7"/>
    <w:rsid w:val="00322004"/>
    <w:rsid w:val="0032792C"/>
    <w:rsid w:val="00333B19"/>
    <w:rsid w:val="00335A7F"/>
    <w:rsid w:val="00341257"/>
    <w:rsid w:val="003447F7"/>
    <w:rsid w:val="00350E5F"/>
    <w:rsid w:val="00353E6B"/>
    <w:rsid w:val="00354324"/>
    <w:rsid w:val="0035508F"/>
    <w:rsid w:val="00363ADA"/>
    <w:rsid w:val="00364676"/>
    <w:rsid w:val="00367681"/>
    <w:rsid w:val="00373EFC"/>
    <w:rsid w:val="00374D11"/>
    <w:rsid w:val="00380126"/>
    <w:rsid w:val="0038034C"/>
    <w:rsid w:val="00383836"/>
    <w:rsid w:val="00385E02"/>
    <w:rsid w:val="0038710B"/>
    <w:rsid w:val="003878A1"/>
    <w:rsid w:val="003A1D36"/>
    <w:rsid w:val="003A2DAC"/>
    <w:rsid w:val="003A4ED7"/>
    <w:rsid w:val="003A576E"/>
    <w:rsid w:val="003B25C0"/>
    <w:rsid w:val="003B28B4"/>
    <w:rsid w:val="003B2D04"/>
    <w:rsid w:val="003B5C70"/>
    <w:rsid w:val="003C08A8"/>
    <w:rsid w:val="003C3FCA"/>
    <w:rsid w:val="003C5281"/>
    <w:rsid w:val="003D6A17"/>
    <w:rsid w:val="003D6C6B"/>
    <w:rsid w:val="003D7A7F"/>
    <w:rsid w:val="003E2E08"/>
    <w:rsid w:val="003F3AA4"/>
    <w:rsid w:val="003F587E"/>
    <w:rsid w:val="00410559"/>
    <w:rsid w:val="00412576"/>
    <w:rsid w:val="00416F03"/>
    <w:rsid w:val="00432BF9"/>
    <w:rsid w:val="0043438A"/>
    <w:rsid w:val="0043660E"/>
    <w:rsid w:val="004507F9"/>
    <w:rsid w:val="00452C0B"/>
    <w:rsid w:val="0045315B"/>
    <w:rsid w:val="004539EC"/>
    <w:rsid w:val="004545F9"/>
    <w:rsid w:val="0045510D"/>
    <w:rsid w:val="004610C8"/>
    <w:rsid w:val="00461A67"/>
    <w:rsid w:val="00464588"/>
    <w:rsid w:val="00465F4F"/>
    <w:rsid w:val="00466E28"/>
    <w:rsid w:val="0047078F"/>
    <w:rsid w:val="004849F2"/>
    <w:rsid w:val="00487222"/>
    <w:rsid w:val="00495036"/>
    <w:rsid w:val="004A2702"/>
    <w:rsid w:val="004A2734"/>
    <w:rsid w:val="004A3B8B"/>
    <w:rsid w:val="004B3FF4"/>
    <w:rsid w:val="004C41B1"/>
    <w:rsid w:val="004D246C"/>
    <w:rsid w:val="004D5375"/>
    <w:rsid w:val="004E3800"/>
    <w:rsid w:val="004E61FA"/>
    <w:rsid w:val="004F1D50"/>
    <w:rsid w:val="004F28D9"/>
    <w:rsid w:val="004F33B1"/>
    <w:rsid w:val="00511EEF"/>
    <w:rsid w:val="00512D63"/>
    <w:rsid w:val="00513F3C"/>
    <w:rsid w:val="005214FF"/>
    <w:rsid w:val="00531B1B"/>
    <w:rsid w:val="00534593"/>
    <w:rsid w:val="005348E1"/>
    <w:rsid w:val="005351D4"/>
    <w:rsid w:val="005417FE"/>
    <w:rsid w:val="0055360A"/>
    <w:rsid w:val="005615E7"/>
    <w:rsid w:val="00562312"/>
    <w:rsid w:val="00564C5E"/>
    <w:rsid w:val="00566405"/>
    <w:rsid w:val="005671D8"/>
    <w:rsid w:val="00577D44"/>
    <w:rsid w:val="00580814"/>
    <w:rsid w:val="00581FDD"/>
    <w:rsid w:val="00583AE0"/>
    <w:rsid w:val="0058513B"/>
    <w:rsid w:val="00591D16"/>
    <w:rsid w:val="005927BE"/>
    <w:rsid w:val="005A1F48"/>
    <w:rsid w:val="005A2D8A"/>
    <w:rsid w:val="005A57B0"/>
    <w:rsid w:val="005B14D4"/>
    <w:rsid w:val="005C06B0"/>
    <w:rsid w:val="005C743A"/>
    <w:rsid w:val="005D4767"/>
    <w:rsid w:val="005D7155"/>
    <w:rsid w:val="005F20D1"/>
    <w:rsid w:val="005F288F"/>
    <w:rsid w:val="006015ED"/>
    <w:rsid w:val="00603009"/>
    <w:rsid w:val="00606F46"/>
    <w:rsid w:val="006079D1"/>
    <w:rsid w:val="00611F1A"/>
    <w:rsid w:val="00614A21"/>
    <w:rsid w:val="006164E6"/>
    <w:rsid w:val="00620E57"/>
    <w:rsid w:val="00625AA2"/>
    <w:rsid w:val="006300B0"/>
    <w:rsid w:val="00630F45"/>
    <w:rsid w:val="00636970"/>
    <w:rsid w:val="006402BB"/>
    <w:rsid w:val="00641B55"/>
    <w:rsid w:val="00642837"/>
    <w:rsid w:val="00650A01"/>
    <w:rsid w:val="00654BC2"/>
    <w:rsid w:val="00655B06"/>
    <w:rsid w:val="00667CC5"/>
    <w:rsid w:val="00674947"/>
    <w:rsid w:val="00676128"/>
    <w:rsid w:val="00677F55"/>
    <w:rsid w:val="00681E93"/>
    <w:rsid w:val="00695563"/>
    <w:rsid w:val="00697786"/>
    <w:rsid w:val="006A0468"/>
    <w:rsid w:val="006A1730"/>
    <w:rsid w:val="006B289E"/>
    <w:rsid w:val="006D1D53"/>
    <w:rsid w:val="006D3455"/>
    <w:rsid w:val="006D7602"/>
    <w:rsid w:val="006F1712"/>
    <w:rsid w:val="006F2A36"/>
    <w:rsid w:val="006F6632"/>
    <w:rsid w:val="0070122F"/>
    <w:rsid w:val="007014A9"/>
    <w:rsid w:val="007109E2"/>
    <w:rsid w:val="007134BD"/>
    <w:rsid w:val="007149FE"/>
    <w:rsid w:val="0071783C"/>
    <w:rsid w:val="007321AB"/>
    <w:rsid w:val="007401A1"/>
    <w:rsid w:val="007414B9"/>
    <w:rsid w:val="0074465B"/>
    <w:rsid w:val="00747B75"/>
    <w:rsid w:val="00762F51"/>
    <w:rsid w:val="00772E3E"/>
    <w:rsid w:val="00776E09"/>
    <w:rsid w:val="00783C0E"/>
    <w:rsid w:val="00783F68"/>
    <w:rsid w:val="0079171A"/>
    <w:rsid w:val="0079529F"/>
    <w:rsid w:val="007A02C5"/>
    <w:rsid w:val="007A338C"/>
    <w:rsid w:val="007A4702"/>
    <w:rsid w:val="007C24AA"/>
    <w:rsid w:val="007D1C62"/>
    <w:rsid w:val="007D2E93"/>
    <w:rsid w:val="007E1D3F"/>
    <w:rsid w:val="007E28C2"/>
    <w:rsid w:val="007E5679"/>
    <w:rsid w:val="007F5689"/>
    <w:rsid w:val="00817DF5"/>
    <w:rsid w:val="00820045"/>
    <w:rsid w:val="0082273C"/>
    <w:rsid w:val="00826A1D"/>
    <w:rsid w:val="00831BDA"/>
    <w:rsid w:val="00832544"/>
    <w:rsid w:val="008329FC"/>
    <w:rsid w:val="00836A4B"/>
    <w:rsid w:val="008464FB"/>
    <w:rsid w:val="008475C3"/>
    <w:rsid w:val="0085159C"/>
    <w:rsid w:val="00852BA5"/>
    <w:rsid w:val="00855957"/>
    <w:rsid w:val="008627E4"/>
    <w:rsid w:val="00864C1C"/>
    <w:rsid w:val="00864CC7"/>
    <w:rsid w:val="0086685A"/>
    <w:rsid w:val="00874F39"/>
    <w:rsid w:val="00877CE5"/>
    <w:rsid w:val="0088588C"/>
    <w:rsid w:val="008904A3"/>
    <w:rsid w:val="00895126"/>
    <w:rsid w:val="00896590"/>
    <w:rsid w:val="008A688D"/>
    <w:rsid w:val="008A7AE6"/>
    <w:rsid w:val="008B29FC"/>
    <w:rsid w:val="008C0416"/>
    <w:rsid w:val="008C0B7C"/>
    <w:rsid w:val="008C42A0"/>
    <w:rsid w:val="008C4EA9"/>
    <w:rsid w:val="008C4F24"/>
    <w:rsid w:val="008C733F"/>
    <w:rsid w:val="008C79F3"/>
    <w:rsid w:val="008D2DB3"/>
    <w:rsid w:val="008D56EE"/>
    <w:rsid w:val="0090287C"/>
    <w:rsid w:val="00906EB6"/>
    <w:rsid w:val="009102F9"/>
    <w:rsid w:val="009113A2"/>
    <w:rsid w:val="00911AE2"/>
    <w:rsid w:val="00922533"/>
    <w:rsid w:val="00924675"/>
    <w:rsid w:val="00940BF1"/>
    <w:rsid w:val="00947544"/>
    <w:rsid w:val="00951B56"/>
    <w:rsid w:val="00952EC3"/>
    <w:rsid w:val="00956C38"/>
    <w:rsid w:val="009606E0"/>
    <w:rsid w:val="00966F34"/>
    <w:rsid w:val="00974520"/>
    <w:rsid w:val="00982508"/>
    <w:rsid w:val="00982643"/>
    <w:rsid w:val="0098580F"/>
    <w:rsid w:val="009949B5"/>
    <w:rsid w:val="00996555"/>
    <w:rsid w:val="009B5FAE"/>
    <w:rsid w:val="009C0F34"/>
    <w:rsid w:val="009C2CAE"/>
    <w:rsid w:val="009C498E"/>
    <w:rsid w:val="009C66BC"/>
    <w:rsid w:val="009C6C48"/>
    <w:rsid w:val="009C7585"/>
    <w:rsid w:val="009D5461"/>
    <w:rsid w:val="009E3413"/>
    <w:rsid w:val="009F7618"/>
    <w:rsid w:val="00A019F8"/>
    <w:rsid w:val="00A033E1"/>
    <w:rsid w:val="00A13105"/>
    <w:rsid w:val="00A22872"/>
    <w:rsid w:val="00A22DD4"/>
    <w:rsid w:val="00A27C6F"/>
    <w:rsid w:val="00A44CA0"/>
    <w:rsid w:val="00A52686"/>
    <w:rsid w:val="00A55A8D"/>
    <w:rsid w:val="00A564E7"/>
    <w:rsid w:val="00A64128"/>
    <w:rsid w:val="00A66320"/>
    <w:rsid w:val="00A90106"/>
    <w:rsid w:val="00A94300"/>
    <w:rsid w:val="00A949FA"/>
    <w:rsid w:val="00A96970"/>
    <w:rsid w:val="00AA58F0"/>
    <w:rsid w:val="00AA6455"/>
    <w:rsid w:val="00AB40FD"/>
    <w:rsid w:val="00AB4530"/>
    <w:rsid w:val="00AB7E10"/>
    <w:rsid w:val="00AC5CC0"/>
    <w:rsid w:val="00AD59F1"/>
    <w:rsid w:val="00AE025B"/>
    <w:rsid w:val="00AE3B0F"/>
    <w:rsid w:val="00AE3E2E"/>
    <w:rsid w:val="00AE65C4"/>
    <w:rsid w:val="00B06455"/>
    <w:rsid w:val="00B22DDA"/>
    <w:rsid w:val="00B25402"/>
    <w:rsid w:val="00B262B3"/>
    <w:rsid w:val="00B43CD8"/>
    <w:rsid w:val="00B46246"/>
    <w:rsid w:val="00B557E3"/>
    <w:rsid w:val="00B56AC6"/>
    <w:rsid w:val="00B725F2"/>
    <w:rsid w:val="00B73275"/>
    <w:rsid w:val="00B742FD"/>
    <w:rsid w:val="00B77B75"/>
    <w:rsid w:val="00B805D3"/>
    <w:rsid w:val="00B80D5E"/>
    <w:rsid w:val="00B8766C"/>
    <w:rsid w:val="00BA5F6E"/>
    <w:rsid w:val="00BB1866"/>
    <w:rsid w:val="00BB3142"/>
    <w:rsid w:val="00BB6B86"/>
    <w:rsid w:val="00BC37E6"/>
    <w:rsid w:val="00BE0A34"/>
    <w:rsid w:val="00BE3A32"/>
    <w:rsid w:val="00BE7D36"/>
    <w:rsid w:val="00BF1C6A"/>
    <w:rsid w:val="00BF1F58"/>
    <w:rsid w:val="00BF63F5"/>
    <w:rsid w:val="00C155CC"/>
    <w:rsid w:val="00C17040"/>
    <w:rsid w:val="00C17CDF"/>
    <w:rsid w:val="00C266C9"/>
    <w:rsid w:val="00C27247"/>
    <w:rsid w:val="00C30063"/>
    <w:rsid w:val="00C53C80"/>
    <w:rsid w:val="00C65E02"/>
    <w:rsid w:val="00C700C4"/>
    <w:rsid w:val="00C70F07"/>
    <w:rsid w:val="00C7296B"/>
    <w:rsid w:val="00C75142"/>
    <w:rsid w:val="00C8073A"/>
    <w:rsid w:val="00C8220A"/>
    <w:rsid w:val="00C82813"/>
    <w:rsid w:val="00C82F04"/>
    <w:rsid w:val="00C830B6"/>
    <w:rsid w:val="00C844CD"/>
    <w:rsid w:val="00C8739F"/>
    <w:rsid w:val="00C87EAC"/>
    <w:rsid w:val="00C94A67"/>
    <w:rsid w:val="00CA487F"/>
    <w:rsid w:val="00CB2627"/>
    <w:rsid w:val="00CB3197"/>
    <w:rsid w:val="00CB5CC2"/>
    <w:rsid w:val="00CB7D79"/>
    <w:rsid w:val="00CC367F"/>
    <w:rsid w:val="00CC565C"/>
    <w:rsid w:val="00CD0380"/>
    <w:rsid w:val="00CD32E3"/>
    <w:rsid w:val="00CD728E"/>
    <w:rsid w:val="00CD7397"/>
    <w:rsid w:val="00CE53F1"/>
    <w:rsid w:val="00CE5466"/>
    <w:rsid w:val="00CF6B89"/>
    <w:rsid w:val="00CF74E8"/>
    <w:rsid w:val="00D01F9B"/>
    <w:rsid w:val="00D02452"/>
    <w:rsid w:val="00D04990"/>
    <w:rsid w:val="00D073F4"/>
    <w:rsid w:val="00D10DEE"/>
    <w:rsid w:val="00D143FC"/>
    <w:rsid w:val="00D3049B"/>
    <w:rsid w:val="00D317D0"/>
    <w:rsid w:val="00D33EDE"/>
    <w:rsid w:val="00D35452"/>
    <w:rsid w:val="00D40418"/>
    <w:rsid w:val="00D468EC"/>
    <w:rsid w:val="00D52DB6"/>
    <w:rsid w:val="00D54E58"/>
    <w:rsid w:val="00D62C09"/>
    <w:rsid w:val="00D71A99"/>
    <w:rsid w:val="00D92593"/>
    <w:rsid w:val="00D93305"/>
    <w:rsid w:val="00DA1B39"/>
    <w:rsid w:val="00DA4B07"/>
    <w:rsid w:val="00DC29BF"/>
    <w:rsid w:val="00DD181F"/>
    <w:rsid w:val="00DD72C0"/>
    <w:rsid w:val="00DF7343"/>
    <w:rsid w:val="00E00380"/>
    <w:rsid w:val="00E0073A"/>
    <w:rsid w:val="00E00CBC"/>
    <w:rsid w:val="00E07242"/>
    <w:rsid w:val="00E1098B"/>
    <w:rsid w:val="00E1504A"/>
    <w:rsid w:val="00E307D0"/>
    <w:rsid w:val="00E32CEF"/>
    <w:rsid w:val="00E35AE4"/>
    <w:rsid w:val="00E36BCB"/>
    <w:rsid w:val="00E43379"/>
    <w:rsid w:val="00E451B7"/>
    <w:rsid w:val="00E456CE"/>
    <w:rsid w:val="00E50DB0"/>
    <w:rsid w:val="00E80A1F"/>
    <w:rsid w:val="00E8330B"/>
    <w:rsid w:val="00E92AE5"/>
    <w:rsid w:val="00E9717E"/>
    <w:rsid w:val="00EA1EF8"/>
    <w:rsid w:val="00EA5E25"/>
    <w:rsid w:val="00EA68B4"/>
    <w:rsid w:val="00EB0E62"/>
    <w:rsid w:val="00EB1620"/>
    <w:rsid w:val="00EB1F9C"/>
    <w:rsid w:val="00EB75CB"/>
    <w:rsid w:val="00EC0226"/>
    <w:rsid w:val="00EC13F7"/>
    <w:rsid w:val="00ED2F35"/>
    <w:rsid w:val="00ED39D4"/>
    <w:rsid w:val="00ED5C7C"/>
    <w:rsid w:val="00ED62A2"/>
    <w:rsid w:val="00EE2EE2"/>
    <w:rsid w:val="00EE539C"/>
    <w:rsid w:val="00EE65C1"/>
    <w:rsid w:val="00EE6A45"/>
    <w:rsid w:val="00F00335"/>
    <w:rsid w:val="00F01678"/>
    <w:rsid w:val="00F019F3"/>
    <w:rsid w:val="00F06198"/>
    <w:rsid w:val="00F10569"/>
    <w:rsid w:val="00F17B8E"/>
    <w:rsid w:val="00F351C0"/>
    <w:rsid w:val="00F42107"/>
    <w:rsid w:val="00F4291D"/>
    <w:rsid w:val="00F42D45"/>
    <w:rsid w:val="00F470E7"/>
    <w:rsid w:val="00F47328"/>
    <w:rsid w:val="00F5080D"/>
    <w:rsid w:val="00F5095F"/>
    <w:rsid w:val="00F62870"/>
    <w:rsid w:val="00F64FF4"/>
    <w:rsid w:val="00F65FED"/>
    <w:rsid w:val="00F67532"/>
    <w:rsid w:val="00F74FE4"/>
    <w:rsid w:val="00F83CE7"/>
    <w:rsid w:val="00F84DE4"/>
    <w:rsid w:val="00F901B8"/>
    <w:rsid w:val="00F963ED"/>
    <w:rsid w:val="00FA3BAE"/>
    <w:rsid w:val="00FB3E11"/>
    <w:rsid w:val="00FB5937"/>
    <w:rsid w:val="00FB6B7D"/>
    <w:rsid w:val="00FD5D00"/>
    <w:rsid w:val="00FD6F67"/>
    <w:rsid w:val="00FE2A56"/>
    <w:rsid w:val="00FE3008"/>
    <w:rsid w:val="00FE44F8"/>
    <w:rsid w:val="00FE5964"/>
    <w:rsid w:val="00FE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3FA1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qFormat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71783C"/>
    <w:rPr>
      <w:color w:val="808080"/>
    </w:rPr>
  </w:style>
  <w:style w:type="character" w:styleId="aa">
    <w:name w:val="Hyperlink"/>
    <w:uiPriority w:val="99"/>
    <w:rsid w:val="001742B4"/>
    <w:rPr>
      <w:color w:val="0000FF"/>
      <w:u w:val="single"/>
    </w:rPr>
  </w:style>
  <w:style w:type="paragraph" w:customStyle="1" w:styleId="ConsPlusNormal">
    <w:name w:val="ConsPlusNormal"/>
    <w:link w:val="ConsPlusNormal0"/>
    <w:rsid w:val="001742B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8C4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B3142"/>
  </w:style>
  <w:style w:type="character" w:customStyle="1" w:styleId="ab">
    <w:name w:val="Основной текст_"/>
    <w:link w:val="2"/>
    <w:rsid w:val="00BB314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BB3142"/>
    <w:pPr>
      <w:widowControl w:val="0"/>
      <w:shd w:val="clear" w:color="auto" w:fill="FFFFFF"/>
      <w:spacing w:line="0" w:lineRule="atLeas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BB3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34"/>
    <w:locked/>
    <w:rsid w:val="00BB3142"/>
    <w:rPr>
      <w:rFonts w:ascii="Calibri" w:eastAsia="Calibri" w:hAnsi="Calibri" w:cs="Times New Roman"/>
    </w:rPr>
  </w:style>
  <w:style w:type="table" w:customStyle="1" w:styleId="20">
    <w:name w:val="Сетка таблицы2"/>
    <w:basedOn w:val="a1"/>
    <w:next w:val="a5"/>
    <w:uiPriority w:val="59"/>
    <w:rsid w:val="00BB3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next w:val="ac"/>
    <w:link w:val="ad"/>
    <w:uiPriority w:val="99"/>
    <w:unhideWhenUsed/>
    <w:rsid w:val="00BB31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11"/>
    <w:uiPriority w:val="99"/>
    <w:rsid w:val="00BB3142"/>
  </w:style>
  <w:style w:type="paragraph" w:customStyle="1" w:styleId="12">
    <w:name w:val="Нижний колонтитул1"/>
    <w:basedOn w:val="a"/>
    <w:next w:val="ae"/>
    <w:link w:val="af"/>
    <w:uiPriority w:val="99"/>
    <w:unhideWhenUsed/>
    <w:rsid w:val="00BB31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12"/>
    <w:uiPriority w:val="99"/>
    <w:rsid w:val="00BB3142"/>
  </w:style>
  <w:style w:type="character" w:customStyle="1" w:styleId="Exact">
    <w:name w:val="Основной текст Exact"/>
    <w:rsid w:val="00BB3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paragraph" w:customStyle="1" w:styleId="13">
    <w:name w:val="Текст сноски1"/>
    <w:basedOn w:val="a"/>
    <w:next w:val="af0"/>
    <w:link w:val="af1"/>
    <w:uiPriority w:val="99"/>
    <w:unhideWhenUsed/>
    <w:rsid w:val="00BB3142"/>
    <w:rPr>
      <w:rFonts w:asciiTheme="minorHAnsi" w:hAnsiTheme="minorHAnsi" w:cstheme="minorBidi"/>
    </w:rPr>
  </w:style>
  <w:style w:type="character" w:customStyle="1" w:styleId="af1">
    <w:name w:val="Текст сноски Знак"/>
    <w:basedOn w:val="a0"/>
    <w:link w:val="13"/>
    <w:uiPriority w:val="99"/>
    <w:rsid w:val="00BB3142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rsid w:val="00BB3142"/>
    <w:rPr>
      <w:vertAlign w:val="superscript"/>
    </w:rPr>
  </w:style>
  <w:style w:type="character" w:styleId="af3">
    <w:name w:val="annotation reference"/>
    <w:basedOn w:val="a0"/>
    <w:uiPriority w:val="99"/>
    <w:unhideWhenUsed/>
    <w:rsid w:val="00BB3142"/>
    <w:rPr>
      <w:sz w:val="16"/>
      <w:szCs w:val="16"/>
    </w:rPr>
  </w:style>
  <w:style w:type="paragraph" w:customStyle="1" w:styleId="14">
    <w:name w:val="Текст примечания1"/>
    <w:basedOn w:val="a"/>
    <w:next w:val="af4"/>
    <w:link w:val="af5"/>
    <w:uiPriority w:val="99"/>
    <w:unhideWhenUsed/>
    <w:rsid w:val="00BB314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14"/>
    <w:uiPriority w:val="99"/>
    <w:rsid w:val="00BB3142"/>
    <w:rPr>
      <w:sz w:val="20"/>
      <w:szCs w:val="20"/>
    </w:rPr>
  </w:style>
  <w:style w:type="paragraph" w:customStyle="1" w:styleId="15">
    <w:name w:val="Тема примечания1"/>
    <w:basedOn w:val="af4"/>
    <w:next w:val="af4"/>
    <w:uiPriority w:val="99"/>
    <w:semiHidden/>
    <w:unhideWhenUsed/>
    <w:rsid w:val="00BB3142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f6">
    <w:name w:val="Тема примечания Знак"/>
    <w:basedOn w:val="af5"/>
    <w:link w:val="af7"/>
    <w:uiPriority w:val="99"/>
    <w:semiHidden/>
    <w:rsid w:val="00BB3142"/>
    <w:rPr>
      <w:b/>
      <w:bCs/>
      <w:sz w:val="20"/>
      <w:szCs w:val="20"/>
    </w:rPr>
  </w:style>
  <w:style w:type="paragraph" w:customStyle="1" w:styleId="ConsPlusTitle">
    <w:name w:val="ConsPlusTitle"/>
    <w:rsid w:val="00BB3142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FooterChar">
    <w:name w:val="Footer Char"/>
    <w:basedOn w:val="a0"/>
    <w:uiPriority w:val="99"/>
    <w:rsid w:val="00BB3142"/>
  </w:style>
  <w:style w:type="paragraph" w:customStyle="1" w:styleId="ConsPlusNonformat">
    <w:name w:val="ConsPlusNonformat"/>
    <w:rsid w:val="00BB3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16"/>
    <w:uiPriority w:val="99"/>
    <w:unhideWhenUsed/>
    <w:rsid w:val="00BB3142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c"/>
    <w:uiPriority w:val="99"/>
    <w:rsid w:val="00BB3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17"/>
    <w:uiPriority w:val="99"/>
    <w:unhideWhenUsed/>
    <w:rsid w:val="00BB3142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e"/>
    <w:uiPriority w:val="99"/>
    <w:rsid w:val="00BB3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18"/>
    <w:uiPriority w:val="99"/>
    <w:semiHidden/>
    <w:unhideWhenUsed/>
    <w:rsid w:val="00BB3142"/>
  </w:style>
  <w:style w:type="character" w:customStyle="1" w:styleId="18">
    <w:name w:val="Текст сноски Знак1"/>
    <w:basedOn w:val="a0"/>
    <w:link w:val="af0"/>
    <w:uiPriority w:val="99"/>
    <w:semiHidden/>
    <w:rsid w:val="00BB3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19"/>
    <w:uiPriority w:val="99"/>
    <w:semiHidden/>
    <w:unhideWhenUsed/>
    <w:rsid w:val="00BB3142"/>
  </w:style>
  <w:style w:type="character" w:customStyle="1" w:styleId="19">
    <w:name w:val="Текст примечания Знак1"/>
    <w:basedOn w:val="a0"/>
    <w:link w:val="af4"/>
    <w:uiPriority w:val="99"/>
    <w:semiHidden/>
    <w:rsid w:val="00BB3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BB314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a">
    <w:name w:val="Тема примечания Знак1"/>
    <w:basedOn w:val="19"/>
    <w:uiPriority w:val="99"/>
    <w:semiHidden/>
    <w:rsid w:val="00BB31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endnote text"/>
    <w:basedOn w:val="a"/>
    <w:link w:val="af9"/>
    <w:uiPriority w:val="99"/>
    <w:semiHidden/>
    <w:unhideWhenUsed/>
    <w:rsid w:val="00FD6F67"/>
  </w:style>
  <w:style w:type="character" w:customStyle="1" w:styleId="af9">
    <w:name w:val="Текст концевой сноски Знак"/>
    <w:basedOn w:val="a0"/>
    <w:link w:val="af8"/>
    <w:uiPriority w:val="99"/>
    <w:semiHidden/>
    <w:rsid w:val="00FD6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FD6F67"/>
    <w:rPr>
      <w:vertAlign w:val="superscript"/>
    </w:rPr>
  </w:style>
  <w:style w:type="paragraph" w:styleId="afb">
    <w:name w:val="Normal (Web)"/>
    <w:basedOn w:val="a"/>
    <w:rsid w:val="0088588C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customStyle="1" w:styleId="3">
    <w:name w:val="Сетка таблицы3"/>
    <w:basedOn w:val="a1"/>
    <w:next w:val="a5"/>
    <w:uiPriority w:val="59"/>
    <w:rsid w:val="00AB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1A648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mkogalym.ru" TargetMode="External"/><Relationship Id="rId18" Type="http://schemas.openxmlformats.org/officeDocument/2006/relationships/hyperlink" Target="https://login.consultant.ru/link/?req=doc&amp;base=LAW&amp;n=511724&amp;dst=728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3656&amp;dst=1000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6758" TargetMode="External"/><Relationship Id="rId17" Type="http://schemas.openxmlformats.org/officeDocument/2006/relationships/hyperlink" Target="https://login.consultant.ru/link/?req=doc&amp;base=LAW&amp;n=511724&amp;dst=72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3656&amp;dst=100006" TargetMode="External"/><Relationship Id="rId20" Type="http://schemas.openxmlformats.org/officeDocument/2006/relationships/hyperlink" Target="https://login.consultant.ru/link/?req=doc&amp;base=LAW&amp;n=541132&amp;dst=38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1468&amp;dst=1008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41132&amp;dst=3864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login.consultant.ru/link/?req=doc&amp;base=LAW&amp;n=541132&amp;dst=4047" TargetMode="External"/><Relationship Id="rId19" Type="http://schemas.openxmlformats.org/officeDocument/2006/relationships/hyperlink" Target="https://login.consultant.ru/link/?req=doc&amp;base=LAW&amp;n=511724&amp;dst=72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41132&amp;dst=1706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A1A9C49F184E8E81DAF8FAE0A0C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D7605F-00FE-443D-9958-D6BC2820F8D8}"/>
      </w:docPartPr>
      <w:docPartBody>
        <w:p w:rsidR="006D7644" w:rsidRDefault="001A667A" w:rsidP="001A667A">
          <w:pPr>
            <w:pStyle w:val="80A1A9C49F184E8E81DAF8FAE0A0C3A5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50409"/>
    <w:rsid w:val="000F6D72"/>
    <w:rsid w:val="00145E08"/>
    <w:rsid w:val="001A667A"/>
    <w:rsid w:val="001B62AC"/>
    <w:rsid w:val="00263990"/>
    <w:rsid w:val="002D24D4"/>
    <w:rsid w:val="002D4D9E"/>
    <w:rsid w:val="002E0378"/>
    <w:rsid w:val="0032158B"/>
    <w:rsid w:val="0034713C"/>
    <w:rsid w:val="00396101"/>
    <w:rsid w:val="00400CCA"/>
    <w:rsid w:val="00442918"/>
    <w:rsid w:val="004651E6"/>
    <w:rsid w:val="00560B65"/>
    <w:rsid w:val="005865B3"/>
    <w:rsid w:val="006703B7"/>
    <w:rsid w:val="006D6DAF"/>
    <w:rsid w:val="006D7644"/>
    <w:rsid w:val="00764B3B"/>
    <w:rsid w:val="0076620D"/>
    <w:rsid w:val="0077429D"/>
    <w:rsid w:val="0082247D"/>
    <w:rsid w:val="0082352E"/>
    <w:rsid w:val="00875419"/>
    <w:rsid w:val="009401A8"/>
    <w:rsid w:val="009F2B70"/>
    <w:rsid w:val="00A30898"/>
    <w:rsid w:val="00A74738"/>
    <w:rsid w:val="00A97E35"/>
    <w:rsid w:val="00AA27BA"/>
    <w:rsid w:val="00AB1060"/>
    <w:rsid w:val="00AC32D0"/>
    <w:rsid w:val="00AE54B7"/>
    <w:rsid w:val="00BC6E7D"/>
    <w:rsid w:val="00BF171D"/>
    <w:rsid w:val="00C60476"/>
    <w:rsid w:val="00C7290B"/>
    <w:rsid w:val="00CE7353"/>
    <w:rsid w:val="00D64863"/>
    <w:rsid w:val="00D73628"/>
    <w:rsid w:val="00DA7B3E"/>
    <w:rsid w:val="00DB556B"/>
    <w:rsid w:val="00DD145E"/>
    <w:rsid w:val="00E2320F"/>
    <w:rsid w:val="00E3024D"/>
    <w:rsid w:val="00E66869"/>
    <w:rsid w:val="00E67E01"/>
    <w:rsid w:val="00E86422"/>
    <w:rsid w:val="00ED41B5"/>
    <w:rsid w:val="00F03F13"/>
    <w:rsid w:val="00F15895"/>
    <w:rsid w:val="00F40600"/>
    <w:rsid w:val="00F40E59"/>
    <w:rsid w:val="00F8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67A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E007543AFE014843AB70DF8FA1473461">
    <w:name w:val="E007543AFE014843AB70DF8FA1473461"/>
    <w:rsid w:val="0076620D"/>
  </w:style>
  <w:style w:type="paragraph" w:customStyle="1" w:styleId="D50E70E4F550406AAE813B8FEF325F81">
    <w:name w:val="D50E70E4F550406AAE813B8FEF325F81"/>
    <w:rsid w:val="00A97E35"/>
  </w:style>
  <w:style w:type="paragraph" w:customStyle="1" w:styleId="EF7C968FA1694C35AE949B83D07B152C">
    <w:name w:val="EF7C968FA1694C35AE949B83D07B152C"/>
    <w:rsid w:val="00A97E35"/>
  </w:style>
  <w:style w:type="paragraph" w:customStyle="1" w:styleId="6763388BBE2D4A85A4B9C236B69EF92D">
    <w:name w:val="6763388BBE2D4A85A4B9C236B69EF92D"/>
    <w:rsid w:val="00A97E35"/>
  </w:style>
  <w:style w:type="paragraph" w:customStyle="1" w:styleId="0F4A9E9C5E794A8BBC96F4625CDC91A5">
    <w:name w:val="0F4A9E9C5E794A8BBC96F4625CDC91A5"/>
    <w:rsid w:val="00A97E35"/>
  </w:style>
  <w:style w:type="paragraph" w:customStyle="1" w:styleId="80A1A9C49F184E8E81DAF8FAE0A0C3A5">
    <w:name w:val="80A1A9C49F184E8E81DAF8FAE0A0C3A5"/>
    <w:rsid w:val="001A66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1785-5085-4B82-9C46-BE403546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Коломийчук Екатерина Станиславовна</cp:lastModifiedBy>
  <cp:revision>7</cp:revision>
  <cp:lastPrinted>2026-02-10T10:53:00Z</cp:lastPrinted>
  <dcterms:created xsi:type="dcterms:W3CDTF">2026-08-25T05:39:00Z</dcterms:created>
  <dcterms:modified xsi:type="dcterms:W3CDTF">2026-08-26T11:20:00Z</dcterms:modified>
</cp:coreProperties>
</file>