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B827E9" w14:paraId="2DDBE246" w14:textId="77777777" w:rsidTr="00874F39">
        <w:trPr>
          <w:trHeight w:val="1139"/>
        </w:trPr>
        <w:tc>
          <w:tcPr>
            <w:tcW w:w="3902" w:type="dxa"/>
            <w:shd w:val="clear" w:color="auto" w:fill="auto"/>
          </w:tcPr>
          <w:p w14:paraId="00CD57A3" w14:textId="77777777" w:rsidR="00874F39" w:rsidRPr="00035262" w:rsidRDefault="00874F39" w:rsidP="00874F39">
            <w:pPr>
              <w:tabs>
                <w:tab w:val="left" w:pos="180"/>
              </w:tabs>
              <w:jc w:val="center"/>
              <w:rPr>
                <w:b/>
                <w:bCs/>
                <w:color w:val="3366FF"/>
              </w:rPr>
            </w:pPr>
          </w:p>
        </w:tc>
        <w:tc>
          <w:tcPr>
            <w:tcW w:w="1134" w:type="dxa"/>
            <w:gridSpan w:val="2"/>
          </w:tcPr>
          <w:p w14:paraId="60A7C6EE" w14:textId="77777777" w:rsidR="00874F39" w:rsidRPr="00B827E9" w:rsidRDefault="00874F39" w:rsidP="00874F39">
            <w:pPr>
              <w:rPr>
                <w:noProof/>
              </w:rPr>
            </w:pPr>
            <w:r w:rsidRPr="00B827E9">
              <w:rPr>
                <w:noProof/>
              </w:rPr>
              <w:drawing>
                <wp:inline distT="0" distB="0" distL="0" distR="0" wp14:anchorId="14A32CE4" wp14:editId="52FDDBF4">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1F878A93" w14:textId="77777777" w:rsidR="00874F39" w:rsidRPr="00B827E9" w:rsidRDefault="00874F39" w:rsidP="00874F39">
            <w:pPr>
              <w:rPr>
                <w:sz w:val="26"/>
                <w:szCs w:val="26"/>
              </w:rPr>
            </w:pPr>
          </w:p>
        </w:tc>
      </w:tr>
      <w:tr w:rsidR="00874F39" w:rsidRPr="00B827E9" w14:paraId="088EBBF6" w14:textId="77777777" w:rsidTr="00874F39">
        <w:trPr>
          <w:trHeight w:val="437"/>
        </w:trPr>
        <w:tc>
          <w:tcPr>
            <w:tcW w:w="9003" w:type="dxa"/>
            <w:gridSpan w:val="4"/>
            <w:shd w:val="clear" w:color="auto" w:fill="auto"/>
          </w:tcPr>
          <w:p w14:paraId="67846C19" w14:textId="77777777" w:rsidR="00874F39" w:rsidRPr="00B827E9" w:rsidRDefault="00874F39" w:rsidP="00874F39">
            <w:pPr>
              <w:ind w:right="2"/>
              <w:jc w:val="center"/>
              <w:rPr>
                <w:b/>
                <w:color w:val="000000"/>
                <w:sz w:val="32"/>
                <w:szCs w:val="32"/>
              </w:rPr>
            </w:pPr>
            <w:r w:rsidRPr="00B827E9">
              <w:rPr>
                <w:b/>
                <w:color w:val="000000"/>
                <w:sz w:val="32"/>
                <w:szCs w:val="32"/>
              </w:rPr>
              <w:t>ПОСТАНОВЛЕНИЕ</w:t>
            </w:r>
          </w:p>
          <w:p w14:paraId="5E33DEA9" w14:textId="77777777" w:rsidR="00874F39" w:rsidRPr="00B827E9" w:rsidRDefault="00874F39" w:rsidP="00874F39">
            <w:pPr>
              <w:ind w:right="2"/>
              <w:jc w:val="center"/>
              <w:rPr>
                <w:b/>
                <w:color w:val="000000"/>
                <w:sz w:val="32"/>
                <w:szCs w:val="32"/>
              </w:rPr>
            </w:pPr>
            <w:r w:rsidRPr="00B827E9">
              <w:rPr>
                <w:b/>
                <w:color w:val="000000"/>
                <w:sz w:val="32"/>
                <w:szCs w:val="32"/>
              </w:rPr>
              <w:t>АДМИНИСТРАЦИИ ГОРОДА КОГАЛЫМА</w:t>
            </w:r>
          </w:p>
          <w:p w14:paraId="06F1E299" w14:textId="77777777" w:rsidR="00874F39" w:rsidRPr="00B827E9" w:rsidRDefault="00874F39" w:rsidP="00874F39">
            <w:pPr>
              <w:jc w:val="center"/>
              <w:rPr>
                <w:sz w:val="26"/>
                <w:szCs w:val="26"/>
              </w:rPr>
            </w:pPr>
            <w:r w:rsidRPr="00B827E9">
              <w:rPr>
                <w:b/>
                <w:color w:val="000000"/>
                <w:sz w:val="28"/>
                <w:szCs w:val="28"/>
              </w:rPr>
              <w:t>Ханты-Мансийского автономного округа - Югры</w:t>
            </w:r>
          </w:p>
        </w:tc>
      </w:tr>
      <w:tr w:rsidR="00874F39" w:rsidRPr="00B827E9" w14:paraId="72DB48C4" w14:textId="77777777" w:rsidTr="00874F39">
        <w:trPr>
          <w:trHeight w:val="437"/>
        </w:trPr>
        <w:tc>
          <w:tcPr>
            <w:tcW w:w="4501" w:type="dxa"/>
            <w:gridSpan w:val="2"/>
            <w:shd w:val="clear" w:color="auto" w:fill="auto"/>
          </w:tcPr>
          <w:p w14:paraId="66CD7E91" w14:textId="77777777" w:rsidR="00874F39" w:rsidRPr="00B827E9" w:rsidRDefault="00874F39" w:rsidP="00874F39">
            <w:pPr>
              <w:ind w:right="2"/>
              <w:rPr>
                <w:color w:val="D9D9D9" w:themeColor="background1" w:themeShade="D9"/>
                <w:sz w:val="26"/>
                <w:szCs w:val="26"/>
              </w:rPr>
            </w:pPr>
          </w:p>
          <w:p w14:paraId="747D7556" w14:textId="77777777" w:rsidR="00874F39" w:rsidRPr="00B827E9" w:rsidRDefault="00874F39" w:rsidP="00874F39">
            <w:pPr>
              <w:ind w:right="2"/>
              <w:rPr>
                <w:b/>
                <w:color w:val="000000"/>
                <w:sz w:val="32"/>
                <w:szCs w:val="32"/>
              </w:rPr>
            </w:pPr>
            <w:r w:rsidRPr="00B827E9">
              <w:rPr>
                <w:color w:val="D9D9D9" w:themeColor="background1" w:themeShade="D9"/>
                <w:sz w:val="26"/>
                <w:szCs w:val="26"/>
              </w:rPr>
              <w:t xml:space="preserve">от </w:t>
            </w:r>
            <w:r w:rsidRPr="00B827E9">
              <w:rPr>
                <w:color w:val="D9D9D9" w:themeColor="background1" w:themeShade="D9"/>
                <w:sz w:val="26"/>
                <w:szCs w:val="26"/>
                <w:lang w:val="en-US"/>
              </w:rPr>
              <w:t>[</w:t>
            </w:r>
            <w:r w:rsidRPr="00B827E9">
              <w:rPr>
                <w:color w:val="D9D9D9" w:themeColor="background1" w:themeShade="D9"/>
                <w:sz w:val="26"/>
                <w:szCs w:val="26"/>
              </w:rPr>
              <w:t>Дата документа</w:t>
            </w:r>
            <w:r w:rsidRPr="00B827E9">
              <w:rPr>
                <w:color w:val="D9D9D9" w:themeColor="background1" w:themeShade="D9"/>
                <w:sz w:val="26"/>
                <w:szCs w:val="26"/>
                <w:lang w:val="en-US"/>
              </w:rPr>
              <w:t>]</w:t>
            </w:r>
          </w:p>
        </w:tc>
        <w:tc>
          <w:tcPr>
            <w:tcW w:w="4502" w:type="dxa"/>
            <w:gridSpan w:val="2"/>
            <w:shd w:val="clear" w:color="auto" w:fill="auto"/>
          </w:tcPr>
          <w:p w14:paraId="0C0B5D54" w14:textId="77777777" w:rsidR="00874F39" w:rsidRPr="00B827E9" w:rsidRDefault="00874F39" w:rsidP="00874F39">
            <w:pPr>
              <w:ind w:right="2"/>
              <w:jc w:val="right"/>
              <w:rPr>
                <w:color w:val="D9D9D9" w:themeColor="background1" w:themeShade="D9"/>
                <w:sz w:val="26"/>
                <w:szCs w:val="26"/>
              </w:rPr>
            </w:pPr>
          </w:p>
          <w:p w14:paraId="2B082760" w14:textId="77777777" w:rsidR="00874F39" w:rsidRPr="00B827E9" w:rsidRDefault="00874F39" w:rsidP="00874F39">
            <w:pPr>
              <w:ind w:right="2"/>
              <w:jc w:val="right"/>
              <w:rPr>
                <w:b/>
                <w:color w:val="000000"/>
                <w:sz w:val="32"/>
                <w:szCs w:val="32"/>
              </w:rPr>
            </w:pPr>
            <w:r w:rsidRPr="00B827E9">
              <w:rPr>
                <w:color w:val="D9D9D9" w:themeColor="background1" w:themeShade="D9"/>
                <w:sz w:val="26"/>
                <w:szCs w:val="26"/>
              </w:rPr>
              <w:t>№ [Номер документа]</w:t>
            </w:r>
          </w:p>
        </w:tc>
      </w:tr>
    </w:tbl>
    <w:p w14:paraId="61837E90" w14:textId="77777777" w:rsidR="00874F39" w:rsidRPr="00B827E9" w:rsidRDefault="00874F39" w:rsidP="00B22DDA">
      <w:pPr>
        <w:tabs>
          <w:tab w:val="left" w:pos="2030"/>
        </w:tabs>
        <w:rPr>
          <w:sz w:val="26"/>
          <w:szCs w:val="26"/>
        </w:rPr>
      </w:pPr>
    </w:p>
    <w:p w14:paraId="3B37B64E" w14:textId="77777777" w:rsidR="00463C2C" w:rsidRPr="00B827E9" w:rsidRDefault="00463C2C" w:rsidP="00B2006C">
      <w:pPr>
        <w:rPr>
          <w:sz w:val="26"/>
          <w:szCs w:val="26"/>
        </w:rPr>
      </w:pPr>
    </w:p>
    <w:p w14:paraId="63599298" w14:textId="77777777" w:rsidR="00424905" w:rsidRPr="00424905" w:rsidRDefault="00424905" w:rsidP="00424905">
      <w:pPr>
        <w:rPr>
          <w:sz w:val="26"/>
          <w:szCs w:val="26"/>
        </w:rPr>
      </w:pPr>
      <w:r w:rsidRPr="00424905">
        <w:rPr>
          <w:sz w:val="26"/>
          <w:szCs w:val="26"/>
        </w:rPr>
        <w:t xml:space="preserve">О внесении изменений </w:t>
      </w:r>
    </w:p>
    <w:p w14:paraId="7E59BD43" w14:textId="77777777" w:rsidR="00424905" w:rsidRPr="00424905" w:rsidRDefault="00424905" w:rsidP="00424905">
      <w:pPr>
        <w:rPr>
          <w:sz w:val="26"/>
          <w:szCs w:val="26"/>
        </w:rPr>
      </w:pPr>
      <w:r w:rsidRPr="00424905">
        <w:rPr>
          <w:sz w:val="26"/>
          <w:szCs w:val="26"/>
        </w:rPr>
        <w:t xml:space="preserve">в постановление Администрации </w:t>
      </w:r>
    </w:p>
    <w:p w14:paraId="53BEB0B2" w14:textId="77777777" w:rsidR="00424905" w:rsidRPr="00424905" w:rsidRDefault="00424905" w:rsidP="00424905">
      <w:pPr>
        <w:rPr>
          <w:sz w:val="26"/>
          <w:szCs w:val="26"/>
        </w:rPr>
      </w:pPr>
      <w:r w:rsidRPr="00424905">
        <w:rPr>
          <w:sz w:val="26"/>
          <w:szCs w:val="26"/>
        </w:rPr>
        <w:t xml:space="preserve">города Когалыма </w:t>
      </w:r>
    </w:p>
    <w:p w14:paraId="558D7228" w14:textId="1EABEEA4" w:rsidR="00463C2C" w:rsidRPr="00B827E9" w:rsidRDefault="00424905" w:rsidP="00424905">
      <w:pPr>
        <w:rPr>
          <w:sz w:val="26"/>
          <w:szCs w:val="26"/>
        </w:rPr>
      </w:pPr>
      <w:r w:rsidRPr="00424905">
        <w:rPr>
          <w:sz w:val="26"/>
          <w:szCs w:val="26"/>
        </w:rPr>
        <w:t xml:space="preserve">от </w:t>
      </w:r>
      <w:r w:rsidR="00A27512">
        <w:rPr>
          <w:sz w:val="26"/>
          <w:szCs w:val="26"/>
        </w:rPr>
        <w:t>31</w:t>
      </w:r>
      <w:r w:rsidRPr="00424905">
        <w:rPr>
          <w:sz w:val="26"/>
          <w:szCs w:val="26"/>
        </w:rPr>
        <w:t>.</w:t>
      </w:r>
      <w:r w:rsidR="00A27512">
        <w:rPr>
          <w:sz w:val="26"/>
          <w:szCs w:val="26"/>
        </w:rPr>
        <w:t>05</w:t>
      </w:r>
      <w:r w:rsidRPr="00424905">
        <w:rPr>
          <w:sz w:val="26"/>
          <w:szCs w:val="26"/>
        </w:rPr>
        <w:t>.202</w:t>
      </w:r>
      <w:r w:rsidR="00A27512">
        <w:rPr>
          <w:sz w:val="26"/>
          <w:szCs w:val="26"/>
        </w:rPr>
        <w:t>1</w:t>
      </w:r>
      <w:r w:rsidRPr="00424905">
        <w:rPr>
          <w:sz w:val="26"/>
          <w:szCs w:val="26"/>
        </w:rPr>
        <w:t xml:space="preserve"> № </w:t>
      </w:r>
      <w:r w:rsidR="00A27512">
        <w:rPr>
          <w:sz w:val="26"/>
          <w:szCs w:val="26"/>
        </w:rPr>
        <w:t>1148</w:t>
      </w:r>
    </w:p>
    <w:p w14:paraId="728BD2E0" w14:textId="77777777" w:rsidR="00B74359" w:rsidRPr="00B827E9" w:rsidRDefault="00B74359" w:rsidP="00B22DDA">
      <w:pPr>
        <w:ind w:firstLine="851"/>
        <w:rPr>
          <w:sz w:val="26"/>
          <w:szCs w:val="26"/>
        </w:rPr>
      </w:pPr>
    </w:p>
    <w:p w14:paraId="65AED780" w14:textId="6D95B03B" w:rsidR="00CA633A" w:rsidRPr="00B74359" w:rsidRDefault="00CA633A" w:rsidP="00CA633A">
      <w:pPr>
        <w:ind w:firstLine="709"/>
        <w:jc w:val="both"/>
        <w:rPr>
          <w:spacing w:val="-6"/>
          <w:sz w:val="26"/>
          <w:szCs w:val="26"/>
          <w:highlight w:val="yellow"/>
        </w:rPr>
      </w:pPr>
      <w:r w:rsidRPr="00B74359">
        <w:rPr>
          <w:spacing w:val="-6"/>
          <w:sz w:val="26"/>
          <w:szCs w:val="26"/>
        </w:rPr>
        <w:t>В соответствии с Федеральным законом от 06.10.</w:t>
      </w:r>
      <w:r w:rsidR="00B74359">
        <w:rPr>
          <w:spacing w:val="-6"/>
          <w:sz w:val="26"/>
          <w:szCs w:val="26"/>
        </w:rPr>
        <w:t xml:space="preserve">2003 №131-ФЗ </w:t>
      </w:r>
      <w:r w:rsidRPr="00B74359">
        <w:rPr>
          <w:spacing w:val="-6"/>
          <w:sz w:val="26"/>
          <w:szCs w:val="26"/>
        </w:rPr>
        <w:t>«Об общих принципах организации местного самоуправления в Российской Федерации», статьей 78.1 Бюджетного кодекса Российской Федерации, постановлением Правител</w:t>
      </w:r>
      <w:r w:rsidR="00B827E9" w:rsidRPr="00B74359">
        <w:rPr>
          <w:spacing w:val="-6"/>
          <w:sz w:val="26"/>
          <w:szCs w:val="26"/>
        </w:rPr>
        <w:t>ьства Российской Федерации от 25.10.2023</w:t>
      </w:r>
      <w:r w:rsidR="00403EF4" w:rsidRPr="00B74359">
        <w:rPr>
          <w:spacing w:val="-6"/>
          <w:sz w:val="26"/>
          <w:szCs w:val="26"/>
        </w:rPr>
        <w:t xml:space="preserve"> </w:t>
      </w:r>
      <w:r w:rsidR="00B827E9" w:rsidRPr="00B74359">
        <w:rPr>
          <w:spacing w:val="-6"/>
          <w:sz w:val="26"/>
          <w:szCs w:val="26"/>
        </w:rPr>
        <w:t xml:space="preserve">№1782 </w:t>
      </w:r>
      <w:r w:rsidRPr="00B74359">
        <w:rPr>
          <w:spacing w:val="-6"/>
          <w:sz w:val="26"/>
          <w:szCs w:val="26"/>
        </w:rPr>
        <w:t xml:space="preserve">«Об </w:t>
      </w:r>
      <w:r w:rsidR="00B827E9" w:rsidRPr="00B74359">
        <w:rPr>
          <w:spacing w:val="-6"/>
          <w:sz w:val="26"/>
          <w:szCs w:val="26"/>
        </w:rPr>
        <w:t xml:space="preserve">утверждении </w:t>
      </w:r>
      <w:r w:rsidRPr="00B74359">
        <w:rPr>
          <w:spacing w:val="-6"/>
          <w:sz w:val="26"/>
          <w:szCs w:val="26"/>
        </w:rPr>
        <w:t xml:space="preserve">общих требованиях к нормативным правовым актам, муниципальным правовым актам, регулирующим предоставление </w:t>
      </w:r>
      <w:r w:rsidR="00B827E9" w:rsidRPr="00B74359">
        <w:rPr>
          <w:spacing w:val="-6"/>
          <w:sz w:val="26"/>
          <w:szCs w:val="26"/>
        </w:rPr>
        <w:t xml:space="preserve">из бюджетов субъектов Российской Федерации, местных бюджетов субсидий, в том числе грантов в форме субсидий, </w:t>
      </w:r>
      <w:r w:rsidRPr="00B74359">
        <w:rPr>
          <w:spacing w:val="-6"/>
          <w:sz w:val="26"/>
          <w:szCs w:val="26"/>
        </w:rPr>
        <w:t xml:space="preserve">юридическим лицам, индивидуальным предпринимателям, а также физическим лицам – производителям товаров, работ, услуг и </w:t>
      </w:r>
      <w:r w:rsidR="00221C59" w:rsidRPr="00B74359">
        <w:rPr>
          <w:spacing w:val="-6"/>
          <w:sz w:val="26"/>
          <w:szCs w:val="26"/>
        </w:rPr>
        <w:t xml:space="preserve">проведение отборов получателей указанных субсидий в том числе грантов в форме субсидий», </w:t>
      </w:r>
      <w:r w:rsidRPr="00B74359">
        <w:rPr>
          <w:spacing w:val="-6"/>
          <w:sz w:val="26"/>
          <w:szCs w:val="26"/>
        </w:rPr>
        <w:t>Уставом города Когалыма</w:t>
      </w:r>
      <w:r w:rsidR="00F9148E">
        <w:rPr>
          <w:spacing w:val="-6"/>
        </w:rPr>
        <w:t xml:space="preserve">, </w:t>
      </w:r>
      <w:r w:rsidR="00424905" w:rsidRPr="00B74359">
        <w:rPr>
          <w:spacing w:val="-6"/>
          <w:sz w:val="26"/>
          <w:szCs w:val="26"/>
        </w:rPr>
        <w:t>в целях приведения муниципального нормативного правового акта в соответствие с действующим законодательством</w:t>
      </w:r>
      <w:r w:rsidRPr="00B74359">
        <w:rPr>
          <w:spacing w:val="-6"/>
          <w:sz w:val="26"/>
          <w:szCs w:val="26"/>
        </w:rPr>
        <w:t>:</w:t>
      </w:r>
    </w:p>
    <w:p w14:paraId="7F8E285B" w14:textId="77777777" w:rsidR="00424905" w:rsidRDefault="00424905" w:rsidP="00C221DE">
      <w:pPr>
        <w:ind w:firstLine="709"/>
        <w:jc w:val="both"/>
        <w:rPr>
          <w:sz w:val="26"/>
          <w:szCs w:val="26"/>
        </w:rPr>
      </w:pPr>
    </w:p>
    <w:p w14:paraId="0BAF299E" w14:textId="22B4C4D4" w:rsidR="00221C59" w:rsidRPr="00B74359" w:rsidRDefault="00CA633A" w:rsidP="00C221DE">
      <w:pPr>
        <w:ind w:firstLine="709"/>
        <w:jc w:val="both"/>
        <w:rPr>
          <w:spacing w:val="-6"/>
          <w:sz w:val="26"/>
          <w:szCs w:val="26"/>
          <w:highlight w:val="yellow"/>
        </w:rPr>
      </w:pPr>
      <w:r w:rsidRPr="00B74359">
        <w:rPr>
          <w:spacing w:val="-6"/>
          <w:sz w:val="26"/>
          <w:szCs w:val="26"/>
        </w:rPr>
        <w:t xml:space="preserve">1. </w:t>
      </w:r>
      <w:r w:rsidR="00424905" w:rsidRPr="00B74359">
        <w:rPr>
          <w:spacing w:val="-6"/>
          <w:sz w:val="26"/>
          <w:szCs w:val="26"/>
        </w:rPr>
        <w:t xml:space="preserve">В постановление Администрации города Когалыма от </w:t>
      </w:r>
      <w:r w:rsidR="00A27512" w:rsidRPr="00B74359">
        <w:rPr>
          <w:spacing w:val="-6"/>
          <w:sz w:val="26"/>
          <w:szCs w:val="26"/>
        </w:rPr>
        <w:t>31</w:t>
      </w:r>
      <w:r w:rsidR="00424905" w:rsidRPr="00B74359">
        <w:rPr>
          <w:spacing w:val="-6"/>
          <w:sz w:val="26"/>
          <w:szCs w:val="26"/>
        </w:rPr>
        <w:t>.</w:t>
      </w:r>
      <w:r w:rsidR="00A27512" w:rsidRPr="00B74359">
        <w:rPr>
          <w:spacing w:val="-6"/>
          <w:sz w:val="26"/>
          <w:szCs w:val="26"/>
        </w:rPr>
        <w:t>05</w:t>
      </w:r>
      <w:r w:rsidR="00424905" w:rsidRPr="00B74359">
        <w:rPr>
          <w:spacing w:val="-6"/>
          <w:sz w:val="26"/>
          <w:szCs w:val="26"/>
        </w:rPr>
        <w:t>.202</w:t>
      </w:r>
      <w:r w:rsidR="00A27512" w:rsidRPr="00B74359">
        <w:rPr>
          <w:spacing w:val="-6"/>
          <w:sz w:val="26"/>
          <w:szCs w:val="26"/>
        </w:rPr>
        <w:t>1</w:t>
      </w:r>
      <w:r w:rsidR="00424905" w:rsidRPr="00B74359">
        <w:rPr>
          <w:spacing w:val="-6"/>
          <w:sz w:val="26"/>
          <w:szCs w:val="26"/>
        </w:rPr>
        <w:t xml:space="preserve"> №</w:t>
      </w:r>
      <w:r w:rsidR="00A27512" w:rsidRPr="00B74359">
        <w:rPr>
          <w:spacing w:val="-6"/>
          <w:sz w:val="26"/>
          <w:szCs w:val="26"/>
        </w:rPr>
        <w:t>1148</w:t>
      </w:r>
      <w:r w:rsidR="00424905" w:rsidRPr="00B74359">
        <w:rPr>
          <w:spacing w:val="-6"/>
          <w:sz w:val="26"/>
          <w:szCs w:val="26"/>
        </w:rPr>
        <w:t xml:space="preserve"> «Об утверждении порядка предоставления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w:t>
      </w:r>
      <w:r w:rsidR="00A27512" w:rsidRPr="00B74359">
        <w:rPr>
          <w:spacing w:val="-6"/>
          <w:sz w:val="26"/>
          <w:szCs w:val="26"/>
        </w:rPr>
        <w:t>официальных физкультурных (физкультурно-оздоровительных) мероприятий</w:t>
      </w:r>
      <w:r w:rsidR="00424905" w:rsidRPr="00B74359">
        <w:rPr>
          <w:spacing w:val="-6"/>
          <w:sz w:val="26"/>
          <w:szCs w:val="26"/>
        </w:rPr>
        <w:t xml:space="preserve">» (далее – </w:t>
      </w:r>
      <w:r w:rsidR="00254043" w:rsidRPr="00B74359">
        <w:rPr>
          <w:spacing w:val="-6"/>
          <w:sz w:val="26"/>
          <w:szCs w:val="26"/>
        </w:rPr>
        <w:t>Постановление</w:t>
      </w:r>
      <w:r w:rsidR="00424905" w:rsidRPr="00B74359">
        <w:rPr>
          <w:spacing w:val="-6"/>
          <w:sz w:val="26"/>
          <w:szCs w:val="26"/>
        </w:rPr>
        <w:t>) внести следующие изменени</w:t>
      </w:r>
      <w:r w:rsidR="006711EA">
        <w:rPr>
          <w:spacing w:val="-6"/>
          <w:sz w:val="26"/>
          <w:szCs w:val="26"/>
        </w:rPr>
        <w:t>е</w:t>
      </w:r>
      <w:r w:rsidR="00424905" w:rsidRPr="00B74359">
        <w:rPr>
          <w:spacing w:val="-6"/>
          <w:sz w:val="26"/>
          <w:szCs w:val="26"/>
        </w:rPr>
        <w:t>:</w:t>
      </w:r>
    </w:p>
    <w:p w14:paraId="7F678F2A" w14:textId="77777777" w:rsidR="00F9148E" w:rsidRPr="00F9148E" w:rsidRDefault="00F9148E" w:rsidP="00F9148E">
      <w:pPr>
        <w:tabs>
          <w:tab w:val="left" w:pos="993"/>
        </w:tabs>
        <w:ind w:firstLine="709"/>
        <w:jc w:val="both"/>
        <w:rPr>
          <w:spacing w:val="-6"/>
          <w:sz w:val="26"/>
          <w:szCs w:val="26"/>
        </w:rPr>
      </w:pPr>
      <w:r w:rsidRPr="00F9148E">
        <w:rPr>
          <w:spacing w:val="-6"/>
          <w:sz w:val="26"/>
          <w:szCs w:val="26"/>
        </w:rPr>
        <w:t>1.1. Приложение к Постановлению изложить в редакции согласно приложению к настоящему постановлению.</w:t>
      </w:r>
    </w:p>
    <w:p w14:paraId="42EC4C06" w14:textId="77777777" w:rsidR="00F9148E" w:rsidRPr="00F9148E" w:rsidRDefault="00F9148E" w:rsidP="00F9148E">
      <w:pPr>
        <w:tabs>
          <w:tab w:val="left" w:pos="993"/>
        </w:tabs>
        <w:ind w:firstLine="709"/>
        <w:jc w:val="both"/>
        <w:rPr>
          <w:spacing w:val="-6"/>
          <w:sz w:val="26"/>
          <w:szCs w:val="26"/>
        </w:rPr>
      </w:pPr>
    </w:p>
    <w:p w14:paraId="68DE1D0A" w14:textId="341679DE" w:rsidR="002151F1" w:rsidRDefault="00F9148E" w:rsidP="002151F1">
      <w:pPr>
        <w:tabs>
          <w:tab w:val="left" w:pos="993"/>
        </w:tabs>
        <w:ind w:firstLine="709"/>
        <w:jc w:val="both"/>
        <w:rPr>
          <w:spacing w:val="-6"/>
          <w:sz w:val="26"/>
          <w:szCs w:val="26"/>
        </w:rPr>
      </w:pPr>
      <w:r w:rsidRPr="00F9148E">
        <w:rPr>
          <w:spacing w:val="-6"/>
          <w:sz w:val="26"/>
          <w:szCs w:val="26"/>
        </w:rPr>
        <w:t xml:space="preserve">2. Подпункт 1.2. пункта 1 постановления Администрации города Когалыма от </w:t>
      </w:r>
      <w:r>
        <w:rPr>
          <w:spacing w:val="-6"/>
          <w:sz w:val="26"/>
          <w:szCs w:val="26"/>
        </w:rPr>
        <w:t>26.08.2024</w:t>
      </w:r>
      <w:r w:rsidRPr="00F9148E">
        <w:rPr>
          <w:spacing w:val="-6"/>
          <w:sz w:val="26"/>
          <w:szCs w:val="26"/>
        </w:rPr>
        <w:t xml:space="preserve"> №</w:t>
      </w:r>
      <w:r>
        <w:rPr>
          <w:spacing w:val="-6"/>
          <w:sz w:val="26"/>
          <w:szCs w:val="26"/>
        </w:rPr>
        <w:t>1576</w:t>
      </w:r>
      <w:r w:rsidRPr="00F9148E">
        <w:rPr>
          <w:spacing w:val="-6"/>
          <w:sz w:val="26"/>
          <w:szCs w:val="26"/>
        </w:rPr>
        <w:t xml:space="preserve"> «О внесении изменений в постановление Администрации города Когалыма от 31.05.2021 №</w:t>
      </w:r>
      <w:r w:rsidR="002151F1">
        <w:rPr>
          <w:spacing w:val="-6"/>
          <w:sz w:val="26"/>
          <w:szCs w:val="26"/>
        </w:rPr>
        <w:t>1148</w:t>
      </w:r>
      <w:r w:rsidRPr="00F9148E">
        <w:rPr>
          <w:spacing w:val="-6"/>
          <w:sz w:val="26"/>
          <w:szCs w:val="26"/>
        </w:rPr>
        <w:t>» признать утратившим силу.</w:t>
      </w:r>
    </w:p>
    <w:p w14:paraId="5D4E17FB" w14:textId="77777777" w:rsidR="002151F1" w:rsidRDefault="002151F1" w:rsidP="002151F1">
      <w:pPr>
        <w:tabs>
          <w:tab w:val="left" w:pos="993"/>
        </w:tabs>
        <w:ind w:firstLine="709"/>
        <w:jc w:val="both"/>
        <w:rPr>
          <w:spacing w:val="-6"/>
          <w:sz w:val="26"/>
          <w:szCs w:val="26"/>
        </w:rPr>
      </w:pPr>
    </w:p>
    <w:p w14:paraId="5BAF678A" w14:textId="294669C2" w:rsidR="002151F1" w:rsidRPr="002151F1" w:rsidRDefault="002151F1" w:rsidP="002151F1">
      <w:pPr>
        <w:tabs>
          <w:tab w:val="left" w:pos="993"/>
        </w:tabs>
        <w:ind w:firstLine="709"/>
        <w:jc w:val="both"/>
        <w:rPr>
          <w:spacing w:val="-6"/>
          <w:sz w:val="26"/>
          <w:szCs w:val="26"/>
        </w:rPr>
      </w:pPr>
      <w:r>
        <w:rPr>
          <w:spacing w:val="-6"/>
          <w:sz w:val="26"/>
          <w:szCs w:val="26"/>
        </w:rPr>
        <w:t xml:space="preserve">3. </w:t>
      </w:r>
      <w:r>
        <w:rPr>
          <w:rFonts w:eastAsiaTheme="minorHAnsi"/>
          <w:sz w:val="26"/>
          <w:szCs w:val="26"/>
          <w:lang w:eastAsia="en-US"/>
        </w:rPr>
        <w:t xml:space="preserve">Настоящее постановление распространяет свое действие на правоотношения, возникшие </w:t>
      </w:r>
      <w:r w:rsidRPr="00130E5F">
        <w:rPr>
          <w:rFonts w:eastAsiaTheme="minorHAnsi"/>
          <w:sz w:val="26"/>
          <w:szCs w:val="26"/>
          <w:lang w:eastAsia="en-US"/>
        </w:rPr>
        <w:t>с 01.0</w:t>
      </w:r>
      <w:r w:rsidR="00130E5F">
        <w:rPr>
          <w:rFonts w:eastAsiaTheme="minorHAnsi"/>
          <w:sz w:val="26"/>
          <w:szCs w:val="26"/>
          <w:lang w:eastAsia="en-US"/>
        </w:rPr>
        <w:t>6</w:t>
      </w:r>
      <w:r w:rsidRPr="00130E5F">
        <w:rPr>
          <w:rFonts w:eastAsiaTheme="minorHAnsi"/>
          <w:sz w:val="26"/>
          <w:szCs w:val="26"/>
          <w:lang w:eastAsia="en-US"/>
        </w:rPr>
        <w:t>.2025</w:t>
      </w:r>
      <w:r>
        <w:rPr>
          <w:rFonts w:eastAsiaTheme="minorHAnsi"/>
          <w:sz w:val="26"/>
          <w:szCs w:val="26"/>
          <w:lang w:eastAsia="en-US"/>
        </w:rPr>
        <w:t>.</w:t>
      </w:r>
    </w:p>
    <w:p w14:paraId="2B4193BC" w14:textId="77777777" w:rsidR="00F9148E" w:rsidRPr="00F9148E" w:rsidRDefault="00F9148E" w:rsidP="00F9148E">
      <w:pPr>
        <w:tabs>
          <w:tab w:val="left" w:pos="993"/>
        </w:tabs>
        <w:ind w:firstLine="709"/>
        <w:jc w:val="both"/>
        <w:rPr>
          <w:spacing w:val="-6"/>
          <w:sz w:val="26"/>
          <w:szCs w:val="26"/>
        </w:rPr>
      </w:pPr>
    </w:p>
    <w:p w14:paraId="0DCD58C2" w14:textId="7F62F0CD" w:rsidR="00F9148E" w:rsidRPr="00F9148E" w:rsidRDefault="002151F1" w:rsidP="00F9148E">
      <w:pPr>
        <w:tabs>
          <w:tab w:val="left" w:pos="993"/>
        </w:tabs>
        <w:ind w:firstLine="709"/>
        <w:jc w:val="both"/>
        <w:rPr>
          <w:spacing w:val="-6"/>
          <w:sz w:val="26"/>
          <w:szCs w:val="26"/>
        </w:rPr>
      </w:pPr>
      <w:r>
        <w:rPr>
          <w:spacing w:val="-6"/>
          <w:sz w:val="26"/>
          <w:szCs w:val="26"/>
        </w:rPr>
        <w:t>4</w:t>
      </w:r>
      <w:r w:rsidR="00F9148E" w:rsidRPr="00F9148E">
        <w:rPr>
          <w:spacing w:val="-6"/>
          <w:sz w:val="26"/>
          <w:szCs w:val="26"/>
        </w:rPr>
        <w:t>. Управлению культуры и спорта Администрации города Когалыма (А.Г.Лондонов)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в сроки, предусмотренные распоряжение</w:t>
      </w:r>
      <w:r>
        <w:rPr>
          <w:spacing w:val="-6"/>
          <w:sz w:val="26"/>
          <w:szCs w:val="26"/>
        </w:rPr>
        <w:t xml:space="preserve">м Администрации города Когалыма </w:t>
      </w:r>
      <w:r w:rsidR="00F9148E" w:rsidRPr="00F9148E">
        <w:rPr>
          <w:spacing w:val="-6"/>
          <w:sz w:val="26"/>
          <w:szCs w:val="26"/>
        </w:rPr>
        <w:t xml:space="preserve">от 19.06.2013 №149-р «О мерах </w:t>
      </w:r>
      <w:r w:rsidR="00F9148E" w:rsidRPr="00F9148E">
        <w:rPr>
          <w:spacing w:val="-6"/>
          <w:sz w:val="26"/>
          <w:szCs w:val="26"/>
        </w:rPr>
        <w:lastRenderedPageBreak/>
        <w:t>по формированию регистра муниципальных нормативных правовых актов Ханты-Мансийского автономного</w:t>
      </w:r>
      <w:r>
        <w:rPr>
          <w:spacing w:val="-6"/>
          <w:sz w:val="26"/>
          <w:szCs w:val="26"/>
        </w:rPr>
        <w:t xml:space="preserve"> </w:t>
      </w:r>
      <w:r w:rsidR="00F9148E" w:rsidRPr="00F9148E">
        <w:rPr>
          <w:spacing w:val="-6"/>
          <w:sz w:val="26"/>
          <w:szCs w:val="26"/>
        </w:rPr>
        <w:t>округа – Югры» для дальнейшего направления в Управление государственной регистрации нормативных правов</w:t>
      </w:r>
      <w:r>
        <w:rPr>
          <w:spacing w:val="-6"/>
          <w:sz w:val="26"/>
          <w:szCs w:val="26"/>
        </w:rPr>
        <w:t xml:space="preserve">ых актов Аппарата Губернатора </w:t>
      </w:r>
      <w:r w:rsidR="00F9148E" w:rsidRPr="00F9148E">
        <w:rPr>
          <w:spacing w:val="-6"/>
          <w:sz w:val="26"/>
          <w:szCs w:val="26"/>
        </w:rPr>
        <w:t>Ханты-Мансийского автономного округа – Югры.</w:t>
      </w:r>
    </w:p>
    <w:p w14:paraId="19D2CC91" w14:textId="77777777" w:rsidR="00F9148E" w:rsidRPr="00F9148E" w:rsidRDefault="00F9148E" w:rsidP="00F9148E">
      <w:pPr>
        <w:tabs>
          <w:tab w:val="left" w:pos="993"/>
        </w:tabs>
        <w:ind w:firstLine="709"/>
        <w:jc w:val="both"/>
        <w:rPr>
          <w:spacing w:val="-6"/>
          <w:sz w:val="26"/>
          <w:szCs w:val="26"/>
        </w:rPr>
      </w:pPr>
    </w:p>
    <w:p w14:paraId="46FE9218" w14:textId="6A50BA40" w:rsidR="00F9148E" w:rsidRPr="00F9148E" w:rsidRDefault="002151F1" w:rsidP="00F9148E">
      <w:pPr>
        <w:tabs>
          <w:tab w:val="left" w:pos="993"/>
        </w:tabs>
        <w:ind w:firstLine="709"/>
        <w:jc w:val="both"/>
        <w:rPr>
          <w:spacing w:val="-6"/>
          <w:sz w:val="26"/>
          <w:szCs w:val="26"/>
        </w:rPr>
      </w:pPr>
      <w:r>
        <w:rPr>
          <w:spacing w:val="-6"/>
          <w:sz w:val="26"/>
          <w:szCs w:val="26"/>
        </w:rPr>
        <w:t>5</w:t>
      </w:r>
      <w:r w:rsidR="00F9148E" w:rsidRPr="00F9148E">
        <w:rPr>
          <w:spacing w:val="-6"/>
          <w:sz w:val="26"/>
          <w:szCs w:val="26"/>
        </w:rPr>
        <w:t>. Опубликовать настоящее постановление и приложение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(www.admkogalym.ru).</w:t>
      </w:r>
    </w:p>
    <w:p w14:paraId="12922193" w14:textId="77777777" w:rsidR="00254043" w:rsidRDefault="00254043" w:rsidP="00254043">
      <w:pPr>
        <w:tabs>
          <w:tab w:val="left" w:pos="993"/>
        </w:tabs>
        <w:ind w:firstLine="709"/>
        <w:jc w:val="both"/>
        <w:rPr>
          <w:sz w:val="26"/>
          <w:szCs w:val="26"/>
        </w:rPr>
      </w:pPr>
    </w:p>
    <w:p w14:paraId="6956D2A2" w14:textId="1AD2BBE5" w:rsidR="00CA633A" w:rsidRPr="00B7039C" w:rsidRDefault="002151F1" w:rsidP="00CA633A">
      <w:pPr>
        <w:ind w:firstLine="709"/>
        <w:jc w:val="both"/>
        <w:rPr>
          <w:sz w:val="26"/>
          <w:szCs w:val="26"/>
        </w:rPr>
      </w:pPr>
      <w:r>
        <w:rPr>
          <w:sz w:val="26"/>
          <w:szCs w:val="26"/>
        </w:rPr>
        <w:t>6</w:t>
      </w:r>
      <w:r w:rsidR="00CA633A" w:rsidRPr="00B7039C">
        <w:rPr>
          <w:sz w:val="26"/>
          <w:szCs w:val="26"/>
        </w:rPr>
        <w:t>. Контроль за выполнением постановления возложить на заместителя главы города Когалыма Л.А.</w:t>
      </w:r>
      <w:r w:rsidR="00A27512">
        <w:rPr>
          <w:sz w:val="26"/>
          <w:szCs w:val="26"/>
        </w:rPr>
        <w:t xml:space="preserve"> </w:t>
      </w:r>
      <w:r w:rsidR="00CA633A" w:rsidRPr="00B7039C">
        <w:rPr>
          <w:sz w:val="26"/>
          <w:szCs w:val="26"/>
        </w:rPr>
        <w:t>Юрьеву.</w:t>
      </w:r>
    </w:p>
    <w:p w14:paraId="42DB88F6" w14:textId="77777777" w:rsidR="00CA633A" w:rsidRPr="00B7039C" w:rsidRDefault="00CA633A" w:rsidP="00ED5C7C">
      <w:pPr>
        <w:ind w:firstLine="709"/>
        <w:jc w:val="both"/>
        <w:rPr>
          <w:sz w:val="26"/>
          <w:szCs w:val="26"/>
        </w:rPr>
      </w:pPr>
    </w:p>
    <w:p w14:paraId="7B2225B9" w14:textId="77777777" w:rsidR="00CA633A" w:rsidRPr="00B7039C" w:rsidRDefault="00CA633A" w:rsidP="00ED5C7C">
      <w:pPr>
        <w:ind w:firstLine="709"/>
        <w:jc w:val="both"/>
        <w:rPr>
          <w:sz w:val="26"/>
          <w:szCs w:val="26"/>
        </w:rPr>
      </w:pPr>
    </w:p>
    <w:p w14:paraId="680E1AAC" w14:textId="77777777" w:rsidR="00CA633A" w:rsidRPr="00B7039C" w:rsidRDefault="00CA633A" w:rsidP="00ED5C7C">
      <w:pPr>
        <w:ind w:firstLine="709"/>
        <w:jc w:val="both"/>
        <w:rPr>
          <w:sz w:val="26"/>
          <w:szCs w:val="26"/>
        </w:rPr>
      </w:pPr>
    </w:p>
    <w:tbl>
      <w:tblPr>
        <w:tblStyle w:val="a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2160"/>
      </w:tblGrid>
      <w:tr w:rsidR="00F9148E" w:rsidRPr="00B7039C" w14:paraId="359E1E3B" w14:textId="77777777" w:rsidTr="00F9148E">
        <w:tc>
          <w:tcPr>
            <w:tcW w:w="3001" w:type="dxa"/>
          </w:tcPr>
          <w:sdt>
            <w:sdtPr>
              <w:rPr>
                <w:sz w:val="26"/>
                <w:szCs w:val="26"/>
              </w:rPr>
              <w:id w:val="-233545475"/>
              <w:placeholder>
                <w:docPart w:val="CA449DF6BBFB438FBA65D5A08C55C6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Content>
              <w:p w14:paraId="00222B0E" w14:textId="29F752BD" w:rsidR="00F9148E" w:rsidRPr="00B7039C" w:rsidRDefault="00F9148E" w:rsidP="00F9148E">
                <w:pPr>
                  <w:rPr>
                    <w:sz w:val="28"/>
                    <w:szCs w:val="28"/>
                  </w:rPr>
                </w:pPr>
                <w:r>
                  <w:rPr>
                    <w:sz w:val="26"/>
                    <w:szCs w:val="26"/>
                  </w:rPr>
                  <w:t>Глава города Когалыма</w:t>
                </w:r>
              </w:p>
            </w:sdtContent>
          </w:sdt>
        </w:tc>
        <w:tc>
          <w:tcPr>
            <w:tcW w:w="4053" w:type="dxa"/>
            <w:vAlign w:val="center"/>
          </w:tcPr>
          <w:p w14:paraId="34BBAF52" w14:textId="77777777" w:rsidR="00F9148E" w:rsidRPr="00E40098" w:rsidRDefault="00F9148E" w:rsidP="00F9148E">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60288" behindDoc="0" locked="0" layoutInCell="1" allowOverlap="1" wp14:anchorId="7EBE167B" wp14:editId="5D717520">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1F419B0F" w14:textId="77777777" w:rsidR="00F9148E" w:rsidRPr="00E40098" w:rsidRDefault="00F9148E" w:rsidP="00F9148E">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32E63FC1" w14:textId="77777777" w:rsidR="00F9148E" w:rsidRPr="00E40098" w:rsidRDefault="00F9148E" w:rsidP="00F9148E">
            <w:pPr>
              <w:autoSpaceDE w:val="0"/>
              <w:autoSpaceDN w:val="0"/>
              <w:adjustRightInd w:val="0"/>
              <w:jc w:val="center"/>
              <w:rPr>
                <w:color w:val="D9D9D9" w:themeColor="background1" w:themeShade="D9"/>
                <w:sz w:val="8"/>
                <w:szCs w:val="8"/>
              </w:rPr>
            </w:pPr>
          </w:p>
          <w:p w14:paraId="46289685" w14:textId="77777777" w:rsidR="00F9148E" w:rsidRPr="00E40098" w:rsidRDefault="00F9148E" w:rsidP="00F9148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Сертификат  [Номер сертификата 1]</w:t>
            </w:r>
          </w:p>
          <w:p w14:paraId="1E234A21" w14:textId="77777777" w:rsidR="00F9148E" w:rsidRPr="00E40098" w:rsidRDefault="00F9148E" w:rsidP="00F9148E">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055941C0" w14:textId="4ADF9759" w:rsidR="00F9148E" w:rsidRPr="00B7039C" w:rsidRDefault="00F9148E" w:rsidP="00F9148E">
            <w:pPr>
              <w:jc w:val="both"/>
              <w:rPr>
                <w:sz w:val="26"/>
                <w:szCs w:val="26"/>
              </w:rPr>
            </w:pPr>
            <w:r w:rsidRPr="00E40098">
              <w:rPr>
                <w:color w:val="D9D9D9" w:themeColor="background1" w:themeShade="D9"/>
                <w:sz w:val="18"/>
                <w:szCs w:val="18"/>
              </w:rPr>
              <w:t>Действителен с [ДатаС 1] по [ДатаПо 1]</w:t>
            </w:r>
          </w:p>
        </w:tc>
        <w:tc>
          <w:tcPr>
            <w:tcW w:w="2160" w:type="dxa"/>
          </w:tcPr>
          <w:sdt>
            <w:sdtPr>
              <w:rPr>
                <w:sz w:val="26"/>
                <w:szCs w:val="26"/>
              </w:rPr>
              <w:id w:val="778991397"/>
              <w:placeholder>
                <w:docPart w:val="FC72DBE74CCD4DAA88CBD7BBD498A205"/>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Content>
              <w:p w14:paraId="4C3C0524" w14:textId="1E208A4B" w:rsidR="00F9148E" w:rsidRPr="00B7039C" w:rsidRDefault="00F9148E" w:rsidP="00F9148E">
                <w:pPr>
                  <w:jc w:val="right"/>
                  <w:rPr>
                    <w:sz w:val="28"/>
                    <w:szCs w:val="28"/>
                  </w:rPr>
                </w:pPr>
                <w:r w:rsidRPr="00E40098">
                  <w:rPr>
                    <w:sz w:val="26"/>
                    <w:szCs w:val="26"/>
                  </w:rPr>
                  <w:t>Т.А. Агадуллин</w:t>
                </w:r>
              </w:p>
            </w:sdtContent>
          </w:sdt>
        </w:tc>
      </w:tr>
    </w:tbl>
    <w:p w14:paraId="0DFA8358" w14:textId="77777777" w:rsidR="00CA633A" w:rsidRPr="00B7039C" w:rsidRDefault="00CA633A">
      <w:pPr>
        <w:spacing w:after="200" w:line="276" w:lineRule="auto"/>
        <w:rPr>
          <w:sz w:val="26"/>
          <w:szCs w:val="26"/>
        </w:rPr>
      </w:pPr>
    </w:p>
    <w:p w14:paraId="7753F9EA" w14:textId="038FAE6A" w:rsidR="00CA633A" w:rsidRPr="00B7039C" w:rsidRDefault="00CA633A" w:rsidP="00B74359">
      <w:pPr>
        <w:ind w:firstLine="4820"/>
        <w:rPr>
          <w:sz w:val="26"/>
          <w:szCs w:val="26"/>
        </w:rPr>
      </w:pPr>
      <w:r w:rsidRPr="00B7039C">
        <w:rPr>
          <w:sz w:val="26"/>
          <w:szCs w:val="26"/>
        </w:rPr>
        <w:br w:type="page"/>
      </w:r>
      <w:r w:rsidRPr="00B7039C">
        <w:rPr>
          <w:sz w:val="26"/>
          <w:szCs w:val="26"/>
        </w:rPr>
        <w:lastRenderedPageBreak/>
        <w:t>Приложение</w:t>
      </w:r>
    </w:p>
    <w:p w14:paraId="6BA78A07" w14:textId="77777777" w:rsidR="00CA633A" w:rsidRPr="00B7039C" w:rsidRDefault="00CA633A" w:rsidP="00B74359">
      <w:pPr>
        <w:autoSpaceDE w:val="0"/>
        <w:autoSpaceDN w:val="0"/>
        <w:adjustRightInd w:val="0"/>
        <w:ind w:firstLine="4820"/>
        <w:rPr>
          <w:sz w:val="26"/>
          <w:szCs w:val="26"/>
        </w:rPr>
      </w:pPr>
      <w:r w:rsidRPr="00B7039C">
        <w:rPr>
          <w:sz w:val="26"/>
          <w:szCs w:val="26"/>
        </w:rPr>
        <w:t>к постановлению Администрации</w:t>
      </w:r>
    </w:p>
    <w:p w14:paraId="156730D9" w14:textId="77777777" w:rsidR="00CA633A" w:rsidRPr="00B7039C" w:rsidRDefault="00CA633A" w:rsidP="00B74359">
      <w:pPr>
        <w:autoSpaceDE w:val="0"/>
        <w:autoSpaceDN w:val="0"/>
        <w:adjustRightInd w:val="0"/>
        <w:ind w:firstLine="4820"/>
        <w:rPr>
          <w:sz w:val="26"/>
          <w:szCs w:val="26"/>
        </w:rPr>
      </w:pPr>
      <w:r w:rsidRPr="00B7039C">
        <w:rPr>
          <w:sz w:val="26"/>
          <w:szCs w:val="26"/>
        </w:rPr>
        <w:t>города Когалыма</w:t>
      </w:r>
    </w:p>
    <w:tbl>
      <w:tblPr>
        <w:tblStyle w:val="a5"/>
        <w:tblW w:w="4254"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B62F8E" w:rsidRPr="00B7039C" w14:paraId="23C28CE7" w14:textId="77777777" w:rsidTr="00B62F8E">
        <w:tc>
          <w:tcPr>
            <w:tcW w:w="2235" w:type="dxa"/>
          </w:tcPr>
          <w:p w14:paraId="32C9A383" w14:textId="77777777" w:rsidR="00B62F8E" w:rsidRPr="00B7039C" w:rsidRDefault="00B62F8E" w:rsidP="00B827E9">
            <w:pPr>
              <w:rPr>
                <w:sz w:val="26"/>
                <w:szCs w:val="26"/>
              </w:rPr>
            </w:pPr>
            <w:r w:rsidRPr="00B7039C">
              <w:rPr>
                <w:color w:val="D9D9D9" w:themeColor="background1" w:themeShade="D9"/>
                <w:sz w:val="26"/>
                <w:szCs w:val="26"/>
              </w:rPr>
              <w:t xml:space="preserve">от </w:t>
            </w:r>
            <w:r w:rsidRPr="0033250A">
              <w:rPr>
                <w:color w:val="D9D9D9" w:themeColor="background1" w:themeShade="D9"/>
                <w:sz w:val="26"/>
                <w:szCs w:val="26"/>
              </w:rPr>
              <w:t>[</w:t>
            </w:r>
            <w:r w:rsidRPr="00B7039C">
              <w:rPr>
                <w:color w:val="D9D9D9" w:themeColor="background1" w:themeShade="D9"/>
                <w:sz w:val="26"/>
                <w:szCs w:val="26"/>
              </w:rPr>
              <w:t>Дата документа</w:t>
            </w:r>
            <w:r w:rsidRPr="0033250A">
              <w:rPr>
                <w:color w:val="D9D9D9" w:themeColor="background1" w:themeShade="D9"/>
                <w:sz w:val="26"/>
                <w:szCs w:val="26"/>
              </w:rPr>
              <w:t>]</w:t>
            </w:r>
            <w:r w:rsidRPr="00B7039C">
              <w:rPr>
                <w:color w:val="D9D9D9" w:themeColor="background1" w:themeShade="D9"/>
                <w:sz w:val="26"/>
                <w:szCs w:val="26"/>
              </w:rPr>
              <w:t xml:space="preserve"> </w:t>
            </w:r>
          </w:p>
        </w:tc>
        <w:tc>
          <w:tcPr>
            <w:tcW w:w="2019" w:type="dxa"/>
          </w:tcPr>
          <w:p w14:paraId="7C92B8A5" w14:textId="77777777" w:rsidR="00B62F8E" w:rsidRPr="00B7039C" w:rsidRDefault="00B62F8E" w:rsidP="00B827E9">
            <w:pPr>
              <w:rPr>
                <w:color w:val="D9D9D9" w:themeColor="background1" w:themeShade="D9"/>
                <w:sz w:val="28"/>
                <w:szCs w:val="28"/>
              </w:rPr>
            </w:pPr>
            <w:r w:rsidRPr="00B7039C">
              <w:rPr>
                <w:color w:val="D9D9D9" w:themeColor="background1" w:themeShade="D9"/>
                <w:sz w:val="28"/>
                <w:szCs w:val="28"/>
              </w:rPr>
              <w:t>№ [Номер документа]</w:t>
            </w:r>
          </w:p>
        </w:tc>
      </w:tr>
    </w:tbl>
    <w:p w14:paraId="79A4303D" w14:textId="77777777" w:rsidR="00B62F8E" w:rsidRPr="00B827E9" w:rsidRDefault="00B62F8E" w:rsidP="00CA633A">
      <w:pPr>
        <w:autoSpaceDE w:val="0"/>
        <w:autoSpaceDN w:val="0"/>
        <w:adjustRightInd w:val="0"/>
        <w:ind w:left="4860"/>
        <w:rPr>
          <w:sz w:val="26"/>
          <w:szCs w:val="26"/>
          <w:highlight w:val="yellow"/>
        </w:rPr>
      </w:pPr>
    </w:p>
    <w:p w14:paraId="2ADB8873" w14:textId="77777777" w:rsidR="00CA633A" w:rsidRPr="00B827E9" w:rsidRDefault="00CA633A" w:rsidP="00CA633A">
      <w:pPr>
        <w:autoSpaceDE w:val="0"/>
        <w:autoSpaceDN w:val="0"/>
        <w:adjustRightInd w:val="0"/>
        <w:jc w:val="both"/>
        <w:rPr>
          <w:sz w:val="26"/>
          <w:szCs w:val="26"/>
          <w:highlight w:val="yellow"/>
        </w:rPr>
      </w:pPr>
    </w:p>
    <w:p w14:paraId="430E7A05" w14:textId="77777777" w:rsidR="00CA633A" w:rsidRPr="00B7039C" w:rsidRDefault="00CA633A" w:rsidP="00CA633A">
      <w:pPr>
        <w:jc w:val="center"/>
        <w:rPr>
          <w:sz w:val="26"/>
          <w:szCs w:val="26"/>
        </w:rPr>
      </w:pPr>
      <w:bookmarkStart w:id="0" w:name="P29"/>
      <w:bookmarkEnd w:id="0"/>
      <w:r w:rsidRPr="00B7039C">
        <w:rPr>
          <w:sz w:val="26"/>
          <w:szCs w:val="26"/>
        </w:rPr>
        <w:t>Порядок</w:t>
      </w:r>
    </w:p>
    <w:p w14:paraId="1D6BEE48" w14:textId="6F73E7EB" w:rsidR="00CA633A" w:rsidRPr="00B7039C" w:rsidRDefault="00CA633A" w:rsidP="00C221DE">
      <w:pPr>
        <w:jc w:val="center"/>
        <w:rPr>
          <w:bCs/>
          <w:sz w:val="26"/>
          <w:szCs w:val="26"/>
        </w:rPr>
      </w:pPr>
      <w:r w:rsidRPr="00B7039C">
        <w:rPr>
          <w:bCs/>
          <w:sz w:val="26"/>
          <w:szCs w:val="26"/>
        </w:rPr>
        <w:t>предоставления субсиди</w:t>
      </w:r>
      <w:r w:rsidR="00A17C74" w:rsidRPr="00B7039C">
        <w:rPr>
          <w:bCs/>
          <w:sz w:val="26"/>
          <w:szCs w:val="26"/>
        </w:rPr>
        <w:t>и</w:t>
      </w:r>
      <w:r w:rsidRPr="00B7039C">
        <w:rPr>
          <w:bCs/>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w:t>
      </w:r>
    </w:p>
    <w:p w14:paraId="50A0F92D" w14:textId="77777777" w:rsidR="00C221DE" w:rsidRPr="00B827E9" w:rsidRDefault="00C221DE" w:rsidP="00C221DE">
      <w:pPr>
        <w:jc w:val="center"/>
        <w:rPr>
          <w:sz w:val="26"/>
          <w:szCs w:val="26"/>
          <w:highlight w:val="yellow"/>
        </w:rPr>
      </w:pPr>
    </w:p>
    <w:p w14:paraId="4A8415F4" w14:textId="77777777" w:rsidR="00CA633A" w:rsidRPr="00B7039C" w:rsidRDefault="00CA633A" w:rsidP="00CA633A">
      <w:pPr>
        <w:autoSpaceDE w:val="0"/>
        <w:autoSpaceDN w:val="0"/>
        <w:adjustRightInd w:val="0"/>
        <w:jc w:val="center"/>
        <w:rPr>
          <w:sz w:val="26"/>
          <w:szCs w:val="26"/>
        </w:rPr>
      </w:pPr>
      <w:r w:rsidRPr="00B7039C">
        <w:rPr>
          <w:sz w:val="26"/>
          <w:szCs w:val="26"/>
        </w:rPr>
        <w:t>1. Общие положения</w:t>
      </w:r>
    </w:p>
    <w:p w14:paraId="484B0CFA" w14:textId="77777777" w:rsidR="00CA633A" w:rsidRPr="00B827E9" w:rsidRDefault="00CA633A" w:rsidP="00CA633A">
      <w:pPr>
        <w:autoSpaceDE w:val="0"/>
        <w:autoSpaceDN w:val="0"/>
        <w:adjustRightInd w:val="0"/>
        <w:jc w:val="center"/>
        <w:rPr>
          <w:sz w:val="26"/>
          <w:szCs w:val="26"/>
          <w:highlight w:val="yellow"/>
        </w:rPr>
      </w:pPr>
    </w:p>
    <w:p w14:paraId="023DBCC6" w14:textId="16F989E1" w:rsidR="00CA633A" w:rsidRPr="00B7039C" w:rsidRDefault="00CA633A" w:rsidP="00C221DE">
      <w:pPr>
        <w:autoSpaceDE w:val="0"/>
        <w:autoSpaceDN w:val="0"/>
        <w:adjustRightInd w:val="0"/>
        <w:ind w:firstLine="709"/>
        <w:jc w:val="both"/>
        <w:rPr>
          <w:sz w:val="26"/>
          <w:szCs w:val="26"/>
        </w:rPr>
      </w:pPr>
      <w:r w:rsidRPr="00B7039C">
        <w:rPr>
          <w:sz w:val="26"/>
          <w:szCs w:val="26"/>
        </w:rPr>
        <w:t>1.1.</w:t>
      </w:r>
      <w:r w:rsidR="00A17C74" w:rsidRPr="00B7039C">
        <w:rPr>
          <w:sz w:val="26"/>
          <w:szCs w:val="26"/>
        </w:rPr>
        <w:t xml:space="preserve"> Порядок предоставления субсидии</w:t>
      </w:r>
      <w:r w:rsidRPr="00B7039C">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C221DE" w:rsidRPr="00B7039C">
        <w:rPr>
          <w:sz w:val="26"/>
          <w:szCs w:val="26"/>
        </w:rPr>
        <w:t>«</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w:t>
      </w:r>
      <w:r w:rsidR="00C221DE" w:rsidRPr="00B7039C">
        <w:rPr>
          <w:sz w:val="26"/>
          <w:szCs w:val="26"/>
        </w:rPr>
        <w:t xml:space="preserve"> </w:t>
      </w:r>
      <w:r w:rsidRPr="00B7039C">
        <w:rPr>
          <w:sz w:val="26"/>
          <w:szCs w:val="26"/>
        </w:rPr>
        <w:t>(далее – Порядок) устанавливает условия и порядок предоставления субсиди</w:t>
      </w:r>
      <w:r w:rsidR="00A17C74" w:rsidRPr="00B7039C">
        <w:rPr>
          <w:sz w:val="26"/>
          <w:szCs w:val="26"/>
        </w:rPr>
        <w:t>и</w:t>
      </w:r>
      <w:r w:rsidRPr="00B7039C">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w:t>
      </w:r>
      <w:r w:rsidRPr="00B7039C">
        <w:rPr>
          <w:sz w:val="26"/>
          <w:szCs w:val="26"/>
        </w:rPr>
        <w:t>.</w:t>
      </w:r>
    </w:p>
    <w:p w14:paraId="157FA544" w14:textId="1F9FE4FF" w:rsidR="00CA633A" w:rsidRDefault="00CA633A" w:rsidP="00CA633A">
      <w:pPr>
        <w:autoSpaceDE w:val="0"/>
        <w:autoSpaceDN w:val="0"/>
        <w:adjustRightInd w:val="0"/>
        <w:ind w:firstLine="709"/>
        <w:jc w:val="both"/>
        <w:rPr>
          <w:sz w:val="26"/>
          <w:szCs w:val="26"/>
        </w:rPr>
      </w:pPr>
      <w:r w:rsidRPr="00B7039C">
        <w:rPr>
          <w:sz w:val="26"/>
          <w:szCs w:val="26"/>
        </w:rPr>
        <w:t xml:space="preserve">1.2. </w:t>
      </w:r>
      <w:r w:rsidR="00D66F4D" w:rsidRPr="00B7039C">
        <w:rPr>
          <w:sz w:val="26"/>
          <w:szCs w:val="26"/>
        </w:rPr>
        <w:t>Для настоящего Порядка применяются следующие понятия</w:t>
      </w:r>
      <w:r w:rsidR="00D66F4D">
        <w:rPr>
          <w:sz w:val="26"/>
          <w:szCs w:val="26"/>
        </w:rPr>
        <w:t xml:space="preserve">, </w:t>
      </w:r>
      <w:r w:rsidR="00D66F4D" w:rsidRPr="00B7039C">
        <w:rPr>
          <w:sz w:val="26"/>
          <w:szCs w:val="26"/>
        </w:rPr>
        <w:t>сокращения</w:t>
      </w:r>
      <w:r w:rsidR="00D66F4D">
        <w:rPr>
          <w:sz w:val="26"/>
          <w:szCs w:val="26"/>
        </w:rPr>
        <w:t xml:space="preserve"> и цели</w:t>
      </w:r>
      <w:r w:rsidRPr="00B7039C">
        <w:rPr>
          <w:sz w:val="26"/>
          <w:szCs w:val="26"/>
        </w:rPr>
        <w:t>:</w:t>
      </w:r>
    </w:p>
    <w:p w14:paraId="1EBEBEE2" w14:textId="77777777" w:rsidR="00285B8A" w:rsidRPr="00285B8A" w:rsidRDefault="00285B8A" w:rsidP="00285B8A">
      <w:pPr>
        <w:ind w:firstLine="709"/>
        <w:jc w:val="both"/>
        <w:rPr>
          <w:rFonts w:eastAsiaTheme="minorHAnsi"/>
          <w:sz w:val="26"/>
          <w:szCs w:val="26"/>
          <w:lang w:eastAsia="en-US"/>
        </w:rPr>
      </w:pPr>
      <w:r w:rsidRPr="00285B8A">
        <w:rPr>
          <w:rFonts w:eastAsiaTheme="minorHAnsi"/>
          <w:sz w:val="26"/>
          <w:szCs w:val="26"/>
          <w:lang w:eastAsia="en-US"/>
        </w:rPr>
        <w:t>1.2.1. Муниципальная работа – муниципальная работа «Организация и проведение официальных физкультурных (физкультурно-оздоровительных) мероприятий».</w:t>
      </w:r>
    </w:p>
    <w:p w14:paraId="16AD98EE" w14:textId="161F2113" w:rsidR="00285B8A" w:rsidRDefault="00285B8A" w:rsidP="00285B8A">
      <w:pPr>
        <w:ind w:firstLine="709"/>
        <w:jc w:val="both"/>
        <w:rPr>
          <w:rFonts w:eastAsiaTheme="minorHAnsi"/>
          <w:sz w:val="26"/>
          <w:szCs w:val="26"/>
          <w:lang w:eastAsia="en-US"/>
        </w:rPr>
      </w:pPr>
      <w:r w:rsidRPr="00285B8A">
        <w:rPr>
          <w:rFonts w:eastAsiaTheme="minorHAnsi"/>
          <w:sz w:val="26"/>
          <w:szCs w:val="26"/>
          <w:lang w:eastAsia="en-US"/>
        </w:rPr>
        <w:t>Муниципальная работа представляет собой организацию и проведение официальных физкультурных (физкультурно-оздоровительных) мероприятий на безвозмездной основе для потребителей.</w:t>
      </w:r>
    </w:p>
    <w:p w14:paraId="0A8D64EB" w14:textId="25BC2C00" w:rsidR="00285B8A" w:rsidRPr="00DF2F4B" w:rsidRDefault="00285B8A" w:rsidP="00285B8A">
      <w:pPr>
        <w:pStyle w:val="a6"/>
        <w:ind w:firstLine="709"/>
        <w:rPr>
          <w:rFonts w:cs="Times New Roman"/>
          <w:sz w:val="26"/>
          <w:szCs w:val="26"/>
        </w:rPr>
      </w:pPr>
      <w:r>
        <w:rPr>
          <w:rFonts w:cs="Times New Roman"/>
          <w:sz w:val="26"/>
          <w:szCs w:val="26"/>
        </w:rPr>
        <w:t xml:space="preserve">1.2.2. </w:t>
      </w:r>
      <w:r w:rsidRPr="00DF2F4B">
        <w:rPr>
          <w:rFonts w:cs="Times New Roman"/>
          <w:sz w:val="26"/>
          <w:szCs w:val="26"/>
        </w:rPr>
        <w:t xml:space="preserve">Субсидия – денежные средства, предоставляемые из бюджета города Когалыма </w:t>
      </w:r>
      <w:r w:rsidRPr="00B7039C">
        <w:rPr>
          <w:sz w:val="26"/>
          <w:szCs w:val="26"/>
        </w:rPr>
        <w:t xml:space="preserve">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Pr="00424905">
        <w:rPr>
          <w:sz w:val="26"/>
          <w:szCs w:val="26"/>
        </w:rPr>
        <w:t xml:space="preserve">«Организация и проведение </w:t>
      </w:r>
      <w:r>
        <w:rPr>
          <w:sz w:val="26"/>
          <w:szCs w:val="26"/>
        </w:rPr>
        <w:t>официальных физкультурных (физкультурно-оздоровительных) мероприятий</w:t>
      </w:r>
      <w:r w:rsidRPr="00424905">
        <w:rPr>
          <w:sz w:val="26"/>
          <w:szCs w:val="26"/>
        </w:rPr>
        <w:t>»</w:t>
      </w:r>
      <w:r w:rsidRPr="00DF2F4B">
        <w:rPr>
          <w:rFonts w:cs="Times New Roman"/>
          <w:sz w:val="26"/>
          <w:szCs w:val="26"/>
        </w:rPr>
        <w:t>.</w:t>
      </w:r>
    </w:p>
    <w:p w14:paraId="5CF3D10F" w14:textId="34393840" w:rsidR="00CA633A" w:rsidRPr="00B7039C" w:rsidRDefault="00CA633A" w:rsidP="00CA633A">
      <w:pPr>
        <w:autoSpaceDE w:val="0"/>
        <w:autoSpaceDN w:val="0"/>
        <w:adjustRightInd w:val="0"/>
        <w:ind w:firstLine="709"/>
        <w:jc w:val="both"/>
        <w:rPr>
          <w:sz w:val="26"/>
          <w:szCs w:val="26"/>
        </w:rPr>
      </w:pPr>
      <w:r w:rsidRPr="00B7039C">
        <w:rPr>
          <w:sz w:val="26"/>
          <w:szCs w:val="26"/>
        </w:rPr>
        <w:t>1.2.</w:t>
      </w:r>
      <w:r w:rsidR="00285B8A">
        <w:rPr>
          <w:sz w:val="26"/>
          <w:szCs w:val="26"/>
        </w:rPr>
        <w:t>2</w:t>
      </w:r>
      <w:r w:rsidRPr="00B7039C">
        <w:rPr>
          <w:sz w:val="26"/>
          <w:szCs w:val="26"/>
        </w:rPr>
        <w:t xml:space="preserve">. </w:t>
      </w:r>
      <w:r w:rsidR="00285B8A">
        <w:rPr>
          <w:sz w:val="26"/>
          <w:szCs w:val="26"/>
        </w:rPr>
        <w:t>Г</w:t>
      </w:r>
      <w:r w:rsidRPr="00B7039C">
        <w:rPr>
          <w:sz w:val="26"/>
          <w:szCs w:val="26"/>
        </w:rPr>
        <w:t>лавный распорядитель бюджетных средств – Администрация города Когалыма, до которо</w:t>
      </w:r>
      <w:r w:rsidR="00285B8A">
        <w:rPr>
          <w:sz w:val="26"/>
          <w:szCs w:val="26"/>
        </w:rPr>
        <w:t>й</w:t>
      </w:r>
      <w:r w:rsidRPr="00B7039C">
        <w:rPr>
          <w:sz w:val="26"/>
          <w:szCs w:val="26"/>
        </w:rPr>
        <w:t xml:space="preserve">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w:t>
      </w:r>
      <w:r w:rsidR="00A17C74" w:rsidRPr="00B7039C">
        <w:rPr>
          <w:sz w:val="26"/>
          <w:szCs w:val="26"/>
        </w:rPr>
        <w:t>и</w:t>
      </w:r>
      <w:r w:rsidRPr="00B7039C">
        <w:rPr>
          <w:sz w:val="26"/>
          <w:szCs w:val="26"/>
        </w:rPr>
        <w:t xml:space="preserve"> на соответствующий финансовый год и плановый период (далее – ГРБС);</w:t>
      </w:r>
    </w:p>
    <w:p w14:paraId="10A81580" w14:textId="133510FE" w:rsidR="00CA633A" w:rsidRPr="00B7039C" w:rsidRDefault="00CA633A" w:rsidP="00CA633A">
      <w:pPr>
        <w:autoSpaceDE w:val="0"/>
        <w:autoSpaceDN w:val="0"/>
        <w:adjustRightInd w:val="0"/>
        <w:ind w:firstLine="709"/>
        <w:jc w:val="both"/>
        <w:rPr>
          <w:sz w:val="26"/>
          <w:szCs w:val="26"/>
        </w:rPr>
      </w:pPr>
      <w:r w:rsidRPr="00B7039C">
        <w:rPr>
          <w:sz w:val="26"/>
          <w:szCs w:val="26"/>
        </w:rPr>
        <w:lastRenderedPageBreak/>
        <w:t>1.2.</w:t>
      </w:r>
      <w:r w:rsidR="00285B8A">
        <w:rPr>
          <w:sz w:val="26"/>
          <w:szCs w:val="26"/>
        </w:rPr>
        <w:t>3</w:t>
      </w:r>
      <w:r w:rsidRPr="00B7039C">
        <w:rPr>
          <w:sz w:val="26"/>
          <w:szCs w:val="26"/>
        </w:rPr>
        <w:t xml:space="preserve">. </w:t>
      </w:r>
      <w:r w:rsidR="00285B8A">
        <w:rPr>
          <w:sz w:val="26"/>
          <w:szCs w:val="26"/>
        </w:rPr>
        <w:t>У</w:t>
      </w:r>
      <w:r w:rsidRPr="00B7039C">
        <w:rPr>
          <w:sz w:val="26"/>
          <w:szCs w:val="26"/>
        </w:rPr>
        <w:t>частники отбора – некоммерческие организации, не являющиеся государственными (муниципальными) учреждениями; социально ориентированные некоммерческие организации, подавшие заявку и участвующие в отборе получателя субсиди</w:t>
      </w:r>
      <w:r w:rsidR="00A17C74" w:rsidRPr="00B7039C">
        <w:rPr>
          <w:sz w:val="26"/>
          <w:szCs w:val="26"/>
        </w:rPr>
        <w:t>и</w:t>
      </w:r>
      <w:r w:rsidRPr="00B7039C">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 xml:space="preserve">» </w:t>
      </w:r>
      <w:r w:rsidRPr="00B7039C">
        <w:rPr>
          <w:sz w:val="26"/>
          <w:szCs w:val="26"/>
        </w:rPr>
        <w:t>(далее – участники отбора);</w:t>
      </w:r>
    </w:p>
    <w:p w14:paraId="1B4D9C4E" w14:textId="0674779F" w:rsidR="00CA633A" w:rsidRPr="00B7039C" w:rsidRDefault="00285B8A" w:rsidP="00CA633A">
      <w:pPr>
        <w:autoSpaceDE w:val="0"/>
        <w:autoSpaceDN w:val="0"/>
        <w:adjustRightInd w:val="0"/>
        <w:ind w:firstLine="709"/>
        <w:jc w:val="both"/>
        <w:rPr>
          <w:sz w:val="26"/>
          <w:szCs w:val="26"/>
        </w:rPr>
      </w:pPr>
      <w:r>
        <w:rPr>
          <w:sz w:val="26"/>
          <w:szCs w:val="26"/>
        </w:rPr>
        <w:t>1.2.4</w:t>
      </w:r>
      <w:r w:rsidR="00CA633A" w:rsidRPr="00B7039C">
        <w:rPr>
          <w:sz w:val="26"/>
          <w:szCs w:val="26"/>
        </w:rPr>
        <w:t xml:space="preserve">. </w:t>
      </w:r>
      <w:r>
        <w:rPr>
          <w:sz w:val="26"/>
          <w:szCs w:val="26"/>
        </w:rPr>
        <w:t>К</w:t>
      </w:r>
      <w:r w:rsidR="00CA633A" w:rsidRPr="00B7039C">
        <w:rPr>
          <w:sz w:val="26"/>
          <w:szCs w:val="26"/>
        </w:rPr>
        <w:t>омиссия</w:t>
      </w:r>
      <w:r>
        <w:rPr>
          <w:sz w:val="26"/>
          <w:szCs w:val="26"/>
        </w:rPr>
        <w:t xml:space="preserve"> </w:t>
      </w:r>
      <w:r w:rsidR="00CA633A" w:rsidRPr="00B7039C">
        <w:rPr>
          <w:sz w:val="26"/>
          <w:szCs w:val="26"/>
        </w:rPr>
        <w:t xml:space="preserve">– </w:t>
      </w:r>
      <w:r w:rsidR="00CA633A" w:rsidRPr="00B7039C">
        <w:rPr>
          <w:spacing w:val="-6"/>
          <w:sz w:val="26"/>
          <w:szCs w:val="26"/>
        </w:rPr>
        <w:t xml:space="preserve">коллегиальный орган, специально сформированный для </w:t>
      </w:r>
      <w:r w:rsidR="003F05D0" w:rsidRPr="00B7039C">
        <w:rPr>
          <w:spacing w:val="-6"/>
          <w:sz w:val="26"/>
          <w:szCs w:val="26"/>
        </w:rPr>
        <w:t xml:space="preserve">рассмотрения и </w:t>
      </w:r>
      <w:r w:rsidR="00CA633A" w:rsidRPr="00B7039C">
        <w:rPr>
          <w:spacing w:val="-6"/>
          <w:sz w:val="26"/>
          <w:szCs w:val="26"/>
        </w:rPr>
        <w:t xml:space="preserve">оценки </w:t>
      </w:r>
      <w:r w:rsidR="00CA633A" w:rsidRPr="00B7039C">
        <w:rPr>
          <w:bCs/>
          <w:sz w:val="26"/>
          <w:szCs w:val="26"/>
        </w:rPr>
        <w:t xml:space="preserve">заявок </w:t>
      </w:r>
      <w:r w:rsidR="00CA633A" w:rsidRPr="00B7039C">
        <w:rPr>
          <w:sz w:val="26"/>
          <w:szCs w:val="26"/>
        </w:rPr>
        <w:t xml:space="preserve">участников отбора и </w:t>
      </w:r>
      <w:r w:rsidR="003F05D0" w:rsidRPr="00B7039C">
        <w:rPr>
          <w:sz w:val="26"/>
          <w:szCs w:val="26"/>
        </w:rPr>
        <w:t>принятия решения об определении участников отбора, прошедших и не прошедших отбор на предоставление субсидии</w:t>
      </w:r>
      <w:r w:rsidR="00CA633A" w:rsidRPr="00B7039C">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 xml:space="preserve">» </w:t>
      </w:r>
      <w:r w:rsidR="00CA633A" w:rsidRPr="00B7039C">
        <w:rPr>
          <w:sz w:val="26"/>
          <w:szCs w:val="26"/>
        </w:rPr>
        <w:t>(далее – Комиссия);</w:t>
      </w:r>
    </w:p>
    <w:p w14:paraId="0B7216C9" w14:textId="587FE0B0" w:rsidR="00CA633A" w:rsidRPr="00B7039C" w:rsidRDefault="00CA633A" w:rsidP="00CA633A">
      <w:pPr>
        <w:autoSpaceDE w:val="0"/>
        <w:autoSpaceDN w:val="0"/>
        <w:adjustRightInd w:val="0"/>
        <w:ind w:firstLine="709"/>
        <w:jc w:val="both"/>
        <w:rPr>
          <w:sz w:val="26"/>
          <w:szCs w:val="26"/>
        </w:rPr>
      </w:pPr>
      <w:r w:rsidRPr="00B7039C">
        <w:rPr>
          <w:sz w:val="26"/>
          <w:szCs w:val="26"/>
        </w:rPr>
        <w:t>1.2.</w:t>
      </w:r>
      <w:r w:rsidR="00285B8A">
        <w:rPr>
          <w:sz w:val="26"/>
          <w:szCs w:val="26"/>
        </w:rPr>
        <w:t>5</w:t>
      </w:r>
      <w:r w:rsidRPr="00B7039C">
        <w:rPr>
          <w:sz w:val="26"/>
          <w:szCs w:val="26"/>
        </w:rPr>
        <w:t xml:space="preserve">. </w:t>
      </w:r>
      <w:r w:rsidR="00285B8A" w:rsidRPr="00DF2F4B">
        <w:rPr>
          <w:sz w:val="26"/>
          <w:szCs w:val="26"/>
        </w:rPr>
        <w:t>Получатель субсидии – участник отбора, в отношении которого принято решение о предоставлении субсидии</w:t>
      </w:r>
      <w:r w:rsidRPr="00B7039C">
        <w:rPr>
          <w:sz w:val="26"/>
          <w:szCs w:val="26"/>
        </w:rPr>
        <w:t xml:space="preserve"> (далее – получатель субсиди</w:t>
      </w:r>
      <w:r w:rsidR="00A17C74" w:rsidRPr="00B7039C">
        <w:rPr>
          <w:sz w:val="26"/>
          <w:szCs w:val="26"/>
        </w:rPr>
        <w:t>и</w:t>
      </w:r>
      <w:r w:rsidRPr="00B7039C">
        <w:rPr>
          <w:sz w:val="26"/>
          <w:szCs w:val="26"/>
        </w:rPr>
        <w:t>);</w:t>
      </w:r>
    </w:p>
    <w:p w14:paraId="32E0C435" w14:textId="4E857728" w:rsidR="00CA633A" w:rsidRPr="00B7039C" w:rsidRDefault="008358F1" w:rsidP="00CA633A">
      <w:pPr>
        <w:autoSpaceDE w:val="0"/>
        <w:autoSpaceDN w:val="0"/>
        <w:adjustRightInd w:val="0"/>
        <w:ind w:firstLine="709"/>
        <w:jc w:val="both"/>
        <w:rPr>
          <w:sz w:val="26"/>
          <w:szCs w:val="26"/>
        </w:rPr>
      </w:pPr>
      <w:r w:rsidRPr="00B7039C">
        <w:rPr>
          <w:sz w:val="26"/>
          <w:szCs w:val="26"/>
        </w:rPr>
        <w:t>1.2.</w:t>
      </w:r>
      <w:r w:rsidR="00285B8A">
        <w:rPr>
          <w:sz w:val="26"/>
          <w:szCs w:val="26"/>
        </w:rPr>
        <w:t>6</w:t>
      </w:r>
      <w:r w:rsidRPr="00B7039C">
        <w:rPr>
          <w:sz w:val="26"/>
          <w:szCs w:val="26"/>
        </w:rPr>
        <w:t>. Уполномоченный орган - управление культуры и спорта Администрации города Когалыма</w:t>
      </w:r>
      <w:r w:rsidR="00CA633A" w:rsidRPr="00B7039C">
        <w:rPr>
          <w:sz w:val="26"/>
          <w:szCs w:val="26"/>
        </w:rPr>
        <w:t xml:space="preserve"> (далее – УКиС).</w:t>
      </w:r>
    </w:p>
    <w:p w14:paraId="73D3FF04" w14:textId="326C8DAA" w:rsidR="00CA633A" w:rsidRPr="00B7039C" w:rsidRDefault="00CA633A" w:rsidP="00CA633A">
      <w:pPr>
        <w:autoSpaceDE w:val="0"/>
        <w:autoSpaceDN w:val="0"/>
        <w:adjustRightInd w:val="0"/>
        <w:ind w:firstLine="709"/>
        <w:jc w:val="both"/>
        <w:rPr>
          <w:sz w:val="26"/>
          <w:szCs w:val="26"/>
        </w:rPr>
      </w:pPr>
      <w:r w:rsidRPr="00B7039C">
        <w:rPr>
          <w:sz w:val="26"/>
          <w:szCs w:val="26"/>
        </w:rPr>
        <w:t>1.3. Предоставление субсиди</w:t>
      </w:r>
      <w:r w:rsidR="00A17C74" w:rsidRPr="00B7039C">
        <w:rPr>
          <w:sz w:val="26"/>
          <w:szCs w:val="26"/>
        </w:rPr>
        <w:t>и</w:t>
      </w:r>
      <w:r w:rsidRPr="00B7039C">
        <w:rPr>
          <w:sz w:val="26"/>
          <w:szCs w:val="26"/>
        </w:rPr>
        <w:t xml:space="preserve"> осуществляется в целях финансового обеспечения затрат </w:t>
      </w:r>
      <w:r w:rsidR="0030604E" w:rsidRPr="00B7039C">
        <w:rPr>
          <w:sz w:val="26"/>
          <w:szCs w:val="26"/>
        </w:rPr>
        <w:t xml:space="preserve">в связи с </w:t>
      </w:r>
      <w:r w:rsidRPr="00B7039C">
        <w:rPr>
          <w:sz w:val="26"/>
          <w:szCs w:val="26"/>
        </w:rPr>
        <w:t xml:space="preserve">выполнения муниципальной работы </w:t>
      </w:r>
      <w:r w:rsidR="00A27512" w:rsidRPr="00424905">
        <w:rPr>
          <w:sz w:val="26"/>
          <w:szCs w:val="26"/>
        </w:rPr>
        <w:t xml:space="preserve">«Организация и проведение </w:t>
      </w:r>
      <w:r w:rsidR="00A27512">
        <w:rPr>
          <w:sz w:val="26"/>
          <w:szCs w:val="26"/>
        </w:rPr>
        <w:t>официальных физкультурных (физкультурно-оздоровительных) мероприятий</w:t>
      </w:r>
      <w:r w:rsidR="00A27512" w:rsidRPr="00424905">
        <w:rPr>
          <w:sz w:val="26"/>
          <w:szCs w:val="26"/>
        </w:rPr>
        <w:t>»</w:t>
      </w:r>
      <w:r w:rsidRPr="00B7039C">
        <w:rPr>
          <w:sz w:val="26"/>
          <w:szCs w:val="26"/>
        </w:rPr>
        <w:t>, развития конкуренции и повышения качества выполнения работ в сфере физической культуры и спорта и предусматривает достижение получателями субсиди</w:t>
      </w:r>
      <w:r w:rsidR="00A17C74" w:rsidRPr="00B7039C">
        <w:rPr>
          <w:sz w:val="26"/>
          <w:szCs w:val="26"/>
        </w:rPr>
        <w:t>и</w:t>
      </w:r>
      <w:r w:rsidRPr="00B7039C">
        <w:rPr>
          <w:sz w:val="26"/>
          <w:szCs w:val="26"/>
        </w:rPr>
        <w:t xml:space="preserve"> установленных показателей результативности выполнения муниципальной работы.</w:t>
      </w:r>
    </w:p>
    <w:p w14:paraId="0AA86B37" w14:textId="77777777" w:rsidR="00073C1C" w:rsidRPr="00073C1C" w:rsidRDefault="00CA633A" w:rsidP="00073C1C">
      <w:pPr>
        <w:autoSpaceDE w:val="0"/>
        <w:autoSpaceDN w:val="0"/>
        <w:adjustRightInd w:val="0"/>
        <w:ind w:firstLine="709"/>
        <w:jc w:val="both"/>
        <w:rPr>
          <w:rFonts w:eastAsia="Calibri"/>
          <w:sz w:val="26"/>
          <w:szCs w:val="26"/>
        </w:rPr>
      </w:pPr>
      <w:r w:rsidRPr="00965B02">
        <w:rPr>
          <w:rFonts w:eastAsia="Calibri"/>
          <w:sz w:val="26"/>
          <w:szCs w:val="26"/>
        </w:rPr>
        <w:t>1.</w:t>
      </w:r>
      <w:r w:rsidR="00B7039C" w:rsidRPr="00965B02">
        <w:rPr>
          <w:rFonts w:eastAsia="Calibri"/>
          <w:sz w:val="26"/>
          <w:szCs w:val="26"/>
        </w:rPr>
        <w:t>4</w:t>
      </w:r>
      <w:r w:rsidR="00186442" w:rsidRPr="00965B02">
        <w:rPr>
          <w:rFonts w:eastAsia="Calibri"/>
          <w:sz w:val="26"/>
          <w:szCs w:val="26"/>
        </w:rPr>
        <w:t xml:space="preserve">. </w:t>
      </w:r>
      <w:r w:rsidR="00073C1C" w:rsidRPr="00073C1C">
        <w:rPr>
          <w:rFonts w:eastAsia="Calibri"/>
          <w:sz w:val="26"/>
          <w:szCs w:val="26"/>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14:paraId="7A25E296" w14:textId="77777777" w:rsidR="00073C1C" w:rsidRPr="00073C1C" w:rsidRDefault="00073C1C" w:rsidP="00073C1C">
      <w:pPr>
        <w:autoSpaceDE w:val="0"/>
        <w:autoSpaceDN w:val="0"/>
        <w:adjustRightInd w:val="0"/>
        <w:ind w:firstLine="709"/>
        <w:jc w:val="both"/>
        <w:rPr>
          <w:rFonts w:eastAsia="Calibri"/>
          <w:sz w:val="26"/>
          <w:szCs w:val="26"/>
        </w:rPr>
      </w:pPr>
      <w:r w:rsidRPr="00073C1C">
        <w:rPr>
          <w:rFonts w:eastAsia="Calibri"/>
          <w:sz w:val="26"/>
          <w:szCs w:val="26"/>
        </w:rPr>
        <w:t>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1A728AE2" w14:textId="77777777" w:rsidR="00073C1C" w:rsidRPr="00073C1C" w:rsidRDefault="00073C1C" w:rsidP="00073C1C">
      <w:pPr>
        <w:autoSpaceDE w:val="0"/>
        <w:autoSpaceDN w:val="0"/>
        <w:adjustRightInd w:val="0"/>
        <w:ind w:firstLine="709"/>
        <w:jc w:val="both"/>
        <w:rPr>
          <w:rFonts w:eastAsia="Calibri"/>
          <w:sz w:val="26"/>
          <w:szCs w:val="26"/>
        </w:rPr>
      </w:pPr>
      <w:r w:rsidRPr="00073C1C">
        <w:rPr>
          <w:rFonts w:eastAsia="Calibri"/>
          <w:sz w:val="26"/>
          <w:szCs w:val="26"/>
        </w:rPr>
        <w:t>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14:paraId="161A86BD" w14:textId="64617A94" w:rsidR="00C467F8" w:rsidRPr="00C467F8" w:rsidRDefault="00C467F8" w:rsidP="00073C1C">
      <w:pPr>
        <w:autoSpaceDE w:val="0"/>
        <w:autoSpaceDN w:val="0"/>
        <w:adjustRightInd w:val="0"/>
        <w:ind w:firstLine="709"/>
        <w:jc w:val="both"/>
        <w:rPr>
          <w:rFonts w:eastAsia="Calibri"/>
          <w:sz w:val="26"/>
          <w:szCs w:val="26"/>
        </w:rPr>
      </w:pPr>
      <w:r>
        <w:rPr>
          <w:rFonts w:eastAsia="Calibri"/>
          <w:sz w:val="26"/>
          <w:szCs w:val="26"/>
        </w:rPr>
        <w:t xml:space="preserve">1.5. </w:t>
      </w:r>
      <w:r w:rsidRPr="00C467F8">
        <w:rPr>
          <w:rFonts w:eastAsia="Calibri"/>
          <w:sz w:val="26"/>
          <w:szCs w:val="26"/>
        </w:rPr>
        <w:t>Категории участников отбора, имеющих право на получение субсидии: некоммерчески</w:t>
      </w:r>
      <w:r>
        <w:rPr>
          <w:rFonts w:eastAsia="Calibri"/>
          <w:sz w:val="26"/>
          <w:szCs w:val="26"/>
        </w:rPr>
        <w:t>е организации</w:t>
      </w:r>
      <w:r w:rsidRPr="00C467F8">
        <w:rPr>
          <w:rFonts w:eastAsia="Calibri"/>
          <w:sz w:val="26"/>
          <w:szCs w:val="26"/>
        </w:rPr>
        <w:t xml:space="preserve">. </w:t>
      </w:r>
    </w:p>
    <w:p w14:paraId="12AFCBD1" w14:textId="6B30C8C1" w:rsidR="00C467F8" w:rsidRDefault="00C467F8" w:rsidP="00C467F8">
      <w:pPr>
        <w:autoSpaceDE w:val="0"/>
        <w:autoSpaceDN w:val="0"/>
        <w:adjustRightInd w:val="0"/>
        <w:ind w:firstLine="709"/>
        <w:jc w:val="both"/>
        <w:rPr>
          <w:rFonts w:eastAsia="Calibri"/>
          <w:sz w:val="26"/>
          <w:szCs w:val="26"/>
        </w:rPr>
      </w:pPr>
      <w:r w:rsidRPr="00C467F8">
        <w:rPr>
          <w:rFonts w:eastAsia="Calibri"/>
          <w:sz w:val="26"/>
          <w:szCs w:val="26"/>
        </w:rPr>
        <w:t>Субсидия не предоставляется государственным корпорациям и компаниям</w:t>
      </w:r>
      <w:r w:rsidR="00635685">
        <w:rPr>
          <w:rFonts w:eastAsia="Calibri"/>
          <w:sz w:val="26"/>
          <w:szCs w:val="26"/>
        </w:rPr>
        <w:t>,</w:t>
      </w:r>
      <w:r w:rsidRPr="00C467F8">
        <w:rPr>
          <w:rFonts w:eastAsia="Calibri"/>
          <w:sz w:val="26"/>
          <w:szCs w:val="26"/>
        </w:rPr>
        <w:t xml:space="preserve"> политическим партиям</w:t>
      </w:r>
      <w:r w:rsidR="00635685">
        <w:rPr>
          <w:rFonts w:eastAsia="Calibri"/>
          <w:sz w:val="26"/>
          <w:szCs w:val="26"/>
        </w:rPr>
        <w:t>,</w:t>
      </w:r>
      <w:r w:rsidRPr="00C467F8">
        <w:rPr>
          <w:rFonts w:eastAsia="Calibri"/>
          <w:sz w:val="26"/>
          <w:szCs w:val="26"/>
        </w:rPr>
        <w:t xml:space="preserve"> государственным и муниципальным учреждениям.</w:t>
      </w:r>
    </w:p>
    <w:p w14:paraId="7D2ACB84" w14:textId="750D6F35" w:rsidR="00965B02" w:rsidRPr="00A46819" w:rsidRDefault="00346C69" w:rsidP="00965B02">
      <w:pPr>
        <w:autoSpaceDE w:val="0"/>
        <w:autoSpaceDN w:val="0"/>
        <w:adjustRightInd w:val="0"/>
        <w:ind w:firstLine="709"/>
        <w:jc w:val="both"/>
        <w:rPr>
          <w:sz w:val="26"/>
          <w:szCs w:val="26"/>
        </w:rPr>
      </w:pPr>
      <w:r w:rsidRPr="00A46819">
        <w:rPr>
          <w:sz w:val="26"/>
          <w:szCs w:val="26"/>
        </w:rPr>
        <w:t xml:space="preserve">1.6. Получатель субсидий вправе </w:t>
      </w:r>
      <w:r w:rsidR="00635685">
        <w:rPr>
          <w:sz w:val="26"/>
          <w:szCs w:val="26"/>
        </w:rPr>
        <w:t xml:space="preserve">подать заявку </w:t>
      </w:r>
      <w:r w:rsidRPr="00A46819">
        <w:rPr>
          <w:sz w:val="26"/>
          <w:szCs w:val="26"/>
        </w:rPr>
        <w:t>на финансовое обеспечение затрат в связи с выполнением муниципальной работы по следующим мероприятиям:</w:t>
      </w:r>
    </w:p>
    <w:p w14:paraId="7F12CB01" w14:textId="62E29D27" w:rsidR="00346C69" w:rsidRPr="00A46819" w:rsidRDefault="00346C69" w:rsidP="00965B02">
      <w:pPr>
        <w:autoSpaceDE w:val="0"/>
        <w:autoSpaceDN w:val="0"/>
        <w:adjustRightInd w:val="0"/>
        <w:ind w:firstLine="709"/>
        <w:jc w:val="both"/>
        <w:rPr>
          <w:sz w:val="26"/>
          <w:szCs w:val="26"/>
        </w:rPr>
      </w:pPr>
      <w:r w:rsidRPr="00A46819">
        <w:rPr>
          <w:sz w:val="26"/>
          <w:szCs w:val="26"/>
        </w:rPr>
        <w:lastRenderedPageBreak/>
        <w:t>- Открытый турнир города Когалыма – 2 мероприятия;</w:t>
      </w:r>
    </w:p>
    <w:p w14:paraId="2AB3C6D9" w14:textId="66FC7969" w:rsidR="00346C69" w:rsidRPr="00A46819" w:rsidRDefault="00346C69" w:rsidP="00965B02">
      <w:pPr>
        <w:autoSpaceDE w:val="0"/>
        <w:autoSpaceDN w:val="0"/>
        <w:adjustRightInd w:val="0"/>
        <w:ind w:firstLine="709"/>
        <w:jc w:val="both"/>
        <w:rPr>
          <w:sz w:val="26"/>
          <w:szCs w:val="26"/>
        </w:rPr>
      </w:pPr>
      <w:r w:rsidRPr="00A46819">
        <w:rPr>
          <w:sz w:val="26"/>
          <w:szCs w:val="26"/>
        </w:rPr>
        <w:t>- Физкультурно-спортивное мероприятие – 5 мероприятий;</w:t>
      </w:r>
    </w:p>
    <w:p w14:paraId="7ECAA79A" w14:textId="3D37A570" w:rsidR="00346C69" w:rsidRPr="00A46819" w:rsidRDefault="00346C69" w:rsidP="00965B02">
      <w:pPr>
        <w:autoSpaceDE w:val="0"/>
        <w:autoSpaceDN w:val="0"/>
        <w:adjustRightInd w:val="0"/>
        <w:ind w:firstLine="709"/>
        <w:jc w:val="both"/>
        <w:rPr>
          <w:sz w:val="26"/>
          <w:szCs w:val="26"/>
        </w:rPr>
      </w:pPr>
      <w:r w:rsidRPr="00A46819">
        <w:rPr>
          <w:sz w:val="26"/>
          <w:szCs w:val="26"/>
        </w:rPr>
        <w:t>- Физкультурно-оздоровительные мероприятия:</w:t>
      </w:r>
    </w:p>
    <w:tbl>
      <w:tblPr>
        <w:tblStyle w:val="a5"/>
        <w:tblW w:w="5000" w:type="pct"/>
        <w:jc w:val="center"/>
        <w:tblCellMar>
          <w:left w:w="8" w:type="dxa"/>
          <w:right w:w="8" w:type="dxa"/>
        </w:tblCellMar>
        <w:tblLook w:val="04A0" w:firstRow="1" w:lastRow="0" w:firstColumn="1" w:lastColumn="0" w:noHBand="0" w:noVBand="1"/>
      </w:tblPr>
      <w:tblGrid>
        <w:gridCol w:w="465"/>
        <w:gridCol w:w="5909"/>
        <w:gridCol w:w="2403"/>
      </w:tblGrid>
      <w:tr w:rsidR="00346C69" w:rsidRPr="00B74359" w14:paraId="4F130D56" w14:textId="77777777" w:rsidTr="00B74359">
        <w:trPr>
          <w:jc w:val="center"/>
        </w:trPr>
        <w:tc>
          <w:tcPr>
            <w:tcW w:w="265" w:type="pct"/>
            <w:vAlign w:val="center"/>
          </w:tcPr>
          <w:p w14:paraId="42A7AF06" w14:textId="433BF9AF" w:rsidR="00346C69" w:rsidRPr="00B74359" w:rsidRDefault="00346C69" w:rsidP="00346C69">
            <w:pPr>
              <w:jc w:val="center"/>
              <w:rPr>
                <w:rFonts w:eastAsiaTheme="minorHAnsi"/>
                <w:sz w:val="22"/>
                <w:szCs w:val="22"/>
                <w:lang w:eastAsia="en-US"/>
              </w:rPr>
            </w:pPr>
            <w:r w:rsidRPr="00B74359">
              <w:rPr>
                <w:rFonts w:eastAsiaTheme="minorHAnsi"/>
                <w:sz w:val="22"/>
                <w:szCs w:val="22"/>
                <w:lang w:eastAsia="en-US"/>
              </w:rPr>
              <w:t>№ п/п</w:t>
            </w:r>
          </w:p>
        </w:tc>
        <w:tc>
          <w:tcPr>
            <w:tcW w:w="3366" w:type="pct"/>
            <w:vAlign w:val="center"/>
          </w:tcPr>
          <w:p w14:paraId="35F2605B" w14:textId="77777777" w:rsidR="00346C69" w:rsidRPr="00B74359" w:rsidRDefault="00346C69" w:rsidP="00346C69">
            <w:pPr>
              <w:jc w:val="center"/>
              <w:rPr>
                <w:rFonts w:eastAsiaTheme="minorHAnsi"/>
                <w:sz w:val="22"/>
                <w:szCs w:val="22"/>
                <w:lang w:eastAsia="en-US"/>
              </w:rPr>
            </w:pPr>
            <w:r w:rsidRPr="00B74359">
              <w:rPr>
                <w:rFonts w:eastAsiaTheme="minorHAnsi"/>
                <w:sz w:val="22"/>
                <w:szCs w:val="22"/>
                <w:lang w:eastAsia="en-US"/>
              </w:rPr>
              <w:t>Наименование мероприятий</w:t>
            </w:r>
          </w:p>
        </w:tc>
        <w:tc>
          <w:tcPr>
            <w:tcW w:w="1369" w:type="pct"/>
            <w:vAlign w:val="center"/>
          </w:tcPr>
          <w:p w14:paraId="2E676178" w14:textId="45C2C808" w:rsidR="00346C69" w:rsidRPr="00B74359" w:rsidRDefault="00346C69" w:rsidP="00346C69">
            <w:pPr>
              <w:jc w:val="center"/>
              <w:rPr>
                <w:rFonts w:eastAsiaTheme="minorHAnsi"/>
                <w:sz w:val="22"/>
                <w:szCs w:val="22"/>
                <w:lang w:eastAsia="en-US"/>
              </w:rPr>
            </w:pPr>
            <w:r w:rsidRPr="00B74359">
              <w:rPr>
                <w:rFonts w:eastAsiaTheme="minorHAnsi"/>
                <w:sz w:val="22"/>
                <w:szCs w:val="22"/>
                <w:lang w:eastAsia="en-US"/>
              </w:rPr>
              <w:t>Количество мероприятий</w:t>
            </w:r>
          </w:p>
        </w:tc>
      </w:tr>
      <w:tr w:rsidR="00346C69" w:rsidRPr="00B74359" w14:paraId="05F7CF3B" w14:textId="77777777" w:rsidTr="00B74359">
        <w:trPr>
          <w:jc w:val="center"/>
        </w:trPr>
        <w:tc>
          <w:tcPr>
            <w:tcW w:w="265" w:type="pct"/>
            <w:vAlign w:val="center"/>
          </w:tcPr>
          <w:p w14:paraId="28F386CB"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1</w:t>
            </w:r>
          </w:p>
        </w:tc>
        <w:tc>
          <w:tcPr>
            <w:tcW w:w="3366" w:type="pct"/>
            <w:vAlign w:val="center"/>
          </w:tcPr>
          <w:p w14:paraId="2186D877"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Спортивные мероприятия, посвященные Проводам русской зимы</w:t>
            </w:r>
          </w:p>
        </w:tc>
        <w:tc>
          <w:tcPr>
            <w:tcW w:w="1369" w:type="pct"/>
            <w:vAlign w:val="center"/>
          </w:tcPr>
          <w:p w14:paraId="4D2B01FB" w14:textId="28D159E6"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1</w:t>
            </w:r>
          </w:p>
        </w:tc>
      </w:tr>
      <w:tr w:rsidR="00346C69" w:rsidRPr="00B74359" w14:paraId="2180F9FC" w14:textId="77777777" w:rsidTr="00B74359">
        <w:trPr>
          <w:jc w:val="center"/>
        </w:trPr>
        <w:tc>
          <w:tcPr>
            <w:tcW w:w="265" w:type="pct"/>
            <w:vAlign w:val="center"/>
          </w:tcPr>
          <w:p w14:paraId="0ED5C422"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2</w:t>
            </w:r>
          </w:p>
        </w:tc>
        <w:tc>
          <w:tcPr>
            <w:tcW w:w="3366" w:type="pct"/>
            <w:vAlign w:val="center"/>
          </w:tcPr>
          <w:p w14:paraId="39D1FA95"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 xml:space="preserve">Турниры, посвященные празднованию Дня физкультурника </w:t>
            </w:r>
          </w:p>
        </w:tc>
        <w:tc>
          <w:tcPr>
            <w:tcW w:w="1369" w:type="pct"/>
            <w:vAlign w:val="center"/>
          </w:tcPr>
          <w:p w14:paraId="478702BD" w14:textId="10CFC0B1"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7</w:t>
            </w:r>
          </w:p>
        </w:tc>
      </w:tr>
      <w:tr w:rsidR="00346C69" w:rsidRPr="00B74359" w14:paraId="22AB9902" w14:textId="77777777" w:rsidTr="00B74359">
        <w:trPr>
          <w:jc w:val="center"/>
        </w:trPr>
        <w:tc>
          <w:tcPr>
            <w:tcW w:w="265" w:type="pct"/>
            <w:vAlign w:val="center"/>
          </w:tcPr>
          <w:p w14:paraId="6C02EC8B"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3</w:t>
            </w:r>
          </w:p>
        </w:tc>
        <w:tc>
          <w:tcPr>
            <w:tcW w:w="3366" w:type="pct"/>
            <w:vAlign w:val="center"/>
          </w:tcPr>
          <w:p w14:paraId="473992F2"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 xml:space="preserve">Турниры, посвященные празднованию Дня города Когалыма и Дня работника нефтяной и газовой промышленности </w:t>
            </w:r>
          </w:p>
        </w:tc>
        <w:tc>
          <w:tcPr>
            <w:tcW w:w="1369" w:type="pct"/>
            <w:vAlign w:val="center"/>
          </w:tcPr>
          <w:p w14:paraId="06C730E6" w14:textId="3E1FC99E"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9</w:t>
            </w:r>
          </w:p>
        </w:tc>
      </w:tr>
      <w:tr w:rsidR="00346C69" w:rsidRPr="00B74359" w14:paraId="6BD76157" w14:textId="77777777" w:rsidTr="00B74359">
        <w:trPr>
          <w:jc w:val="center"/>
        </w:trPr>
        <w:tc>
          <w:tcPr>
            <w:tcW w:w="265" w:type="pct"/>
            <w:vAlign w:val="center"/>
          </w:tcPr>
          <w:p w14:paraId="2C19B712"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4</w:t>
            </w:r>
          </w:p>
        </w:tc>
        <w:tc>
          <w:tcPr>
            <w:tcW w:w="3366" w:type="pct"/>
            <w:vAlign w:val="center"/>
          </w:tcPr>
          <w:p w14:paraId="7191031B"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Спортивно-массовые мероприятия, в рамках ежегодной Декады спорта и здоровья</w:t>
            </w:r>
          </w:p>
        </w:tc>
        <w:tc>
          <w:tcPr>
            <w:tcW w:w="1369" w:type="pct"/>
            <w:vAlign w:val="center"/>
          </w:tcPr>
          <w:p w14:paraId="63310D48" w14:textId="17C2F70B"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1</w:t>
            </w:r>
          </w:p>
        </w:tc>
      </w:tr>
      <w:tr w:rsidR="00346C69" w:rsidRPr="00B74359" w14:paraId="59629F48" w14:textId="77777777" w:rsidTr="00B74359">
        <w:trPr>
          <w:jc w:val="center"/>
        </w:trPr>
        <w:tc>
          <w:tcPr>
            <w:tcW w:w="265" w:type="pct"/>
            <w:vAlign w:val="center"/>
          </w:tcPr>
          <w:p w14:paraId="40BE2CCF"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5</w:t>
            </w:r>
          </w:p>
        </w:tc>
        <w:tc>
          <w:tcPr>
            <w:tcW w:w="3366" w:type="pct"/>
            <w:vAlign w:val="center"/>
          </w:tcPr>
          <w:p w14:paraId="5AC9D1BF"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Всероссийская велосипедная гонка</w:t>
            </w:r>
          </w:p>
        </w:tc>
        <w:tc>
          <w:tcPr>
            <w:tcW w:w="1369" w:type="pct"/>
            <w:vAlign w:val="center"/>
          </w:tcPr>
          <w:p w14:paraId="0B807058" w14:textId="1E28CB92"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1</w:t>
            </w:r>
          </w:p>
        </w:tc>
      </w:tr>
      <w:tr w:rsidR="00346C69" w:rsidRPr="00B74359" w14:paraId="31A67912" w14:textId="77777777" w:rsidTr="00B74359">
        <w:trPr>
          <w:jc w:val="center"/>
        </w:trPr>
        <w:tc>
          <w:tcPr>
            <w:tcW w:w="265" w:type="pct"/>
            <w:vAlign w:val="center"/>
          </w:tcPr>
          <w:p w14:paraId="378579A7"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6</w:t>
            </w:r>
          </w:p>
        </w:tc>
        <w:tc>
          <w:tcPr>
            <w:tcW w:w="3366" w:type="pct"/>
            <w:vAlign w:val="center"/>
          </w:tcPr>
          <w:p w14:paraId="1698D61C"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Спортивные мероприятия, посвященные празднованию Дня молодежи</w:t>
            </w:r>
          </w:p>
        </w:tc>
        <w:tc>
          <w:tcPr>
            <w:tcW w:w="1369" w:type="pct"/>
            <w:vAlign w:val="center"/>
          </w:tcPr>
          <w:p w14:paraId="005AACDE" w14:textId="33C1BE1E"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2</w:t>
            </w:r>
          </w:p>
        </w:tc>
      </w:tr>
      <w:tr w:rsidR="00346C69" w:rsidRPr="00B74359" w14:paraId="2038EE30" w14:textId="77777777" w:rsidTr="00B74359">
        <w:trPr>
          <w:jc w:val="center"/>
        </w:trPr>
        <w:tc>
          <w:tcPr>
            <w:tcW w:w="265" w:type="pct"/>
            <w:vAlign w:val="center"/>
          </w:tcPr>
          <w:p w14:paraId="5A7F78C3"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7</w:t>
            </w:r>
          </w:p>
        </w:tc>
        <w:tc>
          <w:tcPr>
            <w:tcW w:w="3366" w:type="pct"/>
            <w:vAlign w:val="center"/>
          </w:tcPr>
          <w:p w14:paraId="6748B52B"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Чемпионат города Когалыма по ловле рыбы на поплавочную удочку и спиннинг</w:t>
            </w:r>
          </w:p>
        </w:tc>
        <w:tc>
          <w:tcPr>
            <w:tcW w:w="1369" w:type="pct"/>
            <w:vAlign w:val="center"/>
          </w:tcPr>
          <w:p w14:paraId="6B5B14C6" w14:textId="22F2CC64" w:rsidR="00346C69" w:rsidRPr="00B74359" w:rsidRDefault="00A46819" w:rsidP="00A46819">
            <w:pPr>
              <w:jc w:val="center"/>
              <w:rPr>
                <w:rFonts w:eastAsiaTheme="minorHAnsi"/>
                <w:sz w:val="22"/>
                <w:szCs w:val="22"/>
                <w:lang w:eastAsia="en-US"/>
              </w:rPr>
            </w:pPr>
            <w:r w:rsidRPr="00B74359">
              <w:rPr>
                <w:rFonts w:eastAsiaTheme="minorHAnsi"/>
                <w:sz w:val="22"/>
                <w:szCs w:val="22"/>
                <w:lang w:eastAsia="en-US"/>
              </w:rPr>
              <w:t>1</w:t>
            </w:r>
          </w:p>
        </w:tc>
      </w:tr>
      <w:tr w:rsidR="00346C69" w:rsidRPr="00B74359" w14:paraId="73A47910" w14:textId="77777777" w:rsidTr="00B74359">
        <w:trPr>
          <w:jc w:val="center"/>
        </w:trPr>
        <w:tc>
          <w:tcPr>
            <w:tcW w:w="265" w:type="pct"/>
            <w:vAlign w:val="center"/>
          </w:tcPr>
          <w:p w14:paraId="43165D76" w14:textId="77777777" w:rsidR="00346C69" w:rsidRPr="00B74359" w:rsidRDefault="00346C69" w:rsidP="00A46819">
            <w:pPr>
              <w:jc w:val="center"/>
              <w:rPr>
                <w:rFonts w:eastAsiaTheme="minorHAnsi"/>
                <w:sz w:val="22"/>
                <w:szCs w:val="22"/>
                <w:lang w:eastAsia="en-US"/>
              </w:rPr>
            </w:pPr>
            <w:r w:rsidRPr="00B74359">
              <w:rPr>
                <w:rFonts w:eastAsiaTheme="minorHAnsi"/>
                <w:sz w:val="22"/>
                <w:szCs w:val="22"/>
                <w:lang w:eastAsia="en-US"/>
              </w:rPr>
              <w:t>8</w:t>
            </w:r>
          </w:p>
        </w:tc>
        <w:tc>
          <w:tcPr>
            <w:tcW w:w="3366" w:type="pct"/>
            <w:vAlign w:val="center"/>
          </w:tcPr>
          <w:p w14:paraId="4C0C5048" w14:textId="77777777" w:rsidR="00346C69" w:rsidRPr="00B74359" w:rsidRDefault="00346C69" w:rsidP="00346C69">
            <w:pPr>
              <w:jc w:val="both"/>
              <w:rPr>
                <w:rFonts w:eastAsiaTheme="minorHAnsi"/>
                <w:sz w:val="22"/>
                <w:szCs w:val="22"/>
                <w:lang w:eastAsia="en-US"/>
              </w:rPr>
            </w:pPr>
            <w:r w:rsidRPr="00B74359">
              <w:rPr>
                <w:rFonts w:eastAsiaTheme="minorHAnsi"/>
                <w:sz w:val="22"/>
                <w:szCs w:val="22"/>
                <w:lang w:eastAsia="en-US"/>
              </w:rPr>
              <w:t xml:space="preserve">Спартакиада среди детей, подростков и молодежи, занимающихся на досуговых плоскостных спортивных сооружений </w:t>
            </w:r>
          </w:p>
        </w:tc>
        <w:tc>
          <w:tcPr>
            <w:tcW w:w="1369" w:type="pct"/>
            <w:vAlign w:val="center"/>
          </w:tcPr>
          <w:p w14:paraId="0F70C0E3" w14:textId="12BE3E1B" w:rsidR="00346C69" w:rsidRPr="00B74359" w:rsidRDefault="00A46819" w:rsidP="00A46819">
            <w:pPr>
              <w:jc w:val="center"/>
              <w:rPr>
                <w:rFonts w:eastAsiaTheme="minorHAnsi"/>
                <w:sz w:val="22"/>
                <w:szCs w:val="22"/>
                <w:lang w:eastAsia="en-US"/>
              </w:rPr>
            </w:pPr>
            <w:r w:rsidRPr="00B74359">
              <w:rPr>
                <w:rFonts w:eastAsiaTheme="minorHAnsi"/>
                <w:sz w:val="22"/>
                <w:szCs w:val="22"/>
                <w:lang w:eastAsia="en-US"/>
              </w:rPr>
              <w:t>3</w:t>
            </w:r>
          </w:p>
        </w:tc>
      </w:tr>
      <w:tr w:rsidR="00346C69" w:rsidRPr="00B74359" w14:paraId="6F366E37" w14:textId="77777777" w:rsidTr="00B74359">
        <w:trPr>
          <w:jc w:val="center"/>
        </w:trPr>
        <w:tc>
          <w:tcPr>
            <w:tcW w:w="3631" w:type="pct"/>
            <w:gridSpan w:val="2"/>
            <w:vAlign w:val="center"/>
          </w:tcPr>
          <w:p w14:paraId="07C54849" w14:textId="20BFADC7" w:rsidR="00346C69" w:rsidRPr="00B74359" w:rsidRDefault="00346C69" w:rsidP="00A46819">
            <w:pPr>
              <w:jc w:val="both"/>
              <w:rPr>
                <w:rFonts w:eastAsiaTheme="minorHAnsi"/>
                <w:sz w:val="22"/>
                <w:szCs w:val="22"/>
                <w:lang w:eastAsia="en-US"/>
              </w:rPr>
            </w:pPr>
            <w:r w:rsidRPr="00B74359">
              <w:rPr>
                <w:rFonts w:eastAsiaTheme="minorHAnsi"/>
                <w:sz w:val="22"/>
                <w:szCs w:val="22"/>
                <w:lang w:eastAsia="en-US"/>
              </w:rPr>
              <w:t>Всего мероприяти</w:t>
            </w:r>
            <w:r w:rsidR="00A46819" w:rsidRPr="00B74359">
              <w:rPr>
                <w:rFonts w:eastAsiaTheme="minorHAnsi"/>
                <w:sz w:val="22"/>
                <w:szCs w:val="22"/>
                <w:lang w:eastAsia="en-US"/>
              </w:rPr>
              <w:t>й</w:t>
            </w:r>
            <w:r w:rsidRPr="00B74359">
              <w:rPr>
                <w:rFonts w:eastAsiaTheme="minorHAnsi"/>
                <w:sz w:val="22"/>
                <w:szCs w:val="22"/>
                <w:lang w:eastAsia="en-US"/>
              </w:rPr>
              <w:t xml:space="preserve"> </w:t>
            </w:r>
          </w:p>
        </w:tc>
        <w:tc>
          <w:tcPr>
            <w:tcW w:w="1369" w:type="pct"/>
            <w:vAlign w:val="center"/>
          </w:tcPr>
          <w:p w14:paraId="3672DA88" w14:textId="3647C3D0" w:rsidR="00346C69" w:rsidRPr="00B74359" w:rsidRDefault="00A46819" w:rsidP="00A46819">
            <w:pPr>
              <w:jc w:val="center"/>
              <w:rPr>
                <w:rFonts w:eastAsiaTheme="minorHAnsi"/>
                <w:sz w:val="22"/>
                <w:szCs w:val="22"/>
                <w:lang w:eastAsia="en-US"/>
              </w:rPr>
            </w:pPr>
            <w:r w:rsidRPr="00B74359">
              <w:rPr>
                <w:rFonts w:eastAsiaTheme="minorHAnsi"/>
                <w:sz w:val="22"/>
                <w:szCs w:val="22"/>
                <w:lang w:eastAsia="en-US"/>
              </w:rPr>
              <w:t>25</w:t>
            </w:r>
          </w:p>
        </w:tc>
      </w:tr>
    </w:tbl>
    <w:p w14:paraId="1AD28D03" w14:textId="77777777" w:rsidR="00346C69" w:rsidRDefault="00346C69" w:rsidP="00965B02">
      <w:pPr>
        <w:autoSpaceDE w:val="0"/>
        <w:autoSpaceDN w:val="0"/>
        <w:adjustRightInd w:val="0"/>
        <w:ind w:firstLine="709"/>
        <w:jc w:val="both"/>
        <w:rPr>
          <w:sz w:val="26"/>
          <w:szCs w:val="26"/>
          <w:highlight w:val="yellow"/>
        </w:rPr>
      </w:pPr>
    </w:p>
    <w:p w14:paraId="1FAD2CD3" w14:textId="77777777" w:rsidR="00CA633A" w:rsidRDefault="00CA633A" w:rsidP="00CA633A">
      <w:pPr>
        <w:autoSpaceDE w:val="0"/>
        <w:autoSpaceDN w:val="0"/>
        <w:adjustRightInd w:val="0"/>
        <w:ind w:firstLine="720"/>
        <w:jc w:val="center"/>
        <w:rPr>
          <w:sz w:val="26"/>
          <w:szCs w:val="26"/>
        </w:rPr>
      </w:pPr>
      <w:r w:rsidRPr="00B7039C">
        <w:rPr>
          <w:sz w:val="26"/>
          <w:szCs w:val="26"/>
        </w:rPr>
        <w:t>2. Порядок проведения отбора</w:t>
      </w:r>
    </w:p>
    <w:p w14:paraId="519D4D9A" w14:textId="77777777" w:rsidR="00422D19" w:rsidRPr="00B7039C" w:rsidRDefault="00422D19" w:rsidP="00CA633A">
      <w:pPr>
        <w:autoSpaceDE w:val="0"/>
        <w:autoSpaceDN w:val="0"/>
        <w:adjustRightInd w:val="0"/>
        <w:ind w:firstLine="720"/>
        <w:jc w:val="center"/>
        <w:rPr>
          <w:sz w:val="26"/>
          <w:szCs w:val="26"/>
        </w:rPr>
      </w:pPr>
    </w:p>
    <w:p w14:paraId="2EDAFF54" w14:textId="77777777" w:rsidR="00994BA6" w:rsidRPr="00994BA6" w:rsidRDefault="00994BA6" w:rsidP="00994BA6">
      <w:pPr>
        <w:widowControl w:val="0"/>
        <w:autoSpaceDE w:val="0"/>
        <w:autoSpaceDN w:val="0"/>
        <w:ind w:firstLine="709"/>
        <w:jc w:val="both"/>
        <w:rPr>
          <w:sz w:val="26"/>
          <w:szCs w:val="26"/>
        </w:rPr>
      </w:pPr>
      <w:bookmarkStart w:id="1" w:name="P58"/>
      <w:bookmarkEnd w:id="1"/>
      <w:r w:rsidRPr="00994BA6">
        <w:rPr>
          <w:sz w:val="26"/>
          <w:szCs w:val="26"/>
        </w:rPr>
        <w:t>2.1. Способ проведения отбора получателей субсидий – конкурс.</w:t>
      </w:r>
    </w:p>
    <w:p w14:paraId="2281F516" w14:textId="77777777" w:rsidR="00994BA6" w:rsidRPr="00994BA6" w:rsidRDefault="00994BA6" w:rsidP="00994BA6">
      <w:pPr>
        <w:widowControl w:val="0"/>
        <w:autoSpaceDE w:val="0"/>
        <w:autoSpaceDN w:val="0"/>
        <w:ind w:firstLine="709"/>
        <w:jc w:val="both"/>
        <w:rPr>
          <w:sz w:val="26"/>
          <w:szCs w:val="26"/>
        </w:rPr>
      </w:pPr>
      <w:r w:rsidRPr="00994BA6">
        <w:rPr>
          <w:sz w:val="26"/>
          <w:szCs w:val="26"/>
        </w:rPr>
        <w:t xml:space="preserve">Проведение отбора осуществляется на основании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51">
        <w:r w:rsidRPr="00994BA6">
          <w:rPr>
            <w:sz w:val="26"/>
            <w:szCs w:val="26"/>
          </w:rPr>
          <w:t>пунктах 1.4</w:t>
        </w:r>
      </w:hyperlink>
      <w:r w:rsidRPr="00994BA6">
        <w:rPr>
          <w:sz w:val="26"/>
          <w:szCs w:val="26"/>
        </w:rPr>
        <w:t xml:space="preserve">, </w:t>
      </w:r>
      <w:hyperlink w:anchor="P57">
        <w:r w:rsidRPr="00994BA6">
          <w:rPr>
            <w:sz w:val="26"/>
            <w:szCs w:val="26"/>
          </w:rPr>
          <w:t>1.5</w:t>
        </w:r>
      </w:hyperlink>
      <w:r w:rsidRPr="00994BA6">
        <w:rPr>
          <w:sz w:val="26"/>
          <w:szCs w:val="26"/>
        </w:rPr>
        <w:t xml:space="preserve"> настоящего Порядка,</w:t>
      </w:r>
      <w:r w:rsidRPr="00994BA6">
        <w:rPr>
          <w:rFonts w:eastAsiaTheme="minorHAnsi"/>
          <w:sz w:val="26"/>
          <w:szCs w:val="26"/>
          <w:lang w:eastAsia="en-US"/>
        </w:rPr>
        <w:t xml:space="preserve"> в приложении 1 к настоящему Порядку</w:t>
      </w:r>
      <w:r w:rsidRPr="00994BA6">
        <w:rPr>
          <w:sz w:val="26"/>
          <w:szCs w:val="26"/>
        </w:rPr>
        <w:t>.</w:t>
      </w:r>
    </w:p>
    <w:p w14:paraId="6EA40FFA" w14:textId="70376E9D" w:rsidR="00994BA6" w:rsidRPr="00994BA6" w:rsidRDefault="00994BA6" w:rsidP="00994BA6">
      <w:pPr>
        <w:widowControl w:val="0"/>
        <w:autoSpaceDE w:val="0"/>
        <w:autoSpaceDN w:val="0"/>
        <w:ind w:firstLine="709"/>
        <w:jc w:val="both"/>
        <w:rPr>
          <w:sz w:val="26"/>
          <w:szCs w:val="26"/>
        </w:rPr>
      </w:pPr>
      <w:r w:rsidRPr="00994BA6">
        <w:rPr>
          <w:sz w:val="26"/>
          <w:szCs w:val="26"/>
        </w:rPr>
        <w:t xml:space="preserve">Уполномоченный орган в случае, если бюджетом города Когалыма предусмотрены средства на цели, указанные в </w:t>
      </w:r>
      <w:hyperlink w:anchor="P44">
        <w:r w:rsidRPr="00994BA6">
          <w:rPr>
            <w:sz w:val="26"/>
            <w:szCs w:val="26"/>
          </w:rPr>
          <w:t>пункте 1.3</w:t>
        </w:r>
      </w:hyperlink>
      <w:r w:rsidRPr="00994BA6">
        <w:rPr>
          <w:sz w:val="26"/>
          <w:szCs w:val="26"/>
        </w:rPr>
        <w:t xml:space="preserve"> настоящего Порядка</w:t>
      </w:r>
      <w:r>
        <w:rPr>
          <w:sz w:val="26"/>
          <w:szCs w:val="26"/>
        </w:rPr>
        <w:t>,</w:t>
      </w:r>
      <w:r w:rsidRPr="00994BA6">
        <w:rPr>
          <w:sz w:val="26"/>
          <w:szCs w:val="26"/>
        </w:rPr>
        <w:t xml:space="preserve"> не менее чем за 3 (три) рабочих дня до начала приема заявок и пакетов документов для участия в конкурсе размещает на Едином портале и официальном сайте ГРБС в информационно-телекоммуникационной сети «Интернет» (www.admkogalym.ru) (далее - официальный сайт) объявление о проведении отбора, которое содержит информацию, предусмотренную </w:t>
      </w:r>
      <w:hyperlink r:id="rId10">
        <w:r w:rsidRPr="00994BA6">
          <w:rPr>
            <w:sz w:val="26"/>
            <w:szCs w:val="26"/>
          </w:rPr>
          <w:t>пунктом 21</w:t>
        </w:r>
      </w:hyperlink>
      <w:r w:rsidRPr="00994BA6">
        <w:rPr>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25.10.2023 №1782, а также типовую форму соглашения о предоставлении субсидии, с указанием:</w:t>
      </w:r>
    </w:p>
    <w:p w14:paraId="2705D27F" w14:textId="77777777" w:rsidR="00994BA6" w:rsidRPr="00994BA6" w:rsidRDefault="00994BA6" w:rsidP="00994BA6">
      <w:pPr>
        <w:autoSpaceDE w:val="0"/>
        <w:autoSpaceDN w:val="0"/>
        <w:adjustRightInd w:val="0"/>
        <w:ind w:firstLine="709"/>
        <w:jc w:val="both"/>
        <w:rPr>
          <w:sz w:val="26"/>
          <w:szCs w:val="26"/>
        </w:rPr>
      </w:pPr>
      <w:r w:rsidRPr="00994BA6">
        <w:rPr>
          <w:sz w:val="26"/>
          <w:szCs w:val="26"/>
        </w:rPr>
        <w:t>- сроков проведения отбора;</w:t>
      </w:r>
    </w:p>
    <w:p w14:paraId="25692289"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даты начала подачи и окончания приема заявок участников отбора, которая не может быть ранее 30 (тридцатого) календарного дня, следующего за днем размещения объявления;</w:t>
      </w:r>
    </w:p>
    <w:p w14:paraId="4D5EB7C9"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lastRenderedPageBreak/>
        <w:t>- наименования, места нахождения, почтового адреса, адреса электронной почты, номера контактного телефона Уполномоченного органа;</w:t>
      </w:r>
    </w:p>
    <w:p w14:paraId="45BD87F0"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результатов предоставления субсидии в соответствии с пунктом 3.13 настоящего Порядка;</w:t>
      </w:r>
    </w:p>
    <w:p w14:paraId="1314EDF0" w14:textId="77777777" w:rsidR="00994BA6" w:rsidRPr="00994BA6" w:rsidRDefault="00994BA6" w:rsidP="00994BA6">
      <w:pPr>
        <w:ind w:firstLine="709"/>
        <w:jc w:val="both"/>
        <w:rPr>
          <w:sz w:val="26"/>
          <w:szCs w:val="26"/>
        </w:rPr>
      </w:pPr>
      <w:r w:rsidRPr="00994BA6">
        <w:rPr>
          <w:sz w:val="26"/>
          <w:szCs w:val="26"/>
        </w:rPr>
        <w:t>-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24F8CB4F"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требований к участникам отбора (получателям субсидий), установленных пунктом 2.2 настоящего Порядка, и перечня документов, представляемых участниками отбора в соответствии с пунктом 3.2 настоящего Порядка для подтверждения их соответствия указанным требованиям;</w:t>
      </w:r>
    </w:p>
    <w:p w14:paraId="779C553C"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порядка подачи заявок участниками отбора и требований, предъявляемых к форме и содержанию заявок, подаваемых участниками отбора, в соответствии с пунктами 2.2 – 2.4 настоящего Порядка;</w:t>
      </w:r>
    </w:p>
    <w:p w14:paraId="437EE033"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порядка отзыва заявок участником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пунктами 2.6 настоящего Порядка;</w:t>
      </w:r>
    </w:p>
    <w:p w14:paraId="756BD2AD"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правила рассмотрения и оценки заявок участников отбора в соответствии с пунктом 2.8 настоящего Порядка;</w:t>
      </w:r>
    </w:p>
    <w:p w14:paraId="447E21FF"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порядка предоставления участникам отбора разъяснений положений объявления, даты начала и окончания срока такого предоставления в соответствии с пунктом 2.9 настоящего Порядка;</w:t>
      </w:r>
    </w:p>
    <w:p w14:paraId="35EB03E3"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срока, в течение которого победитель (победители) отбора должен подписать соглашение, предусмотренного подпунктом 3.10.2 пункта 3.10 настоящего Порядка;</w:t>
      </w:r>
    </w:p>
    <w:p w14:paraId="1400E38D" w14:textId="3CFF58A1"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условий признания победителя (победителей) отбора уклонившимся от заключения соглашения предусмотренных</w:t>
      </w:r>
      <w:r w:rsidR="005628BF">
        <w:rPr>
          <w:rFonts w:eastAsiaTheme="minorHAnsi"/>
          <w:sz w:val="26"/>
          <w:szCs w:val="26"/>
          <w:lang w:eastAsia="en-US"/>
        </w:rPr>
        <w:t>,</w:t>
      </w:r>
      <w:r w:rsidRPr="00994BA6">
        <w:rPr>
          <w:rFonts w:eastAsiaTheme="minorHAnsi"/>
          <w:sz w:val="26"/>
          <w:szCs w:val="26"/>
          <w:lang w:eastAsia="en-US"/>
        </w:rPr>
        <w:t xml:space="preserve"> пункта 3.11 настоящего Порядка;</w:t>
      </w:r>
    </w:p>
    <w:p w14:paraId="012641AA"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даты размещения результатов отбора на Едином портале (при наличии технической возможности) и официальном сайте, которая не может быть позднее 14-го календарного дня, следующего за днем определения победителя (победителей) отбора.</w:t>
      </w:r>
    </w:p>
    <w:p w14:paraId="33B1B508" w14:textId="77777777" w:rsidR="00994BA6" w:rsidRPr="00994BA6" w:rsidRDefault="00994BA6" w:rsidP="00994BA6">
      <w:pPr>
        <w:ind w:firstLine="709"/>
        <w:jc w:val="both"/>
        <w:rPr>
          <w:sz w:val="26"/>
          <w:szCs w:val="26"/>
        </w:rPr>
      </w:pPr>
      <w:r w:rsidRPr="00994BA6">
        <w:rPr>
          <w:sz w:val="26"/>
          <w:szCs w:val="26"/>
        </w:rPr>
        <w:t xml:space="preserve">Объявление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 а также на официальном сайте. </w:t>
      </w:r>
    </w:p>
    <w:p w14:paraId="437AB612" w14:textId="70024B1A" w:rsidR="00994BA6" w:rsidRPr="00994BA6" w:rsidRDefault="00994BA6" w:rsidP="00994BA6">
      <w:pPr>
        <w:widowControl w:val="0"/>
        <w:autoSpaceDE w:val="0"/>
        <w:autoSpaceDN w:val="0"/>
        <w:ind w:firstLine="709"/>
        <w:jc w:val="both"/>
        <w:rPr>
          <w:sz w:val="26"/>
          <w:szCs w:val="26"/>
        </w:rPr>
      </w:pPr>
      <w:r w:rsidRPr="00994BA6">
        <w:rPr>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55A79E6D" w14:textId="77777777" w:rsidR="00994BA6" w:rsidRPr="00994BA6" w:rsidRDefault="00994BA6" w:rsidP="00994BA6">
      <w:pPr>
        <w:widowControl w:val="0"/>
        <w:autoSpaceDE w:val="0"/>
        <w:autoSpaceDN w:val="0"/>
        <w:ind w:firstLine="709"/>
        <w:jc w:val="both"/>
        <w:rPr>
          <w:sz w:val="26"/>
          <w:szCs w:val="26"/>
        </w:rPr>
      </w:pPr>
      <w:r w:rsidRPr="00994BA6">
        <w:rPr>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1A75A181"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при внесении изменений в объявление о проведении отбора изменение способа отбора не допускается;</w:t>
      </w:r>
    </w:p>
    <w:p w14:paraId="2DC1868A"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74532A35" w14:textId="77777777" w:rsidR="00994BA6" w:rsidRPr="00994BA6" w:rsidRDefault="00994BA6" w:rsidP="00994BA6">
      <w:pPr>
        <w:widowControl w:val="0"/>
        <w:autoSpaceDE w:val="0"/>
        <w:autoSpaceDN w:val="0"/>
        <w:ind w:firstLine="709"/>
        <w:jc w:val="both"/>
        <w:rPr>
          <w:sz w:val="26"/>
          <w:szCs w:val="26"/>
        </w:rPr>
      </w:pPr>
      <w:r w:rsidRPr="00994BA6">
        <w:rPr>
          <w:sz w:val="26"/>
          <w:szCs w:val="26"/>
        </w:rPr>
        <w:lastRenderedPageBreak/>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587176F" w14:textId="77777777" w:rsidR="00994BA6" w:rsidRPr="00994BA6" w:rsidRDefault="00994BA6" w:rsidP="00994BA6">
      <w:pPr>
        <w:widowControl w:val="0"/>
        <w:autoSpaceDE w:val="0"/>
        <w:autoSpaceDN w:val="0"/>
        <w:ind w:firstLine="709"/>
        <w:jc w:val="both"/>
        <w:rPr>
          <w:sz w:val="26"/>
          <w:szCs w:val="26"/>
        </w:rPr>
      </w:pPr>
    </w:p>
    <w:p w14:paraId="1A9AD19F" w14:textId="77777777" w:rsidR="00994BA6" w:rsidRPr="00994BA6" w:rsidRDefault="00994BA6" w:rsidP="00994BA6">
      <w:pPr>
        <w:widowControl w:val="0"/>
        <w:autoSpaceDE w:val="0"/>
        <w:autoSpaceDN w:val="0"/>
        <w:ind w:firstLine="709"/>
        <w:jc w:val="both"/>
        <w:rPr>
          <w:rFonts w:eastAsiaTheme="minorHAnsi"/>
          <w:sz w:val="26"/>
          <w:szCs w:val="26"/>
          <w:lang w:eastAsia="en-US"/>
        </w:rPr>
      </w:pPr>
      <w:r w:rsidRPr="00994BA6">
        <w:rPr>
          <w:rFonts w:eastAsiaTheme="minorHAnsi"/>
          <w:sz w:val="26"/>
          <w:szCs w:val="26"/>
          <w:lang w:eastAsia="en-US"/>
        </w:rPr>
        <w:t xml:space="preserve">2.2. Требования к участнику отбора (получателю субсидии), которым должен соответствовать участник отбора (получатель субсидии) на </w:t>
      </w:r>
      <w:r w:rsidRPr="00994BA6">
        <w:rPr>
          <w:sz w:val="26"/>
          <w:szCs w:val="26"/>
        </w:rPr>
        <w:t>дату подачи заявки</w:t>
      </w:r>
      <w:r w:rsidRPr="00994BA6">
        <w:rPr>
          <w:rFonts w:eastAsiaTheme="minorHAnsi"/>
          <w:sz w:val="26"/>
          <w:szCs w:val="26"/>
          <w:lang w:eastAsia="en-US"/>
        </w:rPr>
        <w:t>:</w:t>
      </w:r>
    </w:p>
    <w:p w14:paraId="40688180" w14:textId="77777777" w:rsidR="00994BA6" w:rsidRPr="00994BA6" w:rsidRDefault="00994BA6" w:rsidP="00994BA6">
      <w:pPr>
        <w:widowControl w:val="0"/>
        <w:autoSpaceDE w:val="0"/>
        <w:autoSpaceDN w:val="0"/>
        <w:ind w:firstLine="709"/>
        <w:jc w:val="both"/>
        <w:rPr>
          <w:sz w:val="26"/>
          <w:szCs w:val="26"/>
        </w:rPr>
      </w:pPr>
      <w:r w:rsidRPr="00994BA6">
        <w:rPr>
          <w:sz w:val="26"/>
          <w:szCs w:val="26"/>
        </w:rPr>
        <w:t xml:space="preserve">- у участников отбора (получателей субсидии) на едином налоговом счете отсутствует или не превышает размер, определенный пунктом </w:t>
      </w:r>
      <w:hyperlink r:id="rId11" w:history="1">
        <w:r w:rsidRPr="00994BA6">
          <w:rPr>
            <w:sz w:val="26"/>
            <w:szCs w:val="26"/>
          </w:rPr>
          <w:t>3 статьи 47</w:t>
        </w:r>
      </w:hyperlink>
      <w:r w:rsidRPr="00994BA6">
        <w:rPr>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43CE2F2"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w:t>
      </w:r>
      <w:r w:rsidRPr="00994BA6">
        <w:rPr>
          <w:sz w:val="26"/>
          <w:szCs w:val="26"/>
        </w:rPr>
        <w:t xml:space="preserve"> у участников отбора (получателей субсидии) о</w:t>
      </w:r>
      <w:r w:rsidRPr="00994BA6">
        <w:rPr>
          <w:rFonts w:eastAsiaTheme="minorHAnsi"/>
          <w:sz w:val="26"/>
          <w:szCs w:val="26"/>
          <w:lang w:eastAsia="en-US"/>
        </w:rPr>
        <w:t xml:space="preserve">тсутствует просроченная задолженность по возврату в бюджет города Когалыма субсидий, бюджетных инвестиций, предоставленных в </w:t>
      </w:r>
      <w:r w:rsidRPr="00994BA6">
        <w:rPr>
          <w:rFonts w:eastAsia="Calibri"/>
          <w:sz w:val="26"/>
          <w:szCs w:val="26"/>
        </w:rPr>
        <w:t>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r w:rsidRPr="00994BA6">
        <w:rPr>
          <w:rFonts w:eastAsiaTheme="minorHAnsi"/>
          <w:sz w:val="26"/>
          <w:szCs w:val="26"/>
          <w:lang w:eastAsia="en-US"/>
        </w:rPr>
        <w:t>;</w:t>
      </w:r>
    </w:p>
    <w:p w14:paraId="2EDB106B"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xml:space="preserve">- участники отбора </w:t>
      </w:r>
      <w:r w:rsidRPr="00994BA6">
        <w:rPr>
          <w:sz w:val="26"/>
          <w:szCs w:val="26"/>
        </w:rPr>
        <w:t xml:space="preserve">(получатели субсидии) </w:t>
      </w:r>
      <w:r w:rsidRPr="00994BA6">
        <w:rPr>
          <w:rFonts w:eastAsiaTheme="minorHAnsi"/>
          <w:sz w:val="26"/>
          <w:szCs w:val="26"/>
          <w:lang w:eastAsia="en-US"/>
        </w:rPr>
        <w:t xml:space="preserve">–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w:t>
      </w:r>
      <w:r w:rsidRPr="00994BA6">
        <w:rPr>
          <w:sz w:val="26"/>
          <w:szCs w:val="26"/>
        </w:rPr>
        <w:t xml:space="preserve">(получателя субсидии) </w:t>
      </w:r>
      <w:r w:rsidRPr="00994BA6">
        <w:rPr>
          <w:rFonts w:eastAsiaTheme="minorHAnsi"/>
          <w:sz w:val="26"/>
          <w:szCs w:val="26"/>
          <w:lang w:eastAsia="en-US"/>
        </w:rPr>
        <w:t xml:space="preserve">не приостановлена в порядке, предусмотренном законодательством Российской Федерации (для юридических лиц), а участники отбора </w:t>
      </w:r>
      <w:r w:rsidRPr="00994BA6">
        <w:rPr>
          <w:sz w:val="26"/>
          <w:szCs w:val="26"/>
        </w:rPr>
        <w:t xml:space="preserve">(получатели субсидии) </w:t>
      </w:r>
      <w:r w:rsidRPr="00994BA6">
        <w:rPr>
          <w:rFonts w:eastAsiaTheme="minorHAnsi"/>
          <w:sz w:val="26"/>
          <w:szCs w:val="26"/>
          <w:lang w:eastAsia="en-US"/>
        </w:rPr>
        <w:t>- индивидуальные предприниматели не должны прекратить деятельность в качестве индивидуального предпринимателя;</w:t>
      </w:r>
    </w:p>
    <w:p w14:paraId="25119CAF"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w:t>
      </w:r>
      <w:r w:rsidRPr="00994BA6">
        <w:rPr>
          <w:sz w:val="26"/>
          <w:szCs w:val="26"/>
        </w:rPr>
        <w:t>(получателя субсидии)</w:t>
      </w:r>
      <w:r w:rsidRPr="00994BA6">
        <w:rPr>
          <w:rFonts w:eastAsiaTheme="minorHAnsi"/>
          <w:sz w:val="26"/>
          <w:szCs w:val="26"/>
          <w:lang w:eastAsia="en-US"/>
        </w:rPr>
        <w:t xml:space="preserve">, являющегося юридическим лицом; об индивидуальном предпринимателе - </w:t>
      </w:r>
      <w:r w:rsidRPr="00994BA6">
        <w:rPr>
          <w:sz w:val="26"/>
          <w:szCs w:val="26"/>
        </w:rPr>
        <w:t>производителе товаров, работ, услуг, являющихся участниками отбора (получателями субсидии)</w:t>
      </w:r>
      <w:r w:rsidRPr="00994BA6">
        <w:rPr>
          <w:rFonts w:eastAsiaTheme="minorHAnsi"/>
          <w:sz w:val="26"/>
          <w:szCs w:val="26"/>
          <w:lang w:eastAsia="en-US"/>
        </w:rPr>
        <w:t>;</w:t>
      </w:r>
    </w:p>
    <w:p w14:paraId="2FB4A7D0" w14:textId="77777777" w:rsidR="00994BA6" w:rsidRPr="00994BA6" w:rsidRDefault="00994BA6" w:rsidP="00994BA6">
      <w:pPr>
        <w:tabs>
          <w:tab w:val="left" w:pos="709"/>
        </w:tabs>
        <w:ind w:firstLine="709"/>
        <w:jc w:val="both"/>
        <w:rPr>
          <w:rFonts w:eastAsiaTheme="minorHAnsi"/>
          <w:sz w:val="26"/>
          <w:szCs w:val="26"/>
          <w:lang w:eastAsia="en-US"/>
        </w:rPr>
      </w:pPr>
      <w:r w:rsidRPr="00994BA6">
        <w:rPr>
          <w:rFonts w:eastAsiaTheme="minorHAnsi"/>
          <w:sz w:val="26"/>
          <w:szCs w:val="26"/>
          <w:lang w:eastAsia="en-US"/>
        </w:rPr>
        <w:t xml:space="preserve">- участники отбора </w:t>
      </w:r>
      <w:r w:rsidRPr="00994BA6">
        <w:rPr>
          <w:sz w:val="26"/>
          <w:szCs w:val="26"/>
        </w:rPr>
        <w:t xml:space="preserve">(получатели субсидии) </w:t>
      </w:r>
      <w:r w:rsidRPr="00994BA6">
        <w:rPr>
          <w:rFonts w:eastAsiaTheme="minorHAnsi"/>
          <w:sz w:val="26"/>
          <w:szCs w:val="26"/>
          <w:lang w:eastAsia="en-US"/>
        </w:rPr>
        <w:t xml:space="preserve">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w:t>
      </w:r>
      <w:r w:rsidRPr="00994BA6">
        <w:rPr>
          <w:rFonts w:eastAsiaTheme="minorHAnsi"/>
          <w:sz w:val="26"/>
          <w:szCs w:val="26"/>
          <w:lang w:eastAsia="en-US"/>
        </w:rPr>
        <w:lastRenderedPageBreak/>
        <w:t>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0969FEB" w14:textId="77777777" w:rsidR="00994BA6" w:rsidRPr="00994BA6" w:rsidRDefault="00994BA6" w:rsidP="00994BA6">
      <w:pPr>
        <w:tabs>
          <w:tab w:val="left" w:pos="709"/>
        </w:tabs>
        <w:ind w:firstLine="709"/>
        <w:jc w:val="both"/>
        <w:rPr>
          <w:rFonts w:eastAsiaTheme="minorHAnsi"/>
          <w:sz w:val="26"/>
          <w:szCs w:val="26"/>
          <w:lang w:eastAsia="en-US"/>
        </w:rPr>
      </w:pPr>
      <w:r w:rsidRPr="00994BA6">
        <w:rPr>
          <w:rFonts w:eastAsiaTheme="minorHAnsi"/>
          <w:sz w:val="26"/>
          <w:szCs w:val="26"/>
          <w:lang w:eastAsia="en-US"/>
        </w:rPr>
        <w:t xml:space="preserve">- участники отбора </w:t>
      </w:r>
      <w:r w:rsidRPr="00994BA6">
        <w:rPr>
          <w:sz w:val="26"/>
          <w:szCs w:val="26"/>
        </w:rPr>
        <w:t xml:space="preserve">(получатели субсидии) </w:t>
      </w:r>
      <w:r w:rsidRPr="00994BA6">
        <w:rPr>
          <w:rFonts w:eastAsiaTheme="minorHAnsi"/>
          <w:sz w:val="26"/>
          <w:szCs w:val="26"/>
          <w:lang w:eastAsia="en-US"/>
        </w:rPr>
        <w:t xml:space="preserve">не должны получать средства из бюджета города Когалыма </w:t>
      </w:r>
      <w:r w:rsidRPr="00994BA6">
        <w:rPr>
          <w:rFonts w:eastAsia="Calibri"/>
          <w:sz w:val="26"/>
          <w:szCs w:val="26"/>
        </w:rPr>
        <w:t>в соответствии с муниципальными нормативными правовыми актами и иными нормативными правовыми актами на цели, указанные в пункте 1.3 настоящего Порядка</w:t>
      </w:r>
      <w:r w:rsidRPr="00994BA6">
        <w:rPr>
          <w:rFonts w:eastAsiaTheme="minorHAnsi"/>
          <w:sz w:val="26"/>
          <w:szCs w:val="26"/>
          <w:lang w:eastAsia="en-US"/>
        </w:rPr>
        <w:t>;</w:t>
      </w:r>
    </w:p>
    <w:p w14:paraId="6D81CD8A" w14:textId="77777777" w:rsidR="00994BA6" w:rsidRPr="00994BA6" w:rsidRDefault="00994BA6" w:rsidP="00994BA6">
      <w:pPr>
        <w:tabs>
          <w:tab w:val="left" w:pos="709"/>
        </w:tabs>
        <w:ind w:firstLine="709"/>
        <w:jc w:val="both"/>
        <w:rPr>
          <w:rFonts w:eastAsiaTheme="minorHAnsi"/>
          <w:sz w:val="26"/>
          <w:szCs w:val="26"/>
          <w:lang w:eastAsia="en-US"/>
        </w:rPr>
      </w:pPr>
      <w:r w:rsidRPr="00994BA6">
        <w:rPr>
          <w:rFonts w:eastAsiaTheme="minorHAnsi"/>
          <w:sz w:val="26"/>
          <w:szCs w:val="26"/>
          <w:lang w:eastAsia="en-US"/>
        </w:rPr>
        <w:t xml:space="preserve">- участник отбора </w:t>
      </w:r>
      <w:r w:rsidRPr="00994BA6">
        <w:rPr>
          <w:sz w:val="26"/>
          <w:szCs w:val="26"/>
        </w:rPr>
        <w:t xml:space="preserve">(получатель субсидии) </w:t>
      </w:r>
      <w:r w:rsidRPr="00994BA6">
        <w:rPr>
          <w:rFonts w:eastAsiaTheme="minorHAnsi"/>
          <w:sz w:val="26"/>
          <w:szCs w:val="26"/>
          <w:lang w:eastAsia="en-US"/>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7B718CD" w14:textId="77777777" w:rsidR="00994BA6" w:rsidRPr="00994BA6" w:rsidRDefault="00994BA6" w:rsidP="00994BA6">
      <w:pPr>
        <w:widowControl w:val="0"/>
        <w:autoSpaceDE w:val="0"/>
        <w:autoSpaceDN w:val="0"/>
        <w:ind w:firstLine="709"/>
        <w:jc w:val="both"/>
        <w:rPr>
          <w:sz w:val="26"/>
          <w:szCs w:val="26"/>
        </w:rPr>
      </w:pPr>
      <w:r w:rsidRPr="00994BA6">
        <w:rPr>
          <w:sz w:val="26"/>
          <w:szCs w:val="26"/>
        </w:rPr>
        <w:t xml:space="preserve">- участник отбора (получатель субсидии) не находится в составляемых в рамках реализации полномочий, предусмотренных главой </w:t>
      </w:r>
      <w:r w:rsidRPr="00994BA6">
        <w:rPr>
          <w:sz w:val="26"/>
          <w:szCs w:val="26"/>
          <w:lang w:val="en-US"/>
        </w:rPr>
        <w:t>VII</w:t>
      </w:r>
      <w:r w:rsidRPr="00994BA6">
        <w:rPr>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363F3914" w14:textId="77777777" w:rsidR="00994BA6" w:rsidRPr="00994BA6" w:rsidRDefault="00994BA6" w:rsidP="00994BA6">
      <w:pPr>
        <w:widowControl w:val="0"/>
        <w:autoSpaceDE w:val="0"/>
        <w:autoSpaceDN w:val="0"/>
        <w:ind w:firstLine="709"/>
        <w:jc w:val="both"/>
        <w:rPr>
          <w:sz w:val="26"/>
          <w:szCs w:val="26"/>
        </w:rPr>
      </w:pPr>
      <w:r w:rsidRPr="00994BA6">
        <w:rPr>
          <w:sz w:val="26"/>
          <w:szCs w:val="26"/>
        </w:rPr>
        <w:t>- участник отбора (получатель субсидии) не является иностранным агентом в соответствии с Федеральным законом от 14.07.2022 №255-ФЗ «О контроле за деятельностью лиц, находящихся под иностранным влиянием».</w:t>
      </w:r>
    </w:p>
    <w:p w14:paraId="327D8E7B" w14:textId="77777777" w:rsidR="00994BA6" w:rsidRPr="00994BA6" w:rsidRDefault="00994BA6" w:rsidP="00994BA6">
      <w:pPr>
        <w:widowControl w:val="0"/>
        <w:autoSpaceDE w:val="0"/>
        <w:autoSpaceDN w:val="0"/>
        <w:ind w:firstLine="709"/>
        <w:jc w:val="both"/>
        <w:rPr>
          <w:sz w:val="26"/>
          <w:szCs w:val="26"/>
        </w:rPr>
      </w:pPr>
    </w:p>
    <w:p w14:paraId="15CFD2D6" w14:textId="77777777" w:rsidR="00994BA6" w:rsidRPr="00994BA6" w:rsidRDefault="00994BA6" w:rsidP="00994BA6">
      <w:pPr>
        <w:widowControl w:val="0"/>
        <w:autoSpaceDE w:val="0"/>
        <w:autoSpaceDN w:val="0"/>
        <w:ind w:firstLine="709"/>
        <w:jc w:val="both"/>
        <w:rPr>
          <w:strike/>
          <w:sz w:val="26"/>
          <w:szCs w:val="26"/>
        </w:rPr>
      </w:pPr>
      <w:r w:rsidRPr="00994BA6">
        <w:rPr>
          <w:rFonts w:eastAsiaTheme="minorHAnsi"/>
          <w:sz w:val="26"/>
          <w:szCs w:val="26"/>
          <w:lang w:eastAsia="en-US"/>
        </w:rPr>
        <w:t xml:space="preserve">2.3. Для участия в отборе участники в сроки, </w:t>
      </w:r>
      <w:r w:rsidRPr="00994BA6">
        <w:rPr>
          <w:sz w:val="26"/>
          <w:szCs w:val="26"/>
        </w:rPr>
        <w:t xml:space="preserve">установленные для проведения отбора, предоставляют заявку на предоставление субсидии и документы, указанные в </w:t>
      </w:r>
      <w:hyperlink w:anchor="P148">
        <w:r w:rsidRPr="00994BA6">
          <w:rPr>
            <w:sz w:val="26"/>
            <w:szCs w:val="26"/>
          </w:rPr>
          <w:t>пункте 3.2</w:t>
        </w:r>
      </w:hyperlink>
      <w:r w:rsidRPr="00994BA6">
        <w:rPr>
          <w:sz w:val="26"/>
          <w:szCs w:val="26"/>
        </w:rPr>
        <w:t xml:space="preserve"> настоящего Порядка.</w:t>
      </w:r>
    </w:p>
    <w:p w14:paraId="60D82086" w14:textId="77777777" w:rsidR="00994BA6" w:rsidRPr="00994BA6" w:rsidRDefault="00994BA6" w:rsidP="00994BA6">
      <w:pPr>
        <w:widowControl w:val="0"/>
        <w:autoSpaceDE w:val="0"/>
        <w:autoSpaceDN w:val="0"/>
        <w:ind w:firstLine="709"/>
        <w:jc w:val="both"/>
        <w:rPr>
          <w:sz w:val="26"/>
          <w:szCs w:val="26"/>
        </w:rPr>
      </w:pPr>
      <w:r w:rsidRPr="00994BA6">
        <w:rPr>
          <w:sz w:val="26"/>
          <w:szCs w:val="26"/>
        </w:rPr>
        <w:t>Участник отбора предоставляет документы на бумажном носителе, преобразованные в электронную форму путем сканирования (далее -электронные копии документов) и заявку посредством заполнения экранных форм веб-интерфейса системы «Электронный бюджет».</w:t>
      </w:r>
    </w:p>
    <w:p w14:paraId="5E64AB24" w14:textId="77777777" w:rsidR="00994BA6" w:rsidRPr="00994BA6" w:rsidRDefault="00994BA6" w:rsidP="00994BA6">
      <w:pPr>
        <w:widowControl w:val="0"/>
        <w:autoSpaceDE w:val="0"/>
        <w:autoSpaceDN w:val="0"/>
        <w:ind w:firstLine="709"/>
        <w:jc w:val="both"/>
        <w:rPr>
          <w:sz w:val="26"/>
          <w:szCs w:val="26"/>
        </w:rPr>
      </w:pPr>
      <w:r w:rsidRPr="00994BA6">
        <w:rPr>
          <w:sz w:val="26"/>
          <w:szCs w:val="26"/>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57066496" w14:textId="77777777" w:rsidR="00994BA6" w:rsidRPr="00994BA6" w:rsidRDefault="00994BA6" w:rsidP="00994BA6">
      <w:pPr>
        <w:widowControl w:val="0"/>
        <w:autoSpaceDE w:val="0"/>
        <w:autoSpaceDN w:val="0"/>
        <w:ind w:firstLine="709"/>
        <w:jc w:val="both"/>
        <w:rPr>
          <w:sz w:val="26"/>
          <w:szCs w:val="26"/>
        </w:rPr>
      </w:pPr>
      <w:r w:rsidRPr="00994BA6">
        <w:rPr>
          <w:sz w:val="26"/>
          <w:szCs w:val="26"/>
        </w:rPr>
        <w:t>Заявка подписывается:</w:t>
      </w:r>
    </w:p>
    <w:p w14:paraId="2B4DA689" w14:textId="77777777" w:rsidR="00994BA6" w:rsidRPr="00994BA6" w:rsidRDefault="00994BA6" w:rsidP="00994BA6">
      <w:pPr>
        <w:widowControl w:val="0"/>
        <w:autoSpaceDE w:val="0"/>
        <w:autoSpaceDN w:val="0"/>
        <w:ind w:firstLine="709"/>
        <w:jc w:val="both"/>
        <w:rPr>
          <w:sz w:val="26"/>
          <w:szCs w:val="26"/>
        </w:rPr>
      </w:pPr>
      <w:r w:rsidRPr="00994BA6">
        <w:rPr>
          <w:sz w:val="26"/>
          <w:szCs w:val="26"/>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глав крестьянских (фермерских) хозяйств);</w:t>
      </w:r>
    </w:p>
    <w:p w14:paraId="5CFA99A7"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услуг и муниципальных услуг в электронной форме» либо усиленной квалифицированной электронной подписью (при наличии) (для физических лиц).</w:t>
      </w:r>
    </w:p>
    <w:p w14:paraId="14E58B3D" w14:textId="77777777" w:rsidR="00994BA6" w:rsidRPr="00994BA6" w:rsidRDefault="00994BA6" w:rsidP="00994BA6">
      <w:pPr>
        <w:widowControl w:val="0"/>
        <w:autoSpaceDE w:val="0"/>
        <w:autoSpaceDN w:val="0"/>
        <w:ind w:firstLine="709"/>
        <w:jc w:val="both"/>
        <w:rPr>
          <w:sz w:val="26"/>
          <w:szCs w:val="26"/>
        </w:rPr>
      </w:pPr>
      <w:r w:rsidRPr="00994BA6">
        <w:rPr>
          <w:sz w:val="26"/>
          <w:szCs w:val="26"/>
        </w:rPr>
        <w:lastRenderedPageBreak/>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451B6865" w14:textId="77777777" w:rsidR="00994BA6" w:rsidRPr="00994BA6" w:rsidRDefault="00994BA6" w:rsidP="00994BA6">
      <w:pPr>
        <w:widowControl w:val="0"/>
        <w:autoSpaceDE w:val="0"/>
        <w:autoSpaceDN w:val="0"/>
        <w:ind w:firstLine="709"/>
        <w:jc w:val="both"/>
        <w:rPr>
          <w:sz w:val="26"/>
          <w:szCs w:val="26"/>
        </w:rPr>
      </w:pPr>
      <w:r w:rsidRPr="00994BA6">
        <w:rPr>
          <w:sz w:val="26"/>
          <w:szCs w:val="26"/>
        </w:rPr>
        <w:t>Участники отбора в течение 3 (трех) рабочих дней с даты подачи заявки посредством системы «Электронный бюджет» предоставляют в Уполномоченный орган оригиналы документов, предусмотренные пунктом 3.2 настоящего Порядка.</w:t>
      </w:r>
    </w:p>
    <w:p w14:paraId="4780BE3C" w14:textId="77777777" w:rsidR="00994BA6" w:rsidRPr="00994BA6" w:rsidRDefault="00994BA6" w:rsidP="00994BA6">
      <w:pPr>
        <w:widowControl w:val="0"/>
        <w:autoSpaceDE w:val="0"/>
        <w:autoSpaceDN w:val="0"/>
        <w:ind w:firstLine="709"/>
        <w:jc w:val="both"/>
        <w:rPr>
          <w:sz w:val="26"/>
          <w:szCs w:val="26"/>
        </w:rPr>
      </w:pPr>
    </w:p>
    <w:p w14:paraId="310EF1F1"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xml:space="preserve">2.4. Заявка, включающая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w:t>
      </w:r>
      <w:r w:rsidRPr="00994BA6">
        <w:rPr>
          <w:sz w:val="26"/>
          <w:szCs w:val="26"/>
        </w:rPr>
        <w:t xml:space="preserve">а также согласие на обработку персональных данных (для физического лица), </w:t>
      </w:r>
      <w:r w:rsidRPr="00994BA6">
        <w:rPr>
          <w:rFonts w:eastAsiaTheme="minorHAnsi"/>
          <w:sz w:val="26"/>
          <w:szCs w:val="26"/>
          <w:lang w:eastAsia="en-US"/>
        </w:rPr>
        <w:t>связанной с соответствующим отбором, предоставляется по форме, установленной в приложении 2 к настоящему Порядку.</w:t>
      </w:r>
    </w:p>
    <w:p w14:paraId="256484D7" w14:textId="77777777" w:rsidR="00994BA6" w:rsidRPr="00994BA6" w:rsidRDefault="00994BA6" w:rsidP="00994BA6">
      <w:pPr>
        <w:ind w:firstLine="709"/>
        <w:jc w:val="both"/>
        <w:rPr>
          <w:sz w:val="26"/>
          <w:szCs w:val="26"/>
        </w:rPr>
      </w:pPr>
      <w:r w:rsidRPr="00994BA6">
        <w:rPr>
          <w:sz w:val="26"/>
          <w:szCs w:val="26"/>
        </w:rPr>
        <w:t>Проверка участника отбора на соответствие требованиям, установленным пунктом 2.2 настоящего Порядка, в системе «Электронный бюджет» осуществляется автоматически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C49013A" w14:textId="77777777" w:rsidR="00994BA6" w:rsidRPr="00994BA6" w:rsidRDefault="00994BA6" w:rsidP="00994BA6">
      <w:pPr>
        <w:widowControl w:val="0"/>
        <w:autoSpaceDE w:val="0"/>
        <w:autoSpaceDN w:val="0"/>
        <w:ind w:firstLine="709"/>
        <w:jc w:val="both"/>
        <w:rPr>
          <w:sz w:val="26"/>
          <w:szCs w:val="26"/>
        </w:rPr>
      </w:pPr>
      <w:r w:rsidRPr="00994BA6">
        <w:rPr>
          <w:sz w:val="26"/>
          <w:szCs w:val="26"/>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пунктом 2.2 настоящего Порядка,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7C0CEBC"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7AC7D2C4"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2.5. Для участия в отборе участник отбора подает заявку на предоставление субсидии в целях финансового обеспечения затрат в связи с выполнением муниципальной работы в течение финансового года, указанного в объявлении, в следующем объеме – организация деятельности клубного формирования на период 4,5 месяца и 9 месяцев.</w:t>
      </w:r>
    </w:p>
    <w:p w14:paraId="5EEDAC8D"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xml:space="preserve">Участник отбора вправе подать не более 1 (одной) заявки на выполнение муниципальной работы в течение финансового года, указанного в объявлении (за исключением случаев, когда в течение финансового года, указанного в объявлении, Уполномоченным органом объявляется повторный прием заявок на получение субсидии). </w:t>
      </w:r>
    </w:p>
    <w:p w14:paraId="5F018718" w14:textId="77777777" w:rsidR="00994BA6" w:rsidRPr="00994BA6" w:rsidRDefault="00994BA6" w:rsidP="00994BA6">
      <w:pPr>
        <w:ind w:firstLine="709"/>
        <w:jc w:val="both"/>
        <w:rPr>
          <w:rFonts w:eastAsiaTheme="minorHAnsi"/>
          <w:sz w:val="26"/>
          <w:szCs w:val="26"/>
          <w:lang w:eastAsia="en-US"/>
        </w:rPr>
      </w:pPr>
    </w:p>
    <w:p w14:paraId="58A896CF" w14:textId="77777777" w:rsidR="00994BA6" w:rsidRPr="00994BA6" w:rsidRDefault="00994BA6" w:rsidP="00994BA6">
      <w:pPr>
        <w:widowControl w:val="0"/>
        <w:autoSpaceDE w:val="0"/>
        <w:autoSpaceDN w:val="0"/>
        <w:ind w:firstLine="709"/>
        <w:jc w:val="both"/>
        <w:rPr>
          <w:sz w:val="26"/>
          <w:szCs w:val="26"/>
        </w:rPr>
      </w:pPr>
      <w:r w:rsidRPr="00994BA6">
        <w:rPr>
          <w:rFonts w:eastAsiaTheme="minorHAnsi"/>
          <w:sz w:val="26"/>
          <w:szCs w:val="26"/>
          <w:lang w:eastAsia="en-US"/>
        </w:rPr>
        <w:t xml:space="preserve">2.6. </w:t>
      </w:r>
      <w:r w:rsidRPr="00994BA6">
        <w:rPr>
          <w:sz w:val="26"/>
          <w:szCs w:val="26"/>
        </w:rPr>
        <w:t>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56AE5D0A" w14:textId="77777777" w:rsidR="00994BA6" w:rsidRPr="00994BA6" w:rsidRDefault="00994BA6" w:rsidP="00994BA6">
      <w:pPr>
        <w:widowControl w:val="0"/>
        <w:autoSpaceDE w:val="0"/>
        <w:autoSpaceDN w:val="0"/>
        <w:ind w:firstLine="709"/>
        <w:jc w:val="both"/>
        <w:rPr>
          <w:sz w:val="26"/>
          <w:szCs w:val="26"/>
        </w:rPr>
      </w:pPr>
      <w:r w:rsidRPr="00994BA6">
        <w:rPr>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7A341A4D" w14:textId="77777777" w:rsidR="00994BA6" w:rsidRPr="00994BA6" w:rsidRDefault="00994BA6" w:rsidP="00994BA6">
      <w:pPr>
        <w:widowControl w:val="0"/>
        <w:autoSpaceDE w:val="0"/>
        <w:autoSpaceDN w:val="0"/>
        <w:ind w:firstLine="709"/>
        <w:jc w:val="both"/>
        <w:rPr>
          <w:sz w:val="26"/>
          <w:szCs w:val="26"/>
        </w:rPr>
      </w:pPr>
      <w:r w:rsidRPr="00994BA6">
        <w:rPr>
          <w:sz w:val="26"/>
          <w:szCs w:val="26"/>
        </w:rPr>
        <w:t>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3BE1FBBA" w14:textId="77777777" w:rsidR="00994BA6" w:rsidRPr="00994BA6" w:rsidRDefault="00994BA6" w:rsidP="00994BA6">
      <w:pPr>
        <w:widowControl w:val="0"/>
        <w:autoSpaceDE w:val="0"/>
        <w:autoSpaceDN w:val="0"/>
        <w:ind w:firstLine="709"/>
        <w:jc w:val="both"/>
        <w:rPr>
          <w:sz w:val="26"/>
          <w:szCs w:val="26"/>
        </w:rPr>
      </w:pPr>
      <w:bookmarkStart w:id="2" w:name="P112"/>
      <w:bookmarkEnd w:id="2"/>
      <w:r w:rsidRPr="00994BA6">
        <w:rPr>
          <w:sz w:val="26"/>
          <w:szCs w:val="26"/>
        </w:rPr>
        <w:t>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5-ти календарных дней со дня уведомления об отзыве заявки.</w:t>
      </w:r>
    </w:p>
    <w:p w14:paraId="6782DCDE" w14:textId="77777777" w:rsidR="00994BA6" w:rsidRPr="00994BA6" w:rsidRDefault="00994BA6" w:rsidP="00994BA6">
      <w:pPr>
        <w:widowControl w:val="0"/>
        <w:autoSpaceDE w:val="0"/>
        <w:autoSpaceDN w:val="0"/>
        <w:ind w:firstLine="709"/>
        <w:jc w:val="both"/>
        <w:rPr>
          <w:sz w:val="26"/>
          <w:szCs w:val="26"/>
        </w:rPr>
      </w:pPr>
    </w:p>
    <w:p w14:paraId="226029BC" w14:textId="77777777" w:rsidR="00994BA6" w:rsidRPr="00994BA6" w:rsidRDefault="00994BA6" w:rsidP="00994BA6">
      <w:pPr>
        <w:widowControl w:val="0"/>
        <w:autoSpaceDE w:val="0"/>
        <w:autoSpaceDN w:val="0"/>
        <w:ind w:firstLine="709"/>
        <w:jc w:val="both"/>
        <w:rPr>
          <w:sz w:val="26"/>
          <w:szCs w:val="26"/>
        </w:rPr>
      </w:pPr>
      <w:r w:rsidRPr="00994BA6">
        <w:rPr>
          <w:sz w:val="26"/>
          <w:szCs w:val="26"/>
        </w:rPr>
        <w:t>2.7.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5E2DD927" w14:textId="77777777" w:rsidR="00994BA6" w:rsidRPr="00994BA6" w:rsidRDefault="00994BA6" w:rsidP="00994BA6">
      <w:pPr>
        <w:widowControl w:val="0"/>
        <w:autoSpaceDE w:val="0"/>
        <w:autoSpaceDN w:val="0"/>
        <w:ind w:firstLine="709"/>
        <w:jc w:val="both"/>
        <w:rPr>
          <w:sz w:val="26"/>
          <w:szCs w:val="26"/>
        </w:rPr>
      </w:pPr>
      <w:r w:rsidRPr="00994BA6">
        <w:rPr>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1FF08E6D" w14:textId="77777777" w:rsidR="00994BA6" w:rsidRPr="00994BA6" w:rsidRDefault="00994BA6" w:rsidP="00994BA6">
      <w:pPr>
        <w:widowControl w:val="0"/>
        <w:autoSpaceDE w:val="0"/>
        <w:autoSpaceDN w:val="0"/>
        <w:ind w:firstLine="709"/>
        <w:jc w:val="both"/>
        <w:rPr>
          <w:sz w:val="26"/>
          <w:szCs w:val="26"/>
        </w:rPr>
      </w:pPr>
    </w:p>
    <w:p w14:paraId="6A94BC98" w14:textId="77777777" w:rsidR="00994BA6" w:rsidRPr="00994BA6" w:rsidRDefault="00994BA6" w:rsidP="00994BA6">
      <w:pPr>
        <w:widowControl w:val="0"/>
        <w:autoSpaceDE w:val="0"/>
        <w:autoSpaceDN w:val="0"/>
        <w:ind w:firstLine="709"/>
        <w:jc w:val="both"/>
        <w:rPr>
          <w:sz w:val="26"/>
          <w:szCs w:val="26"/>
        </w:rPr>
      </w:pPr>
      <w:bookmarkStart w:id="3" w:name="P115"/>
      <w:bookmarkEnd w:id="3"/>
      <w:r w:rsidRPr="00994BA6">
        <w:rPr>
          <w:sz w:val="26"/>
          <w:szCs w:val="26"/>
        </w:rPr>
        <w:t>2.8.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6713FA9E" w14:textId="77777777" w:rsidR="00994BA6" w:rsidRPr="00994BA6" w:rsidRDefault="00994BA6" w:rsidP="00994BA6">
      <w:pPr>
        <w:widowControl w:val="0"/>
        <w:autoSpaceDE w:val="0"/>
        <w:autoSpaceDN w:val="0"/>
        <w:ind w:firstLine="709"/>
        <w:jc w:val="both"/>
        <w:rPr>
          <w:sz w:val="26"/>
          <w:szCs w:val="26"/>
        </w:rPr>
      </w:pPr>
      <w:r w:rsidRPr="00994BA6">
        <w:rPr>
          <w:sz w:val="26"/>
          <w:szCs w:val="26"/>
        </w:rPr>
        <w:t xml:space="preserve">Для проведения отбора в системе «Электронный бюджет» Уполномоченному органу для рассмотрения заявок открывается доступ к поданным заявкам не позднее 1-го рабочего дня, следующего за днем окончания срока подачи Заявок. </w:t>
      </w:r>
    </w:p>
    <w:p w14:paraId="048272B8" w14:textId="77777777" w:rsidR="00994BA6" w:rsidRPr="00994BA6" w:rsidRDefault="00994BA6" w:rsidP="00994BA6">
      <w:pPr>
        <w:widowControl w:val="0"/>
        <w:autoSpaceDE w:val="0"/>
        <w:autoSpaceDN w:val="0"/>
        <w:ind w:firstLine="709"/>
        <w:jc w:val="both"/>
        <w:rPr>
          <w:sz w:val="26"/>
          <w:szCs w:val="26"/>
        </w:rPr>
      </w:pPr>
      <w:r w:rsidRPr="00994BA6">
        <w:rPr>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должностного лица Уполномоченного органа и размещается на едином портале не позднее 1-го рабочего дня, следующего за днем его подписания.</w:t>
      </w:r>
    </w:p>
    <w:p w14:paraId="1B779EDD" w14:textId="77777777" w:rsidR="00994BA6" w:rsidRPr="00994BA6" w:rsidRDefault="00994BA6" w:rsidP="00994BA6">
      <w:pPr>
        <w:widowControl w:val="0"/>
        <w:autoSpaceDE w:val="0"/>
        <w:autoSpaceDN w:val="0"/>
        <w:ind w:firstLine="709"/>
        <w:jc w:val="both"/>
        <w:rPr>
          <w:sz w:val="26"/>
          <w:szCs w:val="26"/>
        </w:rPr>
      </w:pPr>
      <w:r w:rsidRPr="00994BA6">
        <w:rPr>
          <w:sz w:val="26"/>
          <w:szCs w:val="26"/>
        </w:rPr>
        <w:t>Протокол вскрытия заявок содержит следующую информацию о поступивших для участия в отборе получателей субсидий заявках:</w:t>
      </w:r>
    </w:p>
    <w:p w14:paraId="57164998" w14:textId="77777777" w:rsidR="00994BA6" w:rsidRPr="00994BA6" w:rsidRDefault="00994BA6" w:rsidP="00994BA6">
      <w:pPr>
        <w:widowControl w:val="0"/>
        <w:autoSpaceDE w:val="0"/>
        <w:autoSpaceDN w:val="0"/>
        <w:ind w:firstLine="709"/>
        <w:jc w:val="both"/>
        <w:rPr>
          <w:sz w:val="26"/>
          <w:szCs w:val="26"/>
        </w:rPr>
      </w:pPr>
      <w:r w:rsidRPr="00994BA6">
        <w:rPr>
          <w:sz w:val="26"/>
          <w:szCs w:val="26"/>
        </w:rPr>
        <w:t>а) регистрационный номер заявки;</w:t>
      </w:r>
    </w:p>
    <w:p w14:paraId="0D1226BC" w14:textId="77777777" w:rsidR="00994BA6" w:rsidRPr="00994BA6" w:rsidRDefault="00994BA6" w:rsidP="00994BA6">
      <w:pPr>
        <w:widowControl w:val="0"/>
        <w:autoSpaceDE w:val="0"/>
        <w:autoSpaceDN w:val="0"/>
        <w:ind w:firstLine="709"/>
        <w:jc w:val="both"/>
        <w:rPr>
          <w:sz w:val="26"/>
          <w:szCs w:val="26"/>
        </w:rPr>
      </w:pPr>
      <w:r w:rsidRPr="00994BA6">
        <w:rPr>
          <w:sz w:val="26"/>
          <w:szCs w:val="26"/>
        </w:rPr>
        <w:t xml:space="preserve">б) дата и время поступления заявки; </w:t>
      </w:r>
    </w:p>
    <w:p w14:paraId="0C64BDF6" w14:textId="77777777" w:rsidR="00994BA6" w:rsidRPr="00994BA6" w:rsidRDefault="00994BA6" w:rsidP="00994BA6">
      <w:pPr>
        <w:widowControl w:val="0"/>
        <w:autoSpaceDE w:val="0"/>
        <w:autoSpaceDN w:val="0"/>
        <w:ind w:firstLine="709"/>
        <w:jc w:val="both"/>
        <w:rPr>
          <w:sz w:val="26"/>
          <w:szCs w:val="26"/>
        </w:rPr>
      </w:pPr>
      <w:r w:rsidRPr="00994BA6">
        <w:rPr>
          <w:sz w:val="26"/>
          <w:szCs w:val="26"/>
        </w:rPr>
        <w:t xml:space="preserve">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 </w:t>
      </w:r>
    </w:p>
    <w:p w14:paraId="0FD83AAC" w14:textId="77777777" w:rsidR="00994BA6" w:rsidRPr="00994BA6" w:rsidRDefault="00994BA6" w:rsidP="00994BA6">
      <w:pPr>
        <w:widowControl w:val="0"/>
        <w:autoSpaceDE w:val="0"/>
        <w:autoSpaceDN w:val="0"/>
        <w:ind w:firstLine="709"/>
        <w:jc w:val="both"/>
        <w:rPr>
          <w:sz w:val="26"/>
          <w:szCs w:val="26"/>
        </w:rPr>
      </w:pPr>
      <w:r w:rsidRPr="00994BA6">
        <w:rPr>
          <w:sz w:val="26"/>
          <w:szCs w:val="26"/>
        </w:rPr>
        <w:t xml:space="preserve">г) адрес юридического лица, адрес регистрации (для физических лиц, в том числе индивидуальных предпринимателей); </w:t>
      </w:r>
    </w:p>
    <w:p w14:paraId="754F83B7" w14:textId="77777777" w:rsidR="00994BA6" w:rsidRPr="00994BA6" w:rsidRDefault="00994BA6" w:rsidP="00994BA6">
      <w:pPr>
        <w:widowControl w:val="0"/>
        <w:autoSpaceDE w:val="0"/>
        <w:autoSpaceDN w:val="0"/>
        <w:ind w:firstLine="709"/>
        <w:jc w:val="both"/>
        <w:rPr>
          <w:sz w:val="26"/>
          <w:szCs w:val="26"/>
        </w:rPr>
      </w:pPr>
      <w:r w:rsidRPr="00994BA6">
        <w:rPr>
          <w:sz w:val="26"/>
          <w:szCs w:val="26"/>
        </w:rPr>
        <w:t xml:space="preserve">д) запрашиваемый участником отбора получателей субсидий размер субсидии. </w:t>
      </w:r>
    </w:p>
    <w:p w14:paraId="067CFC45" w14:textId="77777777" w:rsidR="00994BA6" w:rsidRPr="00994BA6" w:rsidRDefault="00994BA6" w:rsidP="00994BA6">
      <w:pPr>
        <w:widowControl w:val="0"/>
        <w:autoSpaceDE w:val="0"/>
        <w:autoSpaceDN w:val="0"/>
        <w:ind w:firstLine="709"/>
        <w:jc w:val="both"/>
        <w:rPr>
          <w:sz w:val="26"/>
          <w:szCs w:val="26"/>
        </w:rPr>
      </w:pPr>
      <w:r w:rsidRPr="00994BA6">
        <w:rPr>
          <w:sz w:val="26"/>
          <w:szCs w:val="26"/>
        </w:rPr>
        <w:lastRenderedPageBreak/>
        <w:t xml:space="preserve">Проверка получателя субсидии (участника отбора) на соответствие требованиям, указанным в пунктах 2.2.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14:paraId="03E68F0E" w14:textId="77777777" w:rsidR="00994BA6" w:rsidRPr="00994BA6" w:rsidRDefault="00994BA6" w:rsidP="00994BA6">
      <w:pPr>
        <w:widowControl w:val="0"/>
        <w:autoSpaceDE w:val="0"/>
        <w:autoSpaceDN w:val="0"/>
        <w:ind w:firstLine="709"/>
        <w:jc w:val="both"/>
        <w:rPr>
          <w:sz w:val="26"/>
          <w:szCs w:val="26"/>
        </w:rPr>
      </w:pPr>
      <w:r w:rsidRPr="00994BA6">
        <w:rPr>
          <w:sz w:val="26"/>
          <w:szCs w:val="26"/>
        </w:rPr>
        <w:t>Получатель субсидии (участник отбора) подтверждает соответствие требованиям, указанным в пунктах 2.2.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F0AB11A" w14:textId="77777777" w:rsidR="00994BA6" w:rsidRPr="00994BA6" w:rsidRDefault="00994BA6" w:rsidP="00994BA6">
      <w:pPr>
        <w:widowControl w:val="0"/>
        <w:autoSpaceDE w:val="0"/>
        <w:autoSpaceDN w:val="0"/>
        <w:ind w:firstLine="709"/>
        <w:jc w:val="both"/>
        <w:rPr>
          <w:sz w:val="26"/>
          <w:szCs w:val="26"/>
        </w:rPr>
      </w:pPr>
      <w:r w:rsidRPr="00994BA6">
        <w:rPr>
          <w:sz w:val="26"/>
          <w:szCs w:val="26"/>
        </w:rPr>
        <w:t>Требовать от получателя субсидии (участника отбора) документов, не предусмотренных Порядком, не допускается,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14:paraId="183901F2" w14:textId="77777777" w:rsidR="00994BA6" w:rsidRPr="00994BA6" w:rsidRDefault="00994BA6" w:rsidP="00994BA6">
      <w:pPr>
        <w:widowControl w:val="0"/>
        <w:autoSpaceDE w:val="0"/>
        <w:autoSpaceDN w:val="0"/>
        <w:ind w:firstLine="709"/>
        <w:jc w:val="both"/>
        <w:rPr>
          <w:sz w:val="26"/>
          <w:szCs w:val="26"/>
        </w:rPr>
      </w:pPr>
    </w:p>
    <w:p w14:paraId="5E0C7009"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xml:space="preserve">2.9. Порядок рассмотрения заявок </w:t>
      </w:r>
      <w:r w:rsidRPr="00994BA6">
        <w:rPr>
          <w:sz w:val="26"/>
          <w:szCs w:val="26"/>
        </w:rPr>
        <w:t>участников отбора</w:t>
      </w:r>
      <w:r w:rsidRPr="00994BA6">
        <w:rPr>
          <w:rFonts w:eastAsiaTheme="minorHAnsi"/>
          <w:sz w:val="26"/>
          <w:szCs w:val="26"/>
          <w:lang w:eastAsia="en-US"/>
        </w:rPr>
        <w:t>.</w:t>
      </w:r>
    </w:p>
    <w:p w14:paraId="1E330248" w14:textId="77777777" w:rsidR="00994BA6" w:rsidRPr="00994BA6" w:rsidRDefault="00994BA6" w:rsidP="00994BA6">
      <w:pPr>
        <w:widowControl w:val="0"/>
        <w:autoSpaceDE w:val="0"/>
        <w:autoSpaceDN w:val="0"/>
        <w:ind w:firstLine="709"/>
        <w:jc w:val="both"/>
        <w:rPr>
          <w:rFonts w:eastAsiaTheme="minorHAnsi"/>
          <w:sz w:val="26"/>
          <w:szCs w:val="26"/>
          <w:lang w:eastAsia="en-US"/>
        </w:rPr>
      </w:pPr>
      <w:r w:rsidRPr="00994BA6">
        <w:rPr>
          <w:rFonts w:eastAsiaTheme="minorHAnsi"/>
          <w:sz w:val="26"/>
          <w:szCs w:val="26"/>
          <w:lang w:eastAsia="en-US"/>
        </w:rPr>
        <w:t xml:space="preserve">Уполномоченный орган в течение 10 (десяти) рабочих дней </w:t>
      </w:r>
      <w:r w:rsidRPr="00994BA6">
        <w:rPr>
          <w:sz w:val="26"/>
          <w:szCs w:val="26"/>
        </w:rPr>
        <w:t>с даты размещения протокола вскрытия заявок:</w:t>
      </w:r>
    </w:p>
    <w:p w14:paraId="25EB450C"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1) запрашивает в порядке межведомственного информационного взаимодействия следующие документы (сведения):</w:t>
      </w:r>
    </w:p>
    <w:p w14:paraId="4DC49C60" w14:textId="7A9E1495" w:rsidR="00994BA6" w:rsidRPr="00994BA6" w:rsidRDefault="00994BA6" w:rsidP="00994BA6">
      <w:pPr>
        <w:widowControl w:val="0"/>
        <w:autoSpaceDE w:val="0"/>
        <w:autoSpaceDN w:val="0"/>
        <w:ind w:firstLine="709"/>
        <w:jc w:val="both"/>
        <w:rPr>
          <w:sz w:val="26"/>
          <w:szCs w:val="26"/>
        </w:rPr>
      </w:pPr>
      <w:r w:rsidRPr="00994BA6">
        <w:rPr>
          <w:sz w:val="26"/>
          <w:szCs w:val="26"/>
        </w:rPr>
        <w:t>об отсутствии или не превышении размера, определенны</w:t>
      </w:r>
      <w:r w:rsidR="005628BF">
        <w:rPr>
          <w:sz w:val="26"/>
          <w:szCs w:val="26"/>
        </w:rPr>
        <w:t>м</w:t>
      </w:r>
      <w:r w:rsidRPr="00994BA6">
        <w:rPr>
          <w:sz w:val="26"/>
          <w:szCs w:val="26"/>
        </w:rPr>
        <w:t xml:space="preserve"> пунктом 3 статьи 47 Налогового кодекса Российской Федерации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Российской Федерации);</w:t>
      </w:r>
    </w:p>
    <w:p w14:paraId="0AAFDF80" w14:textId="77777777" w:rsidR="00994BA6" w:rsidRPr="00994BA6" w:rsidRDefault="00994BA6" w:rsidP="00994BA6">
      <w:pPr>
        <w:widowControl w:val="0"/>
        <w:autoSpaceDE w:val="0"/>
        <w:autoSpaceDN w:val="0"/>
        <w:ind w:firstLine="709"/>
        <w:jc w:val="both"/>
        <w:rPr>
          <w:sz w:val="26"/>
          <w:szCs w:val="26"/>
        </w:rPr>
      </w:pPr>
      <w:r w:rsidRPr="00994BA6">
        <w:rPr>
          <w:sz w:val="26"/>
          <w:szCs w:val="26"/>
        </w:rPr>
        <w:t>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w:t>
      </w:r>
    </w:p>
    <w:p w14:paraId="181DF610" w14:textId="77777777" w:rsidR="00994BA6" w:rsidRPr="00994BA6" w:rsidRDefault="00994BA6" w:rsidP="00994BA6">
      <w:pPr>
        <w:widowControl w:val="0"/>
        <w:autoSpaceDE w:val="0"/>
        <w:autoSpaceDN w:val="0"/>
        <w:ind w:firstLine="709"/>
        <w:jc w:val="both"/>
        <w:rPr>
          <w:sz w:val="26"/>
          <w:szCs w:val="26"/>
        </w:rPr>
      </w:pPr>
      <w:r w:rsidRPr="00994BA6">
        <w:rPr>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50757F01" w14:textId="79A14ACD"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2) запрашивает в структурных подразделениях Администрации города Когалыма следующие сведения:</w:t>
      </w:r>
    </w:p>
    <w:p w14:paraId="4696363C" w14:textId="77777777" w:rsidR="00994BA6" w:rsidRPr="00994BA6" w:rsidRDefault="00994BA6" w:rsidP="00994BA6">
      <w:pPr>
        <w:widowControl w:val="0"/>
        <w:autoSpaceDE w:val="0"/>
        <w:autoSpaceDN w:val="0"/>
        <w:ind w:firstLine="709"/>
        <w:jc w:val="both"/>
        <w:rPr>
          <w:sz w:val="26"/>
          <w:szCs w:val="26"/>
        </w:rPr>
      </w:pPr>
      <w:r w:rsidRPr="00994BA6">
        <w:rPr>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0BAB72B8" w14:textId="77777777" w:rsidR="00994BA6" w:rsidRPr="00994BA6" w:rsidRDefault="00994BA6" w:rsidP="00994BA6">
      <w:pPr>
        <w:widowControl w:val="0"/>
        <w:autoSpaceDE w:val="0"/>
        <w:autoSpaceDN w:val="0"/>
        <w:ind w:firstLine="709"/>
        <w:jc w:val="both"/>
        <w:rPr>
          <w:sz w:val="26"/>
          <w:szCs w:val="26"/>
        </w:rPr>
      </w:pPr>
      <w:r w:rsidRPr="00994BA6">
        <w:rPr>
          <w:sz w:val="26"/>
          <w:szCs w:val="26"/>
        </w:rPr>
        <w:t>об отсутствии выплат средств из бюджета города Когалыма на основании иных нормативных правовых актов или муниципальных правовых актов на цели, указанные в пункте 1.3 настоящего Порядка.</w:t>
      </w:r>
    </w:p>
    <w:p w14:paraId="4B5CA4EE"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xml:space="preserve">3) </w:t>
      </w:r>
      <w:r w:rsidRPr="00994BA6">
        <w:rPr>
          <w:sz w:val="26"/>
          <w:szCs w:val="26"/>
        </w:rPr>
        <w:t xml:space="preserve">должностное лицо Уполномоченного органа, ответственное за рассмотрение документов, указанных в пунктах 1.4.,1.5., 3.2 в течение 10-ти рабочих дней с даты формирования протокола вскрытия заявок на едином портале, осуществляет проверку заявки и пакета документов на предмет </w:t>
      </w:r>
      <w:r w:rsidRPr="00994BA6">
        <w:rPr>
          <w:sz w:val="26"/>
          <w:szCs w:val="26"/>
        </w:rPr>
        <w:lastRenderedPageBreak/>
        <w:t>соответствия требованиям, установленным в объявлении о проведении отбора, а также соответствие участника отбора категориям, критериям и требованиям, установленным пунктами 1.4, 1.5, 2.2 настоящего Порядка</w:t>
      </w:r>
      <w:r w:rsidRPr="00994BA6">
        <w:rPr>
          <w:rFonts w:eastAsiaTheme="minorHAnsi"/>
          <w:sz w:val="26"/>
          <w:szCs w:val="26"/>
          <w:lang w:eastAsia="en-US"/>
        </w:rPr>
        <w:t>.</w:t>
      </w:r>
    </w:p>
    <w:p w14:paraId="3C301F1E" w14:textId="77777777" w:rsidR="00994BA6" w:rsidRPr="00994BA6" w:rsidRDefault="00994BA6" w:rsidP="00994BA6">
      <w:pPr>
        <w:widowControl w:val="0"/>
        <w:autoSpaceDE w:val="0"/>
        <w:autoSpaceDN w:val="0"/>
        <w:ind w:firstLine="709"/>
        <w:jc w:val="both"/>
        <w:rPr>
          <w:sz w:val="26"/>
          <w:szCs w:val="26"/>
        </w:rPr>
      </w:pPr>
      <w:r w:rsidRPr="00994BA6">
        <w:rPr>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руководителя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1D26A7E1" w14:textId="77777777" w:rsidR="00994BA6" w:rsidRPr="00994BA6" w:rsidRDefault="00994BA6" w:rsidP="00994BA6">
      <w:pPr>
        <w:widowControl w:val="0"/>
        <w:autoSpaceDE w:val="0"/>
        <w:autoSpaceDN w:val="0"/>
        <w:ind w:firstLine="709"/>
        <w:jc w:val="both"/>
        <w:rPr>
          <w:sz w:val="26"/>
          <w:szCs w:val="26"/>
        </w:rPr>
      </w:pPr>
      <w:r w:rsidRPr="00994BA6">
        <w:rPr>
          <w:sz w:val="26"/>
          <w:szCs w:val="26"/>
        </w:rPr>
        <w:t>4) организует заседание Комиссии с целью рассмотрения поступивших заявок и пакетов документов участников отбора и принятия одного из решений:</w:t>
      </w:r>
    </w:p>
    <w:p w14:paraId="6F031E61"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признать участника отбора прошедшим отбор и рекомендовать ГРБС предоставить субсидию;</w:t>
      </w:r>
    </w:p>
    <w:p w14:paraId="65B15F8E"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признать участника отбора не прошедшим отбор и рекомендовать ГРБС отклонить заявку, отказать в предоставлении субсидии.</w:t>
      </w:r>
    </w:p>
    <w:p w14:paraId="60ABAF37" w14:textId="77777777" w:rsidR="00994BA6" w:rsidRPr="00994BA6" w:rsidRDefault="00994BA6" w:rsidP="00994BA6">
      <w:pPr>
        <w:widowControl w:val="0"/>
        <w:autoSpaceDE w:val="0"/>
        <w:autoSpaceDN w:val="0"/>
        <w:ind w:firstLine="709"/>
        <w:jc w:val="both"/>
        <w:rPr>
          <w:sz w:val="26"/>
          <w:szCs w:val="26"/>
        </w:rPr>
      </w:pPr>
    </w:p>
    <w:p w14:paraId="356DA8A6" w14:textId="77777777" w:rsidR="00994BA6" w:rsidRPr="00994BA6" w:rsidRDefault="00994BA6" w:rsidP="00994BA6">
      <w:pPr>
        <w:ind w:firstLine="709"/>
        <w:jc w:val="both"/>
        <w:rPr>
          <w:sz w:val="26"/>
          <w:szCs w:val="26"/>
        </w:rPr>
      </w:pPr>
      <w:r w:rsidRPr="00994BA6">
        <w:rPr>
          <w:sz w:val="26"/>
          <w:szCs w:val="26"/>
        </w:rPr>
        <w:t>2.10. Рассмотрение и оценка заявок участников отбора осуществляет Комиссия в соответствии с Положением о Комиссии и в составе согласно приложению 4 к настоящему Порядку.</w:t>
      </w:r>
    </w:p>
    <w:p w14:paraId="4AEBAFB6" w14:textId="77777777" w:rsidR="00994BA6" w:rsidRPr="00994BA6" w:rsidRDefault="00994BA6" w:rsidP="00994BA6">
      <w:pPr>
        <w:widowControl w:val="0"/>
        <w:autoSpaceDE w:val="0"/>
        <w:autoSpaceDN w:val="0"/>
        <w:ind w:firstLine="709"/>
        <w:jc w:val="both"/>
        <w:rPr>
          <w:sz w:val="26"/>
          <w:szCs w:val="26"/>
        </w:rPr>
      </w:pPr>
    </w:p>
    <w:p w14:paraId="4EC0B6ED" w14:textId="77777777" w:rsidR="00994BA6" w:rsidRPr="00994BA6" w:rsidRDefault="00994BA6" w:rsidP="00994BA6">
      <w:pPr>
        <w:widowControl w:val="0"/>
        <w:autoSpaceDE w:val="0"/>
        <w:autoSpaceDN w:val="0"/>
        <w:ind w:firstLine="709"/>
        <w:jc w:val="both"/>
        <w:rPr>
          <w:sz w:val="26"/>
          <w:szCs w:val="26"/>
        </w:rPr>
      </w:pPr>
      <w:r w:rsidRPr="00994BA6">
        <w:rPr>
          <w:sz w:val="26"/>
          <w:szCs w:val="26"/>
        </w:rPr>
        <w:t>2.11. Решение Комиссии оформляется протоколом заседания Комиссии, являющимся результатом рассмотрения заявок и пакетов документов участников отбора, содержащим следующие сведения:</w:t>
      </w:r>
    </w:p>
    <w:p w14:paraId="52368BD2" w14:textId="77777777" w:rsidR="00994BA6" w:rsidRPr="00994BA6" w:rsidRDefault="00994BA6" w:rsidP="00994BA6">
      <w:pPr>
        <w:widowControl w:val="0"/>
        <w:autoSpaceDE w:val="0"/>
        <w:autoSpaceDN w:val="0"/>
        <w:ind w:firstLine="709"/>
        <w:jc w:val="both"/>
        <w:rPr>
          <w:sz w:val="26"/>
          <w:szCs w:val="26"/>
        </w:rPr>
      </w:pPr>
      <w:r w:rsidRPr="00994BA6">
        <w:rPr>
          <w:sz w:val="26"/>
          <w:szCs w:val="26"/>
        </w:rPr>
        <w:t>1) дата, время и место проведения рассмотрения заявок;</w:t>
      </w:r>
    </w:p>
    <w:p w14:paraId="119EDC72" w14:textId="77777777" w:rsidR="00994BA6" w:rsidRPr="00994BA6" w:rsidRDefault="00994BA6" w:rsidP="00994BA6">
      <w:pPr>
        <w:widowControl w:val="0"/>
        <w:autoSpaceDE w:val="0"/>
        <w:autoSpaceDN w:val="0"/>
        <w:ind w:firstLine="709"/>
        <w:jc w:val="both"/>
        <w:rPr>
          <w:sz w:val="26"/>
          <w:szCs w:val="26"/>
        </w:rPr>
      </w:pPr>
      <w:r w:rsidRPr="00994BA6">
        <w:rPr>
          <w:sz w:val="26"/>
          <w:szCs w:val="26"/>
        </w:rPr>
        <w:t>2) информация об участниках отбора, заявки которых были рассмотрены;</w:t>
      </w:r>
    </w:p>
    <w:p w14:paraId="167BBD23" w14:textId="77777777" w:rsidR="00994BA6" w:rsidRPr="00994BA6" w:rsidRDefault="00994BA6" w:rsidP="00994BA6">
      <w:pPr>
        <w:widowControl w:val="0"/>
        <w:autoSpaceDE w:val="0"/>
        <w:autoSpaceDN w:val="0"/>
        <w:ind w:firstLine="709"/>
        <w:jc w:val="both"/>
        <w:rPr>
          <w:sz w:val="26"/>
          <w:szCs w:val="26"/>
        </w:rPr>
      </w:pPr>
      <w:r w:rsidRPr="00994BA6">
        <w:rPr>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24139247" w14:textId="77777777" w:rsidR="00994BA6" w:rsidRPr="00994BA6" w:rsidRDefault="00994BA6" w:rsidP="00994BA6">
      <w:pPr>
        <w:widowControl w:val="0"/>
        <w:autoSpaceDE w:val="0"/>
        <w:autoSpaceDN w:val="0"/>
        <w:ind w:firstLine="709"/>
        <w:jc w:val="both"/>
        <w:rPr>
          <w:sz w:val="26"/>
          <w:szCs w:val="26"/>
        </w:rPr>
      </w:pPr>
      <w:r w:rsidRPr="00994BA6">
        <w:rPr>
          <w:sz w:val="26"/>
          <w:szCs w:val="26"/>
        </w:rPr>
        <w:t>4) наименование получателя (получателей) субсидии, с которым заключается соглашение, и размер предоставляемой ему субсидии.</w:t>
      </w:r>
    </w:p>
    <w:p w14:paraId="1DDF67DD" w14:textId="77777777" w:rsidR="00994BA6" w:rsidRPr="00994BA6" w:rsidRDefault="00994BA6" w:rsidP="00994BA6">
      <w:pPr>
        <w:ind w:firstLine="709"/>
        <w:jc w:val="both"/>
        <w:rPr>
          <w:sz w:val="26"/>
          <w:szCs w:val="26"/>
        </w:rPr>
      </w:pPr>
    </w:p>
    <w:p w14:paraId="1EA05A5C" w14:textId="77777777" w:rsidR="00994BA6" w:rsidRPr="00994BA6" w:rsidRDefault="00994BA6" w:rsidP="00994BA6">
      <w:pPr>
        <w:widowControl w:val="0"/>
        <w:autoSpaceDE w:val="0"/>
        <w:autoSpaceDN w:val="0"/>
        <w:ind w:firstLine="709"/>
        <w:jc w:val="both"/>
        <w:rPr>
          <w:sz w:val="26"/>
          <w:szCs w:val="26"/>
        </w:rPr>
      </w:pPr>
      <w:r w:rsidRPr="00994BA6">
        <w:rPr>
          <w:sz w:val="26"/>
          <w:szCs w:val="26"/>
        </w:rPr>
        <w:t>2.12. Порядок и случаи отмены проведения отбора получателей субсидий:</w:t>
      </w:r>
    </w:p>
    <w:p w14:paraId="08B7436F" w14:textId="77777777" w:rsidR="00994BA6" w:rsidRPr="00994BA6" w:rsidRDefault="00994BA6" w:rsidP="00994BA6">
      <w:pPr>
        <w:widowControl w:val="0"/>
        <w:autoSpaceDE w:val="0"/>
        <w:autoSpaceDN w:val="0"/>
        <w:ind w:firstLine="709"/>
        <w:jc w:val="both"/>
        <w:rPr>
          <w:sz w:val="26"/>
          <w:szCs w:val="26"/>
        </w:rPr>
      </w:pPr>
      <w:r w:rsidRPr="00994BA6">
        <w:rPr>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1 рабочий день до даты окончания срока подачи заявок участниками отбора получателей субсидий;</w:t>
      </w:r>
    </w:p>
    <w:p w14:paraId="79A29BCA" w14:textId="23B8FF96" w:rsidR="00994BA6" w:rsidRPr="00994BA6" w:rsidRDefault="00994BA6" w:rsidP="00994BA6">
      <w:pPr>
        <w:widowControl w:val="0"/>
        <w:autoSpaceDE w:val="0"/>
        <w:autoSpaceDN w:val="0"/>
        <w:ind w:firstLine="709"/>
        <w:jc w:val="both"/>
        <w:rPr>
          <w:sz w:val="26"/>
          <w:szCs w:val="26"/>
        </w:rPr>
      </w:pPr>
      <w:r w:rsidRPr="00994BA6">
        <w:rPr>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Уполномоченного органа, размещается на Едином портале и содержит информацию о причинах отм</w:t>
      </w:r>
      <w:r w:rsidR="005628BF">
        <w:rPr>
          <w:sz w:val="26"/>
          <w:szCs w:val="26"/>
        </w:rPr>
        <w:t>ены отбора получателей субсидий;</w:t>
      </w:r>
    </w:p>
    <w:p w14:paraId="6E3F8380" w14:textId="77777777" w:rsidR="00994BA6" w:rsidRPr="00994BA6" w:rsidRDefault="00994BA6" w:rsidP="00994BA6">
      <w:pPr>
        <w:widowControl w:val="0"/>
        <w:autoSpaceDE w:val="0"/>
        <w:autoSpaceDN w:val="0"/>
        <w:ind w:firstLine="709"/>
        <w:jc w:val="both"/>
        <w:rPr>
          <w:sz w:val="26"/>
          <w:szCs w:val="26"/>
        </w:rPr>
      </w:pPr>
      <w:r w:rsidRPr="00994BA6">
        <w:rPr>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15A4ADBA" w14:textId="39EE956F" w:rsidR="00994BA6" w:rsidRPr="00994BA6" w:rsidRDefault="00994BA6" w:rsidP="00994BA6">
      <w:pPr>
        <w:widowControl w:val="0"/>
        <w:autoSpaceDE w:val="0"/>
        <w:autoSpaceDN w:val="0"/>
        <w:ind w:firstLine="709"/>
        <w:jc w:val="both"/>
        <w:rPr>
          <w:sz w:val="26"/>
          <w:szCs w:val="26"/>
        </w:rPr>
      </w:pPr>
      <w:r w:rsidRPr="00994BA6">
        <w:rPr>
          <w:sz w:val="26"/>
          <w:szCs w:val="26"/>
        </w:rPr>
        <w:t>4) отбор получателей субсидий считается отмененным со дня размещения объявления о его отмене на Е</w:t>
      </w:r>
      <w:r w:rsidR="005628BF">
        <w:rPr>
          <w:sz w:val="26"/>
          <w:szCs w:val="26"/>
        </w:rPr>
        <w:t>дином портале;</w:t>
      </w:r>
    </w:p>
    <w:p w14:paraId="69A98585" w14:textId="77777777" w:rsidR="00994BA6" w:rsidRPr="00994BA6" w:rsidRDefault="00994BA6" w:rsidP="00994BA6">
      <w:pPr>
        <w:widowControl w:val="0"/>
        <w:autoSpaceDE w:val="0"/>
        <w:autoSpaceDN w:val="0"/>
        <w:ind w:firstLine="709"/>
        <w:jc w:val="both"/>
        <w:rPr>
          <w:sz w:val="26"/>
          <w:szCs w:val="26"/>
        </w:rPr>
      </w:pPr>
      <w:r w:rsidRPr="00994BA6">
        <w:rPr>
          <w:sz w:val="26"/>
          <w:szCs w:val="26"/>
        </w:rPr>
        <w:lastRenderedPageBreak/>
        <w:t>5) после окончания срока отмены проведения отбора получателей субсидий в соответствии с подпунктом 1 настоящего пункта Порядка и до заключения соглашения с победителем (победителями)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27742E10" w14:textId="77777777" w:rsidR="00994BA6" w:rsidRPr="00994BA6" w:rsidRDefault="00994BA6" w:rsidP="00994BA6">
      <w:pPr>
        <w:widowControl w:val="0"/>
        <w:autoSpaceDE w:val="0"/>
        <w:autoSpaceDN w:val="0"/>
        <w:ind w:firstLine="709"/>
        <w:jc w:val="both"/>
        <w:rPr>
          <w:sz w:val="26"/>
          <w:szCs w:val="26"/>
        </w:rPr>
      </w:pPr>
      <w:r w:rsidRPr="00994BA6">
        <w:rPr>
          <w:sz w:val="26"/>
          <w:szCs w:val="26"/>
        </w:rPr>
        <w:t>Отбор получателей субсидий признается несостоявшимся в следующих случаях:</w:t>
      </w:r>
    </w:p>
    <w:p w14:paraId="2F17E11F" w14:textId="77777777" w:rsidR="00994BA6" w:rsidRPr="00994BA6" w:rsidRDefault="00994BA6" w:rsidP="00994BA6">
      <w:pPr>
        <w:widowControl w:val="0"/>
        <w:autoSpaceDE w:val="0"/>
        <w:autoSpaceDN w:val="0"/>
        <w:ind w:firstLine="709"/>
        <w:jc w:val="both"/>
        <w:rPr>
          <w:sz w:val="26"/>
          <w:szCs w:val="26"/>
        </w:rPr>
      </w:pPr>
      <w:r w:rsidRPr="00994BA6">
        <w:rPr>
          <w:sz w:val="26"/>
          <w:szCs w:val="26"/>
        </w:rPr>
        <w:t>а) по окончании срока подачи заявок не подано ни одной заявки;</w:t>
      </w:r>
    </w:p>
    <w:p w14:paraId="42243CC6" w14:textId="77777777" w:rsidR="00994BA6" w:rsidRPr="00994BA6" w:rsidRDefault="00994BA6" w:rsidP="00994BA6">
      <w:pPr>
        <w:ind w:firstLine="709"/>
        <w:jc w:val="both"/>
        <w:rPr>
          <w:rFonts w:eastAsiaTheme="minorHAnsi"/>
          <w:sz w:val="26"/>
          <w:szCs w:val="26"/>
          <w:lang w:eastAsia="en-US"/>
        </w:rPr>
      </w:pPr>
      <w:r w:rsidRPr="00994BA6">
        <w:rPr>
          <w:sz w:val="26"/>
          <w:szCs w:val="26"/>
        </w:rPr>
        <w:t>б) по результатам рассмотрения заявок отклонены все заявки.</w:t>
      </w:r>
      <w:r w:rsidRPr="00994BA6">
        <w:rPr>
          <w:rFonts w:eastAsiaTheme="minorHAnsi"/>
          <w:sz w:val="26"/>
          <w:szCs w:val="26"/>
          <w:lang w:eastAsia="en-US"/>
        </w:rPr>
        <w:t xml:space="preserve"> </w:t>
      </w:r>
    </w:p>
    <w:p w14:paraId="033C61F5" w14:textId="77777777" w:rsidR="00994BA6" w:rsidRPr="00994BA6" w:rsidRDefault="00994BA6" w:rsidP="00994BA6">
      <w:pPr>
        <w:ind w:firstLine="709"/>
        <w:jc w:val="both"/>
        <w:rPr>
          <w:rFonts w:eastAsiaTheme="minorHAnsi"/>
          <w:sz w:val="26"/>
          <w:szCs w:val="26"/>
          <w:lang w:eastAsia="en-US"/>
        </w:rPr>
      </w:pPr>
    </w:p>
    <w:p w14:paraId="3E86A84E"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2.13. Решение о предоставлении субсидии оформляется распоряжением Администрации города Когалыма.</w:t>
      </w:r>
    </w:p>
    <w:p w14:paraId="4EF389EF" w14:textId="77777777" w:rsidR="00994BA6" w:rsidRPr="00994BA6" w:rsidRDefault="00994BA6" w:rsidP="00994BA6">
      <w:pPr>
        <w:widowControl w:val="0"/>
        <w:autoSpaceDE w:val="0"/>
        <w:autoSpaceDN w:val="0"/>
        <w:ind w:firstLine="540"/>
        <w:jc w:val="both"/>
        <w:rPr>
          <w:sz w:val="26"/>
          <w:szCs w:val="26"/>
        </w:rPr>
      </w:pPr>
    </w:p>
    <w:p w14:paraId="6FFF7F3F" w14:textId="77777777" w:rsidR="00994BA6" w:rsidRPr="00994BA6" w:rsidRDefault="00994BA6" w:rsidP="00994BA6">
      <w:pPr>
        <w:widowControl w:val="0"/>
        <w:autoSpaceDE w:val="0"/>
        <w:autoSpaceDN w:val="0"/>
        <w:ind w:firstLine="709"/>
        <w:jc w:val="both"/>
        <w:rPr>
          <w:sz w:val="26"/>
          <w:szCs w:val="26"/>
        </w:rPr>
      </w:pPr>
      <w:r w:rsidRPr="00994BA6">
        <w:rPr>
          <w:sz w:val="26"/>
          <w:szCs w:val="26"/>
        </w:rPr>
        <w:t>2.14. Протокол заседания Комиссии является результатом рассмотрения заявок и пакетов документов участников отбора. После подписания протокола заседания Комиссии Уполномоченный орган:</w:t>
      </w:r>
      <w:r w:rsidRPr="00994BA6">
        <w:rPr>
          <w:rFonts w:ascii="Calibri" w:hAnsi="Calibri" w:cs="Calibri"/>
          <w:sz w:val="22"/>
        </w:rPr>
        <w:t xml:space="preserve"> </w:t>
      </w:r>
    </w:p>
    <w:p w14:paraId="37C18388" w14:textId="77777777" w:rsidR="00994BA6" w:rsidRPr="00994BA6" w:rsidRDefault="00994BA6" w:rsidP="00994BA6">
      <w:pPr>
        <w:widowControl w:val="0"/>
        <w:autoSpaceDE w:val="0"/>
        <w:autoSpaceDN w:val="0"/>
        <w:ind w:firstLine="709"/>
        <w:jc w:val="both"/>
        <w:rPr>
          <w:sz w:val="26"/>
          <w:szCs w:val="26"/>
        </w:rPr>
      </w:pPr>
      <w:r w:rsidRPr="00994BA6">
        <w:rPr>
          <w:sz w:val="26"/>
          <w:szCs w:val="26"/>
        </w:rPr>
        <w:t>1) размещает протокол подведения итогов отбора на Едином портале (при наличии технической возможности) и официальном сайте.</w:t>
      </w:r>
    </w:p>
    <w:p w14:paraId="15DFC4C3" w14:textId="77777777" w:rsidR="00994BA6" w:rsidRPr="00994BA6" w:rsidRDefault="00994BA6" w:rsidP="00994BA6">
      <w:pPr>
        <w:widowControl w:val="0"/>
        <w:autoSpaceDE w:val="0"/>
        <w:autoSpaceDN w:val="0"/>
        <w:ind w:firstLine="709"/>
        <w:jc w:val="both"/>
        <w:rPr>
          <w:sz w:val="26"/>
          <w:szCs w:val="26"/>
        </w:rPr>
      </w:pPr>
      <w:r w:rsidRPr="00994BA6">
        <w:rPr>
          <w:sz w:val="26"/>
          <w:szCs w:val="26"/>
        </w:rPr>
        <w:t>Протокол подведения итогов отбора автоматически формируется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уполномоченного лица Уполномоченного органа и размещается на Едином портале не позднее 1-го рабочего дня, следующего за днем его подписания.</w:t>
      </w:r>
    </w:p>
    <w:p w14:paraId="448C23D6" w14:textId="77777777" w:rsidR="00994BA6" w:rsidRPr="00994BA6" w:rsidRDefault="00994BA6" w:rsidP="00994BA6">
      <w:pPr>
        <w:widowControl w:val="0"/>
        <w:autoSpaceDE w:val="0"/>
        <w:autoSpaceDN w:val="0"/>
        <w:ind w:firstLine="709"/>
        <w:jc w:val="both"/>
        <w:rPr>
          <w:sz w:val="26"/>
          <w:szCs w:val="26"/>
        </w:rPr>
      </w:pPr>
      <w:r w:rsidRPr="00994BA6">
        <w:rPr>
          <w:sz w:val="26"/>
          <w:szCs w:val="26"/>
        </w:rPr>
        <w:t>Внесение изменений в протокол подведения итогов отбора осуществляется не позднее 10-ти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4F47AF05" w14:textId="77777777" w:rsidR="00994BA6" w:rsidRPr="00994BA6" w:rsidRDefault="00994BA6" w:rsidP="00994BA6">
      <w:pPr>
        <w:widowControl w:val="0"/>
        <w:autoSpaceDE w:val="0"/>
        <w:autoSpaceDN w:val="0"/>
        <w:ind w:firstLine="709"/>
        <w:jc w:val="both"/>
        <w:rPr>
          <w:sz w:val="26"/>
          <w:szCs w:val="26"/>
        </w:rPr>
      </w:pPr>
      <w:r w:rsidRPr="00994BA6">
        <w:rPr>
          <w:sz w:val="26"/>
          <w:szCs w:val="26"/>
        </w:rPr>
        <w:t>Уполномоченный орган не позднее 14-ти календарных дней, следующих за днем определения победителя (победителей) отбора,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0C122A56"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дата, время и место проведения рассмотрения заявок;</w:t>
      </w:r>
    </w:p>
    <w:p w14:paraId="2FEEDEB7"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информация об участниках отбора, заявки которых были рассмотрены;</w:t>
      </w:r>
    </w:p>
    <w:p w14:paraId="79E2D22B"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0DA5A499" w14:textId="77777777" w:rsidR="00994BA6" w:rsidRPr="00994BA6" w:rsidRDefault="00994BA6" w:rsidP="00994BA6">
      <w:pPr>
        <w:widowControl w:val="0"/>
        <w:autoSpaceDE w:val="0"/>
        <w:autoSpaceDN w:val="0"/>
        <w:ind w:firstLine="709"/>
        <w:jc w:val="both"/>
        <w:rPr>
          <w:sz w:val="26"/>
          <w:szCs w:val="26"/>
        </w:rPr>
      </w:pPr>
      <w:r w:rsidRPr="00994BA6">
        <w:rPr>
          <w:sz w:val="26"/>
          <w:szCs w:val="26"/>
        </w:rPr>
        <w:t>- наименования получателей субсидий, с которыми заключается Договор, размер предоставляемых им субсидий.</w:t>
      </w:r>
    </w:p>
    <w:p w14:paraId="26A8477E" w14:textId="77777777" w:rsidR="00994BA6" w:rsidRPr="00994BA6" w:rsidRDefault="00994BA6" w:rsidP="00994BA6">
      <w:pPr>
        <w:widowControl w:val="0"/>
        <w:autoSpaceDE w:val="0"/>
        <w:autoSpaceDN w:val="0"/>
        <w:ind w:firstLine="709"/>
        <w:jc w:val="both"/>
        <w:rPr>
          <w:rFonts w:eastAsiaTheme="minorHAnsi"/>
          <w:sz w:val="26"/>
          <w:szCs w:val="26"/>
          <w:lang w:eastAsia="en-US"/>
        </w:rPr>
      </w:pPr>
      <w:r w:rsidRPr="00994BA6">
        <w:rPr>
          <w:sz w:val="26"/>
          <w:szCs w:val="26"/>
        </w:rPr>
        <w:t xml:space="preserve">2) </w:t>
      </w:r>
      <w:r w:rsidRPr="00994BA6">
        <w:rPr>
          <w:rFonts w:eastAsiaTheme="minorHAnsi"/>
          <w:sz w:val="26"/>
          <w:szCs w:val="26"/>
          <w:lang w:eastAsia="en-US"/>
        </w:rPr>
        <w:t>направляет на подпись главе города Когалыма распоряжение Администрации города Когалыма о предоставлении субсидии с указанием суммы субсидии и наименования получателя.</w:t>
      </w:r>
    </w:p>
    <w:p w14:paraId="20CB724F" w14:textId="77777777" w:rsidR="00994BA6" w:rsidRPr="00994BA6" w:rsidRDefault="00994BA6" w:rsidP="00994BA6">
      <w:pPr>
        <w:widowControl w:val="0"/>
        <w:autoSpaceDE w:val="0"/>
        <w:autoSpaceDN w:val="0"/>
        <w:spacing w:before="220"/>
        <w:ind w:firstLine="709"/>
        <w:jc w:val="both"/>
        <w:rPr>
          <w:sz w:val="26"/>
          <w:szCs w:val="26"/>
        </w:rPr>
      </w:pPr>
      <w:r w:rsidRPr="00994BA6">
        <w:rPr>
          <w:sz w:val="26"/>
          <w:szCs w:val="26"/>
        </w:rPr>
        <w:t xml:space="preserve">2.15. Заявка участника отбора отклоняется Уполномоченным органом на стадии рассмотрения заявки в случае наличия оснований для отклонения заявки </w:t>
      </w:r>
      <w:r w:rsidRPr="00994BA6">
        <w:rPr>
          <w:sz w:val="26"/>
          <w:szCs w:val="26"/>
        </w:rPr>
        <w:lastRenderedPageBreak/>
        <w:t xml:space="preserve">участника отбора, предусмотренных </w:t>
      </w:r>
      <w:hyperlink w:anchor="P137">
        <w:r w:rsidRPr="00994BA6">
          <w:rPr>
            <w:sz w:val="26"/>
            <w:szCs w:val="26"/>
          </w:rPr>
          <w:t>пунктом 2.1</w:t>
        </w:r>
      </w:hyperlink>
      <w:r w:rsidRPr="00994BA6">
        <w:rPr>
          <w:sz w:val="26"/>
          <w:szCs w:val="26"/>
        </w:rPr>
        <w:t>6 настоящего Порядка.</w:t>
      </w:r>
    </w:p>
    <w:p w14:paraId="37ED09C1" w14:textId="77777777" w:rsidR="00994BA6" w:rsidRPr="00994BA6" w:rsidRDefault="00994BA6" w:rsidP="00994BA6">
      <w:pPr>
        <w:widowControl w:val="0"/>
        <w:autoSpaceDE w:val="0"/>
        <w:autoSpaceDN w:val="0"/>
        <w:ind w:firstLine="709"/>
        <w:jc w:val="both"/>
        <w:rPr>
          <w:sz w:val="26"/>
          <w:szCs w:val="26"/>
        </w:rPr>
      </w:pPr>
      <w:r w:rsidRPr="00994BA6">
        <w:rPr>
          <w:sz w:val="26"/>
          <w:szCs w:val="26"/>
        </w:rPr>
        <w:t>Уполномоченный орган в течение 5 (пяти) рабочих дней с даты рассмотрения заявки на предоставление субсидии и пакета документов направляет участнику отбора уведомление об отклонении заявки.</w:t>
      </w:r>
    </w:p>
    <w:p w14:paraId="1B9C0EC7" w14:textId="77777777" w:rsidR="00994BA6" w:rsidRPr="00994BA6" w:rsidRDefault="00994BA6" w:rsidP="00994BA6">
      <w:pPr>
        <w:widowControl w:val="0"/>
        <w:autoSpaceDE w:val="0"/>
        <w:autoSpaceDN w:val="0"/>
        <w:ind w:firstLine="709"/>
        <w:jc w:val="both"/>
        <w:rPr>
          <w:rFonts w:eastAsiaTheme="minorHAnsi"/>
          <w:sz w:val="26"/>
          <w:szCs w:val="26"/>
          <w:lang w:eastAsia="en-US"/>
        </w:rPr>
      </w:pPr>
    </w:p>
    <w:p w14:paraId="4CEF9DB7"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2.16. Основанием для отклонения заявки участника отбора на стадии рассмотрения являются:</w:t>
      </w:r>
    </w:p>
    <w:p w14:paraId="1F8262E1"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1) несоответствие участника отбора требованиям, установленным пунктом 2.2 настоящего Порядка;</w:t>
      </w:r>
    </w:p>
    <w:p w14:paraId="68180CB4"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2) несоответствие представленных участником отбора заявки и документов требованиям к заявкам участников отбора, установленным в настоящем Порядке;</w:t>
      </w:r>
    </w:p>
    <w:p w14:paraId="7DAC53B7"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3) недостоверность представленной участником отбора информации, в том числе информации о месте нахождения и адресе юридического лица;</w:t>
      </w:r>
    </w:p>
    <w:p w14:paraId="57149D1F"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 xml:space="preserve">4) </w:t>
      </w:r>
      <w:r w:rsidRPr="00994BA6">
        <w:rPr>
          <w:sz w:val="26"/>
          <w:szCs w:val="26"/>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CDCA207" w14:textId="77777777" w:rsidR="00994BA6" w:rsidRPr="00994BA6" w:rsidRDefault="00994BA6" w:rsidP="00994BA6">
      <w:pPr>
        <w:ind w:firstLine="709"/>
        <w:jc w:val="both"/>
        <w:rPr>
          <w:rFonts w:eastAsiaTheme="minorHAnsi"/>
          <w:sz w:val="26"/>
          <w:szCs w:val="26"/>
          <w:lang w:eastAsia="en-US"/>
        </w:rPr>
      </w:pPr>
      <w:r w:rsidRPr="00994BA6">
        <w:rPr>
          <w:rFonts w:eastAsiaTheme="minorHAnsi"/>
          <w:sz w:val="26"/>
          <w:szCs w:val="26"/>
          <w:lang w:eastAsia="en-US"/>
        </w:rPr>
        <w:t>5) подача участником отбора заявки после даты и(или) времени, определенных в объявлении для подачи заявок.</w:t>
      </w:r>
    </w:p>
    <w:p w14:paraId="4740B25F" w14:textId="77777777" w:rsidR="00994BA6" w:rsidRPr="00994BA6" w:rsidRDefault="00994BA6" w:rsidP="00994BA6">
      <w:pPr>
        <w:widowControl w:val="0"/>
        <w:autoSpaceDE w:val="0"/>
        <w:autoSpaceDN w:val="0"/>
        <w:spacing w:before="220"/>
        <w:ind w:firstLine="709"/>
        <w:jc w:val="both"/>
        <w:rPr>
          <w:sz w:val="26"/>
          <w:szCs w:val="26"/>
        </w:rPr>
      </w:pPr>
      <w:r w:rsidRPr="00994BA6">
        <w:rPr>
          <w:sz w:val="26"/>
          <w:szCs w:val="26"/>
        </w:rPr>
        <w:t>2.17.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1807B976" w14:textId="77777777" w:rsidR="00994BA6" w:rsidRPr="00994BA6" w:rsidRDefault="00994BA6" w:rsidP="00994BA6">
      <w:pPr>
        <w:ind w:firstLine="709"/>
        <w:jc w:val="both"/>
        <w:rPr>
          <w:rFonts w:eastAsiaTheme="minorHAnsi"/>
          <w:sz w:val="26"/>
          <w:szCs w:val="26"/>
          <w:lang w:eastAsia="en-US"/>
        </w:rPr>
      </w:pPr>
    </w:p>
    <w:p w14:paraId="7B629A43" w14:textId="77777777" w:rsidR="00994BA6" w:rsidRPr="00994BA6" w:rsidRDefault="00994BA6" w:rsidP="00994BA6">
      <w:pPr>
        <w:widowControl w:val="0"/>
        <w:autoSpaceDE w:val="0"/>
        <w:autoSpaceDN w:val="0"/>
        <w:ind w:firstLine="709"/>
        <w:jc w:val="both"/>
        <w:rPr>
          <w:sz w:val="26"/>
          <w:szCs w:val="26"/>
        </w:rPr>
      </w:pPr>
      <w:r w:rsidRPr="00994BA6">
        <w:rPr>
          <w:rFonts w:eastAsiaTheme="minorHAnsi"/>
          <w:sz w:val="26"/>
          <w:szCs w:val="26"/>
          <w:lang w:eastAsia="en-US"/>
        </w:rPr>
        <w:t xml:space="preserve">2.18. </w:t>
      </w:r>
      <w:r w:rsidRPr="00994BA6">
        <w:rPr>
          <w:sz w:val="26"/>
          <w:szCs w:val="26"/>
        </w:rPr>
        <w:t>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57E7245A" w14:textId="77777777" w:rsidR="00CA633A" w:rsidRPr="00B827E9" w:rsidRDefault="00CA633A" w:rsidP="00CA633A">
      <w:pPr>
        <w:autoSpaceDE w:val="0"/>
        <w:autoSpaceDN w:val="0"/>
        <w:adjustRightInd w:val="0"/>
        <w:ind w:firstLine="720"/>
        <w:jc w:val="center"/>
        <w:rPr>
          <w:sz w:val="26"/>
          <w:szCs w:val="26"/>
          <w:highlight w:val="yellow"/>
        </w:rPr>
      </w:pPr>
    </w:p>
    <w:p w14:paraId="596A7579" w14:textId="77777777" w:rsidR="00CA633A" w:rsidRPr="00767FE1" w:rsidRDefault="00CA633A" w:rsidP="00CA633A">
      <w:pPr>
        <w:autoSpaceDE w:val="0"/>
        <w:autoSpaceDN w:val="0"/>
        <w:adjustRightInd w:val="0"/>
        <w:ind w:firstLine="720"/>
        <w:jc w:val="center"/>
        <w:rPr>
          <w:sz w:val="26"/>
          <w:szCs w:val="26"/>
        </w:rPr>
      </w:pPr>
      <w:r w:rsidRPr="00767FE1">
        <w:rPr>
          <w:sz w:val="26"/>
          <w:szCs w:val="26"/>
        </w:rPr>
        <w:t>3. Условия и порядок предоставления субсидии</w:t>
      </w:r>
    </w:p>
    <w:p w14:paraId="6429888F" w14:textId="77777777" w:rsidR="00A17C74" w:rsidRPr="00767FE1" w:rsidRDefault="00A17C74" w:rsidP="00CA633A">
      <w:pPr>
        <w:tabs>
          <w:tab w:val="left" w:pos="0"/>
        </w:tabs>
        <w:autoSpaceDE w:val="0"/>
        <w:autoSpaceDN w:val="0"/>
        <w:adjustRightInd w:val="0"/>
        <w:ind w:firstLine="709"/>
        <w:jc w:val="both"/>
        <w:rPr>
          <w:color w:val="000000" w:themeColor="text1"/>
          <w:sz w:val="26"/>
          <w:szCs w:val="26"/>
        </w:rPr>
      </w:pPr>
    </w:p>
    <w:p w14:paraId="4EFC6A78" w14:textId="77777777" w:rsidR="00394AB6" w:rsidRDefault="00A17C74" w:rsidP="00394AB6">
      <w:pPr>
        <w:pStyle w:val="ConsPlusNormal"/>
        <w:ind w:firstLine="709"/>
        <w:jc w:val="both"/>
        <w:rPr>
          <w:rFonts w:ascii="Times New Roman" w:hAnsi="Times New Roman" w:cs="Times New Roman"/>
          <w:sz w:val="26"/>
          <w:szCs w:val="26"/>
        </w:rPr>
      </w:pPr>
      <w:r w:rsidRPr="00767FE1">
        <w:rPr>
          <w:color w:val="000000" w:themeColor="text1"/>
          <w:sz w:val="26"/>
          <w:szCs w:val="26"/>
        </w:rPr>
        <w:t xml:space="preserve">3.1. </w:t>
      </w:r>
      <w:r w:rsidR="00394AB6" w:rsidRPr="00DF2F4B">
        <w:rPr>
          <w:rFonts w:ascii="Times New Roman" w:hAnsi="Times New Roman" w:cs="Times New Roman"/>
          <w:sz w:val="26"/>
          <w:szCs w:val="26"/>
        </w:rPr>
        <w:t>Получатели субсидий должны соответствовать требованиям, указанным в пункте 2.2 настоящего Порядка на 1-е число месяца, в котором планируется проведение отбора.</w:t>
      </w:r>
    </w:p>
    <w:p w14:paraId="554EB904" w14:textId="3E0D1C2D" w:rsidR="00292CA2" w:rsidRDefault="001837BA" w:rsidP="00CA633A">
      <w:pPr>
        <w:tabs>
          <w:tab w:val="left" w:pos="0"/>
        </w:tabs>
        <w:autoSpaceDE w:val="0"/>
        <w:autoSpaceDN w:val="0"/>
        <w:adjustRightInd w:val="0"/>
        <w:ind w:firstLine="709"/>
        <w:jc w:val="both"/>
        <w:rPr>
          <w:color w:val="000000" w:themeColor="text1"/>
          <w:sz w:val="26"/>
          <w:szCs w:val="26"/>
        </w:rPr>
      </w:pPr>
      <w:r>
        <w:rPr>
          <w:color w:val="000000" w:themeColor="text1"/>
          <w:sz w:val="26"/>
          <w:szCs w:val="26"/>
        </w:rPr>
        <w:t xml:space="preserve">3.2. </w:t>
      </w:r>
      <w:r w:rsidRPr="003A6999">
        <w:rPr>
          <w:color w:val="000000" w:themeColor="text1"/>
          <w:sz w:val="26"/>
          <w:szCs w:val="26"/>
        </w:rPr>
        <w:t>Субсиди</w:t>
      </w:r>
      <w:r w:rsidR="003A6999" w:rsidRPr="003A6999">
        <w:rPr>
          <w:color w:val="000000" w:themeColor="text1"/>
          <w:sz w:val="26"/>
          <w:szCs w:val="26"/>
        </w:rPr>
        <w:t>я</w:t>
      </w:r>
      <w:r w:rsidR="005E0CCB" w:rsidRPr="003A6999">
        <w:rPr>
          <w:color w:val="000000" w:themeColor="text1"/>
          <w:sz w:val="26"/>
          <w:szCs w:val="26"/>
        </w:rPr>
        <w:t xml:space="preserve"> </w:t>
      </w:r>
      <w:r w:rsidRPr="003A6999">
        <w:rPr>
          <w:color w:val="000000" w:themeColor="text1"/>
          <w:sz w:val="26"/>
          <w:szCs w:val="26"/>
        </w:rPr>
        <w:t>п</w:t>
      </w:r>
      <w:r>
        <w:rPr>
          <w:color w:val="000000" w:themeColor="text1"/>
          <w:sz w:val="26"/>
          <w:szCs w:val="26"/>
        </w:rPr>
        <w:t>редоставля</w:t>
      </w:r>
      <w:r w:rsidR="005560C3">
        <w:rPr>
          <w:color w:val="000000" w:themeColor="text1"/>
          <w:sz w:val="26"/>
          <w:szCs w:val="26"/>
        </w:rPr>
        <w:t>е</w:t>
      </w:r>
      <w:r>
        <w:rPr>
          <w:color w:val="000000" w:themeColor="text1"/>
          <w:sz w:val="26"/>
          <w:szCs w:val="26"/>
        </w:rPr>
        <w:t xml:space="preserve">тся </w:t>
      </w:r>
      <w:r w:rsidR="00292CA2">
        <w:rPr>
          <w:color w:val="000000" w:themeColor="text1"/>
          <w:sz w:val="26"/>
          <w:szCs w:val="26"/>
        </w:rPr>
        <w:t>в следующем размере:</w:t>
      </w:r>
    </w:p>
    <w:p w14:paraId="7727A87E" w14:textId="77777777" w:rsidR="00292CA2" w:rsidRDefault="00292CA2" w:rsidP="00CA633A">
      <w:pPr>
        <w:tabs>
          <w:tab w:val="left" w:pos="0"/>
        </w:tabs>
        <w:autoSpaceDE w:val="0"/>
        <w:autoSpaceDN w:val="0"/>
        <w:adjustRightInd w:val="0"/>
        <w:ind w:firstLine="709"/>
        <w:jc w:val="both"/>
        <w:rPr>
          <w:color w:val="000000" w:themeColor="text1"/>
          <w:sz w:val="26"/>
          <w:szCs w:val="26"/>
        </w:rPr>
      </w:pPr>
      <w:r>
        <w:rPr>
          <w:color w:val="000000" w:themeColor="text1"/>
          <w:sz w:val="26"/>
          <w:szCs w:val="26"/>
        </w:rPr>
        <w:t>3.2.1. Открытый турнир города Когалыма –</w:t>
      </w:r>
      <w:r w:rsidR="00A17C74" w:rsidRPr="00767FE1">
        <w:rPr>
          <w:color w:val="000000" w:themeColor="text1"/>
          <w:sz w:val="26"/>
          <w:szCs w:val="26"/>
        </w:rPr>
        <w:t xml:space="preserve"> </w:t>
      </w:r>
      <w:r>
        <w:rPr>
          <w:color w:val="000000" w:themeColor="text1"/>
          <w:sz w:val="26"/>
          <w:szCs w:val="26"/>
        </w:rPr>
        <w:t>99 700</w:t>
      </w:r>
      <w:r w:rsidR="00A17C74" w:rsidRPr="00767FE1">
        <w:rPr>
          <w:color w:val="000000" w:themeColor="text1"/>
          <w:sz w:val="26"/>
          <w:szCs w:val="26"/>
        </w:rPr>
        <w:t xml:space="preserve"> (</w:t>
      </w:r>
      <w:r>
        <w:rPr>
          <w:color w:val="000000" w:themeColor="text1"/>
          <w:sz w:val="26"/>
          <w:szCs w:val="26"/>
        </w:rPr>
        <w:t>девяносто девять тысяч семьсот</w:t>
      </w:r>
      <w:r w:rsidR="00A17C74" w:rsidRPr="00767FE1">
        <w:rPr>
          <w:color w:val="000000" w:themeColor="text1"/>
          <w:sz w:val="26"/>
          <w:szCs w:val="26"/>
        </w:rPr>
        <w:t>) рублей 00 копеек</w:t>
      </w:r>
      <w:r>
        <w:rPr>
          <w:color w:val="000000" w:themeColor="text1"/>
          <w:sz w:val="26"/>
          <w:szCs w:val="26"/>
        </w:rPr>
        <w:t xml:space="preserve"> на каждое мероприятие;</w:t>
      </w:r>
    </w:p>
    <w:p w14:paraId="54ED15E1" w14:textId="1329E2D9" w:rsidR="00CA633A" w:rsidRDefault="00292CA2" w:rsidP="00CA633A">
      <w:pPr>
        <w:tabs>
          <w:tab w:val="left" w:pos="0"/>
        </w:tabs>
        <w:autoSpaceDE w:val="0"/>
        <w:autoSpaceDN w:val="0"/>
        <w:adjustRightInd w:val="0"/>
        <w:ind w:firstLine="709"/>
        <w:jc w:val="both"/>
        <w:rPr>
          <w:color w:val="000000" w:themeColor="text1"/>
          <w:sz w:val="26"/>
          <w:szCs w:val="26"/>
        </w:rPr>
      </w:pPr>
      <w:r>
        <w:rPr>
          <w:color w:val="000000" w:themeColor="text1"/>
          <w:sz w:val="26"/>
          <w:szCs w:val="26"/>
        </w:rPr>
        <w:t>3.2.2. Физкультурно-спортивное мероприятие - 61 400</w:t>
      </w:r>
      <w:r w:rsidRPr="00767FE1">
        <w:rPr>
          <w:color w:val="000000" w:themeColor="text1"/>
          <w:sz w:val="26"/>
          <w:szCs w:val="26"/>
        </w:rPr>
        <w:t xml:space="preserve"> (</w:t>
      </w:r>
      <w:r>
        <w:rPr>
          <w:color w:val="000000" w:themeColor="text1"/>
          <w:sz w:val="26"/>
          <w:szCs w:val="26"/>
        </w:rPr>
        <w:t>шестьдесят одна тысяча четыреста</w:t>
      </w:r>
      <w:r w:rsidRPr="00767FE1">
        <w:rPr>
          <w:color w:val="000000" w:themeColor="text1"/>
          <w:sz w:val="26"/>
          <w:szCs w:val="26"/>
        </w:rPr>
        <w:t>) рублей 00 копеек</w:t>
      </w:r>
      <w:r>
        <w:rPr>
          <w:color w:val="000000" w:themeColor="text1"/>
          <w:sz w:val="26"/>
          <w:szCs w:val="26"/>
        </w:rPr>
        <w:t xml:space="preserve"> на каждое мероприятие;</w:t>
      </w:r>
    </w:p>
    <w:p w14:paraId="48F05096" w14:textId="16258B9B" w:rsidR="00292CA2" w:rsidRPr="00767FE1" w:rsidRDefault="00292CA2" w:rsidP="00CA633A">
      <w:pPr>
        <w:tabs>
          <w:tab w:val="left" w:pos="0"/>
        </w:tabs>
        <w:autoSpaceDE w:val="0"/>
        <w:autoSpaceDN w:val="0"/>
        <w:adjustRightInd w:val="0"/>
        <w:ind w:firstLine="709"/>
        <w:jc w:val="both"/>
        <w:rPr>
          <w:color w:val="000000" w:themeColor="text1"/>
          <w:sz w:val="26"/>
          <w:szCs w:val="26"/>
        </w:rPr>
      </w:pPr>
      <w:r>
        <w:rPr>
          <w:color w:val="000000" w:themeColor="text1"/>
          <w:sz w:val="26"/>
          <w:szCs w:val="26"/>
        </w:rPr>
        <w:t>3.2.3. Физкультурно-оздоровительные мероприятия - 43 400</w:t>
      </w:r>
      <w:r w:rsidRPr="00767FE1">
        <w:rPr>
          <w:color w:val="000000" w:themeColor="text1"/>
          <w:sz w:val="26"/>
          <w:szCs w:val="26"/>
        </w:rPr>
        <w:t xml:space="preserve"> (</w:t>
      </w:r>
      <w:r>
        <w:rPr>
          <w:color w:val="000000" w:themeColor="text1"/>
          <w:sz w:val="26"/>
          <w:szCs w:val="26"/>
        </w:rPr>
        <w:t>сорок три тысячи четыреста</w:t>
      </w:r>
      <w:r w:rsidRPr="00767FE1">
        <w:rPr>
          <w:color w:val="000000" w:themeColor="text1"/>
          <w:sz w:val="26"/>
          <w:szCs w:val="26"/>
        </w:rPr>
        <w:t>) рублей 00 копеек</w:t>
      </w:r>
      <w:r>
        <w:rPr>
          <w:color w:val="000000" w:themeColor="text1"/>
          <w:sz w:val="26"/>
          <w:szCs w:val="26"/>
        </w:rPr>
        <w:t xml:space="preserve"> на каждое мероприятие;</w:t>
      </w:r>
    </w:p>
    <w:p w14:paraId="266D3B6C" w14:textId="30354ACF" w:rsidR="0030604E" w:rsidRDefault="00CA633A" w:rsidP="00F81AE7">
      <w:pPr>
        <w:widowControl w:val="0"/>
        <w:tabs>
          <w:tab w:val="left" w:pos="1440"/>
        </w:tabs>
        <w:snapToGrid w:val="0"/>
        <w:ind w:firstLine="709"/>
        <w:jc w:val="both"/>
        <w:rPr>
          <w:color w:val="000000" w:themeColor="text1"/>
          <w:sz w:val="26"/>
          <w:szCs w:val="26"/>
        </w:rPr>
      </w:pPr>
      <w:r w:rsidRPr="00767FE1">
        <w:rPr>
          <w:color w:val="000000" w:themeColor="text1"/>
          <w:sz w:val="26"/>
          <w:szCs w:val="26"/>
        </w:rPr>
        <w:t>3.</w:t>
      </w:r>
      <w:r w:rsidR="00A17C74" w:rsidRPr="00767FE1">
        <w:rPr>
          <w:color w:val="000000" w:themeColor="text1"/>
          <w:sz w:val="26"/>
          <w:szCs w:val="26"/>
        </w:rPr>
        <w:t>3</w:t>
      </w:r>
      <w:r w:rsidRPr="00767FE1">
        <w:rPr>
          <w:color w:val="000000" w:themeColor="text1"/>
          <w:sz w:val="26"/>
          <w:szCs w:val="26"/>
        </w:rPr>
        <w:t xml:space="preserve">. Субсидия предоставляется в рамках муниципальной программы «Развитие физической культуры и спорта в городе Когалыме», утвержденной </w:t>
      </w:r>
      <w:r w:rsidRPr="00767FE1">
        <w:rPr>
          <w:color w:val="000000" w:themeColor="text1"/>
          <w:sz w:val="26"/>
          <w:szCs w:val="26"/>
        </w:rPr>
        <w:lastRenderedPageBreak/>
        <w:t xml:space="preserve">постановлением Администрации города Когалыма </w:t>
      </w:r>
      <w:r w:rsidRPr="00286BD8">
        <w:rPr>
          <w:color w:val="000000" w:themeColor="text1"/>
          <w:sz w:val="26"/>
          <w:szCs w:val="26"/>
        </w:rPr>
        <w:t xml:space="preserve">от </w:t>
      </w:r>
      <w:r w:rsidR="00286BD8" w:rsidRPr="00286BD8">
        <w:rPr>
          <w:color w:val="000000" w:themeColor="text1"/>
          <w:sz w:val="26"/>
          <w:szCs w:val="26"/>
        </w:rPr>
        <w:t>20</w:t>
      </w:r>
      <w:r w:rsidRPr="00286BD8">
        <w:rPr>
          <w:color w:val="000000" w:themeColor="text1"/>
          <w:sz w:val="26"/>
          <w:szCs w:val="26"/>
        </w:rPr>
        <w:t>.1</w:t>
      </w:r>
      <w:r w:rsidR="00286BD8" w:rsidRPr="00286BD8">
        <w:rPr>
          <w:color w:val="000000" w:themeColor="text1"/>
          <w:sz w:val="26"/>
          <w:szCs w:val="26"/>
        </w:rPr>
        <w:t>2</w:t>
      </w:r>
      <w:r w:rsidRPr="00286BD8">
        <w:rPr>
          <w:color w:val="000000" w:themeColor="text1"/>
          <w:sz w:val="26"/>
          <w:szCs w:val="26"/>
        </w:rPr>
        <w:t>.20</w:t>
      </w:r>
      <w:r w:rsidR="00286BD8" w:rsidRPr="00286BD8">
        <w:rPr>
          <w:color w:val="000000" w:themeColor="text1"/>
          <w:sz w:val="26"/>
          <w:szCs w:val="26"/>
        </w:rPr>
        <w:t>24 №2507</w:t>
      </w:r>
      <w:r w:rsidRPr="00286BD8">
        <w:rPr>
          <w:color w:val="000000" w:themeColor="text1"/>
          <w:sz w:val="26"/>
          <w:szCs w:val="26"/>
        </w:rPr>
        <w:t>, за</w:t>
      </w:r>
      <w:r w:rsidRPr="00767FE1">
        <w:rPr>
          <w:color w:val="000000" w:themeColor="text1"/>
          <w:sz w:val="26"/>
          <w:szCs w:val="26"/>
        </w:rPr>
        <w:t xml:space="preserve"> счет средств бюджета города Когалыма в пределах утвержденных бюджетных ассигнований на текущий финансовый год и плановый период</w:t>
      </w:r>
      <w:r w:rsidR="00A17C74" w:rsidRPr="00767FE1">
        <w:rPr>
          <w:color w:val="000000" w:themeColor="text1"/>
          <w:sz w:val="26"/>
          <w:szCs w:val="26"/>
        </w:rPr>
        <w:t>.</w:t>
      </w:r>
    </w:p>
    <w:p w14:paraId="43A0E948" w14:textId="532AC2BC"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3.</w:t>
      </w:r>
      <w:r>
        <w:rPr>
          <w:rFonts w:eastAsiaTheme="minorHAnsi"/>
          <w:sz w:val="26"/>
          <w:szCs w:val="26"/>
          <w:lang w:eastAsia="en-US"/>
        </w:rPr>
        <w:t>4</w:t>
      </w:r>
      <w:r w:rsidRPr="00DF2F4B">
        <w:rPr>
          <w:rFonts w:eastAsiaTheme="minorHAnsi"/>
          <w:sz w:val="26"/>
          <w:szCs w:val="26"/>
          <w:lang w:eastAsia="en-US"/>
        </w:rPr>
        <w:t>. К заявке, указанной в пункте 2.4 настоящего Порядка, прилагаются следующие документы:</w:t>
      </w:r>
    </w:p>
    <w:p w14:paraId="0F22500B"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 xml:space="preserve">1) документ (копия документа) об открытии банковского счёта в </w:t>
      </w:r>
      <w:r w:rsidRPr="00DF2F4B">
        <w:rPr>
          <w:sz w:val="26"/>
          <w:szCs w:val="26"/>
        </w:rPr>
        <w:t>учреждениях Центрального банка Российской Федерации или кредитных организациях</w:t>
      </w:r>
      <w:r w:rsidRPr="00DF2F4B">
        <w:rPr>
          <w:rFonts w:eastAsiaTheme="minorHAnsi"/>
          <w:sz w:val="26"/>
          <w:szCs w:val="26"/>
          <w:lang w:eastAsia="en-US"/>
        </w:rPr>
        <w:t>;</w:t>
      </w:r>
    </w:p>
    <w:p w14:paraId="32656427"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2) копия Устава (учредительного договора) юридического лица;</w:t>
      </w:r>
    </w:p>
    <w:p w14:paraId="76C001CF"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3) выписка из Единого государственного реестра юридических лиц (Единого государственного реестра индивидуальных предпринимателей) (по собственной инициативе участника отбора);</w:t>
      </w:r>
    </w:p>
    <w:p w14:paraId="3F1253A4" w14:textId="77777777" w:rsidR="00286BD8" w:rsidRPr="00DF2F4B" w:rsidRDefault="00286BD8" w:rsidP="00286BD8">
      <w:pPr>
        <w:ind w:firstLine="709"/>
        <w:jc w:val="both"/>
        <w:rPr>
          <w:sz w:val="26"/>
          <w:szCs w:val="26"/>
        </w:rPr>
      </w:pPr>
      <w:r w:rsidRPr="00DF2F4B">
        <w:rPr>
          <w:sz w:val="26"/>
          <w:szCs w:val="26"/>
        </w:rPr>
        <w:t xml:space="preserve">4) справка из налогового органа об отсутствии </w:t>
      </w:r>
      <w:r w:rsidRPr="00DF2F4B">
        <w:rPr>
          <w:rFonts w:eastAsia="Calibri"/>
          <w:sz w:val="26"/>
          <w:szCs w:val="26"/>
          <w:lang w:eastAsia="en-US"/>
        </w:rPr>
        <w:t xml:space="preserve">или не превышении размера, определенного пунктом </w:t>
      </w:r>
      <w:hyperlink r:id="rId12" w:history="1">
        <w:r w:rsidRPr="00DF2F4B">
          <w:rPr>
            <w:rStyle w:val="a9"/>
            <w:rFonts w:eastAsia="Calibri"/>
            <w:sz w:val="26"/>
            <w:szCs w:val="26"/>
            <w:lang w:eastAsia="en-US"/>
          </w:rPr>
          <w:t>3 статьи 47</w:t>
        </w:r>
      </w:hyperlink>
      <w:r w:rsidRPr="00DF2F4B">
        <w:rPr>
          <w:rFonts w:eastAsia="Calibri"/>
          <w:sz w:val="26"/>
          <w:szCs w:val="26"/>
          <w:lang w:eastAsia="en-US"/>
        </w:rPr>
        <w:t xml:space="preserve"> Налогового кодекса Российской Федерации у участников отбора на едином налоговом счете задолженности по уплате налогов, сборов и страховых взносов в бюджеты бюджетной системы Российской Федерации</w:t>
      </w:r>
      <w:r w:rsidRPr="00DF2F4B">
        <w:rPr>
          <w:rFonts w:eastAsiaTheme="minorHAnsi"/>
          <w:sz w:val="26"/>
          <w:szCs w:val="26"/>
          <w:lang w:eastAsia="en-US"/>
        </w:rPr>
        <w:t xml:space="preserve"> (по собственной инициативе участника отбора);</w:t>
      </w:r>
    </w:p>
    <w:p w14:paraId="3D1F94B8" w14:textId="77777777" w:rsidR="00286BD8" w:rsidRDefault="00286BD8" w:rsidP="00286BD8">
      <w:pPr>
        <w:ind w:firstLine="709"/>
        <w:jc w:val="both"/>
        <w:rPr>
          <w:rFonts w:eastAsiaTheme="minorHAnsi"/>
          <w:sz w:val="26"/>
          <w:szCs w:val="26"/>
          <w:lang w:eastAsia="en-US"/>
        </w:rPr>
      </w:pPr>
      <w:r w:rsidRPr="00DF2F4B">
        <w:rPr>
          <w:sz w:val="26"/>
          <w:szCs w:val="26"/>
        </w:rPr>
        <w:t xml:space="preserve">5) справка о состоянии расчетов по страховым взносам, пеням и штрафам плательщика страховых взносов (в Фонде пенсионного и социального страхования Российской Федерации) </w:t>
      </w:r>
      <w:r w:rsidRPr="00DF2F4B">
        <w:rPr>
          <w:rFonts w:eastAsiaTheme="minorHAnsi"/>
          <w:sz w:val="26"/>
          <w:szCs w:val="26"/>
          <w:lang w:eastAsia="en-US"/>
        </w:rPr>
        <w:t>(по собственн</w:t>
      </w:r>
      <w:r>
        <w:rPr>
          <w:rFonts w:eastAsiaTheme="minorHAnsi"/>
          <w:sz w:val="26"/>
          <w:szCs w:val="26"/>
          <w:lang w:eastAsia="en-US"/>
        </w:rPr>
        <w:t>ой инициативе участника отбора);</w:t>
      </w:r>
    </w:p>
    <w:p w14:paraId="7F991E06" w14:textId="77777777" w:rsidR="00286BD8" w:rsidRPr="00DF2F4B" w:rsidRDefault="00286BD8" w:rsidP="00286BD8">
      <w:pPr>
        <w:ind w:firstLine="709"/>
        <w:jc w:val="both"/>
        <w:rPr>
          <w:sz w:val="26"/>
          <w:szCs w:val="26"/>
        </w:rPr>
      </w:pPr>
      <w:r>
        <w:rPr>
          <w:rFonts w:eastAsiaTheme="minorHAnsi"/>
          <w:sz w:val="26"/>
          <w:szCs w:val="26"/>
          <w:lang w:eastAsia="en-US"/>
        </w:rPr>
        <w:t>6) п</w:t>
      </w:r>
      <w:r w:rsidRPr="00DF2F4B">
        <w:rPr>
          <w:rFonts w:eastAsiaTheme="minorHAnsi"/>
          <w:sz w:val="26"/>
          <w:szCs w:val="26"/>
          <w:lang w:eastAsia="en-US"/>
        </w:rPr>
        <w:t>резентация заявки (в том числе на съемном носителе), выполненную в формате Power Point (не более 10 слайдов</w:t>
      </w:r>
      <w:r>
        <w:rPr>
          <w:rFonts w:eastAsiaTheme="minorHAnsi"/>
          <w:sz w:val="26"/>
          <w:szCs w:val="26"/>
          <w:lang w:eastAsia="en-US"/>
        </w:rPr>
        <w:t>)</w:t>
      </w:r>
      <w:r w:rsidRPr="00DF2F4B">
        <w:rPr>
          <w:rFonts w:eastAsiaTheme="minorHAnsi"/>
          <w:sz w:val="26"/>
          <w:szCs w:val="26"/>
          <w:lang w:eastAsia="en-US"/>
        </w:rPr>
        <w:t>.</w:t>
      </w:r>
    </w:p>
    <w:p w14:paraId="3021BB73"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Непредставление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1920FA94" w14:textId="77777777" w:rsidR="00286BD8" w:rsidRDefault="00286BD8" w:rsidP="00286BD8">
      <w:pPr>
        <w:ind w:firstLine="709"/>
        <w:jc w:val="both"/>
        <w:rPr>
          <w:rFonts w:eastAsiaTheme="minorHAnsi"/>
          <w:sz w:val="26"/>
          <w:szCs w:val="26"/>
          <w:lang w:eastAsia="en-US"/>
        </w:rPr>
      </w:pPr>
      <w:r w:rsidRPr="00DF2F4B">
        <w:rPr>
          <w:rFonts w:eastAsiaTheme="minorHAnsi"/>
          <w:sz w:val="26"/>
          <w:szCs w:val="26"/>
          <w:lang w:eastAsia="en-US"/>
        </w:rPr>
        <w:t>Копии документов должны быть заверены руководителем или уполномоченным должностным лицом с расшифровкой должности, фамилии и инициалов, даты заверения, печатью организации (при наличии) на каждом листе документа.</w:t>
      </w:r>
    </w:p>
    <w:p w14:paraId="2139C467" w14:textId="77777777" w:rsidR="00286BD8" w:rsidRPr="00DF2F4B" w:rsidRDefault="00286BD8" w:rsidP="00286BD8">
      <w:pPr>
        <w:ind w:firstLine="709"/>
        <w:jc w:val="both"/>
        <w:rPr>
          <w:rFonts w:eastAsiaTheme="minorHAnsi"/>
          <w:sz w:val="26"/>
          <w:szCs w:val="26"/>
          <w:lang w:eastAsia="en-US"/>
        </w:rPr>
      </w:pPr>
    </w:p>
    <w:p w14:paraId="40306594" w14:textId="77777777" w:rsidR="00286BD8" w:rsidRPr="00DF2F4B" w:rsidRDefault="00286BD8" w:rsidP="00286BD8">
      <w:pPr>
        <w:ind w:firstLine="709"/>
        <w:jc w:val="both"/>
        <w:rPr>
          <w:sz w:val="26"/>
          <w:szCs w:val="26"/>
        </w:rPr>
      </w:pPr>
      <w:r w:rsidRPr="00DF2F4B">
        <w:rPr>
          <w:rFonts w:eastAsiaTheme="minorHAnsi"/>
          <w:sz w:val="26"/>
          <w:szCs w:val="26"/>
          <w:lang w:eastAsia="en-US"/>
        </w:rPr>
        <w:t xml:space="preserve">3.3. </w:t>
      </w:r>
      <w:r w:rsidRPr="00DF2F4B">
        <w:rPr>
          <w:sz w:val="26"/>
          <w:szCs w:val="26"/>
        </w:rPr>
        <w:t>Получатели субсидий предоставляют в систему «Электронный бюджет</w:t>
      </w:r>
      <w:r>
        <w:rPr>
          <w:sz w:val="26"/>
          <w:szCs w:val="26"/>
        </w:rPr>
        <w:t>» электронные копии документов</w:t>
      </w:r>
      <w:r w:rsidRPr="00DF2F4B">
        <w:rPr>
          <w:sz w:val="26"/>
          <w:szCs w:val="26"/>
        </w:rPr>
        <w:t xml:space="preserve"> (при наличии технической возможности).</w:t>
      </w:r>
    </w:p>
    <w:p w14:paraId="1BB5C785" w14:textId="77777777" w:rsidR="00286BD8" w:rsidRPr="00DF2F4B" w:rsidRDefault="00286BD8" w:rsidP="00286BD8">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Документы подписываются усиленной квалифицированной электронной подписью Получателя субсидий или уполномоченного им лица.</w:t>
      </w:r>
    </w:p>
    <w:p w14:paraId="27B3EA3F" w14:textId="77777777" w:rsidR="00286BD8" w:rsidRDefault="00286BD8" w:rsidP="00286BD8">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Датой предоставления документов считается день их подписания и присвоения им номера в системе «Электронный бюджет».</w:t>
      </w:r>
    </w:p>
    <w:p w14:paraId="3C2E3DD1" w14:textId="77777777" w:rsidR="00286BD8" w:rsidRPr="00DF2F4B" w:rsidRDefault="00286BD8" w:rsidP="00286BD8">
      <w:pPr>
        <w:pStyle w:val="ConsPlusNormal"/>
        <w:ind w:firstLine="709"/>
        <w:jc w:val="both"/>
        <w:rPr>
          <w:rFonts w:ascii="Times New Roman" w:hAnsi="Times New Roman" w:cs="Times New Roman"/>
          <w:sz w:val="26"/>
          <w:szCs w:val="26"/>
        </w:rPr>
      </w:pPr>
    </w:p>
    <w:p w14:paraId="550646FA" w14:textId="62C9B989" w:rsidR="00286BD8" w:rsidRDefault="00286BD8" w:rsidP="00286BD8">
      <w:pPr>
        <w:ind w:firstLine="709"/>
        <w:jc w:val="both"/>
        <w:rPr>
          <w:rFonts w:eastAsiaTheme="minorHAnsi"/>
          <w:sz w:val="26"/>
          <w:szCs w:val="26"/>
          <w:lang w:eastAsia="en-US"/>
        </w:rPr>
      </w:pPr>
      <w:r w:rsidRPr="00DF2F4B">
        <w:rPr>
          <w:rFonts w:eastAsiaTheme="minorHAnsi"/>
          <w:sz w:val="26"/>
          <w:szCs w:val="26"/>
          <w:lang w:eastAsia="en-US"/>
        </w:rPr>
        <w:t>3.</w:t>
      </w:r>
      <w:r>
        <w:rPr>
          <w:rFonts w:eastAsiaTheme="minorHAnsi"/>
          <w:sz w:val="26"/>
          <w:szCs w:val="26"/>
          <w:lang w:eastAsia="en-US"/>
        </w:rPr>
        <w:t>5</w:t>
      </w:r>
      <w:r w:rsidRPr="00DF2F4B">
        <w:rPr>
          <w:rFonts w:eastAsiaTheme="minorHAnsi"/>
          <w:sz w:val="26"/>
          <w:szCs w:val="26"/>
          <w:lang w:eastAsia="en-US"/>
        </w:rPr>
        <w:t>. Рассмотрение документов, по результатам которого принимается решение о предоставлении субсидии, проводится в соответствии с пунктами 2.10 - 2.12 настоящего Порядка.</w:t>
      </w:r>
    </w:p>
    <w:p w14:paraId="0783C22A" w14:textId="77777777" w:rsidR="00286BD8" w:rsidRPr="00767FE1" w:rsidRDefault="00286BD8" w:rsidP="00F81AE7">
      <w:pPr>
        <w:widowControl w:val="0"/>
        <w:tabs>
          <w:tab w:val="left" w:pos="1440"/>
        </w:tabs>
        <w:snapToGrid w:val="0"/>
        <w:ind w:firstLine="709"/>
        <w:jc w:val="both"/>
        <w:rPr>
          <w:color w:val="000000" w:themeColor="text1"/>
          <w:sz w:val="26"/>
          <w:szCs w:val="26"/>
        </w:rPr>
      </w:pPr>
    </w:p>
    <w:p w14:paraId="478D5A2D" w14:textId="0805B4AB" w:rsidR="00CA633A" w:rsidRDefault="00CA633A" w:rsidP="00CA633A">
      <w:pPr>
        <w:widowControl w:val="0"/>
        <w:tabs>
          <w:tab w:val="left" w:pos="1440"/>
        </w:tabs>
        <w:snapToGrid w:val="0"/>
        <w:ind w:firstLine="709"/>
        <w:jc w:val="both"/>
        <w:rPr>
          <w:color w:val="000000" w:themeColor="text1"/>
          <w:sz w:val="26"/>
          <w:szCs w:val="26"/>
        </w:rPr>
      </w:pPr>
      <w:r w:rsidRPr="00767FE1">
        <w:rPr>
          <w:color w:val="000000" w:themeColor="text1"/>
          <w:sz w:val="26"/>
          <w:szCs w:val="26"/>
        </w:rPr>
        <w:t>3.</w:t>
      </w:r>
      <w:r w:rsidR="00286BD8">
        <w:rPr>
          <w:color w:val="000000" w:themeColor="text1"/>
          <w:sz w:val="26"/>
          <w:szCs w:val="26"/>
        </w:rPr>
        <w:t>6</w:t>
      </w:r>
      <w:r w:rsidRPr="00767FE1">
        <w:rPr>
          <w:color w:val="000000" w:themeColor="text1"/>
          <w:sz w:val="26"/>
          <w:szCs w:val="26"/>
        </w:rPr>
        <w:t>. Основани</w:t>
      </w:r>
      <w:r w:rsidR="005E0CCB" w:rsidRPr="00767FE1">
        <w:rPr>
          <w:color w:val="000000" w:themeColor="text1"/>
          <w:sz w:val="26"/>
          <w:szCs w:val="26"/>
        </w:rPr>
        <w:t>я для отказа получателю субсидии</w:t>
      </w:r>
      <w:r w:rsidRPr="00767FE1">
        <w:rPr>
          <w:color w:val="000000" w:themeColor="text1"/>
          <w:sz w:val="26"/>
          <w:szCs w:val="26"/>
        </w:rPr>
        <w:t xml:space="preserve"> в предоставлении субсиди</w:t>
      </w:r>
      <w:r w:rsidR="005E0CCB" w:rsidRPr="00767FE1">
        <w:rPr>
          <w:color w:val="000000" w:themeColor="text1"/>
          <w:sz w:val="26"/>
          <w:szCs w:val="26"/>
        </w:rPr>
        <w:t>и</w:t>
      </w:r>
      <w:r w:rsidRPr="00767FE1">
        <w:rPr>
          <w:color w:val="000000" w:themeColor="text1"/>
          <w:sz w:val="26"/>
          <w:szCs w:val="26"/>
        </w:rPr>
        <w:t>:</w:t>
      </w:r>
    </w:p>
    <w:p w14:paraId="7C4FD4C5" w14:textId="63FCEC53" w:rsidR="00254043" w:rsidRPr="00767FE1" w:rsidRDefault="00254043" w:rsidP="00CA633A">
      <w:pPr>
        <w:widowControl w:val="0"/>
        <w:tabs>
          <w:tab w:val="left" w:pos="1440"/>
        </w:tabs>
        <w:snapToGrid w:val="0"/>
        <w:ind w:firstLine="709"/>
        <w:jc w:val="both"/>
        <w:rPr>
          <w:color w:val="000000" w:themeColor="text1"/>
          <w:sz w:val="26"/>
          <w:szCs w:val="26"/>
        </w:rPr>
      </w:pPr>
      <w:r>
        <w:rPr>
          <w:color w:val="000000" w:themeColor="text1"/>
          <w:sz w:val="26"/>
          <w:szCs w:val="26"/>
        </w:rPr>
        <w:t>- несоответствие предоставленных получателем субсидии документов требованиям,</w:t>
      </w:r>
      <w:r w:rsidR="00286BD8">
        <w:rPr>
          <w:color w:val="000000" w:themeColor="text1"/>
          <w:sz w:val="26"/>
          <w:szCs w:val="26"/>
        </w:rPr>
        <w:t xml:space="preserve"> определённым в соответствии с </w:t>
      </w:r>
      <w:r>
        <w:rPr>
          <w:color w:val="000000" w:themeColor="text1"/>
          <w:sz w:val="26"/>
          <w:szCs w:val="26"/>
        </w:rPr>
        <w:t xml:space="preserve">пунктом </w:t>
      </w:r>
      <w:r w:rsidR="00286BD8">
        <w:rPr>
          <w:color w:val="000000" w:themeColor="text1"/>
          <w:sz w:val="26"/>
          <w:szCs w:val="26"/>
        </w:rPr>
        <w:t>3.2</w:t>
      </w:r>
      <w:r>
        <w:rPr>
          <w:color w:val="000000" w:themeColor="text1"/>
          <w:sz w:val="26"/>
          <w:szCs w:val="26"/>
        </w:rPr>
        <w:t xml:space="preserve"> настоящего Порядка, или непредставление (представление не в полном объеме) указанных </w:t>
      </w:r>
      <w:r>
        <w:rPr>
          <w:color w:val="000000" w:themeColor="text1"/>
          <w:sz w:val="26"/>
          <w:szCs w:val="26"/>
        </w:rPr>
        <w:lastRenderedPageBreak/>
        <w:t>документов;</w:t>
      </w:r>
    </w:p>
    <w:p w14:paraId="14C9562E" w14:textId="77777777" w:rsidR="00CA633A" w:rsidRPr="00767FE1" w:rsidRDefault="00CA633A" w:rsidP="00CA633A">
      <w:pPr>
        <w:widowControl w:val="0"/>
        <w:tabs>
          <w:tab w:val="left" w:pos="1440"/>
        </w:tabs>
        <w:snapToGrid w:val="0"/>
        <w:ind w:firstLine="709"/>
        <w:jc w:val="both"/>
        <w:rPr>
          <w:color w:val="000000" w:themeColor="text1"/>
          <w:sz w:val="26"/>
          <w:szCs w:val="26"/>
        </w:rPr>
      </w:pPr>
      <w:r w:rsidRPr="00767FE1">
        <w:rPr>
          <w:color w:val="000000" w:themeColor="text1"/>
          <w:sz w:val="26"/>
          <w:szCs w:val="26"/>
        </w:rPr>
        <w:t>- установление факта недостоверности представленной получателем субсидии информации;</w:t>
      </w:r>
    </w:p>
    <w:p w14:paraId="0AFBD06C" w14:textId="77777777" w:rsidR="002258AB" w:rsidRPr="00767FE1" w:rsidRDefault="002258AB" w:rsidP="002258AB">
      <w:pPr>
        <w:widowControl w:val="0"/>
        <w:tabs>
          <w:tab w:val="left" w:pos="709"/>
        </w:tabs>
        <w:snapToGrid w:val="0"/>
        <w:ind w:firstLine="709"/>
        <w:jc w:val="both"/>
        <w:rPr>
          <w:color w:val="000000" w:themeColor="text1"/>
          <w:sz w:val="26"/>
          <w:szCs w:val="26"/>
        </w:rPr>
      </w:pPr>
      <w:r w:rsidRPr="00767FE1">
        <w:rPr>
          <w:color w:val="000000" w:themeColor="text1"/>
          <w:sz w:val="26"/>
          <w:szCs w:val="26"/>
        </w:rPr>
        <w:t>- 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79776B10" w14:textId="77777777" w:rsidR="002258AB" w:rsidRPr="00767FE1" w:rsidRDefault="002258AB" w:rsidP="002258AB">
      <w:pPr>
        <w:widowControl w:val="0"/>
        <w:tabs>
          <w:tab w:val="left" w:pos="709"/>
        </w:tabs>
        <w:snapToGrid w:val="0"/>
        <w:ind w:firstLine="709"/>
        <w:jc w:val="both"/>
        <w:rPr>
          <w:color w:val="000000" w:themeColor="text1"/>
          <w:sz w:val="26"/>
          <w:szCs w:val="26"/>
        </w:rPr>
      </w:pPr>
      <w:r w:rsidRPr="00767FE1">
        <w:rPr>
          <w:color w:val="000000" w:themeColor="text1"/>
          <w:sz w:val="26"/>
          <w:szCs w:val="26"/>
        </w:rPr>
        <w:t>- добровольный письменный отказ получателя субсидии от субсидии;</w:t>
      </w:r>
    </w:p>
    <w:p w14:paraId="75534EFA" w14:textId="040FFB30" w:rsidR="002258AB" w:rsidRDefault="002258AB" w:rsidP="002258AB">
      <w:pPr>
        <w:widowControl w:val="0"/>
        <w:tabs>
          <w:tab w:val="left" w:pos="709"/>
        </w:tabs>
        <w:snapToGrid w:val="0"/>
        <w:ind w:firstLine="709"/>
        <w:jc w:val="both"/>
        <w:rPr>
          <w:color w:val="000000" w:themeColor="text1"/>
          <w:sz w:val="26"/>
          <w:szCs w:val="26"/>
        </w:rPr>
      </w:pPr>
      <w:r w:rsidRPr="00767FE1">
        <w:rPr>
          <w:color w:val="000000" w:themeColor="text1"/>
          <w:sz w:val="26"/>
          <w:szCs w:val="26"/>
        </w:rPr>
        <w:t xml:space="preserve">- нарушение срока представления документа, указанного в </w:t>
      </w:r>
      <w:r w:rsidRPr="00C31548">
        <w:rPr>
          <w:sz w:val="26"/>
          <w:szCs w:val="26"/>
        </w:rPr>
        <w:t xml:space="preserve">пункте </w:t>
      </w:r>
      <w:r w:rsidR="00F75936">
        <w:rPr>
          <w:sz w:val="26"/>
          <w:szCs w:val="26"/>
        </w:rPr>
        <w:t xml:space="preserve">3.5.2 </w:t>
      </w:r>
      <w:r w:rsidRPr="00767FE1">
        <w:rPr>
          <w:color w:val="000000" w:themeColor="text1"/>
          <w:sz w:val="26"/>
          <w:szCs w:val="26"/>
        </w:rPr>
        <w:t>настоящего Порядка.</w:t>
      </w:r>
    </w:p>
    <w:p w14:paraId="01772833" w14:textId="77777777" w:rsidR="00286BD8" w:rsidRPr="00DF2F4B" w:rsidRDefault="00286BD8" w:rsidP="00286BD8">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Уполномоченный орган направляет (вручает) получателю субсидии посредством электронной связи уведомление об отказе в предоставлении субсидии с указанием оснований (причин) отказа способом, указанным в заявке о предоставлении субсидии, в течение 5 (пяти) рабочих дней после дня:</w:t>
      </w:r>
    </w:p>
    <w:p w14:paraId="534DE360" w14:textId="77777777" w:rsidR="00286BD8" w:rsidRPr="00DF2F4B" w:rsidRDefault="00286BD8" w:rsidP="00286BD8">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принятия решения об отказе в предоставлении субсидии комиссией по рассмотрению заявок участников отбора на получение субсидий, в случае наличия оснований для отказа в предоставлении субсидии, указанного в абзаце втором настоящего пункта;</w:t>
      </w:r>
    </w:p>
    <w:p w14:paraId="6E18B237" w14:textId="77777777" w:rsidR="00286BD8" w:rsidRDefault="00286BD8" w:rsidP="00286BD8">
      <w:pPr>
        <w:pStyle w:val="ConsPlusNormal"/>
        <w:ind w:firstLine="709"/>
        <w:jc w:val="both"/>
        <w:rPr>
          <w:rFonts w:ascii="Times New Roman" w:hAnsi="Times New Roman" w:cs="Times New Roman"/>
          <w:sz w:val="26"/>
          <w:szCs w:val="26"/>
        </w:rPr>
      </w:pPr>
      <w:r w:rsidRPr="00DF2F4B">
        <w:rPr>
          <w:rFonts w:ascii="Times New Roman" w:hAnsi="Times New Roman" w:cs="Times New Roman"/>
          <w:sz w:val="26"/>
          <w:szCs w:val="26"/>
        </w:rPr>
        <w:t>- выявления оснований для отказа в предоставлении субсидии, указанных в абзацах третьем – шестом настоящего пункта.</w:t>
      </w:r>
    </w:p>
    <w:p w14:paraId="38107638"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3.7. За счёт предоставленной субсидии получателю субсидии запрещается осуществлять следующие расходы:</w:t>
      </w:r>
    </w:p>
    <w:p w14:paraId="6A9424B9"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 xml:space="preserve">- расходы получателя субсидии, не связанные с выполнением муниципальной работы; </w:t>
      </w:r>
    </w:p>
    <w:p w14:paraId="5051BA01"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 xml:space="preserve">- расходы на проведение мероприятий, направленных на организацию выборных кампаний, проведение митингов, демонстраций и пикетов; </w:t>
      </w:r>
    </w:p>
    <w:p w14:paraId="6A59884F"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 по оплате прошлых обязательств получателя субсидии;</w:t>
      </w:r>
    </w:p>
    <w:p w14:paraId="07CF37A3"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 xml:space="preserve">- расходы, связанные с извлечением прибыли; </w:t>
      </w:r>
    </w:p>
    <w:p w14:paraId="33962223"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 xml:space="preserve">- расходы на политическую и религиозную деятельность; </w:t>
      </w:r>
    </w:p>
    <w:p w14:paraId="21A85BDA"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52D88A71" w14:textId="77777777" w:rsidR="00286BD8" w:rsidRDefault="00286BD8" w:rsidP="00286BD8">
      <w:pPr>
        <w:ind w:firstLine="709"/>
        <w:jc w:val="both"/>
        <w:rPr>
          <w:rFonts w:eastAsiaTheme="minorHAnsi"/>
          <w:sz w:val="26"/>
          <w:szCs w:val="26"/>
          <w:lang w:eastAsia="en-US"/>
        </w:rPr>
      </w:pPr>
      <w:r w:rsidRPr="00DF2F4B">
        <w:rPr>
          <w:rFonts w:eastAsiaTheme="minorHAnsi"/>
          <w:sz w:val="26"/>
          <w:szCs w:val="26"/>
          <w:lang w:eastAsia="en-US"/>
        </w:rPr>
        <w:t>- расходы на деятельность, запрещённую действующим законодательством Российской Федерации.</w:t>
      </w:r>
    </w:p>
    <w:p w14:paraId="5843FF7E" w14:textId="77777777" w:rsidR="00286BD8" w:rsidRPr="00DF2F4B" w:rsidRDefault="00286BD8" w:rsidP="00286BD8">
      <w:pPr>
        <w:ind w:firstLine="709"/>
        <w:jc w:val="both"/>
        <w:rPr>
          <w:rFonts w:eastAsiaTheme="minorHAnsi"/>
          <w:sz w:val="26"/>
          <w:szCs w:val="26"/>
          <w:lang w:eastAsia="en-US"/>
        </w:rPr>
      </w:pPr>
    </w:p>
    <w:p w14:paraId="43AD7AEF"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3.8.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71520DD2" w14:textId="77777777" w:rsidR="00286BD8" w:rsidRDefault="00286BD8" w:rsidP="00286BD8">
      <w:pPr>
        <w:ind w:firstLine="709"/>
        <w:jc w:val="both"/>
        <w:rPr>
          <w:rFonts w:eastAsiaTheme="minorHAnsi"/>
          <w:sz w:val="26"/>
          <w:szCs w:val="26"/>
          <w:lang w:eastAsia="en-US"/>
        </w:rPr>
      </w:pPr>
      <w:r w:rsidRPr="00DF2F4B">
        <w:rPr>
          <w:rFonts w:eastAsiaTheme="minorHAnsi"/>
          <w:sz w:val="26"/>
          <w:szCs w:val="26"/>
          <w:lang w:eastAsia="en-US"/>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дня получения уведомления от ГРБС.</w:t>
      </w:r>
    </w:p>
    <w:p w14:paraId="73E919D0" w14:textId="77777777" w:rsidR="00286BD8" w:rsidRPr="00DF2F4B" w:rsidRDefault="00286BD8" w:rsidP="00286BD8">
      <w:pPr>
        <w:ind w:firstLine="709"/>
        <w:jc w:val="both"/>
        <w:rPr>
          <w:rFonts w:eastAsiaTheme="minorHAnsi"/>
          <w:sz w:val="26"/>
          <w:szCs w:val="26"/>
          <w:lang w:eastAsia="en-US"/>
        </w:rPr>
      </w:pPr>
    </w:p>
    <w:p w14:paraId="50902963"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lastRenderedPageBreak/>
        <w:t>3.9. Порядок и сроки возврата субсидии в бюджет города Когалыма в случае нарушения условий ее предоставления.</w:t>
      </w:r>
    </w:p>
    <w:p w14:paraId="4590994D"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3.9.1. Получатель субсидии возвращает субсидию в бюджет города Когалыма в случаях:</w:t>
      </w:r>
    </w:p>
    <w:p w14:paraId="5755ECBF" w14:textId="77777777" w:rsidR="00286BD8" w:rsidRPr="00765E26" w:rsidRDefault="00286BD8" w:rsidP="00286BD8">
      <w:pPr>
        <w:ind w:firstLine="709"/>
        <w:jc w:val="both"/>
        <w:rPr>
          <w:rFonts w:eastAsiaTheme="minorHAnsi"/>
          <w:sz w:val="26"/>
          <w:szCs w:val="26"/>
          <w:lang w:eastAsia="en-US"/>
        </w:rPr>
      </w:pPr>
      <w:r w:rsidRPr="00DF2F4B">
        <w:rPr>
          <w:rFonts w:eastAsiaTheme="minorHAnsi"/>
          <w:sz w:val="26"/>
          <w:szCs w:val="26"/>
          <w:lang w:eastAsia="en-US"/>
        </w:rPr>
        <w:t xml:space="preserve">а) нарушения </w:t>
      </w:r>
      <w:r w:rsidRPr="00765E26">
        <w:rPr>
          <w:rFonts w:eastAsiaTheme="minorHAnsi"/>
          <w:sz w:val="26"/>
          <w:szCs w:val="26"/>
          <w:lang w:eastAsia="en-US"/>
        </w:rPr>
        <w:t xml:space="preserve">получателем субсидии условий и порядка предоставления субсидии, установленных при предоставлении субсидии, выявленного по фактам проверок, проведённых ГРБС, </w:t>
      </w:r>
      <w:r w:rsidRPr="00765E26">
        <w:rPr>
          <w:sz w:val="26"/>
          <w:szCs w:val="26"/>
        </w:rPr>
        <w:t>органами государственного (муниципального) финансового контроля</w:t>
      </w:r>
      <w:r w:rsidRPr="00765E26">
        <w:rPr>
          <w:rFonts w:eastAsiaTheme="minorHAnsi"/>
          <w:sz w:val="26"/>
          <w:szCs w:val="26"/>
          <w:lang w:eastAsia="en-US"/>
        </w:rPr>
        <w:t>;</w:t>
      </w:r>
    </w:p>
    <w:p w14:paraId="16684A0F" w14:textId="77777777" w:rsidR="00286BD8" w:rsidRPr="00DF2F4B" w:rsidRDefault="00286BD8" w:rsidP="00286BD8">
      <w:pPr>
        <w:ind w:firstLine="709"/>
        <w:jc w:val="both"/>
        <w:rPr>
          <w:rFonts w:eastAsiaTheme="minorHAnsi"/>
          <w:sz w:val="26"/>
          <w:szCs w:val="26"/>
          <w:lang w:eastAsia="en-US"/>
        </w:rPr>
      </w:pPr>
      <w:r w:rsidRPr="00765E26">
        <w:rPr>
          <w:rFonts w:eastAsiaTheme="minorHAnsi"/>
          <w:sz w:val="26"/>
          <w:szCs w:val="26"/>
          <w:lang w:eastAsia="en-US"/>
        </w:rPr>
        <w:t>б) предоставления получателем субсидии недостоверных сведений в документах, предусмотренных</w:t>
      </w:r>
      <w:r w:rsidRPr="00DF2F4B">
        <w:rPr>
          <w:rFonts w:eastAsiaTheme="minorHAnsi"/>
          <w:sz w:val="26"/>
          <w:szCs w:val="26"/>
          <w:lang w:eastAsia="en-US"/>
        </w:rPr>
        <w:t xml:space="preserve"> настоящим Порядком, выявленных в том числе контрольными мероприятиями;</w:t>
      </w:r>
    </w:p>
    <w:p w14:paraId="39EDDFCA"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в) неисполнения или ненадлежащего исполнения обязательств по соглашению о предоставлении субсидии;</w:t>
      </w:r>
    </w:p>
    <w:p w14:paraId="75AF2704"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г) нецелевого использования субсидии;</w:t>
      </w:r>
    </w:p>
    <w:p w14:paraId="5B78AE1A"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д) расторжения соглашения.</w:t>
      </w:r>
    </w:p>
    <w:p w14:paraId="3FBBF9C8"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При возникновении обстоятельств, указанных в настоящем подпункте, размер возвращаемой субсидии устанавливается в документе по итогам проведённых контрольных мероприятий.</w:t>
      </w:r>
    </w:p>
    <w:p w14:paraId="296A3B6F" w14:textId="77777777" w:rsidR="00286BD8" w:rsidRPr="00DF2F4B" w:rsidRDefault="00286BD8" w:rsidP="00286BD8">
      <w:pPr>
        <w:ind w:firstLine="709"/>
        <w:jc w:val="both"/>
        <w:rPr>
          <w:rFonts w:eastAsiaTheme="minorHAnsi"/>
          <w:sz w:val="26"/>
          <w:szCs w:val="26"/>
          <w:lang w:eastAsia="en-US"/>
        </w:rPr>
      </w:pPr>
      <w:r w:rsidRPr="00DF2F4B">
        <w:rPr>
          <w:rFonts w:eastAsiaTheme="minorHAnsi"/>
          <w:sz w:val="26"/>
          <w:szCs w:val="26"/>
          <w:lang w:eastAsia="en-US"/>
        </w:rPr>
        <w:t>3.9.2. В случае недостижения результатов, установленных соглашением, размер субсидии уменьшается пропорционально объёму невыполненной муниципальной работы, на основании представленных получателем субсидии отчётных документов по реализации соглашения.</w:t>
      </w:r>
    </w:p>
    <w:p w14:paraId="6B76D9A1" w14:textId="77777777" w:rsidR="00286BD8" w:rsidRPr="00765E26" w:rsidRDefault="00286BD8" w:rsidP="00286BD8">
      <w:pPr>
        <w:ind w:firstLine="709"/>
        <w:jc w:val="both"/>
        <w:rPr>
          <w:rFonts w:eastAsiaTheme="minorHAnsi"/>
          <w:sz w:val="26"/>
          <w:szCs w:val="26"/>
          <w:lang w:eastAsia="en-US"/>
        </w:rPr>
      </w:pPr>
      <w:r w:rsidRPr="00DF2F4B">
        <w:rPr>
          <w:rFonts w:eastAsiaTheme="minorHAnsi"/>
          <w:sz w:val="26"/>
          <w:szCs w:val="26"/>
          <w:lang w:eastAsia="en-US"/>
        </w:rPr>
        <w:t xml:space="preserve">3.9.3. При возникновении обстоятельств, указанных в подпунктах 3.9.1, 3.9.2 настоящего </w:t>
      </w:r>
      <w:r w:rsidRPr="00765E26">
        <w:rPr>
          <w:rFonts w:eastAsiaTheme="minorHAnsi"/>
          <w:sz w:val="26"/>
          <w:szCs w:val="26"/>
          <w:lang w:eastAsia="en-US"/>
        </w:rPr>
        <w:t>Порядка, получатель субсидии возвращает субсидию в бюджет города Когалыма:</w:t>
      </w:r>
    </w:p>
    <w:p w14:paraId="4987DA31" w14:textId="77777777" w:rsidR="00286BD8" w:rsidRPr="00765E26" w:rsidRDefault="00286BD8" w:rsidP="00286BD8">
      <w:pPr>
        <w:ind w:firstLine="709"/>
        <w:jc w:val="both"/>
        <w:rPr>
          <w:rFonts w:eastAsiaTheme="minorHAnsi"/>
          <w:sz w:val="26"/>
          <w:szCs w:val="26"/>
          <w:lang w:eastAsia="en-US"/>
        </w:rPr>
      </w:pPr>
      <w:r w:rsidRPr="00765E26">
        <w:rPr>
          <w:rFonts w:eastAsiaTheme="minorHAnsi"/>
          <w:sz w:val="26"/>
          <w:szCs w:val="26"/>
          <w:lang w:eastAsia="en-US"/>
        </w:rPr>
        <w:t>- по требованию ГРБС не позднее 10 (десятого) рабочего дня со дня получения уведомления от ГРБС;</w:t>
      </w:r>
    </w:p>
    <w:p w14:paraId="7BCA686F" w14:textId="77777777" w:rsidR="00286BD8" w:rsidRPr="00765E26" w:rsidRDefault="00286BD8" w:rsidP="00286BD8">
      <w:pPr>
        <w:pStyle w:val="afc"/>
        <w:ind w:firstLine="709"/>
        <w:jc w:val="both"/>
        <w:rPr>
          <w:rFonts w:eastAsiaTheme="minorHAnsi"/>
          <w:sz w:val="26"/>
          <w:szCs w:val="26"/>
          <w:lang w:eastAsia="en-US"/>
        </w:rPr>
      </w:pPr>
      <w:r w:rsidRPr="00765E26">
        <w:rPr>
          <w:rFonts w:eastAsiaTheme="minorHAnsi"/>
          <w:sz w:val="26"/>
          <w:szCs w:val="26"/>
          <w:lang w:eastAsia="en-US"/>
        </w:rPr>
        <w:t xml:space="preserve">- на основании представления и (или) предписания </w:t>
      </w:r>
      <w:r w:rsidRPr="00765E26">
        <w:rPr>
          <w:sz w:val="26"/>
          <w:szCs w:val="26"/>
        </w:rPr>
        <w:t>органов государственного (муниципального) финансового контроля</w:t>
      </w:r>
      <w:r w:rsidRPr="00765E26">
        <w:rPr>
          <w:rFonts w:eastAsiaTheme="minorHAnsi"/>
          <w:sz w:val="26"/>
          <w:szCs w:val="26"/>
          <w:lang w:eastAsia="en-US"/>
        </w:rPr>
        <w:t xml:space="preserve"> в сроки, установленные в соответствии с законодательством Российской Федерации.</w:t>
      </w:r>
    </w:p>
    <w:p w14:paraId="1F1553FA" w14:textId="77777777" w:rsidR="00286BD8" w:rsidRPr="00145194" w:rsidRDefault="00286BD8" w:rsidP="00286BD8">
      <w:pPr>
        <w:ind w:firstLine="709"/>
        <w:jc w:val="both"/>
        <w:rPr>
          <w:rFonts w:eastAsiaTheme="minorHAnsi"/>
          <w:sz w:val="26"/>
          <w:szCs w:val="26"/>
          <w:lang w:eastAsia="en-US"/>
        </w:rPr>
      </w:pPr>
      <w:r>
        <w:rPr>
          <w:rFonts w:eastAsiaTheme="minorHAnsi"/>
          <w:sz w:val="26"/>
          <w:szCs w:val="26"/>
          <w:lang w:eastAsia="en-US"/>
        </w:rPr>
        <w:t>3.9.</w:t>
      </w:r>
      <w:r w:rsidRPr="00145194">
        <w:rPr>
          <w:rFonts w:eastAsiaTheme="minorHAnsi"/>
          <w:sz w:val="26"/>
          <w:szCs w:val="26"/>
          <w:lang w:eastAsia="en-US"/>
        </w:rPr>
        <w:t xml:space="preserve">4. При отказе от добровольного возврата субсидии, </w:t>
      </w:r>
      <w:r w:rsidRPr="00145194">
        <w:rPr>
          <w:sz w:val="26"/>
          <w:szCs w:val="26"/>
        </w:rPr>
        <w:t>выраженного в непоступлении денежных средств в срок, установленный пунктом 3.9.3 настоящего Порядка, на счет ГРБС</w:t>
      </w:r>
      <w:r>
        <w:rPr>
          <w:sz w:val="26"/>
          <w:szCs w:val="26"/>
        </w:rPr>
        <w:t>,</w:t>
      </w:r>
      <w:r w:rsidRPr="00145194">
        <w:rPr>
          <w:sz w:val="26"/>
          <w:szCs w:val="26"/>
        </w:rPr>
        <w:t xml:space="preserve"> с</w:t>
      </w:r>
      <w:r w:rsidRPr="00145194">
        <w:rPr>
          <w:rFonts w:eastAsiaTheme="minorHAnsi"/>
          <w:sz w:val="26"/>
          <w:szCs w:val="26"/>
          <w:lang w:eastAsia="en-US"/>
        </w:rPr>
        <w:t>редства взыскиваются в судебном порядке в соответствии с законодательством Российской Федерации.</w:t>
      </w:r>
      <w:r w:rsidRPr="00145194">
        <w:rPr>
          <w:sz w:val="26"/>
          <w:szCs w:val="26"/>
        </w:rPr>
        <w:t xml:space="preserve"> </w:t>
      </w:r>
    </w:p>
    <w:p w14:paraId="104355CC" w14:textId="77777777" w:rsidR="00286BD8" w:rsidRPr="00DF2F4B" w:rsidRDefault="00286BD8" w:rsidP="00286BD8">
      <w:pPr>
        <w:ind w:firstLine="709"/>
        <w:jc w:val="both"/>
        <w:rPr>
          <w:rFonts w:eastAsiaTheme="minorHAnsi"/>
          <w:sz w:val="26"/>
          <w:szCs w:val="26"/>
          <w:lang w:eastAsia="en-US"/>
        </w:rPr>
      </w:pPr>
    </w:p>
    <w:p w14:paraId="023F1A87" w14:textId="77777777" w:rsidR="00286BD8" w:rsidRPr="00C8284D" w:rsidRDefault="00286BD8" w:rsidP="00286BD8">
      <w:pPr>
        <w:pStyle w:val="ConsPlusNormal"/>
        <w:ind w:firstLine="709"/>
        <w:jc w:val="both"/>
        <w:rPr>
          <w:rFonts w:ascii="Times New Roman" w:hAnsi="Times New Roman" w:cs="Times New Roman"/>
          <w:sz w:val="26"/>
          <w:szCs w:val="26"/>
        </w:rPr>
      </w:pPr>
      <w:r w:rsidRPr="0043605E">
        <w:rPr>
          <w:rFonts w:ascii="Times New Roman" w:hAnsi="Times New Roman" w:cs="Times New Roman"/>
          <w:sz w:val="26"/>
          <w:szCs w:val="26"/>
        </w:rPr>
        <w:t xml:space="preserve">3.10. </w:t>
      </w:r>
      <w:r w:rsidRPr="00C8284D">
        <w:rPr>
          <w:rFonts w:ascii="Times New Roman" w:hAnsi="Times New Roman" w:cs="Times New Roman"/>
          <w:sz w:val="26"/>
          <w:szCs w:val="26"/>
        </w:rPr>
        <w:t xml:space="preserve">Заключение Соглашения, дополнительного соглашения к Соглашению, в том числе дополнительного соглашения о расторжении Соглашения (при необходимости), между </w:t>
      </w:r>
      <w:r>
        <w:rPr>
          <w:rFonts w:ascii="Times New Roman" w:hAnsi="Times New Roman" w:cs="Times New Roman"/>
          <w:sz w:val="26"/>
          <w:szCs w:val="26"/>
        </w:rPr>
        <w:t>ГРБС</w:t>
      </w:r>
      <w:r w:rsidRPr="00C8284D">
        <w:rPr>
          <w:rFonts w:ascii="Times New Roman" w:hAnsi="Times New Roman" w:cs="Times New Roman"/>
          <w:sz w:val="26"/>
          <w:szCs w:val="26"/>
        </w:rPr>
        <w:t xml:space="preserve">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49E94EFC" w14:textId="77777777" w:rsidR="00286BD8" w:rsidRPr="00C8284D" w:rsidRDefault="00286BD8" w:rsidP="00286BD8">
      <w:pPr>
        <w:widowControl w:val="0"/>
        <w:autoSpaceDE w:val="0"/>
        <w:autoSpaceDN w:val="0"/>
        <w:ind w:firstLine="709"/>
        <w:jc w:val="both"/>
        <w:rPr>
          <w:sz w:val="26"/>
          <w:szCs w:val="26"/>
        </w:rPr>
      </w:pPr>
      <w:r w:rsidRPr="00C8284D">
        <w:rPr>
          <w:sz w:val="26"/>
          <w:szCs w:val="26"/>
        </w:rPr>
        <w:t>3.1</w:t>
      </w:r>
      <w:r>
        <w:rPr>
          <w:sz w:val="26"/>
          <w:szCs w:val="26"/>
        </w:rPr>
        <w:t>0</w:t>
      </w:r>
      <w:r w:rsidRPr="00C8284D">
        <w:rPr>
          <w:sz w:val="26"/>
          <w:szCs w:val="26"/>
        </w:rPr>
        <w:t xml:space="preserve">.1. в течение 4 (четырех) рабочих дней со дня регистрации </w:t>
      </w:r>
      <w:r>
        <w:rPr>
          <w:sz w:val="26"/>
          <w:szCs w:val="26"/>
        </w:rPr>
        <w:t>распоряжения</w:t>
      </w:r>
      <w:r w:rsidRPr="00C8284D">
        <w:rPr>
          <w:sz w:val="26"/>
          <w:szCs w:val="26"/>
        </w:rPr>
        <w:t xml:space="preserve"> Администрации города Когалыма об утверждении списка получателей субсидии </w:t>
      </w:r>
      <w:r>
        <w:rPr>
          <w:sz w:val="26"/>
          <w:szCs w:val="26"/>
        </w:rPr>
        <w:t>Уполномоченный</w:t>
      </w:r>
      <w:r w:rsidRPr="00C8284D">
        <w:rPr>
          <w:sz w:val="26"/>
          <w:szCs w:val="26"/>
        </w:rPr>
        <w:t xml:space="preserve"> орган формирует проект Соглашения, дополнительного соглашения к Соглашению в государственной информационной системе «Региональный электронный бюджет Югры» (далее – ГИС «РЭБ Югры») и направляет его для подписания получателю субсидии.</w:t>
      </w:r>
    </w:p>
    <w:p w14:paraId="1687FE41" w14:textId="77777777" w:rsidR="00286BD8" w:rsidRPr="00C8284D" w:rsidRDefault="00286BD8" w:rsidP="00286BD8">
      <w:pPr>
        <w:widowControl w:val="0"/>
        <w:autoSpaceDE w:val="0"/>
        <w:autoSpaceDN w:val="0"/>
        <w:ind w:firstLine="709"/>
        <w:jc w:val="both"/>
        <w:rPr>
          <w:sz w:val="26"/>
          <w:szCs w:val="26"/>
        </w:rPr>
      </w:pPr>
      <w:bookmarkStart w:id="4" w:name="P202"/>
      <w:bookmarkEnd w:id="4"/>
      <w:r w:rsidRPr="00C8284D">
        <w:rPr>
          <w:sz w:val="26"/>
          <w:szCs w:val="26"/>
        </w:rPr>
        <w:t>3.1</w:t>
      </w:r>
      <w:r>
        <w:rPr>
          <w:sz w:val="26"/>
          <w:szCs w:val="26"/>
        </w:rPr>
        <w:t>0</w:t>
      </w:r>
      <w:r w:rsidRPr="00C8284D">
        <w:rPr>
          <w:sz w:val="26"/>
          <w:szCs w:val="26"/>
        </w:rPr>
        <w:t xml:space="preserve">.2. получатель субсидии в течение 3 (трех) рабочих дней подписывает Соглашение, дополнительное соглашение к Соглашению </w:t>
      </w:r>
      <w:r w:rsidRPr="00C8284D">
        <w:rPr>
          <w:sz w:val="26"/>
          <w:szCs w:val="26"/>
        </w:rPr>
        <w:lastRenderedPageBreak/>
        <w:t>усиленной квалифицированной электронной подписью в ГИС «РЭБ Югры» и направляет подписанное Соглашение в адрес Уполномоченного органа.</w:t>
      </w:r>
    </w:p>
    <w:p w14:paraId="7A31D2E2" w14:textId="77777777" w:rsidR="00286BD8" w:rsidRPr="00C8284D" w:rsidRDefault="00286BD8" w:rsidP="00286BD8">
      <w:pPr>
        <w:widowControl w:val="0"/>
        <w:autoSpaceDE w:val="0"/>
        <w:autoSpaceDN w:val="0"/>
        <w:ind w:firstLine="709"/>
        <w:jc w:val="both"/>
        <w:rPr>
          <w:sz w:val="26"/>
          <w:szCs w:val="26"/>
        </w:rPr>
      </w:pPr>
      <w:r w:rsidRPr="00C8284D">
        <w:rPr>
          <w:sz w:val="26"/>
          <w:szCs w:val="26"/>
        </w:rPr>
        <w:t>3.1</w:t>
      </w:r>
      <w:r>
        <w:rPr>
          <w:sz w:val="26"/>
          <w:szCs w:val="26"/>
        </w:rPr>
        <w:t>0</w:t>
      </w:r>
      <w:r w:rsidRPr="00C8284D">
        <w:rPr>
          <w:sz w:val="26"/>
          <w:szCs w:val="26"/>
        </w:rPr>
        <w:t xml:space="preserve">.3.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со дня регистрации </w:t>
      </w:r>
      <w:r>
        <w:rPr>
          <w:sz w:val="26"/>
          <w:szCs w:val="26"/>
        </w:rPr>
        <w:t>распоряжения</w:t>
      </w:r>
      <w:r w:rsidRPr="00C8284D">
        <w:rPr>
          <w:sz w:val="26"/>
          <w:szCs w:val="26"/>
        </w:rPr>
        <w:t xml:space="preserve"> Администрации города Когалыма об утверждении списка получателей субсидии, готовит Соглашение на бумажном носителе и </w:t>
      </w:r>
      <w:r w:rsidRPr="002D3E14">
        <w:rPr>
          <w:rFonts w:eastAsiaTheme="minorHAnsi"/>
          <w:sz w:val="26"/>
          <w:szCs w:val="26"/>
          <w:lang w:eastAsia="en-US"/>
        </w:rPr>
        <w:t>передаёт его для подписания получателю субсидии лично или направляет соглашение по электронной почте на адрес получателя субсидии</w:t>
      </w:r>
      <w:r w:rsidRPr="00C8284D">
        <w:rPr>
          <w:sz w:val="26"/>
          <w:szCs w:val="26"/>
        </w:rPr>
        <w:t>.</w:t>
      </w:r>
    </w:p>
    <w:p w14:paraId="64742F0C" w14:textId="77777777" w:rsidR="00286BD8" w:rsidRDefault="00286BD8" w:rsidP="00286BD8">
      <w:pPr>
        <w:widowControl w:val="0"/>
        <w:autoSpaceDE w:val="0"/>
        <w:autoSpaceDN w:val="0"/>
        <w:ind w:firstLine="709"/>
        <w:jc w:val="both"/>
        <w:rPr>
          <w:sz w:val="26"/>
          <w:szCs w:val="26"/>
        </w:rPr>
      </w:pPr>
      <w:r w:rsidRPr="00C8284D">
        <w:rPr>
          <w:sz w:val="26"/>
          <w:szCs w:val="26"/>
        </w:rPr>
        <w:t>Получатель субсидии в течение 3 (трех) рабочих дней с даты получения Соглашения подписывает и представляет его в Уполномоченный орган лично или почтовым отправлением.</w:t>
      </w:r>
    </w:p>
    <w:p w14:paraId="583DBE71" w14:textId="77777777" w:rsidR="00286BD8" w:rsidRDefault="00286BD8" w:rsidP="00286BD8">
      <w:pPr>
        <w:widowControl w:val="0"/>
        <w:autoSpaceDE w:val="0"/>
        <w:autoSpaceDN w:val="0"/>
        <w:ind w:firstLine="709"/>
        <w:jc w:val="both"/>
        <w:rPr>
          <w:sz w:val="26"/>
          <w:szCs w:val="26"/>
        </w:rPr>
      </w:pPr>
      <w:bookmarkStart w:id="5" w:name="P204"/>
      <w:bookmarkEnd w:id="5"/>
      <w:r w:rsidRPr="00C8284D">
        <w:rPr>
          <w:sz w:val="26"/>
          <w:szCs w:val="26"/>
        </w:rPr>
        <w:t>3.1</w:t>
      </w:r>
      <w:r>
        <w:rPr>
          <w:sz w:val="26"/>
          <w:szCs w:val="26"/>
        </w:rPr>
        <w:t>1</w:t>
      </w:r>
      <w:r w:rsidRPr="00C8284D">
        <w:rPr>
          <w:sz w:val="26"/>
          <w:szCs w:val="26"/>
        </w:rPr>
        <w:t>. Получатель субсидии, не представивший в Уполномоченный орган подписанное Соглашение в указанный подпунктах 3.1</w:t>
      </w:r>
      <w:r>
        <w:rPr>
          <w:sz w:val="26"/>
          <w:szCs w:val="26"/>
        </w:rPr>
        <w:t>0</w:t>
      </w:r>
      <w:r w:rsidRPr="00C8284D">
        <w:rPr>
          <w:sz w:val="26"/>
          <w:szCs w:val="26"/>
        </w:rPr>
        <w:t>.2, 3.1</w:t>
      </w:r>
      <w:r>
        <w:rPr>
          <w:sz w:val="26"/>
          <w:szCs w:val="26"/>
        </w:rPr>
        <w:t>0</w:t>
      </w:r>
      <w:r w:rsidRPr="00C8284D">
        <w:rPr>
          <w:sz w:val="26"/>
          <w:szCs w:val="26"/>
        </w:rPr>
        <w:t>.3 пункта 3.1</w:t>
      </w:r>
      <w:r>
        <w:rPr>
          <w:sz w:val="26"/>
          <w:szCs w:val="26"/>
        </w:rPr>
        <w:t>0</w:t>
      </w:r>
      <w:r w:rsidRPr="00C8284D">
        <w:rPr>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4C87916B" w14:textId="43A6F687"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3.</w:t>
      </w:r>
      <w:r w:rsidR="00811ADB">
        <w:rPr>
          <w:sz w:val="26"/>
          <w:szCs w:val="26"/>
        </w:rPr>
        <w:t>11</w:t>
      </w:r>
      <w:r w:rsidRPr="00F75936">
        <w:rPr>
          <w:sz w:val="26"/>
          <w:szCs w:val="26"/>
        </w:rPr>
        <w:t>. Соглашение должно содержать условия:</w:t>
      </w:r>
    </w:p>
    <w:p w14:paraId="07E2964F" w14:textId="77777777"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xml:space="preserve">- о согласовании новых условий Соглашения или о расторжении Соглашения при недостижении согласия по новым условиям, в случае уменьшения </w:t>
      </w:r>
      <w:r w:rsidR="006E6B9A">
        <w:rPr>
          <w:sz w:val="26"/>
          <w:szCs w:val="26"/>
        </w:rPr>
        <w:t>ГРБС</w:t>
      </w:r>
      <w:r w:rsidRPr="00F75936">
        <w:rPr>
          <w:sz w:val="26"/>
          <w:szCs w:val="26"/>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w:t>
      </w:r>
    </w:p>
    <w:p w14:paraId="1AACFF69" w14:textId="5F1DC285"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8F331A">
        <w:rPr>
          <w:sz w:val="26"/>
          <w:szCs w:val="26"/>
        </w:rPr>
        <w:t>ГРБС</w:t>
      </w:r>
      <w:r w:rsidRPr="00F75936">
        <w:rPr>
          <w:sz w:val="26"/>
          <w:szCs w:val="26"/>
        </w:rPr>
        <w:t xml:space="preserve"> соблюдения порядка и условий предоставления Субсидии, в том числе в части достижения результатов предоставления Субсидии, </w:t>
      </w:r>
      <w:r w:rsidRPr="00980CDE">
        <w:rPr>
          <w:sz w:val="26"/>
          <w:szCs w:val="26"/>
        </w:rPr>
        <w:t xml:space="preserve">а также проверки </w:t>
      </w:r>
      <w:r w:rsidR="00980CDE" w:rsidRPr="00980CDE">
        <w:rPr>
          <w:sz w:val="26"/>
          <w:szCs w:val="26"/>
        </w:rPr>
        <w:t xml:space="preserve">контрольно-счетной палатой и муниципальным контролем Администрации города Когалыма </w:t>
      </w:r>
      <w:r w:rsidRPr="00F75936">
        <w:rPr>
          <w:sz w:val="26"/>
          <w:szCs w:val="26"/>
        </w:rPr>
        <w:t>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79CF2726" w14:textId="2EFAF3D2"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о запрете приобретения получателями Субсидий -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1B1DCC00" w14:textId="77777777"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достижение результатов предоставления субсидии;</w:t>
      </w:r>
    </w:p>
    <w:p w14:paraId="6127E4C1" w14:textId="77777777" w:rsidR="00F75936" w:rsidRPr="00F75936" w:rsidRDefault="00F75936" w:rsidP="00F75936">
      <w:pPr>
        <w:tabs>
          <w:tab w:val="left" w:pos="0"/>
        </w:tabs>
        <w:autoSpaceDE w:val="0"/>
        <w:autoSpaceDN w:val="0"/>
        <w:adjustRightInd w:val="0"/>
        <w:ind w:firstLine="709"/>
        <w:jc w:val="both"/>
        <w:rPr>
          <w:sz w:val="26"/>
          <w:szCs w:val="26"/>
        </w:rPr>
      </w:pPr>
      <w:r w:rsidRPr="00F75936">
        <w:rPr>
          <w:sz w:val="26"/>
          <w:szCs w:val="26"/>
        </w:rPr>
        <w:t xml:space="preserve">- о возможности осуществления расходов, источником финансового обеспечения которых являются не использованные в отчетном финансовом </w:t>
      </w:r>
      <w:r w:rsidRPr="00F75936">
        <w:rPr>
          <w:sz w:val="26"/>
          <w:szCs w:val="26"/>
        </w:rPr>
        <w:lastRenderedPageBreak/>
        <w:t>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 в сроки, установленные пунктом 3.8 настоящего Порядка;</w:t>
      </w:r>
    </w:p>
    <w:p w14:paraId="527FA843" w14:textId="77777777" w:rsidR="00F75936" w:rsidRDefault="00F75936" w:rsidP="00F75936">
      <w:pPr>
        <w:tabs>
          <w:tab w:val="left" w:pos="0"/>
        </w:tabs>
        <w:autoSpaceDE w:val="0"/>
        <w:autoSpaceDN w:val="0"/>
        <w:adjustRightInd w:val="0"/>
        <w:ind w:firstLine="709"/>
        <w:jc w:val="both"/>
        <w:rPr>
          <w:sz w:val="26"/>
          <w:szCs w:val="26"/>
        </w:rPr>
      </w:pPr>
      <w:r w:rsidRPr="00F75936">
        <w:rPr>
          <w:sz w:val="26"/>
          <w:szCs w:val="26"/>
        </w:rPr>
        <w:t>- условие о возможности изменения получателем субсидий направлений расходов субсиди</w:t>
      </w:r>
      <w:r w:rsidR="006E6B9A">
        <w:rPr>
          <w:sz w:val="26"/>
          <w:szCs w:val="26"/>
        </w:rPr>
        <w:t>и</w:t>
      </w:r>
      <w:r w:rsidRPr="00F75936">
        <w:rPr>
          <w:sz w:val="26"/>
          <w:szCs w:val="26"/>
        </w:rPr>
        <w:t xml:space="preserve"> </w:t>
      </w:r>
      <w:r w:rsidR="006E6B9A">
        <w:rPr>
          <w:sz w:val="26"/>
          <w:szCs w:val="26"/>
        </w:rPr>
        <w:t>с</w:t>
      </w:r>
      <w:r w:rsidRPr="00F75936">
        <w:rPr>
          <w:sz w:val="26"/>
          <w:szCs w:val="26"/>
        </w:rPr>
        <w:t>выше 15 % от общего объёма субсиди</w:t>
      </w:r>
      <w:r w:rsidR="006E6B9A">
        <w:rPr>
          <w:sz w:val="26"/>
          <w:szCs w:val="26"/>
        </w:rPr>
        <w:t>и</w:t>
      </w:r>
      <w:r w:rsidRPr="00F75936">
        <w:rPr>
          <w:sz w:val="26"/>
          <w:szCs w:val="26"/>
        </w:rPr>
        <w:t xml:space="preserve"> после предварительного письменного согласования с ГРБС (при условии соблюдения требований пункта 3.7 настоящего Порядка).</w:t>
      </w:r>
    </w:p>
    <w:p w14:paraId="0666FE9D" w14:textId="68FC41B9" w:rsidR="002258AB" w:rsidRPr="00C31548" w:rsidRDefault="002258AB" w:rsidP="002258AB">
      <w:pPr>
        <w:tabs>
          <w:tab w:val="left" w:pos="0"/>
        </w:tabs>
        <w:autoSpaceDE w:val="0"/>
        <w:autoSpaceDN w:val="0"/>
        <w:adjustRightInd w:val="0"/>
        <w:ind w:firstLine="709"/>
        <w:jc w:val="both"/>
        <w:rPr>
          <w:sz w:val="26"/>
          <w:szCs w:val="26"/>
        </w:rPr>
      </w:pPr>
      <w:r w:rsidRPr="00C31548">
        <w:rPr>
          <w:sz w:val="26"/>
          <w:szCs w:val="26"/>
        </w:rPr>
        <w:t>3.</w:t>
      </w:r>
      <w:r w:rsidR="00811ADB">
        <w:rPr>
          <w:sz w:val="26"/>
          <w:szCs w:val="26"/>
        </w:rPr>
        <w:t>12</w:t>
      </w:r>
      <w:r w:rsidRPr="00C31548">
        <w:rPr>
          <w:sz w:val="26"/>
          <w:szCs w:val="26"/>
        </w:rPr>
        <w:t>. За счёт предоставленн</w:t>
      </w:r>
      <w:r w:rsidR="0045517D">
        <w:rPr>
          <w:sz w:val="26"/>
          <w:szCs w:val="26"/>
        </w:rPr>
        <w:t>ой</w:t>
      </w:r>
      <w:r w:rsidRPr="00C31548">
        <w:rPr>
          <w:sz w:val="26"/>
          <w:szCs w:val="26"/>
        </w:rPr>
        <w:t xml:space="preserve"> субсидии получателю субсидии запрещается осуществлять следующие расходы:</w:t>
      </w:r>
    </w:p>
    <w:p w14:paraId="38429292" w14:textId="3C5292D3"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получателя субсидии, не связанные с выполнением муниципальной работы; </w:t>
      </w:r>
    </w:p>
    <w:p w14:paraId="6CFDB417"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на проведение мероприятий, направленных на организацию выборных кампаний, проведение митингов, демонстраций и пикетов; </w:t>
      </w:r>
    </w:p>
    <w:p w14:paraId="5BF2DA61"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по оплате прошлых обязательств получателя субсидии;</w:t>
      </w:r>
    </w:p>
    <w:p w14:paraId="0EB0972E"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связанные с извлечением прибыли; </w:t>
      </w:r>
    </w:p>
    <w:p w14:paraId="27A46E51"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на политическую и религиозную деятельность; </w:t>
      </w:r>
    </w:p>
    <w:p w14:paraId="6A28F283"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xml:space="preserve">- расходы 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субсидии; </w:t>
      </w:r>
    </w:p>
    <w:p w14:paraId="3FEC8AAB" w14:textId="77777777" w:rsidR="002258AB" w:rsidRPr="002258AB" w:rsidRDefault="002258AB" w:rsidP="002258AB">
      <w:pPr>
        <w:widowControl w:val="0"/>
        <w:tabs>
          <w:tab w:val="left" w:pos="709"/>
        </w:tabs>
        <w:snapToGrid w:val="0"/>
        <w:ind w:firstLine="709"/>
        <w:jc w:val="both"/>
        <w:rPr>
          <w:color w:val="000000" w:themeColor="text1"/>
          <w:sz w:val="26"/>
          <w:szCs w:val="26"/>
        </w:rPr>
      </w:pPr>
      <w:r w:rsidRPr="002258AB">
        <w:rPr>
          <w:color w:val="000000" w:themeColor="text1"/>
          <w:sz w:val="26"/>
          <w:szCs w:val="26"/>
        </w:rPr>
        <w:t>- расходы на деятельность, запрещённую действующим законодательством Российской Федерации.</w:t>
      </w:r>
    </w:p>
    <w:p w14:paraId="70909E5B" w14:textId="249F070D" w:rsidR="00C31548" w:rsidRPr="00C31548" w:rsidRDefault="00C31548" w:rsidP="00C31548">
      <w:pPr>
        <w:widowControl w:val="0"/>
        <w:tabs>
          <w:tab w:val="left" w:pos="709"/>
        </w:tabs>
        <w:snapToGrid w:val="0"/>
        <w:ind w:firstLine="709"/>
        <w:jc w:val="both"/>
        <w:rPr>
          <w:color w:val="000000" w:themeColor="text1"/>
          <w:sz w:val="26"/>
          <w:szCs w:val="26"/>
        </w:rPr>
      </w:pPr>
      <w:r w:rsidRPr="00C31548">
        <w:rPr>
          <w:color w:val="000000" w:themeColor="text1"/>
          <w:sz w:val="26"/>
          <w:szCs w:val="26"/>
        </w:rPr>
        <w:t>3.</w:t>
      </w:r>
      <w:r w:rsidR="00811ADB">
        <w:rPr>
          <w:color w:val="000000" w:themeColor="text1"/>
          <w:sz w:val="26"/>
          <w:szCs w:val="26"/>
        </w:rPr>
        <w:t>13</w:t>
      </w:r>
      <w:r w:rsidRPr="00C31548">
        <w:rPr>
          <w:color w:val="000000" w:themeColor="text1"/>
          <w:sz w:val="26"/>
          <w:szCs w:val="26"/>
        </w:rPr>
        <w:t>. Получатель субсидии может осуществлять расходы, источником финансового обеспечения которых являются не использованные в отчетном финансовом году остатки субсидии, при принятии ГРБС решения о наличии потребности в указанных средствах или возврате указанных средств при отсутствии в них потребности.</w:t>
      </w:r>
    </w:p>
    <w:p w14:paraId="7717F9E6" w14:textId="77777777" w:rsidR="002258AB" w:rsidRDefault="00C31548" w:rsidP="00C31548">
      <w:pPr>
        <w:widowControl w:val="0"/>
        <w:tabs>
          <w:tab w:val="left" w:pos="709"/>
        </w:tabs>
        <w:snapToGrid w:val="0"/>
        <w:ind w:firstLine="709"/>
        <w:jc w:val="both"/>
        <w:rPr>
          <w:color w:val="000000" w:themeColor="text1"/>
          <w:sz w:val="26"/>
          <w:szCs w:val="26"/>
          <w:highlight w:val="yellow"/>
        </w:rPr>
      </w:pPr>
      <w:r w:rsidRPr="00C31548">
        <w:rPr>
          <w:color w:val="000000" w:themeColor="text1"/>
          <w:sz w:val="26"/>
          <w:szCs w:val="26"/>
        </w:rPr>
        <w:t>Получатель субсидии возвращает не использованные в отчетном финансовом году остатки субсидии в бюджет города Когалыма по требованию ГРБС не позднее 10 (десятого) рабочего дня со дня получения уведомления от ГРБС.</w:t>
      </w:r>
    </w:p>
    <w:p w14:paraId="1082605D" w14:textId="0FDD73EB" w:rsidR="0020686C" w:rsidRPr="0020686C" w:rsidRDefault="0020686C" w:rsidP="0020686C">
      <w:pPr>
        <w:ind w:firstLine="709"/>
        <w:jc w:val="both"/>
        <w:rPr>
          <w:rFonts w:eastAsiaTheme="minorHAnsi"/>
          <w:sz w:val="26"/>
          <w:szCs w:val="26"/>
          <w:lang w:eastAsia="en-US"/>
        </w:rPr>
      </w:pPr>
      <w:r w:rsidRPr="0020686C">
        <w:rPr>
          <w:rFonts w:eastAsiaTheme="minorHAnsi"/>
          <w:sz w:val="26"/>
          <w:szCs w:val="26"/>
          <w:lang w:eastAsia="en-US"/>
        </w:rPr>
        <w:t>3.</w:t>
      </w:r>
      <w:r w:rsidR="00CE0881">
        <w:rPr>
          <w:rFonts w:eastAsiaTheme="minorHAnsi"/>
          <w:sz w:val="26"/>
          <w:szCs w:val="26"/>
          <w:lang w:eastAsia="en-US"/>
        </w:rPr>
        <w:t>9</w:t>
      </w:r>
      <w:r w:rsidRPr="0020686C">
        <w:rPr>
          <w:rFonts w:eastAsiaTheme="minorHAnsi"/>
          <w:sz w:val="26"/>
          <w:szCs w:val="26"/>
          <w:lang w:eastAsia="en-US"/>
        </w:rPr>
        <w:t>. Результат предоставления субсидии.</w:t>
      </w:r>
    </w:p>
    <w:p w14:paraId="74B78AD3" w14:textId="6C064B2F"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.1. </w:t>
      </w:r>
      <w:r w:rsidRPr="00236FFB">
        <w:rPr>
          <w:rFonts w:eastAsiaTheme="minorHAnsi"/>
          <w:sz w:val="26"/>
          <w:szCs w:val="26"/>
          <w:lang w:eastAsia="en-US"/>
        </w:rPr>
        <w:t>Результатом предоставления субсиди</w:t>
      </w:r>
      <w:r w:rsidR="003C6251" w:rsidRPr="00236FFB">
        <w:rPr>
          <w:rFonts w:eastAsiaTheme="minorHAnsi"/>
          <w:sz w:val="26"/>
          <w:szCs w:val="26"/>
          <w:lang w:eastAsia="en-US"/>
        </w:rPr>
        <w:t>й</w:t>
      </w:r>
      <w:r w:rsidRPr="00236FFB">
        <w:rPr>
          <w:rFonts w:eastAsiaTheme="minorHAnsi"/>
          <w:sz w:val="26"/>
          <w:szCs w:val="26"/>
          <w:lang w:eastAsia="en-US"/>
        </w:rPr>
        <w:t xml:space="preserve"> является </w:t>
      </w:r>
      <w:r w:rsidR="00B84752" w:rsidRPr="00236FFB">
        <w:rPr>
          <w:rFonts w:eastAsiaTheme="minorHAnsi"/>
          <w:sz w:val="26"/>
          <w:szCs w:val="26"/>
          <w:lang w:eastAsia="en-US"/>
        </w:rPr>
        <w:t>проведение официального физкультурного (физкультурно-оздоровительного) мероприяти</w:t>
      </w:r>
      <w:r w:rsidR="00236FFB" w:rsidRPr="00236FFB">
        <w:rPr>
          <w:rFonts w:eastAsiaTheme="minorHAnsi"/>
          <w:sz w:val="26"/>
          <w:szCs w:val="26"/>
          <w:lang w:eastAsia="en-US"/>
        </w:rPr>
        <w:t>я</w:t>
      </w:r>
      <w:r w:rsidRPr="00236FFB">
        <w:rPr>
          <w:rFonts w:eastAsiaTheme="minorHAnsi"/>
          <w:sz w:val="26"/>
          <w:szCs w:val="26"/>
          <w:lang w:eastAsia="en-US"/>
        </w:rPr>
        <w:t>.</w:t>
      </w:r>
    </w:p>
    <w:p w14:paraId="4055C5F3" w14:textId="20F59EA7"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.2. Показателями, необходимым</w:t>
      </w:r>
      <w:r w:rsidR="006E6B9A">
        <w:rPr>
          <w:rFonts w:eastAsiaTheme="minorHAnsi"/>
          <w:sz w:val="26"/>
          <w:szCs w:val="26"/>
          <w:lang w:eastAsia="en-US"/>
        </w:rPr>
        <w:t>и</w:t>
      </w:r>
      <w:r w:rsidRPr="00D52519">
        <w:rPr>
          <w:rFonts w:eastAsiaTheme="minorHAnsi"/>
          <w:sz w:val="26"/>
          <w:szCs w:val="26"/>
          <w:lang w:eastAsia="en-US"/>
        </w:rPr>
        <w:t xml:space="preserve"> для достижения результата предоставления субсидии, явля</w:t>
      </w:r>
      <w:r w:rsidR="00B84752">
        <w:rPr>
          <w:rFonts w:eastAsiaTheme="minorHAnsi"/>
          <w:sz w:val="26"/>
          <w:szCs w:val="26"/>
          <w:lang w:eastAsia="en-US"/>
        </w:rPr>
        <w:t>е</w:t>
      </w:r>
      <w:r w:rsidRPr="00D52519">
        <w:rPr>
          <w:rFonts w:eastAsiaTheme="minorHAnsi"/>
          <w:sz w:val="26"/>
          <w:szCs w:val="26"/>
          <w:lang w:eastAsia="en-US"/>
        </w:rPr>
        <w:t>тся</w:t>
      </w:r>
      <w:r w:rsidR="00B84752">
        <w:rPr>
          <w:rFonts w:eastAsiaTheme="minorHAnsi"/>
          <w:sz w:val="26"/>
          <w:szCs w:val="26"/>
          <w:lang w:eastAsia="en-US"/>
        </w:rPr>
        <w:t xml:space="preserve"> количество человек, принявших участие в мероприятии</w:t>
      </w:r>
      <w:r w:rsidRPr="00D52519">
        <w:rPr>
          <w:rFonts w:eastAsiaTheme="minorHAnsi"/>
          <w:sz w:val="26"/>
          <w:szCs w:val="26"/>
          <w:lang w:eastAsia="en-US"/>
        </w:rPr>
        <w:t>:</w:t>
      </w:r>
    </w:p>
    <w:p w14:paraId="3597DA83" w14:textId="7B1B68B1"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.2.1. </w:t>
      </w:r>
      <w:r w:rsidR="00B84752">
        <w:rPr>
          <w:rFonts w:eastAsiaTheme="minorHAnsi"/>
          <w:sz w:val="26"/>
          <w:szCs w:val="26"/>
          <w:lang w:eastAsia="en-US"/>
        </w:rPr>
        <w:t>Открытый турнир города Когалыма – не менее 70 (семидесяти) человек на каждом мероприятии</w:t>
      </w:r>
      <w:r w:rsidRPr="00D52519">
        <w:rPr>
          <w:rFonts w:eastAsiaTheme="minorHAnsi"/>
          <w:sz w:val="26"/>
          <w:szCs w:val="26"/>
          <w:lang w:eastAsia="en-US"/>
        </w:rPr>
        <w:t>.</w:t>
      </w:r>
    </w:p>
    <w:p w14:paraId="1DA6A843" w14:textId="5C6015CB" w:rsidR="00D52519" w:rsidRP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.2.2. </w:t>
      </w:r>
      <w:r w:rsidR="00B84752">
        <w:rPr>
          <w:rFonts w:eastAsiaTheme="minorHAnsi"/>
          <w:sz w:val="26"/>
          <w:szCs w:val="26"/>
          <w:lang w:eastAsia="en-US"/>
        </w:rPr>
        <w:t>Физкультурно-спортивное мероприятие – не менее 50 (пятидесяти) человек на каждом мероприятии</w:t>
      </w:r>
      <w:r w:rsidRPr="00D52519">
        <w:rPr>
          <w:rFonts w:eastAsiaTheme="minorHAnsi"/>
          <w:sz w:val="26"/>
          <w:szCs w:val="26"/>
          <w:lang w:eastAsia="en-US"/>
        </w:rPr>
        <w:t>.</w:t>
      </w:r>
    </w:p>
    <w:p w14:paraId="7DD463C8" w14:textId="2EA0A2DE" w:rsidR="00D52519" w:rsidRDefault="00D52519" w:rsidP="00B84752">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.2.3. </w:t>
      </w:r>
      <w:r w:rsidR="00B84752">
        <w:rPr>
          <w:rFonts w:eastAsiaTheme="minorHAnsi"/>
          <w:sz w:val="26"/>
          <w:szCs w:val="26"/>
          <w:lang w:eastAsia="en-US"/>
        </w:rPr>
        <w:t>Физкультурно-оздоровительные мероприятия:</w:t>
      </w:r>
    </w:p>
    <w:tbl>
      <w:tblPr>
        <w:tblStyle w:val="a5"/>
        <w:tblW w:w="5000" w:type="pct"/>
        <w:jc w:val="center"/>
        <w:tblCellMar>
          <w:left w:w="8" w:type="dxa"/>
          <w:right w:w="8" w:type="dxa"/>
        </w:tblCellMar>
        <w:tblLook w:val="04A0" w:firstRow="1" w:lastRow="0" w:firstColumn="1" w:lastColumn="0" w:noHBand="0" w:noVBand="1"/>
      </w:tblPr>
      <w:tblGrid>
        <w:gridCol w:w="465"/>
        <w:gridCol w:w="5909"/>
        <w:gridCol w:w="2403"/>
      </w:tblGrid>
      <w:tr w:rsidR="00B84752" w:rsidRPr="00B74359" w14:paraId="1DBA8C48" w14:textId="77777777" w:rsidTr="00B74359">
        <w:trPr>
          <w:jc w:val="center"/>
        </w:trPr>
        <w:tc>
          <w:tcPr>
            <w:tcW w:w="265" w:type="pct"/>
            <w:vAlign w:val="center"/>
          </w:tcPr>
          <w:p w14:paraId="5E7F5118" w14:textId="08D63412" w:rsidR="00B84752" w:rsidRPr="00B74359" w:rsidRDefault="00B84752" w:rsidP="00BE6E16">
            <w:pPr>
              <w:jc w:val="center"/>
              <w:rPr>
                <w:rFonts w:eastAsiaTheme="minorHAnsi"/>
                <w:sz w:val="22"/>
                <w:szCs w:val="22"/>
                <w:lang w:eastAsia="en-US"/>
              </w:rPr>
            </w:pPr>
            <w:r w:rsidRPr="00B74359">
              <w:rPr>
                <w:rFonts w:eastAsiaTheme="minorHAnsi"/>
                <w:sz w:val="22"/>
                <w:szCs w:val="22"/>
                <w:lang w:eastAsia="en-US"/>
              </w:rPr>
              <w:t>№</w:t>
            </w:r>
            <w:r w:rsidR="00346C69" w:rsidRPr="00B74359">
              <w:rPr>
                <w:rFonts w:eastAsiaTheme="minorHAnsi"/>
                <w:sz w:val="22"/>
                <w:szCs w:val="22"/>
                <w:lang w:eastAsia="en-US"/>
              </w:rPr>
              <w:t xml:space="preserve"> п/п</w:t>
            </w:r>
          </w:p>
        </w:tc>
        <w:tc>
          <w:tcPr>
            <w:tcW w:w="3366" w:type="pct"/>
            <w:vAlign w:val="center"/>
          </w:tcPr>
          <w:p w14:paraId="5557010D" w14:textId="36F8D119" w:rsidR="00B84752" w:rsidRPr="00B74359" w:rsidRDefault="00B84752" w:rsidP="00BE6E16">
            <w:pPr>
              <w:jc w:val="center"/>
              <w:rPr>
                <w:rFonts w:eastAsiaTheme="minorHAnsi"/>
                <w:sz w:val="22"/>
                <w:szCs w:val="22"/>
                <w:lang w:eastAsia="en-US"/>
              </w:rPr>
            </w:pPr>
            <w:r w:rsidRPr="00B74359">
              <w:rPr>
                <w:rFonts w:eastAsiaTheme="minorHAnsi"/>
                <w:sz w:val="22"/>
                <w:szCs w:val="22"/>
                <w:lang w:eastAsia="en-US"/>
              </w:rPr>
              <w:t>Наименование мероприятий</w:t>
            </w:r>
          </w:p>
        </w:tc>
        <w:tc>
          <w:tcPr>
            <w:tcW w:w="1369" w:type="pct"/>
            <w:vAlign w:val="center"/>
          </w:tcPr>
          <w:p w14:paraId="05D028D1" w14:textId="3965F398" w:rsidR="00B84752" w:rsidRPr="00B74359" w:rsidRDefault="00B84752" w:rsidP="00BE6E16">
            <w:pPr>
              <w:jc w:val="center"/>
              <w:rPr>
                <w:rFonts w:eastAsiaTheme="minorHAnsi"/>
                <w:sz w:val="22"/>
                <w:szCs w:val="22"/>
                <w:lang w:eastAsia="en-US"/>
              </w:rPr>
            </w:pPr>
            <w:r w:rsidRPr="00B74359">
              <w:rPr>
                <w:rFonts w:eastAsiaTheme="minorHAnsi"/>
                <w:sz w:val="22"/>
                <w:szCs w:val="22"/>
                <w:lang w:eastAsia="en-US"/>
              </w:rPr>
              <w:t>Количество чело</w:t>
            </w:r>
            <w:r w:rsidR="00346C69" w:rsidRPr="00B74359">
              <w:rPr>
                <w:rFonts w:eastAsiaTheme="minorHAnsi"/>
                <w:sz w:val="22"/>
                <w:szCs w:val="22"/>
                <w:lang w:eastAsia="en-US"/>
              </w:rPr>
              <w:t>ве</w:t>
            </w:r>
            <w:r w:rsidRPr="00B74359">
              <w:rPr>
                <w:rFonts w:eastAsiaTheme="minorHAnsi"/>
                <w:sz w:val="22"/>
                <w:szCs w:val="22"/>
                <w:lang w:eastAsia="en-US"/>
              </w:rPr>
              <w:t>к, принявших участие в мероприятии</w:t>
            </w:r>
            <w:r w:rsidR="00BE6E16" w:rsidRPr="00B74359">
              <w:rPr>
                <w:rFonts w:eastAsiaTheme="minorHAnsi"/>
                <w:sz w:val="22"/>
                <w:szCs w:val="22"/>
                <w:lang w:eastAsia="en-US"/>
              </w:rPr>
              <w:t xml:space="preserve"> </w:t>
            </w:r>
            <w:r w:rsidRPr="00B74359">
              <w:rPr>
                <w:rFonts w:eastAsiaTheme="minorHAnsi"/>
                <w:sz w:val="22"/>
                <w:szCs w:val="22"/>
                <w:lang w:eastAsia="en-US"/>
              </w:rPr>
              <w:t>(ях)</w:t>
            </w:r>
          </w:p>
        </w:tc>
      </w:tr>
      <w:tr w:rsidR="00B84752" w:rsidRPr="00B74359" w14:paraId="19799255" w14:textId="77777777" w:rsidTr="00B74359">
        <w:trPr>
          <w:jc w:val="center"/>
        </w:trPr>
        <w:tc>
          <w:tcPr>
            <w:tcW w:w="265" w:type="pct"/>
            <w:vAlign w:val="center"/>
          </w:tcPr>
          <w:p w14:paraId="18A45C08" w14:textId="355BF7AD"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lastRenderedPageBreak/>
              <w:t>1</w:t>
            </w:r>
          </w:p>
        </w:tc>
        <w:tc>
          <w:tcPr>
            <w:tcW w:w="3366" w:type="pct"/>
            <w:vAlign w:val="center"/>
          </w:tcPr>
          <w:p w14:paraId="746B6962" w14:textId="22CC8231" w:rsidR="00B84752" w:rsidRPr="00B74359" w:rsidRDefault="00BE6E16" w:rsidP="00B84752">
            <w:pPr>
              <w:jc w:val="both"/>
              <w:rPr>
                <w:rFonts w:eastAsiaTheme="minorHAnsi"/>
                <w:sz w:val="22"/>
                <w:szCs w:val="22"/>
                <w:lang w:eastAsia="en-US"/>
              </w:rPr>
            </w:pPr>
            <w:r w:rsidRPr="00B74359">
              <w:rPr>
                <w:rFonts w:eastAsiaTheme="minorHAnsi"/>
                <w:sz w:val="22"/>
                <w:szCs w:val="22"/>
                <w:lang w:eastAsia="en-US"/>
              </w:rPr>
              <w:t xml:space="preserve">Спортивные </w:t>
            </w:r>
            <w:r w:rsidR="00B006CF" w:rsidRPr="00B74359">
              <w:rPr>
                <w:rFonts w:eastAsiaTheme="minorHAnsi"/>
                <w:sz w:val="22"/>
                <w:szCs w:val="22"/>
                <w:lang w:eastAsia="en-US"/>
              </w:rPr>
              <w:t>мероприятия, посвященные Проводам русской зимы</w:t>
            </w:r>
          </w:p>
        </w:tc>
        <w:tc>
          <w:tcPr>
            <w:tcW w:w="1369" w:type="pct"/>
            <w:vAlign w:val="center"/>
          </w:tcPr>
          <w:p w14:paraId="57B6C392" w14:textId="4BCED259"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40</w:t>
            </w:r>
          </w:p>
        </w:tc>
      </w:tr>
      <w:tr w:rsidR="00B84752" w:rsidRPr="00B74359" w14:paraId="42AAFA9A" w14:textId="77777777" w:rsidTr="00B74359">
        <w:trPr>
          <w:jc w:val="center"/>
        </w:trPr>
        <w:tc>
          <w:tcPr>
            <w:tcW w:w="265" w:type="pct"/>
            <w:vAlign w:val="center"/>
          </w:tcPr>
          <w:p w14:paraId="67EF75A2" w14:textId="1E0BC8AD"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2</w:t>
            </w:r>
          </w:p>
        </w:tc>
        <w:tc>
          <w:tcPr>
            <w:tcW w:w="3366" w:type="pct"/>
            <w:vAlign w:val="center"/>
          </w:tcPr>
          <w:p w14:paraId="6880AEE0" w14:textId="02BA6FC8"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 xml:space="preserve">Турниры, посвященные празднованию Дня физкультурника </w:t>
            </w:r>
          </w:p>
        </w:tc>
        <w:tc>
          <w:tcPr>
            <w:tcW w:w="1369" w:type="pct"/>
            <w:vAlign w:val="center"/>
          </w:tcPr>
          <w:p w14:paraId="2BC1BE36" w14:textId="3DCE64F5"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280</w:t>
            </w:r>
          </w:p>
        </w:tc>
      </w:tr>
      <w:tr w:rsidR="00B84752" w:rsidRPr="00B74359" w14:paraId="0EFBBDB8" w14:textId="77777777" w:rsidTr="00B74359">
        <w:trPr>
          <w:jc w:val="center"/>
        </w:trPr>
        <w:tc>
          <w:tcPr>
            <w:tcW w:w="265" w:type="pct"/>
            <w:vAlign w:val="center"/>
          </w:tcPr>
          <w:p w14:paraId="345CCFBF" w14:textId="4B93ED95"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3</w:t>
            </w:r>
          </w:p>
        </w:tc>
        <w:tc>
          <w:tcPr>
            <w:tcW w:w="3366" w:type="pct"/>
            <w:vAlign w:val="center"/>
          </w:tcPr>
          <w:p w14:paraId="679A9825" w14:textId="35150303"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 xml:space="preserve">Турниры, посвященные празднованию Дня города Когалыма и Дня работника нефтяной и газовой промышленности </w:t>
            </w:r>
          </w:p>
        </w:tc>
        <w:tc>
          <w:tcPr>
            <w:tcW w:w="1369" w:type="pct"/>
            <w:vAlign w:val="center"/>
          </w:tcPr>
          <w:p w14:paraId="30CBA167" w14:textId="69FD4176"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360</w:t>
            </w:r>
          </w:p>
        </w:tc>
      </w:tr>
      <w:tr w:rsidR="00B84752" w:rsidRPr="00B74359" w14:paraId="4E45D084" w14:textId="77777777" w:rsidTr="00B74359">
        <w:trPr>
          <w:jc w:val="center"/>
        </w:trPr>
        <w:tc>
          <w:tcPr>
            <w:tcW w:w="265" w:type="pct"/>
            <w:vAlign w:val="center"/>
          </w:tcPr>
          <w:p w14:paraId="6AA9F264" w14:textId="6D398E4B"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4</w:t>
            </w:r>
          </w:p>
        </w:tc>
        <w:tc>
          <w:tcPr>
            <w:tcW w:w="3366" w:type="pct"/>
            <w:vAlign w:val="center"/>
          </w:tcPr>
          <w:p w14:paraId="14C4C929" w14:textId="34B9C851"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Спортивно-массовые мероприятия, в рамках ежегодной Декады спорта и здоровья</w:t>
            </w:r>
          </w:p>
        </w:tc>
        <w:tc>
          <w:tcPr>
            <w:tcW w:w="1369" w:type="pct"/>
            <w:vAlign w:val="center"/>
          </w:tcPr>
          <w:p w14:paraId="5C65F3C6" w14:textId="6B07BC99"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40</w:t>
            </w:r>
          </w:p>
        </w:tc>
      </w:tr>
      <w:tr w:rsidR="00B84752" w:rsidRPr="00B74359" w14:paraId="5B3DCF21" w14:textId="77777777" w:rsidTr="00B74359">
        <w:trPr>
          <w:jc w:val="center"/>
        </w:trPr>
        <w:tc>
          <w:tcPr>
            <w:tcW w:w="265" w:type="pct"/>
            <w:vAlign w:val="center"/>
          </w:tcPr>
          <w:p w14:paraId="675D2CC5" w14:textId="20F9543B"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5</w:t>
            </w:r>
          </w:p>
        </w:tc>
        <w:tc>
          <w:tcPr>
            <w:tcW w:w="3366" w:type="pct"/>
            <w:vAlign w:val="center"/>
          </w:tcPr>
          <w:p w14:paraId="7C8B7314" w14:textId="018D097B"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Всероссийская велосипедная гонка</w:t>
            </w:r>
          </w:p>
        </w:tc>
        <w:tc>
          <w:tcPr>
            <w:tcW w:w="1369" w:type="pct"/>
            <w:vAlign w:val="center"/>
          </w:tcPr>
          <w:p w14:paraId="0CCACD97" w14:textId="4DCFB78B"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40</w:t>
            </w:r>
          </w:p>
        </w:tc>
      </w:tr>
      <w:tr w:rsidR="00B84752" w:rsidRPr="00B74359" w14:paraId="679D34D1" w14:textId="77777777" w:rsidTr="00B74359">
        <w:trPr>
          <w:jc w:val="center"/>
        </w:trPr>
        <w:tc>
          <w:tcPr>
            <w:tcW w:w="265" w:type="pct"/>
            <w:vAlign w:val="center"/>
          </w:tcPr>
          <w:p w14:paraId="6D400472" w14:textId="31B548E5"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6</w:t>
            </w:r>
          </w:p>
        </w:tc>
        <w:tc>
          <w:tcPr>
            <w:tcW w:w="3366" w:type="pct"/>
            <w:vAlign w:val="center"/>
          </w:tcPr>
          <w:p w14:paraId="4BF772FD" w14:textId="0B28AD70"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Спортивные мероприятия, посвященные празднованию Дня молодежи</w:t>
            </w:r>
          </w:p>
        </w:tc>
        <w:tc>
          <w:tcPr>
            <w:tcW w:w="1369" w:type="pct"/>
            <w:vAlign w:val="center"/>
          </w:tcPr>
          <w:p w14:paraId="6F032B33" w14:textId="78A1E397"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 xml:space="preserve">не менее 80 </w:t>
            </w:r>
          </w:p>
        </w:tc>
      </w:tr>
      <w:tr w:rsidR="00B84752" w:rsidRPr="00B74359" w14:paraId="33D16CF0" w14:textId="77777777" w:rsidTr="00B74359">
        <w:trPr>
          <w:jc w:val="center"/>
        </w:trPr>
        <w:tc>
          <w:tcPr>
            <w:tcW w:w="265" w:type="pct"/>
            <w:vAlign w:val="center"/>
          </w:tcPr>
          <w:p w14:paraId="15002858" w14:textId="1C38CC5D"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7</w:t>
            </w:r>
          </w:p>
        </w:tc>
        <w:tc>
          <w:tcPr>
            <w:tcW w:w="3366" w:type="pct"/>
            <w:vAlign w:val="center"/>
          </w:tcPr>
          <w:p w14:paraId="42187975" w14:textId="76209051"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Чемпионат города Когалыма по ловле рыбы на поплавочную удочку и спиннинг</w:t>
            </w:r>
          </w:p>
        </w:tc>
        <w:tc>
          <w:tcPr>
            <w:tcW w:w="1369" w:type="pct"/>
            <w:vAlign w:val="center"/>
          </w:tcPr>
          <w:p w14:paraId="3FF84DE7" w14:textId="0FA273A2"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40</w:t>
            </w:r>
          </w:p>
        </w:tc>
      </w:tr>
      <w:tr w:rsidR="00B84752" w:rsidRPr="00B74359" w14:paraId="019D3591" w14:textId="77777777" w:rsidTr="00B74359">
        <w:trPr>
          <w:jc w:val="center"/>
        </w:trPr>
        <w:tc>
          <w:tcPr>
            <w:tcW w:w="265" w:type="pct"/>
            <w:vAlign w:val="center"/>
          </w:tcPr>
          <w:p w14:paraId="7C63B771" w14:textId="7FE0F8D1"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8</w:t>
            </w:r>
          </w:p>
        </w:tc>
        <w:tc>
          <w:tcPr>
            <w:tcW w:w="3366" w:type="pct"/>
            <w:vAlign w:val="center"/>
          </w:tcPr>
          <w:p w14:paraId="188153B4" w14:textId="7D186C2E"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 xml:space="preserve">Спартакиада среди детей, подростков и молодежи, занимающихся на досуговых плоскостных спортивных сооружений </w:t>
            </w:r>
          </w:p>
        </w:tc>
        <w:tc>
          <w:tcPr>
            <w:tcW w:w="1369" w:type="pct"/>
            <w:vAlign w:val="center"/>
          </w:tcPr>
          <w:p w14:paraId="3474D85D" w14:textId="2AF739DF"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120</w:t>
            </w:r>
          </w:p>
        </w:tc>
      </w:tr>
      <w:tr w:rsidR="00B84752" w:rsidRPr="00B74359" w14:paraId="49D8C04A" w14:textId="77777777" w:rsidTr="00B74359">
        <w:trPr>
          <w:jc w:val="center"/>
        </w:trPr>
        <w:tc>
          <w:tcPr>
            <w:tcW w:w="3631" w:type="pct"/>
            <w:gridSpan w:val="2"/>
            <w:vAlign w:val="center"/>
          </w:tcPr>
          <w:p w14:paraId="1E25B2FC" w14:textId="3F633E5C" w:rsidR="00B84752" w:rsidRPr="00B74359" w:rsidRDefault="00B84752" w:rsidP="00B84752">
            <w:pPr>
              <w:jc w:val="both"/>
              <w:rPr>
                <w:rFonts w:eastAsiaTheme="minorHAnsi"/>
                <w:sz w:val="22"/>
                <w:szCs w:val="22"/>
                <w:lang w:eastAsia="en-US"/>
              </w:rPr>
            </w:pPr>
            <w:r w:rsidRPr="00B74359">
              <w:rPr>
                <w:rFonts w:eastAsiaTheme="minorHAnsi"/>
                <w:sz w:val="22"/>
                <w:szCs w:val="22"/>
                <w:lang w:eastAsia="en-US"/>
              </w:rPr>
              <w:t xml:space="preserve">Всего на мероприятиях </w:t>
            </w:r>
          </w:p>
        </w:tc>
        <w:tc>
          <w:tcPr>
            <w:tcW w:w="1369" w:type="pct"/>
            <w:vAlign w:val="center"/>
          </w:tcPr>
          <w:p w14:paraId="27502CF0" w14:textId="70D22A14" w:rsidR="00B84752" w:rsidRPr="00B74359" w:rsidRDefault="00B006CF" w:rsidP="00B84752">
            <w:pPr>
              <w:jc w:val="both"/>
              <w:rPr>
                <w:rFonts w:eastAsiaTheme="minorHAnsi"/>
                <w:sz w:val="22"/>
                <w:szCs w:val="22"/>
                <w:lang w:eastAsia="en-US"/>
              </w:rPr>
            </w:pPr>
            <w:r w:rsidRPr="00B74359">
              <w:rPr>
                <w:rFonts w:eastAsiaTheme="minorHAnsi"/>
                <w:sz w:val="22"/>
                <w:szCs w:val="22"/>
                <w:lang w:eastAsia="en-US"/>
              </w:rPr>
              <w:t>не менее 1 000</w:t>
            </w:r>
          </w:p>
        </w:tc>
      </w:tr>
    </w:tbl>
    <w:p w14:paraId="5804F0C2" w14:textId="2AAF6E8D" w:rsidR="00D52519" w:rsidRDefault="00D52519" w:rsidP="00D52519">
      <w:pPr>
        <w:ind w:firstLine="709"/>
        <w:jc w:val="both"/>
        <w:rPr>
          <w:rFonts w:eastAsiaTheme="minorHAnsi"/>
          <w:sz w:val="26"/>
          <w:szCs w:val="26"/>
          <w:lang w:eastAsia="en-US"/>
        </w:rPr>
      </w:pPr>
      <w:r w:rsidRPr="00D52519">
        <w:rPr>
          <w:rFonts w:eastAsiaTheme="minorHAnsi"/>
          <w:sz w:val="26"/>
          <w:szCs w:val="26"/>
          <w:lang w:eastAsia="en-US"/>
        </w:rPr>
        <w:t>3.</w:t>
      </w:r>
      <w:r w:rsidR="00CE0881">
        <w:rPr>
          <w:rFonts w:eastAsiaTheme="minorHAnsi"/>
          <w:sz w:val="26"/>
          <w:szCs w:val="26"/>
          <w:lang w:eastAsia="en-US"/>
        </w:rPr>
        <w:t>9</w:t>
      </w:r>
      <w:r w:rsidRPr="00D52519">
        <w:rPr>
          <w:rFonts w:eastAsiaTheme="minorHAnsi"/>
          <w:sz w:val="26"/>
          <w:szCs w:val="26"/>
          <w:lang w:eastAsia="en-US"/>
        </w:rPr>
        <w:t xml:space="preserve">.3. Муниципальная работа </w:t>
      </w:r>
      <w:r w:rsidR="008B7AF3" w:rsidRPr="00424905">
        <w:rPr>
          <w:sz w:val="26"/>
          <w:szCs w:val="26"/>
        </w:rPr>
        <w:t xml:space="preserve">«Организация и проведение </w:t>
      </w:r>
      <w:r w:rsidR="008B7AF3">
        <w:rPr>
          <w:sz w:val="26"/>
          <w:szCs w:val="26"/>
        </w:rPr>
        <w:t>официальных физкультурных (физкультурно-оздоровительных) мероприятий</w:t>
      </w:r>
      <w:r w:rsidR="008B7AF3" w:rsidRPr="00424905">
        <w:rPr>
          <w:sz w:val="26"/>
          <w:szCs w:val="26"/>
        </w:rPr>
        <w:t xml:space="preserve">» </w:t>
      </w:r>
      <w:r w:rsidRPr="00D52519">
        <w:rPr>
          <w:rFonts w:eastAsiaTheme="minorHAnsi"/>
          <w:sz w:val="26"/>
          <w:szCs w:val="26"/>
          <w:lang w:eastAsia="en-US"/>
        </w:rPr>
        <w:t>выполняется в интересах общества и для физических лиц согласно законодательству Российской Федерации, в сфере физической культуры и спорта.</w:t>
      </w:r>
    </w:p>
    <w:p w14:paraId="50951B1E" w14:textId="77777777" w:rsidR="0020686C" w:rsidRPr="0020686C" w:rsidRDefault="0020686C" w:rsidP="00D52519">
      <w:pPr>
        <w:ind w:firstLine="709"/>
        <w:jc w:val="both"/>
        <w:rPr>
          <w:rFonts w:eastAsiaTheme="minorHAnsi"/>
          <w:sz w:val="26"/>
          <w:szCs w:val="26"/>
          <w:lang w:eastAsia="en-US"/>
        </w:rPr>
      </w:pPr>
      <w:r w:rsidRPr="0020686C">
        <w:rPr>
          <w:rFonts w:eastAsiaTheme="minorHAnsi"/>
          <w:sz w:val="26"/>
          <w:szCs w:val="26"/>
          <w:lang w:eastAsia="en-US"/>
        </w:rPr>
        <w:t>В случае, если получателями субсидий не достигнуты значения результатов, установленных Соглашением (дополнительным соглашением к Соглашению), к получателям субсидий применяются штрафные санкции, установленные Соглашением (дополнительным соглашением к Соглашению).</w:t>
      </w:r>
    </w:p>
    <w:p w14:paraId="033E232C" w14:textId="4C64F259" w:rsidR="0020686C" w:rsidRDefault="0020686C" w:rsidP="0020686C">
      <w:pPr>
        <w:autoSpaceDE w:val="0"/>
        <w:autoSpaceDN w:val="0"/>
        <w:adjustRightInd w:val="0"/>
        <w:ind w:firstLine="709"/>
        <w:jc w:val="both"/>
        <w:rPr>
          <w:sz w:val="26"/>
          <w:szCs w:val="26"/>
        </w:rPr>
      </w:pPr>
      <w:r w:rsidRPr="0020686C">
        <w:rPr>
          <w:rFonts w:eastAsiaTheme="minorHAnsi"/>
          <w:sz w:val="26"/>
          <w:szCs w:val="26"/>
          <w:lang w:eastAsia="en-US"/>
        </w:rPr>
        <w:t>3.</w:t>
      </w:r>
      <w:r w:rsidR="00CE0881">
        <w:rPr>
          <w:rFonts w:eastAsiaTheme="minorHAnsi"/>
          <w:sz w:val="26"/>
          <w:szCs w:val="26"/>
          <w:lang w:eastAsia="en-US"/>
        </w:rPr>
        <w:t>10</w:t>
      </w:r>
      <w:r w:rsidRPr="0020686C">
        <w:rPr>
          <w:rFonts w:eastAsiaTheme="minorHAnsi"/>
          <w:sz w:val="26"/>
          <w:szCs w:val="26"/>
          <w:lang w:eastAsia="en-US"/>
        </w:rPr>
        <w:t xml:space="preserve">. </w:t>
      </w:r>
      <w:r w:rsidRPr="002F55D9">
        <w:rPr>
          <w:sz w:val="26"/>
          <w:szCs w:val="26"/>
        </w:rPr>
        <w:t>При реорганизации</w:t>
      </w:r>
      <w:r w:rsidRPr="0020686C">
        <w:rPr>
          <w:sz w:val="26"/>
          <w:szCs w:val="26"/>
        </w:rPr>
        <w:t xml:space="preserve"> получателя субсидии, являющегося юридическим лицом, в форме слияния, присоединения или преобразования</w:t>
      </w:r>
      <w:r w:rsidR="006E6B9A">
        <w:rPr>
          <w:sz w:val="26"/>
          <w:szCs w:val="26"/>
        </w:rPr>
        <w:t>,</w:t>
      </w:r>
      <w:r w:rsidRPr="0020686C">
        <w:rPr>
          <w:sz w:val="26"/>
          <w:szCs w:val="26"/>
        </w:rPr>
        <w:t xml:space="preserve">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49DF394" w14:textId="013C259F" w:rsidR="002F55D9" w:rsidRPr="002F55D9" w:rsidRDefault="002F55D9" w:rsidP="002F55D9">
      <w:pPr>
        <w:autoSpaceDE w:val="0"/>
        <w:autoSpaceDN w:val="0"/>
        <w:adjustRightInd w:val="0"/>
        <w:ind w:firstLine="540"/>
        <w:jc w:val="both"/>
        <w:rPr>
          <w:rFonts w:eastAsiaTheme="minorHAnsi"/>
          <w:sz w:val="26"/>
          <w:szCs w:val="26"/>
          <w:lang w:eastAsia="en-US"/>
        </w:rPr>
      </w:pPr>
      <w:r w:rsidRPr="002F55D9">
        <w:rPr>
          <w:rFonts w:eastAsiaTheme="minorHAnsi"/>
          <w:sz w:val="26"/>
          <w:szCs w:val="26"/>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w:t>
      </w:r>
      <w:r w:rsidR="003A6999">
        <w:rPr>
          <w:rFonts w:eastAsiaTheme="minorHAnsi"/>
          <w:sz w:val="26"/>
          <w:szCs w:val="26"/>
          <w:lang w:eastAsia="en-US"/>
        </w:rPr>
        <w:t>бюджет города Когалыма</w:t>
      </w:r>
      <w:r w:rsidRPr="002F55D9">
        <w:rPr>
          <w:rFonts w:eastAsiaTheme="minorHAnsi"/>
          <w:sz w:val="26"/>
          <w:szCs w:val="26"/>
          <w:lang w:eastAsia="en-US"/>
        </w:rPr>
        <w:t>.</w:t>
      </w:r>
    </w:p>
    <w:p w14:paraId="01D7F73A" w14:textId="5E01A273" w:rsidR="00CA633A" w:rsidRPr="00D52519" w:rsidRDefault="00CA633A" w:rsidP="00CA633A">
      <w:pPr>
        <w:widowControl w:val="0"/>
        <w:tabs>
          <w:tab w:val="left" w:pos="1440"/>
        </w:tabs>
        <w:snapToGrid w:val="0"/>
        <w:ind w:firstLine="709"/>
        <w:jc w:val="both"/>
        <w:rPr>
          <w:color w:val="000000" w:themeColor="text1"/>
          <w:sz w:val="26"/>
          <w:szCs w:val="26"/>
        </w:rPr>
      </w:pPr>
      <w:r w:rsidRPr="00D52519">
        <w:rPr>
          <w:color w:val="000000" w:themeColor="text1"/>
          <w:sz w:val="26"/>
          <w:szCs w:val="26"/>
        </w:rPr>
        <w:t>3.</w:t>
      </w:r>
      <w:r w:rsidR="00D52519" w:rsidRPr="00D52519">
        <w:rPr>
          <w:color w:val="000000" w:themeColor="text1"/>
          <w:sz w:val="26"/>
          <w:szCs w:val="26"/>
        </w:rPr>
        <w:t>1</w:t>
      </w:r>
      <w:r w:rsidR="00CE0881">
        <w:rPr>
          <w:color w:val="000000" w:themeColor="text1"/>
          <w:sz w:val="26"/>
          <w:szCs w:val="26"/>
        </w:rPr>
        <w:t>1</w:t>
      </w:r>
      <w:r w:rsidRPr="00D52519">
        <w:rPr>
          <w:color w:val="000000" w:themeColor="text1"/>
          <w:sz w:val="26"/>
          <w:szCs w:val="26"/>
        </w:rPr>
        <w:t>. Субсиди</w:t>
      </w:r>
      <w:r w:rsidR="006E6B9A">
        <w:rPr>
          <w:color w:val="000000" w:themeColor="text1"/>
          <w:sz w:val="26"/>
          <w:szCs w:val="26"/>
        </w:rPr>
        <w:t>я</w:t>
      </w:r>
      <w:r w:rsidRPr="00D52519">
        <w:rPr>
          <w:color w:val="000000" w:themeColor="text1"/>
          <w:sz w:val="26"/>
          <w:szCs w:val="26"/>
        </w:rPr>
        <w:t xml:space="preserve"> должн</w:t>
      </w:r>
      <w:r w:rsidR="006E6B9A">
        <w:rPr>
          <w:color w:val="000000" w:themeColor="text1"/>
          <w:sz w:val="26"/>
          <w:szCs w:val="26"/>
        </w:rPr>
        <w:t>а</w:t>
      </w:r>
      <w:r w:rsidRPr="00D52519">
        <w:rPr>
          <w:color w:val="000000" w:themeColor="text1"/>
          <w:sz w:val="26"/>
          <w:szCs w:val="26"/>
        </w:rPr>
        <w:t xml:space="preserve"> быть использован</w:t>
      </w:r>
      <w:r w:rsidR="006E6B9A">
        <w:rPr>
          <w:color w:val="000000" w:themeColor="text1"/>
          <w:sz w:val="26"/>
          <w:szCs w:val="26"/>
        </w:rPr>
        <w:t>а</w:t>
      </w:r>
      <w:r w:rsidRPr="00D52519">
        <w:rPr>
          <w:color w:val="000000" w:themeColor="text1"/>
          <w:sz w:val="26"/>
          <w:szCs w:val="26"/>
        </w:rPr>
        <w:t xml:space="preserve"> по целевому назначению в сроки, предусмотренные </w:t>
      </w:r>
      <w:r w:rsidRPr="0059152B">
        <w:rPr>
          <w:color w:val="000000" w:themeColor="text1"/>
          <w:sz w:val="26"/>
          <w:szCs w:val="26"/>
        </w:rPr>
        <w:t>соглашением</w:t>
      </w:r>
      <w:r w:rsidR="00F70525">
        <w:rPr>
          <w:color w:val="000000" w:themeColor="text1"/>
          <w:sz w:val="26"/>
          <w:szCs w:val="26"/>
        </w:rPr>
        <w:t xml:space="preserve"> и в соответствии с постановлением Администрации города Когалыма от 29.11.2017 №2517 «Нормы расходов на организацию и проведение физкультурных и </w:t>
      </w:r>
      <w:r w:rsidR="0059152B">
        <w:rPr>
          <w:color w:val="000000" w:themeColor="text1"/>
          <w:sz w:val="26"/>
          <w:szCs w:val="26"/>
        </w:rPr>
        <w:t>спортивных мероприятий</w:t>
      </w:r>
      <w:r w:rsidR="00294B42">
        <w:rPr>
          <w:color w:val="000000" w:themeColor="text1"/>
          <w:sz w:val="26"/>
          <w:szCs w:val="26"/>
        </w:rPr>
        <w:t>»</w:t>
      </w:r>
      <w:r w:rsidRPr="00D52519">
        <w:rPr>
          <w:color w:val="000000" w:themeColor="text1"/>
          <w:sz w:val="26"/>
          <w:szCs w:val="26"/>
        </w:rPr>
        <w:t>.</w:t>
      </w:r>
    </w:p>
    <w:p w14:paraId="24429453" w14:textId="77777777" w:rsidR="00884A2B" w:rsidRDefault="00CA633A" w:rsidP="00884A2B">
      <w:pPr>
        <w:ind w:firstLine="709"/>
        <w:jc w:val="both"/>
        <w:rPr>
          <w:sz w:val="26"/>
          <w:szCs w:val="26"/>
          <w:lang w:eastAsia="en-US"/>
        </w:rPr>
      </w:pPr>
      <w:r w:rsidRPr="00D52519">
        <w:rPr>
          <w:rFonts w:eastAsia="Calibri"/>
          <w:sz w:val="26"/>
          <w:szCs w:val="26"/>
        </w:rPr>
        <w:t>3.</w:t>
      </w:r>
      <w:r w:rsidR="00D52519" w:rsidRPr="00D52519">
        <w:rPr>
          <w:rFonts w:eastAsia="Calibri"/>
          <w:sz w:val="26"/>
          <w:szCs w:val="26"/>
        </w:rPr>
        <w:t>1</w:t>
      </w:r>
      <w:r w:rsidR="00CE0881">
        <w:rPr>
          <w:rFonts w:eastAsia="Calibri"/>
          <w:sz w:val="26"/>
          <w:szCs w:val="26"/>
        </w:rPr>
        <w:t>2</w:t>
      </w:r>
      <w:r w:rsidRPr="00D52519">
        <w:rPr>
          <w:rFonts w:eastAsia="Calibri"/>
          <w:sz w:val="26"/>
          <w:szCs w:val="26"/>
        </w:rPr>
        <w:t xml:space="preserve">. </w:t>
      </w:r>
      <w:r w:rsidR="00884A2B">
        <w:rPr>
          <w:sz w:val="26"/>
          <w:szCs w:val="26"/>
          <w:lang w:eastAsia="en-US"/>
        </w:rPr>
        <w:t>Перечисление субсидии производится на расчетный или корреспондентский счет, открытый получателю субсидии в учреждении Центрального банка Российской Федерации или кредитной организации, указанный в Соглашении о предоставлении субсидии, в установленные Соглашением сроки.</w:t>
      </w:r>
    </w:p>
    <w:p w14:paraId="4907A4EC" w14:textId="77777777" w:rsidR="00CA633A" w:rsidRPr="00B827E9" w:rsidRDefault="00CA633A" w:rsidP="00CA633A">
      <w:pPr>
        <w:widowControl w:val="0"/>
        <w:tabs>
          <w:tab w:val="left" w:pos="1440"/>
        </w:tabs>
        <w:snapToGrid w:val="0"/>
        <w:ind w:firstLine="709"/>
        <w:jc w:val="both"/>
        <w:rPr>
          <w:sz w:val="26"/>
          <w:szCs w:val="26"/>
          <w:highlight w:val="yellow"/>
        </w:rPr>
      </w:pPr>
    </w:p>
    <w:p w14:paraId="454EC3C8" w14:textId="77777777" w:rsidR="00CA633A" w:rsidRPr="001C197F" w:rsidRDefault="00CA633A" w:rsidP="00CA633A">
      <w:pPr>
        <w:widowControl w:val="0"/>
        <w:tabs>
          <w:tab w:val="left" w:pos="1440"/>
        </w:tabs>
        <w:snapToGrid w:val="0"/>
        <w:ind w:firstLine="709"/>
        <w:jc w:val="center"/>
        <w:rPr>
          <w:sz w:val="26"/>
          <w:szCs w:val="26"/>
        </w:rPr>
      </w:pPr>
      <w:r w:rsidRPr="001C197F">
        <w:rPr>
          <w:sz w:val="26"/>
          <w:szCs w:val="26"/>
        </w:rPr>
        <w:t>4. Требования к отчётности</w:t>
      </w:r>
    </w:p>
    <w:p w14:paraId="79B9A585" w14:textId="77777777" w:rsidR="00CA633A" w:rsidRPr="00B827E9" w:rsidRDefault="00CA633A" w:rsidP="00CA633A">
      <w:pPr>
        <w:widowControl w:val="0"/>
        <w:tabs>
          <w:tab w:val="left" w:pos="1440"/>
        </w:tabs>
        <w:snapToGrid w:val="0"/>
        <w:ind w:firstLine="709"/>
        <w:jc w:val="both"/>
        <w:rPr>
          <w:sz w:val="26"/>
          <w:szCs w:val="26"/>
          <w:highlight w:val="yellow"/>
        </w:rPr>
      </w:pPr>
    </w:p>
    <w:p w14:paraId="352224C2" w14:textId="77777777" w:rsidR="00811ADB" w:rsidRPr="00DF2F4B" w:rsidRDefault="00811ADB" w:rsidP="00811ADB">
      <w:pPr>
        <w:ind w:firstLine="709"/>
        <w:jc w:val="both"/>
        <w:rPr>
          <w:rFonts w:eastAsiaTheme="minorHAnsi"/>
          <w:sz w:val="26"/>
          <w:szCs w:val="26"/>
          <w:lang w:eastAsia="en-US"/>
        </w:rPr>
      </w:pPr>
      <w:r w:rsidRPr="00DF2F4B">
        <w:rPr>
          <w:rFonts w:eastAsiaTheme="minorHAnsi"/>
          <w:sz w:val="26"/>
          <w:szCs w:val="26"/>
          <w:lang w:eastAsia="en-US"/>
        </w:rPr>
        <w:lastRenderedPageBreak/>
        <w:t>4.1. Порядок, сроки и формы предоставления отчета(ов) получателем субсидии указываются в Соглашении.</w:t>
      </w:r>
    </w:p>
    <w:p w14:paraId="79E903FC" w14:textId="77777777" w:rsidR="00811ADB" w:rsidRPr="00DF2F4B" w:rsidRDefault="00811ADB" w:rsidP="00811ADB">
      <w:pPr>
        <w:ind w:firstLine="709"/>
        <w:jc w:val="both"/>
        <w:rPr>
          <w:rFonts w:eastAsiaTheme="minorHAnsi"/>
          <w:sz w:val="26"/>
          <w:szCs w:val="26"/>
          <w:lang w:eastAsia="en-US"/>
        </w:rPr>
      </w:pPr>
      <w:r w:rsidRPr="00DF2F4B">
        <w:rPr>
          <w:rFonts w:eastAsiaTheme="minorHAnsi"/>
          <w:sz w:val="26"/>
          <w:szCs w:val="26"/>
          <w:lang w:eastAsia="en-US"/>
        </w:rPr>
        <w:t xml:space="preserve">Получатель субсидии предоставляет в Уполномоченный орган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числа месяца, следующего за отчётным кварталом, предварительный годовой отчёт – не позднее 01 декабря ежегодно; </w:t>
      </w:r>
      <w:r w:rsidRPr="00DF2F4B">
        <w:rPr>
          <w:sz w:val="26"/>
          <w:szCs w:val="26"/>
        </w:rPr>
        <w:t>итоговый отчет – в течение 20 календарных дней после завершения срока реализации проекта, указанного в соглашении</w:t>
      </w:r>
      <w:r w:rsidRPr="00DF2F4B">
        <w:rPr>
          <w:rFonts w:eastAsiaTheme="minorHAnsi"/>
          <w:sz w:val="26"/>
          <w:szCs w:val="26"/>
          <w:lang w:eastAsia="en-US"/>
        </w:rPr>
        <w:t>.</w:t>
      </w:r>
    </w:p>
    <w:p w14:paraId="7B4ACEC2" w14:textId="77777777" w:rsidR="00811ADB" w:rsidRDefault="00811ADB" w:rsidP="00811ADB">
      <w:pPr>
        <w:ind w:firstLine="709"/>
        <w:jc w:val="both"/>
        <w:rPr>
          <w:rFonts w:eastAsiaTheme="minorHAnsi"/>
          <w:sz w:val="26"/>
          <w:szCs w:val="26"/>
          <w:lang w:eastAsia="en-US"/>
        </w:rPr>
      </w:pPr>
      <w:r w:rsidRPr="00DF2F4B">
        <w:rPr>
          <w:rFonts w:eastAsiaTheme="minorHAnsi"/>
          <w:sz w:val="26"/>
          <w:szCs w:val="26"/>
          <w:lang w:eastAsia="en-US"/>
        </w:rPr>
        <w:t>Отчет составляется по состоянию на первое число месяца, следующего за отчетным периодом.</w:t>
      </w:r>
    </w:p>
    <w:p w14:paraId="7FEADE2F" w14:textId="77777777" w:rsidR="00811ADB" w:rsidRPr="00DF2F4B" w:rsidRDefault="00811ADB" w:rsidP="00811ADB">
      <w:pPr>
        <w:ind w:firstLine="709"/>
        <w:jc w:val="both"/>
        <w:rPr>
          <w:rFonts w:eastAsiaTheme="minorHAnsi"/>
          <w:sz w:val="26"/>
          <w:szCs w:val="26"/>
          <w:lang w:eastAsia="en-US"/>
        </w:rPr>
      </w:pPr>
    </w:p>
    <w:p w14:paraId="705ABF10" w14:textId="77777777" w:rsidR="00811ADB" w:rsidRDefault="00811ADB" w:rsidP="00811ADB">
      <w:pPr>
        <w:ind w:firstLine="709"/>
        <w:jc w:val="both"/>
        <w:rPr>
          <w:rFonts w:eastAsiaTheme="minorHAnsi"/>
          <w:sz w:val="26"/>
          <w:szCs w:val="26"/>
          <w:lang w:eastAsia="en-US"/>
        </w:rPr>
      </w:pPr>
      <w:r w:rsidRPr="00DF2F4B">
        <w:rPr>
          <w:rFonts w:eastAsiaTheme="minorHAnsi"/>
          <w:sz w:val="26"/>
          <w:szCs w:val="26"/>
          <w:lang w:eastAsia="en-US"/>
        </w:rPr>
        <w:t>4.2. Получатель субсидии ведёт обособленный аналитический учет операций, осуществляемых за счет средств субсидии.</w:t>
      </w:r>
    </w:p>
    <w:p w14:paraId="6460AABE" w14:textId="77777777" w:rsidR="00811ADB" w:rsidRDefault="00811ADB" w:rsidP="00811ADB">
      <w:pPr>
        <w:ind w:firstLine="709"/>
        <w:jc w:val="both"/>
        <w:rPr>
          <w:rFonts w:eastAsiaTheme="minorHAnsi"/>
          <w:sz w:val="26"/>
          <w:szCs w:val="26"/>
          <w:lang w:eastAsia="en-US"/>
        </w:rPr>
      </w:pPr>
    </w:p>
    <w:p w14:paraId="6B832472" w14:textId="77777777" w:rsidR="00811ADB" w:rsidRPr="00DF2F4B" w:rsidRDefault="00811ADB" w:rsidP="00811ADB">
      <w:pPr>
        <w:ind w:firstLine="709"/>
        <w:jc w:val="both"/>
        <w:rPr>
          <w:rFonts w:eastAsiaTheme="minorHAnsi"/>
          <w:sz w:val="26"/>
          <w:szCs w:val="26"/>
          <w:lang w:eastAsia="en-US"/>
        </w:rPr>
      </w:pPr>
      <w:r w:rsidRPr="00DF2F4B">
        <w:rPr>
          <w:rFonts w:eastAsiaTheme="minorHAnsi"/>
          <w:sz w:val="26"/>
          <w:szCs w:val="26"/>
          <w:lang w:eastAsia="en-US"/>
        </w:rPr>
        <w:t>4.3. Предоставление отчетных и финансовых документов получателем субсидии осуществляется с сопроводительным письмом на официальном бланке получателя субсидии посредством направления документов в печатном и(или) электронном виде в адрес Уполномоченного органа.</w:t>
      </w:r>
    </w:p>
    <w:p w14:paraId="602999BD" w14:textId="77777777" w:rsidR="001C197F" w:rsidRPr="005236CE" w:rsidRDefault="001C197F" w:rsidP="001C197F">
      <w:pPr>
        <w:ind w:firstLine="709"/>
        <w:jc w:val="both"/>
        <w:rPr>
          <w:rFonts w:eastAsiaTheme="minorHAnsi"/>
          <w:spacing w:val="-6"/>
          <w:sz w:val="26"/>
          <w:szCs w:val="26"/>
          <w:lang w:eastAsia="en-US"/>
        </w:rPr>
      </w:pPr>
    </w:p>
    <w:p w14:paraId="36FBD4D5" w14:textId="77777777" w:rsidR="00CA633A" w:rsidRPr="005236CE" w:rsidRDefault="00CA633A" w:rsidP="006E6B9A">
      <w:pPr>
        <w:widowControl w:val="0"/>
        <w:tabs>
          <w:tab w:val="left" w:pos="1440"/>
        </w:tabs>
        <w:snapToGrid w:val="0"/>
        <w:ind w:firstLine="709"/>
        <w:jc w:val="center"/>
        <w:rPr>
          <w:spacing w:val="-6"/>
          <w:sz w:val="26"/>
          <w:szCs w:val="26"/>
        </w:rPr>
      </w:pPr>
      <w:r w:rsidRPr="005236CE">
        <w:rPr>
          <w:spacing w:val="-6"/>
          <w:sz w:val="26"/>
          <w:szCs w:val="26"/>
        </w:rPr>
        <w:t xml:space="preserve">5. </w:t>
      </w:r>
      <w:r w:rsidR="006E6B9A" w:rsidRPr="005236CE">
        <w:rPr>
          <w:spacing w:val="-6"/>
          <w:sz w:val="26"/>
          <w:szCs w:val="26"/>
        </w:rPr>
        <w:t>Контроль за соблюдением условий и порядка предоставления субсидии и ответственность за их нарушение, а также мониторинг достижения результатов предоставления субсидии</w:t>
      </w:r>
    </w:p>
    <w:p w14:paraId="7620BBCE" w14:textId="77777777" w:rsidR="006E6B9A" w:rsidRPr="005236CE" w:rsidRDefault="006E6B9A" w:rsidP="006E6B9A">
      <w:pPr>
        <w:widowControl w:val="0"/>
        <w:tabs>
          <w:tab w:val="left" w:pos="1440"/>
        </w:tabs>
        <w:snapToGrid w:val="0"/>
        <w:ind w:firstLine="709"/>
        <w:jc w:val="center"/>
        <w:rPr>
          <w:spacing w:val="-6"/>
          <w:sz w:val="26"/>
          <w:szCs w:val="26"/>
        </w:rPr>
      </w:pPr>
    </w:p>
    <w:p w14:paraId="2249869D" w14:textId="77777777" w:rsidR="00811ADB" w:rsidRPr="0014193C" w:rsidRDefault="00811ADB" w:rsidP="00811ADB">
      <w:pPr>
        <w:pStyle w:val="afc"/>
        <w:ind w:firstLine="709"/>
        <w:jc w:val="both"/>
        <w:rPr>
          <w:sz w:val="26"/>
          <w:szCs w:val="26"/>
        </w:rPr>
      </w:pPr>
      <w:r w:rsidRPr="0014193C">
        <w:rPr>
          <w:sz w:val="26"/>
          <w:szCs w:val="26"/>
        </w:rPr>
        <w:t>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ГРБС, орган</w:t>
      </w:r>
      <w:r>
        <w:rPr>
          <w:sz w:val="26"/>
          <w:szCs w:val="26"/>
        </w:rPr>
        <w:t>ы</w:t>
      </w:r>
      <w:r w:rsidRPr="0014193C">
        <w:rPr>
          <w:sz w:val="26"/>
          <w:szCs w:val="26"/>
        </w:rPr>
        <w:t xml:space="preserve"> государственного (муниципального) финансового контроля</w:t>
      </w:r>
      <w:r>
        <w:rPr>
          <w:sz w:val="26"/>
          <w:szCs w:val="26"/>
        </w:rPr>
        <w:t xml:space="preserve"> </w:t>
      </w:r>
      <w:r w:rsidRPr="0014193C">
        <w:rPr>
          <w:sz w:val="26"/>
          <w:szCs w:val="26"/>
        </w:rPr>
        <w:t>в соответствии со статьями 268.1 и 269.2 Бюджетного кодекса Российской Федерации.</w:t>
      </w:r>
    </w:p>
    <w:p w14:paraId="79BE0475" w14:textId="77777777" w:rsidR="00811ADB" w:rsidRPr="0014193C" w:rsidRDefault="00811ADB" w:rsidP="00811ADB">
      <w:pPr>
        <w:pStyle w:val="a6"/>
        <w:ind w:firstLine="709"/>
        <w:rPr>
          <w:rFonts w:eastAsia="Times New Roman" w:cs="Times New Roman"/>
          <w:sz w:val="26"/>
          <w:szCs w:val="26"/>
          <w:lang w:eastAsia="ru-RU"/>
        </w:rPr>
      </w:pPr>
    </w:p>
    <w:p w14:paraId="09BDEB07" w14:textId="77777777" w:rsidR="00811ADB" w:rsidRPr="0014193C" w:rsidRDefault="00811ADB" w:rsidP="00811ADB">
      <w:pPr>
        <w:pStyle w:val="a6"/>
        <w:ind w:firstLine="709"/>
        <w:rPr>
          <w:rFonts w:cs="Times New Roman"/>
          <w:sz w:val="26"/>
          <w:szCs w:val="26"/>
        </w:rPr>
      </w:pPr>
      <w:r w:rsidRPr="0014193C">
        <w:rPr>
          <w:rFonts w:cs="Times New Roman"/>
          <w:sz w:val="26"/>
          <w:szCs w:val="26"/>
        </w:rPr>
        <w:t>5.2. Получатель субсидии несёт ответственность, предусмотренную законодательством Российской Федерации, за обоснованность, достоверность, качество предоставленных расчётов, отчётов, подтверждающих документов, за нецелевое использование бюджетных средств и несоблюдение условий предоставления субсидии в соответствии с заключенным соглашением, за достижение установленных настоящим Порядком результатов предоставления субсидии.</w:t>
      </w:r>
    </w:p>
    <w:p w14:paraId="55EE1C05" w14:textId="77777777" w:rsidR="00811ADB" w:rsidRPr="0014193C" w:rsidRDefault="00811ADB" w:rsidP="00811ADB">
      <w:pPr>
        <w:pStyle w:val="a6"/>
        <w:ind w:firstLine="709"/>
        <w:rPr>
          <w:rFonts w:cs="Times New Roman"/>
          <w:sz w:val="26"/>
          <w:szCs w:val="26"/>
        </w:rPr>
      </w:pPr>
    </w:p>
    <w:p w14:paraId="2AB5D9AA" w14:textId="77777777" w:rsidR="00811ADB" w:rsidRDefault="00811ADB" w:rsidP="00811ADB">
      <w:pPr>
        <w:pStyle w:val="ConsPlusNormal"/>
        <w:ind w:firstLine="709"/>
        <w:jc w:val="both"/>
        <w:rPr>
          <w:rFonts w:ascii="Times New Roman" w:hAnsi="Times New Roman" w:cs="Times New Roman"/>
          <w:sz w:val="26"/>
          <w:szCs w:val="26"/>
        </w:rPr>
      </w:pPr>
      <w:r w:rsidRPr="0014193C">
        <w:rPr>
          <w:rFonts w:ascii="Times New Roman" w:hAnsi="Times New Roman" w:cs="Times New Roman"/>
          <w:sz w:val="26"/>
          <w:szCs w:val="26"/>
        </w:rPr>
        <w:t>5.3. В</w:t>
      </w:r>
      <w:r w:rsidRPr="00DF2F4B">
        <w:rPr>
          <w:rFonts w:ascii="Times New Roman" w:hAnsi="Times New Roman" w:cs="Times New Roman"/>
          <w:sz w:val="26"/>
          <w:szCs w:val="26"/>
        </w:rPr>
        <w:t xml:space="preserve">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посредством электронной связи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1D6C0D2D" w14:textId="77777777" w:rsidR="00811ADB" w:rsidRPr="00DF2F4B" w:rsidRDefault="00811ADB" w:rsidP="00811ADB">
      <w:pPr>
        <w:pStyle w:val="ConsPlusNormal"/>
        <w:ind w:firstLine="709"/>
        <w:jc w:val="both"/>
        <w:rPr>
          <w:rFonts w:ascii="Times New Roman" w:hAnsi="Times New Roman" w:cs="Times New Roman"/>
          <w:sz w:val="26"/>
          <w:szCs w:val="26"/>
        </w:rPr>
      </w:pPr>
    </w:p>
    <w:p w14:paraId="55423696" w14:textId="77777777" w:rsidR="00811ADB" w:rsidRPr="00DF2F4B" w:rsidRDefault="00811ADB" w:rsidP="00811ADB">
      <w:pPr>
        <w:pStyle w:val="a6"/>
        <w:ind w:firstLine="709"/>
        <w:rPr>
          <w:rFonts w:cs="Times New Roman"/>
          <w:sz w:val="26"/>
          <w:szCs w:val="26"/>
        </w:rPr>
      </w:pPr>
      <w:bookmarkStart w:id="6" w:name="P228"/>
      <w:bookmarkEnd w:id="6"/>
      <w:r w:rsidRPr="00DF2F4B">
        <w:rPr>
          <w:rFonts w:cs="Times New Roman"/>
          <w:sz w:val="26"/>
          <w:szCs w:val="26"/>
        </w:rPr>
        <w:lastRenderedPageBreak/>
        <w:t>5.</w:t>
      </w:r>
      <w:r>
        <w:rPr>
          <w:rFonts w:cs="Times New Roman"/>
          <w:sz w:val="26"/>
          <w:szCs w:val="26"/>
        </w:rPr>
        <w:t>4</w:t>
      </w:r>
      <w:r w:rsidRPr="00DF2F4B">
        <w:rPr>
          <w:rFonts w:cs="Times New Roman"/>
          <w:sz w:val="26"/>
          <w:szCs w:val="26"/>
        </w:rPr>
        <w:t xml:space="preserve">. Контроль </w:t>
      </w:r>
      <w:r w:rsidRPr="00DF2F4B">
        <w:rPr>
          <w:sz w:val="26"/>
          <w:szCs w:val="26"/>
        </w:rPr>
        <w:t xml:space="preserve">(мониторинг) </w:t>
      </w:r>
      <w:r w:rsidRPr="00DF2F4B">
        <w:rPr>
          <w:rFonts w:cs="Times New Roman"/>
          <w:sz w:val="26"/>
          <w:szCs w:val="26"/>
        </w:rPr>
        <w:t>за выполнением муниципальной работы в рамках предоставленной субсидии осуществляет Уполномоченный орган.</w:t>
      </w:r>
    </w:p>
    <w:p w14:paraId="6834FE05" w14:textId="77777777" w:rsidR="00811ADB" w:rsidRPr="00DF2F4B" w:rsidRDefault="00811ADB" w:rsidP="00811ADB">
      <w:pPr>
        <w:pStyle w:val="a6"/>
        <w:ind w:firstLine="709"/>
        <w:rPr>
          <w:rFonts w:cs="Times New Roman"/>
          <w:sz w:val="26"/>
          <w:szCs w:val="26"/>
        </w:rPr>
      </w:pPr>
      <w:r w:rsidRPr="00DF2F4B">
        <w:rPr>
          <w:rFonts w:cs="Times New Roman"/>
          <w:sz w:val="26"/>
          <w:szCs w:val="26"/>
        </w:rPr>
        <w:t>Формы контроля:</w:t>
      </w:r>
    </w:p>
    <w:p w14:paraId="5401E460" w14:textId="77777777" w:rsidR="00811ADB" w:rsidRPr="00DF2F4B" w:rsidRDefault="00811ADB" w:rsidP="00811ADB">
      <w:pPr>
        <w:pStyle w:val="a6"/>
        <w:ind w:firstLine="709"/>
        <w:rPr>
          <w:rFonts w:cs="Times New Roman"/>
          <w:sz w:val="26"/>
          <w:szCs w:val="26"/>
        </w:rPr>
      </w:pPr>
      <w:r w:rsidRPr="00DF2F4B">
        <w:rPr>
          <w:rFonts w:cs="Times New Roman"/>
          <w:sz w:val="26"/>
          <w:szCs w:val="26"/>
        </w:rPr>
        <w:t>- посещение занятия 1 раз за период деятельности клубного формирования (составление акта контроля, с приложением фотографий (не менее 5 штук));</w:t>
      </w:r>
    </w:p>
    <w:p w14:paraId="67A3198E" w14:textId="77777777" w:rsidR="00811ADB" w:rsidRPr="00DF2F4B" w:rsidRDefault="00811ADB" w:rsidP="00811ADB">
      <w:pPr>
        <w:pStyle w:val="a6"/>
        <w:ind w:firstLine="709"/>
        <w:rPr>
          <w:rFonts w:cs="Times New Roman"/>
          <w:sz w:val="26"/>
          <w:szCs w:val="26"/>
        </w:rPr>
      </w:pPr>
      <w:r w:rsidRPr="00DF2F4B">
        <w:rPr>
          <w:rFonts w:cs="Times New Roman"/>
          <w:sz w:val="26"/>
          <w:szCs w:val="26"/>
        </w:rPr>
        <w:t>- посещение открытого занятия или отчетного концерта 1 раз за период деятельности клубного формирования (составление акта контроля, с приложением фотографий (не менее 5 штук));</w:t>
      </w:r>
    </w:p>
    <w:p w14:paraId="77183EE4" w14:textId="77777777" w:rsidR="00811ADB" w:rsidRDefault="00811ADB" w:rsidP="00811ADB">
      <w:pPr>
        <w:pStyle w:val="a6"/>
        <w:ind w:firstLine="709"/>
        <w:rPr>
          <w:rFonts w:cs="Times New Roman"/>
          <w:sz w:val="26"/>
          <w:szCs w:val="26"/>
        </w:rPr>
      </w:pPr>
      <w:r w:rsidRPr="00DF2F4B">
        <w:rPr>
          <w:rFonts w:cs="Times New Roman"/>
          <w:sz w:val="26"/>
          <w:szCs w:val="26"/>
        </w:rPr>
        <w:t>- проверка журнала учета работы клубного формирования 1 раз за период деятельности клубного формирования (составление акта контроля).</w:t>
      </w:r>
    </w:p>
    <w:p w14:paraId="783196A7" w14:textId="77777777" w:rsidR="00811ADB" w:rsidRPr="00DF2F4B" w:rsidRDefault="00811ADB" w:rsidP="00811ADB">
      <w:pPr>
        <w:pStyle w:val="a6"/>
        <w:ind w:firstLine="709"/>
        <w:rPr>
          <w:rFonts w:cs="Times New Roman"/>
          <w:sz w:val="26"/>
          <w:szCs w:val="26"/>
        </w:rPr>
      </w:pPr>
    </w:p>
    <w:p w14:paraId="216D7F2E" w14:textId="3877CEA1" w:rsidR="00811ADB" w:rsidRPr="00DF2F4B" w:rsidRDefault="00811ADB" w:rsidP="00811ADB">
      <w:pPr>
        <w:pStyle w:val="a6"/>
        <w:ind w:firstLine="709"/>
        <w:rPr>
          <w:sz w:val="26"/>
          <w:szCs w:val="26"/>
        </w:rPr>
      </w:pPr>
      <w:r w:rsidRPr="00DF2F4B">
        <w:rPr>
          <w:rFonts w:cs="Times New Roman"/>
          <w:sz w:val="26"/>
          <w:szCs w:val="26"/>
        </w:rPr>
        <w:t>5.</w:t>
      </w:r>
      <w:r>
        <w:rPr>
          <w:rFonts w:cs="Times New Roman"/>
          <w:sz w:val="26"/>
          <w:szCs w:val="26"/>
        </w:rPr>
        <w:t>5</w:t>
      </w:r>
      <w:r w:rsidRPr="00DF2F4B">
        <w:rPr>
          <w:rFonts w:cs="Times New Roman"/>
          <w:sz w:val="26"/>
          <w:szCs w:val="26"/>
        </w:rPr>
        <w:t xml:space="preserve">. Мониторинг достижения результата и показателей, необходимых для достижения результата предоставления субсидии, осуществляется исходя из достижения значений результата и показателей, необходимых для достижения результата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приказом Министерства финансов Российской Федерации от 27.04.2024 </w:t>
      </w:r>
      <w:r w:rsidRPr="00DF2F4B">
        <w:rPr>
          <w:sz w:val="26"/>
          <w:szCs w:val="26"/>
        </w:rPr>
        <w:t xml:space="preserve">№53н «Об утверждении </w:t>
      </w:r>
      <w:r>
        <w:rPr>
          <w:sz w:val="26"/>
          <w:szCs w:val="26"/>
        </w:rPr>
        <w:t>П</w:t>
      </w:r>
      <w:r w:rsidRPr="00DF2F4B">
        <w:rPr>
          <w:sz w:val="26"/>
          <w:szCs w:val="26"/>
        </w:rPr>
        <w:t>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567B312C" w14:textId="77777777" w:rsidR="00CA633A" w:rsidRPr="000A4F7E" w:rsidRDefault="00CA633A" w:rsidP="00CA633A">
      <w:pPr>
        <w:ind w:firstLine="709"/>
        <w:jc w:val="both"/>
        <w:rPr>
          <w:sz w:val="26"/>
          <w:szCs w:val="26"/>
        </w:rPr>
      </w:pPr>
      <w:r w:rsidRPr="000A4F7E">
        <w:rPr>
          <w:sz w:val="26"/>
          <w:szCs w:val="26"/>
        </w:rPr>
        <w:br w:type="page"/>
      </w:r>
    </w:p>
    <w:p w14:paraId="4F1A3B60" w14:textId="77777777" w:rsidR="00CA633A" w:rsidRPr="000A4F7E" w:rsidRDefault="00CA633A" w:rsidP="00CA633A">
      <w:pPr>
        <w:jc w:val="right"/>
        <w:rPr>
          <w:sz w:val="26"/>
          <w:szCs w:val="26"/>
        </w:rPr>
      </w:pPr>
      <w:r w:rsidRPr="000A4F7E">
        <w:rPr>
          <w:sz w:val="26"/>
          <w:szCs w:val="26"/>
        </w:rPr>
        <w:lastRenderedPageBreak/>
        <w:t>Приложение 1</w:t>
      </w:r>
    </w:p>
    <w:p w14:paraId="3C64BC46" w14:textId="77777777" w:rsidR="00CA633A" w:rsidRPr="000A4F7E" w:rsidRDefault="00CA633A" w:rsidP="00CA633A">
      <w:pPr>
        <w:jc w:val="right"/>
        <w:rPr>
          <w:sz w:val="26"/>
          <w:szCs w:val="26"/>
        </w:rPr>
      </w:pPr>
      <w:r w:rsidRPr="000A4F7E">
        <w:rPr>
          <w:sz w:val="26"/>
          <w:szCs w:val="26"/>
        </w:rPr>
        <w:t>к Порядку предоставления субсиди</w:t>
      </w:r>
      <w:r w:rsidR="003A6218" w:rsidRPr="000A4F7E">
        <w:rPr>
          <w:sz w:val="26"/>
          <w:szCs w:val="26"/>
        </w:rPr>
        <w:t>и</w:t>
      </w:r>
    </w:p>
    <w:p w14:paraId="7F97A091" w14:textId="77777777" w:rsidR="00CA633A" w:rsidRPr="000A4F7E" w:rsidRDefault="00CA633A" w:rsidP="00CA633A">
      <w:pPr>
        <w:jc w:val="right"/>
        <w:rPr>
          <w:bCs/>
          <w:sz w:val="26"/>
          <w:szCs w:val="26"/>
        </w:rPr>
      </w:pPr>
      <w:r w:rsidRPr="000A4F7E">
        <w:rPr>
          <w:sz w:val="26"/>
          <w:szCs w:val="26"/>
        </w:rPr>
        <w:t xml:space="preserve">из бюджета города Когалыма </w:t>
      </w:r>
      <w:r w:rsidRPr="000A4F7E">
        <w:rPr>
          <w:bCs/>
          <w:sz w:val="26"/>
          <w:szCs w:val="26"/>
        </w:rPr>
        <w:t>некоммерческим</w:t>
      </w:r>
    </w:p>
    <w:p w14:paraId="76F7E464" w14:textId="77777777" w:rsidR="00CA633A" w:rsidRPr="000A4F7E" w:rsidRDefault="00CA633A" w:rsidP="00CA633A">
      <w:pPr>
        <w:jc w:val="right"/>
        <w:rPr>
          <w:bCs/>
          <w:sz w:val="26"/>
          <w:szCs w:val="26"/>
        </w:rPr>
      </w:pPr>
      <w:r w:rsidRPr="000A4F7E">
        <w:rPr>
          <w:bCs/>
          <w:sz w:val="26"/>
          <w:szCs w:val="26"/>
        </w:rPr>
        <w:t>организациям, не являющимся</w:t>
      </w:r>
    </w:p>
    <w:p w14:paraId="1F01CB23" w14:textId="77777777" w:rsidR="00CA633A" w:rsidRPr="000A4F7E" w:rsidRDefault="00CA633A" w:rsidP="00CA633A">
      <w:pPr>
        <w:jc w:val="right"/>
        <w:rPr>
          <w:sz w:val="26"/>
          <w:szCs w:val="26"/>
        </w:rPr>
      </w:pPr>
      <w:r w:rsidRPr="000A4F7E">
        <w:rPr>
          <w:bCs/>
          <w:sz w:val="26"/>
          <w:szCs w:val="26"/>
        </w:rPr>
        <w:t>государственными (муниципальными) учреждениями</w:t>
      </w:r>
    </w:p>
    <w:p w14:paraId="22DACC77" w14:textId="77777777" w:rsidR="00CA633A" w:rsidRPr="000A4F7E" w:rsidRDefault="00CA633A" w:rsidP="00CA633A">
      <w:pPr>
        <w:jc w:val="right"/>
        <w:rPr>
          <w:sz w:val="26"/>
          <w:szCs w:val="26"/>
        </w:rPr>
      </w:pPr>
      <w:r w:rsidRPr="000A4F7E">
        <w:rPr>
          <w:sz w:val="26"/>
          <w:szCs w:val="26"/>
        </w:rPr>
        <w:t>в целях финансового обеспечения затрат</w:t>
      </w:r>
    </w:p>
    <w:p w14:paraId="3EE2C766" w14:textId="77777777" w:rsidR="00CA633A" w:rsidRPr="000A4F7E" w:rsidRDefault="00CA633A" w:rsidP="00CA633A">
      <w:pPr>
        <w:jc w:val="right"/>
        <w:rPr>
          <w:sz w:val="26"/>
          <w:szCs w:val="26"/>
        </w:rPr>
      </w:pPr>
      <w:r w:rsidRPr="000A4F7E">
        <w:rPr>
          <w:sz w:val="26"/>
          <w:szCs w:val="26"/>
        </w:rPr>
        <w:t>в связи с выполнением муниципальной работы</w:t>
      </w:r>
    </w:p>
    <w:p w14:paraId="05F09196" w14:textId="77777777" w:rsidR="00DA5C76" w:rsidRDefault="00DA5C76" w:rsidP="00CA633A">
      <w:pPr>
        <w:jc w:val="right"/>
        <w:rPr>
          <w:sz w:val="26"/>
          <w:szCs w:val="26"/>
        </w:rPr>
      </w:pPr>
      <w:r w:rsidRPr="000A4F7E">
        <w:rPr>
          <w:sz w:val="26"/>
          <w:szCs w:val="26"/>
        </w:rPr>
        <w:t>«Организация и проведение</w:t>
      </w:r>
    </w:p>
    <w:p w14:paraId="7D296781" w14:textId="394454FD" w:rsidR="00DA5C76" w:rsidRDefault="00DA5C76" w:rsidP="00CA633A">
      <w:pPr>
        <w:jc w:val="right"/>
        <w:rPr>
          <w:sz w:val="26"/>
          <w:szCs w:val="26"/>
        </w:rPr>
      </w:pPr>
      <w:r>
        <w:rPr>
          <w:sz w:val="26"/>
          <w:szCs w:val="26"/>
        </w:rPr>
        <w:t>официальных физкультурных</w:t>
      </w:r>
    </w:p>
    <w:p w14:paraId="7E84A8BB" w14:textId="77777777" w:rsidR="00DA5C76" w:rsidRDefault="00DA5C76" w:rsidP="00CA633A">
      <w:pPr>
        <w:jc w:val="right"/>
        <w:rPr>
          <w:sz w:val="26"/>
          <w:szCs w:val="26"/>
        </w:rPr>
      </w:pPr>
      <w:r>
        <w:rPr>
          <w:sz w:val="26"/>
          <w:szCs w:val="26"/>
        </w:rPr>
        <w:t xml:space="preserve">(физкультурно-оздоровительных) </w:t>
      </w:r>
    </w:p>
    <w:p w14:paraId="5F1C5E40" w14:textId="24B9948D" w:rsidR="00F816FE" w:rsidRPr="000A4F7E" w:rsidRDefault="00DA5C76" w:rsidP="00CA633A">
      <w:pPr>
        <w:jc w:val="right"/>
        <w:rPr>
          <w:sz w:val="26"/>
          <w:szCs w:val="26"/>
        </w:rPr>
      </w:pPr>
      <w:r>
        <w:rPr>
          <w:sz w:val="26"/>
          <w:szCs w:val="26"/>
        </w:rPr>
        <w:t>мероприятий</w:t>
      </w:r>
      <w:r w:rsidRPr="000A4F7E">
        <w:rPr>
          <w:sz w:val="26"/>
          <w:szCs w:val="26"/>
        </w:rPr>
        <w:t>»</w:t>
      </w:r>
    </w:p>
    <w:p w14:paraId="5E58B56F" w14:textId="77777777" w:rsidR="00F816FE" w:rsidRPr="005236CE" w:rsidRDefault="00F816FE" w:rsidP="00F816FE">
      <w:pPr>
        <w:tabs>
          <w:tab w:val="left" w:pos="993"/>
          <w:tab w:val="left" w:pos="1134"/>
        </w:tabs>
        <w:ind w:firstLine="709"/>
        <w:jc w:val="both"/>
        <w:rPr>
          <w:sz w:val="26"/>
          <w:szCs w:val="26"/>
        </w:rPr>
      </w:pPr>
      <w:r w:rsidRPr="005236CE">
        <w:rPr>
          <w:sz w:val="26"/>
          <w:szCs w:val="26"/>
        </w:rPr>
        <w:t>На бланке организации</w:t>
      </w:r>
    </w:p>
    <w:p w14:paraId="0C354AA7" w14:textId="77777777" w:rsidR="00F816FE" w:rsidRPr="005236CE" w:rsidRDefault="00F816FE" w:rsidP="00F816FE">
      <w:pPr>
        <w:tabs>
          <w:tab w:val="left" w:pos="993"/>
          <w:tab w:val="left" w:pos="1134"/>
        </w:tabs>
        <w:ind w:firstLine="709"/>
        <w:jc w:val="both"/>
        <w:rPr>
          <w:sz w:val="26"/>
          <w:szCs w:val="26"/>
        </w:rPr>
      </w:pPr>
      <w:r w:rsidRPr="005236CE">
        <w:rPr>
          <w:sz w:val="26"/>
          <w:szCs w:val="26"/>
        </w:rPr>
        <w:t>Дата, исх. номер</w:t>
      </w:r>
    </w:p>
    <w:p w14:paraId="737DAEA6" w14:textId="77777777" w:rsidR="00F816FE" w:rsidRPr="000A4F7E" w:rsidRDefault="00F816FE" w:rsidP="00F816FE">
      <w:pPr>
        <w:tabs>
          <w:tab w:val="left" w:pos="993"/>
          <w:tab w:val="left" w:pos="1134"/>
        </w:tabs>
        <w:ind w:firstLine="709"/>
        <w:jc w:val="right"/>
        <w:rPr>
          <w:sz w:val="26"/>
          <w:szCs w:val="26"/>
        </w:rPr>
      </w:pPr>
      <w:r w:rsidRPr="000A4F7E">
        <w:rPr>
          <w:sz w:val="26"/>
          <w:szCs w:val="26"/>
        </w:rPr>
        <w:t>В Уполномоченный орган</w:t>
      </w:r>
    </w:p>
    <w:p w14:paraId="37A2092C" w14:textId="77777777" w:rsidR="00CA633A" w:rsidRPr="000A4F7E" w:rsidRDefault="00CA633A" w:rsidP="00CA633A">
      <w:pPr>
        <w:spacing w:before="240"/>
        <w:ind w:firstLine="709"/>
        <w:jc w:val="center"/>
        <w:rPr>
          <w:sz w:val="26"/>
          <w:szCs w:val="26"/>
        </w:rPr>
      </w:pPr>
      <w:r w:rsidRPr="000A4F7E">
        <w:rPr>
          <w:sz w:val="26"/>
          <w:szCs w:val="26"/>
        </w:rPr>
        <w:t>ЗАЯВКА</w:t>
      </w:r>
    </w:p>
    <w:p w14:paraId="5E46A1FE" w14:textId="2282657C" w:rsidR="00CA633A" w:rsidRPr="000A4F7E" w:rsidRDefault="00CA633A" w:rsidP="007577C4">
      <w:pPr>
        <w:ind w:firstLine="709"/>
        <w:jc w:val="center"/>
        <w:rPr>
          <w:sz w:val="26"/>
          <w:szCs w:val="26"/>
        </w:rPr>
      </w:pPr>
      <w:r w:rsidRPr="000A4F7E">
        <w:rPr>
          <w:bCs/>
          <w:sz w:val="26"/>
          <w:szCs w:val="26"/>
        </w:rPr>
        <w:t xml:space="preserve">на получение субсидии </w:t>
      </w:r>
      <w:r w:rsidRPr="000A4F7E">
        <w:rPr>
          <w:sz w:val="26"/>
          <w:szCs w:val="26"/>
        </w:rPr>
        <w:t xml:space="preserve">из бюджета города Когалыма </w:t>
      </w:r>
      <w:r w:rsidRPr="000A4F7E">
        <w:rPr>
          <w:bCs/>
          <w:sz w:val="26"/>
          <w:szCs w:val="26"/>
        </w:rPr>
        <w:t xml:space="preserve">некоммерческим организациям, не являющимся государственными (муниципальными) учреждениями в целях финансового обеспечения затрат </w:t>
      </w:r>
      <w:r w:rsidRPr="000A4F7E">
        <w:rPr>
          <w:sz w:val="26"/>
          <w:szCs w:val="26"/>
        </w:rPr>
        <w:t xml:space="preserve">в связи с выполнением муниципальной работы </w:t>
      </w:r>
      <w:r w:rsidR="007577C4" w:rsidRPr="000A4F7E">
        <w:rPr>
          <w:sz w:val="26"/>
          <w:szCs w:val="26"/>
        </w:rPr>
        <w:t>«Организация и проведение</w:t>
      </w:r>
      <w:r w:rsidR="00DA5C76">
        <w:rPr>
          <w:sz w:val="26"/>
          <w:szCs w:val="26"/>
        </w:rPr>
        <w:t xml:space="preserve"> официальных физкультурных (физкультурно-оздоровительных) мероприятий</w:t>
      </w:r>
      <w:r w:rsidR="007577C4" w:rsidRPr="000A4F7E">
        <w:rPr>
          <w:sz w:val="26"/>
          <w:szCs w:val="26"/>
        </w:rPr>
        <w:t>»</w:t>
      </w:r>
    </w:p>
    <w:p w14:paraId="56C17247" w14:textId="77777777" w:rsidR="00F816FE" w:rsidRPr="000A4F7E" w:rsidRDefault="00F816FE" w:rsidP="00CA633A">
      <w:pPr>
        <w:ind w:firstLine="709"/>
        <w:jc w:val="both"/>
        <w:rPr>
          <w:sz w:val="26"/>
          <w:szCs w:val="26"/>
        </w:rPr>
      </w:pPr>
    </w:p>
    <w:p w14:paraId="5649E1F0" w14:textId="7289399B" w:rsidR="00CA633A" w:rsidRPr="000A4F7E" w:rsidRDefault="00CA633A" w:rsidP="00CA633A">
      <w:pPr>
        <w:ind w:firstLine="709"/>
        <w:jc w:val="both"/>
        <w:rPr>
          <w:sz w:val="26"/>
          <w:szCs w:val="26"/>
        </w:rPr>
      </w:pPr>
      <w:r w:rsidRPr="000A4F7E">
        <w:rPr>
          <w:sz w:val="26"/>
          <w:szCs w:val="26"/>
        </w:rPr>
        <w:t>Изучив Порядок предоставления субсиди</w:t>
      </w:r>
      <w:r w:rsidR="003A6218" w:rsidRPr="000A4F7E">
        <w:rPr>
          <w:sz w:val="26"/>
          <w:szCs w:val="26"/>
        </w:rPr>
        <w:t>и</w:t>
      </w:r>
      <w:r w:rsidRPr="000A4F7E">
        <w:rPr>
          <w:sz w:val="26"/>
          <w:szCs w:val="26"/>
        </w:rPr>
        <w:t xml:space="preserve"> из бюджета города Когалыма </w:t>
      </w:r>
      <w:r w:rsidRPr="000A4F7E">
        <w:rPr>
          <w:bCs/>
          <w:sz w:val="26"/>
          <w:szCs w:val="26"/>
        </w:rPr>
        <w:t>некоммерческим организациям, не являющимся государственными (муниципальными) учреждениями</w:t>
      </w:r>
      <w:r w:rsidRPr="000A4F7E">
        <w:rPr>
          <w:sz w:val="26"/>
          <w:szCs w:val="26"/>
        </w:rPr>
        <w:t xml:space="preserve"> в целях финансового обеспечения затрат в связи с выполнением 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 (физкультурно-оздоровительных) мероприятий</w:t>
      </w:r>
      <w:r w:rsidR="00DA5C76" w:rsidRPr="000A4F7E">
        <w:rPr>
          <w:sz w:val="26"/>
          <w:szCs w:val="26"/>
        </w:rPr>
        <w:t>»</w:t>
      </w:r>
      <w:r w:rsidRPr="000A4F7E">
        <w:rPr>
          <w:sz w:val="26"/>
          <w:szCs w:val="26"/>
        </w:rPr>
        <w:t xml:space="preserve"> (далее – Порядок), а также действующее законодательство Российской Федерации, ________________________________</w:t>
      </w:r>
      <w:r w:rsidR="007577C4" w:rsidRPr="000A4F7E">
        <w:rPr>
          <w:sz w:val="26"/>
          <w:szCs w:val="26"/>
        </w:rPr>
        <w:t>__________</w:t>
      </w:r>
      <w:r w:rsidRPr="000A4F7E">
        <w:rPr>
          <w:sz w:val="26"/>
          <w:szCs w:val="26"/>
        </w:rPr>
        <w:t>_________________________</w:t>
      </w:r>
    </w:p>
    <w:p w14:paraId="6B6D8D5A" w14:textId="77777777" w:rsidR="00CA633A" w:rsidRPr="000A4F7E" w:rsidRDefault="00CA633A" w:rsidP="00CA633A">
      <w:pPr>
        <w:jc w:val="center"/>
      </w:pPr>
      <w:r w:rsidRPr="000A4F7E">
        <w:t>(наименование получателя субсидии)</w:t>
      </w:r>
    </w:p>
    <w:p w14:paraId="64D49560" w14:textId="77777777" w:rsidR="00CA633A" w:rsidRPr="000A4F7E" w:rsidRDefault="00CA633A" w:rsidP="00CA633A">
      <w:pPr>
        <w:jc w:val="center"/>
        <w:rPr>
          <w:sz w:val="26"/>
          <w:szCs w:val="26"/>
        </w:rPr>
      </w:pPr>
      <w:r w:rsidRPr="000A4F7E">
        <w:rPr>
          <w:sz w:val="26"/>
          <w:szCs w:val="26"/>
        </w:rPr>
        <w:t>в лице _____________________________________________________________</w:t>
      </w:r>
    </w:p>
    <w:p w14:paraId="4A73826E" w14:textId="77777777" w:rsidR="00CA633A" w:rsidRPr="000A4F7E" w:rsidRDefault="00CA633A" w:rsidP="00CA633A">
      <w:pPr>
        <w:jc w:val="center"/>
      </w:pPr>
      <w:r w:rsidRPr="000A4F7E">
        <w:t>(Ф.И.О. руководителя полностью)</w:t>
      </w:r>
    </w:p>
    <w:p w14:paraId="4C5F87C8" w14:textId="41E09F8C" w:rsidR="00CA633A" w:rsidRDefault="00CA633A" w:rsidP="00CA633A">
      <w:pPr>
        <w:jc w:val="both"/>
        <w:rPr>
          <w:sz w:val="26"/>
          <w:szCs w:val="26"/>
        </w:rPr>
      </w:pPr>
      <w:r w:rsidRPr="000A4F7E">
        <w:rPr>
          <w:sz w:val="26"/>
          <w:szCs w:val="26"/>
        </w:rPr>
        <w:t>настоящим подтверждаю, что:</w:t>
      </w:r>
    </w:p>
    <w:p w14:paraId="61559CF1" w14:textId="77777777" w:rsidR="005236CE" w:rsidRPr="000A4F7E" w:rsidRDefault="005236CE" w:rsidP="00CA633A">
      <w:pPr>
        <w:jc w:val="both"/>
        <w:rPr>
          <w:sz w:val="26"/>
          <w:szCs w:val="26"/>
        </w:rPr>
      </w:pPr>
    </w:p>
    <w:p w14:paraId="07E8EAFC" w14:textId="79D6A338" w:rsidR="00CA633A" w:rsidRDefault="00CA633A" w:rsidP="00CA633A">
      <w:pPr>
        <w:ind w:firstLine="709"/>
        <w:jc w:val="both"/>
        <w:rPr>
          <w:sz w:val="26"/>
          <w:szCs w:val="26"/>
        </w:rPr>
      </w:pPr>
      <w:r w:rsidRPr="000A4F7E">
        <w:rPr>
          <w:sz w:val="26"/>
          <w:szCs w:val="26"/>
        </w:rPr>
        <w:t>1.</w:t>
      </w:r>
      <w:r w:rsidRPr="000A4F7E">
        <w:rPr>
          <w:sz w:val="26"/>
          <w:szCs w:val="26"/>
        </w:rPr>
        <w:tab/>
        <w:t xml:space="preserve">Согласен участвовать в отборе на получение субсидии из бюджета города Когалыма некоммерческими организациям, не являющимися государственными (муниципальными) учреждениями в целях финансового обеспечения затрат в связи с выполнением 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 (физкультурно-оздоровительных) мероприятий</w:t>
      </w:r>
      <w:r w:rsidR="00DA5C76" w:rsidRPr="000A4F7E">
        <w:rPr>
          <w:sz w:val="26"/>
          <w:szCs w:val="26"/>
        </w:rPr>
        <w:t>»</w:t>
      </w:r>
      <w:r w:rsidR="007577C4" w:rsidRPr="000A4F7E">
        <w:rPr>
          <w:sz w:val="26"/>
          <w:szCs w:val="26"/>
        </w:rPr>
        <w:t xml:space="preserve"> </w:t>
      </w:r>
      <w:r w:rsidRPr="000A4F7E">
        <w:rPr>
          <w:sz w:val="26"/>
          <w:szCs w:val="26"/>
        </w:rPr>
        <w:t>(далее – субсидии) на условиях, установленных Порядком;</w:t>
      </w:r>
    </w:p>
    <w:p w14:paraId="3A408405" w14:textId="77777777" w:rsidR="005236CE" w:rsidRPr="000A4F7E" w:rsidRDefault="005236CE" w:rsidP="00CA633A">
      <w:pPr>
        <w:ind w:firstLine="709"/>
        <w:jc w:val="both"/>
        <w:rPr>
          <w:sz w:val="26"/>
          <w:szCs w:val="26"/>
        </w:rPr>
      </w:pPr>
    </w:p>
    <w:p w14:paraId="0D8B8B89" w14:textId="4303EDAB" w:rsidR="00CA633A" w:rsidRDefault="00CA633A" w:rsidP="00CA633A">
      <w:pPr>
        <w:ind w:firstLine="709"/>
        <w:jc w:val="both"/>
        <w:rPr>
          <w:sz w:val="26"/>
          <w:szCs w:val="26"/>
        </w:rPr>
      </w:pPr>
      <w:r w:rsidRPr="000A4F7E">
        <w:rPr>
          <w:sz w:val="26"/>
          <w:szCs w:val="26"/>
        </w:rPr>
        <w:t>2.</w:t>
      </w:r>
      <w:r w:rsidRPr="000A4F7E">
        <w:rPr>
          <w:sz w:val="26"/>
          <w:szCs w:val="26"/>
        </w:rPr>
        <w:tab/>
        <w:t>Согласен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w:t>
      </w:r>
    </w:p>
    <w:p w14:paraId="08C187B9" w14:textId="77777777" w:rsidR="005236CE" w:rsidRPr="000A4F7E" w:rsidRDefault="005236CE" w:rsidP="00CA633A">
      <w:pPr>
        <w:ind w:firstLine="709"/>
        <w:jc w:val="both"/>
        <w:rPr>
          <w:sz w:val="26"/>
          <w:szCs w:val="26"/>
        </w:rPr>
      </w:pPr>
    </w:p>
    <w:p w14:paraId="3D74ACE9" w14:textId="77777777" w:rsidR="00CA633A" w:rsidRPr="000A4F7E" w:rsidRDefault="00CA633A" w:rsidP="00CA633A">
      <w:pPr>
        <w:ind w:firstLine="709"/>
        <w:jc w:val="both"/>
        <w:rPr>
          <w:sz w:val="26"/>
          <w:szCs w:val="26"/>
        </w:rPr>
      </w:pPr>
      <w:r w:rsidRPr="000A4F7E">
        <w:rPr>
          <w:sz w:val="26"/>
          <w:szCs w:val="26"/>
        </w:rPr>
        <w:lastRenderedPageBreak/>
        <w:t>3.</w:t>
      </w:r>
      <w:r w:rsidRPr="000A4F7E">
        <w:rPr>
          <w:sz w:val="26"/>
          <w:szCs w:val="26"/>
        </w:rPr>
        <w:tab/>
        <w:t xml:space="preserve">По состоянию на </w:t>
      </w:r>
      <w:r w:rsidR="00106797" w:rsidRPr="00106797">
        <w:rPr>
          <w:sz w:val="26"/>
          <w:szCs w:val="26"/>
        </w:rPr>
        <w:t>дату подачи заявки:</w:t>
      </w:r>
    </w:p>
    <w:p w14:paraId="401A2B94" w14:textId="77777777" w:rsidR="00CA633A" w:rsidRPr="00B827E9" w:rsidRDefault="00CA633A" w:rsidP="00CA633A">
      <w:pPr>
        <w:ind w:firstLine="709"/>
        <w:jc w:val="both"/>
        <w:rPr>
          <w:sz w:val="26"/>
          <w:szCs w:val="26"/>
          <w:highlight w:val="yellow"/>
        </w:rPr>
      </w:pPr>
      <w:r w:rsidRPr="00F816FE">
        <w:rPr>
          <w:sz w:val="26"/>
          <w:szCs w:val="26"/>
        </w:rPr>
        <w:t xml:space="preserve">- </w:t>
      </w:r>
      <w:r w:rsidR="00F816FE" w:rsidRPr="00F816FE">
        <w:rPr>
          <w:sz w:val="26"/>
          <w:szCs w:val="26"/>
        </w:rPr>
        <w:t>отсутствует или не превышает размер, определенный пунктом 3 статьи 47 Налогового кодекса Российской Федерации на едином налоговом счете задолженность по уплате налогов, сборов и страховых взносов в бюджеты бюджетной системы Российской Федерации;</w:t>
      </w:r>
    </w:p>
    <w:p w14:paraId="4706AACD" w14:textId="77777777" w:rsidR="00CA633A" w:rsidRPr="00F816FE" w:rsidRDefault="00CA633A" w:rsidP="00CA633A">
      <w:pPr>
        <w:ind w:firstLine="709"/>
        <w:jc w:val="both"/>
        <w:rPr>
          <w:sz w:val="26"/>
          <w:szCs w:val="26"/>
        </w:rPr>
      </w:pPr>
      <w:r w:rsidRPr="00F816FE">
        <w:rPr>
          <w:sz w:val="26"/>
          <w:szCs w:val="26"/>
        </w:rPr>
        <w:t>- отсутствует просроченная задолженность по возврату в бюджет города Когалыма субсиди</w:t>
      </w:r>
      <w:r w:rsidR="003A6218" w:rsidRPr="00F816FE">
        <w:rPr>
          <w:sz w:val="26"/>
          <w:szCs w:val="26"/>
        </w:rPr>
        <w:t>и</w:t>
      </w:r>
      <w:r w:rsidRPr="00F816FE">
        <w:rPr>
          <w:sz w:val="26"/>
          <w:szCs w:val="26"/>
        </w:rPr>
        <w:t>, бюджетных инвестиций, предоставленных в соответствии с муниципальными нормативными правовыми актами и иными правовыми актами, и иной просроченной (неурегулированной) задолженности по денежным обязательствам перед бюджетом города Когалыма;</w:t>
      </w:r>
    </w:p>
    <w:p w14:paraId="65D352BC" w14:textId="77777777" w:rsidR="00CA633A" w:rsidRPr="00F816FE" w:rsidRDefault="00CA633A" w:rsidP="00CA633A">
      <w:pPr>
        <w:ind w:firstLine="709"/>
        <w:jc w:val="both"/>
        <w:rPr>
          <w:spacing w:val="-6"/>
          <w:sz w:val="26"/>
          <w:szCs w:val="26"/>
        </w:rPr>
      </w:pPr>
      <w:r w:rsidRPr="00F816FE">
        <w:rPr>
          <w:spacing w:val="-6"/>
          <w:sz w:val="26"/>
          <w:szCs w:val="26"/>
        </w:rPr>
        <w:t>- организация не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организации не введена процедура банкротства, деятельность не приостановлена в порядке, предусмотренном законодательством Российской Федерации;</w:t>
      </w:r>
    </w:p>
    <w:p w14:paraId="7719F572" w14:textId="77777777" w:rsidR="00CA633A" w:rsidRPr="00F816FE" w:rsidRDefault="00CA633A" w:rsidP="00CA633A">
      <w:pPr>
        <w:ind w:firstLine="709"/>
        <w:jc w:val="both"/>
        <w:rPr>
          <w:sz w:val="26"/>
          <w:szCs w:val="26"/>
        </w:rPr>
      </w:pPr>
      <w:r w:rsidRPr="00F816FE">
        <w:rPr>
          <w:sz w:val="26"/>
          <w:szCs w:val="26"/>
        </w:rPr>
        <w:t>- в реестре дисквалифицированных лиц отсутствуют сведения о дисквалифицированных руководителях,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14:paraId="39EA1FFC" w14:textId="2645F858" w:rsidR="00055148" w:rsidRPr="00B827E9" w:rsidRDefault="00CA633A" w:rsidP="00055148">
      <w:pPr>
        <w:ind w:firstLine="709"/>
        <w:jc w:val="both"/>
        <w:rPr>
          <w:sz w:val="26"/>
          <w:szCs w:val="26"/>
          <w:highlight w:val="yellow"/>
        </w:rPr>
      </w:pPr>
      <w:r w:rsidRPr="00F816FE">
        <w:rPr>
          <w:sz w:val="26"/>
          <w:szCs w:val="26"/>
        </w:rPr>
        <w:t xml:space="preserve">- </w:t>
      </w:r>
      <w:r w:rsidR="00670903" w:rsidRPr="00DF2F4B">
        <w:rPr>
          <w:rFonts w:eastAsiaTheme="minorHAnsi"/>
          <w:sz w:val="26"/>
          <w:szCs w:val="26"/>
          <w:lang w:eastAsia="en-US"/>
        </w:rPr>
        <w:t xml:space="preserve">участники отбора </w:t>
      </w:r>
      <w:r w:rsidR="00D9421C">
        <w:rPr>
          <w:sz w:val="26"/>
          <w:szCs w:val="26"/>
        </w:rPr>
        <w:t>не являет</w:t>
      </w:r>
      <w:r w:rsidRPr="00F816FE">
        <w:rPr>
          <w:sz w:val="26"/>
          <w:szCs w:val="26"/>
        </w:rPr>
        <w:t>с</w:t>
      </w:r>
      <w:r w:rsidR="00D9421C">
        <w:rPr>
          <w:sz w:val="26"/>
          <w:szCs w:val="26"/>
        </w:rPr>
        <w:t>я</w:t>
      </w:r>
      <w:r w:rsidRPr="00F816FE">
        <w:rPr>
          <w:sz w:val="26"/>
          <w:szCs w:val="26"/>
        </w:rPr>
        <w:t xml:space="preserve"> </w:t>
      </w:r>
      <w:r w:rsidR="00F816FE" w:rsidRPr="00F816FE">
        <w:rPr>
          <w:sz w:val="26"/>
          <w:szCs w:val="26"/>
        </w:rPr>
        <w:t>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5D9CCE7" w14:textId="456EB087" w:rsidR="00055148" w:rsidRPr="00D9421C" w:rsidRDefault="00055148" w:rsidP="00055148">
      <w:pPr>
        <w:ind w:firstLine="709"/>
        <w:jc w:val="both"/>
        <w:rPr>
          <w:sz w:val="26"/>
          <w:szCs w:val="26"/>
        </w:rPr>
      </w:pPr>
      <w:r w:rsidRPr="00D9421C">
        <w:rPr>
          <w:sz w:val="26"/>
          <w:szCs w:val="26"/>
        </w:rPr>
        <w:t xml:space="preserve">- </w:t>
      </w:r>
      <w:r w:rsidR="00670903" w:rsidRPr="00DF2F4B">
        <w:rPr>
          <w:rFonts w:eastAsiaTheme="minorHAnsi"/>
          <w:sz w:val="26"/>
          <w:szCs w:val="26"/>
          <w:lang w:eastAsia="en-US"/>
        </w:rPr>
        <w:t>участники отбора</w:t>
      </w:r>
      <w:r w:rsidR="00D9421C" w:rsidRPr="00D9421C">
        <w:rPr>
          <w:sz w:val="26"/>
          <w:szCs w:val="26"/>
        </w:rPr>
        <w:t xml:space="preserve"> </w:t>
      </w:r>
      <w:r w:rsidRPr="00D9421C">
        <w:rPr>
          <w:sz w:val="26"/>
          <w:szCs w:val="26"/>
        </w:rPr>
        <w:t>не получал</w:t>
      </w:r>
      <w:r w:rsidR="00670903">
        <w:rPr>
          <w:sz w:val="26"/>
          <w:szCs w:val="26"/>
        </w:rPr>
        <w:t>и</w:t>
      </w:r>
      <w:r w:rsidRPr="00D9421C">
        <w:rPr>
          <w:sz w:val="26"/>
          <w:szCs w:val="26"/>
        </w:rPr>
        <w:t xml:space="preserve"> средства из бюджета, на основании иных муниципальных правовых актов на цели, установленные </w:t>
      </w:r>
      <w:r w:rsidR="00283835" w:rsidRPr="00D9421C">
        <w:rPr>
          <w:sz w:val="26"/>
          <w:szCs w:val="26"/>
        </w:rPr>
        <w:t>Порядком</w:t>
      </w:r>
      <w:r w:rsidRPr="00D9421C">
        <w:rPr>
          <w:sz w:val="26"/>
          <w:szCs w:val="26"/>
        </w:rPr>
        <w:t>;</w:t>
      </w:r>
    </w:p>
    <w:p w14:paraId="52065086" w14:textId="77777777" w:rsidR="00670903" w:rsidRDefault="00055148" w:rsidP="00055148">
      <w:pPr>
        <w:ind w:firstLine="709"/>
        <w:jc w:val="both"/>
        <w:rPr>
          <w:rFonts w:eastAsiaTheme="minorHAnsi"/>
          <w:sz w:val="26"/>
          <w:szCs w:val="26"/>
          <w:lang w:eastAsia="en-US"/>
        </w:rPr>
      </w:pPr>
      <w:r w:rsidRPr="00D9421C">
        <w:rPr>
          <w:sz w:val="26"/>
          <w:szCs w:val="26"/>
        </w:rPr>
        <w:t xml:space="preserve">- </w:t>
      </w:r>
      <w:r w:rsidR="00670903" w:rsidRPr="00DF2F4B">
        <w:rPr>
          <w:rFonts w:eastAsiaTheme="minorHAnsi"/>
          <w:sz w:val="26"/>
          <w:szCs w:val="26"/>
          <w:lang w:eastAsia="en-US"/>
        </w:rPr>
        <w:t>участники отбора</w:t>
      </w:r>
    </w:p>
    <w:p w14:paraId="6F96A942" w14:textId="724B68F4" w:rsidR="00055148" w:rsidRPr="00D9421C" w:rsidRDefault="00D9421C" w:rsidP="00055148">
      <w:pPr>
        <w:ind w:firstLine="709"/>
        <w:jc w:val="both"/>
        <w:rPr>
          <w:sz w:val="26"/>
          <w:szCs w:val="26"/>
        </w:rPr>
      </w:pPr>
      <w:r w:rsidRPr="00D9421C">
        <w:rPr>
          <w:sz w:val="26"/>
          <w:szCs w:val="26"/>
        </w:rPr>
        <w:t xml:space="preserve"> </w:t>
      </w:r>
      <w:r w:rsidR="00055148" w:rsidRPr="00D9421C">
        <w:rPr>
          <w:sz w:val="26"/>
          <w:szCs w:val="26"/>
        </w:rP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01E84609" w14:textId="04167E22" w:rsidR="00F816FE" w:rsidRPr="00B7039C" w:rsidRDefault="00F816FE" w:rsidP="00F816FE">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670903" w:rsidRPr="00DF2F4B">
        <w:rPr>
          <w:rFonts w:eastAsiaTheme="minorHAnsi"/>
          <w:sz w:val="26"/>
          <w:szCs w:val="26"/>
          <w:lang w:eastAsia="en-US"/>
        </w:rPr>
        <w:t>участники отбора</w:t>
      </w:r>
      <w:r w:rsidR="00D9421C" w:rsidRPr="00D9421C">
        <w:rPr>
          <w:color w:val="000000" w:themeColor="text1"/>
          <w:sz w:val="26"/>
          <w:szCs w:val="26"/>
        </w:rPr>
        <w:t xml:space="preserve"> </w:t>
      </w:r>
      <w:r w:rsidRPr="00B7039C">
        <w:rPr>
          <w:color w:val="000000" w:themeColor="text1"/>
          <w:sz w:val="26"/>
          <w:szCs w:val="26"/>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w:t>
      </w:r>
      <w:r w:rsidRPr="00B7039C">
        <w:rPr>
          <w:color w:val="000000" w:themeColor="text1"/>
          <w:sz w:val="26"/>
          <w:szCs w:val="26"/>
        </w:rPr>
        <w:lastRenderedPageBreak/>
        <w:t>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6D380E4" w14:textId="22F75AC4" w:rsidR="00F816FE" w:rsidRDefault="00F816FE" w:rsidP="00F816FE">
      <w:pPr>
        <w:autoSpaceDE w:val="0"/>
        <w:autoSpaceDN w:val="0"/>
        <w:adjustRightInd w:val="0"/>
        <w:ind w:firstLine="709"/>
        <w:jc w:val="both"/>
        <w:rPr>
          <w:color w:val="000000" w:themeColor="text1"/>
          <w:sz w:val="26"/>
          <w:szCs w:val="26"/>
        </w:rPr>
      </w:pPr>
      <w:r>
        <w:rPr>
          <w:color w:val="000000" w:themeColor="text1"/>
          <w:sz w:val="26"/>
          <w:szCs w:val="26"/>
        </w:rPr>
        <w:t xml:space="preserve">- </w:t>
      </w:r>
      <w:r w:rsidR="00670903" w:rsidRPr="00DF2F4B">
        <w:rPr>
          <w:rFonts w:eastAsiaTheme="minorHAnsi"/>
          <w:sz w:val="26"/>
          <w:szCs w:val="26"/>
          <w:lang w:eastAsia="en-US"/>
        </w:rPr>
        <w:t>участники отбора</w:t>
      </w:r>
      <w:r w:rsidR="00D9421C" w:rsidRPr="00D9421C">
        <w:rPr>
          <w:color w:val="000000" w:themeColor="text1"/>
          <w:sz w:val="26"/>
          <w:szCs w:val="26"/>
        </w:rPr>
        <w:t xml:space="preserve"> </w:t>
      </w:r>
      <w:r w:rsidRPr="00B7039C">
        <w:rPr>
          <w:color w:val="000000" w:themeColor="text1"/>
          <w:sz w:val="26"/>
          <w:szCs w:val="26"/>
        </w:rPr>
        <w:t xml:space="preserve">не является иностранным агентом в соответствии с Федеральным законом </w:t>
      </w:r>
      <w:r>
        <w:rPr>
          <w:color w:val="000000" w:themeColor="text1"/>
          <w:sz w:val="26"/>
          <w:szCs w:val="26"/>
        </w:rPr>
        <w:t>«</w:t>
      </w:r>
      <w:r w:rsidRPr="00B7039C">
        <w:rPr>
          <w:color w:val="000000" w:themeColor="text1"/>
          <w:sz w:val="26"/>
          <w:szCs w:val="26"/>
        </w:rPr>
        <w:t>О контроле за деятельностью лиц, находящихся под иностранным влиянием</w:t>
      </w:r>
      <w:r>
        <w:rPr>
          <w:color w:val="000000" w:themeColor="text1"/>
          <w:sz w:val="26"/>
          <w:szCs w:val="26"/>
        </w:rPr>
        <w:t>»</w:t>
      </w:r>
      <w:r w:rsidRPr="00B7039C">
        <w:rPr>
          <w:color w:val="000000" w:themeColor="text1"/>
          <w:sz w:val="26"/>
          <w:szCs w:val="26"/>
        </w:rPr>
        <w:t>;</w:t>
      </w:r>
    </w:p>
    <w:p w14:paraId="1DD85F69" w14:textId="77777777" w:rsidR="005236CE" w:rsidRPr="00B7039C" w:rsidRDefault="005236CE" w:rsidP="00F816FE">
      <w:pPr>
        <w:autoSpaceDE w:val="0"/>
        <w:autoSpaceDN w:val="0"/>
        <w:adjustRightInd w:val="0"/>
        <w:ind w:firstLine="709"/>
        <w:jc w:val="both"/>
        <w:rPr>
          <w:color w:val="000000" w:themeColor="text1"/>
          <w:sz w:val="26"/>
          <w:szCs w:val="26"/>
        </w:rPr>
      </w:pPr>
    </w:p>
    <w:p w14:paraId="3B047875" w14:textId="0D92208F" w:rsidR="000A4F7E" w:rsidRDefault="000A4F7E" w:rsidP="000A4F7E">
      <w:pPr>
        <w:tabs>
          <w:tab w:val="left" w:pos="993"/>
          <w:tab w:val="left" w:pos="1134"/>
        </w:tabs>
        <w:ind w:firstLine="709"/>
        <w:jc w:val="both"/>
        <w:rPr>
          <w:sz w:val="26"/>
          <w:szCs w:val="26"/>
        </w:rPr>
      </w:pPr>
      <w:r w:rsidRPr="00011E74">
        <w:rPr>
          <w:sz w:val="26"/>
          <w:szCs w:val="26"/>
        </w:rPr>
        <w:t>4. На цели, указанные в пункте 1.3 Порядка, в соответствии с муниципальными нормативными правовыми актами и иными нормативными правовыми актами субсидии из бюджета города Когалыма не получал.</w:t>
      </w:r>
    </w:p>
    <w:p w14:paraId="39F7D26F" w14:textId="77777777" w:rsidR="005236CE" w:rsidRPr="00011E74" w:rsidRDefault="005236CE" w:rsidP="000A4F7E">
      <w:pPr>
        <w:tabs>
          <w:tab w:val="left" w:pos="993"/>
          <w:tab w:val="left" w:pos="1134"/>
        </w:tabs>
        <w:ind w:firstLine="709"/>
        <w:jc w:val="both"/>
        <w:rPr>
          <w:sz w:val="26"/>
          <w:szCs w:val="26"/>
        </w:rPr>
      </w:pPr>
    </w:p>
    <w:p w14:paraId="358DF1E1" w14:textId="4BE9FE66" w:rsidR="000A4F7E" w:rsidRDefault="000A4F7E" w:rsidP="000A4F7E">
      <w:pPr>
        <w:tabs>
          <w:tab w:val="left" w:pos="993"/>
          <w:tab w:val="left" w:pos="1134"/>
        </w:tabs>
        <w:ind w:firstLine="709"/>
        <w:jc w:val="both"/>
        <w:rPr>
          <w:sz w:val="26"/>
          <w:szCs w:val="26"/>
        </w:rPr>
      </w:pPr>
      <w:r w:rsidRPr="00011E74">
        <w:rPr>
          <w:sz w:val="26"/>
          <w:szCs w:val="26"/>
        </w:rPr>
        <w:t>5. В случае положительного решения о предоставлении субсидии, беру на себя обязательства подписать соглашение о предоставлении субсидии с Администрацией города Когалыма в течение 5 (пяти) рабочих дней со дня его получения от Уполномоченного органа.</w:t>
      </w:r>
    </w:p>
    <w:p w14:paraId="6AD16299" w14:textId="77777777" w:rsidR="005236CE" w:rsidRPr="00011E74" w:rsidRDefault="005236CE" w:rsidP="000A4F7E">
      <w:pPr>
        <w:tabs>
          <w:tab w:val="left" w:pos="993"/>
          <w:tab w:val="left" w:pos="1134"/>
        </w:tabs>
        <w:ind w:firstLine="709"/>
        <w:jc w:val="both"/>
        <w:rPr>
          <w:sz w:val="26"/>
          <w:szCs w:val="26"/>
        </w:rPr>
      </w:pPr>
    </w:p>
    <w:p w14:paraId="21850242" w14:textId="4504D002" w:rsidR="000A4F7E" w:rsidRDefault="000A4F7E" w:rsidP="000A4F7E">
      <w:pPr>
        <w:tabs>
          <w:tab w:val="left" w:pos="993"/>
          <w:tab w:val="left" w:pos="1134"/>
        </w:tabs>
        <w:ind w:firstLine="709"/>
        <w:jc w:val="both"/>
        <w:rPr>
          <w:sz w:val="26"/>
          <w:szCs w:val="26"/>
        </w:rPr>
      </w:pPr>
      <w:r w:rsidRPr="00011E74">
        <w:rPr>
          <w:sz w:val="26"/>
          <w:szCs w:val="26"/>
        </w:rPr>
        <w:t>6. Достоверность предоставленной информации гарантирую.</w:t>
      </w:r>
    </w:p>
    <w:p w14:paraId="64ACAFF8" w14:textId="77777777" w:rsidR="005236CE" w:rsidRPr="00011E74" w:rsidRDefault="005236CE" w:rsidP="000A4F7E">
      <w:pPr>
        <w:tabs>
          <w:tab w:val="left" w:pos="993"/>
          <w:tab w:val="left" w:pos="1134"/>
        </w:tabs>
        <w:ind w:firstLine="709"/>
        <w:jc w:val="both"/>
        <w:rPr>
          <w:sz w:val="26"/>
          <w:szCs w:val="26"/>
        </w:rPr>
      </w:pPr>
    </w:p>
    <w:p w14:paraId="06B45654" w14:textId="77777777" w:rsidR="000A4F7E" w:rsidRPr="00011E74" w:rsidRDefault="000A4F7E" w:rsidP="000A4F7E">
      <w:pPr>
        <w:tabs>
          <w:tab w:val="left" w:pos="993"/>
          <w:tab w:val="left" w:pos="1134"/>
        </w:tabs>
        <w:ind w:firstLine="709"/>
        <w:jc w:val="both"/>
        <w:rPr>
          <w:sz w:val="26"/>
          <w:szCs w:val="26"/>
        </w:rPr>
      </w:pPr>
      <w:r w:rsidRPr="00011E74">
        <w:rPr>
          <w:sz w:val="26"/>
          <w:szCs w:val="26"/>
        </w:rPr>
        <w:t>7</w:t>
      </w:r>
      <w:r w:rsidRPr="00011E74">
        <w:rPr>
          <w:sz w:val="26"/>
          <w:szCs w:val="26"/>
          <w:vertAlign w:val="superscript"/>
        </w:rPr>
        <w:footnoteReference w:id="1"/>
      </w:r>
      <w:r w:rsidRPr="00011E74">
        <w:rPr>
          <w:sz w:val="26"/>
          <w:szCs w:val="26"/>
        </w:rPr>
        <w:t>. Сообщаю, что для оперативного уведомления меня по вопросам организационного характера и взаимодействия с Уполномоченным органом мною уполномочен:</w:t>
      </w:r>
    </w:p>
    <w:p w14:paraId="4F607868" w14:textId="77777777" w:rsidR="00CA633A" w:rsidRPr="000A4F7E" w:rsidRDefault="00CA633A" w:rsidP="000A4F7E">
      <w:pPr>
        <w:jc w:val="both"/>
        <w:rPr>
          <w:sz w:val="26"/>
          <w:szCs w:val="26"/>
        </w:rPr>
      </w:pPr>
      <w:r w:rsidRPr="000A4F7E">
        <w:rPr>
          <w:sz w:val="26"/>
          <w:szCs w:val="26"/>
        </w:rPr>
        <w:t>___________________________________________________________________</w:t>
      </w:r>
    </w:p>
    <w:p w14:paraId="42F807D8" w14:textId="77777777" w:rsidR="00CA633A" w:rsidRPr="000A4F7E" w:rsidRDefault="00CA633A" w:rsidP="00CA633A">
      <w:pPr>
        <w:jc w:val="center"/>
      </w:pPr>
      <w:r w:rsidRPr="000A4F7E">
        <w:t>(Ф.И.О., телефон уполномоченного лица)</w:t>
      </w:r>
    </w:p>
    <w:p w14:paraId="1DA72963" w14:textId="77777777" w:rsidR="000A4F7E" w:rsidRPr="000A4F7E" w:rsidRDefault="000A4F7E" w:rsidP="000A4F7E">
      <w:pPr>
        <w:ind w:firstLine="709"/>
        <w:jc w:val="both"/>
        <w:rPr>
          <w:sz w:val="26"/>
          <w:szCs w:val="26"/>
        </w:rPr>
      </w:pPr>
      <w:r w:rsidRPr="000A4F7E">
        <w:rPr>
          <w:sz w:val="26"/>
          <w:szCs w:val="26"/>
        </w:rPr>
        <w:t>Приложения:</w:t>
      </w:r>
    </w:p>
    <w:p w14:paraId="30EB8A51" w14:textId="23428D79" w:rsidR="000A4F7E" w:rsidRDefault="000A4F7E" w:rsidP="000A4F7E">
      <w:pPr>
        <w:ind w:firstLine="709"/>
        <w:jc w:val="both"/>
        <w:rPr>
          <w:sz w:val="26"/>
          <w:szCs w:val="26"/>
        </w:rPr>
      </w:pPr>
      <w:r w:rsidRPr="000A4F7E">
        <w:rPr>
          <w:sz w:val="26"/>
          <w:szCs w:val="26"/>
        </w:rPr>
        <w:t>1) Сведения об участнике отбора, согласно приложению 1 к заявке на ___л.</w:t>
      </w:r>
    </w:p>
    <w:p w14:paraId="4B3A1D0B" w14:textId="77777777" w:rsidR="005236CE" w:rsidRPr="000A4F7E" w:rsidRDefault="005236CE" w:rsidP="000A4F7E">
      <w:pPr>
        <w:ind w:firstLine="709"/>
        <w:jc w:val="both"/>
        <w:rPr>
          <w:sz w:val="26"/>
          <w:szCs w:val="26"/>
        </w:rPr>
      </w:pPr>
    </w:p>
    <w:p w14:paraId="5726069D" w14:textId="77777777" w:rsidR="000A4F7E" w:rsidRPr="000A4F7E" w:rsidRDefault="000A4F7E" w:rsidP="000A4F7E">
      <w:pPr>
        <w:ind w:firstLine="709"/>
        <w:jc w:val="both"/>
        <w:rPr>
          <w:sz w:val="26"/>
          <w:szCs w:val="26"/>
        </w:rPr>
      </w:pPr>
      <w:r w:rsidRPr="000A4F7E">
        <w:rPr>
          <w:sz w:val="26"/>
          <w:szCs w:val="26"/>
        </w:rPr>
        <w:t xml:space="preserve">2) Финансово-экономическое обоснование использования средств субсидии, согласно приложению </w:t>
      </w:r>
      <w:r>
        <w:rPr>
          <w:sz w:val="26"/>
          <w:szCs w:val="26"/>
        </w:rPr>
        <w:t>2</w:t>
      </w:r>
      <w:r w:rsidRPr="000A4F7E">
        <w:rPr>
          <w:sz w:val="26"/>
          <w:szCs w:val="26"/>
        </w:rPr>
        <w:t xml:space="preserve"> к заявке на ___л.</w:t>
      </w:r>
    </w:p>
    <w:p w14:paraId="1D907E1B" w14:textId="77777777" w:rsidR="005236CE" w:rsidRDefault="005236CE" w:rsidP="00F90294">
      <w:pPr>
        <w:ind w:firstLine="709"/>
        <w:jc w:val="both"/>
        <w:rPr>
          <w:sz w:val="26"/>
          <w:szCs w:val="26"/>
        </w:rPr>
      </w:pPr>
    </w:p>
    <w:p w14:paraId="06FF7CB2" w14:textId="040A634F" w:rsidR="00F90294" w:rsidRDefault="000A4F7E" w:rsidP="00F90294">
      <w:pPr>
        <w:ind w:firstLine="709"/>
        <w:jc w:val="both"/>
        <w:rPr>
          <w:sz w:val="26"/>
          <w:szCs w:val="26"/>
        </w:rPr>
      </w:pPr>
      <w:r w:rsidRPr="000A4F7E">
        <w:rPr>
          <w:sz w:val="26"/>
          <w:szCs w:val="26"/>
        </w:rPr>
        <w:t xml:space="preserve">3) Информация о кадровых ресурсах, планируемых к привлечению для выполнения муниципальной работы, согласно приложению </w:t>
      </w:r>
      <w:r>
        <w:rPr>
          <w:sz w:val="26"/>
          <w:szCs w:val="26"/>
        </w:rPr>
        <w:t>3</w:t>
      </w:r>
      <w:r w:rsidRPr="000A4F7E">
        <w:rPr>
          <w:sz w:val="26"/>
          <w:szCs w:val="26"/>
        </w:rPr>
        <w:t xml:space="preserve"> к заявке на ___л.</w:t>
      </w:r>
    </w:p>
    <w:p w14:paraId="3E04BC0B" w14:textId="77777777" w:rsidR="005236CE" w:rsidRDefault="005236CE" w:rsidP="00F90294">
      <w:pPr>
        <w:ind w:firstLine="709"/>
        <w:jc w:val="both"/>
        <w:rPr>
          <w:sz w:val="26"/>
          <w:szCs w:val="26"/>
        </w:rPr>
      </w:pPr>
    </w:p>
    <w:p w14:paraId="5716373C" w14:textId="1DDC8A26" w:rsidR="000A4F7E" w:rsidRPr="000A4F7E" w:rsidRDefault="00175B30" w:rsidP="000A4F7E">
      <w:pPr>
        <w:ind w:firstLine="709"/>
        <w:jc w:val="both"/>
        <w:rPr>
          <w:sz w:val="26"/>
          <w:szCs w:val="26"/>
        </w:rPr>
      </w:pPr>
      <w:r>
        <w:rPr>
          <w:sz w:val="26"/>
          <w:szCs w:val="26"/>
        </w:rPr>
        <w:t>4</w:t>
      </w:r>
      <w:r w:rsidR="000A4F7E" w:rsidRPr="000A4F7E">
        <w:rPr>
          <w:sz w:val="26"/>
          <w:szCs w:val="26"/>
        </w:rPr>
        <w:t xml:space="preserve">) Программа </w:t>
      </w:r>
      <w:r w:rsidR="000A4F7E">
        <w:rPr>
          <w:sz w:val="26"/>
          <w:szCs w:val="26"/>
        </w:rPr>
        <w:t>в</w:t>
      </w:r>
      <w:r w:rsidR="00E9560A">
        <w:rPr>
          <w:sz w:val="26"/>
          <w:szCs w:val="26"/>
        </w:rPr>
        <w:t xml:space="preserve">ыполнения муниципальной работы </w:t>
      </w:r>
      <w:r w:rsidR="000A4F7E" w:rsidRPr="000A4F7E">
        <w:rPr>
          <w:sz w:val="26"/>
          <w:szCs w:val="26"/>
        </w:rPr>
        <w:t>на ___л.</w:t>
      </w:r>
    </w:p>
    <w:p w14:paraId="3B2C1E60" w14:textId="77777777" w:rsidR="005236CE" w:rsidRDefault="005236CE" w:rsidP="000A4F7E">
      <w:pPr>
        <w:ind w:firstLine="709"/>
        <w:jc w:val="both"/>
        <w:rPr>
          <w:sz w:val="26"/>
          <w:szCs w:val="26"/>
        </w:rPr>
      </w:pPr>
    </w:p>
    <w:p w14:paraId="0A51E539" w14:textId="75B5E652" w:rsidR="000A4F7E" w:rsidRPr="000A4F7E" w:rsidRDefault="00175B30" w:rsidP="000A4F7E">
      <w:pPr>
        <w:ind w:firstLine="709"/>
        <w:jc w:val="both"/>
        <w:rPr>
          <w:sz w:val="26"/>
          <w:szCs w:val="26"/>
        </w:rPr>
      </w:pPr>
      <w:r>
        <w:rPr>
          <w:sz w:val="26"/>
          <w:szCs w:val="26"/>
        </w:rPr>
        <w:t>5)</w:t>
      </w:r>
      <w:r w:rsidR="007C69FB">
        <w:rPr>
          <w:sz w:val="26"/>
          <w:szCs w:val="26"/>
        </w:rPr>
        <w:t xml:space="preserve"> Д</w:t>
      </w:r>
      <w:r w:rsidR="007C69FB" w:rsidRPr="00767FE1">
        <w:rPr>
          <w:color w:val="000000" w:themeColor="text1"/>
          <w:sz w:val="26"/>
          <w:szCs w:val="26"/>
        </w:rPr>
        <w:t>окумент (копия документа) об открытии банковского счёта в</w:t>
      </w:r>
      <w:r w:rsidR="007C69FB">
        <w:rPr>
          <w:color w:val="000000" w:themeColor="text1"/>
          <w:sz w:val="26"/>
          <w:szCs w:val="26"/>
        </w:rPr>
        <w:t xml:space="preserve"> </w:t>
      </w:r>
      <w:r w:rsidR="007C69FB">
        <w:rPr>
          <w:rFonts w:eastAsiaTheme="minorHAnsi"/>
          <w:sz w:val="26"/>
          <w:szCs w:val="26"/>
          <w:lang w:eastAsia="en-US"/>
        </w:rPr>
        <w:t>учреждениях Центрального банка Российской Федерации или кредитных организациях</w:t>
      </w:r>
      <w:r w:rsidR="007C69FB" w:rsidRPr="000A4F7E">
        <w:rPr>
          <w:sz w:val="26"/>
          <w:szCs w:val="26"/>
        </w:rPr>
        <w:t xml:space="preserve"> </w:t>
      </w:r>
      <w:r w:rsidR="000A4F7E" w:rsidRPr="000A4F7E">
        <w:rPr>
          <w:sz w:val="26"/>
          <w:szCs w:val="26"/>
        </w:rPr>
        <w:t>на ___л.</w:t>
      </w:r>
    </w:p>
    <w:p w14:paraId="2C92BC17" w14:textId="77777777" w:rsidR="005236CE" w:rsidRDefault="005236CE" w:rsidP="000A4F7E">
      <w:pPr>
        <w:ind w:firstLine="709"/>
        <w:jc w:val="both"/>
        <w:rPr>
          <w:sz w:val="26"/>
          <w:szCs w:val="26"/>
        </w:rPr>
      </w:pPr>
    </w:p>
    <w:p w14:paraId="02D368D1" w14:textId="52976771" w:rsidR="000A4F7E" w:rsidRPr="000A4F7E" w:rsidRDefault="00175B30" w:rsidP="000A4F7E">
      <w:pPr>
        <w:ind w:firstLine="709"/>
        <w:jc w:val="both"/>
        <w:rPr>
          <w:sz w:val="26"/>
          <w:szCs w:val="26"/>
        </w:rPr>
      </w:pPr>
      <w:r>
        <w:rPr>
          <w:sz w:val="26"/>
          <w:szCs w:val="26"/>
        </w:rPr>
        <w:t>6</w:t>
      </w:r>
      <w:r w:rsidR="000A4F7E" w:rsidRPr="000A4F7E">
        <w:rPr>
          <w:sz w:val="26"/>
          <w:szCs w:val="26"/>
        </w:rPr>
        <w:t>) Копия Устава (учредительного договора) юридического лица ___л.</w:t>
      </w:r>
    </w:p>
    <w:p w14:paraId="4E3A686D" w14:textId="77777777" w:rsidR="005236CE" w:rsidRDefault="005236CE" w:rsidP="000A4F7E">
      <w:pPr>
        <w:ind w:firstLine="709"/>
        <w:jc w:val="both"/>
        <w:rPr>
          <w:sz w:val="26"/>
          <w:szCs w:val="26"/>
        </w:rPr>
      </w:pPr>
    </w:p>
    <w:p w14:paraId="0368DABE" w14:textId="19565075" w:rsidR="000A4F7E" w:rsidRPr="000A4F7E" w:rsidRDefault="00175B30" w:rsidP="000A4F7E">
      <w:pPr>
        <w:ind w:firstLine="709"/>
        <w:jc w:val="both"/>
        <w:rPr>
          <w:sz w:val="26"/>
          <w:szCs w:val="26"/>
        </w:rPr>
      </w:pPr>
      <w:r>
        <w:rPr>
          <w:sz w:val="26"/>
          <w:szCs w:val="26"/>
        </w:rPr>
        <w:t>7</w:t>
      </w:r>
      <w:r w:rsidR="000A4F7E" w:rsidRPr="000A4F7E">
        <w:rPr>
          <w:sz w:val="26"/>
          <w:szCs w:val="26"/>
        </w:rPr>
        <w:t>) Выписка из реестра юридических лиц (по собственной инициативе участника отбора) на ___л.</w:t>
      </w:r>
    </w:p>
    <w:p w14:paraId="5E090466" w14:textId="77777777" w:rsidR="005236CE" w:rsidRDefault="005236CE" w:rsidP="000A4F7E">
      <w:pPr>
        <w:ind w:firstLine="709"/>
        <w:jc w:val="both"/>
        <w:rPr>
          <w:sz w:val="26"/>
          <w:szCs w:val="26"/>
        </w:rPr>
      </w:pPr>
    </w:p>
    <w:p w14:paraId="689C6312" w14:textId="1CFDDA0C" w:rsidR="000A4F7E" w:rsidRPr="000A4F7E" w:rsidRDefault="00175B30" w:rsidP="000A4F7E">
      <w:pPr>
        <w:ind w:firstLine="709"/>
        <w:jc w:val="both"/>
        <w:rPr>
          <w:sz w:val="26"/>
          <w:szCs w:val="26"/>
        </w:rPr>
      </w:pPr>
      <w:r>
        <w:rPr>
          <w:sz w:val="26"/>
          <w:szCs w:val="26"/>
        </w:rPr>
        <w:t>8</w:t>
      </w:r>
      <w:r w:rsidR="000A4F7E" w:rsidRPr="000A4F7E">
        <w:rPr>
          <w:sz w:val="26"/>
          <w:szCs w:val="26"/>
        </w:rPr>
        <w:t xml:space="preserve">) </w:t>
      </w:r>
      <w:r w:rsidR="007C69FB">
        <w:rPr>
          <w:sz w:val="26"/>
          <w:szCs w:val="26"/>
        </w:rPr>
        <w:t>С</w:t>
      </w:r>
      <w:r w:rsidR="007C69FB" w:rsidRPr="00093DC8">
        <w:rPr>
          <w:color w:val="000000" w:themeColor="text1"/>
          <w:sz w:val="26"/>
          <w:szCs w:val="26"/>
        </w:rPr>
        <w:t>правк</w:t>
      </w:r>
      <w:r w:rsidR="007C69FB">
        <w:rPr>
          <w:color w:val="000000" w:themeColor="text1"/>
          <w:sz w:val="26"/>
          <w:szCs w:val="26"/>
        </w:rPr>
        <w:t>а</w:t>
      </w:r>
      <w:r w:rsidR="007C69FB" w:rsidRPr="00093DC8">
        <w:rPr>
          <w:color w:val="000000" w:themeColor="text1"/>
          <w:sz w:val="26"/>
          <w:szCs w:val="26"/>
        </w:rPr>
        <w:t xml:space="preserve"> из</w:t>
      </w:r>
      <w:r w:rsidR="007C69FB">
        <w:rPr>
          <w:color w:val="000000" w:themeColor="text1"/>
          <w:sz w:val="26"/>
          <w:szCs w:val="26"/>
        </w:rPr>
        <w:t xml:space="preserve"> налогового органа об отсутствии или не превыш</w:t>
      </w:r>
      <w:r w:rsidR="007C69FB" w:rsidRPr="00B7039C">
        <w:rPr>
          <w:color w:val="000000" w:themeColor="text1"/>
          <w:sz w:val="26"/>
          <w:szCs w:val="26"/>
        </w:rPr>
        <w:t>е</w:t>
      </w:r>
      <w:r w:rsidR="007C69FB">
        <w:rPr>
          <w:color w:val="000000" w:themeColor="text1"/>
          <w:sz w:val="26"/>
          <w:szCs w:val="26"/>
        </w:rPr>
        <w:t>нии</w:t>
      </w:r>
      <w:r w:rsidR="007C69FB" w:rsidRPr="00B7039C">
        <w:rPr>
          <w:color w:val="000000" w:themeColor="text1"/>
          <w:sz w:val="26"/>
          <w:szCs w:val="26"/>
        </w:rPr>
        <w:t xml:space="preserve"> </w:t>
      </w:r>
      <w:r w:rsidR="007C69FB">
        <w:rPr>
          <w:color w:val="000000" w:themeColor="text1"/>
          <w:sz w:val="26"/>
          <w:szCs w:val="26"/>
        </w:rPr>
        <w:t xml:space="preserve">у </w:t>
      </w:r>
      <w:r w:rsidR="007C69FB" w:rsidRPr="00B7039C">
        <w:rPr>
          <w:color w:val="000000" w:themeColor="text1"/>
          <w:sz w:val="26"/>
          <w:szCs w:val="26"/>
        </w:rPr>
        <w:t>участник</w:t>
      </w:r>
      <w:r w:rsidR="007C69FB">
        <w:rPr>
          <w:color w:val="000000" w:themeColor="text1"/>
          <w:sz w:val="26"/>
          <w:szCs w:val="26"/>
        </w:rPr>
        <w:t>а</w:t>
      </w:r>
      <w:r w:rsidR="007C69FB" w:rsidRPr="00B7039C">
        <w:rPr>
          <w:color w:val="000000" w:themeColor="text1"/>
          <w:sz w:val="26"/>
          <w:szCs w:val="26"/>
        </w:rPr>
        <w:t xml:space="preserve"> отбора на едином налоговом счете размер</w:t>
      </w:r>
      <w:r w:rsidR="007C69FB">
        <w:rPr>
          <w:color w:val="000000" w:themeColor="text1"/>
          <w:sz w:val="26"/>
          <w:szCs w:val="26"/>
        </w:rPr>
        <w:t>а</w:t>
      </w:r>
      <w:r w:rsidR="007C69FB" w:rsidRPr="00B7039C">
        <w:rPr>
          <w:color w:val="000000" w:themeColor="text1"/>
          <w:sz w:val="26"/>
          <w:szCs w:val="26"/>
        </w:rPr>
        <w:t>, определенн</w:t>
      </w:r>
      <w:r w:rsidR="007C69FB">
        <w:rPr>
          <w:color w:val="000000" w:themeColor="text1"/>
          <w:sz w:val="26"/>
          <w:szCs w:val="26"/>
        </w:rPr>
        <w:t>ого</w:t>
      </w:r>
      <w:r w:rsidR="007C69FB" w:rsidRPr="00B7039C">
        <w:rPr>
          <w:color w:val="000000" w:themeColor="text1"/>
          <w:sz w:val="26"/>
          <w:szCs w:val="26"/>
        </w:rPr>
        <w:t xml:space="preserve"> пунктом 3 статьи 47 Налогового кодекса Российской Федерации, задолженност</w:t>
      </w:r>
      <w:r w:rsidR="007C69FB">
        <w:rPr>
          <w:color w:val="000000" w:themeColor="text1"/>
          <w:sz w:val="26"/>
          <w:szCs w:val="26"/>
        </w:rPr>
        <w:t>и</w:t>
      </w:r>
      <w:r w:rsidR="007C69FB" w:rsidRPr="00B7039C">
        <w:rPr>
          <w:color w:val="000000" w:themeColor="text1"/>
          <w:sz w:val="26"/>
          <w:szCs w:val="26"/>
        </w:rPr>
        <w:t xml:space="preserve"> по </w:t>
      </w:r>
      <w:r w:rsidR="007C69FB" w:rsidRPr="00B7039C">
        <w:rPr>
          <w:color w:val="000000" w:themeColor="text1"/>
          <w:sz w:val="26"/>
          <w:szCs w:val="26"/>
        </w:rPr>
        <w:lastRenderedPageBreak/>
        <w:t>уплате налогов, сборов и страховых взносов в бюджеты бюджетной системы Российской Федерации</w:t>
      </w:r>
      <w:r w:rsidR="007C69FB" w:rsidRPr="000A4F7E">
        <w:rPr>
          <w:sz w:val="26"/>
          <w:szCs w:val="26"/>
        </w:rPr>
        <w:t xml:space="preserve"> </w:t>
      </w:r>
      <w:r w:rsidR="000A4F7E" w:rsidRPr="000A4F7E">
        <w:rPr>
          <w:sz w:val="26"/>
          <w:szCs w:val="26"/>
        </w:rPr>
        <w:t>(по собственной инициативе участника отбора) на ___л.</w:t>
      </w:r>
    </w:p>
    <w:p w14:paraId="7CDE42DC" w14:textId="77777777" w:rsidR="005236CE" w:rsidRDefault="005236CE" w:rsidP="000A4F7E">
      <w:pPr>
        <w:ind w:firstLine="709"/>
        <w:jc w:val="both"/>
        <w:rPr>
          <w:sz w:val="26"/>
          <w:szCs w:val="26"/>
        </w:rPr>
      </w:pPr>
    </w:p>
    <w:p w14:paraId="52919547" w14:textId="73012417" w:rsidR="00E9560A" w:rsidRDefault="00175B30" w:rsidP="000A4F7E">
      <w:pPr>
        <w:ind w:firstLine="709"/>
        <w:jc w:val="both"/>
        <w:rPr>
          <w:sz w:val="26"/>
          <w:szCs w:val="26"/>
        </w:rPr>
      </w:pPr>
      <w:r>
        <w:rPr>
          <w:sz w:val="26"/>
          <w:szCs w:val="26"/>
        </w:rPr>
        <w:t>9</w:t>
      </w:r>
      <w:r w:rsidR="000A4F7E" w:rsidRPr="000A4F7E">
        <w:rPr>
          <w:sz w:val="26"/>
          <w:szCs w:val="26"/>
        </w:rPr>
        <w:t>) Презентация заявки (в том числе на съемном носителе), выполненную в формате Power Point (не более 10 слайдов) на ___л.</w:t>
      </w:r>
    </w:p>
    <w:p w14:paraId="2463FA2E" w14:textId="05F743D3" w:rsidR="00670903" w:rsidRDefault="00670903" w:rsidP="000A4F7E">
      <w:pPr>
        <w:ind w:firstLine="709"/>
        <w:jc w:val="both"/>
        <w:rPr>
          <w:sz w:val="26"/>
          <w:szCs w:val="26"/>
        </w:rPr>
      </w:pPr>
    </w:p>
    <w:p w14:paraId="45ED9231" w14:textId="4EBDD53A" w:rsidR="00670903" w:rsidRDefault="00670903" w:rsidP="00670903">
      <w:pPr>
        <w:ind w:firstLine="709"/>
        <w:jc w:val="both"/>
        <w:rPr>
          <w:rFonts w:eastAsia="Calibri"/>
          <w:sz w:val="26"/>
          <w:szCs w:val="28"/>
          <w:lang w:eastAsia="en-US"/>
        </w:rPr>
      </w:pPr>
      <w:r>
        <w:rPr>
          <w:rFonts w:eastAsiaTheme="minorHAnsi"/>
          <w:sz w:val="26"/>
          <w:szCs w:val="26"/>
          <w:lang w:eastAsia="en-US"/>
        </w:rPr>
        <w:t>1</w:t>
      </w:r>
      <w:r w:rsidR="00175B30">
        <w:rPr>
          <w:rFonts w:eastAsiaTheme="minorHAnsi"/>
          <w:sz w:val="26"/>
          <w:szCs w:val="26"/>
          <w:lang w:eastAsia="en-US"/>
        </w:rPr>
        <w:t>0</w:t>
      </w:r>
      <w:r>
        <w:rPr>
          <w:rFonts w:eastAsiaTheme="minorHAnsi"/>
          <w:sz w:val="26"/>
          <w:szCs w:val="26"/>
          <w:lang w:eastAsia="en-US"/>
        </w:rPr>
        <w:t>)</w:t>
      </w:r>
      <w:r w:rsidRPr="00DF2F4B">
        <w:rPr>
          <w:rFonts w:eastAsiaTheme="minorHAnsi"/>
          <w:sz w:val="26"/>
          <w:szCs w:val="26"/>
          <w:lang w:eastAsia="en-US"/>
        </w:rPr>
        <w:t xml:space="preserve"> </w:t>
      </w:r>
      <w:r w:rsidRPr="00DF2F4B">
        <w:rPr>
          <w:rFonts w:eastAsia="Calibri"/>
          <w:sz w:val="26"/>
          <w:szCs w:val="28"/>
          <w:lang w:eastAsia="en-US"/>
        </w:rPr>
        <w:t xml:space="preserve">Согласие субъекта персональных данных на обработку персональных данных (ПДн) </w:t>
      </w:r>
      <w:r w:rsidRPr="00DF2F4B">
        <w:rPr>
          <w:rFonts w:eastAsiaTheme="minorHAnsi"/>
          <w:sz w:val="26"/>
          <w:szCs w:val="26"/>
          <w:lang w:eastAsia="en-US"/>
        </w:rPr>
        <w:t xml:space="preserve">согласно приложению </w:t>
      </w:r>
      <w:r>
        <w:rPr>
          <w:rFonts w:eastAsiaTheme="minorHAnsi"/>
          <w:sz w:val="26"/>
          <w:szCs w:val="26"/>
          <w:lang w:eastAsia="en-US"/>
        </w:rPr>
        <w:t>4</w:t>
      </w:r>
      <w:r w:rsidRPr="00DF2F4B">
        <w:rPr>
          <w:rFonts w:eastAsiaTheme="minorHAnsi"/>
          <w:sz w:val="26"/>
          <w:szCs w:val="26"/>
          <w:lang w:eastAsia="en-US"/>
        </w:rPr>
        <w:t xml:space="preserve"> к заявке </w:t>
      </w:r>
      <w:r w:rsidRPr="00DF2F4B">
        <w:rPr>
          <w:rFonts w:eastAsia="Calibri"/>
          <w:sz w:val="26"/>
          <w:szCs w:val="28"/>
          <w:lang w:eastAsia="en-US"/>
        </w:rPr>
        <w:t>на ___ л.</w:t>
      </w:r>
    </w:p>
    <w:p w14:paraId="1CD47647" w14:textId="77777777" w:rsidR="00670903" w:rsidRPr="00DF2F4B" w:rsidRDefault="00670903" w:rsidP="00670903">
      <w:pPr>
        <w:ind w:firstLine="709"/>
        <w:jc w:val="both"/>
        <w:rPr>
          <w:rFonts w:eastAsia="Calibri"/>
          <w:sz w:val="26"/>
          <w:szCs w:val="28"/>
          <w:lang w:eastAsia="en-US"/>
        </w:rPr>
      </w:pPr>
    </w:p>
    <w:p w14:paraId="460E4169" w14:textId="08E72F15" w:rsidR="00670903" w:rsidRPr="00DF2F4B" w:rsidRDefault="00175B30" w:rsidP="00670903">
      <w:pPr>
        <w:pStyle w:val="aff0"/>
        <w:spacing w:line="240" w:lineRule="auto"/>
        <w:ind w:firstLine="709"/>
        <w:jc w:val="both"/>
        <w:rPr>
          <w:b w:val="0"/>
          <w:sz w:val="26"/>
          <w:szCs w:val="26"/>
        </w:rPr>
      </w:pPr>
      <w:r>
        <w:rPr>
          <w:b w:val="0"/>
          <w:sz w:val="26"/>
          <w:szCs w:val="26"/>
        </w:rPr>
        <w:t>11</w:t>
      </w:r>
      <w:r w:rsidR="00670903">
        <w:rPr>
          <w:b w:val="0"/>
          <w:sz w:val="26"/>
          <w:szCs w:val="26"/>
        </w:rPr>
        <w:t>)</w:t>
      </w:r>
      <w:r w:rsidR="00670903" w:rsidRPr="00DF2F4B">
        <w:rPr>
          <w:b w:val="0"/>
          <w:sz w:val="26"/>
          <w:szCs w:val="26"/>
        </w:rPr>
        <w:t xml:space="preserve"> Согласие субъекта персональных данных на обработку персональных данных, разрешенных субъектом персональных данных для распространения согласно приложению </w:t>
      </w:r>
      <w:r w:rsidR="00670903">
        <w:rPr>
          <w:b w:val="0"/>
          <w:sz w:val="26"/>
          <w:szCs w:val="26"/>
        </w:rPr>
        <w:t>5</w:t>
      </w:r>
      <w:r w:rsidR="00670903" w:rsidRPr="00DF2F4B">
        <w:rPr>
          <w:b w:val="0"/>
          <w:sz w:val="26"/>
          <w:szCs w:val="26"/>
        </w:rPr>
        <w:t xml:space="preserve"> к заявке на ___ л.</w:t>
      </w:r>
    </w:p>
    <w:p w14:paraId="79F1A514" w14:textId="77777777" w:rsidR="00670903" w:rsidRDefault="00670903" w:rsidP="000A4F7E">
      <w:pPr>
        <w:ind w:firstLine="709"/>
        <w:jc w:val="both"/>
        <w:rPr>
          <w:sz w:val="26"/>
          <w:szCs w:val="26"/>
        </w:rPr>
      </w:pPr>
    </w:p>
    <w:p w14:paraId="361896FE" w14:textId="77777777" w:rsidR="00CA633A" w:rsidRPr="00B827E9" w:rsidRDefault="00CA633A" w:rsidP="000A4F7E">
      <w:pPr>
        <w:ind w:firstLine="709"/>
        <w:jc w:val="both"/>
        <w:rPr>
          <w:sz w:val="26"/>
          <w:szCs w:val="26"/>
          <w:highlight w:val="yellow"/>
        </w:rPr>
      </w:pPr>
    </w:p>
    <w:tbl>
      <w:tblPr>
        <w:tblW w:w="8538" w:type="dxa"/>
        <w:tblInd w:w="108" w:type="dxa"/>
        <w:tblLayout w:type="fixed"/>
        <w:tblLook w:val="04A0" w:firstRow="1" w:lastRow="0" w:firstColumn="1" w:lastColumn="0" w:noHBand="0" w:noVBand="1"/>
      </w:tblPr>
      <w:tblGrid>
        <w:gridCol w:w="3399"/>
        <w:gridCol w:w="1880"/>
        <w:gridCol w:w="3259"/>
      </w:tblGrid>
      <w:tr w:rsidR="00CA633A" w:rsidRPr="000A4F7E" w14:paraId="3DAA488A" w14:textId="77777777" w:rsidTr="007C69FB">
        <w:tc>
          <w:tcPr>
            <w:tcW w:w="3399" w:type="dxa"/>
            <w:hideMark/>
          </w:tcPr>
          <w:p w14:paraId="68654BB6" w14:textId="77777777" w:rsidR="00CA633A" w:rsidRPr="000A4F7E" w:rsidRDefault="00CA633A" w:rsidP="00C221DE">
            <w:pPr>
              <w:rPr>
                <w:sz w:val="26"/>
                <w:szCs w:val="26"/>
              </w:rPr>
            </w:pPr>
          </w:p>
          <w:p w14:paraId="1116833A" w14:textId="77777777" w:rsidR="00CA633A" w:rsidRPr="000A4F7E" w:rsidRDefault="00CA633A" w:rsidP="00C221DE">
            <w:pPr>
              <w:rPr>
                <w:sz w:val="26"/>
                <w:szCs w:val="26"/>
              </w:rPr>
            </w:pPr>
            <w:r w:rsidRPr="000A4F7E">
              <w:rPr>
                <w:sz w:val="26"/>
                <w:szCs w:val="26"/>
              </w:rPr>
              <w:t>______________________</w:t>
            </w:r>
          </w:p>
        </w:tc>
        <w:tc>
          <w:tcPr>
            <w:tcW w:w="1880" w:type="dxa"/>
            <w:hideMark/>
          </w:tcPr>
          <w:p w14:paraId="27B4F015" w14:textId="77777777" w:rsidR="00CA633A" w:rsidRPr="000A4F7E" w:rsidRDefault="00CA633A" w:rsidP="00C221DE">
            <w:pPr>
              <w:jc w:val="center"/>
              <w:rPr>
                <w:sz w:val="26"/>
                <w:szCs w:val="26"/>
              </w:rPr>
            </w:pPr>
          </w:p>
          <w:p w14:paraId="636B2F51" w14:textId="0C9FFCC2" w:rsidR="00CA633A" w:rsidRPr="000A4F7E" w:rsidRDefault="007C69FB" w:rsidP="00C221DE">
            <w:pPr>
              <w:jc w:val="center"/>
              <w:rPr>
                <w:sz w:val="26"/>
                <w:szCs w:val="26"/>
              </w:rPr>
            </w:pPr>
            <w:r>
              <w:rPr>
                <w:sz w:val="26"/>
                <w:szCs w:val="26"/>
              </w:rPr>
              <w:t>__________</w:t>
            </w:r>
          </w:p>
        </w:tc>
        <w:tc>
          <w:tcPr>
            <w:tcW w:w="3259" w:type="dxa"/>
            <w:hideMark/>
          </w:tcPr>
          <w:p w14:paraId="22032087" w14:textId="77777777" w:rsidR="00CA633A" w:rsidRPr="000A4F7E" w:rsidRDefault="00CA633A" w:rsidP="00C221DE">
            <w:pPr>
              <w:rPr>
                <w:sz w:val="26"/>
                <w:szCs w:val="26"/>
              </w:rPr>
            </w:pPr>
          </w:p>
          <w:p w14:paraId="6D03964F" w14:textId="77777777" w:rsidR="00CA633A" w:rsidRPr="000A4F7E" w:rsidRDefault="00CA633A" w:rsidP="00C221DE">
            <w:pPr>
              <w:rPr>
                <w:sz w:val="26"/>
                <w:szCs w:val="26"/>
              </w:rPr>
            </w:pPr>
            <w:r w:rsidRPr="000A4F7E">
              <w:rPr>
                <w:sz w:val="26"/>
                <w:szCs w:val="26"/>
              </w:rPr>
              <w:t>_______________________</w:t>
            </w:r>
          </w:p>
        </w:tc>
      </w:tr>
      <w:tr w:rsidR="00CA633A" w:rsidRPr="000A4F7E" w14:paraId="49C0C209" w14:textId="77777777" w:rsidTr="007C69FB">
        <w:tc>
          <w:tcPr>
            <w:tcW w:w="3399" w:type="dxa"/>
            <w:hideMark/>
          </w:tcPr>
          <w:p w14:paraId="48ADA914" w14:textId="77777777" w:rsidR="00CA633A" w:rsidRPr="000A4F7E" w:rsidRDefault="00CA633A" w:rsidP="00C221DE">
            <w:pPr>
              <w:jc w:val="center"/>
            </w:pPr>
            <w:r w:rsidRPr="000A4F7E">
              <w:t>руководитель некоммерческой организации</w:t>
            </w:r>
          </w:p>
        </w:tc>
        <w:tc>
          <w:tcPr>
            <w:tcW w:w="1880" w:type="dxa"/>
          </w:tcPr>
          <w:p w14:paraId="493C4107" w14:textId="77777777" w:rsidR="00CA633A" w:rsidRPr="000A4F7E" w:rsidRDefault="00CA633A" w:rsidP="00C221DE">
            <w:pPr>
              <w:jc w:val="center"/>
            </w:pPr>
            <w:r w:rsidRPr="000A4F7E">
              <w:t>(подпись)</w:t>
            </w:r>
          </w:p>
          <w:p w14:paraId="27977E70" w14:textId="251D7CB5" w:rsidR="00CA633A" w:rsidRPr="000A4F7E" w:rsidRDefault="00CA633A" w:rsidP="00C221DE">
            <w:pPr>
              <w:keepLines/>
              <w:snapToGrid w:val="0"/>
              <w:jc w:val="both"/>
            </w:pPr>
            <w:r w:rsidRPr="000A4F7E">
              <w:t xml:space="preserve">           М.П.</w:t>
            </w:r>
            <w:r w:rsidR="007C69FB">
              <w:t>(при наличии)</w:t>
            </w:r>
          </w:p>
        </w:tc>
        <w:tc>
          <w:tcPr>
            <w:tcW w:w="3259" w:type="dxa"/>
            <w:hideMark/>
          </w:tcPr>
          <w:p w14:paraId="79DA60CE" w14:textId="77777777" w:rsidR="00CA633A" w:rsidRPr="000A4F7E" w:rsidRDefault="00CA633A" w:rsidP="00C221DE">
            <w:pPr>
              <w:jc w:val="center"/>
            </w:pPr>
            <w:r w:rsidRPr="000A4F7E">
              <w:t>ФИО (полностью)</w:t>
            </w:r>
          </w:p>
        </w:tc>
      </w:tr>
      <w:tr w:rsidR="00CA633A" w:rsidRPr="000A4F7E" w14:paraId="6DF1B3B7" w14:textId="77777777" w:rsidTr="007C69FB">
        <w:tc>
          <w:tcPr>
            <w:tcW w:w="3399" w:type="dxa"/>
          </w:tcPr>
          <w:p w14:paraId="02E0AF36" w14:textId="77777777" w:rsidR="00CA633A" w:rsidRPr="000A4F7E" w:rsidRDefault="00CA633A" w:rsidP="00C221DE">
            <w:pPr>
              <w:jc w:val="center"/>
              <w:rPr>
                <w:sz w:val="26"/>
                <w:szCs w:val="26"/>
              </w:rPr>
            </w:pPr>
          </w:p>
        </w:tc>
        <w:tc>
          <w:tcPr>
            <w:tcW w:w="1880" w:type="dxa"/>
          </w:tcPr>
          <w:p w14:paraId="00AE593A" w14:textId="77777777" w:rsidR="00CA633A" w:rsidRPr="000A4F7E" w:rsidRDefault="00CA633A" w:rsidP="00C221DE">
            <w:pPr>
              <w:jc w:val="center"/>
              <w:rPr>
                <w:sz w:val="26"/>
                <w:szCs w:val="26"/>
              </w:rPr>
            </w:pPr>
          </w:p>
        </w:tc>
        <w:tc>
          <w:tcPr>
            <w:tcW w:w="3259" w:type="dxa"/>
            <w:hideMark/>
          </w:tcPr>
          <w:p w14:paraId="3BA1B8CD" w14:textId="77777777" w:rsidR="00CA633A" w:rsidRPr="000A4F7E" w:rsidRDefault="00CA633A" w:rsidP="00C221DE">
            <w:pPr>
              <w:keepLines/>
              <w:snapToGrid w:val="0"/>
              <w:jc w:val="right"/>
              <w:rPr>
                <w:sz w:val="26"/>
                <w:szCs w:val="26"/>
              </w:rPr>
            </w:pPr>
            <w:r w:rsidRPr="000A4F7E">
              <w:rPr>
                <w:sz w:val="26"/>
                <w:szCs w:val="26"/>
              </w:rPr>
              <w:t xml:space="preserve">    _______________20__ г.</w:t>
            </w:r>
          </w:p>
          <w:p w14:paraId="463B59D2" w14:textId="77777777" w:rsidR="00CA633A" w:rsidRPr="000A4F7E" w:rsidRDefault="00CA633A" w:rsidP="00C221DE">
            <w:pPr>
              <w:jc w:val="center"/>
            </w:pPr>
            <w:r w:rsidRPr="000A4F7E">
              <w:t>(дата заполнения)</w:t>
            </w:r>
          </w:p>
        </w:tc>
      </w:tr>
    </w:tbl>
    <w:p w14:paraId="45C8A091" w14:textId="3F4BABAC" w:rsidR="00CA633A" w:rsidRPr="000A4F7E" w:rsidRDefault="00CA633A" w:rsidP="00F90294">
      <w:pPr>
        <w:ind w:left="4956" w:firstLine="708"/>
        <w:jc w:val="center"/>
        <w:rPr>
          <w:sz w:val="26"/>
          <w:szCs w:val="26"/>
        </w:rPr>
      </w:pPr>
      <w:r w:rsidRPr="000A4F7E">
        <w:rPr>
          <w:sz w:val="26"/>
          <w:szCs w:val="26"/>
        </w:rPr>
        <w:br w:type="page"/>
      </w:r>
      <w:r w:rsidRPr="000A4F7E">
        <w:rPr>
          <w:sz w:val="26"/>
          <w:szCs w:val="26"/>
        </w:rPr>
        <w:lastRenderedPageBreak/>
        <w:t>Приложение 1 к заявке</w:t>
      </w:r>
    </w:p>
    <w:p w14:paraId="3CC4A920" w14:textId="77777777" w:rsidR="00CA633A" w:rsidRPr="000A4F7E" w:rsidRDefault="00CA633A" w:rsidP="00CA633A">
      <w:pPr>
        <w:ind w:left="708" w:right="200" w:firstLine="708"/>
        <w:jc w:val="right"/>
        <w:rPr>
          <w:sz w:val="26"/>
          <w:szCs w:val="26"/>
        </w:rPr>
      </w:pPr>
      <w:r w:rsidRPr="000A4F7E">
        <w:rPr>
          <w:sz w:val="26"/>
          <w:szCs w:val="26"/>
        </w:rPr>
        <w:t>на получение субсидии из бюджета</w:t>
      </w:r>
    </w:p>
    <w:p w14:paraId="5F991148" w14:textId="77777777" w:rsidR="00CA633A" w:rsidRPr="000A4F7E" w:rsidRDefault="00CA633A" w:rsidP="00CA633A">
      <w:pPr>
        <w:ind w:left="708" w:right="200" w:firstLine="708"/>
        <w:jc w:val="right"/>
        <w:rPr>
          <w:sz w:val="26"/>
          <w:szCs w:val="26"/>
        </w:rPr>
      </w:pPr>
      <w:r w:rsidRPr="000A4F7E">
        <w:rPr>
          <w:sz w:val="26"/>
          <w:szCs w:val="26"/>
        </w:rPr>
        <w:t>города Когалыма некоммерческим</w:t>
      </w:r>
    </w:p>
    <w:p w14:paraId="0E38DD23" w14:textId="77777777" w:rsidR="00CA633A" w:rsidRPr="000A4F7E" w:rsidRDefault="00CA633A" w:rsidP="00CA633A">
      <w:pPr>
        <w:ind w:left="708" w:right="200" w:firstLine="708"/>
        <w:jc w:val="right"/>
        <w:rPr>
          <w:sz w:val="26"/>
          <w:szCs w:val="26"/>
        </w:rPr>
      </w:pPr>
      <w:r w:rsidRPr="000A4F7E">
        <w:rPr>
          <w:sz w:val="26"/>
          <w:szCs w:val="26"/>
        </w:rPr>
        <w:t>организациям, не являющимся</w:t>
      </w:r>
    </w:p>
    <w:p w14:paraId="3688435C" w14:textId="77777777" w:rsidR="00CA633A" w:rsidRPr="000A4F7E" w:rsidRDefault="00CA633A" w:rsidP="00CA633A">
      <w:pPr>
        <w:ind w:left="708" w:right="200" w:firstLine="708"/>
        <w:jc w:val="right"/>
        <w:rPr>
          <w:sz w:val="26"/>
          <w:szCs w:val="26"/>
        </w:rPr>
      </w:pPr>
      <w:r w:rsidRPr="000A4F7E">
        <w:rPr>
          <w:sz w:val="26"/>
          <w:szCs w:val="26"/>
        </w:rPr>
        <w:t>государственными (муниципальными)</w:t>
      </w:r>
    </w:p>
    <w:p w14:paraId="248CEA61" w14:textId="77777777" w:rsidR="00CA633A" w:rsidRPr="000A4F7E" w:rsidRDefault="00CA633A" w:rsidP="00CA633A">
      <w:pPr>
        <w:ind w:left="708" w:right="200" w:firstLine="708"/>
        <w:jc w:val="right"/>
        <w:rPr>
          <w:sz w:val="26"/>
          <w:szCs w:val="26"/>
        </w:rPr>
      </w:pPr>
      <w:r w:rsidRPr="000A4F7E">
        <w:rPr>
          <w:sz w:val="26"/>
          <w:szCs w:val="26"/>
        </w:rPr>
        <w:t>учреждениями в целях финансового</w:t>
      </w:r>
    </w:p>
    <w:p w14:paraId="4D08496E" w14:textId="77777777" w:rsidR="00CA633A" w:rsidRPr="000A4F7E" w:rsidRDefault="00CA633A" w:rsidP="00CA633A">
      <w:pPr>
        <w:ind w:left="708" w:right="200" w:firstLine="708"/>
        <w:jc w:val="right"/>
        <w:rPr>
          <w:sz w:val="26"/>
          <w:szCs w:val="26"/>
        </w:rPr>
      </w:pPr>
      <w:r w:rsidRPr="000A4F7E">
        <w:rPr>
          <w:sz w:val="26"/>
          <w:szCs w:val="26"/>
        </w:rPr>
        <w:t>обеспечения затрат в связи с выполнением</w:t>
      </w:r>
    </w:p>
    <w:p w14:paraId="49314528" w14:textId="77777777" w:rsidR="00DA5C76" w:rsidRDefault="00CA633A" w:rsidP="00DA5C76">
      <w:pPr>
        <w:ind w:left="708" w:right="200" w:firstLine="708"/>
        <w:jc w:val="right"/>
        <w:rPr>
          <w:sz w:val="26"/>
          <w:szCs w:val="26"/>
        </w:rPr>
      </w:pPr>
      <w:r w:rsidRPr="000A4F7E">
        <w:rPr>
          <w:sz w:val="26"/>
          <w:szCs w:val="26"/>
        </w:rPr>
        <w:t xml:space="preserve">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w:t>
      </w:r>
    </w:p>
    <w:p w14:paraId="293C984E" w14:textId="1A86BA91" w:rsidR="00DA5C76" w:rsidRDefault="00DA5C76" w:rsidP="00DA5C76">
      <w:pPr>
        <w:ind w:left="708" w:right="200" w:firstLine="708"/>
        <w:jc w:val="right"/>
        <w:rPr>
          <w:sz w:val="26"/>
          <w:szCs w:val="26"/>
        </w:rPr>
      </w:pPr>
      <w:r>
        <w:rPr>
          <w:sz w:val="26"/>
          <w:szCs w:val="26"/>
        </w:rPr>
        <w:t xml:space="preserve">(физкультурно-оздоровительных) </w:t>
      </w:r>
    </w:p>
    <w:p w14:paraId="448DC80B" w14:textId="00BE8D3A" w:rsidR="007577C4" w:rsidRPr="000A4F7E" w:rsidRDefault="00DA5C76" w:rsidP="00DA5C76">
      <w:pPr>
        <w:ind w:left="708" w:right="200" w:firstLine="708"/>
        <w:jc w:val="right"/>
        <w:rPr>
          <w:sz w:val="26"/>
          <w:szCs w:val="26"/>
        </w:rPr>
      </w:pPr>
      <w:r>
        <w:rPr>
          <w:sz w:val="26"/>
          <w:szCs w:val="26"/>
        </w:rPr>
        <w:t>мероприятий</w:t>
      </w:r>
      <w:r w:rsidRPr="000A4F7E">
        <w:rPr>
          <w:sz w:val="26"/>
          <w:szCs w:val="26"/>
        </w:rPr>
        <w:t>»</w:t>
      </w:r>
    </w:p>
    <w:p w14:paraId="0E402E35" w14:textId="77777777" w:rsidR="00CA633A" w:rsidRPr="000A4F7E" w:rsidRDefault="00CA633A" w:rsidP="00CA633A">
      <w:pPr>
        <w:ind w:firstLine="709"/>
        <w:jc w:val="center"/>
        <w:rPr>
          <w:sz w:val="26"/>
          <w:szCs w:val="26"/>
        </w:rPr>
      </w:pPr>
      <w:r w:rsidRPr="000A4F7E">
        <w:rPr>
          <w:sz w:val="26"/>
          <w:szCs w:val="26"/>
        </w:rPr>
        <w:t xml:space="preserve">Сведения </w:t>
      </w:r>
      <w:r w:rsidR="000A4F7E" w:rsidRPr="000A4F7E">
        <w:rPr>
          <w:sz w:val="26"/>
          <w:szCs w:val="26"/>
        </w:rPr>
        <w:t>об участнике отбора</w:t>
      </w:r>
    </w:p>
    <w:p w14:paraId="4F39636C" w14:textId="77777777" w:rsidR="00CA633A" w:rsidRPr="000A4F7E" w:rsidRDefault="00CA633A" w:rsidP="00CA633A">
      <w:pPr>
        <w:ind w:firstLine="709"/>
        <w:jc w:val="center"/>
        <w:rPr>
          <w:sz w:val="26"/>
          <w:szCs w:val="26"/>
        </w:rPr>
      </w:pPr>
    </w:p>
    <w:p w14:paraId="67A7FA9A" w14:textId="77777777" w:rsidR="00CA633A" w:rsidRPr="000A4F7E" w:rsidRDefault="00CA633A" w:rsidP="00CA633A">
      <w:pPr>
        <w:widowControl w:val="0"/>
        <w:ind w:firstLine="709"/>
        <w:jc w:val="both"/>
        <w:rPr>
          <w:sz w:val="26"/>
          <w:szCs w:val="26"/>
        </w:rPr>
      </w:pPr>
      <w:r w:rsidRPr="000A4F7E">
        <w:rPr>
          <w:sz w:val="26"/>
          <w:szCs w:val="26"/>
        </w:rPr>
        <w:t>1.1. Полное наименование получателя субсидии_____________________</w:t>
      </w:r>
    </w:p>
    <w:p w14:paraId="3BE370C6" w14:textId="74073BD2" w:rsidR="00CA633A" w:rsidRPr="000A4F7E" w:rsidRDefault="00CA633A" w:rsidP="005236CE">
      <w:pPr>
        <w:widowControl w:val="0"/>
        <w:ind w:left="709"/>
        <w:jc w:val="both"/>
        <w:rPr>
          <w:sz w:val="26"/>
          <w:szCs w:val="26"/>
        </w:rPr>
      </w:pPr>
      <w:r w:rsidRPr="000A4F7E">
        <w:rPr>
          <w:sz w:val="26"/>
          <w:szCs w:val="26"/>
        </w:rPr>
        <w:t>1.2. Сокращенное наименование получателя субсидии (если имеется) _________________________________</w:t>
      </w:r>
      <w:r w:rsidR="005236CE">
        <w:rPr>
          <w:sz w:val="26"/>
          <w:szCs w:val="26"/>
        </w:rPr>
        <w:t>_____________________________</w:t>
      </w:r>
      <w:r w:rsidRPr="000A4F7E">
        <w:rPr>
          <w:sz w:val="26"/>
          <w:szCs w:val="26"/>
        </w:rPr>
        <w:t>1.3. Юр</w:t>
      </w:r>
      <w:r w:rsidR="005236CE">
        <w:rPr>
          <w:sz w:val="26"/>
          <w:szCs w:val="26"/>
        </w:rPr>
        <w:t>идический адрес: _______________</w:t>
      </w:r>
      <w:r w:rsidRPr="000A4F7E">
        <w:rPr>
          <w:sz w:val="26"/>
          <w:szCs w:val="26"/>
        </w:rPr>
        <w:t>_________________________</w:t>
      </w:r>
    </w:p>
    <w:p w14:paraId="1F6A352C" w14:textId="77777777" w:rsidR="00CA633A" w:rsidRPr="000A4F7E" w:rsidRDefault="00CA633A" w:rsidP="00CA633A">
      <w:pPr>
        <w:widowControl w:val="0"/>
        <w:ind w:firstLine="709"/>
        <w:jc w:val="both"/>
        <w:rPr>
          <w:sz w:val="26"/>
          <w:szCs w:val="26"/>
        </w:rPr>
      </w:pPr>
      <w:r w:rsidRPr="000A4F7E">
        <w:rPr>
          <w:sz w:val="26"/>
          <w:szCs w:val="26"/>
        </w:rPr>
        <w:t>1.4. Фактический адрес: _________________________________________</w:t>
      </w:r>
    </w:p>
    <w:p w14:paraId="48869946" w14:textId="77777777" w:rsidR="00CA633A" w:rsidRPr="000A4F7E" w:rsidRDefault="00CA633A" w:rsidP="00CA633A">
      <w:pPr>
        <w:widowControl w:val="0"/>
        <w:ind w:firstLine="709"/>
        <w:jc w:val="center"/>
      </w:pPr>
      <w:r w:rsidRPr="000A4F7E">
        <w:t xml:space="preserve">                                                        (почтовый индекс, страна, область, город, улица, дом, офис)</w:t>
      </w:r>
    </w:p>
    <w:p w14:paraId="6EB2E66C" w14:textId="77777777" w:rsidR="00CA633A" w:rsidRPr="000A4F7E" w:rsidRDefault="00CA633A" w:rsidP="00CA633A">
      <w:pPr>
        <w:widowControl w:val="0"/>
        <w:ind w:firstLine="709"/>
        <w:jc w:val="both"/>
        <w:rPr>
          <w:sz w:val="26"/>
          <w:szCs w:val="26"/>
        </w:rPr>
      </w:pPr>
      <w:r w:rsidRPr="000A4F7E">
        <w:rPr>
          <w:sz w:val="26"/>
          <w:szCs w:val="26"/>
        </w:rPr>
        <w:t>1.5. Телефон: __________________________________________________</w:t>
      </w:r>
    </w:p>
    <w:p w14:paraId="603EAED3" w14:textId="77777777" w:rsidR="00CA633A" w:rsidRPr="000A4F7E" w:rsidRDefault="00CA633A" w:rsidP="00CA633A">
      <w:pPr>
        <w:widowControl w:val="0"/>
        <w:ind w:firstLine="709"/>
        <w:jc w:val="both"/>
        <w:rPr>
          <w:sz w:val="26"/>
          <w:szCs w:val="26"/>
        </w:rPr>
      </w:pPr>
      <w:r w:rsidRPr="000A4F7E">
        <w:rPr>
          <w:sz w:val="26"/>
          <w:szCs w:val="26"/>
        </w:rPr>
        <w:t>1.6. Факс: _____________________________________________________</w:t>
      </w:r>
    </w:p>
    <w:p w14:paraId="5FC5BC94" w14:textId="77777777" w:rsidR="00CA633A" w:rsidRPr="000A4F7E" w:rsidRDefault="00CA633A" w:rsidP="00CA633A">
      <w:pPr>
        <w:widowControl w:val="0"/>
        <w:ind w:firstLine="709"/>
        <w:jc w:val="both"/>
        <w:rPr>
          <w:sz w:val="26"/>
          <w:szCs w:val="26"/>
        </w:rPr>
      </w:pPr>
      <w:r w:rsidRPr="000A4F7E">
        <w:rPr>
          <w:sz w:val="26"/>
          <w:szCs w:val="26"/>
        </w:rPr>
        <w:t>1.7. Адрес электронной почты: ___________________________________</w:t>
      </w:r>
    </w:p>
    <w:p w14:paraId="3FE05122" w14:textId="77777777" w:rsidR="00CA633A" w:rsidRPr="000A4F7E" w:rsidRDefault="00CA633A" w:rsidP="00CA633A">
      <w:pPr>
        <w:ind w:firstLine="709"/>
        <w:rPr>
          <w:sz w:val="26"/>
          <w:szCs w:val="26"/>
        </w:rPr>
      </w:pPr>
      <w:r w:rsidRPr="000A4F7E">
        <w:rPr>
          <w:sz w:val="26"/>
          <w:szCs w:val="26"/>
        </w:rPr>
        <w:t xml:space="preserve">1.8. Сведения о государственной регистрации: </w:t>
      </w:r>
    </w:p>
    <w:p w14:paraId="1B955740" w14:textId="77777777" w:rsidR="00CA633A" w:rsidRPr="000A4F7E" w:rsidRDefault="00CA633A" w:rsidP="00CA633A">
      <w:pPr>
        <w:ind w:firstLine="709"/>
        <w:rPr>
          <w:sz w:val="26"/>
          <w:szCs w:val="26"/>
        </w:rPr>
      </w:pPr>
      <w:r w:rsidRPr="000A4F7E">
        <w:rPr>
          <w:sz w:val="26"/>
          <w:szCs w:val="26"/>
        </w:rPr>
        <w:t>Регистрирующий орган _________________________________________</w:t>
      </w:r>
    </w:p>
    <w:p w14:paraId="4B40FA2E" w14:textId="77777777" w:rsidR="00CA633A" w:rsidRPr="000A4F7E" w:rsidRDefault="00CA633A" w:rsidP="00CA633A">
      <w:pPr>
        <w:ind w:firstLine="709"/>
        <w:rPr>
          <w:sz w:val="26"/>
          <w:szCs w:val="26"/>
        </w:rPr>
      </w:pPr>
      <w:r w:rsidRPr="000A4F7E">
        <w:rPr>
          <w:sz w:val="26"/>
          <w:szCs w:val="26"/>
        </w:rPr>
        <w:t>Регистрационный номер _______________ Дата регистрации _________</w:t>
      </w:r>
    </w:p>
    <w:p w14:paraId="16CA9EF0" w14:textId="77777777" w:rsidR="00CA633A" w:rsidRPr="000A4F7E" w:rsidRDefault="00CA633A" w:rsidP="00CA633A">
      <w:pPr>
        <w:widowControl w:val="0"/>
        <w:ind w:firstLine="709"/>
        <w:jc w:val="both"/>
        <w:rPr>
          <w:sz w:val="26"/>
          <w:szCs w:val="26"/>
        </w:rPr>
      </w:pPr>
      <w:r w:rsidRPr="000A4F7E">
        <w:rPr>
          <w:sz w:val="26"/>
          <w:szCs w:val="26"/>
        </w:rPr>
        <w:t>1.9. Идентификационный номер налогоплательщика _________________</w:t>
      </w:r>
    </w:p>
    <w:p w14:paraId="76402A10" w14:textId="77777777" w:rsidR="00CA633A" w:rsidRPr="000A4F7E" w:rsidRDefault="00CA633A" w:rsidP="00CA633A">
      <w:pPr>
        <w:widowControl w:val="0"/>
        <w:ind w:firstLine="709"/>
        <w:jc w:val="both"/>
        <w:rPr>
          <w:sz w:val="26"/>
          <w:szCs w:val="26"/>
        </w:rPr>
      </w:pPr>
      <w:r w:rsidRPr="000A4F7E">
        <w:rPr>
          <w:sz w:val="26"/>
          <w:szCs w:val="26"/>
        </w:rPr>
        <w:t>1.10. Код ОКПО _______________________</w:t>
      </w:r>
    </w:p>
    <w:p w14:paraId="169A8F97" w14:textId="77777777" w:rsidR="00CA633A" w:rsidRPr="000A4F7E" w:rsidRDefault="00CA633A" w:rsidP="00CA633A">
      <w:pPr>
        <w:widowControl w:val="0"/>
        <w:ind w:firstLine="709"/>
        <w:jc w:val="both"/>
        <w:rPr>
          <w:sz w:val="26"/>
          <w:szCs w:val="26"/>
        </w:rPr>
      </w:pPr>
      <w:r w:rsidRPr="000A4F7E">
        <w:rPr>
          <w:sz w:val="26"/>
          <w:szCs w:val="26"/>
        </w:rPr>
        <w:t>1.11. Основной вид деятельности _________________________________</w:t>
      </w:r>
    </w:p>
    <w:p w14:paraId="42835D5C" w14:textId="77777777" w:rsidR="00CA633A" w:rsidRPr="000A4F7E" w:rsidRDefault="00CA633A" w:rsidP="00CA633A">
      <w:pPr>
        <w:widowControl w:val="0"/>
        <w:ind w:firstLine="709"/>
        <w:jc w:val="both"/>
        <w:rPr>
          <w:sz w:val="26"/>
          <w:szCs w:val="26"/>
        </w:rPr>
      </w:pPr>
      <w:r w:rsidRPr="000A4F7E">
        <w:rPr>
          <w:sz w:val="26"/>
          <w:szCs w:val="26"/>
        </w:rPr>
        <w:t>1.12. Банковские реквизиты ______________________________________</w:t>
      </w:r>
    </w:p>
    <w:tbl>
      <w:tblPr>
        <w:tblW w:w="4840" w:type="pct"/>
        <w:tblLook w:val="04A0" w:firstRow="1" w:lastRow="0" w:firstColumn="1" w:lastColumn="0" w:noHBand="0" w:noVBand="1"/>
      </w:tblPr>
      <w:tblGrid>
        <w:gridCol w:w="3596"/>
        <w:gridCol w:w="2171"/>
        <w:gridCol w:w="2739"/>
      </w:tblGrid>
      <w:tr w:rsidR="00CA633A" w:rsidRPr="000A4F7E" w14:paraId="23B0362C" w14:textId="77777777" w:rsidTr="005236CE">
        <w:trPr>
          <w:trHeight w:val="548"/>
        </w:trPr>
        <w:tc>
          <w:tcPr>
            <w:tcW w:w="2114" w:type="pct"/>
          </w:tcPr>
          <w:p w14:paraId="0F7E4CA8" w14:textId="77777777" w:rsidR="00CA633A" w:rsidRPr="000A4F7E" w:rsidRDefault="00CA633A" w:rsidP="00C221DE">
            <w:pPr>
              <w:rPr>
                <w:sz w:val="26"/>
                <w:szCs w:val="26"/>
              </w:rPr>
            </w:pPr>
          </w:p>
          <w:p w14:paraId="7B4F892B" w14:textId="5BC29BF0" w:rsidR="00CA633A" w:rsidRDefault="00CA633A" w:rsidP="00C221DE">
            <w:pPr>
              <w:rPr>
                <w:sz w:val="26"/>
                <w:szCs w:val="26"/>
              </w:rPr>
            </w:pPr>
          </w:p>
          <w:p w14:paraId="53E51FCD" w14:textId="77777777" w:rsidR="005236CE" w:rsidRPr="000A4F7E" w:rsidRDefault="005236CE" w:rsidP="00C221DE">
            <w:pPr>
              <w:rPr>
                <w:sz w:val="26"/>
                <w:szCs w:val="26"/>
              </w:rPr>
            </w:pPr>
          </w:p>
          <w:p w14:paraId="354E230B" w14:textId="77777777" w:rsidR="00CA633A" w:rsidRPr="000A4F7E" w:rsidRDefault="00CA633A" w:rsidP="00C221DE">
            <w:pPr>
              <w:jc w:val="center"/>
              <w:rPr>
                <w:sz w:val="26"/>
                <w:szCs w:val="26"/>
              </w:rPr>
            </w:pPr>
            <w:r w:rsidRPr="000A4F7E">
              <w:rPr>
                <w:sz w:val="26"/>
                <w:szCs w:val="26"/>
              </w:rPr>
              <w:t>__________________________</w:t>
            </w:r>
          </w:p>
        </w:tc>
        <w:tc>
          <w:tcPr>
            <w:tcW w:w="1276" w:type="pct"/>
          </w:tcPr>
          <w:p w14:paraId="11A3308B" w14:textId="77777777" w:rsidR="00CA633A" w:rsidRPr="000A4F7E" w:rsidRDefault="00CA633A" w:rsidP="00C221DE">
            <w:pPr>
              <w:jc w:val="center"/>
              <w:rPr>
                <w:sz w:val="26"/>
                <w:szCs w:val="26"/>
              </w:rPr>
            </w:pPr>
          </w:p>
          <w:p w14:paraId="3C8A0C47" w14:textId="52020386" w:rsidR="00CA633A" w:rsidRDefault="00CA633A" w:rsidP="00C221DE">
            <w:pPr>
              <w:jc w:val="center"/>
              <w:rPr>
                <w:sz w:val="26"/>
                <w:szCs w:val="26"/>
              </w:rPr>
            </w:pPr>
          </w:p>
          <w:p w14:paraId="324E0D8A" w14:textId="77777777" w:rsidR="005236CE" w:rsidRPr="000A4F7E" w:rsidRDefault="005236CE" w:rsidP="00C221DE">
            <w:pPr>
              <w:jc w:val="center"/>
              <w:rPr>
                <w:sz w:val="26"/>
                <w:szCs w:val="26"/>
              </w:rPr>
            </w:pPr>
          </w:p>
          <w:p w14:paraId="1705DA16" w14:textId="77777777" w:rsidR="00CA633A" w:rsidRPr="000A4F7E" w:rsidRDefault="00CA633A" w:rsidP="00C221DE">
            <w:pPr>
              <w:jc w:val="center"/>
              <w:rPr>
                <w:sz w:val="26"/>
                <w:szCs w:val="26"/>
              </w:rPr>
            </w:pPr>
            <w:r w:rsidRPr="000A4F7E">
              <w:rPr>
                <w:sz w:val="26"/>
                <w:szCs w:val="26"/>
              </w:rPr>
              <w:t>____________</w:t>
            </w:r>
          </w:p>
        </w:tc>
        <w:tc>
          <w:tcPr>
            <w:tcW w:w="1610" w:type="pct"/>
          </w:tcPr>
          <w:p w14:paraId="568C2CBF" w14:textId="77777777" w:rsidR="00CA633A" w:rsidRPr="000A4F7E" w:rsidRDefault="00CA633A" w:rsidP="00C221DE">
            <w:pPr>
              <w:rPr>
                <w:sz w:val="26"/>
                <w:szCs w:val="26"/>
              </w:rPr>
            </w:pPr>
          </w:p>
          <w:p w14:paraId="5A9D8269" w14:textId="25E52251" w:rsidR="00CA633A" w:rsidRDefault="00CA633A" w:rsidP="00C221DE">
            <w:pPr>
              <w:rPr>
                <w:sz w:val="26"/>
                <w:szCs w:val="26"/>
              </w:rPr>
            </w:pPr>
          </w:p>
          <w:p w14:paraId="6262540B" w14:textId="77777777" w:rsidR="005236CE" w:rsidRPr="000A4F7E" w:rsidRDefault="005236CE" w:rsidP="00C221DE">
            <w:pPr>
              <w:rPr>
                <w:sz w:val="26"/>
                <w:szCs w:val="26"/>
              </w:rPr>
            </w:pPr>
          </w:p>
          <w:p w14:paraId="67A0ECFB" w14:textId="77777777" w:rsidR="00CA633A" w:rsidRPr="000A4F7E" w:rsidRDefault="00CA633A" w:rsidP="00C221DE">
            <w:pPr>
              <w:rPr>
                <w:sz w:val="26"/>
                <w:szCs w:val="26"/>
              </w:rPr>
            </w:pPr>
            <w:r w:rsidRPr="000A4F7E">
              <w:rPr>
                <w:sz w:val="26"/>
                <w:szCs w:val="26"/>
              </w:rPr>
              <w:t>___________________</w:t>
            </w:r>
          </w:p>
        </w:tc>
      </w:tr>
      <w:tr w:rsidR="00CA633A" w:rsidRPr="000A4F7E" w14:paraId="4D026A51" w14:textId="77777777" w:rsidTr="005236CE">
        <w:tc>
          <w:tcPr>
            <w:tcW w:w="2114" w:type="pct"/>
            <w:hideMark/>
          </w:tcPr>
          <w:p w14:paraId="3A1AF96C" w14:textId="77777777" w:rsidR="00CA633A" w:rsidRPr="000A4F7E" w:rsidRDefault="00CA633A" w:rsidP="00C221DE">
            <w:pPr>
              <w:jc w:val="center"/>
            </w:pPr>
            <w:r w:rsidRPr="000A4F7E">
              <w:t>руководитель некоммерческой организации</w:t>
            </w:r>
          </w:p>
        </w:tc>
        <w:tc>
          <w:tcPr>
            <w:tcW w:w="1276" w:type="pct"/>
          </w:tcPr>
          <w:p w14:paraId="37DF69FE" w14:textId="77777777" w:rsidR="00CA633A" w:rsidRPr="000A4F7E" w:rsidRDefault="00CA633A" w:rsidP="00C221DE">
            <w:pPr>
              <w:jc w:val="center"/>
            </w:pPr>
            <w:r w:rsidRPr="000A4F7E">
              <w:t>(подпись)</w:t>
            </w:r>
          </w:p>
          <w:p w14:paraId="10F2133D" w14:textId="69044D95" w:rsidR="00CA633A" w:rsidRPr="007C69FB" w:rsidRDefault="00CA633A" w:rsidP="00C221DE">
            <w:pPr>
              <w:keepLines/>
              <w:snapToGrid w:val="0"/>
              <w:jc w:val="center"/>
            </w:pPr>
            <w:r w:rsidRPr="007C69FB">
              <w:t>М.П.</w:t>
            </w:r>
            <w:r w:rsidR="007C69FB" w:rsidRPr="007C69FB">
              <w:t xml:space="preserve"> (при наличии)</w:t>
            </w:r>
          </w:p>
          <w:p w14:paraId="31D8B618" w14:textId="77777777" w:rsidR="00CA633A" w:rsidRPr="000A4F7E" w:rsidRDefault="00CA633A" w:rsidP="00C221DE">
            <w:pPr>
              <w:jc w:val="center"/>
            </w:pPr>
          </w:p>
        </w:tc>
        <w:tc>
          <w:tcPr>
            <w:tcW w:w="1610" w:type="pct"/>
            <w:hideMark/>
          </w:tcPr>
          <w:p w14:paraId="61CE93A1" w14:textId="77777777" w:rsidR="00CA633A" w:rsidRPr="000A4F7E" w:rsidRDefault="00CA633A" w:rsidP="00C221DE">
            <w:pPr>
              <w:jc w:val="center"/>
            </w:pPr>
            <w:r w:rsidRPr="000A4F7E">
              <w:t>ФИО (полностью)</w:t>
            </w:r>
          </w:p>
        </w:tc>
      </w:tr>
      <w:tr w:rsidR="00CA633A" w:rsidRPr="00B827E9" w14:paraId="5784F866" w14:textId="77777777" w:rsidTr="005236CE">
        <w:tc>
          <w:tcPr>
            <w:tcW w:w="2114" w:type="pct"/>
          </w:tcPr>
          <w:p w14:paraId="70B595AA" w14:textId="77777777" w:rsidR="00CA633A" w:rsidRPr="000A4F7E" w:rsidRDefault="00CA633A" w:rsidP="00C221DE">
            <w:pPr>
              <w:jc w:val="center"/>
            </w:pPr>
          </w:p>
        </w:tc>
        <w:tc>
          <w:tcPr>
            <w:tcW w:w="1276" w:type="pct"/>
          </w:tcPr>
          <w:p w14:paraId="013B9EB6" w14:textId="77777777" w:rsidR="00CA633A" w:rsidRPr="000A4F7E" w:rsidRDefault="00CA633A" w:rsidP="00C221DE">
            <w:pPr>
              <w:jc w:val="center"/>
              <w:rPr>
                <w:sz w:val="26"/>
                <w:szCs w:val="26"/>
              </w:rPr>
            </w:pPr>
          </w:p>
        </w:tc>
        <w:tc>
          <w:tcPr>
            <w:tcW w:w="1610" w:type="pct"/>
          </w:tcPr>
          <w:p w14:paraId="67445AA5" w14:textId="77777777" w:rsidR="00CA633A" w:rsidRPr="000A4F7E" w:rsidRDefault="00CA633A" w:rsidP="00C221DE">
            <w:pPr>
              <w:keepLines/>
              <w:snapToGrid w:val="0"/>
              <w:jc w:val="center"/>
              <w:rPr>
                <w:sz w:val="26"/>
                <w:szCs w:val="26"/>
              </w:rPr>
            </w:pPr>
          </w:p>
          <w:p w14:paraId="4456646D" w14:textId="77777777" w:rsidR="00CA633A" w:rsidRPr="000A4F7E" w:rsidRDefault="00CA633A" w:rsidP="00C221DE">
            <w:pPr>
              <w:keepLines/>
              <w:snapToGrid w:val="0"/>
              <w:jc w:val="center"/>
              <w:rPr>
                <w:i/>
                <w:sz w:val="26"/>
                <w:szCs w:val="26"/>
              </w:rPr>
            </w:pPr>
            <w:r w:rsidRPr="000A4F7E">
              <w:rPr>
                <w:sz w:val="26"/>
                <w:szCs w:val="26"/>
              </w:rPr>
              <w:t>___________20__ г.</w:t>
            </w:r>
          </w:p>
          <w:p w14:paraId="415791E6" w14:textId="77777777" w:rsidR="00CA633A" w:rsidRPr="000A4F7E" w:rsidRDefault="00CA633A" w:rsidP="00C221DE">
            <w:pPr>
              <w:rPr>
                <w:sz w:val="26"/>
                <w:szCs w:val="26"/>
              </w:rPr>
            </w:pPr>
            <w:r w:rsidRPr="000A4F7E">
              <w:rPr>
                <w:sz w:val="26"/>
                <w:szCs w:val="26"/>
              </w:rPr>
              <w:br w:type="page"/>
            </w:r>
          </w:p>
        </w:tc>
      </w:tr>
    </w:tbl>
    <w:p w14:paraId="233A44B6" w14:textId="77777777" w:rsidR="00CA633A" w:rsidRPr="00B827E9" w:rsidRDefault="00CA633A" w:rsidP="00CA633A">
      <w:pPr>
        <w:ind w:firstLine="709"/>
        <w:jc w:val="right"/>
        <w:rPr>
          <w:sz w:val="26"/>
          <w:szCs w:val="26"/>
          <w:highlight w:val="yellow"/>
        </w:rPr>
      </w:pPr>
    </w:p>
    <w:p w14:paraId="0D6AC3ED" w14:textId="77777777" w:rsidR="00CA633A" w:rsidRPr="00B827E9" w:rsidRDefault="00CA633A" w:rsidP="00CA633A">
      <w:pPr>
        <w:rPr>
          <w:sz w:val="26"/>
          <w:szCs w:val="26"/>
          <w:highlight w:val="yellow"/>
        </w:rPr>
      </w:pPr>
      <w:r w:rsidRPr="00B827E9">
        <w:rPr>
          <w:sz w:val="26"/>
          <w:szCs w:val="26"/>
          <w:highlight w:val="yellow"/>
        </w:rPr>
        <w:br w:type="page"/>
      </w:r>
    </w:p>
    <w:p w14:paraId="53EB0B5A" w14:textId="77777777" w:rsidR="00CA633A" w:rsidRPr="000A4F7E" w:rsidRDefault="00CA633A" w:rsidP="00CA633A">
      <w:pPr>
        <w:ind w:left="708" w:right="200" w:firstLine="708"/>
        <w:jc w:val="right"/>
        <w:rPr>
          <w:sz w:val="26"/>
          <w:szCs w:val="26"/>
        </w:rPr>
      </w:pPr>
      <w:r w:rsidRPr="000A4F7E">
        <w:rPr>
          <w:sz w:val="26"/>
          <w:szCs w:val="26"/>
        </w:rPr>
        <w:lastRenderedPageBreak/>
        <w:t>Приложение 2 к заявке</w:t>
      </w:r>
    </w:p>
    <w:p w14:paraId="7B1F54A2" w14:textId="77777777" w:rsidR="00CA633A" w:rsidRPr="000A4F7E" w:rsidRDefault="00CA633A" w:rsidP="00CA633A">
      <w:pPr>
        <w:ind w:left="708" w:right="200" w:firstLine="708"/>
        <w:jc w:val="right"/>
        <w:rPr>
          <w:sz w:val="26"/>
          <w:szCs w:val="26"/>
        </w:rPr>
      </w:pPr>
      <w:r w:rsidRPr="000A4F7E">
        <w:rPr>
          <w:sz w:val="26"/>
          <w:szCs w:val="26"/>
        </w:rPr>
        <w:t>на получение субсидии из бюджета</w:t>
      </w:r>
    </w:p>
    <w:p w14:paraId="7BFEBBFD" w14:textId="77777777" w:rsidR="00CA633A" w:rsidRPr="000A4F7E" w:rsidRDefault="00CA633A" w:rsidP="00CA633A">
      <w:pPr>
        <w:ind w:left="708" w:right="200" w:firstLine="708"/>
        <w:jc w:val="right"/>
        <w:rPr>
          <w:sz w:val="26"/>
          <w:szCs w:val="26"/>
        </w:rPr>
      </w:pPr>
      <w:r w:rsidRPr="000A4F7E">
        <w:rPr>
          <w:sz w:val="26"/>
          <w:szCs w:val="26"/>
        </w:rPr>
        <w:t>города Когалыма некоммерческим</w:t>
      </w:r>
    </w:p>
    <w:p w14:paraId="767EE3E6" w14:textId="77777777" w:rsidR="00CA633A" w:rsidRPr="000A4F7E" w:rsidRDefault="00CA633A" w:rsidP="00CA633A">
      <w:pPr>
        <w:ind w:left="708" w:right="200" w:firstLine="708"/>
        <w:jc w:val="right"/>
        <w:rPr>
          <w:sz w:val="26"/>
          <w:szCs w:val="26"/>
        </w:rPr>
      </w:pPr>
      <w:r w:rsidRPr="000A4F7E">
        <w:rPr>
          <w:sz w:val="26"/>
          <w:szCs w:val="26"/>
        </w:rPr>
        <w:t>организациям, не являющимся</w:t>
      </w:r>
    </w:p>
    <w:p w14:paraId="7CF9ECA8" w14:textId="77777777" w:rsidR="00CA633A" w:rsidRPr="000A4F7E" w:rsidRDefault="00CA633A" w:rsidP="00CA633A">
      <w:pPr>
        <w:ind w:left="708" w:right="200" w:firstLine="708"/>
        <w:jc w:val="right"/>
        <w:rPr>
          <w:sz w:val="26"/>
          <w:szCs w:val="26"/>
        </w:rPr>
      </w:pPr>
      <w:r w:rsidRPr="000A4F7E">
        <w:rPr>
          <w:sz w:val="26"/>
          <w:szCs w:val="26"/>
        </w:rPr>
        <w:t>государственными (муниципальными)</w:t>
      </w:r>
    </w:p>
    <w:p w14:paraId="1AF8DDD9" w14:textId="77777777" w:rsidR="00CA633A" w:rsidRPr="000A4F7E" w:rsidRDefault="00CA633A" w:rsidP="00CA633A">
      <w:pPr>
        <w:ind w:left="708" w:right="200" w:firstLine="708"/>
        <w:jc w:val="right"/>
        <w:rPr>
          <w:sz w:val="26"/>
          <w:szCs w:val="26"/>
        </w:rPr>
      </w:pPr>
      <w:r w:rsidRPr="000A4F7E">
        <w:rPr>
          <w:sz w:val="26"/>
          <w:szCs w:val="26"/>
        </w:rPr>
        <w:t>учреждениями в целях финансового</w:t>
      </w:r>
    </w:p>
    <w:p w14:paraId="58638833" w14:textId="77777777" w:rsidR="00CA633A" w:rsidRPr="000A4F7E" w:rsidRDefault="00CA633A" w:rsidP="00CA633A">
      <w:pPr>
        <w:ind w:left="708" w:right="200" w:firstLine="708"/>
        <w:jc w:val="right"/>
        <w:rPr>
          <w:sz w:val="26"/>
          <w:szCs w:val="26"/>
        </w:rPr>
      </w:pPr>
      <w:r w:rsidRPr="000A4F7E">
        <w:rPr>
          <w:sz w:val="26"/>
          <w:szCs w:val="26"/>
        </w:rPr>
        <w:t>обеспечения затрат в связи с выполнением</w:t>
      </w:r>
    </w:p>
    <w:p w14:paraId="3C559C2B" w14:textId="77777777" w:rsidR="00DA5C76" w:rsidRDefault="00CA633A" w:rsidP="00DA5C76">
      <w:pPr>
        <w:ind w:left="708" w:right="200" w:firstLine="708"/>
        <w:jc w:val="right"/>
        <w:rPr>
          <w:sz w:val="26"/>
          <w:szCs w:val="26"/>
        </w:rPr>
      </w:pPr>
      <w:r w:rsidRPr="000A4F7E">
        <w:rPr>
          <w:sz w:val="26"/>
          <w:szCs w:val="26"/>
        </w:rPr>
        <w:t xml:space="preserve">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w:t>
      </w:r>
    </w:p>
    <w:p w14:paraId="6825F90F" w14:textId="77777777" w:rsidR="00DA5C76" w:rsidRDefault="00DA5C76" w:rsidP="00DA5C76">
      <w:pPr>
        <w:ind w:left="708" w:right="200" w:firstLine="708"/>
        <w:jc w:val="right"/>
        <w:rPr>
          <w:sz w:val="26"/>
          <w:szCs w:val="26"/>
        </w:rPr>
      </w:pPr>
      <w:r>
        <w:rPr>
          <w:sz w:val="26"/>
          <w:szCs w:val="26"/>
        </w:rPr>
        <w:t xml:space="preserve"> (физкультурно-оздоровительных)</w:t>
      </w:r>
    </w:p>
    <w:p w14:paraId="2A29246D" w14:textId="78FB9F94" w:rsidR="007577C4" w:rsidRPr="000A4F7E" w:rsidRDefault="00DA5C76" w:rsidP="00DA5C76">
      <w:pPr>
        <w:ind w:left="708" w:right="200" w:firstLine="708"/>
        <w:jc w:val="right"/>
      </w:pPr>
      <w:r>
        <w:rPr>
          <w:sz w:val="26"/>
          <w:szCs w:val="26"/>
        </w:rPr>
        <w:t xml:space="preserve"> мероприятий</w:t>
      </w:r>
      <w:r w:rsidRPr="000A4F7E">
        <w:rPr>
          <w:sz w:val="26"/>
          <w:szCs w:val="26"/>
        </w:rPr>
        <w:t>»</w:t>
      </w:r>
    </w:p>
    <w:p w14:paraId="07673774" w14:textId="77777777" w:rsidR="00CA633A" w:rsidRPr="000A4F7E" w:rsidRDefault="00CA633A" w:rsidP="00CA633A">
      <w:pPr>
        <w:pStyle w:val="af1"/>
        <w:tabs>
          <w:tab w:val="left" w:pos="6237"/>
        </w:tabs>
        <w:ind w:firstLine="709"/>
        <w:jc w:val="center"/>
      </w:pPr>
      <w:r w:rsidRPr="000A4F7E">
        <w:t>Финансово-экономическое обоснование</w:t>
      </w:r>
    </w:p>
    <w:p w14:paraId="1DC7060E" w14:textId="77777777" w:rsidR="00CA633A" w:rsidRPr="000A4F7E" w:rsidRDefault="00CA633A" w:rsidP="00CA633A">
      <w:pPr>
        <w:pStyle w:val="af1"/>
        <w:tabs>
          <w:tab w:val="left" w:pos="6237"/>
        </w:tabs>
        <w:ind w:firstLine="709"/>
        <w:jc w:val="center"/>
      </w:pPr>
      <w:r w:rsidRPr="000A4F7E">
        <w:t>использования средств субсидии</w:t>
      </w:r>
    </w:p>
    <w:p w14:paraId="7740014D" w14:textId="77777777" w:rsidR="00CA633A" w:rsidRPr="000A4F7E" w:rsidRDefault="00CA633A" w:rsidP="00CA633A">
      <w:pPr>
        <w:ind w:firstLine="709"/>
        <w:jc w:val="center"/>
        <w:rPr>
          <w:sz w:val="26"/>
          <w:szCs w:val="26"/>
        </w:rPr>
      </w:pPr>
    </w:p>
    <w:p w14:paraId="6D7EEC58" w14:textId="77777777" w:rsidR="00CA633A" w:rsidRPr="000A4F7E" w:rsidRDefault="00CA633A" w:rsidP="00CA633A">
      <w:pPr>
        <w:ind w:firstLine="709"/>
        <w:jc w:val="center"/>
        <w:rPr>
          <w:sz w:val="26"/>
          <w:szCs w:val="26"/>
        </w:rPr>
      </w:pPr>
    </w:p>
    <w:p w14:paraId="393DD219" w14:textId="77777777" w:rsidR="00CA633A" w:rsidRPr="000A4F7E" w:rsidRDefault="00CA633A" w:rsidP="00CA633A">
      <w:pPr>
        <w:autoSpaceDE w:val="0"/>
        <w:autoSpaceDN w:val="0"/>
        <w:adjustRightInd w:val="0"/>
        <w:ind w:firstLine="709"/>
        <w:jc w:val="both"/>
        <w:rPr>
          <w:sz w:val="26"/>
          <w:szCs w:val="26"/>
          <w:u w:val="single"/>
        </w:rPr>
      </w:pPr>
      <w:r w:rsidRPr="000A4F7E">
        <w:rPr>
          <w:sz w:val="26"/>
          <w:szCs w:val="26"/>
        </w:rPr>
        <w:t xml:space="preserve">Наименование получателя субсидии </w:t>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r w:rsidRPr="000A4F7E">
        <w:rPr>
          <w:sz w:val="26"/>
          <w:szCs w:val="26"/>
          <w:u w:val="single"/>
        </w:rPr>
        <w:tab/>
      </w:r>
    </w:p>
    <w:p w14:paraId="13B1D2BD" w14:textId="77777777" w:rsidR="00CA633A" w:rsidRPr="000A4F7E" w:rsidRDefault="00CA633A" w:rsidP="00CA633A">
      <w:pPr>
        <w:autoSpaceDE w:val="0"/>
        <w:autoSpaceDN w:val="0"/>
        <w:adjustRightInd w:val="0"/>
        <w:ind w:firstLine="709"/>
        <w:jc w:val="both"/>
        <w:rPr>
          <w:sz w:val="26"/>
          <w:szCs w:val="26"/>
        </w:rPr>
      </w:pPr>
      <w:r w:rsidRPr="000A4F7E">
        <w:rPr>
          <w:sz w:val="26"/>
          <w:szCs w:val="26"/>
        </w:rPr>
        <w:t>Единица измерения: рубль (с точностью до второго десятичного знака)</w:t>
      </w:r>
    </w:p>
    <w:p w14:paraId="27EE6558" w14:textId="77777777" w:rsidR="008358F1" w:rsidRPr="000A4F7E" w:rsidRDefault="008358F1" w:rsidP="008358F1">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 w:type="dxa"/>
          <w:right w:w="8" w:type="dxa"/>
        </w:tblCellMar>
        <w:tblLook w:val="04A0" w:firstRow="1" w:lastRow="0" w:firstColumn="1" w:lastColumn="0" w:noHBand="0" w:noVBand="1"/>
      </w:tblPr>
      <w:tblGrid>
        <w:gridCol w:w="596"/>
        <w:gridCol w:w="1969"/>
        <w:gridCol w:w="1187"/>
        <w:gridCol w:w="1172"/>
        <w:gridCol w:w="1213"/>
        <w:gridCol w:w="1276"/>
        <w:gridCol w:w="1364"/>
      </w:tblGrid>
      <w:tr w:rsidR="008358F1" w:rsidRPr="005236CE" w14:paraId="107CB2F4" w14:textId="77777777" w:rsidTr="005236CE">
        <w:tc>
          <w:tcPr>
            <w:tcW w:w="344" w:type="pct"/>
            <w:vMerge w:val="restart"/>
            <w:vAlign w:val="center"/>
          </w:tcPr>
          <w:p w14:paraId="7FB29BC9" w14:textId="77777777" w:rsidR="008358F1" w:rsidRPr="005236CE" w:rsidRDefault="008358F1" w:rsidP="003A55A1">
            <w:pPr>
              <w:jc w:val="center"/>
              <w:rPr>
                <w:sz w:val="22"/>
                <w:szCs w:val="22"/>
              </w:rPr>
            </w:pPr>
            <w:r w:rsidRPr="005236CE">
              <w:rPr>
                <w:sz w:val="22"/>
                <w:szCs w:val="22"/>
              </w:rPr>
              <w:t>№ п/п</w:t>
            </w:r>
          </w:p>
        </w:tc>
        <w:tc>
          <w:tcPr>
            <w:tcW w:w="1126" w:type="pct"/>
            <w:vMerge w:val="restart"/>
            <w:vAlign w:val="center"/>
          </w:tcPr>
          <w:p w14:paraId="020F5E6B" w14:textId="77777777" w:rsidR="008358F1" w:rsidRPr="005236CE" w:rsidRDefault="008358F1" w:rsidP="003A55A1">
            <w:pPr>
              <w:jc w:val="center"/>
              <w:rPr>
                <w:sz w:val="22"/>
                <w:szCs w:val="22"/>
              </w:rPr>
            </w:pPr>
            <w:r w:rsidRPr="005236CE">
              <w:rPr>
                <w:sz w:val="22"/>
                <w:szCs w:val="22"/>
              </w:rPr>
              <w:t>Наименование расходования средств &lt;1&gt;</w:t>
            </w:r>
          </w:p>
        </w:tc>
        <w:tc>
          <w:tcPr>
            <w:tcW w:w="681" w:type="pct"/>
            <w:vMerge w:val="restart"/>
            <w:vAlign w:val="center"/>
          </w:tcPr>
          <w:p w14:paraId="22A5CDAB" w14:textId="77777777" w:rsidR="008358F1" w:rsidRPr="005236CE" w:rsidRDefault="008358F1" w:rsidP="003A55A1">
            <w:pPr>
              <w:jc w:val="center"/>
              <w:rPr>
                <w:sz w:val="22"/>
                <w:szCs w:val="22"/>
              </w:rPr>
            </w:pPr>
            <w:r w:rsidRPr="005236CE">
              <w:rPr>
                <w:sz w:val="22"/>
                <w:szCs w:val="22"/>
              </w:rPr>
              <w:t>Единица измерения</w:t>
            </w:r>
          </w:p>
        </w:tc>
        <w:tc>
          <w:tcPr>
            <w:tcW w:w="641" w:type="pct"/>
            <w:vMerge w:val="restart"/>
            <w:vAlign w:val="center"/>
          </w:tcPr>
          <w:p w14:paraId="4DCFE5B3" w14:textId="77777777" w:rsidR="008358F1" w:rsidRPr="005236CE" w:rsidRDefault="008358F1" w:rsidP="003A55A1">
            <w:pPr>
              <w:jc w:val="center"/>
              <w:rPr>
                <w:sz w:val="22"/>
                <w:szCs w:val="22"/>
              </w:rPr>
            </w:pPr>
            <w:r w:rsidRPr="005236CE">
              <w:rPr>
                <w:sz w:val="22"/>
                <w:szCs w:val="22"/>
              </w:rPr>
              <w:t>Количество, ед.</w:t>
            </w:r>
          </w:p>
        </w:tc>
        <w:tc>
          <w:tcPr>
            <w:tcW w:w="695" w:type="pct"/>
            <w:vMerge w:val="restart"/>
            <w:vAlign w:val="center"/>
          </w:tcPr>
          <w:p w14:paraId="3BABE6EF" w14:textId="77777777" w:rsidR="008358F1" w:rsidRPr="005236CE" w:rsidRDefault="008358F1" w:rsidP="003A55A1">
            <w:pPr>
              <w:jc w:val="center"/>
              <w:rPr>
                <w:sz w:val="22"/>
                <w:szCs w:val="22"/>
              </w:rPr>
            </w:pPr>
            <w:r w:rsidRPr="005236CE">
              <w:rPr>
                <w:sz w:val="22"/>
                <w:szCs w:val="22"/>
              </w:rPr>
              <w:t>Цена за единицу, руб.</w:t>
            </w:r>
          </w:p>
        </w:tc>
        <w:tc>
          <w:tcPr>
            <w:tcW w:w="1512" w:type="pct"/>
            <w:gridSpan w:val="2"/>
            <w:vAlign w:val="center"/>
          </w:tcPr>
          <w:p w14:paraId="4CC72FAC" w14:textId="77777777" w:rsidR="008358F1" w:rsidRPr="005236CE" w:rsidRDefault="008358F1" w:rsidP="003A55A1">
            <w:pPr>
              <w:jc w:val="center"/>
              <w:rPr>
                <w:sz w:val="22"/>
                <w:szCs w:val="22"/>
              </w:rPr>
            </w:pPr>
            <w:r w:rsidRPr="005236CE">
              <w:rPr>
                <w:sz w:val="22"/>
                <w:szCs w:val="22"/>
              </w:rPr>
              <w:t>Финансирование (руб.)</w:t>
            </w:r>
          </w:p>
        </w:tc>
      </w:tr>
      <w:tr w:rsidR="008358F1" w:rsidRPr="005236CE" w14:paraId="5D168086" w14:textId="77777777" w:rsidTr="005236CE">
        <w:tc>
          <w:tcPr>
            <w:tcW w:w="344" w:type="pct"/>
            <w:vMerge/>
            <w:vAlign w:val="center"/>
          </w:tcPr>
          <w:p w14:paraId="1AE9E979" w14:textId="77777777" w:rsidR="008358F1" w:rsidRPr="005236CE" w:rsidRDefault="008358F1" w:rsidP="003A55A1">
            <w:pPr>
              <w:jc w:val="center"/>
              <w:rPr>
                <w:sz w:val="22"/>
                <w:szCs w:val="22"/>
              </w:rPr>
            </w:pPr>
          </w:p>
        </w:tc>
        <w:tc>
          <w:tcPr>
            <w:tcW w:w="1126" w:type="pct"/>
            <w:vMerge/>
            <w:vAlign w:val="center"/>
          </w:tcPr>
          <w:p w14:paraId="1AAE8E97" w14:textId="77777777" w:rsidR="008358F1" w:rsidRPr="005236CE" w:rsidRDefault="008358F1" w:rsidP="003A55A1">
            <w:pPr>
              <w:jc w:val="center"/>
              <w:rPr>
                <w:sz w:val="22"/>
                <w:szCs w:val="22"/>
              </w:rPr>
            </w:pPr>
          </w:p>
        </w:tc>
        <w:tc>
          <w:tcPr>
            <w:tcW w:w="681" w:type="pct"/>
            <w:vMerge/>
            <w:vAlign w:val="center"/>
          </w:tcPr>
          <w:p w14:paraId="35A10335" w14:textId="77777777" w:rsidR="008358F1" w:rsidRPr="005236CE" w:rsidRDefault="008358F1" w:rsidP="003A55A1">
            <w:pPr>
              <w:jc w:val="center"/>
              <w:rPr>
                <w:sz w:val="22"/>
                <w:szCs w:val="22"/>
              </w:rPr>
            </w:pPr>
          </w:p>
        </w:tc>
        <w:tc>
          <w:tcPr>
            <w:tcW w:w="641" w:type="pct"/>
            <w:vMerge/>
            <w:vAlign w:val="center"/>
          </w:tcPr>
          <w:p w14:paraId="7D04E59C" w14:textId="77777777" w:rsidR="008358F1" w:rsidRPr="005236CE" w:rsidRDefault="008358F1" w:rsidP="003A55A1">
            <w:pPr>
              <w:jc w:val="center"/>
              <w:rPr>
                <w:sz w:val="22"/>
                <w:szCs w:val="22"/>
              </w:rPr>
            </w:pPr>
          </w:p>
        </w:tc>
        <w:tc>
          <w:tcPr>
            <w:tcW w:w="695" w:type="pct"/>
            <w:vMerge/>
            <w:vAlign w:val="center"/>
          </w:tcPr>
          <w:p w14:paraId="3FE99E50" w14:textId="77777777" w:rsidR="008358F1" w:rsidRPr="005236CE" w:rsidRDefault="008358F1" w:rsidP="003A55A1">
            <w:pPr>
              <w:jc w:val="center"/>
              <w:rPr>
                <w:sz w:val="22"/>
                <w:szCs w:val="22"/>
              </w:rPr>
            </w:pPr>
          </w:p>
        </w:tc>
        <w:tc>
          <w:tcPr>
            <w:tcW w:w="731" w:type="pct"/>
            <w:vAlign w:val="center"/>
          </w:tcPr>
          <w:p w14:paraId="006B3AA8" w14:textId="77777777" w:rsidR="008358F1" w:rsidRPr="005236CE" w:rsidRDefault="008358F1" w:rsidP="003A55A1">
            <w:pPr>
              <w:jc w:val="center"/>
              <w:rPr>
                <w:sz w:val="22"/>
                <w:szCs w:val="22"/>
              </w:rPr>
            </w:pPr>
            <w:r w:rsidRPr="005236CE">
              <w:rPr>
                <w:sz w:val="22"/>
                <w:szCs w:val="22"/>
              </w:rPr>
              <w:t>за счет средств субсидии</w:t>
            </w:r>
          </w:p>
        </w:tc>
        <w:tc>
          <w:tcPr>
            <w:tcW w:w="781" w:type="pct"/>
            <w:vAlign w:val="center"/>
          </w:tcPr>
          <w:p w14:paraId="2CB5FF79" w14:textId="77777777" w:rsidR="008358F1" w:rsidRPr="005236CE" w:rsidRDefault="008358F1" w:rsidP="003A55A1">
            <w:pPr>
              <w:jc w:val="center"/>
              <w:rPr>
                <w:sz w:val="22"/>
                <w:szCs w:val="22"/>
              </w:rPr>
            </w:pPr>
            <w:r w:rsidRPr="005236CE">
              <w:rPr>
                <w:sz w:val="22"/>
                <w:szCs w:val="22"/>
              </w:rPr>
              <w:t>за счет собственных средств</w:t>
            </w:r>
          </w:p>
        </w:tc>
      </w:tr>
      <w:tr w:rsidR="008358F1" w:rsidRPr="005236CE" w14:paraId="09EDEC05" w14:textId="77777777" w:rsidTr="005236CE">
        <w:tc>
          <w:tcPr>
            <w:tcW w:w="344" w:type="pct"/>
            <w:vAlign w:val="center"/>
          </w:tcPr>
          <w:p w14:paraId="434D8988" w14:textId="77777777" w:rsidR="008358F1" w:rsidRPr="005236CE" w:rsidRDefault="008358F1" w:rsidP="003A55A1">
            <w:pPr>
              <w:jc w:val="center"/>
              <w:rPr>
                <w:sz w:val="22"/>
                <w:szCs w:val="22"/>
              </w:rPr>
            </w:pPr>
          </w:p>
        </w:tc>
        <w:tc>
          <w:tcPr>
            <w:tcW w:w="1126" w:type="pct"/>
            <w:vAlign w:val="center"/>
          </w:tcPr>
          <w:p w14:paraId="10A1F755" w14:textId="77777777" w:rsidR="008358F1" w:rsidRPr="005236CE" w:rsidRDefault="008358F1" w:rsidP="003A55A1">
            <w:pPr>
              <w:jc w:val="center"/>
              <w:rPr>
                <w:sz w:val="22"/>
                <w:szCs w:val="22"/>
              </w:rPr>
            </w:pPr>
          </w:p>
        </w:tc>
        <w:tc>
          <w:tcPr>
            <w:tcW w:w="681" w:type="pct"/>
            <w:vAlign w:val="center"/>
          </w:tcPr>
          <w:p w14:paraId="309A31F3" w14:textId="77777777" w:rsidR="008358F1" w:rsidRPr="005236CE" w:rsidRDefault="008358F1" w:rsidP="003A55A1">
            <w:pPr>
              <w:jc w:val="center"/>
              <w:rPr>
                <w:sz w:val="22"/>
                <w:szCs w:val="22"/>
              </w:rPr>
            </w:pPr>
          </w:p>
        </w:tc>
        <w:tc>
          <w:tcPr>
            <w:tcW w:w="641" w:type="pct"/>
            <w:vAlign w:val="center"/>
          </w:tcPr>
          <w:p w14:paraId="267B085A" w14:textId="77777777" w:rsidR="008358F1" w:rsidRPr="005236CE" w:rsidRDefault="008358F1" w:rsidP="003A55A1">
            <w:pPr>
              <w:jc w:val="center"/>
              <w:rPr>
                <w:sz w:val="22"/>
                <w:szCs w:val="22"/>
              </w:rPr>
            </w:pPr>
          </w:p>
        </w:tc>
        <w:tc>
          <w:tcPr>
            <w:tcW w:w="695" w:type="pct"/>
            <w:vAlign w:val="center"/>
          </w:tcPr>
          <w:p w14:paraId="58FC2CB3" w14:textId="77777777" w:rsidR="008358F1" w:rsidRPr="005236CE" w:rsidRDefault="008358F1" w:rsidP="003A55A1">
            <w:pPr>
              <w:jc w:val="center"/>
              <w:rPr>
                <w:sz w:val="22"/>
                <w:szCs w:val="22"/>
              </w:rPr>
            </w:pPr>
          </w:p>
        </w:tc>
        <w:tc>
          <w:tcPr>
            <w:tcW w:w="731" w:type="pct"/>
            <w:vAlign w:val="center"/>
          </w:tcPr>
          <w:p w14:paraId="5D4BBE38" w14:textId="77777777" w:rsidR="008358F1" w:rsidRPr="005236CE" w:rsidRDefault="008358F1" w:rsidP="003A55A1">
            <w:pPr>
              <w:jc w:val="center"/>
              <w:rPr>
                <w:sz w:val="22"/>
                <w:szCs w:val="22"/>
              </w:rPr>
            </w:pPr>
          </w:p>
        </w:tc>
        <w:tc>
          <w:tcPr>
            <w:tcW w:w="781" w:type="pct"/>
            <w:vAlign w:val="center"/>
          </w:tcPr>
          <w:p w14:paraId="3DCD5976" w14:textId="77777777" w:rsidR="008358F1" w:rsidRPr="005236CE" w:rsidRDefault="008358F1" w:rsidP="003A55A1">
            <w:pPr>
              <w:jc w:val="center"/>
              <w:rPr>
                <w:sz w:val="22"/>
                <w:szCs w:val="22"/>
              </w:rPr>
            </w:pPr>
          </w:p>
        </w:tc>
      </w:tr>
      <w:tr w:rsidR="008358F1" w:rsidRPr="005236CE" w14:paraId="6F1E09CA" w14:textId="77777777" w:rsidTr="005236CE">
        <w:tc>
          <w:tcPr>
            <w:tcW w:w="344" w:type="pct"/>
            <w:vAlign w:val="center"/>
          </w:tcPr>
          <w:p w14:paraId="078441BA" w14:textId="77777777" w:rsidR="008358F1" w:rsidRPr="005236CE" w:rsidRDefault="008358F1" w:rsidP="003A55A1">
            <w:pPr>
              <w:jc w:val="center"/>
              <w:rPr>
                <w:sz w:val="22"/>
                <w:szCs w:val="22"/>
              </w:rPr>
            </w:pPr>
          </w:p>
        </w:tc>
        <w:tc>
          <w:tcPr>
            <w:tcW w:w="1126" w:type="pct"/>
            <w:vAlign w:val="center"/>
          </w:tcPr>
          <w:p w14:paraId="77DA421A" w14:textId="77777777" w:rsidR="008358F1" w:rsidRPr="005236CE" w:rsidRDefault="008358F1" w:rsidP="003A55A1">
            <w:pPr>
              <w:jc w:val="center"/>
              <w:rPr>
                <w:sz w:val="22"/>
                <w:szCs w:val="22"/>
              </w:rPr>
            </w:pPr>
          </w:p>
        </w:tc>
        <w:tc>
          <w:tcPr>
            <w:tcW w:w="681" w:type="pct"/>
            <w:vAlign w:val="center"/>
          </w:tcPr>
          <w:p w14:paraId="0B26CEDE" w14:textId="77777777" w:rsidR="008358F1" w:rsidRPr="005236CE" w:rsidRDefault="008358F1" w:rsidP="003A55A1">
            <w:pPr>
              <w:jc w:val="center"/>
              <w:rPr>
                <w:sz w:val="22"/>
                <w:szCs w:val="22"/>
              </w:rPr>
            </w:pPr>
          </w:p>
        </w:tc>
        <w:tc>
          <w:tcPr>
            <w:tcW w:w="641" w:type="pct"/>
            <w:vAlign w:val="center"/>
          </w:tcPr>
          <w:p w14:paraId="6ADAD205" w14:textId="77777777" w:rsidR="008358F1" w:rsidRPr="005236CE" w:rsidRDefault="008358F1" w:rsidP="003A55A1">
            <w:pPr>
              <w:jc w:val="center"/>
              <w:rPr>
                <w:sz w:val="22"/>
                <w:szCs w:val="22"/>
              </w:rPr>
            </w:pPr>
          </w:p>
        </w:tc>
        <w:tc>
          <w:tcPr>
            <w:tcW w:w="695" w:type="pct"/>
            <w:vAlign w:val="center"/>
          </w:tcPr>
          <w:p w14:paraId="67B7EC92" w14:textId="77777777" w:rsidR="008358F1" w:rsidRPr="005236CE" w:rsidRDefault="008358F1" w:rsidP="003A55A1">
            <w:pPr>
              <w:jc w:val="center"/>
              <w:rPr>
                <w:sz w:val="22"/>
                <w:szCs w:val="22"/>
              </w:rPr>
            </w:pPr>
          </w:p>
        </w:tc>
        <w:tc>
          <w:tcPr>
            <w:tcW w:w="731" w:type="pct"/>
            <w:vAlign w:val="center"/>
          </w:tcPr>
          <w:p w14:paraId="15FB8677" w14:textId="77777777" w:rsidR="008358F1" w:rsidRPr="005236CE" w:rsidRDefault="008358F1" w:rsidP="003A55A1">
            <w:pPr>
              <w:jc w:val="center"/>
              <w:rPr>
                <w:sz w:val="22"/>
                <w:szCs w:val="22"/>
              </w:rPr>
            </w:pPr>
          </w:p>
        </w:tc>
        <w:tc>
          <w:tcPr>
            <w:tcW w:w="781" w:type="pct"/>
            <w:vAlign w:val="center"/>
          </w:tcPr>
          <w:p w14:paraId="6D624C82" w14:textId="77777777" w:rsidR="008358F1" w:rsidRPr="005236CE" w:rsidRDefault="008358F1" w:rsidP="003A55A1">
            <w:pPr>
              <w:jc w:val="center"/>
              <w:rPr>
                <w:sz w:val="22"/>
                <w:szCs w:val="22"/>
              </w:rPr>
            </w:pPr>
          </w:p>
        </w:tc>
      </w:tr>
    </w:tbl>
    <w:p w14:paraId="6E6A803E" w14:textId="77777777" w:rsidR="008358F1" w:rsidRPr="000A4F7E" w:rsidRDefault="008358F1" w:rsidP="008358F1">
      <w:pPr>
        <w:rPr>
          <w:sz w:val="26"/>
          <w:szCs w:val="26"/>
        </w:rPr>
      </w:pPr>
    </w:p>
    <w:tbl>
      <w:tblPr>
        <w:tblW w:w="4840" w:type="pct"/>
        <w:tblLook w:val="04A0" w:firstRow="1" w:lastRow="0" w:firstColumn="1" w:lastColumn="0" w:noHBand="0" w:noVBand="1"/>
      </w:tblPr>
      <w:tblGrid>
        <w:gridCol w:w="3596"/>
        <w:gridCol w:w="2170"/>
        <w:gridCol w:w="2740"/>
      </w:tblGrid>
      <w:tr w:rsidR="008358F1" w:rsidRPr="000A4F7E" w14:paraId="68EFB415" w14:textId="77777777" w:rsidTr="003A55A1">
        <w:trPr>
          <w:trHeight w:val="548"/>
        </w:trPr>
        <w:tc>
          <w:tcPr>
            <w:tcW w:w="2063" w:type="pct"/>
          </w:tcPr>
          <w:p w14:paraId="06C6C017" w14:textId="77777777" w:rsidR="008358F1" w:rsidRPr="000A4F7E" w:rsidRDefault="008358F1" w:rsidP="003A55A1">
            <w:pPr>
              <w:rPr>
                <w:sz w:val="26"/>
                <w:szCs w:val="26"/>
              </w:rPr>
            </w:pPr>
          </w:p>
          <w:p w14:paraId="11C3E5AF" w14:textId="77777777" w:rsidR="008358F1" w:rsidRPr="000A4F7E" w:rsidRDefault="008358F1" w:rsidP="003A55A1">
            <w:pPr>
              <w:rPr>
                <w:sz w:val="26"/>
                <w:szCs w:val="26"/>
              </w:rPr>
            </w:pPr>
          </w:p>
          <w:p w14:paraId="234F2E50" w14:textId="77777777" w:rsidR="008358F1" w:rsidRPr="000A4F7E" w:rsidRDefault="008358F1" w:rsidP="003A55A1">
            <w:pPr>
              <w:jc w:val="center"/>
              <w:rPr>
                <w:sz w:val="26"/>
                <w:szCs w:val="26"/>
              </w:rPr>
            </w:pPr>
            <w:r w:rsidRPr="000A4F7E">
              <w:rPr>
                <w:sz w:val="26"/>
                <w:szCs w:val="26"/>
              </w:rPr>
              <w:t>__________________________</w:t>
            </w:r>
          </w:p>
        </w:tc>
        <w:tc>
          <w:tcPr>
            <w:tcW w:w="1301" w:type="pct"/>
          </w:tcPr>
          <w:p w14:paraId="2FB06E55" w14:textId="77777777" w:rsidR="008358F1" w:rsidRPr="000A4F7E" w:rsidRDefault="008358F1" w:rsidP="003A55A1">
            <w:pPr>
              <w:jc w:val="center"/>
              <w:rPr>
                <w:sz w:val="26"/>
                <w:szCs w:val="26"/>
              </w:rPr>
            </w:pPr>
          </w:p>
          <w:p w14:paraId="1E85805B" w14:textId="77777777" w:rsidR="008358F1" w:rsidRPr="000A4F7E" w:rsidRDefault="008358F1" w:rsidP="003A55A1">
            <w:pPr>
              <w:jc w:val="center"/>
              <w:rPr>
                <w:sz w:val="26"/>
                <w:szCs w:val="26"/>
              </w:rPr>
            </w:pPr>
          </w:p>
          <w:p w14:paraId="0299F5DC" w14:textId="77777777" w:rsidR="008358F1" w:rsidRPr="000A4F7E" w:rsidRDefault="008358F1" w:rsidP="003A55A1">
            <w:pPr>
              <w:jc w:val="center"/>
              <w:rPr>
                <w:sz w:val="26"/>
                <w:szCs w:val="26"/>
              </w:rPr>
            </w:pPr>
            <w:r w:rsidRPr="000A4F7E">
              <w:rPr>
                <w:sz w:val="26"/>
                <w:szCs w:val="26"/>
              </w:rPr>
              <w:t>____________</w:t>
            </w:r>
          </w:p>
        </w:tc>
        <w:tc>
          <w:tcPr>
            <w:tcW w:w="1636" w:type="pct"/>
          </w:tcPr>
          <w:p w14:paraId="6779A162" w14:textId="77777777" w:rsidR="008358F1" w:rsidRPr="000A4F7E" w:rsidRDefault="008358F1" w:rsidP="003A55A1">
            <w:pPr>
              <w:rPr>
                <w:sz w:val="26"/>
                <w:szCs w:val="26"/>
              </w:rPr>
            </w:pPr>
          </w:p>
          <w:p w14:paraId="403109BD" w14:textId="77777777" w:rsidR="008358F1" w:rsidRPr="000A4F7E" w:rsidRDefault="008358F1" w:rsidP="003A55A1">
            <w:pPr>
              <w:rPr>
                <w:sz w:val="26"/>
                <w:szCs w:val="26"/>
              </w:rPr>
            </w:pPr>
          </w:p>
          <w:p w14:paraId="344F8009" w14:textId="77777777" w:rsidR="008358F1" w:rsidRPr="000A4F7E" w:rsidRDefault="008358F1" w:rsidP="003A55A1">
            <w:pPr>
              <w:rPr>
                <w:sz w:val="26"/>
                <w:szCs w:val="26"/>
              </w:rPr>
            </w:pPr>
            <w:r w:rsidRPr="000A4F7E">
              <w:rPr>
                <w:sz w:val="26"/>
                <w:szCs w:val="26"/>
              </w:rPr>
              <w:t>___________________</w:t>
            </w:r>
          </w:p>
        </w:tc>
      </w:tr>
      <w:tr w:rsidR="008358F1" w:rsidRPr="000A4F7E" w14:paraId="38A271E1" w14:textId="77777777" w:rsidTr="003A55A1">
        <w:tc>
          <w:tcPr>
            <w:tcW w:w="2063" w:type="pct"/>
            <w:hideMark/>
          </w:tcPr>
          <w:p w14:paraId="4EDC6929" w14:textId="77777777" w:rsidR="008358F1" w:rsidRPr="000A4F7E" w:rsidRDefault="008358F1" w:rsidP="003A55A1">
            <w:pPr>
              <w:jc w:val="center"/>
            </w:pPr>
            <w:r w:rsidRPr="000A4F7E">
              <w:t>руководитель некоммерческой организации</w:t>
            </w:r>
          </w:p>
        </w:tc>
        <w:tc>
          <w:tcPr>
            <w:tcW w:w="1301" w:type="pct"/>
          </w:tcPr>
          <w:p w14:paraId="78BB3A6F" w14:textId="77777777" w:rsidR="008358F1" w:rsidRPr="000A4F7E" w:rsidRDefault="008358F1" w:rsidP="003A55A1">
            <w:pPr>
              <w:jc w:val="center"/>
            </w:pPr>
            <w:r w:rsidRPr="000A4F7E">
              <w:t>(подпись)</w:t>
            </w:r>
          </w:p>
          <w:p w14:paraId="2973BC1C" w14:textId="77777777" w:rsidR="007C69FB" w:rsidRPr="007C69FB" w:rsidRDefault="007C69FB" w:rsidP="007C69FB">
            <w:pPr>
              <w:keepLines/>
              <w:snapToGrid w:val="0"/>
              <w:jc w:val="center"/>
            </w:pPr>
            <w:r w:rsidRPr="007C69FB">
              <w:t>М.П. (при наличии)</w:t>
            </w:r>
          </w:p>
          <w:p w14:paraId="24C0BC6E" w14:textId="77777777" w:rsidR="008358F1" w:rsidRPr="000A4F7E" w:rsidRDefault="008358F1" w:rsidP="003A55A1">
            <w:pPr>
              <w:jc w:val="center"/>
            </w:pPr>
          </w:p>
        </w:tc>
        <w:tc>
          <w:tcPr>
            <w:tcW w:w="1636" w:type="pct"/>
            <w:hideMark/>
          </w:tcPr>
          <w:p w14:paraId="11099B96" w14:textId="77777777" w:rsidR="008358F1" w:rsidRPr="000A4F7E" w:rsidRDefault="008358F1" w:rsidP="003A55A1">
            <w:pPr>
              <w:jc w:val="center"/>
            </w:pPr>
            <w:r w:rsidRPr="000A4F7E">
              <w:t>ФИО (полностью)</w:t>
            </w:r>
          </w:p>
        </w:tc>
      </w:tr>
      <w:tr w:rsidR="008358F1" w:rsidRPr="000A4F7E" w14:paraId="1E13A59B" w14:textId="77777777" w:rsidTr="003A55A1">
        <w:tc>
          <w:tcPr>
            <w:tcW w:w="2063" w:type="pct"/>
          </w:tcPr>
          <w:p w14:paraId="4AF79AE8" w14:textId="77777777" w:rsidR="008358F1" w:rsidRPr="000A4F7E" w:rsidRDefault="008358F1" w:rsidP="003A55A1">
            <w:pPr>
              <w:jc w:val="center"/>
            </w:pPr>
          </w:p>
        </w:tc>
        <w:tc>
          <w:tcPr>
            <w:tcW w:w="1301" w:type="pct"/>
          </w:tcPr>
          <w:p w14:paraId="17FE8BC7" w14:textId="77777777" w:rsidR="008358F1" w:rsidRPr="000A4F7E" w:rsidRDefault="008358F1" w:rsidP="003A55A1">
            <w:pPr>
              <w:jc w:val="center"/>
              <w:rPr>
                <w:sz w:val="26"/>
                <w:szCs w:val="26"/>
              </w:rPr>
            </w:pPr>
          </w:p>
        </w:tc>
        <w:tc>
          <w:tcPr>
            <w:tcW w:w="1636" w:type="pct"/>
          </w:tcPr>
          <w:p w14:paraId="1B450E70" w14:textId="77777777" w:rsidR="008358F1" w:rsidRPr="000A4F7E" w:rsidRDefault="008358F1" w:rsidP="003A55A1">
            <w:pPr>
              <w:keepLines/>
              <w:snapToGrid w:val="0"/>
              <w:jc w:val="center"/>
              <w:rPr>
                <w:sz w:val="26"/>
                <w:szCs w:val="26"/>
              </w:rPr>
            </w:pPr>
          </w:p>
          <w:p w14:paraId="43479A8E" w14:textId="77777777" w:rsidR="008358F1" w:rsidRPr="000A4F7E" w:rsidRDefault="008358F1" w:rsidP="003A55A1">
            <w:pPr>
              <w:keepLines/>
              <w:snapToGrid w:val="0"/>
              <w:jc w:val="center"/>
              <w:rPr>
                <w:i/>
                <w:sz w:val="26"/>
                <w:szCs w:val="26"/>
              </w:rPr>
            </w:pPr>
            <w:r w:rsidRPr="000A4F7E">
              <w:rPr>
                <w:sz w:val="26"/>
                <w:szCs w:val="26"/>
              </w:rPr>
              <w:t>___________20__ г.</w:t>
            </w:r>
          </w:p>
          <w:p w14:paraId="2D011872" w14:textId="77777777" w:rsidR="008358F1" w:rsidRPr="000A4F7E" w:rsidRDefault="008358F1" w:rsidP="003A55A1">
            <w:pPr>
              <w:rPr>
                <w:sz w:val="26"/>
                <w:szCs w:val="26"/>
              </w:rPr>
            </w:pPr>
            <w:r w:rsidRPr="000A4F7E">
              <w:rPr>
                <w:sz w:val="26"/>
                <w:szCs w:val="26"/>
              </w:rPr>
              <w:br w:type="page"/>
            </w:r>
          </w:p>
        </w:tc>
      </w:tr>
    </w:tbl>
    <w:p w14:paraId="72C4FD21" w14:textId="77777777" w:rsidR="008358F1" w:rsidRPr="000A4F7E" w:rsidRDefault="008358F1" w:rsidP="008358F1">
      <w:pPr>
        <w:rPr>
          <w:sz w:val="26"/>
          <w:szCs w:val="26"/>
        </w:rPr>
      </w:pPr>
    </w:p>
    <w:p w14:paraId="0A2FC251" w14:textId="77777777" w:rsidR="008358F1" w:rsidRPr="000A4F7E" w:rsidRDefault="008358F1" w:rsidP="008358F1">
      <w:pPr>
        <w:rPr>
          <w:sz w:val="26"/>
          <w:szCs w:val="26"/>
        </w:rPr>
      </w:pPr>
    </w:p>
    <w:p w14:paraId="653E637B" w14:textId="77777777" w:rsidR="008358F1" w:rsidRPr="000A4F7E" w:rsidRDefault="008358F1" w:rsidP="008358F1">
      <w:pPr>
        <w:rPr>
          <w:sz w:val="26"/>
          <w:szCs w:val="26"/>
        </w:rPr>
      </w:pPr>
      <w:r w:rsidRPr="000A4F7E">
        <w:rPr>
          <w:sz w:val="26"/>
          <w:szCs w:val="26"/>
        </w:rPr>
        <w:t>--------------------------------</w:t>
      </w:r>
    </w:p>
    <w:p w14:paraId="257B5F85" w14:textId="77777777" w:rsidR="008358F1" w:rsidRPr="000A4F7E" w:rsidRDefault="008358F1" w:rsidP="008358F1">
      <w:pPr>
        <w:rPr>
          <w:sz w:val="26"/>
          <w:szCs w:val="26"/>
        </w:rPr>
      </w:pPr>
      <w:r w:rsidRPr="000A4F7E">
        <w:rPr>
          <w:sz w:val="26"/>
          <w:szCs w:val="26"/>
        </w:rPr>
        <w:t>&lt;1&gt; При приобретении основных средств необходимо приложить коммерческие предложения</w:t>
      </w:r>
    </w:p>
    <w:p w14:paraId="090C3222" w14:textId="77777777" w:rsidR="008358F1" w:rsidRPr="000A4F7E" w:rsidRDefault="008358F1" w:rsidP="008358F1">
      <w:pPr>
        <w:spacing w:after="200" w:line="276" w:lineRule="auto"/>
        <w:rPr>
          <w:sz w:val="26"/>
          <w:szCs w:val="26"/>
        </w:rPr>
      </w:pPr>
      <w:r w:rsidRPr="000A4F7E">
        <w:rPr>
          <w:sz w:val="26"/>
          <w:szCs w:val="26"/>
        </w:rPr>
        <w:br w:type="page"/>
      </w:r>
    </w:p>
    <w:p w14:paraId="33EBFA66" w14:textId="77777777" w:rsidR="00CA633A" w:rsidRPr="000A4F7E" w:rsidRDefault="00CA633A" w:rsidP="00CA633A">
      <w:pPr>
        <w:ind w:left="708" w:right="200" w:firstLine="708"/>
        <w:jc w:val="right"/>
        <w:rPr>
          <w:sz w:val="26"/>
          <w:szCs w:val="26"/>
        </w:rPr>
      </w:pPr>
      <w:r w:rsidRPr="000A4F7E">
        <w:rPr>
          <w:sz w:val="26"/>
          <w:szCs w:val="26"/>
        </w:rPr>
        <w:lastRenderedPageBreak/>
        <w:t>Приложение 3 к заявке</w:t>
      </w:r>
    </w:p>
    <w:p w14:paraId="7EF1EFCC" w14:textId="77777777" w:rsidR="00CA633A" w:rsidRPr="000A4F7E" w:rsidRDefault="00CA633A" w:rsidP="00CA633A">
      <w:pPr>
        <w:ind w:left="708" w:right="200" w:firstLine="708"/>
        <w:jc w:val="right"/>
        <w:rPr>
          <w:sz w:val="26"/>
          <w:szCs w:val="26"/>
        </w:rPr>
      </w:pPr>
      <w:r w:rsidRPr="000A4F7E">
        <w:rPr>
          <w:sz w:val="26"/>
          <w:szCs w:val="26"/>
        </w:rPr>
        <w:t>на получение субсидии из бюджета</w:t>
      </w:r>
    </w:p>
    <w:p w14:paraId="22894FA9" w14:textId="77777777" w:rsidR="00CA633A" w:rsidRPr="000A4F7E" w:rsidRDefault="00CA633A" w:rsidP="00CA633A">
      <w:pPr>
        <w:ind w:left="708" w:right="200" w:firstLine="708"/>
        <w:jc w:val="right"/>
        <w:rPr>
          <w:sz w:val="26"/>
          <w:szCs w:val="26"/>
        </w:rPr>
      </w:pPr>
      <w:r w:rsidRPr="000A4F7E">
        <w:rPr>
          <w:sz w:val="26"/>
          <w:szCs w:val="26"/>
        </w:rPr>
        <w:t>города Когалыма некоммерческим</w:t>
      </w:r>
    </w:p>
    <w:p w14:paraId="08C1C543" w14:textId="77777777" w:rsidR="00CA633A" w:rsidRPr="000A4F7E" w:rsidRDefault="00CA633A" w:rsidP="00CA633A">
      <w:pPr>
        <w:ind w:left="708" w:right="200" w:firstLine="708"/>
        <w:jc w:val="right"/>
        <w:rPr>
          <w:sz w:val="26"/>
          <w:szCs w:val="26"/>
        </w:rPr>
      </w:pPr>
      <w:r w:rsidRPr="000A4F7E">
        <w:rPr>
          <w:sz w:val="26"/>
          <w:szCs w:val="26"/>
        </w:rPr>
        <w:t>организациям, не являющимся</w:t>
      </w:r>
    </w:p>
    <w:p w14:paraId="0CB95E08" w14:textId="77777777" w:rsidR="00CA633A" w:rsidRPr="000A4F7E" w:rsidRDefault="00CA633A" w:rsidP="00CA633A">
      <w:pPr>
        <w:ind w:left="708" w:right="200" w:firstLine="708"/>
        <w:jc w:val="right"/>
        <w:rPr>
          <w:sz w:val="26"/>
          <w:szCs w:val="26"/>
        </w:rPr>
      </w:pPr>
      <w:r w:rsidRPr="000A4F7E">
        <w:rPr>
          <w:sz w:val="26"/>
          <w:szCs w:val="26"/>
        </w:rPr>
        <w:t>государственными (муниципальными)</w:t>
      </w:r>
    </w:p>
    <w:p w14:paraId="3E58FF58" w14:textId="77777777" w:rsidR="00CA633A" w:rsidRPr="000A4F7E" w:rsidRDefault="00CA633A" w:rsidP="00CA633A">
      <w:pPr>
        <w:ind w:left="708" w:right="200" w:firstLine="708"/>
        <w:jc w:val="right"/>
        <w:rPr>
          <w:sz w:val="26"/>
          <w:szCs w:val="26"/>
        </w:rPr>
      </w:pPr>
      <w:r w:rsidRPr="000A4F7E">
        <w:rPr>
          <w:sz w:val="26"/>
          <w:szCs w:val="26"/>
        </w:rPr>
        <w:t>учреждениями в целях финансового</w:t>
      </w:r>
    </w:p>
    <w:p w14:paraId="7748B3C6" w14:textId="77777777" w:rsidR="00CA633A" w:rsidRPr="000A4F7E" w:rsidRDefault="00CA633A" w:rsidP="00CA633A">
      <w:pPr>
        <w:ind w:left="708" w:right="200" w:firstLine="708"/>
        <w:jc w:val="right"/>
        <w:rPr>
          <w:sz w:val="26"/>
          <w:szCs w:val="26"/>
        </w:rPr>
      </w:pPr>
      <w:r w:rsidRPr="000A4F7E">
        <w:rPr>
          <w:sz w:val="26"/>
          <w:szCs w:val="26"/>
        </w:rPr>
        <w:t>обеспечения затрат в связи с выполнением</w:t>
      </w:r>
    </w:p>
    <w:p w14:paraId="6344686D" w14:textId="77777777" w:rsidR="00DA5C76" w:rsidRDefault="007577C4" w:rsidP="00DA5C76">
      <w:pPr>
        <w:ind w:left="708" w:right="200" w:firstLine="708"/>
        <w:jc w:val="right"/>
        <w:rPr>
          <w:sz w:val="26"/>
          <w:szCs w:val="26"/>
        </w:rPr>
      </w:pPr>
      <w:r w:rsidRPr="000A4F7E">
        <w:rPr>
          <w:sz w:val="26"/>
          <w:szCs w:val="26"/>
        </w:rPr>
        <w:t xml:space="preserve">муниципальной работы </w:t>
      </w:r>
      <w:r w:rsidR="00DA5C76" w:rsidRPr="000A4F7E">
        <w:rPr>
          <w:sz w:val="26"/>
          <w:szCs w:val="26"/>
        </w:rPr>
        <w:t>«Организация и проведение</w:t>
      </w:r>
      <w:r w:rsidR="00DA5C76">
        <w:rPr>
          <w:sz w:val="26"/>
          <w:szCs w:val="26"/>
        </w:rPr>
        <w:t xml:space="preserve"> официальных физкультурных</w:t>
      </w:r>
    </w:p>
    <w:p w14:paraId="54EE1A18" w14:textId="77777777" w:rsidR="00DA5C76" w:rsidRDefault="00DA5C76" w:rsidP="00DA5C76">
      <w:pPr>
        <w:ind w:left="708" w:right="200" w:firstLine="708"/>
        <w:jc w:val="right"/>
        <w:rPr>
          <w:sz w:val="26"/>
          <w:szCs w:val="26"/>
        </w:rPr>
      </w:pPr>
      <w:r>
        <w:rPr>
          <w:sz w:val="26"/>
          <w:szCs w:val="26"/>
        </w:rPr>
        <w:t>(физкультурно-оздоровительных)</w:t>
      </w:r>
    </w:p>
    <w:p w14:paraId="7EB09324" w14:textId="253F5FF1" w:rsidR="007577C4" w:rsidRDefault="00DA5C76" w:rsidP="00DA5C76">
      <w:pPr>
        <w:ind w:left="708" w:right="200" w:firstLine="708"/>
        <w:jc w:val="right"/>
        <w:rPr>
          <w:sz w:val="26"/>
          <w:szCs w:val="26"/>
        </w:rPr>
      </w:pPr>
      <w:r>
        <w:rPr>
          <w:sz w:val="26"/>
          <w:szCs w:val="26"/>
        </w:rPr>
        <w:t>мероприятий</w:t>
      </w:r>
      <w:r w:rsidRPr="000A4F7E">
        <w:rPr>
          <w:sz w:val="26"/>
          <w:szCs w:val="26"/>
        </w:rPr>
        <w:t>»</w:t>
      </w:r>
    </w:p>
    <w:p w14:paraId="0B505A79" w14:textId="77777777" w:rsidR="00DA5C76" w:rsidRPr="000A4F7E" w:rsidRDefault="00DA5C76" w:rsidP="00DA5C76">
      <w:pPr>
        <w:ind w:left="708" w:right="200" w:firstLine="708"/>
        <w:jc w:val="right"/>
        <w:rPr>
          <w:sz w:val="26"/>
          <w:szCs w:val="26"/>
        </w:rPr>
      </w:pPr>
    </w:p>
    <w:p w14:paraId="5709BE32" w14:textId="77777777" w:rsidR="00CA633A" w:rsidRDefault="000A4F7E" w:rsidP="00CA633A">
      <w:pPr>
        <w:ind w:firstLine="709"/>
        <w:jc w:val="center"/>
        <w:rPr>
          <w:sz w:val="26"/>
          <w:szCs w:val="26"/>
        </w:rPr>
      </w:pPr>
      <w:r w:rsidRPr="000A4F7E">
        <w:rPr>
          <w:sz w:val="26"/>
          <w:szCs w:val="26"/>
        </w:rPr>
        <w:t>Информация о кадровых ресурсах, планируемых к привлечению для выполнения муниципальной работы</w:t>
      </w:r>
    </w:p>
    <w:p w14:paraId="2BD25E9B" w14:textId="77777777" w:rsidR="000A4F7E" w:rsidRPr="000A4F7E" w:rsidRDefault="000A4F7E" w:rsidP="00CA633A">
      <w:pPr>
        <w:ind w:firstLine="709"/>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 w:type="dxa"/>
          <w:right w:w="8" w:type="dxa"/>
        </w:tblCellMar>
        <w:tblLook w:val="04A0" w:firstRow="1" w:lastRow="0" w:firstColumn="1" w:lastColumn="0" w:noHBand="0" w:noVBand="1"/>
      </w:tblPr>
      <w:tblGrid>
        <w:gridCol w:w="495"/>
        <w:gridCol w:w="992"/>
        <w:gridCol w:w="1968"/>
        <w:gridCol w:w="1092"/>
        <w:gridCol w:w="1092"/>
        <w:gridCol w:w="1383"/>
        <w:gridCol w:w="1755"/>
      </w:tblGrid>
      <w:tr w:rsidR="00B940E7" w:rsidRPr="009B064B" w14:paraId="5E5036F7" w14:textId="4D748ECD" w:rsidTr="009B064B">
        <w:tc>
          <w:tcPr>
            <w:tcW w:w="282" w:type="pct"/>
            <w:tcBorders>
              <w:top w:val="single" w:sz="4" w:space="0" w:color="auto"/>
              <w:left w:val="single" w:sz="4" w:space="0" w:color="auto"/>
              <w:bottom w:val="single" w:sz="4" w:space="0" w:color="auto"/>
              <w:right w:val="single" w:sz="4" w:space="0" w:color="auto"/>
            </w:tcBorders>
            <w:hideMark/>
          </w:tcPr>
          <w:p w14:paraId="7FA14014" w14:textId="77777777" w:rsidR="009B064B" w:rsidRDefault="00DA5C76" w:rsidP="00B940E7">
            <w:pPr>
              <w:jc w:val="center"/>
              <w:rPr>
                <w:snapToGrid w:val="0"/>
                <w:spacing w:val="-24"/>
                <w:sz w:val="22"/>
                <w:szCs w:val="22"/>
              </w:rPr>
            </w:pPr>
            <w:r w:rsidRPr="009B064B">
              <w:rPr>
                <w:snapToGrid w:val="0"/>
                <w:spacing w:val="-24"/>
                <w:sz w:val="22"/>
                <w:szCs w:val="22"/>
              </w:rPr>
              <w:t xml:space="preserve">№ </w:t>
            </w:r>
          </w:p>
          <w:p w14:paraId="40841D00" w14:textId="54C75F56" w:rsidR="00DA5C76" w:rsidRPr="009B064B" w:rsidRDefault="00DA5C76" w:rsidP="00B940E7">
            <w:pPr>
              <w:jc w:val="center"/>
              <w:rPr>
                <w:snapToGrid w:val="0"/>
                <w:spacing w:val="-24"/>
                <w:sz w:val="22"/>
                <w:szCs w:val="22"/>
              </w:rPr>
            </w:pPr>
            <w:r w:rsidRPr="009B064B">
              <w:rPr>
                <w:snapToGrid w:val="0"/>
                <w:spacing w:val="-24"/>
                <w:sz w:val="22"/>
                <w:szCs w:val="22"/>
              </w:rPr>
              <w:t>п/п</w:t>
            </w:r>
          </w:p>
        </w:tc>
        <w:tc>
          <w:tcPr>
            <w:tcW w:w="565" w:type="pct"/>
            <w:tcBorders>
              <w:top w:val="single" w:sz="4" w:space="0" w:color="auto"/>
              <w:left w:val="single" w:sz="4" w:space="0" w:color="auto"/>
              <w:bottom w:val="single" w:sz="4" w:space="0" w:color="auto"/>
              <w:right w:val="single" w:sz="4" w:space="0" w:color="auto"/>
            </w:tcBorders>
            <w:hideMark/>
          </w:tcPr>
          <w:p w14:paraId="275967C9" w14:textId="77777777" w:rsidR="00DA5C76" w:rsidRPr="009B064B" w:rsidRDefault="00DA5C76" w:rsidP="00B940E7">
            <w:pPr>
              <w:jc w:val="center"/>
              <w:rPr>
                <w:snapToGrid w:val="0"/>
                <w:sz w:val="22"/>
                <w:szCs w:val="22"/>
              </w:rPr>
            </w:pPr>
            <w:r w:rsidRPr="009B064B">
              <w:rPr>
                <w:snapToGrid w:val="0"/>
                <w:sz w:val="22"/>
                <w:szCs w:val="22"/>
              </w:rPr>
              <w:t>Ф.И.О.</w:t>
            </w:r>
          </w:p>
        </w:tc>
        <w:tc>
          <w:tcPr>
            <w:tcW w:w="1121" w:type="pct"/>
            <w:tcBorders>
              <w:top w:val="single" w:sz="4" w:space="0" w:color="auto"/>
              <w:left w:val="single" w:sz="4" w:space="0" w:color="auto"/>
              <w:bottom w:val="single" w:sz="4" w:space="0" w:color="auto"/>
              <w:right w:val="single" w:sz="4" w:space="0" w:color="auto"/>
            </w:tcBorders>
            <w:hideMark/>
          </w:tcPr>
          <w:p w14:paraId="2BEF5B3E" w14:textId="77777777" w:rsidR="00DA5C76" w:rsidRPr="009B064B" w:rsidRDefault="00DA5C76" w:rsidP="00B940E7">
            <w:pPr>
              <w:jc w:val="center"/>
              <w:rPr>
                <w:snapToGrid w:val="0"/>
                <w:sz w:val="22"/>
                <w:szCs w:val="22"/>
              </w:rPr>
            </w:pPr>
            <w:r w:rsidRPr="009B064B">
              <w:rPr>
                <w:snapToGrid w:val="0"/>
                <w:sz w:val="22"/>
                <w:szCs w:val="22"/>
              </w:rPr>
              <w:t>Работает в данной организации</w:t>
            </w:r>
          </w:p>
          <w:p w14:paraId="188C2F78" w14:textId="77777777" w:rsidR="00DA5C76" w:rsidRPr="009B064B" w:rsidRDefault="00DA5C76" w:rsidP="00B940E7">
            <w:pPr>
              <w:jc w:val="center"/>
              <w:rPr>
                <w:snapToGrid w:val="0"/>
                <w:sz w:val="22"/>
                <w:szCs w:val="22"/>
              </w:rPr>
            </w:pPr>
            <w:r w:rsidRPr="009B064B">
              <w:rPr>
                <w:snapToGrid w:val="0"/>
                <w:sz w:val="22"/>
                <w:szCs w:val="22"/>
              </w:rPr>
              <w:t>постоянно,</w:t>
            </w:r>
          </w:p>
          <w:p w14:paraId="5505CF2E" w14:textId="77777777" w:rsidR="00DA5C76" w:rsidRPr="009B064B" w:rsidRDefault="00DA5C76" w:rsidP="00B940E7">
            <w:pPr>
              <w:jc w:val="center"/>
              <w:rPr>
                <w:snapToGrid w:val="0"/>
                <w:sz w:val="22"/>
                <w:szCs w:val="22"/>
              </w:rPr>
            </w:pPr>
            <w:r w:rsidRPr="009B064B">
              <w:rPr>
                <w:snapToGrid w:val="0"/>
                <w:sz w:val="22"/>
                <w:szCs w:val="22"/>
              </w:rPr>
              <w:t>временно,</w:t>
            </w:r>
          </w:p>
          <w:p w14:paraId="5AEA0794" w14:textId="77777777" w:rsidR="00DA5C76" w:rsidRPr="009B064B" w:rsidRDefault="00DA5C76" w:rsidP="00B940E7">
            <w:pPr>
              <w:jc w:val="center"/>
              <w:rPr>
                <w:snapToGrid w:val="0"/>
                <w:sz w:val="22"/>
                <w:szCs w:val="22"/>
              </w:rPr>
            </w:pPr>
            <w:r w:rsidRPr="009B064B">
              <w:rPr>
                <w:snapToGrid w:val="0"/>
                <w:sz w:val="22"/>
                <w:szCs w:val="22"/>
              </w:rPr>
              <w:t>по договору гражданско-правового характера, привлекается в качестве добровольца (прописать)</w:t>
            </w:r>
          </w:p>
        </w:tc>
        <w:tc>
          <w:tcPr>
            <w:tcW w:w="622" w:type="pct"/>
            <w:tcBorders>
              <w:top w:val="single" w:sz="4" w:space="0" w:color="auto"/>
              <w:left w:val="single" w:sz="4" w:space="0" w:color="auto"/>
              <w:bottom w:val="single" w:sz="4" w:space="0" w:color="auto"/>
              <w:right w:val="single" w:sz="4" w:space="0" w:color="auto"/>
            </w:tcBorders>
          </w:tcPr>
          <w:p w14:paraId="5F3199DF" w14:textId="77777777" w:rsidR="00DA5C76" w:rsidRPr="009B064B" w:rsidRDefault="00DA5C76" w:rsidP="00B940E7">
            <w:pPr>
              <w:jc w:val="center"/>
              <w:rPr>
                <w:snapToGrid w:val="0"/>
                <w:sz w:val="22"/>
                <w:szCs w:val="22"/>
              </w:rPr>
            </w:pPr>
            <w:r w:rsidRPr="009B064B">
              <w:rPr>
                <w:snapToGrid w:val="0"/>
                <w:sz w:val="22"/>
                <w:szCs w:val="22"/>
              </w:rPr>
              <w:t>Стаж работы в данной области</w:t>
            </w:r>
          </w:p>
        </w:tc>
        <w:tc>
          <w:tcPr>
            <w:tcW w:w="622" w:type="pct"/>
            <w:tcBorders>
              <w:top w:val="single" w:sz="4" w:space="0" w:color="auto"/>
              <w:left w:val="single" w:sz="4" w:space="0" w:color="auto"/>
              <w:bottom w:val="single" w:sz="4" w:space="0" w:color="auto"/>
              <w:right w:val="single" w:sz="4" w:space="0" w:color="auto"/>
            </w:tcBorders>
            <w:hideMark/>
          </w:tcPr>
          <w:p w14:paraId="0CE8E970" w14:textId="77777777" w:rsidR="00DA5C76" w:rsidRPr="009B064B" w:rsidRDefault="00DA5C76" w:rsidP="00B940E7">
            <w:pPr>
              <w:jc w:val="center"/>
              <w:rPr>
                <w:snapToGrid w:val="0"/>
                <w:sz w:val="22"/>
                <w:szCs w:val="22"/>
              </w:rPr>
            </w:pPr>
            <w:r w:rsidRPr="009B064B">
              <w:rPr>
                <w:snapToGrid w:val="0"/>
                <w:sz w:val="22"/>
                <w:szCs w:val="22"/>
              </w:rPr>
              <w:t>Опыт работы в данной области</w:t>
            </w:r>
          </w:p>
        </w:tc>
        <w:tc>
          <w:tcPr>
            <w:tcW w:w="788" w:type="pct"/>
            <w:tcBorders>
              <w:top w:val="single" w:sz="4" w:space="0" w:color="auto"/>
              <w:left w:val="single" w:sz="4" w:space="0" w:color="auto"/>
              <w:bottom w:val="single" w:sz="4" w:space="0" w:color="auto"/>
              <w:right w:val="single" w:sz="4" w:space="0" w:color="auto"/>
            </w:tcBorders>
          </w:tcPr>
          <w:p w14:paraId="30B4193F" w14:textId="6D2E7B54" w:rsidR="00DA5C76" w:rsidRPr="009B064B" w:rsidRDefault="00323951" w:rsidP="00B940E7">
            <w:pPr>
              <w:jc w:val="center"/>
              <w:rPr>
                <w:snapToGrid w:val="0"/>
                <w:sz w:val="22"/>
                <w:szCs w:val="22"/>
              </w:rPr>
            </w:pPr>
            <w:r w:rsidRPr="009B064B">
              <w:rPr>
                <w:snapToGrid w:val="0"/>
                <w:sz w:val="22"/>
                <w:szCs w:val="22"/>
              </w:rPr>
              <w:t>Судейская категория</w:t>
            </w:r>
          </w:p>
        </w:tc>
        <w:tc>
          <w:tcPr>
            <w:tcW w:w="1000" w:type="pct"/>
            <w:tcBorders>
              <w:top w:val="single" w:sz="4" w:space="0" w:color="auto"/>
              <w:left w:val="single" w:sz="4" w:space="0" w:color="auto"/>
              <w:bottom w:val="single" w:sz="4" w:space="0" w:color="auto"/>
              <w:right w:val="single" w:sz="4" w:space="0" w:color="auto"/>
            </w:tcBorders>
          </w:tcPr>
          <w:p w14:paraId="0B973654" w14:textId="2D3ED0AB" w:rsidR="00DA5C76" w:rsidRPr="009B064B" w:rsidRDefault="00323951" w:rsidP="00B940E7">
            <w:pPr>
              <w:jc w:val="center"/>
              <w:rPr>
                <w:snapToGrid w:val="0"/>
                <w:sz w:val="22"/>
                <w:szCs w:val="22"/>
              </w:rPr>
            </w:pPr>
            <w:r w:rsidRPr="009B064B">
              <w:rPr>
                <w:snapToGrid w:val="0"/>
                <w:sz w:val="22"/>
                <w:szCs w:val="22"/>
              </w:rPr>
              <w:t>Опыт организации и проведение соревнований</w:t>
            </w:r>
          </w:p>
        </w:tc>
      </w:tr>
      <w:tr w:rsidR="00B940E7" w:rsidRPr="009B064B" w14:paraId="06473C30" w14:textId="430BDE8D" w:rsidTr="009B064B">
        <w:tc>
          <w:tcPr>
            <w:tcW w:w="282" w:type="pct"/>
            <w:tcBorders>
              <w:top w:val="single" w:sz="4" w:space="0" w:color="auto"/>
              <w:left w:val="single" w:sz="4" w:space="0" w:color="auto"/>
              <w:bottom w:val="single" w:sz="4" w:space="0" w:color="auto"/>
              <w:right w:val="single" w:sz="4" w:space="0" w:color="auto"/>
            </w:tcBorders>
          </w:tcPr>
          <w:p w14:paraId="4659944C" w14:textId="77777777" w:rsidR="00DA5C76" w:rsidRPr="009B064B" w:rsidRDefault="00DA5C76" w:rsidP="00C221DE">
            <w:pPr>
              <w:jc w:val="center"/>
              <w:rPr>
                <w:snapToGrid w:val="0"/>
                <w:sz w:val="22"/>
                <w:szCs w:val="22"/>
              </w:rPr>
            </w:pPr>
          </w:p>
        </w:tc>
        <w:tc>
          <w:tcPr>
            <w:tcW w:w="565" w:type="pct"/>
            <w:tcBorders>
              <w:top w:val="single" w:sz="4" w:space="0" w:color="auto"/>
              <w:left w:val="single" w:sz="4" w:space="0" w:color="auto"/>
              <w:bottom w:val="single" w:sz="4" w:space="0" w:color="auto"/>
              <w:right w:val="single" w:sz="4" w:space="0" w:color="auto"/>
            </w:tcBorders>
          </w:tcPr>
          <w:p w14:paraId="759AF708" w14:textId="77777777" w:rsidR="00DA5C76" w:rsidRPr="009B064B" w:rsidRDefault="00DA5C76" w:rsidP="00C221DE">
            <w:pPr>
              <w:jc w:val="center"/>
              <w:rPr>
                <w:snapToGrid w:val="0"/>
                <w:sz w:val="22"/>
                <w:szCs w:val="22"/>
              </w:rPr>
            </w:pPr>
          </w:p>
        </w:tc>
        <w:tc>
          <w:tcPr>
            <w:tcW w:w="1121" w:type="pct"/>
            <w:tcBorders>
              <w:top w:val="single" w:sz="4" w:space="0" w:color="auto"/>
              <w:left w:val="single" w:sz="4" w:space="0" w:color="auto"/>
              <w:bottom w:val="single" w:sz="4" w:space="0" w:color="auto"/>
              <w:right w:val="single" w:sz="4" w:space="0" w:color="auto"/>
            </w:tcBorders>
          </w:tcPr>
          <w:p w14:paraId="5503DC6D"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102C1871"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06B26E89" w14:textId="77777777" w:rsidR="00DA5C76" w:rsidRPr="009B064B" w:rsidRDefault="00DA5C76" w:rsidP="00C221DE">
            <w:pPr>
              <w:jc w:val="center"/>
              <w:rPr>
                <w:snapToGrid w:val="0"/>
                <w:sz w:val="22"/>
                <w:szCs w:val="22"/>
              </w:rPr>
            </w:pPr>
          </w:p>
        </w:tc>
        <w:tc>
          <w:tcPr>
            <w:tcW w:w="788" w:type="pct"/>
            <w:tcBorders>
              <w:top w:val="single" w:sz="4" w:space="0" w:color="auto"/>
              <w:left w:val="single" w:sz="4" w:space="0" w:color="auto"/>
              <w:bottom w:val="single" w:sz="4" w:space="0" w:color="auto"/>
              <w:right w:val="single" w:sz="4" w:space="0" w:color="auto"/>
            </w:tcBorders>
          </w:tcPr>
          <w:p w14:paraId="1962938B" w14:textId="77777777" w:rsidR="00DA5C76" w:rsidRPr="009B064B" w:rsidRDefault="00DA5C76" w:rsidP="00C221DE">
            <w:pPr>
              <w:jc w:val="center"/>
              <w:rPr>
                <w:snapToGrid w:val="0"/>
                <w:sz w:val="22"/>
                <w:szCs w:val="22"/>
              </w:rPr>
            </w:pPr>
          </w:p>
        </w:tc>
        <w:tc>
          <w:tcPr>
            <w:tcW w:w="1000" w:type="pct"/>
            <w:tcBorders>
              <w:top w:val="single" w:sz="4" w:space="0" w:color="auto"/>
              <w:left w:val="single" w:sz="4" w:space="0" w:color="auto"/>
              <w:bottom w:val="single" w:sz="4" w:space="0" w:color="auto"/>
              <w:right w:val="single" w:sz="4" w:space="0" w:color="auto"/>
            </w:tcBorders>
          </w:tcPr>
          <w:p w14:paraId="39659D3E" w14:textId="77777777" w:rsidR="00DA5C76" w:rsidRPr="009B064B" w:rsidRDefault="00DA5C76" w:rsidP="00C221DE">
            <w:pPr>
              <w:jc w:val="center"/>
              <w:rPr>
                <w:snapToGrid w:val="0"/>
                <w:sz w:val="22"/>
                <w:szCs w:val="22"/>
              </w:rPr>
            </w:pPr>
          </w:p>
        </w:tc>
      </w:tr>
      <w:tr w:rsidR="00B940E7" w:rsidRPr="009B064B" w14:paraId="1FA6F99E" w14:textId="0A4E1B15" w:rsidTr="009B064B">
        <w:tc>
          <w:tcPr>
            <w:tcW w:w="282" w:type="pct"/>
            <w:tcBorders>
              <w:top w:val="single" w:sz="4" w:space="0" w:color="auto"/>
              <w:left w:val="single" w:sz="4" w:space="0" w:color="auto"/>
              <w:bottom w:val="single" w:sz="4" w:space="0" w:color="auto"/>
              <w:right w:val="single" w:sz="4" w:space="0" w:color="auto"/>
            </w:tcBorders>
          </w:tcPr>
          <w:p w14:paraId="75DCBCAD" w14:textId="77777777" w:rsidR="00DA5C76" w:rsidRPr="009B064B" w:rsidRDefault="00DA5C76" w:rsidP="00C221DE">
            <w:pPr>
              <w:jc w:val="center"/>
              <w:rPr>
                <w:snapToGrid w:val="0"/>
                <w:sz w:val="22"/>
                <w:szCs w:val="22"/>
              </w:rPr>
            </w:pPr>
          </w:p>
        </w:tc>
        <w:tc>
          <w:tcPr>
            <w:tcW w:w="565" w:type="pct"/>
            <w:tcBorders>
              <w:top w:val="single" w:sz="4" w:space="0" w:color="auto"/>
              <w:left w:val="single" w:sz="4" w:space="0" w:color="auto"/>
              <w:bottom w:val="single" w:sz="4" w:space="0" w:color="auto"/>
              <w:right w:val="single" w:sz="4" w:space="0" w:color="auto"/>
            </w:tcBorders>
          </w:tcPr>
          <w:p w14:paraId="303F1E60" w14:textId="77777777" w:rsidR="00DA5C76" w:rsidRPr="009B064B" w:rsidRDefault="00DA5C76" w:rsidP="00C221DE">
            <w:pPr>
              <w:jc w:val="center"/>
              <w:rPr>
                <w:snapToGrid w:val="0"/>
                <w:sz w:val="22"/>
                <w:szCs w:val="22"/>
              </w:rPr>
            </w:pPr>
          </w:p>
        </w:tc>
        <w:tc>
          <w:tcPr>
            <w:tcW w:w="1121" w:type="pct"/>
            <w:tcBorders>
              <w:top w:val="single" w:sz="4" w:space="0" w:color="auto"/>
              <w:left w:val="single" w:sz="4" w:space="0" w:color="auto"/>
              <w:bottom w:val="single" w:sz="4" w:space="0" w:color="auto"/>
              <w:right w:val="single" w:sz="4" w:space="0" w:color="auto"/>
            </w:tcBorders>
          </w:tcPr>
          <w:p w14:paraId="007D2783"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5C618FE0"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25D96290" w14:textId="77777777" w:rsidR="00DA5C76" w:rsidRPr="009B064B" w:rsidRDefault="00DA5C76" w:rsidP="00C221DE">
            <w:pPr>
              <w:jc w:val="center"/>
              <w:rPr>
                <w:snapToGrid w:val="0"/>
                <w:sz w:val="22"/>
                <w:szCs w:val="22"/>
              </w:rPr>
            </w:pPr>
          </w:p>
        </w:tc>
        <w:tc>
          <w:tcPr>
            <w:tcW w:w="788" w:type="pct"/>
            <w:tcBorders>
              <w:top w:val="single" w:sz="4" w:space="0" w:color="auto"/>
              <w:left w:val="single" w:sz="4" w:space="0" w:color="auto"/>
              <w:bottom w:val="single" w:sz="4" w:space="0" w:color="auto"/>
              <w:right w:val="single" w:sz="4" w:space="0" w:color="auto"/>
            </w:tcBorders>
          </w:tcPr>
          <w:p w14:paraId="523F992A" w14:textId="77777777" w:rsidR="00DA5C76" w:rsidRPr="009B064B" w:rsidRDefault="00DA5C76" w:rsidP="00C221DE">
            <w:pPr>
              <w:jc w:val="center"/>
              <w:rPr>
                <w:snapToGrid w:val="0"/>
                <w:sz w:val="22"/>
                <w:szCs w:val="22"/>
              </w:rPr>
            </w:pPr>
          </w:p>
        </w:tc>
        <w:tc>
          <w:tcPr>
            <w:tcW w:w="1000" w:type="pct"/>
            <w:tcBorders>
              <w:top w:val="single" w:sz="4" w:space="0" w:color="auto"/>
              <w:left w:val="single" w:sz="4" w:space="0" w:color="auto"/>
              <w:bottom w:val="single" w:sz="4" w:space="0" w:color="auto"/>
              <w:right w:val="single" w:sz="4" w:space="0" w:color="auto"/>
            </w:tcBorders>
          </w:tcPr>
          <w:p w14:paraId="7171BA03" w14:textId="77777777" w:rsidR="00DA5C76" w:rsidRPr="009B064B" w:rsidRDefault="00DA5C76" w:rsidP="00C221DE">
            <w:pPr>
              <w:jc w:val="center"/>
              <w:rPr>
                <w:snapToGrid w:val="0"/>
                <w:sz w:val="22"/>
                <w:szCs w:val="22"/>
              </w:rPr>
            </w:pPr>
          </w:p>
        </w:tc>
      </w:tr>
      <w:tr w:rsidR="00B940E7" w:rsidRPr="009B064B" w14:paraId="044EC5F7" w14:textId="32F9E693" w:rsidTr="009B064B">
        <w:tc>
          <w:tcPr>
            <w:tcW w:w="282" w:type="pct"/>
            <w:tcBorders>
              <w:top w:val="single" w:sz="4" w:space="0" w:color="auto"/>
              <w:left w:val="single" w:sz="4" w:space="0" w:color="auto"/>
              <w:bottom w:val="single" w:sz="4" w:space="0" w:color="auto"/>
              <w:right w:val="single" w:sz="4" w:space="0" w:color="auto"/>
            </w:tcBorders>
          </w:tcPr>
          <w:p w14:paraId="63C2EAED" w14:textId="77777777" w:rsidR="00DA5C76" w:rsidRPr="009B064B" w:rsidRDefault="00DA5C76" w:rsidP="00C221DE">
            <w:pPr>
              <w:jc w:val="center"/>
              <w:rPr>
                <w:snapToGrid w:val="0"/>
                <w:sz w:val="22"/>
                <w:szCs w:val="22"/>
              </w:rPr>
            </w:pPr>
          </w:p>
        </w:tc>
        <w:tc>
          <w:tcPr>
            <w:tcW w:w="565" w:type="pct"/>
            <w:tcBorders>
              <w:top w:val="single" w:sz="4" w:space="0" w:color="auto"/>
              <w:left w:val="single" w:sz="4" w:space="0" w:color="auto"/>
              <w:bottom w:val="single" w:sz="4" w:space="0" w:color="auto"/>
              <w:right w:val="single" w:sz="4" w:space="0" w:color="auto"/>
            </w:tcBorders>
          </w:tcPr>
          <w:p w14:paraId="47BB7FB5" w14:textId="77777777" w:rsidR="00DA5C76" w:rsidRPr="009B064B" w:rsidRDefault="00DA5C76" w:rsidP="00C221DE">
            <w:pPr>
              <w:jc w:val="center"/>
              <w:rPr>
                <w:snapToGrid w:val="0"/>
                <w:sz w:val="22"/>
                <w:szCs w:val="22"/>
              </w:rPr>
            </w:pPr>
          </w:p>
        </w:tc>
        <w:tc>
          <w:tcPr>
            <w:tcW w:w="1121" w:type="pct"/>
            <w:tcBorders>
              <w:top w:val="single" w:sz="4" w:space="0" w:color="auto"/>
              <w:left w:val="single" w:sz="4" w:space="0" w:color="auto"/>
              <w:bottom w:val="single" w:sz="4" w:space="0" w:color="auto"/>
              <w:right w:val="single" w:sz="4" w:space="0" w:color="auto"/>
            </w:tcBorders>
          </w:tcPr>
          <w:p w14:paraId="7F1F1506"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667671F3" w14:textId="77777777" w:rsidR="00DA5C76" w:rsidRPr="009B064B" w:rsidRDefault="00DA5C76" w:rsidP="00C221DE">
            <w:pPr>
              <w:jc w:val="center"/>
              <w:rPr>
                <w:snapToGrid w:val="0"/>
                <w:sz w:val="22"/>
                <w:szCs w:val="22"/>
              </w:rPr>
            </w:pPr>
          </w:p>
        </w:tc>
        <w:tc>
          <w:tcPr>
            <w:tcW w:w="622" w:type="pct"/>
            <w:tcBorders>
              <w:top w:val="single" w:sz="4" w:space="0" w:color="auto"/>
              <w:left w:val="single" w:sz="4" w:space="0" w:color="auto"/>
              <w:bottom w:val="single" w:sz="4" w:space="0" w:color="auto"/>
              <w:right w:val="single" w:sz="4" w:space="0" w:color="auto"/>
            </w:tcBorders>
          </w:tcPr>
          <w:p w14:paraId="68FE7155" w14:textId="77777777" w:rsidR="00DA5C76" w:rsidRPr="009B064B" w:rsidRDefault="00DA5C76" w:rsidP="00C221DE">
            <w:pPr>
              <w:jc w:val="center"/>
              <w:rPr>
                <w:snapToGrid w:val="0"/>
                <w:sz w:val="22"/>
                <w:szCs w:val="22"/>
              </w:rPr>
            </w:pPr>
          </w:p>
        </w:tc>
        <w:tc>
          <w:tcPr>
            <w:tcW w:w="788" w:type="pct"/>
            <w:tcBorders>
              <w:top w:val="single" w:sz="4" w:space="0" w:color="auto"/>
              <w:left w:val="single" w:sz="4" w:space="0" w:color="auto"/>
              <w:bottom w:val="single" w:sz="4" w:space="0" w:color="auto"/>
              <w:right w:val="single" w:sz="4" w:space="0" w:color="auto"/>
            </w:tcBorders>
          </w:tcPr>
          <w:p w14:paraId="768CAC94" w14:textId="77777777" w:rsidR="00DA5C76" w:rsidRPr="009B064B" w:rsidRDefault="00DA5C76" w:rsidP="00C221DE">
            <w:pPr>
              <w:jc w:val="center"/>
              <w:rPr>
                <w:snapToGrid w:val="0"/>
                <w:sz w:val="22"/>
                <w:szCs w:val="22"/>
              </w:rPr>
            </w:pPr>
          </w:p>
        </w:tc>
        <w:tc>
          <w:tcPr>
            <w:tcW w:w="1000" w:type="pct"/>
            <w:tcBorders>
              <w:top w:val="single" w:sz="4" w:space="0" w:color="auto"/>
              <w:left w:val="single" w:sz="4" w:space="0" w:color="auto"/>
              <w:bottom w:val="single" w:sz="4" w:space="0" w:color="auto"/>
              <w:right w:val="single" w:sz="4" w:space="0" w:color="auto"/>
            </w:tcBorders>
          </w:tcPr>
          <w:p w14:paraId="380F5504" w14:textId="77777777" w:rsidR="00DA5C76" w:rsidRPr="009B064B" w:rsidRDefault="00DA5C76" w:rsidP="00C221DE">
            <w:pPr>
              <w:jc w:val="center"/>
              <w:rPr>
                <w:snapToGrid w:val="0"/>
                <w:sz w:val="22"/>
                <w:szCs w:val="22"/>
              </w:rPr>
            </w:pPr>
          </w:p>
        </w:tc>
      </w:tr>
    </w:tbl>
    <w:p w14:paraId="5D0D406A" w14:textId="77777777" w:rsidR="00CA633A" w:rsidRPr="000A4F7E" w:rsidRDefault="00CA633A" w:rsidP="00CA633A">
      <w:pPr>
        <w:ind w:firstLine="708"/>
        <w:jc w:val="both"/>
        <w:rPr>
          <w:sz w:val="26"/>
          <w:szCs w:val="26"/>
        </w:rPr>
      </w:pPr>
    </w:p>
    <w:p w14:paraId="606CF860" w14:textId="77777777" w:rsidR="00CA633A" w:rsidRPr="000A4F7E" w:rsidRDefault="00CA633A" w:rsidP="00CA633A">
      <w:pPr>
        <w:ind w:firstLine="709"/>
        <w:jc w:val="right"/>
        <w:rPr>
          <w:sz w:val="26"/>
          <w:szCs w:val="26"/>
        </w:rPr>
      </w:pPr>
    </w:p>
    <w:tbl>
      <w:tblPr>
        <w:tblW w:w="4840" w:type="pct"/>
        <w:tblLook w:val="04A0" w:firstRow="1" w:lastRow="0" w:firstColumn="1" w:lastColumn="0" w:noHBand="0" w:noVBand="1"/>
      </w:tblPr>
      <w:tblGrid>
        <w:gridCol w:w="3596"/>
        <w:gridCol w:w="2171"/>
        <w:gridCol w:w="2739"/>
      </w:tblGrid>
      <w:tr w:rsidR="00CA633A" w:rsidRPr="000A4F7E" w14:paraId="3315D917" w14:textId="77777777" w:rsidTr="00C221DE">
        <w:trPr>
          <w:trHeight w:val="548"/>
        </w:trPr>
        <w:tc>
          <w:tcPr>
            <w:tcW w:w="2000" w:type="pct"/>
          </w:tcPr>
          <w:p w14:paraId="4F815ADC" w14:textId="77777777" w:rsidR="00CA633A" w:rsidRPr="000A4F7E" w:rsidRDefault="00CA633A" w:rsidP="00C221DE">
            <w:pPr>
              <w:rPr>
                <w:sz w:val="26"/>
                <w:szCs w:val="26"/>
              </w:rPr>
            </w:pPr>
          </w:p>
          <w:p w14:paraId="3087778D" w14:textId="77777777" w:rsidR="00CA633A" w:rsidRPr="000A4F7E" w:rsidRDefault="00CA633A" w:rsidP="00C221DE">
            <w:pPr>
              <w:rPr>
                <w:sz w:val="26"/>
                <w:szCs w:val="26"/>
              </w:rPr>
            </w:pPr>
          </w:p>
          <w:p w14:paraId="58021697" w14:textId="77777777" w:rsidR="00CA633A" w:rsidRPr="000A4F7E" w:rsidRDefault="00CA633A" w:rsidP="00C221DE">
            <w:pPr>
              <w:jc w:val="center"/>
              <w:rPr>
                <w:sz w:val="26"/>
                <w:szCs w:val="26"/>
              </w:rPr>
            </w:pPr>
            <w:r w:rsidRPr="000A4F7E">
              <w:rPr>
                <w:sz w:val="26"/>
                <w:szCs w:val="26"/>
              </w:rPr>
              <w:t>__________________________</w:t>
            </w:r>
          </w:p>
        </w:tc>
        <w:tc>
          <w:tcPr>
            <w:tcW w:w="1333" w:type="pct"/>
          </w:tcPr>
          <w:p w14:paraId="63298BCD" w14:textId="77777777" w:rsidR="00CA633A" w:rsidRPr="000A4F7E" w:rsidRDefault="00CA633A" w:rsidP="00C221DE">
            <w:pPr>
              <w:jc w:val="center"/>
              <w:rPr>
                <w:sz w:val="26"/>
                <w:szCs w:val="26"/>
              </w:rPr>
            </w:pPr>
          </w:p>
          <w:p w14:paraId="4BE5155B" w14:textId="77777777" w:rsidR="00CA633A" w:rsidRPr="000A4F7E" w:rsidRDefault="00CA633A" w:rsidP="00C221DE">
            <w:pPr>
              <w:jc w:val="center"/>
              <w:rPr>
                <w:sz w:val="26"/>
                <w:szCs w:val="26"/>
              </w:rPr>
            </w:pPr>
          </w:p>
          <w:p w14:paraId="2E7134C1" w14:textId="77777777" w:rsidR="00CA633A" w:rsidRPr="000A4F7E" w:rsidRDefault="00CA633A" w:rsidP="00C221DE">
            <w:pPr>
              <w:jc w:val="center"/>
              <w:rPr>
                <w:sz w:val="26"/>
                <w:szCs w:val="26"/>
              </w:rPr>
            </w:pPr>
            <w:r w:rsidRPr="000A4F7E">
              <w:rPr>
                <w:sz w:val="26"/>
                <w:szCs w:val="26"/>
              </w:rPr>
              <w:t>____________</w:t>
            </w:r>
          </w:p>
        </w:tc>
        <w:tc>
          <w:tcPr>
            <w:tcW w:w="1667" w:type="pct"/>
          </w:tcPr>
          <w:p w14:paraId="48018AC8" w14:textId="77777777" w:rsidR="00CA633A" w:rsidRPr="000A4F7E" w:rsidRDefault="00CA633A" w:rsidP="00C221DE">
            <w:pPr>
              <w:rPr>
                <w:sz w:val="26"/>
                <w:szCs w:val="26"/>
              </w:rPr>
            </w:pPr>
          </w:p>
          <w:p w14:paraId="7E35FD1C" w14:textId="77777777" w:rsidR="00CA633A" w:rsidRPr="000A4F7E" w:rsidRDefault="00CA633A" w:rsidP="00C221DE">
            <w:pPr>
              <w:rPr>
                <w:sz w:val="26"/>
                <w:szCs w:val="26"/>
              </w:rPr>
            </w:pPr>
          </w:p>
          <w:p w14:paraId="783C0EEF" w14:textId="77777777" w:rsidR="00CA633A" w:rsidRPr="000A4F7E" w:rsidRDefault="00CA633A" w:rsidP="00C221DE">
            <w:pPr>
              <w:rPr>
                <w:sz w:val="26"/>
                <w:szCs w:val="26"/>
              </w:rPr>
            </w:pPr>
            <w:r w:rsidRPr="000A4F7E">
              <w:rPr>
                <w:sz w:val="26"/>
                <w:szCs w:val="26"/>
              </w:rPr>
              <w:t>___________________</w:t>
            </w:r>
          </w:p>
        </w:tc>
      </w:tr>
      <w:tr w:rsidR="00CA633A" w:rsidRPr="000A4F7E" w14:paraId="58E857FF" w14:textId="77777777" w:rsidTr="00C221DE">
        <w:tc>
          <w:tcPr>
            <w:tcW w:w="2000" w:type="pct"/>
            <w:hideMark/>
          </w:tcPr>
          <w:p w14:paraId="68362158" w14:textId="77777777" w:rsidR="00CA633A" w:rsidRPr="000A4F7E" w:rsidRDefault="00CA633A" w:rsidP="00C221DE">
            <w:pPr>
              <w:jc w:val="center"/>
            </w:pPr>
            <w:r w:rsidRPr="000A4F7E">
              <w:t>руководитель некоммерческой организации</w:t>
            </w:r>
          </w:p>
        </w:tc>
        <w:tc>
          <w:tcPr>
            <w:tcW w:w="1333" w:type="pct"/>
          </w:tcPr>
          <w:p w14:paraId="7FAA0C93" w14:textId="77777777" w:rsidR="00CA633A" w:rsidRPr="000A4F7E" w:rsidRDefault="00CA633A" w:rsidP="00C221DE">
            <w:pPr>
              <w:jc w:val="center"/>
            </w:pPr>
            <w:r w:rsidRPr="000A4F7E">
              <w:t>(подпись)</w:t>
            </w:r>
          </w:p>
          <w:p w14:paraId="1FD087A3" w14:textId="77777777" w:rsidR="007C69FB" w:rsidRPr="007C69FB" w:rsidRDefault="007C69FB" w:rsidP="007C69FB">
            <w:pPr>
              <w:keepLines/>
              <w:snapToGrid w:val="0"/>
              <w:jc w:val="center"/>
            </w:pPr>
            <w:r w:rsidRPr="007C69FB">
              <w:t>М.П. (при наличии)</w:t>
            </w:r>
          </w:p>
          <w:p w14:paraId="63F9920E" w14:textId="77777777" w:rsidR="00CA633A" w:rsidRPr="000A4F7E" w:rsidRDefault="00CA633A" w:rsidP="00C221DE">
            <w:pPr>
              <w:jc w:val="center"/>
            </w:pPr>
          </w:p>
        </w:tc>
        <w:tc>
          <w:tcPr>
            <w:tcW w:w="1667" w:type="pct"/>
            <w:hideMark/>
          </w:tcPr>
          <w:p w14:paraId="78651520" w14:textId="77777777" w:rsidR="00CA633A" w:rsidRPr="000A4F7E" w:rsidRDefault="00CA633A" w:rsidP="00C221DE">
            <w:pPr>
              <w:jc w:val="center"/>
            </w:pPr>
            <w:r w:rsidRPr="000A4F7E">
              <w:t>ФИО (полностью)</w:t>
            </w:r>
          </w:p>
        </w:tc>
      </w:tr>
      <w:tr w:rsidR="00CA633A" w:rsidRPr="00B827E9" w14:paraId="4CF380FE" w14:textId="77777777" w:rsidTr="00C221DE">
        <w:tc>
          <w:tcPr>
            <w:tcW w:w="2000" w:type="pct"/>
          </w:tcPr>
          <w:p w14:paraId="6484B6B7" w14:textId="77777777" w:rsidR="00CA633A" w:rsidRPr="000A4F7E" w:rsidRDefault="00CA633A" w:rsidP="00C221DE">
            <w:pPr>
              <w:jc w:val="center"/>
            </w:pPr>
          </w:p>
        </w:tc>
        <w:tc>
          <w:tcPr>
            <w:tcW w:w="1333" w:type="pct"/>
          </w:tcPr>
          <w:p w14:paraId="52626598" w14:textId="77777777" w:rsidR="00CA633A" w:rsidRPr="000A4F7E" w:rsidRDefault="00CA633A" w:rsidP="00C221DE">
            <w:pPr>
              <w:jc w:val="center"/>
              <w:rPr>
                <w:sz w:val="26"/>
                <w:szCs w:val="26"/>
              </w:rPr>
            </w:pPr>
          </w:p>
        </w:tc>
        <w:tc>
          <w:tcPr>
            <w:tcW w:w="1667" w:type="pct"/>
          </w:tcPr>
          <w:p w14:paraId="23E04D44" w14:textId="77777777" w:rsidR="00CA633A" w:rsidRPr="000A4F7E" w:rsidRDefault="00CA633A" w:rsidP="00C221DE">
            <w:pPr>
              <w:keepLines/>
              <w:snapToGrid w:val="0"/>
              <w:jc w:val="center"/>
              <w:rPr>
                <w:sz w:val="26"/>
                <w:szCs w:val="26"/>
              </w:rPr>
            </w:pPr>
          </w:p>
          <w:p w14:paraId="6F00E365" w14:textId="77777777" w:rsidR="00CA633A" w:rsidRPr="000A4F7E" w:rsidRDefault="00CA633A" w:rsidP="00C221DE">
            <w:pPr>
              <w:keepLines/>
              <w:snapToGrid w:val="0"/>
              <w:jc w:val="center"/>
              <w:rPr>
                <w:i/>
                <w:sz w:val="26"/>
                <w:szCs w:val="26"/>
              </w:rPr>
            </w:pPr>
            <w:r w:rsidRPr="000A4F7E">
              <w:rPr>
                <w:sz w:val="26"/>
                <w:szCs w:val="26"/>
              </w:rPr>
              <w:t>___________20__ г.</w:t>
            </w:r>
          </w:p>
          <w:p w14:paraId="102094A7" w14:textId="77777777" w:rsidR="00CA633A" w:rsidRPr="000A4F7E" w:rsidRDefault="00CA633A" w:rsidP="00C221DE">
            <w:pPr>
              <w:rPr>
                <w:sz w:val="26"/>
                <w:szCs w:val="26"/>
              </w:rPr>
            </w:pPr>
            <w:r w:rsidRPr="000A4F7E">
              <w:rPr>
                <w:sz w:val="26"/>
                <w:szCs w:val="26"/>
              </w:rPr>
              <w:br w:type="page"/>
            </w:r>
          </w:p>
        </w:tc>
      </w:tr>
    </w:tbl>
    <w:p w14:paraId="34A85E33" w14:textId="0BE58DD1" w:rsidR="00CA633A" w:rsidRDefault="00CA633A" w:rsidP="00CA633A">
      <w:pPr>
        <w:rPr>
          <w:sz w:val="26"/>
          <w:szCs w:val="26"/>
          <w:highlight w:val="yellow"/>
        </w:rPr>
      </w:pPr>
      <w:r w:rsidRPr="00B827E9">
        <w:rPr>
          <w:sz w:val="26"/>
          <w:szCs w:val="26"/>
          <w:highlight w:val="yellow"/>
        </w:rPr>
        <w:br w:type="page"/>
      </w:r>
    </w:p>
    <w:p w14:paraId="776E7E4F" w14:textId="2AE5A920" w:rsidR="009B0298" w:rsidRPr="000A4F7E" w:rsidRDefault="009B0298" w:rsidP="009B0298">
      <w:pPr>
        <w:ind w:left="708" w:right="200" w:firstLine="708"/>
        <w:jc w:val="right"/>
        <w:rPr>
          <w:sz w:val="26"/>
          <w:szCs w:val="26"/>
        </w:rPr>
      </w:pPr>
      <w:r w:rsidRPr="000A4F7E">
        <w:rPr>
          <w:sz w:val="26"/>
          <w:szCs w:val="26"/>
        </w:rPr>
        <w:lastRenderedPageBreak/>
        <w:t xml:space="preserve">Приложение </w:t>
      </w:r>
      <w:r>
        <w:rPr>
          <w:sz w:val="26"/>
          <w:szCs w:val="26"/>
        </w:rPr>
        <w:t>4</w:t>
      </w:r>
      <w:r w:rsidRPr="000A4F7E">
        <w:rPr>
          <w:sz w:val="26"/>
          <w:szCs w:val="26"/>
        </w:rPr>
        <w:t xml:space="preserve"> к заявке</w:t>
      </w:r>
    </w:p>
    <w:p w14:paraId="64F0969B" w14:textId="77777777" w:rsidR="009B0298" w:rsidRPr="000A4F7E" w:rsidRDefault="009B0298" w:rsidP="009B0298">
      <w:pPr>
        <w:ind w:left="708" w:right="200" w:firstLine="708"/>
        <w:jc w:val="right"/>
        <w:rPr>
          <w:sz w:val="26"/>
          <w:szCs w:val="26"/>
        </w:rPr>
      </w:pPr>
      <w:r w:rsidRPr="000A4F7E">
        <w:rPr>
          <w:sz w:val="26"/>
          <w:szCs w:val="26"/>
        </w:rPr>
        <w:t>на получение субсидии из бюджета</w:t>
      </w:r>
    </w:p>
    <w:p w14:paraId="7CCEA686" w14:textId="77777777" w:rsidR="009B0298" w:rsidRPr="000A4F7E" w:rsidRDefault="009B0298" w:rsidP="009B0298">
      <w:pPr>
        <w:ind w:left="708" w:right="200" w:firstLine="708"/>
        <w:jc w:val="right"/>
        <w:rPr>
          <w:sz w:val="26"/>
          <w:szCs w:val="26"/>
        </w:rPr>
      </w:pPr>
      <w:r w:rsidRPr="000A4F7E">
        <w:rPr>
          <w:sz w:val="26"/>
          <w:szCs w:val="26"/>
        </w:rPr>
        <w:t>города Когалыма некоммерческим</w:t>
      </w:r>
    </w:p>
    <w:p w14:paraId="1ED76A4D" w14:textId="77777777" w:rsidR="009B0298" w:rsidRPr="000A4F7E" w:rsidRDefault="009B0298" w:rsidP="009B0298">
      <w:pPr>
        <w:ind w:left="708" w:right="200" w:firstLine="708"/>
        <w:jc w:val="right"/>
        <w:rPr>
          <w:sz w:val="26"/>
          <w:szCs w:val="26"/>
        </w:rPr>
      </w:pPr>
      <w:r w:rsidRPr="000A4F7E">
        <w:rPr>
          <w:sz w:val="26"/>
          <w:szCs w:val="26"/>
        </w:rPr>
        <w:t>организациям, не являющимся</w:t>
      </w:r>
    </w:p>
    <w:p w14:paraId="4915DD1F" w14:textId="77777777" w:rsidR="009B0298" w:rsidRPr="000A4F7E" w:rsidRDefault="009B0298" w:rsidP="009B0298">
      <w:pPr>
        <w:ind w:left="708" w:right="200" w:firstLine="708"/>
        <w:jc w:val="right"/>
        <w:rPr>
          <w:sz w:val="26"/>
          <w:szCs w:val="26"/>
        </w:rPr>
      </w:pPr>
      <w:r w:rsidRPr="000A4F7E">
        <w:rPr>
          <w:sz w:val="26"/>
          <w:szCs w:val="26"/>
        </w:rPr>
        <w:t>государственными (муниципальными)</w:t>
      </w:r>
    </w:p>
    <w:p w14:paraId="66D0BD3C" w14:textId="77777777" w:rsidR="009B0298" w:rsidRPr="000A4F7E" w:rsidRDefault="009B0298" w:rsidP="009B0298">
      <w:pPr>
        <w:ind w:left="708" w:right="200" w:firstLine="708"/>
        <w:jc w:val="right"/>
        <w:rPr>
          <w:sz w:val="26"/>
          <w:szCs w:val="26"/>
        </w:rPr>
      </w:pPr>
      <w:r w:rsidRPr="000A4F7E">
        <w:rPr>
          <w:sz w:val="26"/>
          <w:szCs w:val="26"/>
        </w:rPr>
        <w:t>учреждениями в целях финансового</w:t>
      </w:r>
    </w:p>
    <w:p w14:paraId="70F891DE" w14:textId="77777777" w:rsidR="009B0298" w:rsidRPr="000A4F7E" w:rsidRDefault="009B0298" w:rsidP="009B0298">
      <w:pPr>
        <w:ind w:left="708" w:right="200" w:firstLine="708"/>
        <w:jc w:val="right"/>
        <w:rPr>
          <w:sz w:val="26"/>
          <w:szCs w:val="26"/>
        </w:rPr>
      </w:pPr>
      <w:r w:rsidRPr="000A4F7E">
        <w:rPr>
          <w:sz w:val="26"/>
          <w:szCs w:val="26"/>
        </w:rPr>
        <w:t>обеспечения затрат в связи с выполнением</w:t>
      </w:r>
    </w:p>
    <w:p w14:paraId="0B00E125" w14:textId="77777777" w:rsidR="009B0298" w:rsidRDefault="009B0298" w:rsidP="009B0298">
      <w:pPr>
        <w:ind w:left="708" w:right="200" w:firstLine="708"/>
        <w:jc w:val="right"/>
        <w:rPr>
          <w:sz w:val="26"/>
          <w:szCs w:val="26"/>
        </w:rPr>
      </w:pPr>
      <w:r w:rsidRPr="000A4F7E">
        <w:rPr>
          <w:sz w:val="26"/>
          <w:szCs w:val="26"/>
        </w:rPr>
        <w:t>муниципальной работы «Организация и проведение</w:t>
      </w:r>
      <w:r>
        <w:rPr>
          <w:sz w:val="26"/>
          <w:szCs w:val="26"/>
        </w:rPr>
        <w:t xml:space="preserve"> официальных физкультурных</w:t>
      </w:r>
    </w:p>
    <w:p w14:paraId="3BCA06B5" w14:textId="77777777" w:rsidR="009B0298" w:rsidRDefault="009B0298" w:rsidP="009B0298">
      <w:pPr>
        <w:ind w:left="708" w:right="200" w:firstLine="708"/>
        <w:jc w:val="right"/>
        <w:rPr>
          <w:sz w:val="26"/>
          <w:szCs w:val="26"/>
        </w:rPr>
      </w:pPr>
      <w:r>
        <w:rPr>
          <w:sz w:val="26"/>
          <w:szCs w:val="26"/>
        </w:rPr>
        <w:t>(физкультурно-оздоровительных)</w:t>
      </w:r>
    </w:p>
    <w:p w14:paraId="5070256B" w14:textId="77777777" w:rsidR="009B0298" w:rsidRDefault="009B0298" w:rsidP="009B0298">
      <w:pPr>
        <w:ind w:left="708" w:right="200" w:firstLine="708"/>
        <w:jc w:val="right"/>
        <w:rPr>
          <w:sz w:val="26"/>
          <w:szCs w:val="26"/>
        </w:rPr>
      </w:pPr>
      <w:r>
        <w:rPr>
          <w:sz w:val="26"/>
          <w:szCs w:val="26"/>
        </w:rPr>
        <w:t>мероприятий</w:t>
      </w:r>
      <w:r w:rsidRPr="000A4F7E">
        <w:rPr>
          <w:sz w:val="26"/>
          <w:szCs w:val="26"/>
        </w:rPr>
        <w:t>»</w:t>
      </w:r>
    </w:p>
    <w:p w14:paraId="058FB1D4" w14:textId="77777777" w:rsidR="009B0298" w:rsidRDefault="009B0298" w:rsidP="009B0298">
      <w:pPr>
        <w:jc w:val="center"/>
        <w:rPr>
          <w:rFonts w:eastAsia="Calibri"/>
          <w:b/>
          <w:sz w:val="26"/>
          <w:szCs w:val="28"/>
          <w:lang w:eastAsia="en-US"/>
        </w:rPr>
      </w:pPr>
    </w:p>
    <w:p w14:paraId="2BE73BA7" w14:textId="77777777" w:rsidR="009B0298" w:rsidRDefault="009B0298" w:rsidP="009B0298">
      <w:pPr>
        <w:jc w:val="center"/>
        <w:rPr>
          <w:rFonts w:eastAsia="Calibri"/>
          <w:b/>
          <w:sz w:val="26"/>
          <w:szCs w:val="28"/>
          <w:lang w:eastAsia="en-US"/>
        </w:rPr>
      </w:pPr>
    </w:p>
    <w:p w14:paraId="73116E9E" w14:textId="55DA1F15" w:rsidR="009B0298" w:rsidRPr="009B0298" w:rsidRDefault="009B0298" w:rsidP="009B0298">
      <w:pPr>
        <w:jc w:val="center"/>
        <w:rPr>
          <w:rFonts w:eastAsia="Calibri"/>
          <w:sz w:val="26"/>
          <w:szCs w:val="28"/>
          <w:lang w:eastAsia="en-US"/>
        </w:rPr>
      </w:pPr>
      <w:r w:rsidRPr="009B0298">
        <w:rPr>
          <w:rFonts w:eastAsia="Calibri"/>
          <w:sz w:val="26"/>
          <w:szCs w:val="28"/>
          <w:lang w:eastAsia="en-US"/>
        </w:rPr>
        <w:t>Согласие субъекта персональных данных</w:t>
      </w:r>
    </w:p>
    <w:p w14:paraId="7ECDA565" w14:textId="77777777" w:rsidR="009B0298" w:rsidRPr="009B0298" w:rsidRDefault="009B0298" w:rsidP="009B0298">
      <w:pPr>
        <w:jc w:val="center"/>
        <w:rPr>
          <w:rFonts w:eastAsia="Calibri"/>
          <w:sz w:val="26"/>
          <w:szCs w:val="28"/>
          <w:lang w:eastAsia="en-US"/>
        </w:rPr>
      </w:pPr>
      <w:r w:rsidRPr="009B0298">
        <w:rPr>
          <w:rFonts w:eastAsia="Calibri"/>
          <w:sz w:val="26"/>
          <w:szCs w:val="28"/>
          <w:lang w:eastAsia="en-US"/>
        </w:rPr>
        <w:t>на обработку персональных данных (ПДн)</w:t>
      </w:r>
    </w:p>
    <w:p w14:paraId="324F1997" w14:textId="77777777" w:rsidR="009B0298" w:rsidRPr="009B0298" w:rsidRDefault="009B0298" w:rsidP="009B0298">
      <w:pPr>
        <w:jc w:val="center"/>
        <w:rPr>
          <w:sz w:val="26"/>
          <w:szCs w:val="24"/>
        </w:rPr>
      </w:pPr>
    </w:p>
    <w:tbl>
      <w:tblPr>
        <w:tblW w:w="5000" w:type="pct"/>
        <w:jc w:val="center"/>
        <w:tblLook w:val="04A0" w:firstRow="1" w:lastRow="0" w:firstColumn="1" w:lastColumn="0" w:noHBand="0" w:noVBand="1"/>
      </w:tblPr>
      <w:tblGrid>
        <w:gridCol w:w="419"/>
        <w:gridCol w:w="189"/>
        <w:gridCol w:w="269"/>
        <w:gridCol w:w="277"/>
        <w:gridCol w:w="277"/>
        <w:gridCol w:w="277"/>
        <w:gridCol w:w="2672"/>
        <w:gridCol w:w="454"/>
        <w:gridCol w:w="605"/>
        <w:gridCol w:w="1485"/>
        <w:gridCol w:w="322"/>
        <w:gridCol w:w="1017"/>
        <w:gridCol w:w="272"/>
        <w:gridCol w:w="252"/>
      </w:tblGrid>
      <w:tr w:rsidR="009B0298" w:rsidRPr="009B0298" w14:paraId="6610EFE6" w14:textId="77777777" w:rsidTr="00F90294">
        <w:trPr>
          <w:gridAfter w:val="1"/>
          <w:wAfter w:w="256" w:type="dxa"/>
          <w:trHeight w:val="151"/>
          <w:jc w:val="center"/>
        </w:trPr>
        <w:tc>
          <w:tcPr>
            <w:tcW w:w="261" w:type="pct"/>
            <w:gridSpan w:val="2"/>
            <w:hideMark/>
          </w:tcPr>
          <w:p w14:paraId="1F95801D" w14:textId="77777777" w:rsidR="009B0298" w:rsidRPr="009B0298" w:rsidRDefault="009B0298" w:rsidP="00F90294">
            <w:pPr>
              <w:jc w:val="both"/>
              <w:rPr>
                <w:sz w:val="22"/>
                <w:szCs w:val="22"/>
              </w:rPr>
            </w:pPr>
            <w:r w:rsidRPr="009B0298">
              <w:rPr>
                <w:sz w:val="22"/>
                <w:szCs w:val="22"/>
              </w:rPr>
              <w:t>Я,</w:t>
            </w:r>
          </w:p>
        </w:tc>
        <w:tc>
          <w:tcPr>
            <w:tcW w:w="4572" w:type="pct"/>
            <w:gridSpan w:val="10"/>
            <w:tcBorders>
              <w:top w:val="nil"/>
              <w:left w:val="nil"/>
              <w:bottom w:val="single" w:sz="4" w:space="0" w:color="auto"/>
              <w:right w:val="nil"/>
            </w:tcBorders>
          </w:tcPr>
          <w:p w14:paraId="45608C3C" w14:textId="77777777" w:rsidR="009B0298" w:rsidRPr="009B0298" w:rsidRDefault="009B0298" w:rsidP="00F90294">
            <w:pPr>
              <w:jc w:val="both"/>
              <w:rPr>
                <w:sz w:val="22"/>
                <w:szCs w:val="22"/>
              </w:rPr>
            </w:pPr>
          </w:p>
        </w:tc>
        <w:tc>
          <w:tcPr>
            <w:tcW w:w="167" w:type="pct"/>
            <w:hideMark/>
          </w:tcPr>
          <w:p w14:paraId="23F0C060" w14:textId="77777777" w:rsidR="009B0298" w:rsidRPr="009B0298" w:rsidRDefault="009B0298" w:rsidP="00F90294">
            <w:pPr>
              <w:jc w:val="center"/>
              <w:rPr>
                <w:sz w:val="22"/>
                <w:szCs w:val="22"/>
              </w:rPr>
            </w:pPr>
            <w:r w:rsidRPr="009B0298">
              <w:rPr>
                <w:sz w:val="22"/>
                <w:szCs w:val="22"/>
              </w:rPr>
              <w:t>,</w:t>
            </w:r>
          </w:p>
        </w:tc>
      </w:tr>
      <w:tr w:rsidR="009B0298" w:rsidRPr="009B0298" w14:paraId="474D7598" w14:textId="77777777" w:rsidTr="00F90294">
        <w:trPr>
          <w:gridAfter w:val="1"/>
          <w:wAfter w:w="256" w:type="dxa"/>
          <w:trHeight w:val="413"/>
          <w:jc w:val="center"/>
        </w:trPr>
        <w:tc>
          <w:tcPr>
            <w:tcW w:w="4833" w:type="pct"/>
            <w:gridSpan w:val="12"/>
            <w:hideMark/>
          </w:tcPr>
          <w:p w14:paraId="32D04045" w14:textId="77777777" w:rsidR="009B0298" w:rsidRPr="009B0298" w:rsidRDefault="009B0298" w:rsidP="00F90294">
            <w:pPr>
              <w:jc w:val="center"/>
              <w:rPr>
                <w:sz w:val="18"/>
                <w:szCs w:val="18"/>
              </w:rPr>
            </w:pPr>
            <w:r w:rsidRPr="009B0298">
              <w:rPr>
                <w:sz w:val="18"/>
                <w:szCs w:val="18"/>
              </w:rPr>
              <w:t>(фамилия, имя, отчество)</w:t>
            </w:r>
          </w:p>
          <w:p w14:paraId="7A3E5840" w14:textId="77777777" w:rsidR="009B0298" w:rsidRPr="009B0298" w:rsidRDefault="009B0298" w:rsidP="00F90294">
            <w:pPr>
              <w:jc w:val="both"/>
              <w:rPr>
                <w:sz w:val="22"/>
                <w:szCs w:val="22"/>
              </w:rPr>
            </w:pPr>
            <w:r w:rsidRPr="009B0298">
              <w:rPr>
                <w:sz w:val="22"/>
                <w:szCs w:val="22"/>
              </w:rPr>
              <w:t xml:space="preserve">проживающий(ая) по адресу: </w:t>
            </w:r>
          </w:p>
        </w:tc>
        <w:tc>
          <w:tcPr>
            <w:tcW w:w="167" w:type="pct"/>
            <w:vMerge w:val="restart"/>
          </w:tcPr>
          <w:p w14:paraId="44CC9080" w14:textId="77777777" w:rsidR="009B0298" w:rsidRPr="009B0298" w:rsidRDefault="009B0298" w:rsidP="00F90294">
            <w:pPr>
              <w:jc w:val="both"/>
              <w:rPr>
                <w:sz w:val="22"/>
                <w:szCs w:val="22"/>
              </w:rPr>
            </w:pPr>
          </w:p>
          <w:p w14:paraId="76D06513" w14:textId="77777777" w:rsidR="009B0298" w:rsidRPr="009B0298" w:rsidRDefault="009B0298" w:rsidP="00F90294">
            <w:pPr>
              <w:jc w:val="both"/>
              <w:rPr>
                <w:sz w:val="22"/>
                <w:szCs w:val="22"/>
              </w:rPr>
            </w:pPr>
          </w:p>
          <w:p w14:paraId="33C27D4B" w14:textId="77777777" w:rsidR="009B0298" w:rsidRPr="009B0298" w:rsidRDefault="009B0298" w:rsidP="00F90294">
            <w:pPr>
              <w:jc w:val="both"/>
              <w:rPr>
                <w:sz w:val="22"/>
                <w:szCs w:val="22"/>
              </w:rPr>
            </w:pPr>
          </w:p>
        </w:tc>
      </w:tr>
      <w:tr w:rsidR="009B0298" w:rsidRPr="009B0298" w14:paraId="02ECFE78" w14:textId="77777777" w:rsidTr="00F90294">
        <w:trPr>
          <w:gridAfter w:val="1"/>
          <w:wAfter w:w="256" w:type="dxa"/>
          <w:trHeight w:val="203"/>
          <w:jc w:val="center"/>
        </w:trPr>
        <w:tc>
          <w:tcPr>
            <w:tcW w:w="1436" w:type="pct"/>
            <w:gridSpan w:val="6"/>
            <w:tcBorders>
              <w:bottom w:val="single" w:sz="4" w:space="0" w:color="auto"/>
            </w:tcBorders>
          </w:tcPr>
          <w:p w14:paraId="01A52FC6" w14:textId="77777777" w:rsidR="009B0298" w:rsidRPr="009B0298" w:rsidRDefault="009B0298" w:rsidP="00F90294">
            <w:pPr>
              <w:jc w:val="center"/>
              <w:rPr>
                <w:sz w:val="22"/>
                <w:szCs w:val="22"/>
              </w:rPr>
            </w:pPr>
          </w:p>
        </w:tc>
        <w:tc>
          <w:tcPr>
            <w:tcW w:w="3397" w:type="pct"/>
            <w:gridSpan w:val="6"/>
            <w:tcBorders>
              <w:top w:val="single" w:sz="4" w:space="0" w:color="auto"/>
              <w:bottom w:val="single" w:sz="4" w:space="0" w:color="auto"/>
            </w:tcBorders>
          </w:tcPr>
          <w:p w14:paraId="39267375" w14:textId="77777777" w:rsidR="009B0298" w:rsidRPr="009B0298" w:rsidRDefault="009B0298" w:rsidP="00F90294">
            <w:pPr>
              <w:jc w:val="center"/>
              <w:rPr>
                <w:sz w:val="22"/>
                <w:szCs w:val="22"/>
              </w:rPr>
            </w:pPr>
          </w:p>
        </w:tc>
        <w:tc>
          <w:tcPr>
            <w:tcW w:w="167" w:type="pct"/>
            <w:vMerge/>
          </w:tcPr>
          <w:p w14:paraId="13280FA6" w14:textId="77777777" w:rsidR="009B0298" w:rsidRPr="009B0298" w:rsidRDefault="009B0298" w:rsidP="00F90294">
            <w:pPr>
              <w:jc w:val="both"/>
              <w:rPr>
                <w:sz w:val="22"/>
                <w:szCs w:val="22"/>
              </w:rPr>
            </w:pPr>
          </w:p>
        </w:tc>
      </w:tr>
      <w:tr w:rsidR="009B0298" w:rsidRPr="009B0298" w14:paraId="1ADBEE01" w14:textId="77777777" w:rsidTr="00F90294">
        <w:trPr>
          <w:gridAfter w:val="1"/>
          <w:wAfter w:w="256" w:type="dxa"/>
          <w:trHeight w:val="202"/>
          <w:jc w:val="center"/>
        </w:trPr>
        <w:tc>
          <w:tcPr>
            <w:tcW w:w="4833" w:type="pct"/>
            <w:gridSpan w:val="12"/>
            <w:tcBorders>
              <w:top w:val="single" w:sz="4" w:space="0" w:color="auto"/>
            </w:tcBorders>
          </w:tcPr>
          <w:p w14:paraId="58EAE6AF" w14:textId="77777777" w:rsidR="009B0298" w:rsidRPr="009B0298" w:rsidRDefault="009B0298" w:rsidP="00F90294">
            <w:pPr>
              <w:jc w:val="center"/>
              <w:rPr>
                <w:sz w:val="22"/>
                <w:szCs w:val="22"/>
              </w:rPr>
            </w:pPr>
          </w:p>
        </w:tc>
        <w:tc>
          <w:tcPr>
            <w:tcW w:w="167" w:type="pct"/>
            <w:vMerge/>
          </w:tcPr>
          <w:p w14:paraId="46A09E0B" w14:textId="77777777" w:rsidR="009B0298" w:rsidRPr="009B0298" w:rsidRDefault="009B0298" w:rsidP="00F90294">
            <w:pPr>
              <w:jc w:val="both"/>
              <w:rPr>
                <w:sz w:val="22"/>
                <w:szCs w:val="22"/>
              </w:rPr>
            </w:pPr>
          </w:p>
        </w:tc>
      </w:tr>
      <w:tr w:rsidR="009B0298" w:rsidRPr="009B0298" w14:paraId="1C29D939" w14:textId="77777777" w:rsidTr="00F90294">
        <w:trPr>
          <w:gridAfter w:val="1"/>
          <w:wAfter w:w="256" w:type="dxa"/>
          <w:trHeight w:val="20"/>
          <w:jc w:val="center"/>
        </w:trPr>
        <w:tc>
          <w:tcPr>
            <w:tcW w:w="1365" w:type="pct"/>
            <w:gridSpan w:val="5"/>
            <w:hideMark/>
          </w:tcPr>
          <w:p w14:paraId="02466652" w14:textId="77777777" w:rsidR="009B0298" w:rsidRPr="009B0298" w:rsidRDefault="009B0298" w:rsidP="00F90294">
            <w:pPr>
              <w:jc w:val="both"/>
              <w:rPr>
                <w:sz w:val="22"/>
                <w:szCs w:val="22"/>
              </w:rPr>
            </w:pPr>
            <w:r w:rsidRPr="009B0298">
              <w:rPr>
                <w:sz w:val="22"/>
                <w:szCs w:val="22"/>
              </w:rPr>
              <w:t>паспорт серии</w:t>
            </w:r>
          </w:p>
        </w:tc>
        <w:tc>
          <w:tcPr>
            <w:tcW w:w="1191" w:type="pct"/>
            <w:gridSpan w:val="3"/>
            <w:tcBorders>
              <w:top w:val="nil"/>
              <w:left w:val="nil"/>
              <w:bottom w:val="single" w:sz="4" w:space="0" w:color="auto"/>
              <w:right w:val="nil"/>
            </w:tcBorders>
          </w:tcPr>
          <w:p w14:paraId="61D015FA" w14:textId="77777777" w:rsidR="009B0298" w:rsidRPr="009B0298" w:rsidRDefault="009B0298" w:rsidP="00F90294">
            <w:pPr>
              <w:jc w:val="both"/>
              <w:rPr>
                <w:sz w:val="22"/>
                <w:szCs w:val="22"/>
              </w:rPr>
            </w:pPr>
          </w:p>
        </w:tc>
        <w:tc>
          <w:tcPr>
            <w:tcW w:w="421" w:type="pct"/>
            <w:hideMark/>
          </w:tcPr>
          <w:p w14:paraId="06E80EE3" w14:textId="77777777" w:rsidR="009B0298" w:rsidRPr="009B0298" w:rsidRDefault="009B0298" w:rsidP="00F90294">
            <w:pPr>
              <w:jc w:val="center"/>
              <w:rPr>
                <w:sz w:val="22"/>
                <w:szCs w:val="22"/>
              </w:rPr>
            </w:pPr>
            <w:r w:rsidRPr="009B0298">
              <w:rPr>
                <w:sz w:val="22"/>
                <w:szCs w:val="22"/>
              </w:rPr>
              <w:t>№</w:t>
            </w:r>
          </w:p>
        </w:tc>
        <w:tc>
          <w:tcPr>
            <w:tcW w:w="2024" w:type="pct"/>
            <w:gridSpan w:val="4"/>
            <w:tcBorders>
              <w:top w:val="nil"/>
              <w:left w:val="nil"/>
              <w:bottom w:val="single" w:sz="4" w:space="0" w:color="auto"/>
              <w:right w:val="nil"/>
            </w:tcBorders>
          </w:tcPr>
          <w:p w14:paraId="0F8FD6A3" w14:textId="77777777" w:rsidR="009B0298" w:rsidRPr="009B0298" w:rsidRDefault="009B0298" w:rsidP="00F90294">
            <w:pPr>
              <w:jc w:val="both"/>
              <w:rPr>
                <w:sz w:val="22"/>
                <w:szCs w:val="22"/>
              </w:rPr>
            </w:pPr>
          </w:p>
        </w:tc>
      </w:tr>
      <w:tr w:rsidR="009B0298" w:rsidRPr="009B0298" w14:paraId="0018FE42" w14:textId="77777777" w:rsidTr="00F90294">
        <w:trPr>
          <w:gridAfter w:val="1"/>
          <w:wAfter w:w="256" w:type="dxa"/>
          <w:trHeight w:val="20"/>
          <w:jc w:val="center"/>
        </w:trPr>
        <w:tc>
          <w:tcPr>
            <w:tcW w:w="448" w:type="pct"/>
            <w:gridSpan w:val="3"/>
            <w:tcBorders>
              <w:top w:val="nil"/>
              <w:left w:val="nil"/>
              <w:right w:val="nil"/>
            </w:tcBorders>
          </w:tcPr>
          <w:p w14:paraId="0C7F276B" w14:textId="77777777" w:rsidR="009B0298" w:rsidRPr="009B0298" w:rsidRDefault="009B0298" w:rsidP="00F90294">
            <w:pPr>
              <w:jc w:val="both"/>
              <w:rPr>
                <w:sz w:val="22"/>
                <w:szCs w:val="22"/>
              </w:rPr>
            </w:pPr>
            <w:r w:rsidRPr="009B0298">
              <w:rPr>
                <w:sz w:val="22"/>
                <w:szCs w:val="22"/>
              </w:rPr>
              <w:t xml:space="preserve">выдан </w:t>
            </w:r>
          </w:p>
        </w:tc>
        <w:tc>
          <w:tcPr>
            <w:tcW w:w="4552" w:type="pct"/>
            <w:gridSpan w:val="10"/>
            <w:tcBorders>
              <w:top w:val="nil"/>
              <w:left w:val="nil"/>
              <w:bottom w:val="single" w:sz="4" w:space="0" w:color="auto"/>
              <w:right w:val="nil"/>
            </w:tcBorders>
          </w:tcPr>
          <w:p w14:paraId="0517E0D5" w14:textId="77777777" w:rsidR="009B0298" w:rsidRPr="009B0298" w:rsidRDefault="009B0298" w:rsidP="00F90294">
            <w:pPr>
              <w:jc w:val="both"/>
              <w:rPr>
                <w:sz w:val="22"/>
                <w:szCs w:val="22"/>
              </w:rPr>
            </w:pPr>
          </w:p>
        </w:tc>
      </w:tr>
      <w:tr w:rsidR="009B0298" w:rsidRPr="009B0298" w14:paraId="57CE06B3" w14:textId="77777777" w:rsidTr="00F90294">
        <w:trPr>
          <w:gridAfter w:val="1"/>
          <w:wAfter w:w="256" w:type="dxa"/>
          <w:trHeight w:val="20"/>
          <w:jc w:val="center"/>
        </w:trPr>
        <w:tc>
          <w:tcPr>
            <w:tcW w:w="5000" w:type="pct"/>
            <w:gridSpan w:val="13"/>
            <w:tcBorders>
              <w:left w:val="nil"/>
              <w:bottom w:val="single" w:sz="4" w:space="0" w:color="auto"/>
              <w:right w:val="nil"/>
            </w:tcBorders>
          </w:tcPr>
          <w:p w14:paraId="59DEEA44" w14:textId="77777777" w:rsidR="009B0298" w:rsidRPr="009B0298" w:rsidRDefault="009B0298" w:rsidP="00F90294">
            <w:pPr>
              <w:jc w:val="both"/>
              <w:rPr>
                <w:sz w:val="22"/>
                <w:szCs w:val="22"/>
              </w:rPr>
            </w:pPr>
          </w:p>
        </w:tc>
      </w:tr>
      <w:tr w:rsidR="009B0298" w:rsidRPr="009B0298" w14:paraId="612AEA00" w14:textId="77777777" w:rsidTr="00F90294">
        <w:trPr>
          <w:gridAfter w:val="1"/>
          <w:wAfter w:w="256" w:type="dxa"/>
          <w:trHeight w:val="20"/>
          <w:jc w:val="center"/>
        </w:trPr>
        <w:tc>
          <w:tcPr>
            <w:tcW w:w="5000" w:type="pct"/>
            <w:gridSpan w:val="13"/>
            <w:tcBorders>
              <w:top w:val="single" w:sz="4" w:space="0" w:color="auto"/>
              <w:left w:val="nil"/>
              <w:right w:val="nil"/>
            </w:tcBorders>
          </w:tcPr>
          <w:p w14:paraId="15E3D9E5" w14:textId="77777777" w:rsidR="009B0298" w:rsidRPr="009B0298" w:rsidRDefault="009B0298" w:rsidP="00F90294">
            <w:pPr>
              <w:jc w:val="both"/>
              <w:rPr>
                <w:sz w:val="22"/>
                <w:szCs w:val="22"/>
              </w:rPr>
            </w:pPr>
          </w:p>
        </w:tc>
      </w:tr>
      <w:tr w:rsidR="009B0298" w:rsidRPr="009B0298" w14:paraId="70FE6024" w14:textId="77777777" w:rsidTr="00F90294">
        <w:trPr>
          <w:gridAfter w:val="1"/>
          <w:wAfter w:w="256" w:type="dxa"/>
          <w:trHeight w:val="156"/>
          <w:jc w:val="center"/>
        </w:trPr>
        <w:tc>
          <w:tcPr>
            <w:tcW w:w="821" w:type="pct"/>
            <w:gridSpan w:val="4"/>
            <w:tcBorders>
              <w:left w:val="nil"/>
              <w:right w:val="nil"/>
            </w:tcBorders>
          </w:tcPr>
          <w:p w14:paraId="465FEA9A" w14:textId="77777777" w:rsidR="009B0298" w:rsidRPr="009B0298" w:rsidRDefault="009B0298" w:rsidP="00F90294">
            <w:pPr>
              <w:jc w:val="both"/>
              <w:rPr>
                <w:sz w:val="22"/>
                <w:szCs w:val="22"/>
              </w:rPr>
            </w:pPr>
            <w:r w:rsidRPr="009B0298">
              <w:rPr>
                <w:sz w:val="22"/>
                <w:szCs w:val="22"/>
              </w:rPr>
              <w:t>дата выдачи</w:t>
            </w:r>
          </w:p>
        </w:tc>
        <w:tc>
          <w:tcPr>
            <w:tcW w:w="4179" w:type="pct"/>
            <w:gridSpan w:val="9"/>
            <w:tcBorders>
              <w:left w:val="nil"/>
              <w:right w:val="nil"/>
            </w:tcBorders>
          </w:tcPr>
          <w:p w14:paraId="68B7DF4C" w14:textId="77777777" w:rsidR="009B0298" w:rsidRPr="009B0298" w:rsidRDefault="009B0298" w:rsidP="00F90294">
            <w:pPr>
              <w:jc w:val="both"/>
              <w:rPr>
                <w:sz w:val="22"/>
                <w:szCs w:val="22"/>
              </w:rPr>
            </w:pPr>
            <w:r w:rsidRPr="009B0298">
              <w:rPr>
                <w:sz w:val="22"/>
                <w:szCs w:val="22"/>
              </w:rPr>
              <w:t>«____»____________ ____г.</w:t>
            </w:r>
          </w:p>
        </w:tc>
      </w:tr>
      <w:tr w:rsidR="009B0298" w:rsidRPr="009B0298" w14:paraId="26D220FC" w14:textId="77777777" w:rsidTr="00F90294">
        <w:trPr>
          <w:gridAfter w:val="1"/>
          <w:wAfter w:w="256" w:type="dxa"/>
          <w:jc w:val="center"/>
        </w:trPr>
        <w:tc>
          <w:tcPr>
            <w:tcW w:w="5000" w:type="pct"/>
            <w:gridSpan w:val="13"/>
            <w:shd w:val="clear" w:color="auto" w:fill="auto"/>
            <w:hideMark/>
          </w:tcPr>
          <w:p w14:paraId="69BB36BE" w14:textId="77777777" w:rsidR="009B0298" w:rsidRPr="009B0298" w:rsidRDefault="009B0298" w:rsidP="00F90294">
            <w:pPr>
              <w:jc w:val="both"/>
              <w:rPr>
                <w:sz w:val="22"/>
                <w:szCs w:val="22"/>
              </w:rPr>
            </w:pPr>
            <w:r w:rsidRPr="009B0298">
              <w:rPr>
                <w:sz w:val="22"/>
                <w:szCs w:val="22"/>
              </w:rPr>
              <w:br w:type="page"/>
            </w:r>
            <w:r w:rsidRPr="009B0298">
              <w:rPr>
                <w:sz w:val="22"/>
                <w:szCs w:val="22"/>
              </w:rPr>
              <w:br w:type="page"/>
            </w:r>
          </w:p>
          <w:p w14:paraId="4E3005FE" w14:textId="77777777" w:rsidR="009B0298" w:rsidRPr="009B0298" w:rsidRDefault="009B0298" w:rsidP="00F90294">
            <w:pPr>
              <w:jc w:val="both"/>
              <w:rPr>
                <w:sz w:val="22"/>
                <w:szCs w:val="22"/>
              </w:rPr>
            </w:pPr>
            <w:r w:rsidRPr="009B0298">
              <w:rPr>
                <w:sz w:val="22"/>
                <w:szCs w:val="22"/>
              </w:rPr>
              <w:t xml:space="preserve">данные документа, подтверждающего полномочия законного представителя </w:t>
            </w:r>
            <w:r w:rsidRPr="009B0298">
              <w:rPr>
                <w:i/>
                <w:sz w:val="22"/>
                <w:szCs w:val="22"/>
              </w:rPr>
              <w:t>(заполняются в том случае, если согласие заполняет законный представитель)</w:t>
            </w:r>
            <w:r w:rsidRPr="009B0298">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9B0298" w:rsidRPr="009B0298" w14:paraId="1DBF7890" w14:textId="77777777" w:rsidTr="00F90294">
              <w:trPr>
                <w:trHeight w:val="278"/>
              </w:trPr>
              <w:tc>
                <w:tcPr>
                  <w:tcW w:w="5000" w:type="pct"/>
                  <w:tcBorders>
                    <w:top w:val="nil"/>
                    <w:left w:val="nil"/>
                    <w:bottom w:val="single" w:sz="4" w:space="0" w:color="auto"/>
                    <w:right w:val="nil"/>
                  </w:tcBorders>
                </w:tcPr>
                <w:p w14:paraId="2362BB7D" w14:textId="77777777" w:rsidR="009B0298" w:rsidRPr="009B0298" w:rsidRDefault="009B0298" w:rsidP="00F90294">
                  <w:pPr>
                    <w:ind w:left="-78"/>
                    <w:jc w:val="both"/>
                    <w:rPr>
                      <w:sz w:val="22"/>
                      <w:szCs w:val="22"/>
                    </w:rPr>
                  </w:pPr>
                </w:p>
              </w:tc>
            </w:tr>
            <w:tr w:rsidR="009B0298" w:rsidRPr="009B0298" w14:paraId="4EAE1C2E" w14:textId="77777777" w:rsidTr="00F90294">
              <w:trPr>
                <w:trHeight w:val="278"/>
              </w:trPr>
              <w:tc>
                <w:tcPr>
                  <w:tcW w:w="5000" w:type="pct"/>
                  <w:tcBorders>
                    <w:top w:val="nil"/>
                    <w:left w:val="nil"/>
                    <w:bottom w:val="single" w:sz="4" w:space="0" w:color="auto"/>
                    <w:right w:val="nil"/>
                  </w:tcBorders>
                </w:tcPr>
                <w:p w14:paraId="5580F118" w14:textId="77777777" w:rsidR="009B0298" w:rsidRPr="009B0298" w:rsidRDefault="009B0298" w:rsidP="00F90294">
                  <w:pPr>
                    <w:ind w:left="-78"/>
                    <w:jc w:val="both"/>
                    <w:rPr>
                      <w:sz w:val="22"/>
                      <w:szCs w:val="22"/>
                    </w:rPr>
                  </w:pPr>
                </w:p>
              </w:tc>
            </w:tr>
          </w:tbl>
          <w:p w14:paraId="087BF139" w14:textId="77777777" w:rsidR="009B0298" w:rsidRPr="009B0298" w:rsidRDefault="009B0298" w:rsidP="00F90294">
            <w:pPr>
              <w:jc w:val="both"/>
              <w:rPr>
                <w:sz w:val="22"/>
                <w:szCs w:val="22"/>
              </w:rPr>
            </w:pPr>
            <w:r w:rsidRPr="009B0298">
              <w:rPr>
                <w:sz w:val="22"/>
                <w:szCs w:val="22"/>
              </w:rPr>
              <w:t xml:space="preserve">являюсь субъектом ПДн / законным представителем субъекта ПДн и даю согласие на обработку его персональных данных </w:t>
            </w:r>
            <w:r w:rsidRPr="009B0298">
              <w:rPr>
                <w:i/>
                <w:sz w:val="22"/>
                <w:szCs w:val="22"/>
              </w:rPr>
              <w:t>(нужное подчеркнуть)</w:t>
            </w:r>
            <w:r w:rsidRPr="009B0298">
              <w:rPr>
                <w:sz w:val="22"/>
                <w:szCs w:val="22"/>
              </w:rPr>
              <w:t>:</w:t>
            </w:r>
          </w:p>
          <w:p w14:paraId="15E1C963" w14:textId="77777777" w:rsidR="009B0298" w:rsidRPr="009B0298" w:rsidRDefault="009B0298" w:rsidP="00F90294">
            <w:pPr>
              <w:jc w:val="both"/>
              <w:rPr>
                <w:sz w:val="22"/>
                <w:szCs w:val="22"/>
              </w:rPr>
            </w:pPr>
          </w:p>
          <w:p w14:paraId="11F79EDA" w14:textId="77777777" w:rsidR="009B0298" w:rsidRPr="009B0298" w:rsidRDefault="009B0298" w:rsidP="00F90294">
            <w:pPr>
              <w:jc w:val="center"/>
              <w:rPr>
                <w:sz w:val="22"/>
                <w:szCs w:val="22"/>
              </w:rPr>
            </w:pPr>
            <w:r w:rsidRPr="009B0298">
              <w:rPr>
                <w:sz w:val="22"/>
                <w:szCs w:val="22"/>
              </w:rPr>
              <w:t>ВНИМАНИЕ!</w:t>
            </w:r>
          </w:p>
          <w:p w14:paraId="6395DA66" w14:textId="77777777" w:rsidR="009B0298" w:rsidRPr="009B0298" w:rsidRDefault="009B0298" w:rsidP="00F90294">
            <w:pPr>
              <w:jc w:val="center"/>
              <w:rPr>
                <w:sz w:val="22"/>
                <w:szCs w:val="22"/>
              </w:rPr>
            </w:pPr>
            <w:r w:rsidRPr="009B0298">
              <w:rPr>
                <w:sz w:val="22"/>
                <w:szCs w:val="22"/>
              </w:rPr>
              <w:t>Сведения о субъекте ПДн заполняются в том случае, если согласие заполняет законный представитель гражданина Российской Федерации</w:t>
            </w:r>
          </w:p>
          <w:p w14:paraId="06E866A8" w14:textId="77777777" w:rsidR="009B0298" w:rsidRPr="009B0298" w:rsidRDefault="009B0298" w:rsidP="00F90294">
            <w:pPr>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710"/>
              <w:gridCol w:w="1174"/>
              <w:gridCol w:w="2363"/>
              <w:gridCol w:w="4062"/>
            </w:tblGrid>
            <w:tr w:rsidR="009B0298" w:rsidRPr="009B0298" w14:paraId="2FF74DC3" w14:textId="77777777" w:rsidTr="00F90294">
              <w:trPr>
                <w:trHeight w:val="465"/>
              </w:trPr>
              <w:tc>
                <w:tcPr>
                  <w:tcW w:w="5000" w:type="pct"/>
                  <w:gridSpan w:val="4"/>
                  <w:tcBorders>
                    <w:top w:val="single" w:sz="4" w:space="0" w:color="auto"/>
                    <w:left w:val="single" w:sz="4" w:space="0" w:color="auto"/>
                    <w:right w:val="single" w:sz="4" w:space="0" w:color="auto"/>
                  </w:tcBorders>
                  <w:shd w:val="clear" w:color="auto" w:fill="auto"/>
                </w:tcPr>
                <w:p w14:paraId="1CB6E837" w14:textId="77777777" w:rsidR="009B0298" w:rsidRPr="009B0298" w:rsidRDefault="009B0298" w:rsidP="00F90294">
                  <w:pPr>
                    <w:jc w:val="center"/>
                    <w:rPr>
                      <w:sz w:val="22"/>
                      <w:szCs w:val="22"/>
                    </w:rPr>
                  </w:pPr>
                  <w:r w:rsidRPr="009B0298">
                    <w:rPr>
                      <w:sz w:val="22"/>
                      <w:szCs w:val="22"/>
                    </w:rPr>
                    <w:t>Сведения о субъекте ПДн (категория субъекта ПДн):</w:t>
                  </w:r>
                </w:p>
              </w:tc>
            </w:tr>
            <w:tr w:rsidR="009B0298" w:rsidRPr="009B0298" w14:paraId="401CA9D6" w14:textId="77777777" w:rsidTr="00F90294">
              <w:trPr>
                <w:trHeight w:val="257"/>
              </w:trPr>
              <w:tc>
                <w:tcPr>
                  <w:tcW w:w="422" w:type="pct"/>
                  <w:tcBorders>
                    <w:left w:val="single" w:sz="4" w:space="0" w:color="auto"/>
                  </w:tcBorders>
                  <w:shd w:val="clear" w:color="auto" w:fill="auto"/>
                </w:tcPr>
                <w:p w14:paraId="3D6F0C21" w14:textId="77777777" w:rsidR="009B0298" w:rsidRPr="009B0298" w:rsidRDefault="009B0298" w:rsidP="00F90294">
                  <w:pPr>
                    <w:jc w:val="both"/>
                    <w:rPr>
                      <w:sz w:val="22"/>
                      <w:szCs w:val="22"/>
                    </w:rPr>
                  </w:pPr>
                  <w:r w:rsidRPr="009B0298">
                    <w:rPr>
                      <w:sz w:val="22"/>
                      <w:szCs w:val="22"/>
                    </w:rPr>
                    <w:t>ФИО</w:t>
                  </w:r>
                </w:p>
              </w:tc>
              <w:tc>
                <w:tcPr>
                  <w:tcW w:w="4578" w:type="pct"/>
                  <w:gridSpan w:val="3"/>
                  <w:tcBorders>
                    <w:bottom w:val="single" w:sz="4" w:space="0" w:color="auto"/>
                    <w:right w:val="single" w:sz="4" w:space="0" w:color="auto"/>
                  </w:tcBorders>
                  <w:shd w:val="clear" w:color="auto" w:fill="auto"/>
                </w:tcPr>
                <w:p w14:paraId="6831231B" w14:textId="77777777" w:rsidR="009B0298" w:rsidRPr="009B0298" w:rsidRDefault="009B0298" w:rsidP="00F90294">
                  <w:pPr>
                    <w:jc w:val="center"/>
                    <w:rPr>
                      <w:sz w:val="22"/>
                      <w:szCs w:val="22"/>
                    </w:rPr>
                  </w:pPr>
                </w:p>
              </w:tc>
            </w:tr>
            <w:tr w:rsidR="009B0298" w:rsidRPr="009B0298" w14:paraId="1A671E88" w14:textId="77777777" w:rsidTr="00F90294">
              <w:trPr>
                <w:trHeight w:val="266"/>
              </w:trPr>
              <w:tc>
                <w:tcPr>
                  <w:tcW w:w="1130" w:type="pct"/>
                  <w:gridSpan w:val="2"/>
                  <w:tcBorders>
                    <w:left w:val="single" w:sz="4" w:space="0" w:color="auto"/>
                  </w:tcBorders>
                  <w:shd w:val="clear" w:color="auto" w:fill="auto"/>
                </w:tcPr>
                <w:p w14:paraId="26AC4738" w14:textId="77777777" w:rsidR="009B0298" w:rsidRPr="009B0298" w:rsidRDefault="009B0298" w:rsidP="00F90294">
                  <w:pPr>
                    <w:jc w:val="both"/>
                    <w:rPr>
                      <w:sz w:val="22"/>
                      <w:szCs w:val="22"/>
                    </w:rPr>
                  </w:pPr>
                  <w:r w:rsidRPr="009B0298">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3A34E5F8" w14:textId="77777777" w:rsidR="009B0298" w:rsidRPr="009B0298" w:rsidRDefault="009B0298" w:rsidP="00F90294">
                  <w:pPr>
                    <w:jc w:val="center"/>
                    <w:rPr>
                      <w:sz w:val="22"/>
                      <w:szCs w:val="22"/>
                    </w:rPr>
                  </w:pPr>
                </w:p>
              </w:tc>
            </w:tr>
            <w:tr w:rsidR="009B0298" w:rsidRPr="009B0298" w14:paraId="2004E238" w14:textId="77777777" w:rsidTr="00F90294">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10B0D2B" w14:textId="77777777" w:rsidR="009B0298" w:rsidRPr="009B0298" w:rsidRDefault="009B0298" w:rsidP="00F90294">
                  <w:pPr>
                    <w:jc w:val="center"/>
                    <w:rPr>
                      <w:sz w:val="22"/>
                      <w:szCs w:val="22"/>
                    </w:rPr>
                  </w:pPr>
                </w:p>
              </w:tc>
            </w:tr>
            <w:tr w:rsidR="009B0298" w:rsidRPr="009B0298" w14:paraId="3582916D" w14:textId="77777777" w:rsidTr="00F90294">
              <w:trPr>
                <w:trHeight w:val="315"/>
              </w:trPr>
              <w:tc>
                <w:tcPr>
                  <w:tcW w:w="2554" w:type="pct"/>
                  <w:gridSpan w:val="3"/>
                  <w:tcBorders>
                    <w:top w:val="single" w:sz="4" w:space="0" w:color="auto"/>
                    <w:left w:val="single" w:sz="4" w:space="0" w:color="auto"/>
                  </w:tcBorders>
                  <w:shd w:val="clear" w:color="auto" w:fill="auto"/>
                </w:tcPr>
                <w:p w14:paraId="76674FA4" w14:textId="77777777" w:rsidR="009B0298" w:rsidRPr="009B0298" w:rsidRDefault="009B0298" w:rsidP="00F90294">
                  <w:pPr>
                    <w:jc w:val="both"/>
                    <w:rPr>
                      <w:sz w:val="22"/>
                      <w:szCs w:val="22"/>
                    </w:rPr>
                  </w:pPr>
                  <w:r w:rsidRPr="009B0298">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74672EFD" w14:textId="77777777" w:rsidR="009B0298" w:rsidRPr="009B0298" w:rsidRDefault="009B0298" w:rsidP="00F90294">
                  <w:pPr>
                    <w:jc w:val="center"/>
                    <w:rPr>
                      <w:sz w:val="22"/>
                      <w:szCs w:val="22"/>
                    </w:rPr>
                  </w:pPr>
                </w:p>
              </w:tc>
            </w:tr>
            <w:tr w:rsidR="009B0298" w:rsidRPr="009B0298" w14:paraId="625679F1" w14:textId="77777777" w:rsidTr="00F90294">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6D11E3A1" w14:textId="77777777" w:rsidR="009B0298" w:rsidRPr="009B0298" w:rsidRDefault="009B0298" w:rsidP="00F90294">
                  <w:pPr>
                    <w:jc w:val="center"/>
                    <w:rPr>
                      <w:sz w:val="22"/>
                      <w:szCs w:val="22"/>
                    </w:rPr>
                  </w:pPr>
                </w:p>
              </w:tc>
            </w:tr>
            <w:tr w:rsidR="009B0298" w:rsidRPr="009B0298" w14:paraId="18B1DCFF" w14:textId="77777777" w:rsidTr="00F90294">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A910677" w14:textId="77777777" w:rsidR="009B0298" w:rsidRPr="009B0298" w:rsidRDefault="009B0298" w:rsidP="00F90294">
                  <w:pPr>
                    <w:jc w:val="center"/>
                    <w:rPr>
                      <w:sz w:val="22"/>
                      <w:szCs w:val="22"/>
                    </w:rPr>
                  </w:pPr>
                </w:p>
              </w:tc>
            </w:tr>
          </w:tbl>
          <w:p w14:paraId="7A77ED56" w14:textId="77777777" w:rsidR="009B0298" w:rsidRPr="009B0298" w:rsidRDefault="009B0298" w:rsidP="00F90294">
            <w:pPr>
              <w:jc w:val="both"/>
              <w:rPr>
                <w:sz w:val="22"/>
                <w:szCs w:val="22"/>
              </w:rPr>
            </w:pPr>
          </w:p>
          <w:p w14:paraId="65D9001D" w14:textId="77777777" w:rsidR="009B0298" w:rsidRPr="009B0298" w:rsidRDefault="009B0298" w:rsidP="00F90294">
            <w:pPr>
              <w:jc w:val="both"/>
              <w:rPr>
                <w:sz w:val="22"/>
                <w:szCs w:val="22"/>
              </w:rPr>
            </w:pPr>
            <w:r w:rsidRPr="009B0298">
              <w:rPr>
                <w:sz w:val="22"/>
                <w:szCs w:val="22"/>
              </w:rPr>
              <w:t xml:space="preserve">свободно, своей волей и в своем интересе в соответствии с требованиями Федерального закона от 27 июля 2006 г. №152-ФЗ «О персональных данных» даю согласие </w:t>
            </w:r>
            <w:r w:rsidRPr="009B0298">
              <w:rPr>
                <w:sz w:val="22"/>
                <w:szCs w:val="22"/>
              </w:rPr>
              <w:lastRenderedPageBreak/>
              <w:t xml:space="preserve">уполномоченным должностным лицам Администрации города Когалыма, адрес: </w:t>
            </w:r>
            <w:r w:rsidRPr="009B0298">
              <w:rPr>
                <w:rFonts w:cs="Tahoma"/>
                <w:sz w:val="22"/>
                <w:szCs w:val="22"/>
              </w:rPr>
              <w:t>628481, ул.Дружбы Народов, д.7</w:t>
            </w:r>
            <w:r w:rsidRPr="009B0298">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9B0298" w:rsidRPr="009B0298" w14:paraId="2E1B3107" w14:textId="77777777" w:rsidTr="00F90294">
              <w:trPr>
                <w:trHeight w:val="278"/>
              </w:trPr>
              <w:tc>
                <w:tcPr>
                  <w:tcW w:w="5000" w:type="pct"/>
                  <w:tcBorders>
                    <w:top w:val="nil"/>
                    <w:left w:val="nil"/>
                    <w:bottom w:val="single" w:sz="4" w:space="0" w:color="auto"/>
                    <w:right w:val="nil"/>
                  </w:tcBorders>
                </w:tcPr>
                <w:p w14:paraId="50E64CC0" w14:textId="77777777" w:rsidR="009B0298" w:rsidRPr="009B0298" w:rsidRDefault="009B0298" w:rsidP="00F90294">
                  <w:pPr>
                    <w:jc w:val="both"/>
                    <w:rPr>
                      <w:sz w:val="22"/>
                      <w:szCs w:val="22"/>
                    </w:rPr>
                  </w:pPr>
                </w:p>
              </w:tc>
            </w:tr>
            <w:tr w:rsidR="009B0298" w:rsidRPr="009B0298" w14:paraId="50157ED9" w14:textId="77777777" w:rsidTr="00F90294">
              <w:trPr>
                <w:trHeight w:val="278"/>
              </w:trPr>
              <w:tc>
                <w:tcPr>
                  <w:tcW w:w="5000" w:type="pct"/>
                  <w:tcBorders>
                    <w:top w:val="single" w:sz="4" w:space="0" w:color="auto"/>
                    <w:left w:val="nil"/>
                    <w:bottom w:val="single" w:sz="4" w:space="0" w:color="auto"/>
                    <w:right w:val="nil"/>
                  </w:tcBorders>
                </w:tcPr>
                <w:p w14:paraId="643493C3" w14:textId="77777777" w:rsidR="009B0298" w:rsidRPr="009B0298" w:rsidRDefault="009B0298" w:rsidP="00F90294">
                  <w:pPr>
                    <w:jc w:val="both"/>
                    <w:rPr>
                      <w:sz w:val="22"/>
                      <w:szCs w:val="22"/>
                    </w:rPr>
                  </w:pPr>
                </w:p>
              </w:tc>
            </w:tr>
            <w:tr w:rsidR="009B0298" w:rsidRPr="009B0298" w14:paraId="795316F2" w14:textId="77777777" w:rsidTr="00F90294">
              <w:trPr>
                <w:trHeight w:val="278"/>
              </w:trPr>
              <w:tc>
                <w:tcPr>
                  <w:tcW w:w="5000" w:type="pct"/>
                  <w:tcBorders>
                    <w:top w:val="single" w:sz="4" w:space="0" w:color="auto"/>
                    <w:left w:val="nil"/>
                    <w:bottom w:val="single" w:sz="4" w:space="0" w:color="auto"/>
                    <w:right w:val="nil"/>
                  </w:tcBorders>
                </w:tcPr>
                <w:p w14:paraId="63B030F5" w14:textId="77777777" w:rsidR="009B0298" w:rsidRPr="009B0298" w:rsidRDefault="009B0298" w:rsidP="00F90294">
                  <w:pPr>
                    <w:jc w:val="both"/>
                    <w:rPr>
                      <w:sz w:val="22"/>
                      <w:szCs w:val="22"/>
                    </w:rPr>
                  </w:pPr>
                </w:p>
              </w:tc>
            </w:tr>
          </w:tbl>
          <w:p w14:paraId="03A429FE" w14:textId="77777777" w:rsidR="009B0298" w:rsidRPr="009B0298" w:rsidRDefault="009B0298" w:rsidP="00F90294">
            <w:pPr>
              <w:jc w:val="both"/>
              <w:rPr>
                <w:sz w:val="22"/>
                <w:szCs w:val="22"/>
              </w:rPr>
            </w:pPr>
          </w:p>
          <w:p w14:paraId="4BEBB44A" w14:textId="77777777" w:rsidR="009B0298" w:rsidRPr="009B0298" w:rsidRDefault="009B0298" w:rsidP="00F90294">
            <w:pPr>
              <w:jc w:val="both"/>
              <w:rPr>
                <w:sz w:val="22"/>
                <w:szCs w:val="22"/>
              </w:rPr>
            </w:pPr>
            <w:r w:rsidRPr="009B0298">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9"/>
            </w:tblGrid>
            <w:tr w:rsidR="009B0298" w:rsidRPr="009B0298" w14:paraId="6B0D7EC9" w14:textId="77777777" w:rsidTr="00F90294">
              <w:trPr>
                <w:trHeight w:val="278"/>
              </w:trPr>
              <w:tc>
                <w:tcPr>
                  <w:tcW w:w="5000" w:type="pct"/>
                  <w:tcBorders>
                    <w:top w:val="nil"/>
                    <w:left w:val="nil"/>
                    <w:bottom w:val="single" w:sz="4" w:space="0" w:color="auto"/>
                    <w:right w:val="nil"/>
                  </w:tcBorders>
                </w:tcPr>
                <w:p w14:paraId="2C704B82" w14:textId="77777777" w:rsidR="009B0298" w:rsidRPr="009B0298" w:rsidRDefault="009B0298" w:rsidP="00F90294">
                  <w:pPr>
                    <w:jc w:val="both"/>
                    <w:rPr>
                      <w:sz w:val="22"/>
                      <w:szCs w:val="22"/>
                    </w:rPr>
                  </w:pPr>
                </w:p>
              </w:tc>
            </w:tr>
            <w:tr w:rsidR="009B0298" w:rsidRPr="009B0298" w14:paraId="615FE26C" w14:textId="77777777" w:rsidTr="00F90294">
              <w:trPr>
                <w:trHeight w:val="278"/>
              </w:trPr>
              <w:tc>
                <w:tcPr>
                  <w:tcW w:w="5000" w:type="pct"/>
                  <w:tcBorders>
                    <w:top w:val="single" w:sz="4" w:space="0" w:color="auto"/>
                    <w:left w:val="nil"/>
                    <w:bottom w:val="single" w:sz="4" w:space="0" w:color="auto"/>
                    <w:right w:val="nil"/>
                  </w:tcBorders>
                </w:tcPr>
                <w:p w14:paraId="7FC5C693" w14:textId="77777777" w:rsidR="009B0298" w:rsidRPr="009B0298" w:rsidRDefault="009B0298" w:rsidP="00F90294">
                  <w:pPr>
                    <w:jc w:val="both"/>
                    <w:rPr>
                      <w:sz w:val="22"/>
                      <w:szCs w:val="22"/>
                    </w:rPr>
                  </w:pPr>
                </w:p>
              </w:tc>
            </w:tr>
            <w:tr w:rsidR="009B0298" w:rsidRPr="009B0298" w14:paraId="21BDCE70" w14:textId="77777777" w:rsidTr="00F90294">
              <w:trPr>
                <w:trHeight w:val="278"/>
              </w:trPr>
              <w:tc>
                <w:tcPr>
                  <w:tcW w:w="5000" w:type="pct"/>
                  <w:tcBorders>
                    <w:top w:val="single" w:sz="4" w:space="0" w:color="auto"/>
                    <w:left w:val="nil"/>
                    <w:bottom w:val="single" w:sz="4" w:space="0" w:color="auto"/>
                    <w:right w:val="nil"/>
                  </w:tcBorders>
                </w:tcPr>
                <w:p w14:paraId="367E2E2A" w14:textId="77777777" w:rsidR="009B0298" w:rsidRPr="009B0298" w:rsidRDefault="009B0298" w:rsidP="00F90294">
                  <w:pPr>
                    <w:jc w:val="both"/>
                    <w:rPr>
                      <w:sz w:val="22"/>
                      <w:szCs w:val="22"/>
                    </w:rPr>
                  </w:pPr>
                </w:p>
              </w:tc>
            </w:tr>
          </w:tbl>
          <w:p w14:paraId="09A5559D" w14:textId="77777777" w:rsidR="009B0298" w:rsidRPr="009B0298" w:rsidRDefault="009B0298" w:rsidP="00F90294">
            <w:pPr>
              <w:jc w:val="both"/>
              <w:rPr>
                <w:sz w:val="22"/>
                <w:szCs w:val="22"/>
              </w:rPr>
            </w:pPr>
          </w:p>
        </w:tc>
      </w:tr>
      <w:tr w:rsidR="009B0298" w:rsidRPr="009B0298" w14:paraId="7F81FBF5" w14:textId="77777777" w:rsidTr="00F90294">
        <w:trPr>
          <w:gridAfter w:val="1"/>
          <w:wAfter w:w="256" w:type="dxa"/>
          <w:jc w:val="center"/>
        </w:trPr>
        <w:tc>
          <w:tcPr>
            <w:tcW w:w="5000" w:type="pct"/>
            <w:gridSpan w:val="13"/>
            <w:shd w:val="clear" w:color="auto" w:fill="auto"/>
          </w:tcPr>
          <w:p w14:paraId="664818D2" w14:textId="77777777" w:rsidR="009B0298" w:rsidRPr="009B0298" w:rsidRDefault="009B0298" w:rsidP="00F90294">
            <w:pPr>
              <w:jc w:val="both"/>
              <w:rPr>
                <w:sz w:val="22"/>
                <w:szCs w:val="22"/>
              </w:rPr>
            </w:pPr>
          </w:p>
          <w:p w14:paraId="76ED0FBF" w14:textId="77777777" w:rsidR="009B0298" w:rsidRPr="009B0298" w:rsidRDefault="009B0298" w:rsidP="00F90294">
            <w:pPr>
              <w:jc w:val="both"/>
              <w:rPr>
                <w:sz w:val="22"/>
                <w:szCs w:val="22"/>
              </w:rPr>
            </w:pPr>
            <w:r w:rsidRPr="009B0298">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9B0298">
              <w:rPr>
                <w:sz w:val="22"/>
                <w:szCs w:val="22"/>
              </w:rPr>
              <w:t xml:space="preserve">от 27 июля 2006 г. №152-ФЗ </w:t>
            </w:r>
            <w:r w:rsidRPr="009B0298">
              <w:rPr>
                <w:sz w:val="22"/>
                <w:szCs w:val="24"/>
              </w:rPr>
              <w:t>«О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B0298" w:rsidRPr="009B0298" w14:paraId="095A48A1" w14:textId="77777777" w:rsidTr="00F90294">
        <w:trPr>
          <w:gridAfter w:val="1"/>
          <w:wAfter w:w="256" w:type="dxa"/>
          <w:trHeight w:val="1038"/>
          <w:jc w:val="center"/>
        </w:trPr>
        <w:tc>
          <w:tcPr>
            <w:tcW w:w="5000" w:type="pct"/>
            <w:gridSpan w:val="13"/>
          </w:tcPr>
          <w:p w14:paraId="38ABE3A9" w14:textId="77777777" w:rsidR="009B0298" w:rsidRPr="009B0298" w:rsidRDefault="009B0298" w:rsidP="00F90294">
            <w:pPr>
              <w:jc w:val="both"/>
              <w:rPr>
                <w:sz w:val="22"/>
                <w:szCs w:val="22"/>
              </w:rPr>
            </w:pPr>
          </w:p>
          <w:p w14:paraId="35499566" w14:textId="77777777" w:rsidR="009B0298" w:rsidRPr="009B0298" w:rsidRDefault="009B0298" w:rsidP="00F90294">
            <w:pPr>
              <w:jc w:val="both"/>
              <w:rPr>
                <w:sz w:val="22"/>
                <w:szCs w:val="22"/>
              </w:rPr>
            </w:pPr>
            <w:r w:rsidRPr="009B0298">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2F53D13" w14:textId="77777777" w:rsidR="009B0298" w:rsidRPr="009B0298" w:rsidRDefault="009B0298" w:rsidP="00F90294">
            <w:pPr>
              <w:jc w:val="both"/>
              <w:rPr>
                <w:sz w:val="22"/>
                <w:szCs w:val="22"/>
              </w:rPr>
            </w:pPr>
          </w:p>
          <w:p w14:paraId="7534E5A1" w14:textId="77777777" w:rsidR="009B0298" w:rsidRPr="009B0298" w:rsidRDefault="009B0298" w:rsidP="00F90294">
            <w:pPr>
              <w:jc w:val="both"/>
              <w:rPr>
                <w:sz w:val="22"/>
                <w:szCs w:val="22"/>
              </w:rPr>
            </w:pPr>
            <w:r w:rsidRPr="009B0298">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3" w:history="1">
              <w:r w:rsidRPr="009B0298">
                <w:rPr>
                  <w:sz w:val="22"/>
                  <w:szCs w:val="22"/>
                </w:rPr>
                <w:t>пп.2-11 ч.1 ст.6</w:t>
              </w:r>
            </w:hyperlink>
            <w:r w:rsidRPr="009B0298">
              <w:rPr>
                <w:sz w:val="22"/>
                <w:szCs w:val="22"/>
              </w:rPr>
              <w:t xml:space="preserve"> и пп.2-10 </w:t>
            </w:r>
            <w:hyperlink r:id="rId14" w:history="1">
              <w:r w:rsidRPr="009B0298">
                <w:rPr>
                  <w:sz w:val="22"/>
                  <w:szCs w:val="22"/>
                </w:rPr>
                <w:t>ч.2</w:t>
              </w:r>
            </w:hyperlink>
            <w:r w:rsidRPr="009B0298">
              <w:rPr>
                <w:sz w:val="22"/>
                <w:szCs w:val="22"/>
              </w:rPr>
              <w:t xml:space="preserve"> ст.10 Федерального закона от 27 июля 2006 г. №152-ФЗ «О персональных данных».</w:t>
            </w:r>
          </w:p>
        </w:tc>
      </w:tr>
      <w:tr w:rsidR="009B0298" w:rsidRPr="009B0298" w14:paraId="58F79CA8" w14:textId="77777777" w:rsidTr="00F90294">
        <w:tblPrEx>
          <w:jc w:val="left"/>
        </w:tblPrEx>
        <w:trPr>
          <w:gridBefore w:val="1"/>
          <w:wBefore w:w="256" w:type="dxa"/>
        </w:trPr>
        <w:tc>
          <w:tcPr>
            <w:tcW w:w="1598" w:type="pct"/>
            <w:gridSpan w:val="6"/>
            <w:tcBorders>
              <w:bottom w:val="single" w:sz="4" w:space="0" w:color="auto"/>
            </w:tcBorders>
          </w:tcPr>
          <w:p w14:paraId="67A0F4C5" w14:textId="77777777" w:rsidR="009B0298" w:rsidRPr="009B0298" w:rsidRDefault="009B0298" w:rsidP="00F90294">
            <w:pPr>
              <w:jc w:val="center"/>
              <w:rPr>
                <w:sz w:val="22"/>
                <w:szCs w:val="22"/>
                <w:vertAlign w:val="superscript"/>
              </w:rPr>
            </w:pPr>
          </w:p>
        </w:tc>
        <w:tc>
          <w:tcPr>
            <w:tcW w:w="336" w:type="pct"/>
          </w:tcPr>
          <w:p w14:paraId="24DB10D2" w14:textId="77777777" w:rsidR="009B0298" w:rsidRPr="009B0298" w:rsidRDefault="009B0298" w:rsidP="00F90294">
            <w:pPr>
              <w:jc w:val="center"/>
              <w:rPr>
                <w:sz w:val="22"/>
                <w:szCs w:val="22"/>
                <w:vertAlign w:val="superscript"/>
              </w:rPr>
            </w:pPr>
          </w:p>
        </w:tc>
        <w:tc>
          <w:tcPr>
            <w:tcW w:w="1343" w:type="pct"/>
            <w:gridSpan w:val="2"/>
            <w:tcBorders>
              <w:bottom w:val="single" w:sz="4" w:space="0" w:color="auto"/>
            </w:tcBorders>
          </w:tcPr>
          <w:p w14:paraId="0321074F" w14:textId="77777777" w:rsidR="009B0298" w:rsidRPr="009B0298" w:rsidRDefault="009B0298" w:rsidP="00F90294">
            <w:pPr>
              <w:jc w:val="center"/>
              <w:rPr>
                <w:sz w:val="22"/>
                <w:szCs w:val="22"/>
                <w:vertAlign w:val="superscript"/>
              </w:rPr>
            </w:pPr>
          </w:p>
        </w:tc>
        <w:tc>
          <w:tcPr>
            <w:tcW w:w="260" w:type="pct"/>
          </w:tcPr>
          <w:p w14:paraId="25220BF6" w14:textId="77777777" w:rsidR="009B0298" w:rsidRPr="009B0298" w:rsidRDefault="009B0298" w:rsidP="00F90294">
            <w:pPr>
              <w:jc w:val="center"/>
              <w:rPr>
                <w:sz w:val="22"/>
                <w:szCs w:val="22"/>
                <w:vertAlign w:val="superscript"/>
              </w:rPr>
            </w:pPr>
          </w:p>
        </w:tc>
        <w:tc>
          <w:tcPr>
            <w:tcW w:w="1340" w:type="pct"/>
            <w:gridSpan w:val="3"/>
            <w:tcBorders>
              <w:bottom w:val="single" w:sz="4" w:space="0" w:color="auto"/>
            </w:tcBorders>
          </w:tcPr>
          <w:p w14:paraId="2631A0EE" w14:textId="77777777" w:rsidR="009B0298" w:rsidRPr="009B0298" w:rsidRDefault="009B0298" w:rsidP="00F90294">
            <w:pPr>
              <w:jc w:val="center"/>
              <w:rPr>
                <w:sz w:val="22"/>
                <w:szCs w:val="22"/>
                <w:vertAlign w:val="superscript"/>
              </w:rPr>
            </w:pPr>
          </w:p>
        </w:tc>
      </w:tr>
      <w:tr w:rsidR="009B0298" w:rsidRPr="009B064B" w14:paraId="3F3D1403" w14:textId="77777777" w:rsidTr="00F90294">
        <w:tblPrEx>
          <w:jc w:val="left"/>
        </w:tblPrEx>
        <w:trPr>
          <w:gridBefore w:val="1"/>
          <w:wBefore w:w="256" w:type="dxa"/>
        </w:trPr>
        <w:tc>
          <w:tcPr>
            <w:tcW w:w="1598" w:type="pct"/>
            <w:gridSpan w:val="6"/>
          </w:tcPr>
          <w:p w14:paraId="2E41BCD6" w14:textId="77777777" w:rsidR="009B0298" w:rsidRPr="009B064B" w:rsidRDefault="009B0298" w:rsidP="00F90294">
            <w:pPr>
              <w:jc w:val="center"/>
              <w:rPr>
                <w:vertAlign w:val="superscript"/>
              </w:rPr>
            </w:pPr>
            <w:r w:rsidRPr="009B064B">
              <w:t>(дата)</w:t>
            </w:r>
          </w:p>
        </w:tc>
        <w:tc>
          <w:tcPr>
            <w:tcW w:w="336" w:type="pct"/>
          </w:tcPr>
          <w:p w14:paraId="2AF6357C" w14:textId="77777777" w:rsidR="009B0298" w:rsidRPr="009B064B" w:rsidRDefault="009B0298" w:rsidP="00F90294">
            <w:pPr>
              <w:jc w:val="center"/>
              <w:rPr>
                <w:vertAlign w:val="superscript"/>
              </w:rPr>
            </w:pPr>
          </w:p>
        </w:tc>
        <w:tc>
          <w:tcPr>
            <w:tcW w:w="1343" w:type="pct"/>
            <w:gridSpan w:val="2"/>
          </w:tcPr>
          <w:p w14:paraId="426EA46C" w14:textId="77777777" w:rsidR="009B0298" w:rsidRPr="009B064B" w:rsidRDefault="009B0298" w:rsidP="00F90294">
            <w:pPr>
              <w:jc w:val="center"/>
              <w:rPr>
                <w:vertAlign w:val="superscript"/>
              </w:rPr>
            </w:pPr>
            <w:r w:rsidRPr="009B064B">
              <w:t>(подпись)</w:t>
            </w:r>
          </w:p>
        </w:tc>
        <w:tc>
          <w:tcPr>
            <w:tcW w:w="260" w:type="pct"/>
          </w:tcPr>
          <w:p w14:paraId="29A69CED" w14:textId="77777777" w:rsidR="009B0298" w:rsidRPr="009B064B" w:rsidRDefault="009B0298" w:rsidP="00F90294">
            <w:pPr>
              <w:jc w:val="center"/>
              <w:rPr>
                <w:vertAlign w:val="superscript"/>
              </w:rPr>
            </w:pPr>
          </w:p>
        </w:tc>
        <w:tc>
          <w:tcPr>
            <w:tcW w:w="1340" w:type="pct"/>
            <w:gridSpan w:val="3"/>
          </w:tcPr>
          <w:p w14:paraId="77DEF3D4" w14:textId="77777777" w:rsidR="009B0298" w:rsidRPr="009B064B" w:rsidRDefault="009B0298" w:rsidP="00F90294">
            <w:pPr>
              <w:jc w:val="center"/>
              <w:rPr>
                <w:vertAlign w:val="superscript"/>
              </w:rPr>
            </w:pPr>
            <w:r w:rsidRPr="009B064B">
              <w:t>(расшифровка подписи)</w:t>
            </w:r>
          </w:p>
        </w:tc>
      </w:tr>
    </w:tbl>
    <w:p w14:paraId="253584A5" w14:textId="77777777" w:rsidR="009B0298" w:rsidRPr="009B0298" w:rsidRDefault="009B0298" w:rsidP="009B0298">
      <w:pPr>
        <w:jc w:val="center"/>
        <w:rPr>
          <w:sz w:val="26"/>
          <w:szCs w:val="24"/>
        </w:rPr>
      </w:pPr>
    </w:p>
    <w:p w14:paraId="112E6158" w14:textId="77777777" w:rsidR="009B0298" w:rsidRPr="009B0298" w:rsidRDefault="009B0298" w:rsidP="009B0298">
      <w:pPr>
        <w:jc w:val="both"/>
      </w:pPr>
      <w:r w:rsidRPr="009B0298">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5937AC" w14:textId="77777777" w:rsidR="009B0298" w:rsidRPr="009B0298" w:rsidRDefault="009B0298" w:rsidP="009B0298">
      <w:pPr>
        <w:jc w:val="both"/>
        <w:rPr>
          <w:sz w:val="26"/>
          <w:szCs w:val="24"/>
        </w:rPr>
      </w:pPr>
    </w:p>
    <w:p w14:paraId="007E53C3" w14:textId="17A0BE7B" w:rsidR="009B0298" w:rsidRPr="009B0298" w:rsidRDefault="009B0298" w:rsidP="00CA633A">
      <w:pPr>
        <w:rPr>
          <w:sz w:val="26"/>
          <w:szCs w:val="26"/>
          <w:highlight w:val="yellow"/>
        </w:rPr>
      </w:pPr>
    </w:p>
    <w:p w14:paraId="0CB845DF" w14:textId="225D9BE2" w:rsidR="009B0298" w:rsidRPr="009B0298" w:rsidRDefault="009B0298" w:rsidP="00CA633A">
      <w:pPr>
        <w:rPr>
          <w:sz w:val="26"/>
          <w:szCs w:val="26"/>
          <w:highlight w:val="yellow"/>
        </w:rPr>
      </w:pPr>
    </w:p>
    <w:p w14:paraId="7C31F4CE" w14:textId="57C668FC" w:rsidR="009B0298" w:rsidRPr="009B0298" w:rsidRDefault="009B0298" w:rsidP="00CA633A">
      <w:pPr>
        <w:rPr>
          <w:sz w:val="26"/>
          <w:szCs w:val="26"/>
          <w:highlight w:val="yellow"/>
        </w:rPr>
      </w:pPr>
    </w:p>
    <w:p w14:paraId="71B66948" w14:textId="03B06849" w:rsidR="009B0298" w:rsidRPr="009B0298" w:rsidRDefault="009B0298" w:rsidP="00CA633A">
      <w:pPr>
        <w:rPr>
          <w:sz w:val="26"/>
          <w:szCs w:val="26"/>
          <w:highlight w:val="yellow"/>
        </w:rPr>
      </w:pPr>
    </w:p>
    <w:p w14:paraId="219D7691" w14:textId="6E08F1B5" w:rsidR="009B0298" w:rsidRPr="009B0298" w:rsidRDefault="009B0298" w:rsidP="00CA633A">
      <w:pPr>
        <w:rPr>
          <w:sz w:val="26"/>
          <w:szCs w:val="26"/>
          <w:highlight w:val="yellow"/>
        </w:rPr>
      </w:pPr>
    </w:p>
    <w:p w14:paraId="682DABC1" w14:textId="39045E7F" w:rsidR="009B0298" w:rsidRPr="009B0298" w:rsidRDefault="009B0298" w:rsidP="00CA633A">
      <w:pPr>
        <w:rPr>
          <w:sz w:val="26"/>
          <w:szCs w:val="26"/>
          <w:highlight w:val="yellow"/>
        </w:rPr>
      </w:pPr>
    </w:p>
    <w:p w14:paraId="77AA06B3" w14:textId="7795C2A9" w:rsidR="009B0298" w:rsidRPr="009B0298" w:rsidRDefault="009B0298" w:rsidP="00CA633A">
      <w:pPr>
        <w:rPr>
          <w:sz w:val="26"/>
          <w:szCs w:val="26"/>
          <w:highlight w:val="yellow"/>
        </w:rPr>
      </w:pPr>
    </w:p>
    <w:p w14:paraId="4759BAF1" w14:textId="4399C9CE" w:rsidR="009B0298" w:rsidRPr="009B0298" w:rsidRDefault="009B0298" w:rsidP="00CA633A">
      <w:pPr>
        <w:rPr>
          <w:sz w:val="26"/>
          <w:szCs w:val="26"/>
          <w:highlight w:val="yellow"/>
        </w:rPr>
      </w:pPr>
    </w:p>
    <w:p w14:paraId="7DDFB761" w14:textId="224151C3" w:rsidR="009B0298" w:rsidRPr="009B0298" w:rsidRDefault="009B0298" w:rsidP="00CA633A">
      <w:pPr>
        <w:rPr>
          <w:sz w:val="26"/>
          <w:szCs w:val="26"/>
          <w:highlight w:val="yellow"/>
        </w:rPr>
      </w:pPr>
    </w:p>
    <w:p w14:paraId="3EEA6FB8" w14:textId="4CD32B94" w:rsidR="009B0298" w:rsidRPr="009B0298" w:rsidRDefault="009B0298" w:rsidP="00CA633A">
      <w:pPr>
        <w:rPr>
          <w:sz w:val="26"/>
          <w:szCs w:val="26"/>
          <w:highlight w:val="yellow"/>
        </w:rPr>
      </w:pPr>
    </w:p>
    <w:p w14:paraId="5C3B9C6A" w14:textId="12CF61BE" w:rsidR="009B0298" w:rsidRDefault="009B0298" w:rsidP="00CA633A">
      <w:pPr>
        <w:rPr>
          <w:sz w:val="26"/>
          <w:szCs w:val="26"/>
          <w:highlight w:val="yellow"/>
        </w:rPr>
      </w:pPr>
    </w:p>
    <w:p w14:paraId="38E5811A" w14:textId="7807C234" w:rsidR="00AD7352" w:rsidRDefault="00AD7352" w:rsidP="00CA633A">
      <w:pPr>
        <w:rPr>
          <w:sz w:val="26"/>
          <w:szCs w:val="26"/>
          <w:highlight w:val="yellow"/>
        </w:rPr>
      </w:pPr>
    </w:p>
    <w:p w14:paraId="5CB24C82" w14:textId="77777777" w:rsidR="00AD7352" w:rsidRPr="009B0298" w:rsidRDefault="00AD7352" w:rsidP="00CA633A">
      <w:pPr>
        <w:rPr>
          <w:sz w:val="26"/>
          <w:szCs w:val="26"/>
          <w:highlight w:val="yellow"/>
        </w:rPr>
      </w:pPr>
    </w:p>
    <w:p w14:paraId="796C74AE" w14:textId="1D27FCD7" w:rsidR="009B0298" w:rsidRDefault="009B0298" w:rsidP="00CA633A">
      <w:pPr>
        <w:rPr>
          <w:sz w:val="26"/>
          <w:szCs w:val="26"/>
          <w:highlight w:val="yellow"/>
        </w:rPr>
      </w:pPr>
    </w:p>
    <w:p w14:paraId="221B94F5" w14:textId="1515D0D3" w:rsidR="00670903" w:rsidRDefault="00670903" w:rsidP="00CA633A">
      <w:pPr>
        <w:rPr>
          <w:sz w:val="26"/>
          <w:szCs w:val="26"/>
          <w:highlight w:val="yellow"/>
        </w:rPr>
      </w:pPr>
    </w:p>
    <w:p w14:paraId="6C021F8B" w14:textId="7A9A89B3" w:rsidR="00670903" w:rsidRPr="000A4F7E" w:rsidRDefault="00670903" w:rsidP="00670903">
      <w:pPr>
        <w:ind w:left="708" w:right="200" w:firstLine="708"/>
        <w:jc w:val="right"/>
        <w:rPr>
          <w:sz w:val="26"/>
          <w:szCs w:val="26"/>
        </w:rPr>
      </w:pPr>
      <w:r w:rsidRPr="000A4F7E">
        <w:rPr>
          <w:sz w:val="26"/>
          <w:szCs w:val="26"/>
        </w:rPr>
        <w:lastRenderedPageBreak/>
        <w:t xml:space="preserve">Приложение </w:t>
      </w:r>
      <w:r>
        <w:rPr>
          <w:sz w:val="26"/>
          <w:szCs w:val="26"/>
        </w:rPr>
        <w:t>5</w:t>
      </w:r>
      <w:r w:rsidRPr="000A4F7E">
        <w:rPr>
          <w:sz w:val="26"/>
          <w:szCs w:val="26"/>
        </w:rPr>
        <w:t xml:space="preserve"> к заявке</w:t>
      </w:r>
    </w:p>
    <w:p w14:paraId="2880FCE0" w14:textId="77777777" w:rsidR="00670903" w:rsidRPr="000A4F7E" w:rsidRDefault="00670903" w:rsidP="00670903">
      <w:pPr>
        <w:ind w:left="708" w:right="200" w:firstLine="708"/>
        <w:jc w:val="right"/>
        <w:rPr>
          <w:sz w:val="26"/>
          <w:szCs w:val="26"/>
        </w:rPr>
      </w:pPr>
      <w:r w:rsidRPr="000A4F7E">
        <w:rPr>
          <w:sz w:val="26"/>
          <w:szCs w:val="26"/>
        </w:rPr>
        <w:t>на получение субсидии из бюджета</w:t>
      </w:r>
    </w:p>
    <w:p w14:paraId="7771EE12" w14:textId="77777777" w:rsidR="00670903" w:rsidRPr="000A4F7E" w:rsidRDefault="00670903" w:rsidP="00670903">
      <w:pPr>
        <w:ind w:left="708" w:right="200" w:firstLine="708"/>
        <w:jc w:val="right"/>
        <w:rPr>
          <w:sz w:val="26"/>
          <w:szCs w:val="26"/>
        </w:rPr>
      </w:pPr>
      <w:r w:rsidRPr="000A4F7E">
        <w:rPr>
          <w:sz w:val="26"/>
          <w:szCs w:val="26"/>
        </w:rPr>
        <w:t>города Когалыма некоммерческим</w:t>
      </w:r>
    </w:p>
    <w:p w14:paraId="68C71A6E" w14:textId="77777777" w:rsidR="00670903" w:rsidRPr="000A4F7E" w:rsidRDefault="00670903" w:rsidP="00670903">
      <w:pPr>
        <w:ind w:left="708" w:right="200" w:firstLine="708"/>
        <w:jc w:val="right"/>
        <w:rPr>
          <w:sz w:val="26"/>
          <w:szCs w:val="26"/>
        </w:rPr>
      </w:pPr>
      <w:r w:rsidRPr="000A4F7E">
        <w:rPr>
          <w:sz w:val="26"/>
          <w:szCs w:val="26"/>
        </w:rPr>
        <w:t>организациям, не являющимся</w:t>
      </w:r>
    </w:p>
    <w:p w14:paraId="394DCB66" w14:textId="77777777" w:rsidR="00670903" w:rsidRPr="000A4F7E" w:rsidRDefault="00670903" w:rsidP="00670903">
      <w:pPr>
        <w:ind w:left="708" w:right="200" w:firstLine="708"/>
        <w:jc w:val="right"/>
        <w:rPr>
          <w:sz w:val="26"/>
          <w:szCs w:val="26"/>
        </w:rPr>
      </w:pPr>
      <w:r w:rsidRPr="000A4F7E">
        <w:rPr>
          <w:sz w:val="26"/>
          <w:szCs w:val="26"/>
        </w:rPr>
        <w:t>государственными (муниципальными)</w:t>
      </w:r>
    </w:p>
    <w:p w14:paraId="7880CEEF" w14:textId="77777777" w:rsidR="00670903" w:rsidRPr="000A4F7E" w:rsidRDefault="00670903" w:rsidP="00670903">
      <w:pPr>
        <w:ind w:left="708" w:right="200" w:firstLine="708"/>
        <w:jc w:val="right"/>
        <w:rPr>
          <w:sz w:val="26"/>
          <w:szCs w:val="26"/>
        </w:rPr>
      </w:pPr>
      <w:r w:rsidRPr="000A4F7E">
        <w:rPr>
          <w:sz w:val="26"/>
          <w:szCs w:val="26"/>
        </w:rPr>
        <w:t>учреждениями в целях финансового</w:t>
      </w:r>
    </w:p>
    <w:p w14:paraId="008FA096" w14:textId="77777777" w:rsidR="00670903" w:rsidRPr="000A4F7E" w:rsidRDefault="00670903" w:rsidP="00670903">
      <w:pPr>
        <w:ind w:left="708" w:right="200" w:firstLine="708"/>
        <w:jc w:val="right"/>
        <w:rPr>
          <w:sz w:val="26"/>
          <w:szCs w:val="26"/>
        </w:rPr>
      </w:pPr>
      <w:r w:rsidRPr="000A4F7E">
        <w:rPr>
          <w:sz w:val="26"/>
          <w:szCs w:val="26"/>
        </w:rPr>
        <w:t>обеспечения затрат в связи с выполнением</w:t>
      </w:r>
    </w:p>
    <w:p w14:paraId="2110546A" w14:textId="77777777" w:rsidR="00670903" w:rsidRDefault="00670903" w:rsidP="00670903">
      <w:pPr>
        <w:ind w:left="708" w:right="200" w:firstLine="708"/>
        <w:jc w:val="right"/>
        <w:rPr>
          <w:sz w:val="26"/>
          <w:szCs w:val="26"/>
        </w:rPr>
      </w:pPr>
      <w:r w:rsidRPr="000A4F7E">
        <w:rPr>
          <w:sz w:val="26"/>
          <w:szCs w:val="26"/>
        </w:rPr>
        <w:t>муниципальной работы «Организация и проведение</w:t>
      </w:r>
      <w:r>
        <w:rPr>
          <w:sz w:val="26"/>
          <w:szCs w:val="26"/>
        </w:rPr>
        <w:t xml:space="preserve"> официальных физкультурных</w:t>
      </w:r>
    </w:p>
    <w:p w14:paraId="0A8329A6" w14:textId="77777777" w:rsidR="00670903" w:rsidRDefault="00670903" w:rsidP="00670903">
      <w:pPr>
        <w:ind w:left="708" w:right="200" w:firstLine="708"/>
        <w:jc w:val="right"/>
        <w:rPr>
          <w:sz w:val="26"/>
          <w:szCs w:val="26"/>
        </w:rPr>
      </w:pPr>
      <w:r>
        <w:rPr>
          <w:sz w:val="26"/>
          <w:szCs w:val="26"/>
        </w:rPr>
        <w:t>(физкультурно-оздоровительных)</w:t>
      </w:r>
    </w:p>
    <w:p w14:paraId="64E17AB0" w14:textId="77777777" w:rsidR="00670903" w:rsidRDefault="00670903" w:rsidP="00670903">
      <w:pPr>
        <w:ind w:left="708" w:right="200" w:firstLine="708"/>
        <w:jc w:val="right"/>
        <w:rPr>
          <w:sz w:val="26"/>
          <w:szCs w:val="26"/>
        </w:rPr>
      </w:pPr>
      <w:r>
        <w:rPr>
          <w:sz w:val="26"/>
          <w:szCs w:val="26"/>
        </w:rPr>
        <w:t>мероприятий</w:t>
      </w:r>
      <w:r w:rsidRPr="000A4F7E">
        <w:rPr>
          <w:sz w:val="26"/>
          <w:szCs w:val="26"/>
        </w:rPr>
        <w:t>»</w:t>
      </w:r>
    </w:p>
    <w:p w14:paraId="392CAF08" w14:textId="77777777" w:rsidR="00670903" w:rsidRDefault="00670903" w:rsidP="00670903">
      <w:pPr>
        <w:jc w:val="center"/>
        <w:rPr>
          <w:rFonts w:eastAsia="Calibri"/>
          <w:b/>
          <w:sz w:val="26"/>
          <w:szCs w:val="28"/>
          <w:lang w:eastAsia="en-US"/>
        </w:rPr>
      </w:pPr>
    </w:p>
    <w:p w14:paraId="31DE74FB" w14:textId="77777777" w:rsidR="00670903" w:rsidRPr="00DF2F4B" w:rsidRDefault="00670903" w:rsidP="00670903">
      <w:pPr>
        <w:ind w:firstLine="709"/>
        <w:jc w:val="right"/>
        <w:rPr>
          <w:sz w:val="26"/>
          <w:szCs w:val="26"/>
        </w:rPr>
      </w:pPr>
    </w:p>
    <w:p w14:paraId="3E3AA1FE" w14:textId="77777777" w:rsidR="00670903" w:rsidRPr="00DF2F4B" w:rsidRDefault="00670903" w:rsidP="00670903">
      <w:pPr>
        <w:pStyle w:val="aff0"/>
        <w:spacing w:line="240" w:lineRule="auto"/>
        <w:rPr>
          <w:b w:val="0"/>
          <w:sz w:val="26"/>
          <w:szCs w:val="26"/>
        </w:rPr>
      </w:pPr>
      <w:r w:rsidRPr="00DF2F4B">
        <w:rPr>
          <w:b w:val="0"/>
          <w:sz w:val="26"/>
          <w:szCs w:val="26"/>
        </w:rPr>
        <w:t>Согласие субъекта персональных данных</w:t>
      </w:r>
    </w:p>
    <w:p w14:paraId="6A655AD2" w14:textId="77777777" w:rsidR="00670903" w:rsidRPr="00DF2F4B" w:rsidRDefault="00670903" w:rsidP="00670903">
      <w:pPr>
        <w:pStyle w:val="aff0"/>
        <w:spacing w:line="240" w:lineRule="auto"/>
        <w:rPr>
          <w:b w:val="0"/>
          <w:sz w:val="26"/>
          <w:szCs w:val="26"/>
        </w:rPr>
      </w:pPr>
      <w:r w:rsidRPr="00DF2F4B">
        <w:rPr>
          <w:b w:val="0"/>
          <w:sz w:val="26"/>
          <w:szCs w:val="26"/>
        </w:rPr>
        <w:t xml:space="preserve">на обработку персональных данных, разрешенных субъектом </w:t>
      </w:r>
    </w:p>
    <w:p w14:paraId="4D5A2A6A" w14:textId="77777777" w:rsidR="00670903" w:rsidRPr="00DF2F4B" w:rsidRDefault="00670903" w:rsidP="00670903">
      <w:pPr>
        <w:pStyle w:val="aff0"/>
        <w:spacing w:line="240" w:lineRule="auto"/>
        <w:rPr>
          <w:b w:val="0"/>
          <w:sz w:val="26"/>
          <w:szCs w:val="26"/>
        </w:rPr>
      </w:pPr>
      <w:r w:rsidRPr="00DF2F4B">
        <w:rPr>
          <w:b w:val="0"/>
          <w:sz w:val="26"/>
          <w:szCs w:val="26"/>
        </w:rPr>
        <w:t>персональных данных для распространения</w:t>
      </w:r>
    </w:p>
    <w:p w14:paraId="171A1594" w14:textId="77777777" w:rsidR="00670903" w:rsidRPr="00DF2F4B" w:rsidRDefault="00670903" w:rsidP="00670903"/>
    <w:tbl>
      <w:tblPr>
        <w:tblW w:w="5000" w:type="pct"/>
        <w:jc w:val="center"/>
        <w:tblLook w:val="04A0" w:firstRow="1" w:lastRow="0" w:firstColumn="1" w:lastColumn="0" w:noHBand="0" w:noVBand="1"/>
      </w:tblPr>
      <w:tblGrid>
        <w:gridCol w:w="445"/>
        <w:gridCol w:w="8064"/>
        <w:gridCol w:w="7"/>
        <w:gridCol w:w="271"/>
      </w:tblGrid>
      <w:tr w:rsidR="00670903" w:rsidRPr="00DF2F4B" w14:paraId="484790BF" w14:textId="77777777" w:rsidTr="00670903">
        <w:trPr>
          <w:jc w:val="center"/>
        </w:trPr>
        <w:tc>
          <w:tcPr>
            <w:tcW w:w="208" w:type="pct"/>
          </w:tcPr>
          <w:p w14:paraId="5EBA85E9" w14:textId="77777777" w:rsidR="00670903" w:rsidRPr="00DF2F4B" w:rsidRDefault="00670903" w:rsidP="00670903">
            <w:pPr>
              <w:rPr>
                <w:sz w:val="22"/>
                <w:szCs w:val="22"/>
              </w:rPr>
            </w:pPr>
            <w:r w:rsidRPr="00DF2F4B">
              <w:rPr>
                <w:sz w:val="26"/>
                <w:szCs w:val="26"/>
              </w:rPr>
              <w:t>Я</w:t>
            </w:r>
            <w:r w:rsidRPr="00DF2F4B">
              <w:rPr>
                <w:sz w:val="22"/>
                <w:szCs w:val="22"/>
              </w:rPr>
              <w:t>,</w:t>
            </w:r>
          </w:p>
        </w:tc>
        <w:tc>
          <w:tcPr>
            <w:tcW w:w="4658" w:type="pct"/>
            <w:gridSpan w:val="2"/>
            <w:tcBorders>
              <w:bottom w:val="single" w:sz="4" w:space="0" w:color="auto"/>
            </w:tcBorders>
          </w:tcPr>
          <w:p w14:paraId="34B02FDC" w14:textId="77777777" w:rsidR="00670903" w:rsidRPr="00DF2F4B" w:rsidRDefault="00670903" w:rsidP="00670903">
            <w:pPr>
              <w:rPr>
                <w:sz w:val="22"/>
                <w:szCs w:val="22"/>
              </w:rPr>
            </w:pPr>
          </w:p>
        </w:tc>
        <w:tc>
          <w:tcPr>
            <w:tcW w:w="134" w:type="pct"/>
          </w:tcPr>
          <w:p w14:paraId="6628DA32" w14:textId="77777777" w:rsidR="00670903" w:rsidRPr="00DF2F4B" w:rsidRDefault="00670903" w:rsidP="00670903">
            <w:pPr>
              <w:jc w:val="center"/>
              <w:rPr>
                <w:sz w:val="22"/>
                <w:szCs w:val="22"/>
              </w:rPr>
            </w:pPr>
            <w:r w:rsidRPr="00DF2F4B">
              <w:rPr>
                <w:sz w:val="22"/>
                <w:szCs w:val="22"/>
              </w:rPr>
              <w:t>,</w:t>
            </w:r>
          </w:p>
        </w:tc>
      </w:tr>
      <w:tr w:rsidR="00670903" w:rsidRPr="00DF2F4B" w14:paraId="1870F799" w14:textId="77777777" w:rsidTr="00670903">
        <w:trPr>
          <w:jc w:val="center"/>
        </w:trPr>
        <w:tc>
          <w:tcPr>
            <w:tcW w:w="208" w:type="pct"/>
          </w:tcPr>
          <w:p w14:paraId="7C88CE64" w14:textId="77777777" w:rsidR="00670903" w:rsidRPr="00DF2F4B" w:rsidRDefault="00670903" w:rsidP="00670903"/>
        </w:tc>
        <w:tc>
          <w:tcPr>
            <w:tcW w:w="4658" w:type="pct"/>
            <w:gridSpan w:val="2"/>
            <w:tcBorders>
              <w:top w:val="single" w:sz="4" w:space="0" w:color="auto"/>
            </w:tcBorders>
          </w:tcPr>
          <w:p w14:paraId="2762DED2" w14:textId="77777777" w:rsidR="00670903" w:rsidRPr="00DF2F4B" w:rsidRDefault="00670903" w:rsidP="00670903">
            <w:pPr>
              <w:jc w:val="center"/>
            </w:pPr>
            <w:r w:rsidRPr="00DF2F4B">
              <w:t>(фамилия, имя, отчество)</w:t>
            </w:r>
          </w:p>
        </w:tc>
        <w:tc>
          <w:tcPr>
            <w:tcW w:w="134" w:type="pct"/>
          </w:tcPr>
          <w:p w14:paraId="170AE7F2" w14:textId="77777777" w:rsidR="00670903" w:rsidRPr="00DF2F4B" w:rsidRDefault="00670903" w:rsidP="00670903"/>
        </w:tc>
      </w:tr>
      <w:tr w:rsidR="00670903" w:rsidRPr="00DF2F4B" w14:paraId="6F0870EF" w14:textId="77777777" w:rsidTr="00670903">
        <w:trPr>
          <w:trHeight w:val="226"/>
          <w:jc w:val="center"/>
        </w:trPr>
        <w:tc>
          <w:tcPr>
            <w:tcW w:w="4833" w:type="pct"/>
            <w:gridSpan w:val="2"/>
            <w:tcBorders>
              <w:bottom w:val="single" w:sz="4" w:space="0" w:color="auto"/>
            </w:tcBorders>
          </w:tcPr>
          <w:p w14:paraId="40D76367" w14:textId="77777777" w:rsidR="00670903" w:rsidRPr="00DF2F4B" w:rsidRDefault="00670903" w:rsidP="00670903">
            <w:pPr>
              <w:rPr>
                <w:sz w:val="18"/>
                <w:szCs w:val="18"/>
              </w:rPr>
            </w:pPr>
          </w:p>
        </w:tc>
        <w:tc>
          <w:tcPr>
            <w:tcW w:w="167" w:type="pct"/>
            <w:gridSpan w:val="2"/>
            <w:tcBorders>
              <w:bottom w:val="single" w:sz="4" w:space="0" w:color="auto"/>
            </w:tcBorders>
          </w:tcPr>
          <w:p w14:paraId="220D3073" w14:textId="77777777" w:rsidR="00670903" w:rsidRPr="00DF2F4B" w:rsidRDefault="00670903" w:rsidP="00670903">
            <w:pPr>
              <w:rPr>
                <w:sz w:val="22"/>
                <w:szCs w:val="22"/>
              </w:rPr>
            </w:pPr>
          </w:p>
        </w:tc>
      </w:tr>
      <w:tr w:rsidR="00670903" w:rsidRPr="00DF2F4B" w14:paraId="3122F242" w14:textId="77777777" w:rsidTr="00670903">
        <w:trPr>
          <w:jc w:val="center"/>
        </w:trPr>
        <w:tc>
          <w:tcPr>
            <w:tcW w:w="5000" w:type="pct"/>
            <w:gridSpan w:val="4"/>
            <w:tcBorders>
              <w:top w:val="single" w:sz="4" w:space="0" w:color="auto"/>
            </w:tcBorders>
          </w:tcPr>
          <w:p w14:paraId="31E173C4" w14:textId="77777777" w:rsidR="00670903" w:rsidRPr="00DF2F4B" w:rsidRDefault="00670903" w:rsidP="00670903">
            <w:pPr>
              <w:jc w:val="center"/>
            </w:pPr>
            <w:r w:rsidRPr="00DF2F4B">
              <w:t>контактная информация (номер телефона, адрес электронной почты или почтовый адрес)</w:t>
            </w:r>
          </w:p>
        </w:tc>
      </w:tr>
    </w:tbl>
    <w:p w14:paraId="24B48F77" w14:textId="77777777" w:rsidR="00670903" w:rsidRPr="00DF4F72" w:rsidRDefault="00670903" w:rsidP="00670903">
      <w:pPr>
        <w:rPr>
          <w:szCs w:val="22"/>
        </w:rPr>
      </w:pPr>
    </w:p>
    <w:p w14:paraId="3DF098A1" w14:textId="77777777" w:rsidR="00670903" w:rsidRPr="00DF2F4B" w:rsidRDefault="00670903" w:rsidP="00670903">
      <w:pPr>
        <w:jc w:val="both"/>
        <w:rPr>
          <w:sz w:val="26"/>
          <w:szCs w:val="26"/>
        </w:rPr>
      </w:pPr>
      <w:r w:rsidRPr="00DF2F4B">
        <w:rPr>
          <w:sz w:val="26"/>
          <w:szCs w:val="26"/>
        </w:rPr>
        <w:t>являюсь субъектом персональных данных (далее – ПДн) и даю согласие на обработку персональных данных, разрешенных для распространения Администрацией города Когалыма (далее – Оператор*), в соответствии с требованиями ст. 10.1 Федерального закона от 27 июля 2006 г. № 152-ФЗ «О персональных данных» в целях:</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670903" w:rsidRPr="00DF2F4B" w14:paraId="1E30F8C9" w14:textId="77777777" w:rsidTr="00670903">
        <w:trPr>
          <w:trHeight w:val="278"/>
        </w:trPr>
        <w:tc>
          <w:tcPr>
            <w:tcW w:w="5000" w:type="pct"/>
            <w:tcBorders>
              <w:top w:val="nil"/>
              <w:left w:val="nil"/>
              <w:bottom w:val="single" w:sz="4" w:space="0" w:color="auto"/>
              <w:right w:val="nil"/>
            </w:tcBorders>
          </w:tcPr>
          <w:p w14:paraId="521C2E81" w14:textId="77777777" w:rsidR="00670903" w:rsidRPr="00DF2F4B" w:rsidRDefault="00670903" w:rsidP="00670903">
            <w:pPr>
              <w:pStyle w:val="af1"/>
              <w:ind w:left="-78"/>
            </w:pPr>
            <w:r w:rsidRPr="00DF2F4B">
              <w:t xml:space="preserve">организации доступа к информации о деятельности Оператора, размещенной </w:t>
            </w:r>
          </w:p>
        </w:tc>
      </w:tr>
      <w:tr w:rsidR="00670903" w:rsidRPr="00DF2F4B" w14:paraId="3B13DCE6" w14:textId="77777777" w:rsidTr="00670903">
        <w:trPr>
          <w:trHeight w:val="278"/>
        </w:trPr>
        <w:tc>
          <w:tcPr>
            <w:tcW w:w="5000" w:type="pct"/>
            <w:tcBorders>
              <w:top w:val="nil"/>
              <w:left w:val="nil"/>
              <w:bottom w:val="single" w:sz="4" w:space="0" w:color="auto"/>
              <w:right w:val="nil"/>
            </w:tcBorders>
          </w:tcPr>
          <w:p w14:paraId="57C4FC67" w14:textId="77777777" w:rsidR="00670903" w:rsidRPr="00DF2F4B" w:rsidRDefault="00670903" w:rsidP="00670903">
            <w:pPr>
              <w:pStyle w:val="af1"/>
              <w:ind w:left="-78"/>
            </w:pPr>
            <w:r w:rsidRPr="00DF2F4B">
              <w:t>в информационно- телекоммуникационной сети «Интернет»</w:t>
            </w:r>
          </w:p>
        </w:tc>
      </w:tr>
    </w:tbl>
    <w:p w14:paraId="040E4976" w14:textId="77777777" w:rsidR="00670903" w:rsidRPr="00DF4F72" w:rsidRDefault="00670903" w:rsidP="00670903">
      <w:pPr>
        <w:jc w:val="both"/>
        <w:rPr>
          <w:szCs w:val="26"/>
        </w:rPr>
      </w:pPr>
    </w:p>
    <w:p w14:paraId="3324E88B" w14:textId="77777777" w:rsidR="00670903" w:rsidRPr="00DF2F4B" w:rsidRDefault="00670903" w:rsidP="00670903">
      <w:pPr>
        <w:jc w:val="both"/>
        <w:rPr>
          <w:sz w:val="26"/>
          <w:szCs w:val="26"/>
        </w:rPr>
      </w:pPr>
      <w:r w:rsidRPr="00DF2F4B">
        <w:rPr>
          <w:sz w:val="26"/>
          <w:szCs w:val="26"/>
        </w:rPr>
        <w:t>Информационные ресурсы Оператора, посредством которых будет осуществляться предоставление доступа неограниченному кругу лиц и иные действия с ПДн:</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7"/>
      </w:tblGrid>
      <w:tr w:rsidR="00670903" w:rsidRPr="00DF2F4B" w14:paraId="73A8C737" w14:textId="77777777" w:rsidTr="00670903">
        <w:trPr>
          <w:trHeight w:val="278"/>
        </w:trPr>
        <w:tc>
          <w:tcPr>
            <w:tcW w:w="5000" w:type="pct"/>
            <w:tcBorders>
              <w:top w:val="nil"/>
              <w:left w:val="nil"/>
              <w:bottom w:val="single" w:sz="4" w:space="0" w:color="auto"/>
              <w:right w:val="nil"/>
            </w:tcBorders>
            <w:shd w:val="clear" w:color="auto" w:fill="auto"/>
          </w:tcPr>
          <w:p w14:paraId="29F9EA93" w14:textId="77777777" w:rsidR="00670903" w:rsidRPr="00DF2F4B" w:rsidRDefault="00670903" w:rsidP="00670903">
            <w:pPr>
              <w:pStyle w:val="af1"/>
              <w:ind w:left="-78"/>
            </w:pPr>
            <w:r w:rsidRPr="00DF2F4B">
              <w:t xml:space="preserve">официальный сайт Администрации города Когалыма </w:t>
            </w:r>
          </w:p>
        </w:tc>
      </w:tr>
      <w:tr w:rsidR="00670903" w:rsidRPr="00DF2F4B" w14:paraId="7B970B71" w14:textId="77777777" w:rsidTr="00670903">
        <w:trPr>
          <w:trHeight w:val="278"/>
        </w:trPr>
        <w:tc>
          <w:tcPr>
            <w:tcW w:w="5000" w:type="pct"/>
            <w:tcBorders>
              <w:top w:val="nil"/>
              <w:left w:val="nil"/>
              <w:bottom w:val="single" w:sz="4" w:space="0" w:color="auto"/>
              <w:right w:val="nil"/>
            </w:tcBorders>
            <w:shd w:val="clear" w:color="auto" w:fill="auto"/>
          </w:tcPr>
          <w:p w14:paraId="2CEF8391" w14:textId="77777777" w:rsidR="00670903" w:rsidRPr="00DF2F4B" w:rsidRDefault="00F70F61" w:rsidP="00670903">
            <w:pPr>
              <w:pStyle w:val="af1"/>
              <w:ind w:left="-78"/>
            </w:pPr>
            <w:hyperlink r:id="rId15" w:history="1">
              <w:r w:rsidR="00670903" w:rsidRPr="00DF2F4B">
                <w:rPr>
                  <w:rStyle w:val="a9"/>
                  <w:lang w:val="en-US"/>
                </w:rPr>
                <w:t>https</w:t>
              </w:r>
              <w:r w:rsidR="00670903" w:rsidRPr="00DF2F4B">
                <w:rPr>
                  <w:rStyle w:val="a9"/>
                </w:rPr>
                <w:t>://</w:t>
              </w:r>
              <w:r w:rsidR="00670903" w:rsidRPr="00DF2F4B">
                <w:rPr>
                  <w:rStyle w:val="a9"/>
                  <w:lang w:val="en-US"/>
                </w:rPr>
                <w:t>www</w:t>
              </w:r>
              <w:r w:rsidR="00670903" w:rsidRPr="00DF2F4B">
                <w:rPr>
                  <w:rStyle w:val="a9"/>
                </w:rPr>
                <w:t>.</w:t>
              </w:r>
              <w:r w:rsidR="00670903" w:rsidRPr="00DF2F4B">
                <w:rPr>
                  <w:rStyle w:val="a9"/>
                  <w:lang w:val="en-US"/>
                </w:rPr>
                <w:t>admkogalym</w:t>
              </w:r>
              <w:r w:rsidR="00670903" w:rsidRPr="00DF2F4B">
                <w:rPr>
                  <w:rStyle w:val="a9"/>
                </w:rPr>
                <w:t>.</w:t>
              </w:r>
              <w:r w:rsidR="00670903" w:rsidRPr="00DF2F4B">
                <w:rPr>
                  <w:rStyle w:val="a9"/>
                  <w:lang w:val="en-US"/>
                </w:rPr>
                <w:t>ru</w:t>
              </w:r>
            </w:hyperlink>
            <w:r w:rsidR="00670903" w:rsidRPr="00DF2F4B">
              <w:t>, газета «Когалымский вестник»</w:t>
            </w:r>
          </w:p>
        </w:tc>
      </w:tr>
    </w:tbl>
    <w:p w14:paraId="6C9EEFF9" w14:textId="77777777" w:rsidR="00670903" w:rsidRPr="00DF2F4B" w:rsidRDefault="00670903" w:rsidP="00670903">
      <w:pPr>
        <w:jc w:val="center"/>
        <w:rPr>
          <w:b/>
          <w:sz w:val="18"/>
          <w:szCs w:val="22"/>
        </w:rPr>
      </w:pPr>
    </w:p>
    <w:p w14:paraId="28692276" w14:textId="77777777" w:rsidR="00670903" w:rsidRPr="00DF2F4B" w:rsidRDefault="00670903" w:rsidP="00670903">
      <w:pPr>
        <w:jc w:val="center"/>
        <w:rPr>
          <w:sz w:val="26"/>
          <w:szCs w:val="26"/>
        </w:rPr>
      </w:pPr>
      <w:r w:rsidRPr="00DF2F4B">
        <w:rPr>
          <w:sz w:val="26"/>
          <w:szCs w:val="26"/>
        </w:rPr>
        <w:t>ПДн, распространяемые по выбору субъекта ПДн</w:t>
      </w:r>
    </w:p>
    <w:p w14:paraId="645BDE35" w14:textId="77777777" w:rsidR="00670903" w:rsidRPr="00DF2F4B" w:rsidRDefault="00670903" w:rsidP="00670903">
      <w:pPr>
        <w:jc w:val="center"/>
        <w:rPr>
          <w:sz w:val="22"/>
          <w:szCs w:val="22"/>
        </w:rPr>
      </w:pPr>
      <w:r w:rsidRPr="00DF2F4B">
        <w:rPr>
          <w:sz w:val="22"/>
          <w:szCs w:val="22"/>
        </w:rPr>
        <w:t>(Обратите внимание! Все столбцы, кроме ПДн, заполняются субъектом самостоятельно)</w:t>
      </w:r>
    </w:p>
    <w:p w14:paraId="33689330" w14:textId="77777777" w:rsidR="00670903" w:rsidRPr="00DF4F72" w:rsidRDefault="00670903" w:rsidP="00670903">
      <w:pPr>
        <w:rPr>
          <w:szCs w:val="22"/>
        </w:rPr>
      </w:pPr>
    </w:p>
    <w:tbl>
      <w:tblPr>
        <w:tblStyle w:val="a5"/>
        <w:tblW w:w="5000" w:type="pct"/>
        <w:tblLayout w:type="fixed"/>
        <w:tblCellMar>
          <w:left w:w="28" w:type="dxa"/>
          <w:right w:w="28" w:type="dxa"/>
        </w:tblCellMar>
        <w:tblLook w:val="04A0" w:firstRow="1" w:lastRow="0" w:firstColumn="1" w:lastColumn="0" w:noHBand="0" w:noVBand="1"/>
      </w:tblPr>
      <w:tblGrid>
        <w:gridCol w:w="1556"/>
        <w:gridCol w:w="2408"/>
        <w:gridCol w:w="1676"/>
        <w:gridCol w:w="1443"/>
        <w:gridCol w:w="1694"/>
      </w:tblGrid>
      <w:tr w:rsidR="00670903" w:rsidRPr="00DF2F4B" w14:paraId="304319DE" w14:textId="77777777" w:rsidTr="00670903">
        <w:tc>
          <w:tcPr>
            <w:tcW w:w="886" w:type="pct"/>
            <w:vAlign w:val="center"/>
          </w:tcPr>
          <w:p w14:paraId="4DE35C8C" w14:textId="77777777" w:rsidR="00670903" w:rsidRPr="00DF2F4B" w:rsidRDefault="00670903" w:rsidP="00670903">
            <w:pPr>
              <w:jc w:val="center"/>
              <w:rPr>
                <w:spacing w:val="-6"/>
                <w:sz w:val="22"/>
                <w:szCs w:val="22"/>
              </w:rPr>
            </w:pPr>
            <w:r w:rsidRPr="00DF2F4B">
              <w:rPr>
                <w:spacing w:val="-6"/>
                <w:sz w:val="22"/>
                <w:szCs w:val="22"/>
              </w:rPr>
              <w:t>ПДн</w:t>
            </w:r>
          </w:p>
        </w:tc>
        <w:tc>
          <w:tcPr>
            <w:tcW w:w="1372" w:type="pct"/>
            <w:vAlign w:val="center"/>
          </w:tcPr>
          <w:p w14:paraId="266244F9" w14:textId="77777777" w:rsidR="00670903" w:rsidRPr="00DF2F4B" w:rsidRDefault="00670903" w:rsidP="00670903">
            <w:pPr>
              <w:jc w:val="center"/>
              <w:rPr>
                <w:spacing w:val="-6"/>
                <w:sz w:val="22"/>
                <w:szCs w:val="22"/>
              </w:rPr>
            </w:pPr>
            <w:r w:rsidRPr="00DF2F4B">
              <w:rPr>
                <w:spacing w:val="-6"/>
                <w:sz w:val="22"/>
                <w:szCs w:val="22"/>
              </w:rPr>
              <w:t>Передача ПДн неограниченному кругу лиц (распространение ПДн) (Да/ Нет)</w:t>
            </w:r>
          </w:p>
        </w:tc>
        <w:tc>
          <w:tcPr>
            <w:tcW w:w="955" w:type="pct"/>
            <w:vAlign w:val="center"/>
          </w:tcPr>
          <w:p w14:paraId="22FCBD54" w14:textId="77777777" w:rsidR="00670903" w:rsidRPr="00DF2F4B" w:rsidRDefault="00670903" w:rsidP="00670903">
            <w:pPr>
              <w:jc w:val="center"/>
              <w:rPr>
                <w:spacing w:val="-6"/>
                <w:sz w:val="22"/>
                <w:szCs w:val="22"/>
              </w:rPr>
            </w:pPr>
            <w:r w:rsidRPr="00DF2F4B">
              <w:rPr>
                <w:spacing w:val="-6"/>
                <w:sz w:val="22"/>
                <w:szCs w:val="22"/>
              </w:rPr>
              <w:t>Обработка ПДн неограниченным кругом лиц (Да/ Нет/ Да, с условиями)</w:t>
            </w:r>
          </w:p>
        </w:tc>
        <w:tc>
          <w:tcPr>
            <w:tcW w:w="822" w:type="pct"/>
            <w:vAlign w:val="center"/>
          </w:tcPr>
          <w:p w14:paraId="54F8142F" w14:textId="77777777" w:rsidR="00670903" w:rsidRPr="00DF2F4B" w:rsidRDefault="00670903" w:rsidP="00670903">
            <w:pPr>
              <w:jc w:val="center"/>
              <w:rPr>
                <w:spacing w:val="-6"/>
                <w:sz w:val="22"/>
                <w:szCs w:val="22"/>
              </w:rPr>
            </w:pPr>
            <w:r w:rsidRPr="00DF2F4B">
              <w:rPr>
                <w:spacing w:val="-6"/>
                <w:sz w:val="22"/>
                <w:szCs w:val="22"/>
              </w:rPr>
              <w:t>Запрещаемые действия по обработке ПДн неограниченным кругом лиц*</w:t>
            </w:r>
          </w:p>
        </w:tc>
        <w:tc>
          <w:tcPr>
            <w:tcW w:w="965" w:type="pct"/>
            <w:vAlign w:val="center"/>
          </w:tcPr>
          <w:p w14:paraId="4C2B32A7" w14:textId="77777777" w:rsidR="00670903" w:rsidRPr="00DF2F4B" w:rsidRDefault="00670903" w:rsidP="00670903">
            <w:pPr>
              <w:jc w:val="center"/>
              <w:rPr>
                <w:spacing w:val="-6"/>
                <w:sz w:val="22"/>
                <w:szCs w:val="22"/>
              </w:rPr>
            </w:pPr>
            <w:r w:rsidRPr="00DF2F4B">
              <w:rPr>
                <w:spacing w:val="-6"/>
                <w:sz w:val="22"/>
                <w:szCs w:val="22"/>
              </w:rPr>
              <w:t>Дополнительные условия**</w:t>
            </w:r>
          </w:p>
        </w:tc>
      </w:tr>
      <w:tr w:rsidR="00670903" w:rsidRPr="00DF2F4B" w14:paraId="689A9287" w14:textId="77777777" w:rsidTr="00670903">
        <w:tc>
          <w:tcPr>
            <w:tcW w:w="5000" w:type="pct"/>
            <w:gridSpan w:val="5"/>
            <w:vAlign w:val="center"/>
          </w:tcPr>
          <w:p w14:paraId="19443464" w14:textId="77777777" w:rsidR="00670903" w:rsidRPr="00DF2F4B" w:rsidRDefault="00670903" w:rsidP="00670903">
            <w:pPr>
              <w:jc w:val="center"/>
              <w:rPr>
                <w:spacing w:val="-6"/>
                <w:sz w:val="22"/>
                <w:szCs w:val="22"/>
              </w:rPr>
            </w:pPr>
            <w:r w:rsidRPr="00DF2F4B">
              <w:rPr>
                <w:iCs/>
                <w:spacing w:val="-6"/>
                <w:sz w:val="22"/>
                <w:szCs w:val="22"/>
              </w:rPr>
              <w:t>Иные</w:t>
            </w:r>
          </w:p>
        </w:tc>
      </w:tr>
      <w:tr w:rsidR="00670903" w:rsidRPr="00DF2F4B" w14:paraId="40A814D0" w14:textId="77777777" w:rsidTr="00670903">
        <w:tc>
          <w:tcPr>
            <w:tcW w:w="886" w:type="pct"/>
          </w:tcPr>
          <w:p w14:paraId="0CF439B6" w14:textId="77777777" w:rsidR="00670903" w:rsidRPr="00DF2F4B" w:rsidRDefault="00670903" w:rsidP="00670903">
            <w:pPr>
              <w:rPr>
                <w:spacing w:val="-6"/>
                <w:sz w:val="22"/>
                <w:szCs w:val="22"/>
              </w:rPr>
            </w:pPr>
            <w:r w:rsidRPr="00DF2F4B">
              <w:rPr>
                <w:spacing w:val="-6"/>
                <w:sz w:val="22"/>
                <w:szCs w:val="22"/>
              </w:rPr>
              <w:t>Фамилия</w:t>
            </w:r>
          </w:p>
        </w:tc>
        <w:tc>
          <w:tcPr>
            <w:tcW w:w="1372" w:type="pct"/>
          </w:tcPr>
          <w:p w14:paraId="1056A77A" w14:textId="77777777" w:rsidR="00670903" w:rsidRPr="00DF2F4B" w:rsidRDefault="00670903" w:rsidP="00670903">
            <w:pPr>
              <w:jc w:val="center"/>
              <w:rPr>
                <w:spacing w:val="-6"/>
                <w:sz w:val="22"/>
                <w:szCs w:val="22"/>
              </w:rPr>
            </w:pPr>
          </w:p>
        </w:tc>
        <w:tc>
          <w:tcPr>
            <w:tcW w:w="955" w:type="pct"/>
          </w:tcPr>
          <w:p w14:paraId="6763BB2D" w14:textId="77777777" w:rsidR="00670903" w:rsidRPr="00DF2F4B" w:rsidRDefault="00670903" w:rsidP="00670903">
            <w:pPr>
              <w:jc w:val="center"/>
              <w:rPr>
                <w:spacing w:val="-6"/>
                <w:sz w:val="22"/>
                <w:szCs w:val="22"/>
              </w:rPr>
            </w:pPr>
          </w:p>
        </w:tc>
        <w:tc>
          <w:tcPr>
            <w:tcW w:w="822" w:type="pct"/>
          </w:tcPr>
          <w:p w14:paraId="78108E9A" w14:textId="77777777" w:rsidR="00670903" w:rsidRPr="00DF2F4B" w:rsidRDefault="00670903" w:rsidP="00670903">
            <w:pPr>
              <w:rPr>
                <w:spacing w:val="-6"/>
                <w:sz w:val="22"/>
                <w:szCs w:val="22"/>
              </w:rPr>
            </w:pPr>
          </w:p>
        </w:tc>
        <w:tc>
          <w:tcPr>
            <w:tcW w:w="965" w:type="pct"/>
          </w:tcPr>
          <w:p w14:paraId="2E3BA14F" w14:textId="77777777" w:rsidR="00670903" w:rsidRPr="00DF2F4B" w:rsidRDefault="00670903" w:rsidP="00670903">
            <w:pPr>
              <w:rPr>
                <w:spacing w:val="-6"/>
                <w:sz w:val="22"/>
                <w:szCs w:val="22"/>
              </w:rPr>
            </w:pPr>
          </w:p>
        </w:tc>
      </w:tr>
      <w:tr w:rsidR="00670903" w:rsidRPr="00DF2F4B" w14:paraId="1931E7C1" w14:textId="77777777" w:rsidTr="00670903">
        <w:tc>
          <w:tcPr>
            <w:tcW w:w="886" w:type="pct"/>
          </w:tcPr>
          <w:p w14:paraId="0B33437C" w14:textId="77777777" w:rsidR="00670903" w:rsidRPr="00DF2F4B" w:rsidRDefault="00670903" w:rsidP="00670903">
            <w:pPr>
              <w:rPr>
                <w:spacing w:val="-6"/>
                <w:sz w:val="22"/>
                <w:szCs w:val="22"/>
              </w:rPr>
            </w:pPr>
            <w:r w:rsidRPr="00DF2F4B">
              <w:rPr>
                <w:spacing w:val="-6"/>
                <w:sz w:val="22"/>
                <w:szCs w:val="22"/>
              </w:rPr>
              <w:t>Имя</w:t>
            </w:r>
          </w:p>
        </w:tc>
        <w:tc>
          <w:tcPr>
            <w:tcW w:w="1372" w:type="pct"/>
          </w:tcPr>
          <w:p w14:paraId="48B0B04E" w14:textId="77777777" w:rsidR="00670903" w:rsidRPr="00DF2F4B" w:rsidRDefault="00670903" w:rsidP="00670903">
            <w:pPr>
              <w:jc w:val="center"/>
              <w:rPr>
                <w:spacing w:val="-6"/>
                <w:sz w:val="22"/>
                <w:szCs w:val="22"/>
              </w:rPr>
            </w:pPr>
          </w:p>
        </w:tc>
        <w:tc>
          <w:tcPr>
            <w:tcW w:w="955" w:type="pct"/>
          </w:tcPr>
          <w:p w14:paraId="3D688C62" w14:textId="77777777" w:rsidR="00670903" w:rsidRPr="00DF2F4B" w:rsidRDefault="00670903" w:rsidP="00670903">
            <w:pPr>
              <w:jc w:val="center"/>
              <w:rPr>
                <w:spacing w:val="-6"/>
                <w:sz w:val="22"/>
                <w:szCs w:val="22"/>
              </w:rPr>
            </w:pPr>
          </w:p>
        </w:tc>
        <w:tc>
          <w:tcPr>
            <w:tcW w:w="822" w:type="pct"/>
          </w:tcPr>
          <w:p w14:paraId="6EDE6297" w14:textId="77777777" w:rsidR="00670903" w:rsidRPr="00DF2F4B" w:rsidRDefault="00670903" w:rsidP="00670903">
            <w:pPr>
              <w:rPr>
                <w:spacing w:val="-6"/>
                <w:sz w:val="22"/>
                <w:szCs w:val="22"/>
              </w:rPr>
            </w:pPr>
          </w:p>
        </w:tc>
        <w:tc>
          <w:tcPr>
            <w:tcW w:w="965" w:type="pct"/>
          </w:tcPr>
          <w:p w14:paraId="647936A3" w14:textId="77777777" w:rsidR="00670903" w:rsidRPr="00DF2F4B" w:rsidRDefault="00670903" w:rsidP="00670903">
            <w:pPr>
              <w:rPr>
                <w:spacing w:val="-6"/>
                <w:sz w:val="22"/>
                <w:szCs w:val="22"/>
              </w:rPr>
            </w:pPr>
          </w:p>
        </w:tc>
      </w:tr>
      <w:tr w:rsidR="00670903" w:rsidRPr="00DF2F4B" w14:paraId="22FECC2D" w14:textId="77777777" w:rsidTr="00670903">
        <w:tc>
          <w:tcPr>
            <w:tcW w:w="886" w:type="pct"/>
          </w:tcPr>
          <w:p w14:paraId="2A94971B" w14:textId="77777777" w:rsidR="00670903" w:rsidRPr="00DF2F4B" w:rsidRDefault="00670903" w:rsidP="00670903">
            <w:pPr>
              <w:rPr>
                <w:spacing w:val="-6"/>
                <w:sz w:val="22"/>
                <w:szCs w:val="22"/>
              </w:rPr>
            </w:pPr>
            <w:r w:rsidRPr="00DF2F4B">
              <w:rPr>
                <w:spacing w:val="-6"/>
                <w:sz w:val="22"/>
                <w:szCs w:val="22"/>
              </w:rPr>
              <w:t>Отчество</w:t>
            </w:r>
          </w:p>
        </w:tc>
        <w:tc>
          <w:tcPr>
            <w:tcW w:w="1372" w:type="pct"/>
          </w:tcPr>
          <w:p w14:paraId="21759EEF" w14:textId="77777777" w:rsidR="00670903" w:rsidRPr="00DF2F4B" w:rsidRDefault="00670903" w:rsidP="00670903">
            <w:pPr>
              <w:jc w:val="center"/>
              <w:rPr>
                <w:spacing w:val="-6"/>
                <w:sz w:val="22"/>
                <w:szCs w:val="22"/>
              </w:rPr>
            </w:pPr>
          </w:p>
        </w:tc>
        <w:tc>
          <w:tcPr>
            <w:tcW w:w="955" w:type="pct"/>
          </w:tcPr>
          <w:p w14:paraId="385EEC2D" w14:textId="77777777" w:rsidR="00670903" w:rsidRPr="00DF2F4B" w:rsidRDefault="00670903" w:rsidP="00670903">
            <w:pPr>
              <w:jc w:val="center"/>
              <w:rPr>
                <w:spacing w:val="-6"/>
                <w:sz w:val="22"/>
                <w:szCs w:val="22"/>
              </w:rPr>
            </w:pPr>
          </w:p>
        </w:tc>
        <w:tc>
          <w:tcPr>
            <w:tcW w:w="822" w:type="pct"/>
          </w:tcPr>
          <w:p w14:paraId="2C973A6A" w14:textId="77777777" w:rsidR="00670903" w:rsidRPr="00DF2F4B" w:rsidRDefault="00670903" w:rsidP="00670903">
            <w:pPr>
              <w:rPr>
                <w:spacing w:val="-6"/>
                <w:sz w:val="22"/>
                <w:szCs w:val="22"/>
              </w:rPr>
            </w:pPr>
          </w:p>
        </w:tc>
        <w:tc>
          <w:tcPr>
            <w:tcW w:w="965" w:type="pct"/>
          </w:tcPr>
          <w:p w14:paraId="40A8B399" w14:textId="77777777" w:rsidR="00670903" w:rsidRPr="00DF2F4B" w:rsidRDefault="00670903" w:rsidP="00670903">
            <w:pPr>
              <w:rPr>
                <w:spacing w:val="-6"/>
                <w:sz w:val="22"/>
                <w:szCs w:val="22"/>
              </w:rPr>
            </w:pPr>
          </w:p>
        </w:tc>
      </w:tr>
      <w:tr w:rsidR="00670903" w:rsidRPr="00DF2F4B" w14:paraId="001A6C2A" w14:textId="77777777" w:rsidTr="00670903">
        <w:tc>
          <w:tcPr>
            <w:tcW w:w="886" w:type="pct"/>
          </w:tcPr>
          <w:p w14:paraId="23EB9ACA" w14:textId="77777777" w:rsidR="00670903" w:rsidRPr="00DF2F4B" w:rsidRDefault="00670903" w:rsidP="00670903">
            <w:pPr>
              <w:rPr>
                <w:spacing w:val="-6"/>
                <w:sz w:val="22"/>
                <w:szCs w:val="22"/>
              </w:rPr>
            </w:pPr>
            <w:r w:rsidRPr="00DF2F4B">
              <w:rPr>
                <w:spacing w:val="-6"/>
                <w:sz w:val="22"/>
                <w:szCs w:val="22"/>
              </w:rPr>
              <w:t>Дата рождения</w:t>
            </w:r>
          </w:p>
        </w:tc>
        <w:tc>
          <w:tcPr>
            <w:tcW w:w="1372" w:type="pct"/>
          </w:tcPr>
          <w:p w14:paraId="209DF2F4" w14:textId="77777777" w:rsidR="00670903" w:rsidRPr="00DF2F4B" w:rsidRDefault="00670903" w:rsidP="00670903">
            <w:pPr>
              <w:jc w:val="center"/>
              <w:rPr>
                <w:spacing w:val="-6"/>
                <w:sz w:val="22"/>
                <w:szCs w:val="22"/>
              </w:rPr>
            </w:pPr>
          </w:p>
        </w:tc>
        <w:tc>
          <w:tcPr>
            <w:tcW w:w="955" w:type="pct"/>
          </w:tcPr>
          <w:p w14:paraId="667E3DA0" w14:textId="77777777" w:rsidR="00670903" w:rsidRPr="00DF2F4B" w:rsidRDefault="00670903" w:rsidP="00670903">
            <w:pPr>
              <w:rPr>
                <w:spacing w:val="-6"/>
                <w:sz w:val="22"/>
                <w:szCs w:val="22"/>
              </w:rPr>
            </w:pPr>
          </w:p>
        </w:tc>
        <w:tc>
          <w:tcPr>
            <w:tcW w:w="822" w:type="pct"/>
          </w:tcPr>
          <w:p w14:paraId="140F0BCE" w14:textId="77777777" w:rsidR="00670903" w:rsidRPr="00DF2F4B" w:rsidRDefault="00670903" w:rsidP="00670903">
            <w:pPr>
              <w:rPr>
                <w:spacing w:val="-6"/>
                <w:sz w:val="22"/>
                <w:szCs w:val="22"/>
              </w:rPr>
            </w:pPr>
          </w:p>
        </w:tc>
        <w:tc>
          <w:tcPr>
            <w:tcW w:w="965" w:type="pct"/>
          </w:tcPr>
          <w:p w14:paraId="204487CC" w14:textId="77777777" w:rsidR="00670903" w:rsidRPr="00DF2F4B" w:rsidRDefault="00670903" w:rsidP="00670903">
            <w:pPr>
              <w:rPr>
                <w:spacing w:val="-6"/>
                <w:sz w:val="22"/>
                <w:szCs w:val="22"/>
              </w:rPr>
            </w:pPr>
          </w:p>
        </w:tc>
      </w:tr>
      <w:tr w:rsidR="00670903" w:rsidRPr="00DF2F4B" w14:paraId="45E216FA" w14:textId="77777777" w:rsidTr="00670903">
        <w:tc>
          <w:tcPr>
            <w:tcW w:w="886" w:type="pct"/>
          </w:tcPr>
          <w:p w14:paraId="10B42C93" w14:textId="77777777" w:rsidR="00670903" w:rsidRPr="00DF2F4B" w:rsidRDefault="00670903" w:rsidP="00670903">
            <w:pPr>
              <w:rPr>
                <w:spacing w:val="-6"/>
                <w:sz w:val="22"/>
                <w:szCs w:val="22"/>
              </w:rPr>
            </w:pPr>
            <w:r w:rsidRPr="00DF2F4B">
              <w:rPr>
                <w:spacing w:val="-6"/>
                <w:sz w:val="22"/>
                <w:szCs w:val="22"/>
              </w:rPr>
              <w:t>Место рождения</w:t>
            </w:r>
          </w:p>
        </w:tc>
        <w:tc>
          <w:tcPr>
            <w:tcW w:w="1372" w:type="pct"/>
          </w:tcPr>
          <w:p w14:paraId="6B1EC869" w14:textId="77777777" w:rsidR="00670903" w:rsidRPr="00DF2F4B" w:rsidRDefault="00670903" w:rsidP="00670903">
            <w:pPr>
              <w:jc w:val="center"/>
              <w:rPr>
                <w:spacing w:val="-6"/>
                <w:sz w:val="22"/>
                <w:szCs w:val="22"/>
              </w:rPr>
            </w:pPr>
          </w:p>
        </w:tc>
        <w:tc>
          <w:tcPr>
            <w:tcW w:w="955" w:type="pct"/>
          </w:tcPr>
          <w:p w14:paraId="16FB5785" w14:textId="77777777" w:rsidR="00670903" w:rsidRPr="00DF2F4B" w:rsidRDefault="00670903" w:rsidP="00670903">
            <w:pPr>
              <w:rPr>
                <w:spacing w:val="-6"/>
                <w:sz w:val="22"/>
                <w:szCs w:val="22"/>
              </w:rPr>
            </w:pPr>
          </w:p>
        </w:tc>
        <w:tc>
          <w:tcPr>
            <w:tcW w:w="822" w:type="pct"/>
          </w:tcPr>
          <w:p w14:paraId="43593A3F" w14:textId="77777777" w:rsidR="00670903" w:rsidRPr="00DF2F4B" w:rsidRDefault="00670903" w:rsidP="00670903">
            <w:pPr>
              <w:rPr>
                <w:spacing w:val="-6"/>
                <w:sz w:val="22"/>
                <w:szCs w:val="22"/>
              </w:rPr>
            </w:pPr>
          </w:p>
        </w:tc>
        <w:tc>
          <w:tcPr>
            <w:tcW w:w="965" w:type="pct"/>
          </w:tcPr>
          <w:p w14:paraId="511C4DD0" w14:textId="77777777" w:rsidR="00670903" w:rsidRPr="00DF2F4B" w:rsidRDefault="00670903" w:rsidP="00670903">
            <w:pPr>
              <w:rPr>
                <w:spacing w:val="-6"/>
                <w:sz w:val="22"/>
                <w:szCs w:val="22"/>
              </w:rPr>
            </w:pPr>
          </w:p>
        </w:tc>
      </w:tr>
      <w:tr w:rsidR="00670903" w:rsidRPr="00DF2F4B" w14:paraId="0FB4A2D7" w14:textId="77777777" w:rsidTr="00670903">
        <w:tc>
          <w:tcPr>
            <w:tcW w:w="886" w:type="pct"/>
          </w:tcPr>
          <w:p w14:paraId="0D985CAD" w14:textId="77777777" w:rsidR="00670903" w:rsidRPr="00DF2F4B" w:rsidRDefault="00670903" w:rsidP="00670903">
            <w:pPr>
              <w:rPr>
                <w:spacing w:val="-6"/>
                <w:sz w:val="22"/>
                <w:szCs w:val="22"/>
              </w:rPr>
            </w:pPr>
            <w:r w:rsidRPr="00DF2F4B">
              <w:rPr>
                <w:spacing w:val="-6"/>
                <w:sz w:val="22"/>
                <w:szCs w:val="22"/>
              </w:rPr>
              <w:lastRenderedPageBreak/>
              <w:t>Сведения об образовании</w:t>
            </w:r>
          </w:p>
        </w:tc>
        <w:tc>
          <w:tcPr>
            <w:tcW w:w="1372" w:type="pct"/>
          </w:tcPr>
          <w:p w14:paraId="292802E2" w14:textId="77777777" w:rsidR="00670903" w:rsidRPr="00DF2F4B" w:rsidRDefault="00670903" w:rsidP="00670903">
            <w:pPr>
              <w:jc w:val="center"/>
              <w:rPr>
                <w:spacing w:val="-6"/>
                <w:sz w:val="22"/>
                <w:szCs w:val="22"/>
              </w:rPr>
            </w:pPr>
          </w:p>
        </w:tc>
        <w:tc>
          <w:tcPr>
            <w:tcW w:w="955" w:type="pct"/>
          </w:tcPr>
          <w:p w14:paraId="7F036E1E" w14:textId="77777777" w:rsidR="00670903" w:rsidRPr="00DF2F4B" w:rsidRDefault="00670903" w:rsidP="00670903">
            <w:pPr>
              <w:rPr>
                <w:spacing w:val="-6"/>
                <w:sz w:val="22"/>
                <w:szCs w:val="22"/>
              </w:rPr>
            </w:pPr>
          </w:p>
        </w:tc>
        <w:tc>
          <w:tcPr>
            <w:tcW w:w="822" w:type="pct"/>
          </w:tcPr>
          <w:p w14:paraId="41A462D2" w14:textId="77777777" w:rsidR="00670903" w:rsidRPr="00DF2F4B" w:rsidRDefault="00670903" w:rsidP="00670903">
            <w:pPr>
              <w:rPr>
                <w:spacing w:val="-6"/>
                <w:sz w:val="22"/>
                <w:szCs w:val="22"/>
              </w:rPr>
            </w:pPr>
          </w:p>
        </w:tc>
        <w:tc>
          <w:tcPr>
            <w:tcW w:w="965" w:type="pct"/>
          </w:tcPr>
          <w:p w14:paraId="5A6FD7BF" w14:textId="77777777" w:rsidR="00670903" w:rsidRPr="00DF2F4B" w:rsidRDefault="00670903" w:rsidP="00670903">
            <w:pPr>
              <w:rPr>
                <w:spacing w:val="-6"/>
                <w:sz w:val="22"/>
                <w:szCs w:val="22"/>
              </w:rPr>
            </w:pPr>
          </w:p>
        </w:tc>
      </w:tr>
      <w:tr w:rsidR="00670903" w:rsidRPr="00DF2F4B" w14:paraId="67D50007" w14:textId="77777777" w:rsidTr="00670903">
        <w:tc>
          <w:tcPr>
            <w:tcW w:w="886" w:type="pct"/>
          </w:tcPr>
          <w:p w14:paraId="1FD7CD87" w14:textId="77777777" w:rsidR="00670903" w:rsidRPr="00DF2F4B" w:rsidRDefault="00670903" w:rsidP="00670903">
            <w:pPr>
              <w:rPr>
                <w:spacing w:val="-6"/>
                <w:sz w:val="22"/>
                <w:szCs w:val="22"/>
              </w:rPr>
            </w:pPr>
            <w:r w:rsidRPr="00DF2F4B">
              <w:rPr>
                <w:spacing w:val="-6"/>
                <w:sz w:val="22"/>
                <w:szCs w:val="22"/>
              </w:rPr>
              <w:t>Биография</w:t>
            </w:r>
          </w:p>
        </w:tc>
        <w:tc>
          <w:tcPr>
            <w:tcW w:w="1372" w:type="pct"/>
          </w:tcPr>
          <w:p w14:paraId="34F46918" w14:textId="77777777" w:rsidR="00670903" w:rsidRPr="00DF2F4B" w:rsidRDefault="00670903" w:rsidP="00670903">
            <w:pPr>
              <w:jc w:val="center"/>
              <w:rPr>
                <w:spacing w:val="-6"/>
                <w:sz w:val="22"/>
                <w:szCs w:val="22"/>
              </w:rPr>
            </w:pPr>
          </w:p>
        </w:tc>
        <w:tc>
          <w:tcPr>
            <w:tcW w:w="955" w:type="pct"/>
          </w:tcPr>
          <w:p w14:paraId="1F708846" w14:textId="77777777" w:rsidR="00670903" w:rsidRPr="00DF2F4B" w:rsidRDefault="00670903" w:rsidP="00670903">
            <w:pPr>
              <w:rPr>
                <w:spacing w:val="-6"/>
                <w:sz w:val="22"/>
                <w:szCs w:val="22"/>
              </w:rPr>
            </w:pPr>
          </w:p>
        </w:tc>
        <w:tc>
          <w:tcPr>
            <w:tcW w:w="822" w:type="pct"/>
          </w:tcPr>
          <w:p w14:paraId="3B28B501" w14:textId="77777777" w:rsidR="00670903" w:rsidRPr="00DF2F4B" w:rsidRDefault="00670903" w:rsidP="00670903">
            <w:pPr>
              <w:rPr>
                <w:spacing w:val="-6"/>
                <w:sz w:val="22"/>
                <w:szCs w:val="22"/>
              </w:rPr>
            </w:pPr>
          </w:p>
        </w:tc>
        <w:tc>
          <w:tcPr>
            <w:tcW w:w="965" w:type="pct"/>
          </w:tcPr>
          <w:p w14:paraId="23B4BD75" w14:textId="77777777" w:rsidR="00670903" w:rsidRPr="00DF2F4B" w:rsidRDefault="00670903" w:rsidP="00670903">
            <w:pPr>
              <w:rPr>
                <w:spacing w:val="-6"/>
                <w:sz w:val="22"/>
                <w:szCs w:val="22"/>
              </w:rPr>
            </w:pPr>
          </w:p>
        </w:tc>
      </w:tr>
      <w:tr w:rsidR="00670903" w:rsidRPr="00DF2F4B" w14:paraId="5AEBECEC" w14:textId="77777777" w:rsidTr="00670903">
        <w:tc>
          <w:tcPr>
            <w:tcW w:w="886" w:type="pct"/>
          </w:tcPr>
          <w:p w14:paraId="716EF42B" w14:textId="77777777" w:rsidR="00670903" w:rsidRPr="00DF2F4B" w:rsidRDefault="00670903" w:rsidP="00670903">
            <w:pPr>
              <w:rPr>
                <w:spacing w:val="-6"/>
                <w:sz w:val="22"/>
                <w:szCs w:val="22"/>
              </w:rPr>
            </w:pPr>
            <w:r w:rsidRPr="00DF2F4B">
              <w:rPr>
                <w:spacing w:val="-6"/>
                <w:sz w:val="22"/>
                <w:szCs w:val="22"/>
              </w:rPr>
              <w:t>Сведения о трудовой деятельности</w:t>
            </w:r>
          </w:p>
        </w:tc>
        <w:tc>
          <w:tcPr>
            <w:tcW w:w="1372" w:type="pct"/>
          </w:tcPr>
          <w:p w14:paraId="4899F77A" w14:textId="77777777" w:rsidR="00670903" w:rsidRPr="00DF2F4B" w:rsidRDefault="00670903" w:rsidP="00670903">
            <w:pPr>
              <w:jc w:val="center"/>
              <w:rPr>
                <w:spacing w:val="-6"/>
                <w:sz w:val="22"/>
                <w:szCs w:val="22"/>
              </w:rPr>
            </w:pPr>
          </w:p>
        </w:tc>
        <w:tc>
          <w:tcPr>
            <w:tcW w:w="955" w:type="pct"/>
          </w:tcPr>
          <w:p w14:paraId="55B7E5DA" w14:textId="77777777" w:rsidR="00670903" w:rsidRPr="00DF2F4B" w:rsidRDefault="00670903" w:rsidP="00670903">
            <w:pPr>
              <w:rPr>
                <w:spacing w:val="-6"/>
                <w:sz w:val="22"/>
                <w:szCs w:val="22"/>
              </w:rPr>
            </w:pPr>
          </w:p>
        </w:tc>
        <w:tc>
          <w:tcPr>
            <w:tcW w:w="822" w:type="pct"/>
          </w:tcPr>
          <w:p w14:paraId="0AF9B091" w14:textId="77777777" w:rsidR="00670903" w:rsidRPr="00DF2F4B" w:rsidRDefault="00670903" w:rsidP="00670903">
            <w:pPr>
              <w:rPr>
                <w:spacing w:val="-6"/>
                <w:sz w:val="22"/>
                <w:szCs w:val="22"/>
              </w:rPr>
            </w:pPr>
          </w:p>
        </w:tc>
        <w:tc>
          <w:tcPr>
            <w:tcW w:w="965" w:type="pct"/>
          </w:tcPr>
          <w:p w14:paraId="27F77262" w14:textId="77777777" w:rsidR="00670903" w:rsidRPr="00DF2F4B" w:rsidRDefault="00670903" w:rsidP="00670903">
            <w:pPr>
              <w:rPr>
                <w:spacing w:val="-6"/>
                <w:sz w:val="22"/>
                <w:szCs w:val="22"/>
              </w:rPr>
            </w:pPr>
          </w:p>
        </w:tc>
      </w:tr>
      <w:tr w:rsidR="00670903" w:rsidRPr="00DF2F4B" w14:paraId="745150D7" w14:textId="77777777" w:rsidTr="00670903">
        <w:tc>
          <w:tcPr>
            <w:tcW w:w="886" w:type="pct"/>
          </w:tcPr>
          <w:p w14:paraId="27ECF2FA" w14:textId="77777777" w:rsidR="00670903" w:rsidRPr="00DF2F4B" w:rsidRDefault="00670903" w:rsidP="00670903">
            <w:pPr>
              <w:rPr>
                <w:spacing w:val="-6"/>
                <w:sz w:val="22"/>
                <w:szCs w:val="22"/>
              </w:rPr>
            </w:pPr>
            <w:r w:rsidRPr="00DF2F4B">
              <w:rPr>
                <w:spacing w:val="-6"/>
                <w:sz w:val="22"/>
                <w:szCs w:val="22"/>
              </w:rPr>
              <w:t>Должность</w:t>
            </w:r>
          </w:p>
        </w:tc>
        <w:tc>
          <w:tcPr>
            <w:tcW w:w="1372" w:type="pct"/>
          </w:tcPr>
          <w:p w14:paraId="4832211C" w14:textId="77777777" w:rsidR="00670903" w:rsidRPr="00DF2F4B" w:rsidRDefault="00670903" w:rsidP="00670903">
            <w:pPr>
              <w:jc w:val="center"/>
              <w:rPr>
                <w:spacing w:val="-6"/>
                <w:sz w:val="22"/>
                <w:szCs w:val="22"/>
              </w:rPr>
            </w:pPr>
          </w:p>
        </w:tc>
        <w:tc>
          <w:tcPr>
            <w:tcW w:w="955" w:type="pct"/>
          </w:tcPr>
          <w:p w14:paraId="462D032B" w14:textId="77777777" w:rsidR="00670903" w:rsidRPr="00DF2F4B" w:rsidRDefault="00670903" w:rsidP="00670903">
            <w:pPr>
              <w:jc w:val="center"/>
              <w:rPr>
                <w:spacing w:val="-6"/>
                <w:sz w:val="22"/>
                <w:szCs w:val="22"/>
              </w:rPr>
            </w:pPr>
          </w:p>
        </w:tc>
        <w:tc>
          <w:tcPr>
            <w:tcW w:w="822" w:type="pct"/>
          </w:tcPr>
          <w:p w14:paraId="47DF53D9" w14:textId="77777777" w:rsidR="00670903" w:rsidRPr="00DF2F4B" w:rsidRDefault="00670903" w:rsidP="00670903">
            <w:pPr>
              <w:rPr>
                <w:spacing w:val="-6"/>
                <w:sz w:val="22"/>
                <w:szCs w:val="22"/>
              </w:rPr>
            </w:pPr>
          </w:p>
        </w:tc>
        <w:tc>
          <w:tcPr>
            <w:tcW w:w="965" w:type="pct"/>
          </w:tcPr>
          <w:p w14:paraId="5DA093C2" w14:textId="77777777" w:rsidR="00670903" w:rsidRPr="00DF2F4B" w:rsidRDefault="00670903" w:rsidP="00670903">
            <w:pPr>
              <w:rPr>
                <w:spacing w:val="-6"/>
                <w:sz w:val="22"/>
                <w:szCs w:val="22"/>
              </w:rPr>
            </w:pPr>
          </w:p>
        </w:tc>
      </w:tr>
      <w:tr w:rsidR="00670903" w:rsidRPr="00DF2F4B" w14:paraId="1CCB5DA2" w14:textId="77777777" w:rsidTr="00670903">
        <w:tc>
          <w:tcPr>
            <w:tcW w:w="886" w:type="pct"/>
          </w:tcPr>
          <w:p w14:paraId="6E97405D" w14:textId="77777777" w:rsidR="00670903" w:rsidRPr="00DF2F4B" w:rsidRDefault="00670903" w:rsidP="00670903">
            <w:pPr>
              <w:rPr>
                <w:spacing w:val="-6"/>
                <w:sz w:val="22"/>
                <w:szCs w:val="22"/>
              </w:rPr>
            </w:pPr>
            <w:r w:rsidRPr="00DF2F4B">
              <w:rPr>
                <w:spacing w:val="-6"/>
                <w:sz w:val="22"/>
                <w:szCs w:val="22"/>
              </w:rPr>
              <w:t>Номер кабинета</w:t>
            </w:r>
          </w:p>
        </w:tc>
        <w:tc>
          <w:tcPr>
            <w:tcW w:w="1372" w:type="pct"/>
          </w:tcPr>
          <w:p w14:paraId="3B8D1E28" w14:textId="77777777" w:rsidR="00670903" w:rsidRPr="00DF2F4B" w:rsidRDefault="00670903" w:rsidP="00670903">
            <w:pPr>
              <w:jc w:val="center"/>
              <w:rPr>
                <w:spacing w:val="-6"/>
                <w:sz w:val="22"/>
                <w:szCs w:val="22"/>
              </w:rPr>
            </w:pPr>
          </w:p>
        </w:tc>
        <w:tc>
          <w:tcPr>
            <w:tcW w:w="955" w:type="pct"/>
          </w:tcPr>
          <w:p w14:paraId="2FCAAD70" w14:textId="77777777" w:rsidR="00670903" w:rsidRPr="00DF2F4B" w:rsidRDefault="00670903" w:rsidP="00670903">
            <w:pPr>
              <w:jc w:val="center"/>
              <w:rPr>
                <w:spacing w:val="-6"/>
                <w:sz w:val="22"/>
                <w:szCs w:val="22"/>
              </w:rPr>
            </w:pPr>
          </w:p>
        </w:tc>
        <w:tc>
          <w:tcPr>
            <w:tcW w:w="822" w:type="pct"/>
          </w:tcPr>
          <w:p w14:paraId="0D6C716A" w14:textId="77777777" w:rsidR="00670903" w:rsidRPr="00DF2F4B" w:rsidRDefault="00670903" w:rsidP="00670903">
            <w:pPr>
              <w:rPr>
                <w:spacing w:val="-6"/>
                <w:sz w:val="22"/>
                <w:szCs w:val="22"/>
              </w:rPr>
            </w:pPr>
          </w:p>
        </w:tc>
        <w:tc>
          <w:tcPr>
            <w:tcW w:w="965" w:type="pct"/>
          </w:tcPr>
          <w:p w14:paraId="1447AD2D" w14:textId="77777777" w:rsidR="00670903" w:rsidRPr="00DF2F4B" w:rsidRDefault="00670903" w:rsidP="00670903">
            <w:pPr>
              <w:rPr>
                <w:spacing w:val="-6"/>
                <w:sz w:val="22"/>
                <w:szCs w:val="22"/>
              </w:rPr>
            </w:pPr>
          </w:p>
        </w:tc>
      </w:tr>
      <w:tr w:rsidR="00670903" w:rsidRPr="00DF2F4B" w14:paraId="59702DB2" w14:textId="77777777" w:rsidTr="00670903">
        <w:tc>
          <w:tcPr>
            <w:tcW w:w="886" w:type="pct"/>
          </w:tcPr>
          <w:p w14:paraId="40D3D1DD" w14:textId="77777777" w:rsidR="00670903" w:rsidRPr="00DF2F4B" w:rsidRDefault="00670903" w:rsidP="00670903">
            <w:pPr>
              <w:rPr>
                <w:spacing w:val="-6"/>
                <w:sz w:val="22"/>
                <w:szCs w:val="22"/>
              </w:rPr>
            </w:pPr>
            <w:r w:rsidRPr="00DF2F4B">
              <w:rPr>
                <w:spacing w:val="-6"/>
                <w:sz w:val="22"/>
                <w:szCs w:val="22"/>
              </w:rPr>
              <w:t>Рабочий телефон</w:t>
            </w:r>
          </w:p>
        </w:tc>
        <w:tc>
          <w:tcPr>
            <w:tcW w:w="1372" w:type="pct"/>
          </w:tcPr>
          <w:p w14:paraId="1926E61A" w14:textId="77777777" w:rsidR="00670903" w:rsidRPr="00DF2F4B" w:rsidRDefault="00670903" w:rsidP="00670903">
            <w:pPr>
              <w:jc w:val="center"/>
              <w:rPr>
                <w:spacing w:val="-6"/>
                <w:sz w:val="22"/>
                <w:szCs w:val="22"/>
              </w:rPr>
            </w:pPr>
          </w:p>
        </w:tc>
        <w:tc>
          <w:tcPr>
            <w:tcW w:w="955" w:type="pct"/>
          </w:tcPr>
          <w:p w14:paraId="04562C9F" w14:textId="77777777" w:rsidR="00670903" w:rsidRPr="00DF2F4B" w:rsidRDefault="00670903" w:rsidP="00670903">
            <w:pPr>
              <w:jc w:val="center"/>
              <w:rPr>
                <w:spacing w:val="-6"/>
                <w:sz w:val="22"/>
                <w:szCs w:val="22"/>
              </w:rPr>
            </w:pPr>
          </w:p>
        </w:tc>
        <w:tc>
          <w:tcPr>
            <w:tcW w:w="822" w:type="pct"/>
          </w:tcPr>
          <w:p w14:paraId="78FA7393" w14:textId="77777777" w:rsidR="00670903" w:rsidRPr="00DF2F4B" w:rsidRDefault="00670903" w:rsidP="00670903">
            <w:pPr>
              <w:rPr>
                <w:spacing w:val="-6"/>
                <w:sz w:val="22"/>
                <w:szCs w:val="22"/>
              </w:rPr>
            </w:pPr>
          </w:p>
        </w:tc>
        <w:tc>
          <w:tcPr>
            <w:tcW w:w="965" w:type="pct"/>
          </w:tcPr>
          <w:p w14:paraId="3B30C7DD" w14:textId="77777777" w:rsidR="00670903" w:rsidRPr="00DF2F4B" w:rsidRDefault="00670903" w:rsidP="00670903">
            <w:pPr>
              <w:rPr>
                <w:spacing w:val="-6"/>
                <w:sz w:val="22"/>
                <w:szCs w:val="22"/>
              </w:rPr>
            </w:pPr>
          </w:p>
        </w:tc>
      </w:tr>
      <w:tr w:rsidR="00670903" w:rsidRPr="00DF2F4B" w14:paraId="59549DD9" w14:textId="77777777" w:rsidTr="00670903">
        <w:tc>
          <w:tcPr>
            <w:tcW w:w="886" w:type="pct"/>
          </w:tcPr>
          <w:p w14:paraId="3F95D949" w14:textId="77777777" w:rsidR="00670903" w:rsidRPr="00DF2F4B" w:rsidRDefault="00670903" w:rsidP="00670903">
            <w:pPr>
              <w:rPr>
                <w:spacing w:val="-6"/>
                <w:sz w:val="22"/>
                <w:szCs w:val="22"/>
                <w:lang w:val="en-US"/>
              </w:rPr>
            </w:pPr>
            <w:r w:rsidRPr="00DF2F4B">
              <w:rPr>
                <w:spacing w:val="-6"/>
                <w:sz w:val="22"/>
                <w:szCs w:val="22"/>
              </w:rPr>
              <w:t>Е-</w:t>
            </w:r>
            <w:r w:rsidRPr="00DF2F4B">
              <w:rPr>
                <w:spacing w:val="-6"/>
                <w:sz w:val="22"/>
                <w:szCs w:val="22"/>
                <w:lang w:val="en-US"/>
              </w:rPr>
              <w:t>mail</w:t>
            </w:r>
          </w:p>
        </w:tc>
        <w:tc>
          <w:tcPr>
            <w:tcW w:w="1372" w:type="pct"/>
          </w:tcPr>
          <w:p w14:paraId="72BD9444" w14:textId="77777777" w:rsidR="00670903" w:rsidRPr="00DF2F4B" w:rsidRDefault="00670903" w:rsidP="00670903">
            <w:pPr>
              <w:jc w:val="center"/>
              <w:rPr>
                <w:spacing w:val="-6"/>
                <w:sz w:val="22"/>
                <w:szCs w:val="22"/>
              </w:rPr>
            </w:pPr>
          </w:p>
        </w:tc>
        <w:tc>
          <w:tcPr>
            <w:tcW w:w="955" w:type="pct"/>
          </w:tcPr>
          <w:p w14:paraId="6DEDF13B" w14:textId="77777777" w:rsidR="00670903" w:rsidRPr="00DF2F4B" w:rsidRDefault="00670903" w:rsidP="00670903">
            <w:pPr>
              <w:jc w:val="center"/>
              <w:rPr>
                <w:spacing w:val="-6"/>
                <w:sz w:val="22"/>
                <w:szCs w:val="22"/>
              </w:rPr>
            </w:pPr>
          </w:p>
        </w:tc>
        <w:tc>
          <w:tcPr>
            <w:tcW w:w="822" w:type="pct"/>
          </w:tcPr>
          <w:p w14:paraId="5C4C6070" w14:textId="77777777" w:rsidR="00670903" w:rsidRPr="00DF2F4B" w:rsidRDefault="00670903" w:rsidP="00670903">
            <w:pPr>
              <w:rPr>
                <w:spacing w:val="-6"/>
                <w:sz w:val="22"/>
                <w:szCs w:val="22"/>
              </w:rPr>
            </w:pPr>
          </w:p>
        </w:tc>
        <w:tc>
          <w:tcPr>
            <w:tcW w:w="965" w:type="pct"/>
          </w:tcPr>
          <w:p w14:paraId="791C9A33" w14:textId="77777777" w:rsidR="00670903" w:rsidRPr="00DF2F4B" w:rsidRDefault="00670903" w:rsidP="00670903">
            <w:pPr>
              <w:rPr>
                <w:spacing w:val="-6"/>
                <w:sz w:val="22"/>
                <w:szCs w:val="22"/>
              </w:rPr>
            </w:pPr>
          </w:p>
        </w:tc>
      </w:tr>
      <w:tr w:rsidR="00670903" w:rsidRPr="00DF2F4B" w14:paraId="1E7AEEE3" w14:textId="77777777" w:rsidTr="00670903">
        <w:tc>
          <w:tcPr>
            <w:tcW w:w="886" w:type="pct"/>
          </w:tcPr>
          <w:p w14:paraId="1E386979" w14:textId="77777777" w:rsidR="00670903" w:rsidRPr="00DF2F4B" w:rsidRDefault="00670903" w:rsidP="00670903">
            <w:pPr>
              <w:rPr>
                <w:spacing w:val="-6"/>
                <w:sz w:val="22"/>
                <w:szCs w:val="22"/>
              </w:rPr>
            </w:pPr>
            <w:r w:rsidRPr="00DF2F4B">
              <w:rPr>
                <w:spacing w:val="-6"/>
                <w:sz w:val="22"/>
                <w:szCs w:val="22"/>
              </w:rPr>
              <w:t>Сведения о награждении</w:t>
            </w:r>
          </w:p>
        </w:tc>
        <w:tc>
          <w:tcPr>
            <w:tcW w:w="1372" w:type="pct"/>
          </w:tcPr>
          <w:p w14:paraId="7533000D" w14:textId="77777777" w:rsidR="00670903" w:rsidRPr="00DF2F4B" w:rsidRDefault="00670903" w:rsidP="00670903">
            <w:pPr>
              <w:jc w:val="center"/>
              <w:rPr>
                <w:spacing w:val="-6"/>
                <w:sz w:val="22"/>
                <w:szCs w:val="22"/>
              </w:rPr>
            </w:pPr>
          </w:p>
        </w:tc>
        <w:tc>
          <w:tcPr>
            <w:tcW w:w="955" w:type="pct"/>
          </w:tcPr>
          <w:p w14:paraId="4095DC4C" w14:textId="77777777" w:rsidR="00670903" w:rsidRPr="00DF2F4B" w:rsidRDefault="00670903" w:rsidP="00670903">
            <w:pPr>
              <w:rPr>
                <w:spacing w:val="-6"/>
                <w:sz w:val="22"/>
                <w:szCs w:val="22"/>
              </w:rPr>
            </w:pPr>
          </w:p>
        </w:tc>
        <w:tc>
          <w:tcPr>
            <w:tcW w:w="822" w:type="pct"/>
          </w:tcPr>
          <w:p w14:paraId="503126E6" w14:textId="77777777" w:rsidR="00670903" w:rsidRPr="00DF2F4B" w:rsidRDefault="00670903" w:rsidP="00670903">
            <w:pPr>
              <w:rPr>
                <w:spacing w:val="-6"/>
                <w:sz w:val="22"/>
                <w:szCs w:val="22"/>
              </w:rPr>
            </w:pPr>
          </w:p>
        </w:tc>
        <w:tc>
          <w:tcPr>
            <w:tcW w:w="965" w:type="pct"/>
          </w:tcPr>
          <w:p w14:paraId="08AE36DA" w14:textId="77777777" w:rsidR="00670903" w:rsidRPr="00DF2F4B" w:rsidRDefault="00670903" w:rsidP="00670903">
            <w:pPr>
              <w:rPr>
                <w:spacing w:val="-6"/>
                <w:sz w:val="22"/>
                <w:szCs w:val="22"/>
              </w:rPr>
            </w:pPr>
          </w:p>
        </w:tc>
      </w:tr>
      <w:tr w:rsidR="00670903" w:rsidRPr="00DF2F4B" w14:paraId="2EA7D00A" w14:textId="77777777" w:rsidTr="00670903">
        <w:tc>
          <w:tcPr>
            <w:tcW w:w="5000" w:type="pct"/>
            <w:gridSpan w:val="5"/>
          </w:tcPr>
          <w:p w14:paraId="6D2B3BF3" w14:textId="77777777" w:rsidR="00670903" w:rsidRPr="00DF2F4B" w:rsidRDefault="00670903" w:rsidP="00670903">
            <w:pPr>
              <w:jc w:val="center"/>
              <w:rPr>
                <w:iCs/>
                <w:spacing w:val="-6"/>
                <w:sz w:val="22"/>
                <w:szCs w:val="22"/>
              </w:rPr>
            </w:pPr>
            <w:r w:rsidRPr="00DF2F4B">
              <w:rPr>
                <w:iCs/>
                <w:spacing w:val="-6"/>
                <w:sz w:val="22"/>
                <w:szCs w:val="22"/>
              </w:rPr>
              <w:t>Биометрические</w:t>
            </w:r>
          </w:p>
        </w:tc>
      </w:tr>
      <w:tr w:rsidR="00670903" w:rsidRPr="00DF2F4B" w14:paraId="5001E4C7" w14:textId="77777777" w:rsidTr="00670903">
        <w:tc>
          <w:tcPr>
            <w:tcW w:w="886" w:type="pct"/>
          </w:tcPr>
          <w:p w14:paraId="76E4E5B9" w14:textId="77777777" w:rsidR="00670903" w:rsidRPr="00DF2F4B" w:rsidRDefault="00670903" w:rsidP="00670903">
            <w:pPr>
              <w:rPr>
                <w:spacing w:val="-6"/>
                <w:sz w:val="22"/>
                <w:szCs w:val="22"/>
              </w:rPr>
            </w:pPr>
            <w:r w:rsidRPr="00DF2F4B">
              <w:rPr>
                <w:spacing w:val="-6"/>
                <w:sz w:val="22"/>
                <w:szCs w:val="22"/>
              </w:rPr>
              <w:t>Фотография</w:t>
            </w:r>
          </w:p>
        </w:tc>
        <w:tc>
          <w:tcPr>
            <w:tcW w:w="1372" w:type="pct"/>
          </w:tcPr>
          <w:p w14:paraId="464DDF18" w14:textId="77777777" w:rsidR="00670903" w:rsidRPr="00DF2F4B" w:rsidRDefault="00670903" w:rsidP="00670903">
            <w:pPr>
              <w:jc w:val="center"/>
              <w:rPr>
                <w:spacing w:val="-6"/>
                <w:sz w:val="22"/>
                <w:szCs w:val="22"/>
              </w:rPr>
            </w:pPr>
          </w:p>
        </w:tc>
        <w:tc>
          <w:tcPr>
            <w:tcW w:w="955" w:type="pct"/>
          </w:tcPr>
          <w:p w14:paraId="34748358" w14:textId="77777777" w:rsidR="00670903" w:rsidRPr="00DF2F4B" w:rsidRDefault="00670903" w:rsidP="00670903">
            <w:pPr>
              <w:rPr>
                <w:spacing w:val="-6"/>
                <w:sz w:val="22"/>
                <w:szCs w:val="22"/>
              </w:rPr>
            </w:pPr>
          </w:p>
        </w:tc>
        <w:tc>
          <w:tcPr>
            <w:tcW w:w="822" w:type="pct"/>
          </w:tcPr>
          <w:p w14:paraId="74DFA8D2" w14:textId="77777777" w:rsidR="00670903" w:rsidRPr="00DF2F4B" w:rsidRDefault="00670903" w:rsidP="00670903">
            <w:pPr>
              <w:rPr>
                <w:spacing w:val="-6"/>
                <w:sz w:val="22"/>
                <w:szCs w:val="22"/>
              </w:rPr>
            </w:pPr>
          </w:p>
        </w:tc>
        <w:tc>
          <w:tcPr>
            <w:tcW w:w="965" w:type="pct"/>
          </w:tcPr>
          <w:p w14:paraId="435C8909" w14:textId="77777777" w:rsidR="00670903" w:rsidRPr="00DF2F4B" w:rsidRDefault="00670903" w:rsidP="00670903">
            <w:pPr>
              <w:rPr>
                <w:spacing w:val="-6"/>
                <w:sz w:val="22"/>
                <w:szCs w:val="22"/>
              </w:rPr>
            </w:pPr>
          </w:p>
        </w:tc>
      </w:tr>
      <w:tr w:rsidR="00670903" w:rsidRPr="00DF2F4B" w14:paraId="448F6B13" w14:textId="77777777" w:rsidTr="00670903">
        <w:tc>
          <w:tcPr>
            <w:tcW w:w="886" w:type="pct"/>
          </w:tcPr>
          <w:p w14:paraId="73B27D35" w14:textId="77777777" w:rsidR="00670903" w:rsidRPr="00DF2F4B" w:rsidRDefault="00670903" w:rsidP="00670903">
            <w:pPr>
              <w:rPr>
                <w:spacing w:val="-6"/>
                <w:sz w:val="22"/>
                <w:szCs w:val="22"/>
              </w:rPr>
            </w:pPr>
          </w:p>
        </w:tc>
        <w:tc>
          <w:tcPr>
            <w:tcW w:w="1372" w:type="pct"/>
          </w:tcPr>
          <w:p w14:paraId="217A4F12" w14:textId="77777777" w:rsidR="00670903" w:rsidRPr="00DF2F4B" w:rsidRDefault="00670903" w:rsidP="00670903">
            <w:pPr>
              <w:rPr>
                <w:spacing w:val="-6"/>
                <w:sz w:val="22"/>
                <w:szCs w:val="22"/>
              </w:rPr>
            </w:pPr>
          </w:p>
        </w:tc>
        <w:tc>
          <w:tcPr>
            <w:tcW w:w="955" w:type="pct"/>
          </w:tcPr>
          <w:p w14:paraId="6C381FE8" w14:textId="77777777" w:rsidR="00670903" w:rsidRPr="00DF2F4B" w:rsidRDefault="00670903" w:rsidP="00670903">
            <w:pPr>
              <w:rPr>
                <w:spacing w:val="-6"/>
                <w:sz w:val="22"/>
                <w:szCs w:val="22"/>
              </w:rPr>
            </w:pPr>
          </w:p>
        </w:tc>
        <w:tc>
          <w:tcPr>
            <w:tcW w:w="822" w:type="pct"/>
          </w:tcPr>
          <w:p w14:paraId="402CF43A" w14:textId="77777777" w:rsidR="00670903" w:rsidRPr="00DF2F4B" w:rsidRDefault="00670903" w:rsidP="00670903">
            <w:pPr>
              <w:rPr>
                <w:spacing w:val="-6"/>
                <w:sz w:val="22"/>
                <w:szCs w:val="22"/>
              </w:rPr>
            </w:pPr>
          </w:p>
        </w:tc>
        <w:tc>
          <w:tcPr>
            <w:tcW w:w="965" w:type="pct"/>
          </w:tcPr>
          <w:p w14:paraId="17A2331C" w14:textId="77777777" w:rsidR="00670903" w:rsidRPr="00DF2F4B" w:rsidRDefault="00670903" w:rsidP="00670903">
            <w:pPr>
              <w:rPr>
                <w:spacing w:val="-6"/>
                <w:sz w:val="22"/>
                <w:szCs w:val="22"/>
              </w:rPr>
            </w:pPr>
          </w:p>
        </w:tc>
      </w:tr>
      <w:tr w:rsidR="00670903" w:rsidRPr="00DF2F4B" w14:paraId="4FBAB981" w14:textId="77777777" w:rsidTr="00670903">
        <w:tc>
          <w:tcPr>
            <w:tcW w:w="5000" w:type="pct"/>
            <w:gridSpan w:val="5"/>
            <w:vAlign w:val="center"/>
          </w:tcPr>
          <w:p w14:paraId="4D0B90B1" w14:textId="77777777" w:rsidR="00670903" w:rsidRPr="00DF2F4B" w:rsidRDefault="00670903" w:rsidP="00670903">
            <w:pPr>
              <w:jc w:val="center"/>
              <w:rPr>
                <w:iCs/>
                <w:spacing w:val="-6"/>
                <w:sz w:val="22"/>
                <w:szCs w:val="22"/>
              </w:rPr>
            </w:pPr>
            <w:r w:rsidRPr="00DF2F4B">
              <w:rPr>
                <w:iCs/>
                <w:spacing w:val="-6"/>
                <w:sz w:val="22"/>
                <w:szCs w:val="22"/>
              </w:rPr>
              <w:t>Специальные</w:t>
            </w:r>
          </w:p>
        </w:tc>
      </w:tr>
      <w:tr w:rsidR="00670903" w:rsidRPr="00DF2F4B" w14:paraId="70014F11" w14:textId="77777777" w:rsidTr="00670903">
        <w:tc>
          <w:tcPr>
            <w:tcW w:w="886" w:type="pct"/>
          </w:tcPr>
          <w:p w14:paraId="496B7695" w14:textId="77777777" w:rsidR="00670903" w:rsidRPr="00DF2F4B" w:rsidRDefault="00670903" w:rsidP="00670903">
            <w:pPr>
              <w:rPr>
                <w:spacing w:val="-6"/>
                <w:sz w:val="22"/>
                <w:szCs w:val="22"/>
              </w:rPr>
            </w:pPr>
          </w:p>
        </w:tc>
        <w:tc>
          <w:tcPr>
            <w:tcW w:w="1372" w:type="pct"/>
          </w:tcPr>
          <w:p w14:paraId="3AB12179" w14:textId="77777777" w:rsidR="00670903" w:rsidRPr="00DF2F4B" w:rsidRDefault="00670903" w:rsidP="00670903">
            <w:pPr>
              <w:rPr>
                <w:spacing w:val="-6"/>
                <w:sz w:val="22"/>
                <w:szCs w:val="22"/>
              </w:rPr>
            </w:pPr>
          </w:p>
        </w:tc>
        <w:tc>
          <w:tcPr>
            <w:tcW w:w="955" w:type="pct"/>
          </w:tcPr>
          <w:p w14:paraId="385DF5A6" w14:textId="77777777" w:rsidR="00670903" w:rsidRPr="00DF2F4B" w:rsidRDefault="00670903" w:rsidP="00670903">
            <w:pPr>
              <w:rPr>
                <w:spacing w:val="-6"/>
                <w:sz w:val="22"/>
                <w:szCs w:val="22"/>
              </w:rPr>
            </w:pPr>
          </w:p>
        </w:tc>
        <w:tc>
          <w:tcPr>
            <w:tcW w:w="822" w:type="pct"/>
          </w:tcPr>
          <w:p w14:paraId="07A5C137" w14:textId="77777777" w:rsidR="00670903" w:rsidRPr="00DF2F4B" w:rsidRDefault="00670903" w:rsidP="00670903">
            <w:pPr>
              <w:rPr>
                <w:spacing w:val="-6"/>
                <w:sz w:val="22"/>
                <w:szCs w:val="22"/>
              </w:rPr>
            </w:pPr>
          </w:p>
        </w:tc>
        <w:tc>
          <w:tcPr>
            <w:tcW w:w="965" w:type="pct"/>
          </w:tcPr>
          <w:p w14:paraId="7CF221A2" w14:textId="77777777" w:rsidR="00670903" w:rsidRPr="00DF2F4B" w:rsidRDefault="00670903" w:rsidP="00670903">
            <w:pPr>
              <w:rPr>
                <w:spacing w:val="-6"/>
                <w:sz w:val="22"/>
                <w:szCs w:val="22"/>
              </w:rPr>
            </w:pPr>
          </w:p>
        </w:tc>
      </w:tr>
    </w:tbl>
    <w:p w14:paraId="7D432BE5" w14:textId="77777777" w:rsidR="00670903" w:rsidRPr="00DF2F4B" w:rsidRDefault="00670903" w:rsidP="00670903">
      <w:r w:rsidRPr="00DF2F4B">
        <w:t>* Запрещаемые действия по обработке ПДн неограниченным кругом лиц (требуется к заполнению для указанного значения «Да, с условиями»):</w:t>
      </w:r>
    </w:p>
    <w:p w14:paraId="14F7DF9D" w14:textId="77777777" w:rsidR="00670903" w:rsidRPr="00DF2F4B" w:rsidRDefault="00670903" w:rsidP="00670903">
      <w:r w:rsidRPr="00DF2F4B">
        <w:t>1 – сбор; 2 – запись; 3 – систематизация; 4 – накопление; 5 – хранение; 6 – уточнение (обновление, изменение); 7 – извлечение; 8 – использование; 9 – передача (распространение, предоставление); 10 – обезличивание; 11 - блокирование</w:t>
      </w:r>
    </w:p>
    <w:p w14:paraId="044A4169" w14:textId="77777777" w:rsidR="00670903" w:rsidRPr="00DF2F4B" w:rsidRDefault="00670903" w:rsidP="00670903"/>
    <w:p w14:paraId="2FBC158A" w14:textId="77777777" w:rsidR="00670903" w:rsidRPr="00DF2F4B" w:rsidRDefault="00670903" w:rsidP="00670903">
      <w:pPr>
        <w:rPr>
          <w:b/>
        </w:rPr>
      </w:pPr>
      <w:r w:rsidRPr="00DF2F4B">
        <w:t>** Дополнительные условия передачи ПДн (за исключением случаев, установленных</w:t>
      </w:r>
      <w:r w:rsidRPr="00DF2F4B">
        <w:rPr>
          <w:b/>
        </w:rPr>
        <w:t xml:space="preserve"> законодательством) Оператором по сети (заполняется по желанию субъекта ПДн):</w:t>
      </w:r>
    </w:p>
    <w:p w14:paraId="5D93120B" w14:textId="77777777" w:rsidR="00670903" w:rsidRPr="00DF2F4B" w:rsidRDefault="00670903" w:rsidP="00670903">
      <w:r w:rsidRPr="00DF2F4B">
        <w:rPr>
          <w:b/>
        </w:rPr>
        <w:t>1</w:t>
      </w:r>
      <w:r w:rsidRPr="00DF2F4B">
        <w:t xml:space="preserve"> – возможна передача полученных ПДн только по внутренней сети (обеспечивается доступ к информации лишь для строго определенных сотрудников);</w:t>
      </w:r>
    </w:p>
    <w:p w14:paraId="6E2811B3" w14:textId="77777777" w:rsidR="00670903" w:rsidRPr="00DF2F4B" w:rsidRDefault="00670903" w:rsidP="00670903">
      <w:r w:rsidRPr="00DF2F4B">
        <w:rPr>
          <w:b/>
        </w:rPr>
        <w:t>2</w:t>
      </w:r>
      <w:r w:rsidRPr="00DF2F4B">
        <w:t xml:space="preserve"> – возможна передача полученных ПДн с использованием информационно-телекоммуникационных сетей;</w:t>
      </w:r>
    </w:p>
    <w:p w14:paraId="123BFAD7" w14:textId="77777777" w:rsidR="00670903" w:rsidRPr="00DF2F4B" w:rsidRDefault="00670903" w:rsidP="00670903">
      <w:r w:rsidRPr="00DF2F4B">
        <w:rPr>
          <w:b/>
        </w:rPr>
        <w:t>3</w:t>
      </w:r>
      <w:r w:rsidRPr="00DF2F4B">
        <w:t xml:space="preserve"> – полученные данные не могут передаваться Оператором, осуществляющим обработку ПДн</w:t>
      </w:r>
    </w:p>
    <w:p w14:paraId="2212B27E" w14:textId="77777777" w:rsidR="00670903" w:rsidRPr="00DF2F4B" w:rsidRDefault="00670903" w:rsidP="00670903">
      <w:pPr>
        <w:rPr>
          <w:sz w:val="22"/>
          <w:szCs w:val="22"/>
        </w:rPr>
      </w:pPr>
    </w:p>
    <w:p w14:paraId="425661F1" w14:textId="77777777" w:rsidR="00670903" w:rsidRPr="00DF2F4B" w:rsidRDefault="00670903" w:rsidP="00670903">
      <w:pPr>
        <w:ind w:firstLine="709"/>
        <w:jc w:val="both"/>
        <w:rPr>
          <w:sz w:val="26"/>
          <w:szCs w:val="26"/>
        </w:rPr>
      </w:pPr>
      <w:r w:rsidRPr="00DF2F4B">
        <w:rPr>
          <w:sz w:val="26"/>
          <w:szCs w:val="26"/>
        </w:rPr>
        <w:t>Срок действия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w:t>
      </w:r>
    </w:p>
    <w:p w14:paraId="06F8300C" w14:textId="77777777" w:rsidR="00670903" w:rsidRPr="00DF2F4B" w:rsidRDefault="00670903" w:rsidP="00670903">
      <w:pPr>
        <w:jc w:val="both"/>
        <w:rPr>
          <w:sz w:val="26"/>
          <w:szCs w:val="26"/>
        </w:rPr>
      </w:pPr>
    </w:p>
    <w:p w14:paraId="7A57F97F" w14:textId="77777777" w:rsidR="00670903" w:rsidRPr="00DF2F4B" w:rsidRDefault="00670903" w:rsidP="00670903">
      <w:pPr>
        <w:jc w:val="both"/>
        <w:rPr>
          <w:sz w:val="26"/>
          <w:szCs w:val="26"/>
        </w:rPr>
      </w:pPr>
    </w:p>
    <w:p w14:paraId="1C0B85BC" w14:textId="77777777" w:rsidR="00670903" w:rsidRPr="00DF2F4B" w:rsidRDefault="00670903" w:rsidP="00670903">
      <w:pPr>
        <w:jc w:val="both"/>
        <w:rPr>
          <w:color w:val="000000" w:themeColor="text1"/>
          <w:sz w:val="26"/>
          <w:szCs w:val="26"/>
        </w:rPr>
      </w:pPr>
      <w:r w:rsidRPr="00DF2F4B">
        <w:rPr>
          <w:sz w:val="26"/>
          <w:szCs w:val="26"/>
        </w:rPr>
        <w:t>*</w:t>
      </w:r>
      <w:r w:rsidRPr="00DF2F4B">
        <w:rPr>
          <w:color w:val="000000" w:themeColor="text1"/>
          <w:sz w:val="26"/>
          <w:szCs w:val="26"/>
        </w:rPr>
        <w:t>Информация об Операторе:</w:t>
      </w:r>
    </w:p>
    <w:tbl>
      <w:tblPr>
        <w:tblpPr w:leftFromText="180" w:rightFromText="180" w:vertAnchor="text" w:horzAnchor="margin" w:tblpY="36"/>
        <w:tblOverlap w:val="never"/>
        <w:tblW w:w="4470" w:type="pct"/>
        <w:tblLook w:val="04A0" w:firstRow="1" w:lastRow="0" w:firstColumn="1" w:lastColumn="0" w:noHBand="0" w:noVBand="1"/>
      </w:tblPr>
      <w:tblGrid>
        <w:gridCol w:w="2745"/>
        <w:gridCol w:w="5111"/>
      </w:tblGrid>
      <w:tr w:rsidR="00670903" w:rsidRPr="00DF2F4B" w14:paraId="1EB126E7" w14:textId="77777777" w:rsidTr="00670903">
        <w:trPr>
          <w:trHeight w:val="278"/>
        </w:trPr>
        <w:tc>
          <w:tcPr>
            <w:tcW w:w="1747" w:type="pct"/>
          </w:tcPr>
          <w:p w14:paraId="011635DF" w14:textId="77777777" w:rsidR="00670903" w:rsidRPr="00DF2F4B" w:rsidRDefault="00670903" w:rsidP="00670903">
            <w:pPr>
              <w:jc w:val="both"/>
              <w:rPr>
                <w:color w:val="000000" w:themeColor="text1"/>
                <w:sz w:val="26"/>
                <w:szCs w:val="26"/>
              </w:rPr>
            </w:pPr>
            <w:r w:rsidRPr="00DF2F4B">
              <w:rPr>
                <w:color w:val="000000" w:themeColor="text1"/>
                <w:sz w:val="26"/>
                <w:szCs w:val="26"/>
              </w:rPr>
              <w:t>Полное наименование:</w:t>
            </w:r>
          </w:p>
        </w:tc>
        <w:tc>
          <w:tcPr>
            <w:tcW w:w="3253" w:type="pct"/>
          </w:tcPr>
          <w:p w14:paraId="4C1D64CF" w14:textId="77777777" w:rsidR="00670903" w:rsidRPr="00DF2F4B" w:rsidRDefault="00670903" w:rsidP="00670903">
            <w:pPr>
              <w:jc w:val="both"/>
              <w:rPr>
                <w:color w:val="000000" w:themeColor="text1"/>
                <w:sz w:val="26"/>
                <w:szCs w:val="26"/>
              </w:rPr>
            </w:pPr>
            <w:r w:rsidRPr="00DF2F4B">
              <w:rPr>
                <w:sz w:val="26"/>
                <w:szCs w:val="26"/>
              </w:rPr>
              <w:t>Муниципальное казенное учреждение Администрация города Когалыма</w:t>
            </w:r>
          </w:p>
        </w:tc>
      </w:tr>
      <w:tr w:rsidR="00670903" w:rsidRPr="00DF2F4B" w14:paraId="3A8B9338" w14:textId="77777777" w:rsidTr="00670903">
        <w:trPr>
          <w:trHeight w:val="278"/>
        </w:trPr>
        <w:tc>
          <w:tcPr>
            <w:tcW w:w="1747" w:type="pct"/>
          </w:tcPr>
          <w:p w14:paraId="0D2E38B9" w14:textId="77777777" w:rsidR="00670903" w:rsidRPr="00DF2F4B" w:rsidRDefault="00670903" w:rsidP="00670903">
            <w:pPr>
              <w:jc w:val="both"/>
              <w:rPr>
                <w:color w:val="000000" w:themeColor="text1"/>
                <w:sz w:val="26"/>
                <w:szCs w:val="26"/>
              </w:rPr>
            </w:pPr>
            <w:r w:rsidRPr="00DF2F4B">
              <w:rPr>
                <w:color w:val="000000" w:themeColor="text1"/>
                <w:sz w:val="26"/>
                <w:szCs w:val="26"/>
              </w:rPr>
              <w:t>Адрес (указанный в ЕГРЮЛ):</w:t>
            </w:r>
          </w:p>
        </w:tc>
        <w:tc>
          <w:tcPr>
            <w:tcW w:w="3253" w:type="pct"/>
          </w:tcPr>
          <w:p w14:paraId="4142CBA7" w14:textId="77777777" w:rsidR="00670903" w:rsidRPr="00DF2F4B" w:rsidRDefault="00670903" w:rsidP="00670903">
            <w:pPr>
              <w:jc w:val="both"/>
              <w:rPr>
                <w:color w:val="000000" w:themeColor="text1"/>
                <w:sz w:val="26"/>
                <w:szCs w:val="26"/>
              </w:rPr>
            </w:pPr>
            <w:r w:rsidRPr="00DF2F4B">
              <w:rPr>
                <w:sz w:val="26"/>
                <w:szCs w:val="26"/>
              </w:rPr>
              <w:t>628481, г.Когалым, ул.Дружбы Народов, д.7</w:t>
            </w:r>
          </w:p>
        </w:tc>
      </w:tr>
      <w:tr w:rsidR="00670903" w:rsidRPr="00DF2F4B" w14:paraId="02C787E4" w14:textId="77777777" w:rsidTr="00670903">
        <w:trPr>
          <w:trHeight w:val="278"/>
        </w:trPr>
        <w:tc>
          <w:tcPr>
            <w:tcW w:w="1747" w:type="pct"/>
          </w:tcPr>
          <w:p w14:paraId="179BA51C" w14:textId="77777777" w:rsidR="00670903" w:rsidRPr="00DF2F4B" w:rsidRDefault="00670903" w:rsidP="00670903">
            <w:pPr>
              <w:jc w:val="both"/>
              <w:rPr>
                <w:color w:val="000000" w:themeColor="text1"/>
                <w:sz w:val="26"/>
                <w:szCs w:val="26"/>
              </w:rPr>
            </w:pPr>
            <w:r w:rsidRPr="00DF2F4B">
              <w:rPr>
                <w:color w:val="000000" w:themeColor="text1"/>
                <w:sz w:val="26"/>
                <w:szCs w:val="26"/>
              </w:rPr>
              <w:t>ИНН:</w:t>
            </w:r>
          </w:p>
        </w:tc>
        <w:tc>
          <w:tcPr>
            <w:tcW w:w="3253" w:type="pct"/>
          </w:tcPr>
          <w:p w14:paraId="4919EDE0" w14:textId="77777777" w:rsidR="00670903" w:rsidRPr="00DF2F4B" w:rsidRDefault="00670903" w:rsidP="00670903">
            <w:pPr>
              <w:jc w:val="both"/>
              <w:rPr>
                <w:color w:val="000000" w:themeColor="text1"/>
                <w:sz w:val="26"/>
                <w:szCs w:val="26"/>
              </w:rPr>
            </w:pPr>
            <w:r w:rsidRPr="00DF2F4B">
              <w:rPr>
                <w:sz w:val="26"/>
                <w:szCs w:val="26"/>
              </w:rPr>
              <w:t>8608000104</w:t>
            </w:r>
          </w:p>
        </w:tc>
      </w:tr>
      <w:tr w:rsidR="00670903" w:rsidRPr="00DF2F4B" w14:paraId="724E399C" w14:textId="77777777" w:rsidTr="00670903">
        <w:trPr>
          <w:trHeight w:val="278"/>
        </w:trPr>
        <w:tc>
          <w:tcPr>
            <w:tcW w:w="1747" w:type="pct"/>
          </w:tcPr>
          <w:p w14:paraId="3BB4DD51" w14:textId="77777777" w:rsidR="00670903" w:rsidRPr="00DF2F4B" w:rsidRDefault="00670903" w:rsidP="00670903">
            <w:pPr>
              <w:jc w:val="both"/>
              <w:rPr>
                <w:color w:val="000000" w:themeColor="text1"/>
                <w:sz w:val="26"/>
                <w:szCs w:val="26"/>
              </w:rPr>
            </w:pPr>
            <w:r w:rsidRPr="00DF2F4B">
              <w:rPr>
                <w:color w:val="000000" w:themeColor="text1"/>
                <w:sz w:val="26"/>
                <w:szCs w:val="26"/>
              </w:rPr>
              <w:t>ОГРН:</w:t>
            </w:r>
          </w:p>
        </w:tc>
        <w:tc>
          <w:tcPr>
            <w:tcW w:w="3253" w:type="pct"/>
          </w:tcPr>
          <w:p w14:paraId="249B3BB4" w14:textId="77777777" w:rsidR="00670903" w:rsidRPr="00DF2F4B" w:rsidRDefault="00670903" w:rsidP="00670903">
            <w:pPr>
              <w:jc w:val="both"/>
              <w:rPr>
                <w:color w:val="000000" w:themeColor="text1"/>
                <w:sz w:val="26"/>
                <w:szCs w:val="26"/>
              </w:rPr>
            </w:pPr>
            <w:r w:rsidRPr="00DF2F4B">
              <w:rPr>
                <w:sz w:val="26"/>
                <w:szCs w:val="26"/>
              </w:rPr>
              <w:t>1028601443892</w:t>
            </w:r>
          </w:p>
        </w:tc>
      </w:tr>
    </w:tbl>
    <w:p w14:paraId="3E0511FA" w14:textId="77777777" w:rsidR="00670903" w:rsidRPr="00DF2F4B" w:rsidRDefault="00670903" w:rsidP="00670903">
      <w:pPr>
        <w:rPr>
          <w:color w:val="000000" w:themeColor="text1"/>
          <w:sz w:val="22"/>
          <w:szCs w:val="22"/>
        </w:rPr>
      </w:pPr>
    </w:p>
    <w:p w14:paraId="638F8AD8" w14:textId="77777777" w:rsidR="00670903" w:rsidRPr="00DF2F4B" w:rsidRDefault="00670903" w:rsidP="00670903">
      <w:pPr>
        <w:rPr>
          <w:color w:val="000000" w:themeColor="text1"/>
          <w:sz w:val="22"/>
          <w:szCs w:val="22"/>
        </w:rPr>
      </w:pPr>
    </w:p>
    <w:tbl>
      <w:tblPr>
        <w:tblW w:w="5000" w:type="pct"/>
        <w:jc w:val="center"/>
        <w:tblLook w:val="04A0" w:firstRow="1" w:lastRow="0" w:firstColumn="1" w:lastColumn="0" w:noHBand="0" w:noVBand="1"/>
      </w:tblPr>
      <w:tblGrid>
        <w:gridCol w:w="3340"/>
        <w:gridCol w:w="603"/>
        <w:gridCol w:w="2139"/>
        <w:gridCol w:w="485"/>
        <w:gridCol w:w="2220"/>
      </w:tblGrid>
      <w:tr w:rsidR="00670903" w:rsidRPr="00DF2F4B" w14:paraId="4FC3C852" w14:textId="77777777" w:rsidTr="00670903">
        <w:trPr>
          <w:trHeight w:val="605"/>
          <w:jc w:val="center"/>
        </w:trPr>
        <w:tc>
          <w:tcPr>
            <w:tcW w:w="5000" w:type="pct"/>
            <w:gridSpan w:val="5"/>
          </w:tcPr>
          <w:p w14:paraId="14CE774F" w14:textId="77777777" w:rsidR="00670903" w:rsidRPr="00DF2F4B" w:rsidRDefault="00670903" w:rsidP="00670903">
            <w:pPr>
              <w:rPr>
                <w:sz w:val="18"/>
                <w:szCs w:val="18"/>
              </w:rPr>
            </w:pPr>
          </w:p>
        </w:tc>
      </w:tr>
      <w:tr w:rsidR="00670903" w:rsidRPr="00DF2F4B" w14:paraId="03EE6BA2" w14:textId="77777777" w:rsidTr="00670903">
        <w:tblPrEx>
          <w:jc w:val="left"/>
        </w:tblPrEx>
        <w:tc>
          <w:tcPr>
            <w:tcW w:w="1901" w:type="pct"/>
            <w:tcBorders>
              <w:bottom w:val="single" w:sz="4" w:space="0" w:color="auto"/>
            </w:tcBorders>
          </w:tcPr>
          <w:p w14:paraId="24E8DB97" w14:textId="77777777" w:rsidR="00670903" w:rsidRPr="00DF2F4B" w:rsidRDefault="00670903" w:rsidP="00670903">
            <w:pPr>
              <w:jc w:val="center"/>
              <w:rPr>
                <w:sz w:val="22"/>
                <w:szCs w:val="22"/>
                <w:vertAlign w:val="superscript"/>
              </w:rPr>
            </w:pPr>
          </w:p>
        </w:tc>
        <w:tc>
          <w:tcPr>
            <w:tcW w:w="343" w:type="pct"/>
          </w:tcPr>
          <w:p w14:paraId="143CF59E" w14:textId="77777777" w:rsidR="00670903" w:rsidRPr="00DF2F4B" w:rsidRDefault="00670903" w:rsidP="00670903">
            <w:pPr>
              <w:jc w:val="center"/>
              <w:rPr>
                <w:sz w:val="22"/>
                <w:szCs w:val="22"/>
                <w:vertAlign w:val="superscript"/>
              </w:rPr>
            </w:pPr>
          </w:p>
        </w:tc>
        <w:tc>
          <w:tcPr>
            <w:tcW w:w="1217" w:type="pct"/>
            <w:tcBorders>
              <w:bottom w:val="single" w:sz="4" w:space="0" w:color="auto"/>
            </w:tcBorders>
          </w:tcPr>
          <w:p w14:paraId="01A76600" w14:textId="77777777" w:rsidR="00670903" w:rsidRPr="00DF2F4B" w:rsidRDefault="00670903" w:rsidP="00670903">
            <w:pPr>
              <w:jc w:val="center"/>
              <w:rPr>
                <w:sz w:val="22"/>
                <w:szCs w:val="22"/>
                <w:vertAlign w:val="superscript"/>
              </w:rPr>
            </w:pPr>
          </w:p>
        </w:tc>
        <w:tc>
          <w:tcPr>
            <w:tcW w:w="276" w:type="pct"/>
          </w:tcPr>
          <w:p w14:paraId="0E00B8F0" w14:textId="77777777" w:rsidR="00670903" w:rsidRPr="00DF2F4B" w:rsidRDefault="00670903" w:rsidP="00670903">
            <w:pPr>
              <w:jc w:val="center"/>
              <w:rPr>
                <w:sz w:val="22"/>
                <w:szCs w:val="22"/>
                <w:vertAlign w:val="superscript"/>
              </w:rPr>
            </w:pPr>
          </w:p>
        </w:tc>
        <w:tc>
          <w:tcPr>
            <w:tcW w:w="1263" w:type="pct"/>
            <w:tcBorders>
              <w:bottom w:val="single" w:sz="4" w:space="0" w:color="auto"/>
            </w:tcBorders>
          </w:tcPr>
          <w:p w14:paraId="4CC385BC" w14:textId="77777777" w:rsidR="00670903" w:rsidRPr="00DF2F4B" w:rsidRDefault="00670903" w:rsidP="00670903">
            <w:pPr>
              <w:jc w:val="center"/>
              <w:rPr>
                <w:sz w:val="22"/>
                <w:szCs w:val="22"/>
                <w:vertAlign w:val="superscript"/>
              </w:rPr>
            </w:pPr>
          </w:p>
        </w:tc>
      </w:tr>
      <w:tr w:rsidR="00670903" w:rsidRPr="00DF2F4B" w14:paraId="043FB691" w14:textId="77777777" w:rsidTr="00670903">
        <w:tblPrEx>
          <w:jc w:val="left"/>
        </w:tblPrEx>
        <w:tc>
          <w:tcPr>
            <w:tcW w:w="1901" w:type="pct"/>
            <w:tcBorders>
              <w:top w:val="single" w:sz="4" w:space="0" w:color="auto"/>
            </w:tcBorders>
          </w:tcPr>
          <w:p w14:paraId="6CA3D80D" w14:textId="77777777" w:rsidR="00670903" w:rsidRPr="00DF2F4B" w:rsidRDefault="00670903" w:rsidP="00670903">
            <w:pPr>
              <w:jc w:val="center"/>
              <w:rPr>
                <w:vertAlign w:val="superscript"/>
              </w:rPr>
            </w:pPr>
            <w:r w:rsidRPr="00DF2F4B">
              <w:t>(дата)</w:t>
            </w:r>
          </w:p>
        </w:tc>
        <w:tc>
          <w:tcPr>
            <w:tcW w:w="343" w:type="pct"/>
          </w:tcPr>
          <w:p w14:paraId="64A45F62" w14:textId="77777777" w:rsidR="00670903" w:rsidRPr="00DF2F4B" w:rsidRDefault="00670903" w:rsidP="00670903">
            <w:pPr>
              <w:jc w:val="center"/>
              <w:rPr>
                <w:vertAlign w:val="superscript"/>
              </w:rPr>
            </w:pPr>
          </w:p>
        </w:tc>
        <w:tc>
          <w:tcPr>
            <w:tcW w:w="1217" w:type="pct"/>
            <w:tcBorders>
              <w:top w:val="single" w:sz="4" w:space="0" w:color="auto"/>
            </w:tcBorders>
          </w:tcPr>
          <w:p w14:paraId="10EC2BC4" w14:textId="77777777" w:rsidR="00670903" w:rsidRPr="00DF2F4B" w:rsidRDefault="00670903" w:rsidP="00670903">
            <w:pPr>
              <w:jc w:val="center"/>
              <w:rPr>
                <w:vertAlign w:val="superscript"/>
              </w:rPr>
            </w:pPr>
            <w:r w:rsidRPr="00DF2F4B">
              <w:t>(подпись)</w:t>
            </w:r>
          </w:p>
        </w:tc>
        <w:tc>
          <w:tcPr>
            <w:tcW w:w="276" w:type="pct"/>
          </w:tcPr>
          <w:p w14:paraId="4F57A6AA" w14:textId="77777777" w:rsidR="00670903" w:rsidRPr="00DF2F4B" w:rsidRDefault="00670903" w:rsidP="00670903">
            <w:pPr>
              <w:jc w:val="center"/>
              <w:rPr>
                <w:vertAlign w:val="superscript"/>
              </w:rPr>
            </w:pPr>
          </w:p>
        </w:tc>
        <w:tc>
          <w:tcPr>
            <w:tcW w:w="1263" w:type="pct"/>
            <w:tcBorders>
              <w:top w:val="single" w:sz="4" w:space="0" w:color="auto"/>
            </w:tcBorders>
          </w:tcPr>
          <w:p w14:paraId="70A1A4E4" w14:textId="77777777" w:rsidR="00670903" w:rsidRPr="00DF2F4B" w:rsidRDefault="00670903" w:rsidP="00670903">
            <w:pPr>
              <w:jc w:val="center"/>
              <w:rPr>
                <w:vertAlign w:val="superscript"/>
              </w:rPr>
            </w:pPr>
            <w:r w:rsidRPr="00DF2F4B">
              <w:t>(расшифровка подписи)</w:t>
            </w:r>
          </w:p>
        </w:tc>
      </w:tr>
    </w:tbl>
    <w:p w14:paraId="1B4B9658" w14:textId="77777777" w:rsidR="00670903" w:rsidRPr="00DF2F4B" w:rsidRDefault="00670903" w:rsidP="00670903"/>
    <w:p w14:paraId="3DD37440" w14:textId="77777777" w:rsidR="00670903" w:rsidRPr="00DF2F4B" w:rsidRDefault="00670903" w:rsidP="00670903">
      <w:pPr>
        <w:ind w:left="708" w:right="-2" w:firstLine="708"/>
        <w:jc w:val="right"/>
        <w:rPr>
          <w:sz w:val="26"/>
          <w:szCs w:val="26"/>
        </w:rPr>
      </w:pPr>
    </w:p>
    <w:p w14:paraId="00F8EEA5" w14:textId="77777777" w:rsidR="00670903" w:rsidRDefault="00670903" w:rsidP="00CA633A">
      <w:pPr>
        <w:rPr>
          <w:sz w:val="26"/>
          <w:szCs w:val="26"/>
          <w:highlight w:val="yellow"/>
        </w:rPr>
      </w:pPr>
    </w:p>
    <w:p w14:paraId="16EF8BC8" w14:textId="77777777" w:rsidR="00F90294" w:rsidRPr="00B827E9" w:rsidRDefault="00F90294" w:rsidP="00CA633A">
      <w:pPr>
        <w:rPr>
          <w:sz w:val="26"/>
          <w:szCs w:val="26"/>
          <w:highlight w:val="yellow"/>
        </w:rPr>
      </w:pPr>
    </w:p>
    <w:p w14:paraId="3A32A0C5" w14:textId="77777777" w:rsidR="00CA633A" w:rsidRPr="00E9560A" w:rsidRDefault="00CA633A" w:rsidP="0030604E">
      <w:pPr>
        <w:ind w:firstLine="709"/>
        <w:jc w:val="right"/>
        <w:rPr>
          <w:sz w:val="26"/>
          <w:szCs w:val="26"/>
        </w:rPr>
      </w:pPr>
      <w:r w:rsidRPr="00E9560A">
        <w:rPr>
          <w:sz w:val="26"/>
          <w:szCs w:val="26"/>
        </w:rPr>
        <w:t>Приложение 2</w:t>
      </w:r>
    </w:p>
    <w:p w14:paraId="434E8207" w14:textId="77777777" w:rsidR="00CA633A" w:rsidRPr="00E9560A" w:rsidRDefault="00CA633A" w:rsidP="0030604E">
      <w:pPr>
        <w:jc w:val="right"/>
        <w:rPr>
          <w:sz w:val="26"/>
          <w:szCs w:val="26"/>
        </w:rPr>
      </w:pPr>
      <w:r w:rsidRPr="00E9560A">
        <w:rPr>
          <w:sz w:val="26"/>
          <w:szCs w:val="26"/>
        </w:rPr>
        <w:t>к Порядку предоставления субсиди</w:t>
      </w:r>
      <w:r w:rsidR="003A6218" w:rsidRPr="00E9560A">
        <w:rPr>
          <w:sz w:val="26"/>
          <w:szCs w:val="26"/>
        </w:rPr>
        <w:t>и</w:t>
      </w:r>
    </w:p>
    <w:p w14:paraId="35DF25ED" w14:textId="77777777" w:rsidR="00CA633A" w:rsidRPr="00E9560A" w:rsidRDefault="00CA633A" w:rsidP="0030604E">
      <w:pPr>
        <w:jc w:val="right"/>
        <w:rPr>
          <w:bCs/>
          <w:sz w:val="26"/>
          <w:szCs w:val="26"/>
        </w:rPr>
      </w:pPr>
      <w:r w:rsidRPr="00E9560A">
        <w:rPr>
          <w:sz w:val="26"/>
          <w:szCs w:val="26"/>
        </w:rPr>
        <w:t xml:space="preserve">из бюджета города Когалыма </w:t>
      </w:r>
      <w:r w:rsidRPr="00E9560A">
        <w:rPr>
          <w:bCs/>
          <w:sz w:val="26"/>
          <w:szCs w:val="26"/>
        </w:rPr>
        <w:t>некоммерческим</w:t>
      </w:r>
    </w:p>
    <w:p w14:paraId="4CBED7B4" w14:textId="77777777" w:rsidR="00CA633A" w:rsidRPr="00E9560A" w:rsidRDefault="00CA633A" w:rsidP="0030604E">
      <w:pPr>
        <w:jc w:val="right"/>
        <w:rPr>
          <w:bCs/>
          <w:sz w:val="26"/>
          <w:szCs w:val="26"/>
        </w:rPr>
      </w:pPr>
      <w:r w:rsidRPr="00E9560A">
        <w:rPr>
          <w:bCs/>
          <w:sz w:val="26"/>
          <w:szCs w:val="26"/>
        </w:rPr>
        <w:t>организациям, не являющимся</w:t>
      </w:r>
    </w:p>
    <w:p w14:paraId="5065EFBA" w14:textId="77777777" w:rsidR="00CA633A" w:rsidRPr="00E9560A" w:rsidRDefault="00CA633A" w:rsidP="0030604E">
      <w:pPr>
        <w:jc w:val="right"/>
        <w:rPr>
          <w:sz w:val="26"/>
          <w:szCs w:val="26"/>
        </w:rPr>
      </w:pPr>
      <w:r w:rsidRPr="00E9560A">
        <w:rPr>
          <w:bCs/>
          <w:sz w:val="26"/>
          <w:szCs w:val="26"/>
        </w:rPr>
        <w:t>государственными (муниципальными) учреждениями</w:t>
      </w:r>
    </w:p>
    <w:p w14:paraId="71AA9C84" w14:textId="77777777" w:rsidR="00CA633A" w:rsidRPr="00E9560A" w:rsidRDefault="00CA633A" w:rsidP="0030604E">
      <w:pPr>
        <w:jc w:val="right"/>
        <w:rPr>
          <w:sz w:val="26"/>
          <w:szCs w:val="26"/>
        </w:rPr>
      </w:pPr>
      <w:r w:rsidRPr="00E9560A">
        <w:rPr>
          <w:sz w:val="26"/>
          <w:szCs w:val="26"/>
        </w:rPr>
        <w:t>в целях финансового обеспечения затрат</w:t>
      </w:r>
    </w:p>
    <w:p w14:paraId="39436E03" w14:textId="77777777" w:rsidR="00CA633A" w:rsidRPr="00E9560A" w:rsidRDefault="00CA633A" w:rsidP="0030604E">
      <w:pPr>
        <w:jc w:val="right"/>
        <w:rPr>
          <w:sz w:val="26"/>
          <w:szCs w:val="26"/>
        </w:rPr>
      </w:pPr>
      <w:r w:rsidRPr="00E9560A">
        <w:rPr>
          <w:sz w:val="26"/>
          <w:szCs w:val="26"/>
        </w:rPr>
        <w:t>в связи с выполнением муниципальной работы</w:t>
      </w:r>
    </w:p>
    <w:p w14:paraId="5B2B4713" w14:textId="7B455F1C" w:rsidR="00CA633A" w:rsidRDefault="00B940E7" w:rsidP="00CA633A">
      <w:pPr>
        <w:ind w:left="708" w:right="200" w:firstLine="708"/>
        <w:jc w:val="right"/>
        <w:rPr>
          <w:sz w:val="26"/>
          <w:szCs w:val="26"/>
        </w:rPr>
      </w:pPr>
      <w:r w:rsidRPr="000A4F7E">
        <w:rPr>
          <w:sz w:val="26"/>
          <w:szCs w:val="26"/>
        </w:rPr>
        <w:t>«Организация и проведение</w:t>
      </w:r>
      <w:r>
        <w:rPr>
          <w:sz w:val="26"/>
          <w:szCs w:val="26"/>
        </w:rPr>
        <w:t xml:space="preserve"> официальных физкультурных (физкультурно-оздоровительных) мероприятий</w:t>
      </w:r>
      <w:r w:rsidRPr="000A4F7E">
        <w:rPr>
          <w:sz w:val="26"/>
          <w:szCs w:val="26"/>
        </w:rPr>
        <w:t>»</w:t>
      </w:r>
    </w:p>
    <w:p w14:paraId="2F5EBB25" w14:textId="77777777" w:rsidR="00B940E7" w:rsidRPr="00E9560A" w:rsidRDefault="00B940E7" w:rsidP="00CA633A">
      <w:pPr>
        <w:ind w:left="708" w:right="200" w:firstLine="708"/>
        <w:jc w:val="right"/>
        <w:rPr>
          <w:sz w:val="26"/>
          <w:szCs w:val="26"/>
        </w:rPr>
      </w:pPr>
    </w:p>
    <w:p w14:paraId="26529665" w14:textId="778EB51D" w:rsidR="00CA633A" w:rsidRPr="00E9560A" w:rsidRDefault="00CA633A" w:rsidP="007577C4">
      <w:pPr>
        <w:ind w:firstLine="709"/>
        <w:jc w:val="center"/>
        <w:rPr>
          <w:sz w:val="26"/>
          <w:szCs w:val="26"/>
        </w:rPr>
      </w:pPr>
      <w:r w:rsidRPr="00E9560A">
        <w:rPr>
          <w:sz w:val="26"/>
          <w:szCs w:val="26"/>
        </w:rPr>
        <w:t xml:space="preserve">Положение о комиссии по рассмотрению и оценки заявок участников отбора на получение субсидии из бюджета города Когалыма </w:t>
      </w:r>
      <w:r w:rsidRPr="00E9560A">
        <w:rPr>
          <w:bCs/>
          <w:sz w:val="26"/>
          <w:szCs w:val="26"/>
        </w:rPr>
        <w:t xml:space="preserve">некоммерческим организациям, не являющимся государственными (муниципальными) учреждениями </w:t>
      </w:r>
      <w:r w:rsidRPr="00E9560A">
        <w:rPr>
          <w:sz w:val="26"/>
          <w:szCs w:val="26"/>
        </w:rPr>
        <w:t xml:space="preserve">в целях финансового обеспечения затрат в связи с выполнением муниципальной работы </w:t>
      </w:r>
      <w:r w:rsidR="00B940E7" w:rsidRPr="000A4F7E">
        <w:rPr>
          <w:sz w:val="26"/>
          <w:szCs w:val="26"/>
        </w:rPr>
        <w:t>«Организация и проведение</w:t>
      </w:r>
      <w:r w:rsidR="00B940E7">
        <w:rPr>
          <w:sz w:val="26"/>
          <w:szCs w:val="26"/>
        </w:rPr>
        <w:t xml:space="preserve"> официальных физкультурных (физкультурно-оздоровительных) мероприятий</w:t>
      </w:r>
      <w:r w:rsidR="00B940E7" w:rsidRPr="000A4F7E">
        <w:rPr>
          <w:sz w:val="26"/>
          <w:szCs w:val="26"/>
        </w:rPr>
        <w:t>»</w:t>
      </w:r>
    </w:p>
    <w:p w14:paraId="49606926" w14:textId="77777777" w:rsidR="007577C4" w:rsidRPr="00E9560A" w:rsidRDefault="007577C4" w:rsidP="007577C4">
      <w:pPr>
        <w:ind w:firstLine="709"/>
        <w:jc w:val="center"/>
        <w:rPr>
          <w:sz w:val="26"/>
          <w:szCs w:val="26"/>
        </w:rPr>
      </w:pPr>
    </w:p>
    <w:p w14:paraId="12AEA316" w14:textId="2F7580BA" w:rsidR="00CA633A" w:rsidRDefault="00CA633A" w:rsidP="00CA633A">
      <w:pPr>
        <w:widowControl w:val="0"/>
        <w:tabs>
          <w:tab w:val="left" w:pos="1440"/>
          <w:tab w:val="left" w:pos="3261"/>
          <w:tab w:val="left" w:pos="3544"/>
          <w:tab w:val="left" w:pos="3686"/>
        </w:tabs>
        <w:snapToGrid w:val="0"/>
        <w:ind w:firstLine="709"/>
        <w:jc w:val="center"/>
        <w:rPr>
          <w:sz w:val="26"/>
          <w:szCs w:val="26"/>
        </w:rPr>
      </w:pPr>
      <w:r w:rsidRPr="00E9560A">
        <w:rPr>
          <w:sz w:val="26"/>
          <w:szCs w:val="26"/>
        </w:rPr>
        <w:t>1. Общие положения</w:t>
      </w:r>
    </w:p>
    <w:p w14:paraId="49D82E78" w14:textId="77777777" w:rsidR="00AD7352" w:rsidRPr="00E9560A" w:rsidRDefault="00AD7352" w:rsidP="00CA633A">
      <w:pPr>
        <w:widowControl w:val="0"/>
        <w:tabs>
          <w:tab w:val="left" w:pos="1440"/>
          <w:tab w:val="left" w:pos="3261"/>
          <w:tab w:val="left" w:pos="3544"/>
          <w:tab w:val="left" w:pos="3686"/>
        </w:tabs>
        <w:snapToGrid w:val="0"/>
        <w:ind w:firstLine="709"/>
        <w:jc w:val="center"/>
        <w:rPr>
          <w:sz w:val="26"/>
          <w:szCs w:val="26"/>
        </w:rPr>
      </w:pPr>
    </w:p>
    <w:p w14:paraId="50B33305" w14:textId="46A39442" w:rsidR="003F05D0" w:rsidRPr="00E9560A" w:rsidRDefault="00CA633A" w:rsidP="00CA633A">
      <w:pPr>
        <w:ind w:firstLine="708"/>
        <w:jc w:val="both"/>
        <w:rPr>
          <w:sz w:val="26"/>
          <w:szCs w:val="26"/>
        </w:rPr>
      </w:pPr>
      <w:r w:rsidRPr="00E9560A">
        <w:rPr>
          <w:sz w:val="26"/>
          <w:szCs w:val="26"/>
        </w:rPr>
        <w:t xml:space="preserve">1.1. Комиссия представляет собой коллегиальный орган, </w:t>
      </w:r>
      <w:r w:rsidR="003F05D0" w:rsidRPr="00E9560A">
        <w:rPr>
          <w:sz w:val="26"/>
          <w:szCs w:val="26"/>
        </w:rPr>
        <w:t xml:space="preserve">специально сформированный для рассмотрения и оценки заявок участников отбора и принятия решения об определении участников отбора, прошедших и не прошедших отбор на предоставление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B940E7" w:rsidRPr="000A4F7E">
        <w:rPr>
          <w:sz w:val="26"/>
          <w:szCs w:val="26"/>
        </w:rPr>
        <w:t>«Организация и проведение</w:t>
      </w:r>
      <w:r w:rsidR="00B940E7">
        <w:rPr>
          <w:sz w:val="26"/>
          <w:szCs w:val="26"/>
        </w:rPr>
        <w:t xml:space="preserve"> официальных физкультурных (физкультурно-оздоровительных) мероприятий</w:t>
      </w:r>
      <w:r w:rsidR="00B940E7" w:rsidRPr="000A4F7E">
        <w:rPr>
          <w:sz w:val="26"/>
          <w:szCs w:val="26"/>
        </w:rPr>
        <w:t>»</w:t>
      </w:r>
      <w:r w:rsidR="00B940E7" w:rsidRPr="00E9560A">
        <w:rPr>
          <w:sz w:val="26"/>
          <w:szCs w:val="26"/>
        </w:rPr>
        <w:t xml:space="preserve"> </w:t>
      </w:r>
      <w:r w:rsidR="00B940E7">
        <w:rPr>
          <w:sz w:val="26"/>
          <w:szCs w:val="26"/>
        </w:rPr>
        <w:t xml:space="preserve"> </w:t>
      </w:r>
      <w:r w:rsidR="003F05D0" w:rsidRPr="00E9560A">
        <w:rPr>
          <w:sz w:val="26"/>
          <w:szCs w:val="26"/>
        </w:rPr>
        <w:t>(далее – Комиссия);</w:t>
      </w:r>
    </w:p>
    <w:p w14:paraId="05B93138" w14:textId="1A68757B" w:rsidR="00CA633A" w:rsidRPr="00E9560A" w:rsidRDefault="00CA633A" w:rsidP="00CA633A">
      <w:pPr>
        <w:ind w:firstLine="708"/>
        <w:jc w:val="both"/>
        <w:rPr>
          <w:sz w:val="26"/>
          <w:szCs w:val="26"/>
        </w:rPr>
      </w:pPr>
      <w:r w:rsidRPr="00E9560A">
        <w:rPr>
          <w:sz w:val="26"/>
          <w:szCs w:val="26"/>
        </w:rPr>
        <w:t xml:space="preserve">1.2. Комиссия в своей деятельности руководствуется Конституцией Российской Федерации, Бюджетным </w:t>
      </w:r>
      <w:hyperlink r:id="rId16" w:history="1">
        <w:r w:rsidRPr="00E9560A">
          <w:rPr>
            <w:sz w:val="26"/>
            <w:szCs w:val="26"/>
          </w:rPr>
          <w:t>кодексом</w:t>
        </w:r>
      </w:hyperlink>
      <w:r w:rsidRPr="00E9560A">
        <w:rPr>
          <w:sz w:val="26"/>
          <w:szCs w:val="26"/>
        </w:rPr>
        <w:t xml:space="preserve"> Российской Федерации, законами Российской Федерации, нормативными правовыми актами Президента и Правительства Российской Федерации, законами и нормативными правовыми актами Ханты-Мансийского автономного округа - Югры, муниципальными правовыми актами, Порядком предоставления субсиди</w:t>
      </w:r>
      <w:r w:rsidR="003A6218" w:rsidRPr="00E9560A">
        <w:rPr>
          <w:sz w:val="26"/>
          <w:szCs w:val="26"/>
        </w:rPr>
        <w:t>и</w:t>
      </w:r>
      <w:r w:rsidRPr="00E9560A">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w:t>
      </w:r>
      <w:r w:rsidR="00B940E7">
        <w:rPr>
          <w:sz w:val="26"/>
          <w:szCs w:val="26"/>
        </w:rPr>
        <w:t xml:space="preserve">ыполнением муниципальной работы </w:t>
      </w:r>
      <w:r w:rsidR="00B940E7" w:rsidRPr="000A4F7E">
        <w:rPr>
          <w:sz w:val="26"/>
          <w:szCs w:val="26"/>
        </w:rPr>
        <w:t>«Организация и проведение</w:t>
      </w:r>
      <w:r w:rsidR="00B940E7">
        <w:rPr>
          <w:sz w:val="26"/>
          <w:szCs w:val="26"/>
        </w:rPr>
        <w:t xml:space="preserve"> официальных физкультурных (физкультурно-оздоровительных) мероприятий</w:t>
      </w:r>
      <w:r w:rsidR="00B940E7" w:rsidRPr="000A4F7E">
        <w:rPr>
          <w:sz w:val="26"/>
          <w:szCs w:val="26"/>
        </w:rPr>
        <w:t>»</w:t>
      </w:r>
      <w:r w:rsidR="00B940E7">
        <w:rPr>
          <w:sz w:val="26"/>
          <w:szCs w:val="26"/>
        </w:rPr>
        <w:t xml:space="preserve"> </w:t>
      </w:r>
      <w:r w:rsidRPr="00E9560A">
        <w:rPr>
          <w:sz w:val="26"/>
          <w:szCs w:val="26"/>
        </w:rPr>
        <w:t>и настоящим Положением.</w:t>
      </w:r>
    </w:p>
    <w:p w14:paraId="2CA1E220" w14:textId="77777777" w:rsidR="00CA633A" w:rsidRPr="00E9560A" w:rsidRDefault="00CA633A" w:rsidP="00CA633A">
      <w:pPr>
        <w:widowControl w:val="0"/>
        <w:tabs>
          <w:tab w:val="left" w:pos="-142"/>
          <w:tab w:val="left" w:pos="851"/>
          <w:tab w:val="left" w:pos="1440"/>
        </w:tabs>
        <w:snapToGrid w:val="0"/>
        <w:ind w:firstLine="709"/>
        <w:jc w:val="center"/>
        <w:rPr>
          <w:sz w:val="26"/>
          <w:szCs w:val="26"/>
        </w:rPr>
      </w:pPr>
    </w:p>
    <w:p w14:paraId="596CA29E" w14:textId="45510E5E" w:rsidR="00CA633A" w:rsidRDefault="00CA633A" w:rsidP="00CA633A">
      <w:pPr>
        <w:widowControl w:val="0"/>
        <w:tabs>
          <w:tab w:val="left" w:pos="-142"/>
          <w:tab w:val="left" w:pos="851"/>
          <w:tab w:val="left" w:pos="1440"/>
        </w:tabs>
        <w:snapToGrid w:val="0"/>
        <w:ind w:firstLine="709"/>
        <w:jc w:val="center"/>
        <w:rPr>
          <w:sz w:val="26"/>
          <w:szCs w:val="26"/>
        </w:rPr>
      </w:pPr>
      <w:r w:rsidRPr="00E9560A">
        <w:rPr>
          <w:sz w:val="26"/>
          <w:szCs w:val="26"/>
        </w:rPr>
        <w:t>2. Основные задачи Комиссии</w:t>
      </w:r>
    </w:p>
    <w:p w14:paraId="51A1145F" w14:textId="77777777" w:rsidR="00AD7352" w:rsidRPr="00E9560A" w:rsidRDefault="00AD7352" w:rsidP="00CA633A">
      <w:pPr>
        <w:widowControl w:val="0"/>
        <w:tabs>
          <w:tab w:val="left" w:pos="-142"/>
          <w:tab w:val="left" w:pos="851"/>
          <w:tab w:val="left" w:pos="1440"/>
        </w:tabs>
        <w:snapToGrid w:val="0"/>
        <w:ind w:firstLine="709"/>
        <w:jc w:val="center"/>
        <w:rPr>
          <w:sz w:val="26"/>
          <w:szCs w:val="26"/>
        </w:rPr>
      </w:pPr>
    </w:p>
    <w:p w14:paraId="37A75BB2" w14:textId="19F694E6" w:rsidR="005D30BA" w:rsidRDefault="00CA633A" w:rsidP="00576B93">
      <w:pPr>
        <w:widowControl w:val="0"/>
        <w:tabs>
          <w:tab w:val="left" w:pos="-142"/>
          <w:tab w:val="left" w:pos="851"/>
          <w:tab w:val="left" w:pos="1440"/>
        </w:tabs>
        <w:snapToGrid w:val="0"/>
        <w:ind w:firstLine="709"/>
        <w:jc w:val="both"/>
        <w:rPr>
          <w:sz w:val="26"/>
          <w:szCs w:val="26"/>
        </w:rPr>
      </w:pPr>
      <w:r w:rsidRPr="00E9560A">
        <w:rPr>
          <w:sz w:val="26"/>
          <w:szCs w:val="26"/>
        </w:rPr>
        <w:t xml:space="preserve">2.1. Основные задачи Комиссии – </w:t>
      </w:r>
      <w:r w:rsidR="00576B93" w:rsidRPr="00E9560A">
        <w:rPr>
          <w:sz w:val="26"/>
          <w:szCs w:val="26"/>
        </w:rPr>
        <w:t>рассмотрение и оценка заявок участников отбора и принятие решения об определении участников отбора, прошедших и не прошедших отбор на предоставление субсидии из бюджета города Когалыма.</w:t>
      </w:r>
    </w:p>
    <w:p w14:paraId="23BB0955" w14:textId="77777777" w:rsidR="00F90294" w:rsidRPr="00E9560A" w:rsidRDefault="00F90294" w:rsidP="00576B93">
      <w:pPr>
        <w:widowControl w:val="0"/>
        <w:tabs>
          <w:tab w:val="left" w:pos="-142"/>
          <w:tab w:val="left" w:pos="851"/>
          <w:tab w:val="left" w:pos="1440"/>
        </w:tabs>
        <w:snapToGrid w:val="0"/>
        <w:ind w:firstLine="709"/>
        <w:jc w:val="both"/>
        <w:rPr>
          <w:sz w:val="26"/>
          <w:szCs w:val="26"/>
        </w:rPr>
      </w:pPr>
    </w:p>
    <w:p w14:paraId="2A757C67" w14:textId="2A1BA6B4" w:rsidR="00CA633A" w:rsidRDefault="00CA633A" w:rsidP="00CA633A">
      <w:pPr>
        <w:autoSpaceDE w:val="0"/>
        <w:autoSpaceDN w:val="0"/>
        <w:adjustRightInd w:val="0"/>
        <w:ind w:firstLine="709"/>
        <w:jc w:val="center"/>
        <w:rPr>
          <w:sz w:val="26"/>
          <w:szCs w:val="26"/>
        </w:rPr>
      </w:pPr>
      <w:r w:rsidRPr="00E9560A">
        <w:rPr>
          <w:sz w:val="26"/>
          <w:szCs w:val="26"/>
        </w:rPr>
        <w:t>3. Права и обязанности Комиссии, членов Комиссии</w:t>
      </w:r>
    </w:p>
    <w:p w14:paraId="01D71818" w14:textId="77777777" w:rsidR="00AD7352" w:rsidRPr="00E9560A" w:rsidRDefault="00AD7352" w:rsidP="00CA633A">
      <w:pPr>
        <w:autoSpaceDE w:val="0"/>
        <w:autoSpaceDN w:val="0"/>
        <w:adjustRightInd w:val="0"/>
        <w:ind w:firstLine="709"/>
        <w:jc w:val="center"/>
        <w:rPr>
          <w:sz w:val="26"/>
          <w:szCs w:val="26"/>
        </w:rPr>
      </w:pPr>
    </w:p>
    <w:p w14:paraId="783252DB" w14:textId="583C6045"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3.1. Комиссия рассматривает представленные получателями субсидии заявки и документы на предмет их соответствия критериям отбора, установленным </w:t>
      </w:r>
      <w:hyperlink r:id="rId17" w:anchor="P29" w:history="1">
        <w:r w:rsidRPr="00E9560A">
          <w:rPr>
            <w:sz w:val="26"/>
            <w:szCs w:val="26"/>
          </w:rPr>
          <w:t>Порядком</w:t>
        </w:r>
      </w:hyperlink>
      <w:r w:rsidRPr="00E9560A">
        <w:rPr>
          <w:sz w:val="26"/>
          <w:szCs w:val="26"/>
        </w:rPr>
        <w:t>.</w:t>
      </w:r>
    </w:p>
    <w:p w14:paraId="3DA19ACA"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3.2. Комиссия производит оценку пакетов заявочных документов.</w:t>
      </w:r>
    </w:p>
    <w:p w14:paraId="7BBBFB57" w14:textId="77777777" w:rsidR="000B53B6" w:rsidRPr="00E9560A" w:rsidRDefault="00CA633A" w:rsidP="00CA633A">
      <w:pPr>
        <w:autoSpaceDE w:val="0"/>
        <w:autoSpaceDN w:val="0"/>
        <w:adjustRightInd w:val="0"/>
        <w:ind w:firstLine="709"/>
        <w:jc w:val="both"/>
        <w:rPr>
          <w:sz w:val="26"/>
          <w:szCs w:val="26"/>
        </w:rPr>
      </w:pPr>
      <w:r w:rsidRPr="00E9560A">
        <w:rPr>
          <w:sz w:val="26"/>
          <w:szCs w:val="26"/>
        </w:rPr>
        <w:t xml:space="preserve">3.3. </w:t>
      </w:r>
      <w:r w:rsidR="000B53B6" w:rsidRPr="00E9560A">
        <w:rPr>
          <w:sz w:val="26"/>
          <w:szCs w:val="26"/>
        </w:rPr>
        <w:t>В случаях полного отсутствия пакетов заявочных документов по истечении срока приёма пакетов заявочных документов или отсутствия пакетов заявочных документов, прошедших предварительную проверку, Комиссия принимает решения о несостоявшемся отборе на получение субсидии.</w:t>
      </w:r>
    </w:p>
    <w:p w14:paraId="75A62F24"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3.4. </w:t>
      </w:r>
      <w:r w:rsidR="000B53B6" w:rsidRPr="00E9560A">
        <w:rPr>
          <w:sz w:val="26"/>
          <w:szCs w:val="26"/>
        </w:rPr>
        <w:t>Комиссия рассматривает иные вопросы, связанные с выполнением муниципальной работы, в том числе вопросы соблюдения получателем субсидии условий, целей и порядка предоставления субсидии и выполнения муниципальной работы.</w:t>
      </w:r>
    </w:p>
    <w:p w14:paraId="036B5FB5"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3.5. </w:t>
      </w:r>
      <w:r w:rsidR="000B53B6" w:rsidRPr="00E9560A">
        <w:rPr>
          <w:sz w:val="26"/>
          <w:szCs w:val="26"/>
        </w:rPr>
        <w:t>Член Комиссии в случае несогласия с решением Комиссии имеет право письменно выразить особое мнение, которое приобщается к протоколу.</w:t>
      </w:r>
    </w:p>
    <w:p w14:paraId="49435E52"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xml:space="preserve">3.6. </w:t>
      </w:r>
      <w:r w:rsidR="000B53B6" w:rsidRPr="00E9560A">
        <w:rPr>
          <w:sz w:val="26"/>
          <w:szCs w:val="26"/>
        </w:rPr>
        <w:t>В случае, если член Комиссии лично, прямо или косвенно заинтересован в итогах оценки заявок получателей субсидии, он обязан проинформировать об этом Комиссию до начала рассмотрения заявок.</w:t>
      </w:r>
    </w:p>
    <w:p w14:paraId="38865924" w14:textId="39DB8B0F" w:rsidR="00CA633A" w:rsidRDefault="00CA633A" w:rsidP="00CA633A">
      <w:pPr>
        <w:autoSpaceDE w:val="0"/>
        <w:autoSpaceDN w:val="0"/>
        <w:adjustRightInd w:val="0"/>
        <w:ind w:firstLine="709"/>
        <w:jc w:val="both"/>
        <w:rPr>
          <w:sz w:val="26"/>
          <w:szCs w:val="26"/>
        </w:rPr>
      </w:pPr>
      <w:r w:rsidRPr="00E9560A">
        <w:rPr>
          <w:sz w:val="26"/>
          <w:szCs w:val="26"/>
        </w:rPr>
        <w:t xml:space="preserve">3.7. </w:t>
      </w:r>
      <w:r w:rsidR="000B53B6" w:rsidRPr="00E9560A">
        <w:rPr>
          <w:sz w:val="26"/>
          <w:szCs w:val="26"/>
        </w:rPr>
        <w:t>Для целей настоящего Положения под личной заинтересованностью члена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Комиссии, его близких родственников, а также граждан или организаций, с которыми член Комиссии связан финансовыми или иными обязательствами.</w:t>
      </w:r>
    </w:p>
    <w:p w14:paraId="104E65B3" w14:textId="77777777" w:rsidR="006711EA" w:rsidRDefault="006711EA" w:rsidP="006711E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79838CEA" w14:textId="40D040B0" w:rsidR="006711EA" w:rsidRDefault="006711EA" w:rsidP="006711EA">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 сотрудником которого он является.</w:t>
      </w:r>
    </w:p>
    <w:p w14:paraId="3672833C" w14:textId="77777777" w:rsidR="006711EA" w:rsidRPr="00E9560A" w:rsidRDefault="006711EA" w:rsidP="00CA633A">
      <w:pPr>
        <w:autoSpaceDE w:val="0"/>
        <w:autoSpaceDN w:val="0"/>
        <w:adjustRightInd w:val="0"/>
        <w:ind w:firstLine="709"/>
        <w:jc w:val="both"/>
        <w:rPr>
          <w:sz w:val="26"/>
          <w:szCs w:val="26"/>
        </w:rPr>
      </w:pPr>
    </w:p>
    <w:p w14:paraId="15167C65" w14:textId="77777777" w:rsidR="00CA633A" w:rsidRPr="00E9560A" w:rsidRDefault="00CA633A" w:rsidP="00CA633A">
      <w:pPr>
        <w:autoSpaceDE w:val="0"/>
        <w:autoSpaceDN w:val="0"/>
        <w:adjustRightInd w:val="0"/>
        <w:ind w:firstLine="540"/>
        <w:jc w:val="both"/>
        <w:rPr>
          <w:sz w:val="26"/>
          <w:szCs w:val="26"/>
        </w:rPr>
      </w:pPr>
    </w:p>
    <w:p w14:paraId="1AAED8A7" w14:textId="7CEEB600" w:rsidR="00CA633A" w:rsidRDefault="00CA633A" w:rsidP="00CA633A">
      <w:pPr>
        <w:autoSpaceDE w:val="0"/>
        <w:autoSpaceDN w:val="0"/>
        <w:adjustRightInd w:val="0"/>
        <w:ind w:firstLine="540"/>
        <w:jc w:val="center"/>
        <w:rPr>
          <w:sz w:val="26"/>
          <w:szCs w:val="26"/>
        </w:rPr>
      </w:pPr>
      <w:r w:rsidRPr="00E9560A">
        <w:rPr>
          <w:sz w:val="26"/>
          <w:szCs w:val="26"/>
        </w:rPr>
        <w:t>4. Порядок деятельности Комиссии</w:t>
      </w:r>
    </w:p>
    <w:p w14:paraId="6CC911E9" w14:textId="77777777" w:rsidR="00AD7352" w:rsidRPr="00E9560A" w:rsidRDefault="00AD7352" w:rsidP="00CA633A">
      <w:pPr>
        <w:autoSpaceDE w:val="0"/>
        <w:autoSpaceDN w:val="0"/>
        <w:adjustRightInd w:val="0"/>
        <w:ind w:firstLine="540"/>
        <w:jc w:val="center"/>
        <w:rPr>
          <w:sz w:val="26"/>
          <w:szCs w:val="26"/>
        </w:rPr>
      </w:pPr>
    </w:p>
    <w:p w14:paraId="40BA4DB8" w14:textId="77777777" w:rsidR="00CA633A" w:rsidRPr="00E9560A" w:rsidRDefault="00CA633A" w:rsidP="0030604E">
      <w:pPr>
        <w:autoSpaceDE w:val="0"/>
        <w:autoSpaceDN w:val="0"/>
        <w:adjustRightInd w:val="0"/>
        <w:ind w:firstLine="709"/>
        <w:jc w:val="both"/>
        <w:rPr>
          <w:sz w:val="26"/>
          <w:szCs w:val="26"/>
        </w:rPr>
      </w:pPr>
      <w:r w:rsidRPr="00E9560A">
        <w:rPr>
          <w:sz w:val="26"/>
          <w:szCs w:val="26"/>
        </w:rPr>
        <w:t>4.1. Формой работы Комиссии является её заседание.</w:t>
      </w:r>
    </w:p>
    <w:p w14:paraId="46445785" w14:textId="77777777" w:rsidR="00CA633A" w:rsidRPr="00E9560A" w:rsidRDefault="00CA633A" w:rsidP="0030604E">
      <w:pPr>
        <w:autoSpaceDE w:val="0"/>
        <w:autoSpaceDN w:val="0"/>
        <w:adjustRightInd w:val="0"/>
        <w:ind w:firstLine="709"/>
        <w:jc w:val="both"/>
        <w:rPr>
          <w:sz w:val="26"/>
          <w:szCs w:val="26"/>
        </w:rPr>
      </w:pPr>
      <w:r w:rsidRPr="00E9560A">
        <w:rPr>
          <w:sz w:val="26"/>
          <w:szCs w:val="26"/>
        </w:rPr>
        <w:t>4.2. Заседания Комиссии ведёт председатель Комиссии. В случае отсутствия председателя Комиссии полномочия по ведению заседания Комиссии осуществляет член Комиссии, уполномоченный председателем Комиссии.</w:t>
      </w:r>
    </w:p>
    <w:p w14:paraId="46DE74B0" w14:textId="77777777" w:rsidR="00CA633A" w:rsidRPr="00E9560A" w:rsidRDefault="00CA633A" w:rsidP="0030604E">
      <w:pPr>
        <w:autoSpaceDE w:val="0"/>
        <w:autoSpaceDN w:val="0"/>
        <w:adjustRightInd w:val="0"/>
        <w:ind w:firstLine="709"/>
        <w:jc w:val="both"/>
        <w:rPr>
          <w:sz w:val="26"/>
          <w:szCs w:val="26"/>
        </w:rPr>
      </w:pPr>
      <w:r w:rsidRPr="00E9560A">
        <w:rPr>
          <w:sz w:val="26"/>
          <w:szCs w:val="26"/>
        </w:rPr>
        <w:lastRenderedPageBreak/>
        <w:t>4.3. Заседания Комиссии считаются правомочными, если на них присутствует более половины её членов.</w:t>
      </w:r>
    </w:p>
    <w:p w14:paraId="5F2F68F0" w14:textId="77777777" w:rsidR="00CA633A" w:rsidRPr="00E9560A" w:rsidRDefault="00CA633A" w:rsidP="0030604E">
      <w:pPr>
        <w:autoSpaceDE w:val="0"/>
        <w:autoSpaceDN w:val="0"/>
        <w:adjustRightInd w:val="0"/>
        <w:ind w:firstLine="709"/>
        <w:jc w:val="both"/>
        <w:rPr>
          <w:sz w:val="26"/>
          <w:szCs w:val="26"/>
        </w:rPr>
      </w:pPr>
      <w:r w:rsidRPr="00E9560A">
        <w:rPr>
          <w:sz w:val="26"/>
          <w:szCs w:val="26"/>
        </w:rPr>
        <w:t>4.4. В случае отсутствия члена Комиссии по уважительной причине (отпуск, болезнь, командировка) его на заседании Комиссии представляет заместитель либо работник, на которого возложено исполнение должностных обязанностей. Интересы члена Комиссии также может представлять представитель, уполномоченный членом Комиссии по письменному заявлению в адрес председателя Комиссии, не являющийся аффилированным лицом.</w:t>
      </w:r>
    </w:p>
    <w:p w14:paraId="38D9B9B2" w14:textId="75B76403" w:rsidR="00CA633A" w:rsidRPr="00E9560A" w:rsidRDefault="00CA633A" w:rsidP="00CA633A">
      <w:pPr>
        <w:autoSpaceDE w:val="0"/>
        <w:autoSpaceDN w:val="0"/>
        <w:adjustRightInd w:val="0"/>
        <w:ind w:firstLine="709"/>
        <w:jc w:val="both"/>
        <w:rPr>
          <w:sz w:val="26"/>
          <w:szCs w:val="26"/>
        </w:rPr>
      </w:pPr>
      <w:r w:rsidRPr="00E9560A">
        <w:rPr>
          <w:sz w:val="26"/>
          <w:szCs w:val="26"/>
        </w:rPr>
        <w:t>4.5. Комиссия не вправе предъявлять дополнительные требования к получателям субсидии, кроме указанных в Порядке предоставления субсиди</w:t>
      </w:r>
      <w:r w:rsidR="003A6218" w:rsidRPr="00E9560A">
        <w:rPr>
          <w:sz w:val="26"/>
          <w:szCs w:val="26"/>
        </w:rPr>
        <w:t>и</w:t>
      </w:r>
      <w:r w:rsidRPr="00E9560A">
        <w:rPr>
          <w:sz w:val="26"/>
          <w:szCs w:val="26"/>
        </w:rPr>
        <w:t xml:space="preserve">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B940E7" w:rsidRPr="000A4F7E">
        <w:rPr>
          <w:sz w:val="26"/>
          <w:szCs w:val="26"/>
        </w:rPr>
        <w:t>«Организация и проведение</w:t>
      </w:r>
      <w:r w:rsidR="00B940E7">
        <w:rPr>
          <w:sz w:val="26"/>
          <w:szCs w:val="26"/>
        </w:rPr>
        <w:t xml:space="preserve"> официальных физкультурных (физкультурно-оздоровительных) мероприятий</w:t>
      </w:r>
      <w:r w:rsidR="00B940E7" w:rsidRPr="000A4F7E">
        <w:rPr>
          <w:sz w:val="26"/>
          <w:szCs w:val="26"/>
        </w:rPr>
        <w:t>»</w:t>
      </w:r>
      <w:r w:rsidRPr="00E9560A">
        <w:rPr>
          <w:sz w:val="26"/>
          <w:szCs w:val="26"/>
        </w:rPr>
        <w:t>.</w:t>
      </w:r>
    </w:p>
    <w:p w14:paraId="13B5BAD5"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4.6. Решение Комиссии принимается путём рассмотрения и оценки заявок и документов получателей субсидии каждым членом Комиссии по следующим показателям:</w:t>
      </w:r>
    </w:p>
    <w:tbl>
      <w:tblPr>
        <w:tblStyle w:val="41"/>
        <w:tblW w:w="5000" w:type="pct"/>
        <w:tblCellMar>
          <w:left w:w="8" w:type="dxa"/>
          <w:right w:w="75" w:type="dxa"/>
        </w:tblCellMar>
        <w:tblLook w:val="04A0" w:firstRow="1" w:lastRow="0" w:firstColumn="1" w:lastColumn="0" w:noHBand="0" w:noVBand="1"/>
      </w:tblPr>
      <w:tblGrid>
        <w:gridCol w:w="551"/>
        <w:gridCol w:w="1810"/>
        <w:gridCol w:w="562"/>
        <w:gridCol w:w="5854"/>
      </w:tblGrid>
      <w:tr w:rsidR="00CF2C6D" w:rsidRPr="00AD7352" w14:paraId="3962ED46" w14:textId="77777777" w:rsidTr="00AD7352">
        <w:tc>
          <w:tcPr>
            <w:tcW w:w="314" w:type="pct"/>
          </w:tcPr>
          <w:p w14:paraId="3DCD36B3" w14:textId="77777777" w:rsidR="00CF2C6D" w:rsidRPr="00AD7352" w:rsidRDefault="00CF2C6D" w:rsidP="00CF2C6D">
            <w:pPr>
              <w:jc w:val="center"/>
              <w:rPr>
                <w:rFonts w:eastAsia="Calibri"/>
                <w:spacing w:val="-6"/>
                <w:sz w:val="22"/>
                <w:szCs w:val="22"/>
                <w:lang w:eastAsia="en-US"/>
              </w:rPr>
            </w:pPr>
            <w:r w:rsidRPr="00AD7352">
              <w:rPr>
                <w:rFonts w:eastAsia="Calibri"/>
                <w:spacing w:val="-6"/>
                <w:sz w:val="22"/>
                <w:szCs w:val="22"/>
                <w:lang w:eastAsia="en-US"/>
              </w:rPr>
              <w:t>№ п/п</w:t>
            </w:r>
          </w:p>
        </w:tc>
        <w:tc>
          <w:tcPr>
            <w:tcW w:w="1031" w:type="pct"/>
          </w:tcPr>
          <w:p w14:paraId="04B84926" w14:textId="77777777" w:rsidR="00CF2C6D" w:rsidRPr="00AD7352" w:rsidRDefault="00CF2C6D" w:rsidP="00C10FBE">
            <w:pPr>
              <w:jc w:val="center"/>
              <w:rPr>
                <w:rFonts w:eastAsia="Calibri"/>
                <w:spacing w:val="-6"/>
                <w:sz w:val="22"/>
                <w:szCs w:val="22"/>
                <w:lang w:eastAsia="en-US"/>
              </w:rPr>
            </w:pPr>
            <w:r w:rsidRPr="00AD7352">
              <w:rPr>
                <w:rFonts w:eastAsia="Calibri"/>
                <w:spacing w:val="-6"/>
                <w:sz w:val="22"/>
                <w:szCs w:val="22"/>
                <w:lang w:eastAsia="en-US"/>
              </w:rPr>
              <w:t xml:space="preserve">Наименование </w:t>
            </w:r>
            <w:r w:rsidR="00C10FBE" w:rsidRPr="00AD7352">
              <w:rPr>
                <w:rFonts w:eastAsia="Calibri"/>
                <w:spacing w:val="-6"/>
                <w:sz w:val="22"/>
                <w:szCs w:val="22"/>
                <w:lang w:eastAsia="en-US"/>
              </w:rPr>
              <w:t>показателя</w:t>
            </w:r>
          </w:p>
        </w:tc>
        <w:tc>
          <w:tcPr>
            <w:tcW w:w="3655" w:type="pct"/>
            <w:gridSpan w:val="2"/>
          </w:tcPr>
          <w:p w14:paraId="2CDADB4C" w14:textId="77777777" w:rsidR="00CF2C6D" w:rsidRPr="00AD7352" w:rsidRDefault="00CF2C6D" w:rsidP="00CF2C6D">
            <w:pPr>
              <w:jc w:val="center"/>
              <w:rPr>
                <w:rFonts w:eastAsia="Calibri"/>
                <w:spacing w:val="-6"/>
                <w:sz w:val="22"/>
                <w:szCs w:val="22"/>
                <w:lang w:eastAsia="en-US"/>
              </w:rPr>
            </w:pPr>
            <w:r w:rsidRPr="00AD7352">
              <w:rPr>
                <w:rFonts w:eastAsia="Calibri"/>
                <w:spacing w:val="-6"/>
                <w:sz w:val="22"/>
                <w:szCs w:val="22"/>
                <w:lang w:eastAsia="en-US"/>
              </w:rPr>
              <w:t xml:space="preserve">Рекомендуемый подход к определению оценки </w:t>
            </w:r>
          </w:p>
          <w:p w14:paraId="631BB7B1" w14:textId="6865B5F9" w:rsidR="00CF2C6D" w:rsidRPr="00AD7352" w:rsidRDefault="00CF2C6D" w:rsidP="00CF2C6D">
            <w:pPr>
              <w:jc w:val="center"/>
              <w:rPr>
                <w:rFonts w:eastAsia="Calibri"/>
                <w:spacing w:val="-6"/>
                <w:sz w:val="22"/>
                <w:szCs w:val="22"/>
                <w:lang w:eastAsia="en-US"/>
              </w:rPr>
            </w:pPr>
            <w:r w:rsidRPr="00AD7352">
              <w:rPr>
                <w:rFonts w:eastAsia="Calibri"/>
                <w:spacing w:val="-6"/>
                <w:sz w:val="22"/>
                <w:szCs w:val="22"/>
                <w:lang w:eastAsia="en-US"/>
              </w:rPr>
              <w:t xml:space="preserve">(от 0 до </w:t>
            </w:r>
            <w:r w:rsidR="00130E5F">
              <w:rPr>
                <w:rFonts w:eastAsia="Calibri"/>
                <w:spacing w:val="-6"/>
                <w:sz w:val="22"/>
                <w:szCs w:val="22"/>
                <w:lang w:eastAsia="en-US"/>
              </w:rPr>
              <w:t>2</w:t>
            </w:r>
            <w:r w:rsidRPr="00AD7352">
              <w:rPr>
                <w:rFonts w:eastAsia="Calibri"/>
                <w:spacing w:val="-6"/>
                <w:sz w:val="22"/>
                <w:szCs w:val="22"/>
                <w:lang w:eastAsia="en-US"/>
              </w:rPr>
              <w:t>5 баллов)</w:t>
            </w:r>
          </w:p>
        </w:tc>
      </w:tr>
      <w:tr w:rsidR="00DD3897" w:rsidRPr="00AD7352" w14:paraId="1DF284B2" w14:textId="77777777" w:rsidTr="00AD7352">
        <w:tc>
          <w:tcPr>
            <w:tcW w:w="314" w:type="pct"/>
            <w:vMerge w:val="restart"/>
            <w:vAlign w:val="center"/>
          </w:tcPr>
          <w:p w14:paraId="23356675" w14:textId="77777777" w:rsidR="00DD3897" w:rsidRPr="00AD7352" w:rsidRDefault="00DD3897" w:rsidP="00DD3897">
            <w:pPr>
              <w:jc w:val="center"/>
              <w:rPr>
                <w:rFonts w:eastAsia="Calibri"/>
                <w:spacing w:val="-6"/>
                <w:sz w:val="22"/>
                <w:szCs w:val="22"/>
                <w:lang w:eastAsia="en-US"/>
              </w:rPr>
            </w:pPr>
            <w:r w:rsidRPr="00AD7352">
              <w:rPr>
                <w:rFonts w:eastAsia="Calibri"/>
                <w:spacing w:val="-6"/>
                <w:sz w:val="22"/>
                <w:szCs w:val="22"/>
                <w:lang w:eastAsia="en-US"/>
              </w:rPr>
              <w:t>1.</w:t>
            </w:r>
          </w:p>
        </w:tc>
        <w:tc>
          <w:tcPr>
            <w:tcW w:w="1031" w:type="pct"/>
            <w:vMerge w:val="restart"/>
            <w:vAlign w:val="center"/>
          </w:tcPr>
          <w:p w14:paraId="52A849AE" w14:textId="2C1F3632" w:rsidR="00DD3897" w:rsidRPr="00AD7352" w:rsidRDefault="00DD3897" w:rsidP="004D6A8D">
            <w:pPr>
              <w:rPr>
                <w:rFonts w:eastAsia="Calibri"/>
                <w:spacing w:val="-6"/>
                <w:sz w:val="22"/>
                <w:szCs w:val="22"/>
                <w:lang w:eastAsia="en-US"/>
              </w:rPr>
            </w:pPr>
            <w:r w:rsidRPr="00AD7352">
              <w:rPr>
                <w:rFonts w:eastAsia="Calibri"/>
                <w:spacing w:val="-6"/>
                <w:sz w:val="22"/>
                <w:szCs w:val="22"/>
                <w:lang w:eastAsia="en-US"/>
              </w:rPr>
              <w:t xml:space="preserve">Соответствие </w:t>
            </w:r>
            <w:r w:rsidR="005505FB" w:rsidRPr="00AD7352">
              <w:rPr>
                <w:rFonts w:eastAsia="Calibri"/>
                <w:spacing w:val="-6"/>
                <w:sz w:val="22"/>
                <w:szCs w:val="22"/>
                <w:lang w:eastAsia="en-US"/>
              </w:rPr>
              <w:t>положения</w:t>
            </w:r>
            <w:r w:rsidR="004D6A8D" w:rsidRPr="00AD7352">
              <w:rPr>
                <w:rFonts w:eastAsia="Calibri"/>
                <w:spacing w:val="-6"/>
                <w:sz w:val="22"/>
                <w:szCs w:val="22"/>
                <w:lang w:eastAsia="en-US"/>
              </w:rPr>
              <w:t xml:space="preserve"> о физкультурном мероприятии планируемому мероприятию и ожидаемая социальная  эффективность</w:t>
            </w:r>
            <w:r w:rsidRPr="00AD7352">
              <w:rPr>
                <w:rFonts w:eastAsia="Calibri"/>
                <w:spacing w:val="-6"/>
                <w:sz w:val="22"/>
                <w:szCs w:val="22"/>
                <w:lang w:eastAsia="en-US"/>
              </w:rPr>
              <w:t xml:space="preserve"> </w:t>
            </w:r>
          </w:p>
        </w:tc>
        <w:tc>
          <w:tcPr>
            <w:tcW w:w="320" w:type="pct"/>
            <w:vAlign w:val="center"/>
          </w:tcPr>
          <w:p w14:paraId="1D1F7460" w14:textId="437B060D" w:rsidR="00DD3897" w:rsidRPr="00AD7352" w:rsidRDefault="001C6EAB" w:rsidP="00DD3897">
            <w:pPr>
              <w:jc w:val="center"/>
              <w:rPr>
                <w:rFonts w:eastAsia="Calibri"/>
                <w:spacing w:val="-6"/>
                <w:sz w:val="22"/>
                <w:szCs w:val="22"/>
                <w:lang w:eastAsia="en-US"/>
              </w:rPr>
            </w:pPr>
            <w:r>
              <w:rPr>
                <w:rFonts w:eastAsia="Calibri"/>
                <w:spacing w:val="-6"/>
                <w:sz w:val="22"/>
                <w:szCs w:val="22"/>
                <w:lang w:eastAsia="en-US"/>
              </w:rPr>
              <w:t>2</w:t>
            </w:r>
            <w:r w:rsidR="00DD3897" w:rsidRPr="00AD7352">
              <w:rPr>
                <w:rFonts w:eastAsia="Calibri"/>
                <w:spacing w:val="-6"/>
                <w:sz w:val="22"/>
                <w:szCs w:val="22"/>
                <w:lang w:eastAsia="en-US"/>
              </w:rPr>
              <w:t>5</w:t>
            </w:r>
          </w:p>
        </w:tc>
        <w:tc>
          <w:tcPr>
            <w:tcW w:w="3335" w:type="pct"/>
          </w:tcPr>
          <w:p w14:paraId="5AC04A62" w14:textId="234190FA" w:rsidR="00DD3897" w:rsidRPr="00AD7352" w:rsidRDefault="004D6A8D" w:rsidP="004D6A8D">
            <w:pPr>
              <w:rPr>
                <w:rFonts w:eastAsia="Calibri"/>
                <w:spacing w:val="-6"/>
                <w:sz w:val="22"/>
                <w:szCs w:val="22"/>
                <w:lang w:eastAsia="en-US"/>
              </w:rPr>
            </w:pPr>
            <w:r w:rsidRPr="00AD7352">
              <w:rPr>
                <w:rFonts w:eastAsia="Calibri"/>
                <w:spacing w:val="-6"/>
                <w:sz w:val="22"/>
                <w:szCs w:val="22"/>
                <w:lang w:eastAsia="en-US"/>
              </w:rPr>
              <w:t>Положение</w:t>
            </w:r>
            <w:r w:rsidR="00DD3897" w:rsidRPr="00AD7352">
              <w:rPr>
                <w:rFonts w:eastAsia="Calibri"/>
                <w:spacing w:val="-6"/>
                <w:sz w:val="22"/>
                <w:szCs w:val="22"/>
                <w:lang w:eastAsia="en-US"/>
              </w:rPr>
              <w:t xml:space="preserve"> полностью соответствует </w:t>
            </w:r>
            <w:r w:rsidRPr="00AD7352">
              <w:rPr>
                <w:rFonts w:eastAsia="Calibri"/>
                <w:spacing w:val="-6"/>
                <w:sz w:val="22"/>
                <w:szCs w:val="22"/>
                <w:lang w:eastAsia="en-US"/>
              </w:rPr>
              <w:t>планируемому мероприятию и ожидаемой социальной  эффективности</w:t>
            </w:r>
            <w:r w:rsidR="00DD3897" w:rsidRPr="00AD7352">
              <w:rPr>
                <w:rFonts w:eastAsia="Calibri"/>
                <w:spacing w:val="-6"/>
                <w:sz w:val="22"/>
                <w:szCs w:val="22"/>
                <w:lang w:eastAsia="en-US"/>
              </w:rPr>
              <w:t>.</w:t>
            </w:r>
          </w:p>
        </w:tc>
      </w:tr>
      <w:tr w:rsidR="00DD3897" w:rsidRPr="00AD7352" w14:paraId="00A94FE0" w14:textId="77777777" w:rsidTr="00AD7352">
        <w:tc>
          <w:tcPr>
            <w:tcW w:w="314" w:type="pct"/>
            <w:vMerge/>
            <w:vAlign w:val="center"/>
          </w:tcPr>
          <w:p w14:paraId="7BD95423" w14:textId="77777777" w:rsidR="00DD3897" w:rsidRPr="00AD7352" w:rsidRDefault="00DD3897" w:rsidP="00DD3897">
            <w:pPr>
              <w:jc w:val="center"/>
              <w:rPr>
                <w:rFonts w:eastAsia="Calibri"/>
                <w:spacing w:val="-6"/>
                <w:sz w:val="22"/>
                <w:szCs w:val="22"/>
                <w:lang w:eastAsia="en-US"/>
              </w:rPr>
            </w:pPr>
          </w:p>
        </w:tc>
        <w:tc>
          <w:tcPr>
            <w:tcW w:w="1031" w:type="pct"/>
            <w:vMerge/>
            <w:vAlign w:val="center"/>
          </w:tcPr>
          <w:p w14:paraId="5B7DBAC0" w14:textId="77777777" w:rsidR="00DD3897" w:rsidRPr="00AD7352" w:rsidRDefault="00DD3897" w:rsidP="00DD3897">
            <w:pPr>
              <w:jc w:val="center"/>
              <w:rPr>
                <w:rFonts w:eastAsia="Calibri"/>
                <w:spacing w:val="-6"/>
                <w:sz w:val="22"/>
                <w:szCs w:val="22"/>
                <w:lang w:eastAsia="en-US"/>
              </w:rPr>
            </w:pPr>
          </w:p>
        </w:tc>
        <w:tc>
          <w:tcPr>
            <w:tcW w:w="320" w:type="pct"/>
            <w:vAlign w:val="center"/>
          </w:tcPr>
          <w:p w14:paraId="0172314B" w14:textId="4F24DA80" w:rsidR="00DD3897" w:rsidRPr="00AD7352" w:rsidRDefault="001C6EAB" w:rsidP="001C6EAB">
            <w:pPr>
              <w:jc w:val="center"/>
              <w:rPr>
                <w:rFonts w:eastAsia="Calibri"/>
                <w:spacing w:val="-6"/>
                <w:sz w:val="22"/>
                <w:szCs w:val="22"/>
                <w:lang w:eastAsia="en-US"/>
              </w:rPr>
            </w:pPr>
            <w:r>
              <w:rPr>
                <w:rFonts w:eastAsia="Calibri"/>
                <w:spacing w:val="-6"/>
                <w:sz w:val="22"/>
                <w:szCs w:val="22"/>
                <w:lang w:eastAsia="en-US"/>
              </w:rPr>
              <w:t>10-15</w:t>
            </w:r>
          </w:p>
        </w:tc>
        <w:tc>
          <w:tcPr>
            <w:tcW w:w="3335" w:type="pct"/>
          </w:tcPr>
          <w:p w14:paraId="14D9C00C" w14:textId="65D67F56" w:rsidR="00DD3897" w:rsidRPr="00AD7352" w:rsidRDefault="004D6A8D" w:rsidP="004D6A8D">
            <w:pPr>
              <w:rPr>
                <w:rFonts w:eastAsia="Calibri"/>
                <w:spacing w:val="-6"/>
                <w:sz w:val="22"/>
                <w:szCs w:val="22"/>
                <w:lang w:eastAsia="en-US"/>
              </w:rPr>
            </w:pPr>
            <w:r w:rsidRPr="00AD7352">
              <w:rPr>
                <w:rFonts w:eastAsia="Calibri"/>
                <w:spacing w:val="-6"/>
                <w:sz w:val="22"/>
                <w:szCs w:val="22"/>
                <w:lang w:eastAsia="en-US"/>
              </w:rPr>
              <w:t>Положение частично соответствует планируемому мероприятию и ожидаемой социальной  эффективности.</w:t>
            </w:r>
          </w:p>
        </w:tc>
      </w:tr>
      <w:tr w:rsidR="00DD3897" w:rsidRPr="00AD7352" w14:paraId="1C86C576" w14:textId="77777777" w:rsidTr="00AD7352">
        <w:tc>
          <w:tcPr>
            <w:tcW w:w="314" w:type="pct"/>
            <w:vMerge/>
            <w:vAlign w:val="center"/>
          </w:tcPr>
          <w:p w14:paraId="7A69F63D" w14:textId="77777777" w:rsidR="00DD3897" w:rsidRPr="00AD7352" w:rsidRDefault="00DD3897" w:rsidP="00DD3897">
            <w:pPr>
              <w:jc w:val="center"/>
              <w:rPr>
                <w:rFonts w:eastAsia="Calibri"/>
                <w:spacing w:val="-6"/>
                <w:sz w:val="22"/>
                <w:szCs w:val="22"/>
                <w:lang w:eastAsia="en-US"/>
              </w:rPr>
            </w:pPr>
          </w:p>
        </w:tc>
        <w:tc>
          <w:tcPr>
            <w:tcW w:w="1031" w:type="pct"/>
            <w:vMerge/>
            <w:vAlign w:val="center"/>
          </w:tcPr>
          <w:p w14:paraId="4E186AA6" w14:textId="77777777" w:rsidR="00DD3897" w:rsidRPr="00AD7352" w:rsidRDefault="00DD3897" w:rsidP="00DD3897">
            <w:pPr>
              <w:jc w:val="center"/>
              <w:rPr>
                <w:rFonts w:eastAsia="Calibri"/>
                <w:spacing w:val="-6"/>
                <w:sz w:val="22"/>
                <w:szCs w:val="22"/>
                <w:lang w:eastAsia="en-US"/>
              </w:rPr>
            </w:pPr>
          </w:p>
        </w:tc>
        <w:tc>
          <w:tcPr>
            <w:tcW w:w="320" w:type="pct"/>
            <w:vAlign w:val="center"/>
          </w:tcPr>
          <w:p w14:paraId="19C03FE5" w14:textId="6D51A26A" w:rsidR="00DD3897" w:rsidRPr="00AD7352" w:rsidRDefault="00DD3897" w:rsidP="00DD3897">
            <w:pPr>
              <w:jc w:val="center"/>
              <w:rPr>
                <w:rFonts w:eastAsia="Calibri"/>
                <w:spacing w:val="-6"/>
                <w:sz w:val="22"/>
                <w:szCs w:val="22"/>
                <w:lang w:eastAsia="en-US"/>
              </w:rPr>
            </w:pPr>
            <w:r w:rsidRPr="00AD7352">
              <w:rPr>
                <w:rFonts w:eastAsia="Calibri"/>
                <w:spacing w:val="-6"/>
                <w:sz w:val="22"/>
                <w:szCs w:val="22"/>
                <w:lang w:eastAsia="en-US"/>
              </w:rPr>
              <w:t>0</w:t>
            </w:r>
            <w:r w:rsidR="001C6EAB">
              <w:rPr>
                <w:rFonts w:eastAsia="Calibri"/>
                <w:spacing w:val="-6"/>
                <w:sz w:val="22"/>
                <w:szCs w:val="22"/>
                <w:lang w:eastAsia="en-US"/>
              </w:rPr>
              <w:t>-5</w:t>
            </w:r>
          </w:p>
        </w:tc>
        <w:tc>
          <w:tcPr>
            <w:tcW w:w="3335" w:type="pct"/>
          </w:tcPr>
          <w:p w14:paraId="7F5FE2A5" w14:textId="7A5BF152" w:rsidR="00DD3897" w:rsidRPr="00AD7352" w:rsidRDefault="004D6A8D" w:rsidP="004D6A8D">
            <w:pPr>
              <w:rPr>
                <w:rFonts w:eastAsia="Calibri"/>
                <w:spacing w:val="-6"/>
                <w:sz w:val="22"/>
                <w:szCs w:val="22"/>
                <w:lang w:eastAsia="en-US"/>
              </w:rPr>
            </w:pPr>
            <w:r w:rsidRPr="00AD7352">
              <w:rPr>
                <w:rFonts w:eastAsia="Calibri"/>
                <w:spacing w:val="-6"/>
                <w:sz w:val="22"/>
                <w:szCs w:val="22"/>
                <w:lang w:eastAsia="en-US"/>
              </w:rPr>
              <w:t>Положение не соответствует планируемому мероприятию и ожидаемой социальной  эффективности.</w:t>
            </w:r>
          </w:p>
        </w:tc>
      </w:tr>
      <w:tr w:rsidR="00C10FBE" w:rsidRPr="00AD7352" w14:paraId="5C4D0967" w14:textId="77777777" w:rsidTr="00AD7352">
        <w:tc>
          <w:tcPr>
            <w:tcW w:w="314" w:type="pct"/>
            <w:vMerge w:val="restart"/>
            <w:vAlign w:val="center"/>
          </w:tcPr>
          <w:p w14:paraId="7951FA88" w14:textId="77777777" w:rsidR="00C10FBE" w:rsidRPr="00AD7352" w:rsidRDefault="00C10FBE" w:rsidP="00C10FBE">
            <w:pPr>
              <w:jc w:val="center"/>
              <w:rPr>
                <w:rFonts w:eastAsia="Calibri"/>
                <w:spacing w:val="-6"/>
                <w:sz w:val="22"/>
                <w:szCs w:val="22"/>
                <w:lang w:eastAsia="en-US"/>
              </w:rPr>
            </w:pPr>
            <w:r w:rsidRPr="00AD7352">
              <w:rPr>
                <w:rFonts w:eastAsia="Calibri"/>
                <w:spacing w:val="-6"/>
                <w:sz w:val="22"/>
                <w:szCs w:val="22"/>
                <w:lang w:eastAsia="en-US"/>
              </w:rPr>
              <w:t>2.</w:t>
            </w:r>
          </w:p>
        </w:tc>
        <w:tc>
          <w:tcPr>
            <w:tcW w:w="1031" w:type="pct"/>
            <w:vMerge w:val="restart"/>
            <w:vAlign w:val="center"/>
          </w:tcPr>
          <w:p w14:paraId="59053C39" w14:textId="77777777" w:rsidR="00C10FBE" w:rsidRPr="00AD7352" w:rsidRDefault="00C10FBE" w:rsidP="00C10FBE">
            <w:pPr>
              <w:rPr>
                <w:rFonts w:eastAsia="Calibri"/>
                <w:spacing w:val="-6"/>
                <w:sz w:val="22"/>
                <w:szCs w:val="22"/>
                <w:lang w:eastAsia="en-US"/>
              </w:rPr>
            </w:pPr>
            <w:r w:rsidRPr="00AD7352">
              <w:rPr>
                <w:rFonts w:eastAsia="Calibri"/>
                <w:spacing w:val="-6"/>
                <w:sz w:val="22"/>
                <w:szCs w:val="22"/>
                <w:lang w:eastAsia="en-US"/>
              </w:rPr>
              <w:t xml:space="preserve">Обоснованность планируемых расходов </w:t>
            </w:r>
          </w:p>
        </w:tc>
        <w:tc>
          <w:tcPr>
            <w:tcW w:w="320" w:type="pct"/>
            <w:vAlign w:val="center"/>
          </w:tcPr>
          <w:p w14:paraId="38E44A9F" w14:textId="3AD4CFDA" w:rsidR="00C10FBE" w:rsidRPr="00AD7352" w:rsidRDefault="001C6EAB" w:rsidP="00C10FBE">
            <w:pPr>
              <w:jc w:val="center"/>
              <w:rPr>
                <w:rFonts w:eastAsia="Calibri"/>
                <w:spacing w:val="-6"/>
                <w:sz w:val="22"/>
                <w:szCs w:val="22"/>
                <w:lang w:eastAsia="en-US"/>
              </w:rPr>
            </w:pPr>
            <w:r>
              <w:rPr>
                <w:rFonts w:eastAsia="Calibri"/>
                <w:spacing w:val="-6"/>
                <w:sz w:val="22"/>
                <w:szCs w:val="22"/>
                <w:lang w:eastAsia="en-US"/>
              </w:rPr>
              <w:t>2</w:t>
            </w:r>
            <w:r w:rsidR="00C10FBE" w:rsidRPr="00AD7352">
              <w:rPr>
                <w:rFonts w:eastAsia="Calibri"/>
                <w:spacing w:val="-6"/>
                <w:sz w:val="22"/>
                <w:szCs w:val="22"/>
                <w:lang w:eastAsia="en-US"/>
              </w:rPr>
              <w:t>5</w:t>
            </w:r>
          </w:p>
        </w:tc>
        <w:tc>
          <w:tcPr>
            <w:tcW w:w="3335" w:type="pct"/>
          </w:tcPr>
          <w:p w14:paraId="290F8F87"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Заявка полностью соответствует данному критерию:</w:t>
            </w:r>
          </w:p>
          <w:p w14:paraId="5501F8BF"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 все планируемые расходы реалистичны и обоснованы;</w:t>
            </w:r>
          </w:p>
          <w:p w14:paraId="47B094E6" w14:textId="6E195AFB" w:rsidR="00C10FBE" w:rsidRPr="00AD7352" w:rsidRDefault="00C10FBE" w:rsidP="004D6A8D">
            <w:pPr>
              <w:rPr>
                <w:rFonts w:eastAsia="Calibri"/>
                <w:spacing w:val="-6"/>
                <w:sz w:val="22"/>
                <w:szCs w:val="22"/>
                <w:lang w:eastAsia="en-US"/>
              </w:rPr>
            </w:pPr>
            <w:r w:rsidRPr="00AD7352">
              <w:rPr>
                <w:rFonts w:eastAsia="Calibri"/>
                <w:spacing w:val="-6"/>
                <w:sz w:val="22"/>
                <w:szCs w:val="22"/>
                <w:lang w:eastAsia="en-US"/>
              </w:rPr>
              <w:t>- отсутствуют расходы, которые непосредственно не связаны с организацией</w:t>
            </w:r>
            <w:r w:rsidR="004D6A8D" w:rsidRPr="00AD7352">
              <w:rPr>
                <w:rFonts w:eastAsia="Calibri"/>
                <w:spacing w:val="-6"/>
                <w:sz w:val="22"/>
                <w:szCs w:val="22"/>
                <w:lang w:eastAsia="en-US"/>
              </w:rPr>
              <w:t xml:space="preserve"> и проведением физкультурных (физкультурно-оздоровительных) мероприятии</w:t>
            </w:r>
            <w:r w:rsidRPr="00AD7352">
              <w:rPr>
                <w:rFonts w:eastAsia="Calibri"/>
                <w:spacing w:val="-6"/>
                <w:sz w:val="22"/>
                <w:szCs w:val="22"/>
                <w:lang w:eastAsia="en-US"/>
              </w:rPr>
              <w:t>.</w:t>
            </w:r>
          </w:p>
        </w:tc>
      </w:tr>
      <w:tr w:rsidR="00C10FBE" w:rsidRPr="00AD7352" w14:paraId="1CAA9561" w14:textId="77777777" w:rsidTr="00AD7352">
        <w:tc>
          <w:tcPr>
            <w:tcW w:w="314" w:type="pct"/>
            <w:vMerge/>
          </w:tcPr>
          <w:p w14:paraId="7D3D1664" w14:textId="77777777" w:rsidR="00C10FBE" w:rsidRPr="00AD7352" w:rsidRDefault="00C10FBE" w:rsidP="00CF2C6D">
            <w:pPr>
              <w:jc w:val="center"/>
              <w:rPr>
                <w:rFonts w:eastAsia="Calibri"/>
                <w:spacing w:val="-6"/>
                <w:sz w:val="22"/>
                <w:szCs w:val="22"/>
                <w:lang w:eastAsia="en-US"/>
              </w:rPr>
            </w:pPr>
          </w:p>
        </w:tc>
        <w:tc>
          <w:tcPr>
            <w:tcW w:w="1031" w:type="pct"/>
            <w:vMerge/>
          </w:tcPr>
          <w:p w14:paraId="2B9105FF" w14:textId="77777777" w:rsidR="00C10FBE" w:rsidRPr="00AD7352" w:rsidRDefault="00C10FBE" w:rsidP="00CF2C6D">
            <w:pPr>
              <w:rPr>
                <w:rFonts w:eastAsia="Calibri"/>
                <w:spacing w:val="-6"/>
                <w:sz w:val="22"/>
                <w:szCs w:val="22"/>
                <w:lang w:eastAsia="en-US"/>
              </w:rPr>
            </w:pPr>
          </w:p>
        </w:tc>
        <w:tc>
          <w:tcPr>
            <w:tcW w:w="320" w:type="pct"/>
            <w:vAlign w:val="center"/>
          </w:tcPr>
          <w:p w14:paraId="759FD14A" w14:textId="736AE70E" w:rsidR="00C10FBE" w:rsidRPr="00AD7352" w:rsidRDefault="001C6EAB" w:rsidP="00C10FBE">
            <w:pPr>
              <w:jc w:val="center"/>
              <w:rPr>
                <w:rFonts w:eastAsia="Calibri"/>
                <w:spacing w:val="-6"/>
                <w:sz w:val="22"/>
                <w:szCs w:val="22"/>
                <w:lang w:eastAsia="en-US"/>
              </w:rPr>
            </w:pPr>
            <w:r>
              <w:rPr>
                <w:rFonts w:eastAsia="Calibri"/>
                <w:spacing w:val="-6"/>
                <w:sz w:val="22"/>
                <w:szCs w:val="22"/>
                <w:lang w:eastAsia="en-US"/>
              </w:rPr>
              <w:t>10-15</w:t>
            </w:r>
          </w:p>
        </w:tc>
        <w:tc>
          <w:tcPr>
            <w:tcW w:w="3335" w:type="pct"/>
          </w:tcPr>
          <w:p w14:paraId="0F2CF2EE"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Заявка в целом соответствует данному критерию, однако имеются замечания:</w:t>
            </w:r>
          </w:p>
          <w:p w14:paraId="4A704F6E" w14:textId="7710F75B"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 xml:space="preserve">- в расходах на </w:t>
            </w:r>
            <w:r w:rsidR="004D6A8D" w:rsidRPr="00AD7352">
              <w:rPr>
                <w:rFonts w:eastAsia="Calibri"/>
                <w:spacing w:val="-6"/>
                <w:sz w:val="22"/>
                <w:szCs w:val="22"/>
                <w:lang w:eastAsia="en-US"/>
              </w:rPr>
              <w:t>организацию и проведение физкультурных (физкультурно-оздоровительных) мероприятии</w:t>
            </w:r>
            <w:r w:rsidRPr="00AD7352">
              <w:rPr>
                <w:rFonts w:eastAsia="Calibri"/>
                <w:spacing w:val="-6"/>
                <w:sz w:val="22"/>
                <w:szCs w:val="22"/>
                <w:lang w:eastAsia="en-US"/>
              </w:rPr>
              <w:t xml:space="preserve"> предусмотрены побочные, не имеющие прямого отношения к деятельности </w:t>
            </w:r>
            <w:r w:rsidR="004D6A8D" w:rsidRPr="00AD7352">
              <w:rPr>
                <w:rFonts w:eastAsia="Calibri"/>
                <w:spacing w:val="-6"/>
                <w:sz w:val="22"/>
                <w:szCs w:val="22"/>
                <w:lang w:eastAsia="en-US"/>
              </w:rPr>
              <w:t>физкультурных (физкультурно-оздоровительных) мероприятии</w:t>
            </w:r>
            <w:r w:rsidRPr="00AD7352">
              <w:rPr>
                <w:rFonts w:eastAsia="Calibri"/>
                <w:spacing w:val="-6"/>
                <w:sz w:val="22"/>
                <w:szCs w:val="22"/>
                <w:lang w:eastAsia="en-US"/>
              </w:rPr>
              <w:t>, расходы;</w:t>
            </w:r>
          </w:p>
          <w:p w14:paraId="51A406ED" w14:textId="54712067" w:rsidR="00C10FBE" w:rsidRPr="00AD7352" w:rsidRDefault="00C10FBE" w:rsidP="00997C7A">
            <w:pPr>
              <w:rPr>
                <w:rFonts w:eastAsia="Calibri"/>
                <w:spacing w:val="-6"/>
                <w:sz w:val="22"/>
                <w:szCs w:val="22"/>
                <w:lang w:eastAsia="en-US"/>
              </w:rPr>
            </w:pPr>
            <w:r w:rsidRPr="00AD7352">
              <w:rPr>
                <w:rFonts w:eastAsia="Calibri"/>
                <w:spacing w:val="-6"/>
                <w:sz w:val="22"/>
                <w:szCs w:val="22"/>
                <w:lang w:eastAsia="en-US"/>
              </w:rPr>
              <w:t xml:space="preserve">- обоснование некоторых запланированных расходов не позволяет оценить их взаимосвязь с </w:t>
            </w:r>
            <w:r w:rsidR="00997C7A" w:rsidRPr="00AD7352">
              <w:rPr>
                <w:rFonts w:eastAsia="Calibri"/>
                <w:spacing w:val="-6"/>
                <w:sz w:val="22"/>
                <w:szCs w:val="22"/>
                <w:lang w:eastAsia="en-US"/>
              </w:rPr>
              <w:t>организацией и проведением физкультурных (физкультурно-оздоровительных) мероприятии</w:t>
            </w:r>
            <w:r w:rsidRPr="00AD7352">
              <w:rPr>
                <w:rFonts w:eastAsia="Calibri"/>
                <w:spacing w:val="-6"/>
                <w:sz w:val="22"/>
                <w:szCs w:val="22"/>
                <w:lang w:eastAsia="en-US"/>
              </w:rPr>
              <w:t>.</w:t>
            </w:r>
          </w:p>
        </w:tc>
      </w:tr>
      <w:tr w:rsidR="00C10FBE" w:rsidRPr="00AD7352" w14:paraId="2ED3D468" w14:textId="77777777" w:rsidTr="00AD7352">
        <w:tc>
          <w:tcPr>
            <w:tcW w:w="314" w:type="pct"/>
            <w:vMerge/>
          </w:tcPr>
          <w:p w14:paraId="57317790" w14:textId="77777777" w:rsidR="00C10FBE" w:rsidRPr="00AD7352" w:rsidRDefault="00C10FBE" w:rsidP="00CF2C6D">
            <w:pPr>
              <w:jc w:val="center"/>
              <w:rPr>
                <w:rFonts w:eastAsia="Calibri"/>
                <w:spacing w:val="-6"/>
                <w:sz w:val="22"/>
                <w:szCs w:val="22"/>
                <w:lang w:eastAsia="en-US"/>
              </w:rPr>
            </w:pPr>
          </w:p>
        </w:tc>
        <w:tc>
          <w:tcPr>
            <w:tcW w:w="1031" w:type="pct"/>
            <w:vMerge/>
          </w:tcPr>
          <w:p w14:paraId="1FC4BA8A" w14:textId="77777777" w:rsidR="00C10FBE" w:rsidRPr="00AD7352" w:rsidRDefault="00C10FBE" w:rsidP="00CF2C6D">
            <w:pPr>
              <w:rPr>
                <w:rFonts w:eastAsia="Calibri"/>
                <w:spacing w:val="-6"/>
                <w:sz w:val="22"/>
                <w:szCs w:val="22"/>
                <w:lang w:eastAsia="en-US"/>
              </w:rPr>
            </w:pPr>
          </w:p>
        </w:tc>
        <w:tc>
          <w:tcPr>
            <w:tcW w:w="320" w:type="pct"/>
            <w:vAlign w:val="center"/>
          </w:tcPr>
          <w:p w14:paraId="5934F0D6" w14:textId="5D286F58" w:rsidR="00C10FBE" w:rsidRPr="00AD7352" w:rsidRDefault="00C10FBE" w:rsidP="001C6EAB">
            <w:pPr>
              <w:jc w:val="center"/>
              <w:rPr>
                <w:rFonts w:eastAsia="Calibri"/>
                <w:spacing w:val="-6"/>
                <w:sz w:val="22"/>
                <w:szCs w:val="22"/>
                <w:lang w:eastAsia="en-US"/>
              </w:rPr>
            </w:pPr>
            <w:r w:rsidRPr="00AD7352">
              <w:rPr>
                <w:rFonts w:eastAsia="Calibri"/>
                <w:spacing w:val="-6"/>
                <w:sz w:val="22"/>
                <w:szCs w:val="22"/>
                <w:lang w:eastAsia="en-US"/>
              </w:rPr>
              <w:t>0</w:t>
            </w:r>
          </w:p>
        </w:tc>
        <w:tc>
          <w:tcPr>
            <w:tcW w:w="3335" w:type="pct"/>
          </w:tcPr>
          <w:p w14:paraId="5F081E21"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Заявка не соответствует данному критерию:</w:t>
            </w:r>
          </w:p>
          <w:p w14:paraId="5578B067" w14:textId="51528DC0"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 xml:space="preserve">- предполагаемые затраты на организацию </w:t>
            </w:r>
            <w:r w:rsidR="00997C7A" w:rsidRPr="00AD7352">
              <w:rPr>
                <w:rFonts w:eastAsia="Calibri"/>
                <w:spacing w:val="-6"/>
                <w:sz w:val="22"/>
                <w:szCs w:val="22"/>
                <w:lang w:eastAsia="en-US"/>
              </w:rPr>
              <w:t xml:space="preserve">и проведение физкультурных (физкультурно-оздоровительных) мероприятии </w:t>
            </w:r>
            <w:r w:rsidRPr="00AD7352">
              <w:rPr>
                <w:rFonts w:eastAsia="Calibri"/>
                <w:spacing w:val="-6"/>
                <w:sz w:val="22"/>
                <w:szCs w:val="22"/>
                <w:lang w:eastAsia="en-US"/>
              </w:rPr>
              <w:t xml:space="preserve">явно завышены либо занижены и (или) не соответствуют направления деятельности </w:t>
            </w:r>
            <w:r w:rsidR="00997C7A" w:rsidRPr="00AD7352">
              <w:rPr>
                <w:rFonts w:eastAsia="Calibri"/>
                <w:spacing w:val="-6"/>
                <w:sz w:val="22"/>
                <w:szCs w:val="22"/>
                <w:lang w:eastAsia="en-US"/>
              </w:rPr>
              <w:t>физкультурных (физкультурно-оздоровительных) мероприятии, расходы</w:t>
            </w:r>
            <w:r w:rsidRPr="00AD7352">
              <w:rPr>
                <w:rFonts w:eastAsia="Calibri"/>
                <w:spacing w:val="-6"/>
                <w:sz w:val="22"/>
                <w:szCs w:val="22"/>
                <w:lang w:eastAsia="en-US"/>
              </w:rPr>
              <w:t>;</w:t>
            </w:r>
          </w:p>
          <w:p w14:paraId="12144626" w14:textId="77777777" w:rsidR="00C10FBE" w:rsidRPr="00AD7352" w:rsidRDefault="00C10FBE" w:rsidP="00CF2C6D">
            <w:pPr>
              <w:rPr>
                <w:rFonts w:eastAsia="Calibri"/>
                <w:spacing w:val="-6"/>
                <w:sz w:val="22"/>
                <w:szCs w:val="22"/>
                <w:lang w:eastAsia="en-US"/>
              </w:rPr>
            </w:pPr>
            <w:r w:rsidRPr="00AD7352">
              <w:rPr>
                <w:rFonts w:eastAsia="Calibri"/>
                <w:spacing w:val="-6"/>
                <w:sz w:val="22"/>
                <w:szCs w:val="22"/>
                <w:lang w:eastAsia="en-US"/>
              </w:rPr>
              <w:t>- предусмотрено осуществление за счет субсидии ра</w:t>
            </w:r>
            <w:r w:rsidR="00FE25FE" w:rsidRPr="00AD7352">
              <w:rPr>
                <w:rFonts w:eastAsia="Calibri"/>
                <w:spacing w:val="-6"/>
                <w:sz w:val="22"/>
                <w:szCs w:val="22"/>
                <w:lang w:eastAsia="en-US"/>
              </w:rPr>
              <w:t>сходов, которые не допускаются.</w:t>
            </w:r>
          </w:p>
        </w:tc>
      </w:tr>
      <w:tr w:rsidR="00FE25FE" w:rsidRPr="00AD7352" w14:paraId="3EEE033F" w14:textId="77777777" w:rsidTr="00AD7352">
        <w:tc>
          <w:tcPr>
            <w:tcW w:w="314" w:type="pct"/>
            <w:vMerge w:val="restart"/>
            <w:vAlign w:val="center"/>
          </w:tcPr>
          <w:p w14:paraId="0F8860E4" w14:textId="77777777"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lastRenderedPageBreak/>
              <w:t>3.</w:t>
            </w:r>
          </w:p>
        </w:tc>
        <w:tc>
          <w:tcPr>
            <w:tcW w:w="1031" w:type="pct"/>
            <w:vMerge w:val="restart"/>
            <w:vAlign w:val="center"/>
          </w:tcPr>
          <w:p w14:paraId="7DF9CCC3" w14:textId="0287997F"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xml:space="preserve">Реалистичность организации деятельности </w:t>
            </w:r>
            <w:r w:rsidR="006B35B8" w:rsidRPr="00AD7352">
              <w:rPr>
                <w:rFonts w:eastAsia="Calibri"/>
                <w:spacing w:val="-6"/>
                <w:sz w:val="22"/>
                <w:szCs w:val="22"/>
                <w:lang w:eastAsia="en-US"/>
              </w:rPr>
              <w:t>физкультурных (физкультурно-оздоровительных) мероприятии</w:t>
            </w:r>
          </w:p>
        </w:tc>
        <w:tc>
          <w:tcPr>
            <w:tcW w:w="320" w:type="pct"/>
            <w:vAlign w:val="center"/>
          </w:tcPr>
          <w:p w14:paraId="73314F0C" w14:textId="716E6FFA" w:rsidR="00FE25FE" w:rsidRPr="00AD7352" w:rsidRDefault="001C6EAB" w:rsidP="00F70F61">
            <w:pPr>
              <w:rPr>
                <w:rFonts w:eastAsia="Calibri"/>
                <w:spacing w:val="-6"/>
                <w:sz w:val="22"/>
                <w:szCs w:val="22"/>
                <w:lang w:eastAsia="en-US"/>
              </w:rPr>
            </w:pPr>
            <w:r>
              <w:rPr>
                <w:rFonts w:eastAsia="Calibri"/>
                <w:spacing w:val="-6"/>
                <w:sz w:val="22"/>
                <w:szCs w:val="22"/>
                <w:lang w:eastAsia="en-US"/>
              </w:rPr>
              <w:t>25</w:t>
            </w:r>
          </w:p>
        </w:tc>
        <w:tc>
          <w:tcPr>
            <w:tcW w:w="3335" w:type="pct"/>
          </w:tcPr>
          <w:p w14:paraId="45B26317" w14:textId="2217EC6B"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xml:space="preserve">Участник отбора обеспечивает </w:t>
            </w:r>
            <w:r w:rsidR="006B35B8" w:rsidRPr="00AD7352">
              <w:rPr>
                <w:rFonts w:eastAsia="Calibri"/>
                <w:spacing w:val="-6"/>
                <w:sz w:val="22"/>
                <w:szCs w:val="22"/>
                <w:lang w:eastAsia="en-US"/>
              </w:rPr>
              <w:t>организацию и проведение физкультурных (физкультурно-оздоровительных) мероприятии</w:t>
            </w:r>
            <w:r w:rsidRPr="00AD7352">
              <w:rPr>
                <w:rFonts w:eastAsia="Calibri"/>
                <w:spacing w:val="-6"/>
                <w:sz w:val="22"/>
                <w:szCs w:val="22"/>
                <w:lang w:eastAsia="en-US"/>
              </w:rPr>
              <w:t xml:space="preserve"> в полном объеме:</w:t>
            </w:r>
          </w:p>
          <w:p w14:paraId="67903A33" w14:textId="77777777"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располагает опытными, квалифицированными специалистами -штатными работниками, добровольцами;</w:t>
            </w:r>
          </w:p>
          <w:p w14:paraId="2315B65B" w14:textId="77777777"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располагает помещениями (безвозмездное пользование, аренда, фактическое предоставление);</w:t>
            </w:r>
          </w:p>
          <w:p w14:paraId="13019641" w14:textId="62EBF073"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xml:space="preserve">- располагает оборудованием, необходимым для </w:t>
            </w:r>
            <w:r w:rsidR="00A6496A" w:rsidRPr="00AD7352">
              <w:rPr>
                <w:rFonts w:eastAsia="Calibri"/>
                <w:spacing w:val="-6"/>
                <w:sz w:val="22"/>
                <w:szCs w:val="22"/>
                <w:lang w:eastAsia="en-US"/>
              </w:rPr>
              <w:t>организации и проведение физкультурных (физкультурно-оздоровительных) мероприятии</w:t>
            </w:r>
            <w:r w:rsidRPr="00AD7352">
              <w:rPr>
                <w:rFonts w:eastAsia="Calibri"/>
                <w:spacing w:val="-6"/>
                <w:sz w:val="22"/>
                <w:szCs w:val="22"/>
                <w:lang w:eastAsia="en-US"/>
              </w:rPr>
              <w:t>.</w:t>
            </w:r>
          </w:p>
        </w:tc>
      </w:tr>
      <w:tr w:rsidR="00FE25FE" w:rsidRPr="00AD7352" w14:paraId="45060182" w14:textId="77777777" w:rsidTr="00AD7352">
        <w:tc>
          <w:tcPr>
            <w:tcW w:w="314" w:type="pct"/>
            <w:vMerge/>
          </w:tcPr>
          <w:p w14:paraId="4BFF543D" w14:textId="77777777" w:rsidR="00FE25FE" w:rsidRPr="00AD7352" w:rsidRDefault="00FE25FE" w:rsidP="00F70F61">
            <w:pPr>
              <w:rPr>
                <w:rFonts w:eastAsia="Calibri"/>
                <w:spacing w:val="-6"/>
                <w:sz w:val="22"/>
                <w:szCs w:val="22"/>
                <w:lang w:eastAsia="en-US"/>
              </w:rPr>
            </w:pPr>
          </w:p>
        </w:tc>
        <w:tc>
          <w:tcPr>
            <w:tcW w:w="1031" w:type="pct"/>
            <w:vMerge/>
          </w:tcPr>
          <w:p w14:paraId="1D4F8586" w14:textId="77777777" w:rsidR="00FE25FE" w:rsidRPr="00AD7352" w:rsidRDefault="00FE25FE" w:rsidP="00F70F61">
            <w:pPr>
              <w:rPr>
                <w:rFonts w:eastAsia="Calibri"/>
                <w:spacing w:val="-6"/>
                <w:sz w:val="22"/>
                <w:szCs w:val="22"/>
                <w:lang w:eastAsia="en-US"/>
              </w:rPr>
            </w:pPr>
          </w:p>
        </w:tc>
        <w:tc>
          <w:tcPr>
            <w:tcW w:w="320" w:type="pct"/>
            <w:vAlign w:val="center"/>
          </w:tcPr>
          <w:p w14:paraId="0EC22599" w14:textId="3696232F" w:rsidR="00FE25FE" w:rsidRPr="00AD7352" w:rsidRDefault="001C6EAB" w:rsidP="00F70F61">
            <w:pPr>
              <w:rPr>
                <w:rFonts w:eastAsia="Calibri"/>
                <w:spacing w:val="-6"/>
                <w:sz w:val="22"/>
                <w:szCs w:val="22"/>
                <w:lang w:eastAsia="en-US"/>
              </w:rPr>
            </w:pPr>
            <w:r>
              <w:rPr>
                <w:rFonts w:eastAsia="Calibri"/>
                <w:spacing w:val="-6"/>
                <w:sz w:val="22"/>
                <w:szCs w:val="22"/>
                <w:lang w:eastAsia="en-US"/>
              </w:rPr>
              <w:t>10-15</w:t>
            </w:r>
          </w:p>
        </w:tc>
        <w:tc>
          <w:tcPr>
            <w:tcW w:w="3335" w:type="pct"/>
            <w:shd w:val="clear" w:color="auto" w:fill="auto"/>
          </w:tcPr>
          <w:p w14:paraId="49290FBC" w14:textId="2C06CC98"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xml:space="preserve">Участник отбора обеспечивает реальное привлечение ресурсов </w:t>
            </w:r>
            <w:r w:rsidR="00A6496A" w:rsidRPr="00AD7352">
              <w:rPr>
                <w:rFonts w:eastAsia="Calibri"/>
                <w:spacing w:val="-6"/>
                <w:sz w:val="22"/>
                <w:szCs w:val="22"/>
                <w:lang w:eastAsia="en-US"/>
              </w:rPr>
              <w:t>для организации и проведение физкультурных (физкультурно-оздоровительных) мероприятии</w:t>
            </w:r>
            <w:r w:rsidRPr="00AD7352">
              <w:rPr>
                <w:rFonts w:eastAsia="Calibri"/>
                <w:spacing w:val="-6"/>
                <w:sz w:val="22"/>
                <w:szCs w:val="22"/>
                <w:lang w:eastAsia="en-US"/>
              </w:rPr>
              <w:t>:</w:t>
            </w:r>
          </w:p>
          <w:p w14:paraId="474D7F21" w14:textId="77777777"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не располагает опытными, квалифицированными специалистами -штатными работниками, добровольцами, но подтверждает реалистичность их привлечения;</w:t>
            </w:r>
          </w:p>
          <w:p w14:paraId="0312FB0B" w14:textId="77777777"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не располагает помещениями (безвозмездное пользование, аренда, фактическое предоставление), но подтверждает реалистичность их привлечения (приобретения);</w:t>
            </w:r>
          </w:p>
          <w:p w14:paraId="0A35979C" w14:textId="37EF1C30" w:rsidR="00B62F8E" w:rsidRPr="00AD7352" w:rsidRDefault="00FE25FE" w:rsidP="00F70F61">
            <w:pPr>
              <w:rPr>
                <w:rFonts w:eastAsia="Calibri"/>
                <w:spacing w:val="-6"/>
                <w:sz w:val="22"/>
                <w:szCs w:val="22"/>
                <w:lang w:eastAsia="en-US"/>
              </w:rPr>
            </w:pPr>
            <w:r w:rsidRPr="00AD7352">
              <w:rPr>
                <w:rFonts w:eastAsia="Calibri"/>
                <w:spacing w:val="-6"/>
                <w:sz w:val="22"/>
                <w:szCs w:val="22"/>
                <w:lang w:eastAsia="en-US"/>
              </w:rPr>
              <w:t xml:space="preserve">- не располагает оборудованием, необходимым для </w:t>
            </w:r>
            <w:r w:rsidR="00A6496A" w:rsidRPr="00AD7352">
              <w:rPr>
                <w:rFonts w:eastAsia="Calibri"/>
                <w:spacing w:val="-6"/>
                <w:sz w:val="22"/>
                <w:szCs w:val="22"/>
                <w:lang w:eastAsia="en-US"/>
              </w:rPr>
              <w:t>организации и проведение физкультурных (физкультурно-оздоровительных) мероприятии</w:t>
            </w:r>
            <w:r w:rsidRPr="00AD7352">
              <w:rPr>
                <w:rFonts w:eastAsia="Calibri"/>
                <w:spacing w:val="-6"/>
                <w:sz w:val="22"/>
                <w:szCs w:val="22"/>
                <w:lang w:eastAsia="en-US"/>
              </w:rPr>
              <w:t>, но подтверждает реалистичность их привлечения (приобретения).</w:t>
            </w:r>
          </w:p>
        </w:tc>
      </w:tr>
      <w:tr w:rsidR="00FE25FE" w:rsidRPr="00AD7352" w14:paraId="269381FF" w14:textId="77777777" w:rsidTr="00AD7352">
        <w:tc>
          <w:tcPr>
            <w:tcW w:w="314" w:type="pct"/>
            <w:vMerge/>
          </w:tcPr>
          <w:p w14:paraId="1274ADCA" w14:textId="77777777" w:rsidR="00FE25FE" w:rsidRPr="00AD7352" w:rsidRDefault="00FE25FE" w:rsidP="00F70F61">
            <w:pPr>
              <w:rPr>
                <w:rFonts w:eastAsia="Calibri"/>
                <w:spacing w:val="-6"/>
                <w:sz w:val="22"/>
                <w:szCs w:val="22"/>
                <w:lang w:eastAsia="en-US"/>
              </w:rPr>
            </w:pPr>
          </w:p>
        </w:tc>
        <w:tc>
          <w:tcPr>
            <w:tcW w:w="1031" w:type="pct"/>
            <w:vMerge/>
          </w:tcPr>
          <w:p w14:paraId="213BD336" w14:textId="77777777" w:rsidR="00FE25FE" w:rsidRPr="00AD7352" w:rsidRDefault="00FE25FE" w:rsidP="00F70F61">
            <w:pPr>
              <w:rPr>
                <w:rFonts w:eastAsia="Calibri"/>
                <w:spacing w:val="-6"/>
                <w:sz w:val="22"/>
                <w:szCs w:val="22"/>
                <w:lang w:eastAsia="en-US"/>
              </w:rPr>
            </w:pPr>
          </w:p>
        </w:tc>
        <w:tc>
          <w:tcPr>
            <w:tcW w:w="320" w:type="pct"/>
            <w:vAlign w:val="center"/>
          </w:tcPr>
          <w:p w14:paraId="0F227445" w14:textId="506DE8B3" w:rsidR="00FE25FE" w:rsidRPr="00AD7352" w:rsidRDefault="001C6EAB" w:rsidP="00F70F61">
            <w:pPr>
              <w:rPr>
                <w:rFonts w:eastAsia="Calibri"/>
                <w:spacing w:val="-6"/>
                <w:sz w:val="22"/>
                <w:szCs w:val="22"/>
                <w:lang w:eastAsia="en-US"/>
              </w:rPr>
            </w:pPr>
            <w:r>
              <w:rPr>
                <w:rFonts w:eastAsia="Calibri"/>
                <w:spacing w:val="-6"/>
                <w:sz w:val="22"/>
                <w:szCs w:val="22"/>
                <w:lang w:eastAsia="en-US"/>
              </w:rPr>
              <w:t>0-5</w:t>
            </w:r>
          </w:p>
        </w:tc>
        <w:tc>
          <w:tcPr>
            <w:tcW w:w="3335" w:type="pct"/>
          </w:tcPr>
          <w:p w14:paraId="37D330A4" w14:textId="77777777"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Данный критерий удовлетворительно выражен в заявке:</w:t>
            </w:r>
          </w:p>
          <w:p w14:paraId="3BFDD88C" w14:textId="77777777"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в заявке содержится перечень специалистов (штатных работников, добровольцев), но не приводятся сведения об их квалификации и опыте;</w:t>
            </w:r>
          </w:p>
          <w:p w14:paraId="14694BF4" w14:textId="28A6A024" w:rsidR="00FE25FE" w:rsidRPr="00AD7352" w:rsidRDefault="00FE25FE" w:rsidP="00F70F61">
            <w:pPr>
              <w:rPr>
                <w:rFonts w:eastAsia="Calibri"/>
                <w:spacing w:val="-6"/>
                <w:sz w:val="22"/>
                <w:szCs w:val="22"/>
                <w:lang w:eastAsia="en-US"/>
              </w:rPr>
            </w:pPr>
            <w:r w:rsidRPr="00AD7352">
              <w:rPr>
                <w:rFonts w:eastAsia="Calibri"/>
                <w:spacing w:val="-6"/>
                <w:sz w:val="22"/>
                <w:szCs w:val="22"/>
                <w:lang w:eastAsia="en-US"/>
              </w:rPr>
              <w:t xml:space="preserve">- указанные в заявке специалисты не в полной мере соответствуют уровню опыта и компетенций, необходимых для организации </w:t>
            </w:r>
            <w:r w:rsidR="00A6496A" w:rsidRPr="00AD7352">
              <w:rPr>
                <w:rFonts w:eastAsia="Calibri"/>
                <w:spacing w:val="-6"/>
                <w:sz w:val="22"/>
                <w:szCs w:val="22"/>
                <w:lang w:eastAsia="en-US"/>
              </w:rPr>
              <w:t xml:space="preserve">и проведение </w:t>
            </w:r>
            <w:r w:rsidR="006B35B8" w:rsidRPr="00AD7352">
              <w:rPr>
                <w:rFonts w:eastAsia="Calibri"/>
                <w:spacing w:val="-6"/>
                <w:sz w:val="22"/>
                <w:szCs w:val="22"/>
                <w:lang w:eastAsia="en-US"/>
              </w:rPr>
              <w:t>физкультурных (физкультурно-оздоровительных) мероприятии</w:t>
            </w:r>
            <w:r w:rsidRPr="00AD7352">
              <w:rPr>
                <w:rFonts w:eastAsia="Calibri"/>
                <w:spacing w:val="-6"/>
                <w:sz w:val="22"/>
                <w:szCs w:val="22"/>
                <w:lang w:eastAsia="en-US"/>
              </w:rPr>
              <w:t>.</w:t>
            </w:r>
          </w:p>
        </w:tc>
      </w:tr>
      <w:tr w:rsidR="00F70F61" w:rsidRPr="00DF2F4B" w14:paraId="57D28FED" w14:textId="77777777" w:rsidTr="00F70F61">
        <w:tblPrEx>
          <w:tblCellMar>
            <w:left w:w="108" w:type="dxa"/>
            <w:right w:w="108" w:type="dxa"/>
          </w:tblCellMar>
        </w:tblPrEx>
        <w:tc>
          <w:tcPr>
            <w:tcW w:w="314" w:type="pct"/>
            <w:vMerge w:val="restart"/>
          </w:tcPr>
          <w:p w14:paraId="59D94FE0" w14:textId="07F8724E"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4.</w:t>
            </w:r>
          </w:p>
        </w:tc>
        <w:tc>
          <w:tcPr>
            <w:tcW w:w="1031" w:type="pct"/>
            <w:vMerge w:val="restart"/>
          </w:tcPr>
          <w:p w14:paraId="00DA3812" w14:textId="77777777"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Информационная открытость участника отбора</w:t>
            </w:r>
          </w:p>
        </w:tc>
        <w:tc>
          <w:tcPr>
            <w:tcW w:w="320" w:type="pct"/>
          </w:tcPr>
          <w:p w14:paraId="4EA5A909" w14:textId="41B85098" w:rsidR="00F70F61" w:rsidRPr="00F70F61" w:rsidRDefault="001C6EAB" w:rsidP="00F70F61">
            <w:pPr>
              <w:rPr>
                <w:rFonts w:eastAsia="Calibri"/>
                <w:spacing w:val="-6"/>
                <w:sz w:val="22"/>
                <w:szCs w:val="22"/>
                <w:lang w:eastAsia="en-US"/>
              </w:rPr>
            </w:pPr>
            <w:r>
              <w:rPr>
                <w:rFonts w:eastAsia="Calibri"/>
                <w:spacing w:val="-6"/>
                <w:sz w:val="22"/>
                <w:szCs w:val="22"/>
                <w:lang w:eastAsia="en-US"/>
              </w:rPr>
              <w:t>2</w:t>
            </w:r>
            <w:r w:rsidR="00F70F61" w:rsidRPr="00F70F61">
              <w:rPr>
                <w:rFonts w:eastAsia="Calibri"/>
                <w:spacing w:val="-6"/>
                <w:sz w:val="22"/>
                <w:szCs w:val="22"/>
                <w:lang w:eastAsia="en-US"/>
              </w:rPr>
              <w:t>5</w:t>
            </w:r>
          </w:p>
        </w:tc>
        <w:tc>
          <w:tcPr>
            <w:tcW w:w="3335" w:type="pct"/>
          </w:tcPr>
          <w:p w14:paraId="44529556" w14:textId="77777777"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Данный критерий отлично выражен в заявке:</w:t>
            </w:r>
          </w:p>
          <w:p w14:paraId="2F37EC18" w14:textId="77777777"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 информацию о деятельности участника отбора легко найти в сети «Интернет» с помощью поисковых запросов;</w:t>
            </w:r>
          </w:p>
          <w:p w14:paraId="0F69251F" w14:textId="77777777"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 деятельность систематически освещается в средствах массовой информации;</w:t>
            </w:r>
          </w:p>
          <w:p w14:paraId="4FC1C5EA" w14:textId="77777777"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 есть действующий, постоянно обновляемый сайт, на котором размещена актуальная информация о деятельности участника отбора, реализованных проектах и мероприятиях и(или) страницы (группы) в социальных сетях, на которых регулярно обновляется информация.</w:t>
            </w:r>
          </w:p>
        </w:tc>
      </w:tr>
      <w:tr w:rsidR="00F70F61" w:rsidRPr="00DF2F4B" w14:paraId="44555499" w14:textId="77777777" w:rsidTr="00F70F61">
        <w:tblPrEx>
          <w:tblCellMar>
            <w:left w:w="108" w:type="dxa"/>
            <w:right w:w="108" w:type="dxa"/>
          </w:tblCellMar>
        </w:tblPrEx>
        <w:tc>
          <w:tcPr>
            <w:tcW w:w="314" w:type="pct"/>
            <w:vMerge/>
          </w:tcPr>
          <w:p w14:paraId="43E862D8" w14:textId="77777777" w:rsidR="00F70F61" w:rsidRPr="00F70F61" w:rsidRDefault="00F70F61" w:rsidP="00F70F61">
            <w:pPr>
              <w:rPr>
                <w:rFonts w:eastAsia="Calibri"/>
                <w:spacing w:val="-6"/>
                <w:sz w:val="22"/>
                <w:szCs w:val="22"/>
                <w:lang w:eastAsia="en-US"/>
              </w:rPr>
            </w:pPr>
          </w:p>
        </w:tc>
        <w:tc>
          <w:tcPr>
            <w:tcW w:w="1031" w:type="pct"/>
            <w:vMerge/>
          </w:tcPr>
          <w:p w14:paraId="4524D9F3" w14:textId="77777777" w:rsidR="00F70F61" w:rsidRPr="00F70F61" w:rsidRDefault="00F70F61" w:rsidP="00F70F61">
            <w:pPr>
              <w:rPr>
                <w:rFonts w:eastAsia="Calibri"/>
                <w:spacing w:val="-6"/>
                <w:sz w:val="22"/>
                <w:szCs w:val="22"/>
                <w:lang w:eastAsia="en-US"/>
              </w:rPr>
            </w:pPr>
          </w:p>
        </w:tc>
        <w:tc>
          <w:tcPr>
            <w:tcW w:w="320" w:type="pct"/>
          </w:tcPr>
          <w:p w14:paraId="31CA252E" w14:textId="3121F61E" w:rsidR="00F70F61" w:rsidRPr="00F70F61" w:rsidRDefault="001C6EAB" w:rsidP="00F70F61">
            <w:pPr>
              <w:rPr>
                <w:rFonts w:eastAsia="Calibri"/>
                <w:spacing w:val="-6"/>
                <w:sz w:val="22"/>
                <w:szCs w:val="22"/>
                <w:lang w:eastAsia="en-US"/>
              </w:rPr>
            </w:pPr>
            <w:r>
              <w:rPr>
                <w:rFonts w:eastAsia="Calibri"/>
                <w:spacing w:val="-6"/>
                <w:sz w:val="22"/>
                <w:szCs w:val="22"/>
                <w:lang w:eastAsia="en-US"/>
              </w:rPr>
              <w:t>10-15</w:t>
            </w:r>
          </w:p>
        </w:tc>
        <w:tc>
          <w:tcPr>
            <w:tcW w:w="3335" w:type="pct"/>
          </w:tcPr>
          <w:p w14:paraId="330130C0" w14:textId="77777777"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Данный критерий хорошо выражен в заявке:</w:t>
            </w:r>
          </w:p>
          <w:p w14:paraId="4FB803D3" w14:textId="77777777"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 имеется действующий сайт и(или) страницы (группы) в социальных сетях с актуальной информацией, однако без подробных сведений о работе, привлекаемых ресурсах, реализованных мероприятиях;</w:t>
            </w:r>
          </w:p>
          <w:p w14:paraId="617799D4" w14:textId="77777777"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 деятельность участника отбора периодически освещается в средствах массовой информации.</w:t>
            </w:r>
          </w:p>
        </w:tc>
      </w:tr>
      <w:tr w:rsidR="00F70F61" w:rsidRPr="00DF2F4B" w14:paraId="4CAF6CC4" w14:textId="77777777" w:rsidTr="00F70F61">
        <w:tblPrEx>
          <w:tblCellMar>
            <w:left w:w="108" w:type="dxa"/>
            <w:right w:w="108" w:type="dxa"/>
          </w:tblCellMar>
        </w:tblPrEx>
        <w:tc>
          <w:tcPr>
            <w:tcW w:w="314" w:type="pct"/>
            <w:vMerge/>
          </w:tcPr>
          <w:p w14:paraId="5C5ED8B2" w14:textId="77777777" w:rsidR="00F70F61" w:rsidRPr="00F70F61" w:rsidRDefault="00F70F61" w:rsidP="00F70F61">
            <w:pPr>
              <w:rPr>
                <w:rFonts w:eastAsia="Calibri"/>
                <w:spacing w:val="-6"/>
                <w:sz w:val="22"/>
                <w:szCs w:val="22"/>
                <w:lang w:eastAsia="en-US"/>
              </w:rPr>
            </w:pPr>
          </w:p>
        </w:tc>
        <w:tc>
          <w:tcPr>
            <w:tcW w:w="1031" w:type="pct"/>
            <w:vMerge/>
          </w:tcPr>
          <w:p w14:paraId="3DAC0A91" w14:textId="77777777" w:rsidR="00F70F61" w:rsidRPr="00F70F61" w:rsidRDefault="00F70F61" w:rsidP="00F70F61">
            <w:pPr>
              <w:rPr>
                <w:rFonts w:eastAsia="Calibri"/>
                <w:spacing w:val="-6"/>
                <w:sz w:val="22"/>
                <w:szCs w:val="22"/>
                <w:lang w:eastAsia="en-US"/>
              </w:rPr>
            </w:pPr>
          </w:p>
        </w:tc>
        <w:tc>
          <w:tcPr>
            <w:tcW w:w="320" w:type="pct"/>
          </w:tcPr>
          <w:p w14:paraId="0C1E37B8" w14:textId="28D7E829" w:rsidR="00F70F61" w:rsidRPr="00F70F61" w:rsidRDefault="001C6EAB" w:rsidP="001C6EAB">
            <w:pPr>
              <w:rPr>
                <w:rFonts w:eastAsia="Calibri"/>
                <w:spacing w:val="-6"/>
                <w:sz w:val="22"/>
                <w:szCs w:val="22"/>
                <w:lang w:eastAsia="en-US"/>
              </w:rPr>
            </w:pPr>
            <w:r>
              <w:rPr>
                <w:rFonts w:eastAsia="Calibri"/>
                <w:spacing w:val="-6"/>
                <w:sz w:val="22"/>
                <w:szCs w:val="22"/>
                <w:lang w:eastAsia="en-US"/>
              </w:rPr>
              <w:t>0</w:t>
            </w:r>
          </w:p>
        </w:tc>
        <w:tc>
          <w:tcPr>
            <w:tcW w:w="3335" w:type="pct"/>
          </w:tcPr>
          <w:p w14:paraId="7E4C358D" w14:textId="05978DE2" w:rsidR="00F70F61" w:rsidRPr="00F70F61" w:rsidRDefault="00F70F61" w:rsidP="00F70F61">
            <w:pPr>
              <w:rPr>
                <w:rFonts w:eastAsia="Calibri"/>
                <w:spacing w:val="-6"/>
                <w:sz w:val="22"/>
                <w:szCs w:val="22"/>
                <w:lang w:eastAsia="en-US"/>
              </w:rPr>
            </w:pPr>
            <w:r w:rsidRPr="00F70F61">
              <w:rPr>
                <w:rFonts w:eastAsia="Calibri"/>
                <w:spacing w:val="-6"/>
                <w:sz w:val="22"/>
                <w:szCs w:val="22"/>
                <w:lang w:eastAsia="en-US"/>
              </w:rPr>
              <w:t>Информация о деятельности участника отбора практически отсутствует в сети «Интернет».</w:t>
            </w:r>
          </w:p>
        </w:tc>
      </w:tr>
    </w:tbl>
    <w:p w14:paraId="780EEAB1" w14:textId="77777777" w:rsidR="00CA633A" w:rsidRPr="00E9560A" w:rsidRDefault="00CA633A" w:rsidP="00CA633A">
      <w:pPr>
        <w:widowControl w:val="0"/>
        <w:tabs>
          <w:tab w:val="left" w:pos="851"/>
          <w:tab w:val="left" w:pos="993"/>
        </w:tabs>
        <w:snapToGrid w:val="0"/>
        <w:ind w:firstLine="709"/>
        <w:jc w:val="both"/>
        <w:rPr>
          <w:spacing w:val="-6"/>
          <w:sz w:val="26"/>
          <w:szCs w:val="26"/>
        </w:rPr>
      </w:pPr>
      <w:r w:rsidRPr="00E9560A">
        <w:rPr>
          <w:spacing w:val="-6"/>
          <w:sz w:val="26"/>
          <w:szCs w:val="26"/>
        </w:rPr>
        <w:t>4.7. По итогам рассмотрения и оценки заявок получателей субсидии членами Комиссии определяется общая сумма баллов (суммируются количество баллов, выставленное всеми членами Комиссии) и определяется общий средний балл (сумма всех баллов делится на количество присутствующих на заседании членов Комиссии). На основании наиболее высокого среднего балла Комиссия определяет победителя отбора на получение субсидии.</w:t>
      </w:r>
    </w:p>
    <w:p w14:paraId="6F4E7219" w14:textId="77777777" w:rsidR="00CA633A" w:rsidRPr="00E9560A" w:rsidRDefault="00CA633A" w:rsidP="00CA633A">
      <w:pPr>
        <w:widowControl w:val="0"/>
        <w:tabs>
          <w:tab w:val="left" w:pos="851"/>
          <w:tab w:val="left" w:pos="993"/>
        </w:tabs>
        <w:snapToGrid w:val="0"/>
        <w:ind w:firstLine="709"/>
        <w:jc w:val="both"/>
        <w:rPr>
          <w:sz w:val="26"/>
          <w:szCs w:val="26"/>
        </w:rPr>
      </w:pPr>
      <w:r w:rsidRPr="00E9560A">
        <w:rPr>
          <w:sz w:val="26"/>
          <w:szCs w:val="26"/>
        </w:rPr>
        <w:lastRenderedPageBreak/>
        <w:t>4.8. При равенстве суммы баллов по итогам оценки членами Комиссии решающее значение имеет оценка председателя Комиссии или члена Комиссии, председательствовавшего на заседании Комиссии по поручению председателя Комиссии.</w:t>
      </w:r>
    </w:p>
    <w:p w14:paraId="2F7C1534" w14:textId="77777777" w:rsidR="00283835" w:rsidRPr="00E9560A" w:rsidRDefault="00283835" w:rsidP="00283835">
      <w:pPr>
        <w:widowControl w:val="0"/>
        <w:tabs>
          <w:tab w:val="left" w:pos="851"/>
          <w:tab w:val="left" w:pos="993"/>
        </w:tabs>
        <w:snapToGrid w:val="0"/>
        <w:ind w:firstLine="709"/>
        <w:jc w:val="both"/>
        <w:rPr>
          <w:sz w:val="26"/>
          <w:szCs w:val="26"/>
        </w:rPr>
      </w:pPr>
      <w:r w:rsidRPr="00E9560A">
        <w:rPr>
          <w:sz w:val="26"/>
          <w:szCs w:val="26"/>
        </w:rPr>
        <w:t>4.9. Не прошедшими отбор признаются участники отбора:</w:t>
      </w:r>
    </w:p>
    <w:p w14:paraId="464649ED" w14:textId="77777777" w:rsidR="00283835" w:rsidRPr="00E9560A" w:rsidRDefault="00283835" w:rsidP="00283835">
      <w:pPr>
        <w:widowControl w:val="0"/>
        <w:tabs>
          <w:tab w:val="left" w:pos="851"/>
          <w:tab w:val="left" w:pos="993"/>
        </w:tabs>
        <w:snapToGrid w:val="0"/>
        <w:ind w:firstLine="709"/>
        <w:jc w:val="both"/>
        <w:rPr>
          <w:sz w:val="26"/>
          <w:szCs w:val="26"/>
        </w:rPr>
      </w:pPr>
      <w:r w:rsidRPr="00E9560A">
        <w:rPr>
          <w:sz w:val="26"/>
          <w:szCs w:val="26"/>
        </w:rPr>
        <w:t>- заявки которых отклонены на стадии рассмотрения;</w:t>
      </w:r>
    </w:p>
    <w:p w14:paraId="118EE15E" w14:textId="77777777" w:rsidR="00283835" w:rsidRPr="00E9560A" w:rsidRDefault="00283835" w:rsidP="00283835">
      <w:pPr>
        <w:widowControl w:val="0"/>
        <w:tabs>
          <w:tab w:val="left" w:pos="851"/>
          <w:tab w:val="left" w:pos="993"/>
        </w:tabs>
        <w:snapToGrid w:val="0"/>
        <w:ind w:firstLine="709"/>
        <w:jc w:val="both"/>
        <w:rPr>
          <w:sz w:val="26"/>
          <w:szCs w:val="26"/>
        </w:rPr>
      </w:pPr>
      <w:r w:rsidRPr="00E9560A">
        <w:rPr>
          <w:sz w:val="26"/>
          <w:szCs w:val="26"/>
        </w:rPr>
        <w:t>- заявки которых набрали менее 60% от максимально возможного общего среднего балла.</w:t>
      </w:r>
    </w:p>
    <w:p w14:paraId="31688594" w14:textId="77777777" w:rsidR="00283835" w:rsidRPr="00E9560A" w:rsidRDefault="00283835" w:rsidP="00283835">
      <w:pPr>
        <w:widowControl w:val="0"/>
        <w:tabs>
          <w:tab w:val="left" w:pos="851"/>
          <w:tab w:val="left" w:pos="993"/>
        </w:tabs>
        <w:snapToGrid w:val="0"/>
        <w:ind w:firstLine="709"/>
        <w:jc w:val="both"/>
        <w:rPr>
          <w:sz w:val="26"/>
          <w:szCs w:val="26"/>
        </w:rPr>
      </w:pPr>
      <w:r w:rsidRPr="00E9560A">
        <w:rPr>
          <w:sz w:val="26"/>
          <w:szCs w:val="26"/>
        </w:rPr>
        <w:t>В случае, если ни один из участников отбора не набрал 60% и более от максимально возможного общего среднего балла, Комиссия принимает решение о несостоявшемся отборе на предоставление субсидии.</w:t>
      </w:r>
    </w:p>
    <w:p w14:paraId="11D93B9C" w14:textId="77777777" w:rsidR="00CA633A" w:rsidRPr="00E9560A" w:rsidRDefault="00283835" w:rsidP="00CA633A">
      <w:pPr>
        <w:widowControl w:val="0"/>
        <w:tabs>
          <w:tab w:val="left" w:pos="851"/>
          <w:tab w:val="left" w:pos="993"/>
        </w:tabs>
        <w:snapToGrid w:val="0"/>
        <w:ind w:firstLine="709"/>
        <w:jc w:val="both"/>
        <w:rPr>
          <w:spacing w:val="-6"/>
          <w:sz w:val="26"/>
          <w:szCs w:val="26"/>
        </w:rPr>
      </w:pPr>
      <w:r w:rsidRPr="00E9560A">
        <w:rPr>
          <w:spacing w:val="-6"/>
          <w:sz w:val="26"/>
          <w:szCs w:val="26"/>
        </w:rPr>
        <w:t>4.10</w:t>
      </w:r>
      <w:r w:rsidR="00CA633A" w:rsidRPr="00E9560A">
        <w:rPr>
          <w:spacing w:val="-6"/>
          <w:sz w:val="26"/>
          <w:szCs w:val="26"/>
        </w:rPr>
        <w:t>. Решения Комиссии оформляются протоколом, который подписывается председателем Комиссии, присутствующими на заседании членами Комиссии.</w:t>
      </w:r>
    </w:p>
    <w:p w14:paraId="55D09607" w14:textId="77777777" w:rsidR="005D30BA" w:rsidRPr="00E9560A" w:rsidRDefault="005D30BA" w:rsidP="00CA633A">
      <w:pPr>
        <w:autoSpaceDE w:val="0"/>
        <w:autoSpaceDN w:val="0"/>
        <w:adjustRightInd w:val="0"/>
        <w:jc w:val="center"/>
        <w:rPr>
          <w:sz w:val="26"/>
          <w:szCs w:val="26"/>
        </w:rPr>
      </w:pPr>
    </w:p>
    <w:p w14:paraId="3E1879E3" w14:textId="6C199AB4" w:rsidR="00CA633A" w:rsidRDefault="00CA633A" w:rsidP="00CA633A">
      <w:pPr>
        <w:autoSpaceDE w:val="0"/>
        <w:autoSpaceDN w:val="0"/>
        <w:adjustRightInd w:val="0"/>
        <w:jc w:val="center"/>
        <w:rPr>
          <w:sz w:val="26"/>
          <w:szCs w:val="26"/>
        </w:rPr>
      </w:pPr>
      <w:r w:rsidRPr="00E9560A">
        <w:rPr>
          <w:sz w:val="26"/>
          <w:szCs w:val="26"/>
        </w:rPr>
        <w:t>5. Состав Комиссии</w:t>
      </w:r>
    </w:p>
    <w:p w14:paraId="2D50D9B0" w14:textId="77777777" w:rsidR="00AD7352" w:rsidRPr="00E9560A" w:rsidRDefault="00AD7352" w:rsidP="00CA633A">
      <w:pPr>
        <w:autoSpaceDE w:val="0"/>
        <w:autoSpaceDN w:val="0"/>
        <w:adjustRightInd w:val="0"/>
        <w:jc w:val="center"/>
        <w:rPr>
          <w:sz w:val="26"/>
          <w:szCs w:val="26"/>
        </w:rPr>
      </w:pPr>
    </w:p>
    <w:p w14:paraId="4C08D028"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Председатель Комиссии:</w:t>
      </w:r>
    </w:p>
    <w:p w14:paraId="09266E71"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заместитель главы города Когалыма, курирующий вопросы физической культуры и спорта.</w:t>
      </w:r>
    </w:p>
    <w:p w14:paraId="2267ABB6"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Секретарь Комиссии:</w:t>
      </w:r>
    </w:p>
    <w:p w14:paraId="7E33239B"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главный специалист отдел</w:t>
      </w:r>
      <w:r w:rsidR="005D30BA" w:rsidRPr="00E9560A">
        <w:rPr>
          <w:sz w:val="26"/>
          <w:szCs w:val="26"/>
        </w:rPr>
        <w:t>а физической культуры и спорта у</w:t>
      </w:r>
      <w:r w:rsidRPr="00E9560A">
        <w:rPr>
          <w:sz w:val="26"/>
          <w:szCs w:val="26"/>
        </w:rPr>
        <w:t>правления культуры и спорта Администрации города Когалыма (без права голоса).</w:t>
      </w:r>
    </w:p>
    <w:p w14:paraId="0AE9DDE2"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Члены Комиссии:</w:t>
      </w:r>
    </w:p>
    <w:p w14:paraId="48F1E238"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заместитель главы города Когалыма, курирующий сферу финансов и экономики;</w:t>
      </w:r>
    </w:p>
    <w:p w14:paraId="02806440"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начальник управления культуры и спорта Администрации города Когалыма;</w:t>
      </w:r>
    </w:p>
    <w:p w14:paraId="12929FED"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начальник управления экономики Администрации города Когалыма;</w:t>
      </w:r>
    </w:p>
    <w:p w14:paraId="1E0E152D"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начальник юридического управления Администрации города Когалыма;</w:t>
      </w:r>
    </w:p>
    <w:p w14:paraId="1D4F342B" w14:textId="77777777" w:rsidR="00CA633A" w:rsidRPr="00E9560A" w:rsidRDefault="00CA633A" w:rsidP="00CA633A">
      <w:pPr>
        <w:autoSpaceDE w:val="0"/>
        <w:autoSpaceDN w:val="0"/>
        <w:adjustRightInd w:val="0"/>
        <w:ind w:firstLine="709"/>
        <w:jc w:val="both"/>
        <w:rPr>
          <w:sz w:val="26"/>
          <w:szCs w:val="26"/>
        </w:rPr>
      </w:pPr>
      <w:r w:rsidRPr="00E9560A">
        <w:rPr>
          <w:sz w:val="26"/>
          <w:szCs w:val="26"/>
        </w:rPr>
        <w:t>- начальник отдела финансово-экономического обеспечения и контроля Администрации города Когалыма;</w:t>
      </w:r>
    </w:p>
    <w:p w14:paraId="029120C7" w14:textId="702838D8" w:rsidR="00C700C4" w:rsidRDefault="00CA633A" w:rsidP="005D30BA">
      <w:pPr>
        <w:autoSpaceDE w:val="0"/>
        <w:autoSpaceDN w:val="0"/>
        <w:adjustRightInd w:val="0"/>
        <w:ind w:firstLine="709"/>
        <w:jc w:val="both"/>
        <w:rPr>
          <w:sz w:val="26"/>
          <w:szCs w:val="26"/>
        </w:rPr>
      </w:pPr>
      <w:r w:rsidRPr="00E9560A">
        <w:rPr>
          <w:sz w:val="26"/>
          <w:szCs w:val="26"/>
        </w:rPr>
        <w:t>- начальник отдела физической культуры и спорта управления культуры и спорта Администрации города Когалыма.</w:t>
      </w:r>
    </w:p>
    <w:p w14:paraId="52199C85" w14:textId="0935FFD1" w:rsidR="00F90294" w:rsidRDefault="00F90294" w:rsidP="005D30BA">
      <w:pPr>
        <w:autoSpaceDE w:val="0"/>
        <w:autoSpaceDN w:val="0"/>
        <w:adjustRightInd w:val="0"/>
        <w:ind w:firstLine="709"/>
        <w:jc w:val="both"/>
        <w:rPr>
          <w:sz w:val="26"/>
          <w:szCs w:val="26"/>
        </w:rPr>
      </w:pPr>
    </w:p>
    <w:p w14:paraId="77A398BD" w14:textId="04CD5C05" w:rsidR="00F90294" w:rsidRDefault="00F90294" w:rsidP="005D30BA">
      <w:pPr>
        <w:autoSpaceDE w:val="0"/>
        <w:autoSpaceDN w:val="0"/>
        <w:adjustRightInd w:val="0"/>
        <w:ind w:firstLine="709"/>
        <w:jc w:val="both"/>
        <w:rPr>
          <w:sz w:val="26"/>
          <w:szCs w:val="26"/>
        </w:rPr>
      </w:pPr>
    </w:p>
    <w:p w14:paraId="554FD660" w14:textId="2D6DA41A" w:rsidR="00F90294" w:rsidRDefault="00F90294" w:rsidP="005D30BA">
      <w:pPr>
        <w:autoSpaceDE w:val="0"/>
        <w:autoSpaceDN w:val="0"/>
        <w:adjustRightInd w:val="0"/>
        <w:ind w:firstLine="709"/>
        <w:jc w:val="both"/>
        <w:rPr>
          <w:sz w:val="26"/>
          <w:szCs w:val="26"/>
        </w:rPr>
      </w:pPr>
    </w:p>
    <w:p w14:paraId="623D38E8" w14:textId="759DC489" w:rsidR="00F90294" w:rsidRDefault="00F90294" w:rsidP="005D30BA">
      <w:pPr>
        <w:autoSpaceDE w:val="0"/>
        <w:autoSpaceDN w:val="0"/>
        <w:adjustRightInd w:val="0"/>
        <w:ind w:firstLine="709"/>
        <w:jc w:val="both"/>
        <w:rPr>
          <w:sz w:val="26"/>
          <w:szCs w:val="26"/>
        </w:rPr>
      </w:pPr>
    </w:p>
    <w:p w14:paraId="4089A45F" w14:textId="34B657CB" w:rsidR="00F90294" w:rsidRDefault="00F90294" w:rsidP="005D30BA">
      <w:pPr>
        <w:autoSpaceDE w:val="0"/>
        <w:autoSpaceDN w:val="0"/>
        <w:adjustRightInd w:val="0"/>
        <w:ind w:firstLine="709"/>
        <w:jc w:val="both"/>
        <w:rPr>
          <w:sz w:val="26"/>
          <w:szCs w:val="26"/>
        </w:rPr>
      </w:pPr>
    </w:p>
    <w:p w14:paraId="5252D785" w14:textId="04A507F7" w:rsidR="00F90294" w:rsidRDefault="00F90294" w:rsidP="005D30BA">
      <w:pPr>
        <w:autoSpaceDE w:val="0"/>
        <w:autoSpaceDN w:val="0"/>
        <w:adjustRightInd w:val="0"/>
        <w:ind w:firstLine="709"/>
        <w:jc w:val="both"/>
        <w:rPr>
          <w:sz w:val="26"/>
          <w:szCs w:val="26"/>
        </w:rPr>
      </w:pPr>
    </w:p>
    <w:p w14:paraId="4A2F3EFC" w14:textId="011FCAEF" w:rsidR="00F90294" w:rsidRDefault="00F90294" w:rsidP="005D30BA">
      <w:pPr>
        <w:autoSpaceDE w:val="0"/>
        <w:autoSpaceDN w:val="0"/>
        <w:adjustRightInd w:val="0"/>
        <w:ind w:firstLine="709"/>
        <w:jc w:val="both"/>
        <w:rPr>
          <w:sz w:val="26"/>
          <w:szCs w:val="26"/>
        </w:rPr>
      </w:pPr>
    </w:p>
    <w:p w14:paraId="3BB8F057" w14:textId="59FF551A" w:rsidR="00F90294" w:rsidRDefault="00F90294" w:rsidP="005D30BA">
      <w:pPr>
        <w:autoSpaceDE w:val="0"/>
        <w:autoSpaceDN w:val="0"/>
        <w:adjustRightInd w:val="0"/>
        <w:ind w:firstLine="709"/>
        <w:jc w:val="both"/>
        <w:rPr>
          <w:sz w:val="26"/>
          <w:szCs w:val="26"/>
        </w:rPr>
      </w:pPr>
    </w:p>
    <w:p w14:paraId="3370B364" w14:textId="6DC119C8" w:rsidR="00F90294" w:rsidRDefault="00F90294" w:rsidP="005D30BA">
      <w:pPr>
        <w:autoSpaceDE w:val="0"/>
        <w:autoSpaceDN w:val="0"/>
        <w:adjustRightInd w:val="0"/>
        <w:ind w:firstLine="709"/>
        <w:jc w:val="both"/>
        <w:rPr>
          <w:sz w:val="26"/>
          <w:szCs w:val="26"/>
        </w:rPr>
      </w:pPr>
    </w:p>
    <w:p w14:paraId="240710C8" w14:textId="0B580CC4" w:rsidR="00F90294" w:rsidRDefault="00F90294" w:rsidP="005D30BA">
      <w:pPr>
        <w:autoSpaceDE w:val="0"/>
        <w:autoSpaceDN w:val="0"/>
        <w:adjustRightInd w:val="0"/>
        <w:ind w:firstLine="709"/>
        <w:jc w:val="both"/>
        <w:rPr>
          <w:sz w:val="26"/>
          <w:szCs w:val="26"/>
        </w:rPr>
      </w:pPr>
    </w:p>
    <w:p w14:paraId="4BEE77BF" w14:textId="33FC2EAE" w:rsidR="00F90294" w:rsidRDefault="00F90294" w:rsidP="005D30BA">
      <w:pPr>
        <w:autoSpaceDE w:val="0"/>
        <w:autoSpaceDN w:val="0"/>
        <w:adjustRightInd w:val="0"/>
        <w:ind w:firstLine="709"/>
        <w:jc w:val="both"/>
        <w:rPr>
          <w:sz w:val="26"/>
          <w:szCs w:val="26"/>
        </w:rPr>
      </w:pPr>
    </w:p>
    <w:p w14:paraId="6C978FA4" w14:textId="00BBE04D" w:rsidR="00F90294" w:rsidRDefault="00F90294" w:rsidP="005D30BA">
      <w:pPr>
        <w:autoSpaceDE w:val="0"/>
        <w:autoSpaceDN w:val="0"/>
        <w:adjustRightInd w:val="0"/>
        <w:ind w:firstLine="709"/>
        <w:jc w:val="both"/>
        <w:rPr>
          <w:sz w:val="26"/>
          <w:szCs w:val="26"/>
        </w:rPr>
      </w:pPr>
    </w:p>
    <w:p w14:paraId="42988A1E" w14:textId="2CDD4B5E" w:rsidR="00F90294" w:rsidRDefault="00F90294" w:rsidP="005D30BA">
      <w:pPr>
        <w:autoSpaceDE w:val="0"/>
        <w:autoSpaceDN w:val="0"/>
        <w:adjustRightInd w:val="0"/>
        <w:ind w:firstLine="709"/>
        <w:jc w:val="both"/>
        <w:rPr>
          <w:sz w:val="26"/>
          <w:szCs w:val="26"/>
        </w:rPr>
      </w:pPr>
    </w:p>
    <w:p w14:paraId="40A1118A" w14:textId="2D18A462" w:rsidR="00F90294" w:rsidRDefault="00F90294" w:rsidP="005D30BA">
      <w:pPr>
        <w:autoSpaceDE w:val="0"/>
        <w:autoSpaceDN w:val="0"/>
        <w:adjustRightInd w:val="0"/>
        <w:ind w:firstLine="709"/>
        <w:jc w:val="both"/>
        <w:rPr>
          <w:sz w:val="26"/>
          <w:szCs w:val="26"/>
        </w:rPr>
      </w:pPr>
    </w:p>
    <w:p w14:paraId="0E62D5B3" w14:textId="37425B41" w:rsidR="00F90294" w:rsidRPr="00E9560A" w:rsidRDefault="00F90294" w:rsidP="00F90294">
      <w:pPr>
        <w:ind w:firstLine="709"/>
        <w:jc w:val="right"/>
        <w:rPr>
          <w:sz w:val="26"/>
          <w:szCs w:val="26"/>
        </w:rPr>
      </w:pPr>
      <w:bookmarkStart w:id="7" w:name="_GoBack"/>
      <w:bookmarkEnd w:id="7"/>
      <w:r w:rsidRPr="00E9560A">
        <w:rPr>
          <w:sz w:val="26"/>
          <w:szCs w:val="26"/>
        </w:rPr>
        <w:lastRenderedPageBreak/>
        <w:t xml:space="preserve">Приложение </w:t>
      </w:r>
      <w:r>
        <w:rPr>
          <w:sz w:val="26"/>
          <w:szCs w:val="26"/>
        </w:rPr>
        <w:t>3</w:t>
      </w:r>
    </w:p>
    <w:p w14:paraId="00ACEE07" w14:textId="77777777" w:rsidR="00F90294" w:rsidRPr="00E9560A" w:rsidRDefault="00F90294" w:rsidP="00F90294">
      <w:pPr>
        <w:jc w:val="right"/>
        <w:rPr>
          <w:sz w:val="26"/>
          <w:szCs w:val="26"/>
        </w:rPr>
      </w:pPr>
      <w:r w:rsidRPr="00E9560A">
        <w:rPr>
          <w:sz w:val="26"/>
          <w:szCs w:val="26"/>
        </w:rPr>
        <w:t>к Порядку предоставления субсидии</w:t>
      </w:r>
    </w:p>
    <w:p w14:paraId="0534264A" w14:textId="77777777" w:rsidR="00F90294" w:rsidRPr="00E9560A" w:rsidRDefault="00F90294" w:rsidP="00F90294">
      <w:pPr>
        <w:jc w:val="right"/>
        <w:rPr>
          <w:bCs/>
          <w:sz w:val="26"/>
          <w:szCs w:val="26"/>
        </w:rPr>
      </w:pPr>
      <w:r w:rsidRPr="00E9560A">
        <w:rPr>
          <w:sz w:val="26"/>
          <w:szCs w:val="26"/>
        </w:rPr>
        <w:t xml:space="preserve">из бюджета города Когалыма </w:t>
      </w:r>
      <w:r w:rsidRPr="00E9560A">
        <w:rPr>
          <w:bCs/>
          <w:sz w:val="26"/>
          <w:szCs w:val="26"/>
        </w:rPr>
        <w:t>некоммерческим</w:t>
      </w:r>
    </w:p>
    <w:p w14:paraId="3CAD8AA6" w14:textId="77777777" w:rsidR="00F90294" w:rsidRPr="00E9560A" w:rsidRDefault="00F90294" w:rsidP="00F90294">
      <w:pPr>
        <w:jc w:val="right"/>
        <w:rPr>
          <w:bCs/>
          <w:sz w:val="26"/>
          <w:szCs w:val="26"/>
        </w:rPr>
      </w:pPr>
      <w:r w:rsidRPr="00E9560A">
        <w:rPr>
          <w:bCs/>
          <w:sz w:val="26"/>
          <w:szCs w:val="26"/>
        </w:rPr>
        <w:t>организациям, не являющимся</w:t>
      </w:r>
    </w:p>
    <w:p w14:paraId="68ACD641" w14:textId="77777777" w:rsidR="00F90294" w:rsidRPr="00E9560A" w:rsidRDefault="00F90294" w:rsidP="00F90294">
      <w:pPr>
        <w:jc w:val="right"/>
        <w:rPr>
          <w:sz w:val="26"/>
          <w:szCs w:val="26"/>
        </w:rPr>
      </w:pPr>
      <w:r w:rsidRPr="00E9560A">
        <w:rPr>
          <w:bCs/>
          <w:sz w:val="26"/>
          <w:szCs w:val="26"/>
        </w:rPr>
        <w:t>государственными (муниципальными) учреждениями</w:t>
      </w:r>
    </w:p>
    <w:p w14:paraId="49A4754C" w14:textId="77777777" w:rsidR="00F90294" w:rsidRPr="00E9560A" w:rsidRDefault="00F90294" w:rsidP="00F90294">
      <w:pPr>
        <w:jc w:val="right"/>
        <w:rPr>
          <w:sz w:val="26"/>
          <w:szCs w:val="26"/>
        </w:rPr>
      </w:pPr>
      <w:r w:rsidRPr="00E9560A">
        <w:rPr>
          <w:sz w:val="26"/>
          <w:szCs w:val="26"/>
        </w:rPr>
        <w:t>в целях финансового обеспечения затрат</w:t>
      </w:r>
    </w:p>
    <w:p w14:paraId="4534BDD9" w14:textId="77777777" w:rsidR="00F90294" w:rsidRPr="00E9560A" w:rsidRDefault="00F90294" w:rsidP="00F90294">
      <w:pPr>
        <w:jc w:val="right"/>
        <w:rPr>
          <w:sz w:val="26"/>
          <w:szCs w:val="26"/>
        </w:rPr>
      </w:pPr>
      <w:r w:rsidRPr="00E9560A">
        <w:rPr>
          <w:sz w:val="26"/>
          <w:szCs w:val="26"/>
        </w:rPr>
        <w:t>в связи с выполнением муниципальной работы</w:t>
      </w:r>
    </w:p>
    <w:p w14:paraId="1364147D" w14:textId="77777777" w:rsidR="00F90294" w:rsidRDefault="00F90294" w:rsidP="00F90294">
      <w:pPr>
        <w:ind w:left="708" w:right="200" w:firstLine="708"/>
        <w:jc w:val="right"/>
        <w:rPr>
          <w:sz w:val="26"/>
          <w:szCs w:val="26"/>
        </w:rPr>
      </w:pPr>
      <w:r w:rsidRPr="000A4F7E">
        <w:rPr>
          <w:sz w:val="26"/>
          <w:szCs w:val="26"/>
        </w:rPr>
        <w:t>«Организация и проведение</w:t>
      </w:r>
      <w:r>
        <w:rPr>
          <w:sz w:val="26"/>
          <w:szCs w:val="26"/>
        </w:rPr>
        <w:t xml:space="preserve"> официальных физкультурных (физкультурно-оздоровительных) мероприятий</w:t>
      </w:r>
      <w:r w:rsidRPr="000A4F7E">
        <w:rPr>
          <w:sz w:val="26"/>
          <w:szCs w:val="26"/>
        </w:rPr>
        <w:t>»</w:t>
      </w:r>
    </w:p>
    <w:p w14:paraId="37FC6199" w14:textId="77777777" w:rsidR="00F90294" w:rsidRDefault="00F90294" w:rsidP="00F90294">
      <w:pPr>
        <w:pStyle w:val="a6"/>
        <w:jc w:val="center"/>
        <w:rPr>
          <w:rFonts w:cs="Times New Roman"/>
          <w:sz w:val="26"/>
          <w:szCs w:val="26"/>
        </w:rPr>
      </w:pPr>
    </w:p>
    <w:p w14:paraId="44E34ED7" w14:textId="2D1052A9" w:rsidR="00F90294" w:rsidRDefault="00F90294" w:rsidP="00082843">
      <w:pPr>
        <w:jc w:val="center"/>
        <w:rPr>
          <w:sz w:val="26"/>
          <w:szCs w:val="26"/>
        </w:rPr>
      </w:pPr>
      <w:r w:rsidRPr="00D47C7E">
        <w:rPr>
          <w:sz w:val="26"/>
          <w:szCs w:val="26"/>
        </w:rPr>
        <w:t xml:space="preserve">Реестр заявок </w:t>
      </w:r>
      <w:r w:rsidR="00082843" w:rsidRPr="00D76A13">
        <w:rPr>
          <w:rFonts w:cs="Arial"/>
          <w:color w:val="000000" w:themeColor="text1"/>
          <w:sz w:val="26"/>
          <w:szCs w:val="26"/>
        </w:rPr>
        <w:t xml:space="preserve">на получение субсидии из бюджета города Когалыма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w:t>
      </w:r>
      <w:r w:rsidR="00082843" w:rsidRPr="00424905">
        <w:rPr>
          <w:sz w:val="26"/>
          <w:szCs w:val="26"/>
        </w:rPr>
        <w:t xml:space="preserve">«Организация и проведение </w:t>
      </w:r>
      <w:r w:rsidR="00082843">
        <w:rPr>
          <w:sz w:val="26"/>
          <w:szCs w:val="26"/>
        </w:rPr>
        <w:t>официальных физкультурных (физкультурно-оздоровительных) мероприятий</w:t>
      </w:r>
      <w:r w:rsidR="00082843" w:rsidRPr="00424905">
        <w:rPr>
          <w:sz w:val="26"/>
          <w:szCs w:val="26"/>
        </w:rPr>
        <w:t>»</w:t>
      </w:r>
    </w:p>
    <w:p w14:paraId="663FED44" w14:textId="5D8B519D" w:rsidR="00082843" w:rsidRDefault="00082843" w:rsidP="00082843">
      <w:pPr>
        <w:jc w:val="center"/>
        <w:rPr>
          <w:sz w:val="26"/>
          <w:szCs w:val="26"/>
        </w:rPr>
      </w:pPr>
    </w:p>
    <w:tbl>
      <w:tblPr>
        <w:tblStyle w:val="a5"/>
        <w:tblW w:w="5000" w:type="pct"/>
        <w:tblCellMar>
          <w:left w:w="8" w:type="dxa"/>
          <w:right w:w="8" w:type="dxa"/>
        </w:tblCellMar>
        <w:tblLook w:val="04A0" w:firstRow="1" w:lastRow="0" w:firstColumn="1" w:lastColumn="0" w:noHBand="0" w:noVBand="1"/>
      </w:tblPr>
      <w:tblGrid>
        <w:gridCol w:w="566"/>
        <w:gridCol w:w="1626"/>
        <w:gridCol w:w="1626"/>
        <w:gridCol w:w="2015"/>
        <w:gridCol w:w="1840"/>
        <w:gridCol w:w="1104"/>
      </w:tblGrid>
      <w:tr w:rsidR="00F90294" w:rsidRPr="00AD7352" w14:paraId="0E069C84" w14:textId="77777777" w:rsidTr="00AD7352">
        <w:tc>
          <w:tcPr>
            <w:tcW w:w="323" w:type="pct"/>
          </w:tcPr>
          <w:p w14:paraId="5F546FE3" w14:textId="77777777" w:rsidR="00F90294" w:rsidRPr="00AD7352" w:rsidRDefault="00F90294" w:rsidP="00F90294">
            <w:pPr>
              <w:pStyle w:val="a6"/>
              <w:jc w:val="center"/>
              <w:rPr>
                <w:sz w:val="22"/>
                <w:szCs w:val="22"/>
              </w:rPr>
            </w:pPr>
            <w:r w:rsidRPr="00AD7352">
              <w:rPr>
                <w:sz w:val="22"/>
                <w:szCs w:val="22"/>
              </w:rPr>
              <w:t>№ п/п</w:t>
            </w:r>
          </w:p>
        </w:tc>
        <w:tc>
          <w:tcPr>
            <w:tcW w:w="926" w:type="pct"/>
          </w:tcPr>
          <w:p w14:paraId="455532E1" w14:textId="77777777" w:rsidR="00F90294" w:rsidRPr="00AD7352" w:rsidRDefault="00F90294" w:rsidP="00F90294">
            <w:pPr>
              <w:pStyle w:val="a6"/>
              <w:jc w:val="center"/>
              <w:rPr>
                <w:sz w:val="22"/>
                <w:szCs w:val="22"/>
              </w:rPr>
            </w:pPr>
            <w:r w:rsidRPr="00AD7352">
              <w:rPr>
                <w:sz w:val="22"/>
                <w:szCs w:val="22"/>
              </w:rPr>
              <w:t>Дата поступления заявки</w:t>
            </w:r>
          </w:p>
        </w:tc>
        <w:tc>
          <w:tcPr>
            <w:tcW w:w="926" w:type="pct"/>
          </w:tcPr>
          <w:p w14:paraId="708DAC4A" w14:textId="77777777" w:rsidR="00F90294" w:rsidRPr="00AD7352" w:rsidRDefault="00F90294" w:rsidP="00F90294">
            <w:pPr>
              <w:pStyle w:val="a6"/>
              <w:jc w:val="center"/>
              <w:rPr>
                <w:sz w:val="22"/>
                <w:szCs w:val="22"/>
              </w:rPr>
            </w:pPr>
            <w:r w:rsidRPr="00AD7352">
              <w:rPr>
                <w:sz w:val="22"/>
                <w:szCs w:val="22"/>
              </w:rPr>
              <w:t>Время поступления заявки</w:t>
            </w:r>
          </w:p>
        </w:tc>
        <w:tc>
          <w:tcPr>
            <w:tcW w:w="1148" w:type="pct"/>
          </w:tcPr>
          <w:p w14:paraId="061788D3" w14:textId="77777777" w:rsidR="00F90294" w:rsidRPr="00AD7352" w:rsidRDefault="00F90294" w:rsidP="00F90294">
            <w:pPr>
              <w:pStyle w:val="a6"/>
              <w:jc w:val="center"/>
              <w:rPr>
                <w:sz w:val="22"/>
                <w:szCs w:val="22"/>
              </w:rPr>
            </w:pPr>
            <w:r w:rsidRPr="00AD7352">
              <w:rPr>
                <w:sz w:val="22"/>
                <w:szCs w:val="22"/>
              </w:rPr>
              <w:t>Наименование участника отбора</w:t>
            </w:r>
          </w:p>
        </w:tc>
        <w:tc>
          <w:tcPr>
            <w:tcW w:w="1048" w:type="pct"/>
          </w:tcPr>
          <w:p w14:paraId="4FE8B688" w14:textId="77777777" w:rsidR="00F90294" w:rsidRPr="00AD7352" w:rsidRDefault="00F90294" w:rsidP="00F90294">
            <w:pPr>
              <w:pStyle w:val="a6"/>
              <w:jc w:val="center"/>
              <w:rPr>
                <w:sz w:val="22"/>
                <w:szCs w:val="22"/>
              </w:rPr>
            </w:pPr>
            <w:r w:rsidRPr="00AD7352">
              <w:rPr>
                <w:sz w:val="22"/>
                <w:szCs w:val="22"/>
              </w:rPr>
              <w:t>Наименование проекта</w:t>
            </w:r>
          </w:p>
        </w:tc>
        <w:tc>
          <w:tcPr>
            <w:tcW w:w="630" w:type="pct"/>
          </w:tcPr>
          <w:p w14:paraId="2DAF5BDF" w14:textId="77777777" w:rsidR="00F90294" w:rsidRPr="00AD7352" w:rsidRDefault="00F90294" w:rsidP="00F90294">
            <w:pPr>
              <w:pStyle w:val="a6"/>
              <w:jc w:val="center"/>
              <w:rPr>
                <w:rFonts w:eastAsiaTheme="minorHAnsi"/>
                <w:sz w:val="22"/>
                <w:szCs w:val="22"/>
              </w:rPr>
            </w:pPr>
            <w:r w:rsidRPr="00AD7352">
              <w:rPr>
                <w:rFonts w:eastAsiaTheme="minorHAnsi"/>
                <w:sz w:val="22"/>
                <w:szCs w:val="22"/>
              </w:rPr>
              <w:t>Отзыв заявки</w:t>
            </w:r>
          </w:p>
          <w:p w14:paraId="3B643308" w14:textId="77777777" w:rsidR="00F90294" w:rsidRPr="00AD7352" w:rsidRDefault="00F90294" w:rsidP="00F90294">
            <w:pPr>
              <w:pStyle w:val="a6"/>
              <w:jc w:val="center"/>
              <w:rPr>
                <w:sz w:val="22"/>
                <w:szCs w:val="22"/>
              </w:rPr>
            </w:pPr>
            <w:r w:rsidRPr="00AD7352">
              <w:rPr>
                <w:rFonts w:eastAsiaTheme="minorHAnsi"/>
                <w:sz w:val="22"/>
                <w:szCs w:val="22"/>
              </w:rPr>
              <w:t>(дата, время)</w:t>
            </w:r>
          </w:p>
        </w:tc>
      </w:tr>
      <w:tr w:rsidR="00F90294" w:rsidRPr="00AD7352" w14:paraId="4CBC52B7" w14:textId="77777777" w:rsidTr="00AD7352">
        <w:tc>
          <w:tcPr>
            <w:tcW w:w="323" w:type="pct"/>
          </w:tcPr>
          <w:p w14:paraId="2EAF28EE" w14:textId="77777777" w:rsidR="00F90294" w:rsidRPr="00AD7352" w:rsidRDefault="00F90294" w:rsidP="00F90294">
            <w:pPr>
              <w:pStyle w:val="a6"/>
              <w:jc w:val="center"/>
              <w:rPr>
                <w:sz w:val="22"/>
                <w:szCs w:val="22"/>
              </w:rPr>
            </w:pPr>
          </w:p>
        </w:tc>
        <w:tc>
          <w:tcPr>
            <w:tcW w:w="926" w:type="pct"/>
          </w:tcPr>
          <w:p w14:paraId="10C1F60D" w14:textId="77777777" w:rsidR="00F90294" w:rsidRPr="00AD7352" w:rsidRDefault="00F90294" w:rsidP="00F90294">
            <w:pPr>
              <w:pStyle w:val="a6"/>
              <w:jc w:val="center"/>
              <w:rPr>
                <w:sz w:val="22"/>
                <w:szCs w:val="22"/>
              </w:rPr>
            </w:pPr>
          </w:p>
        </w:tc>
        <w:tc>
          <w:tcPr>
            <w:tcW w:w="926" w:type="pct"/>
          </w:tcPr>
          <w:p w14:paraId="7C08FE0D" w14:textId="77777777" w:rsidR="00F90294" w:rsidRPr="00AD7352" w:rsidRDefault="00F90294" w:rsidP="00F90294">
            <w:pPr>
              <w:pStyle w:val="a6"/>
              <w:jc w:val="center"/>
              <w:rPr>
                <w:sz w:val="22"/>
                <w:szCs w:val="22"/>
              </w:rPr>
            </w:pPr>
          </w:p>
        </w:tc>
        <w:tc>
          <w:tcPr>
            <w:tcW w:w="1148" w:type="pct"/>
          </w:tcPr>
          <w:p w14:paraId="000734CF" w14:textId="77777777" w:rsidR="00F90294" w:rsidRPr="00AD7352" w:rsidRDefault="00F90294" w:rsidP="00F90294">
            <w:pPr>
              <w:pStyle w:val="a6"/>
              <w:jc w:val="center"/>
              <w:rPr>
                <w:sz w:val="22"/>
                <w:szCs w:val="22"/>
              </w:rPr>
            </w:pPr>
          </w:p>
        </w:tc>
        <w:tc>
          <w:tcPr>
            <w:tcW w:w="1048" w:type="pct"/>
          </w:tcPr>
          <w:p w14:paraId="2F8194E2" w14:textId="77777777" w:rsidR="00F90294" w:rsidRPr="00AD7352" w:rsidRDefault="00F90294" w:rsidP="00F90294">
            <w:pPr>
              <w:pStyle w:val="a6"/>
              <w:jc w:val="center"/>
              <w:rPr>
                <w:sz w:val="22"/>
                <w:szCs w:val="22"/>
              </w:rPr>
            </w:pPr>
          </w:p>
        </w:tc>
        <w:tc>
          <w:tcPr>
            <w:tcW w:w="630" w:type="pct"/>
          </w:tcPr>
          <w:p w14:paraId="193977F9" w14:textId="77777777" w:rsidR="00F90294" w:rsidRPr="00AD7352" w:rsidRDefault="00F90294" w:rsidP="00F90294">
            <w:pPr>
              <w:pStyle w:val="a6"/>
              <w:jc w:val="center"/>
              <w:rPr>
                <w:sz w:val="22"/>
                <w:szCs w:val="22"/>
              </w:rPr>
            </w:pPr>
          </w:p>
        </w:tc>
      </w:tr>
      <w:tr w:rsidR="00F90294" w:rsidRPr="00AD7352" w14:paraId="6A184314" w14:textId="77777777" w:rsidTr="00AD7352">
        <w:tc>
          <w:tcPr>
            <w:tcW w:w="323" w:type="pct"/>
          </w:tcPr>
          <w:p w14:paraId="6FBE065A" w14:textId="77777777" w:rsidR="00F90294" w:rsidRPr="00AD7352" w:rsidRDefault="00F90294" w:rsidP="00F90294">
            <w:pPr>
              <w:pStyle w:val="a6"/>
              <w:jc w:val="center"/>
              <w:rPr>
                <w:sz w:val="22"/>
                <w:szCs w:val="22"/>
              </w:rPr>
            </w:pPr>
          </w:p>
        </w:tc>
        <w:tc>
          <w:tcPr>
            <w:tcW w:w="926" w:type="pct"/>
          </w:tcPr>
          <w:p w14:paraId="68069CA9" w14:textId="77777777" w:rsidR="00F90294" w:rsidRPr="00AD7352" w:rsidRDefault="00F90294" w:rsidP="00F90294">
            <w:pPr>
              <w:pStyle w:val="a6"/>
              <w:jc w:val="center"/>
              <w:rPr>
                <w:sz w:val="22"/>
                <w:szCs w:val="22"/>
              </w:rPr>
            </w:pPr>
          </w:p>
        </w:tc>
        <w:tc>
          <w:tcPr>
            <w:tcW w:w="926" w:type="pct"/>
          </w:tcPr>
          <w:p w14:paraId="60B4E3DF" w14:textId="77777777" w:rsidR="00F90294" w:rsidRPr="00AD7352" w:rsidRDefault="00F90294" w:rsidP="00F90294">
            <w:pPr>
              <w:pStyle w:val="a6"/>
              <w:jc w:val="center"/>
              <w:rPr>
                <w:sz w:val="22"/>
                <w:szCs w:val="22"/>
              </w:rPr>
            </w:pPr>
          </w:p>
        </w:tc>
        <w:tc>
          <w:tcPr>
            <w:tcW w:w="1148" w:type="pct"/>
          </w:tcPr>
          <w:p w14:paraId="1696D21B" w14:textId="77777777" w:rsidR="00F90294" w:rsidRPr="00AD7352" w:rsidRDefault="00F90294" w:rsidP="00F90294">
            <w:pPr>
              <w:pStyle w:val="a6"/>
              <w:jc w:val="center"/>
              <w:rPr>
                <w:sz w:val="22"/>
                <w:szCs w:val="22"/>
              </w:rPr>
            </w:pPr>
          </w:p>
        </w:tc>
        <w:tc>
          <w:tcPr>
            <w:tcW w:w="1048" w:type="pct"/>
          </w:tcPr>
          <w:p w14:paraId="33072575" w14:textId="77777777" w:rsidR="00F90294" w:rsidRPr="00AD7352" w:rsidRDefault="00F90294" w:rsidP="00F90294">
            <w:pPr>
              <w:pStyle w:val="a6"/>
              <w:jc w:val="center"/>
              <w:rPr>
                <w:sz w:val="22"/>
                <w:szCs w:val="22"/>
              </w:rPr>
            </w:pPr>
          </w:p>
        </w:tc>
        <w:tc>
          <w:tcPr>
            <w:tcW w:w="630" w:type="pct"/>
          </w:tcPr>
          <w:p w14:paraId="3434D691" w14:textId="77777777" w:rsidR="00F90294" w:rsidRPr="00AD7352" w:rsidRDefault="00F90294" w:rsidP="00F90294">
            <w:pPr>
              <w:pStyle w:val="a6"/>
              <w:jc w:val="center"/>
              <w:rPr>
                <w:sz w:val="22"/>
                <w:szCs w:val="22"/>
              </w:rPr>
            </w:pPr>
          </w:p>
        </w:tc>
      </w:tr>
    </w:tbl>
    <w:p w14:paraId="3FD23E44" w14:textId="77777777" w:rsidR="00F90294" w:rsidRPr="00D47C7E" w:rsidRDefault="00F90294" w:rsidP="00F90294">
      <w:pPr>
        <w:pStyle w:val="a6"/>
        <w:jc w:val="center"/>
        <w:rPr>
          <w:rFonts w:cs="Times New Roman"/>
          <w:sz w:val="26"/>
          <w:szCs w:val="26"/>
        </w:rPr>
      </w:pP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954"/>
      </w:tblGrid>
      <w:tr w:rsidR="00F90294" w:rsidRPr="00D47C7E" w14:paraId="24757A9A" w14:textId="77777777" w:rsidTr="00F90294">
        <w:trPr>
          <w:trHeight w:val="663"/>
        </w:trPr>
        <w:tc>
          <w:tcPr>
            <w:tcW w:w="2835" w:type="dxa"/>
          </w:tcPr>
          <w:p w14:paraId="7FAB9509" w14:textId="77777777" w:rsidR="00F90294" w:rsidRPr="00D47C7E" w:rsidRDefault="00F90294" w:rsidP="00F90294">
            <w:pPr>
              <w:pStyle w:val="a6"/>
              <w:rPr>
                <w:sz w:val="26"/>
                <w:szCs w:val="26"/>
              </w:rPr>
            </w:pPr>
            <w:r w:rsidRPr="00D47C7E">
              <w:rPr>
                <w:sz w:val="26"/>
                <w:szCs w:val="26"/>
              </w:rPr>
              <w:t>Начало приема заявок:</w:t>
            </w:r>
          </w:p>
        </w:tc>
        <w:tc>
          <w:tcPr>
            <w:tcW w:w="5954" w:type="dxa"/>
          </w:tcPr>
          <w:p w14:paraId="74816E68" w14:textId="77777777" w:rsidR="00F90294" w:rsidRPr="00D47C7E" w:rsidRDefault="00F90294" w:rsidP="00F90294">
            <w:pPr>
              <w:pStyle w:val="a6"/>
              <w:rPr>
                <w:sz w:val="26"/>
                <w:szCs w:val="26"/>
              </w:rPr>
            </w:pPr>
            <w:r w:rsidRPr="00D47C7E">
              <w:rPr>
                <w:sz w:val="26"/>
                <w:szCs w:val="26"/>
              </w:rPr>
              <w:t>время________________ дата _________________</w:t>
            </w:r>
          </w:p>
        </w:tc>
      </w:tr>
    </w:tbl>
    <w:p w14:paraId="49ED324C" w14:textId="77777777" w:rsidR="00F90294" w:rsidRPr="00D47C7E" w:rsidRDefault="00F90294" w:rsidP="00F90294">
      <w:pPr>
        <w:pStyle w:val="a6"/>
        <w:jc w:val="right"/>
        <w:rPr>
          <w:rFonts w:cs="Times New Roman"/>
          <w:sz w:val="26"/>
          <w:szCs w:val="26"/>
        </w:rPr>
      </w:pPr>
    </w:p>
    <w:tbl>
      <w:tblPr>
        <w:tblW w:w="8789" w:type="dxa"/>
        <w:tblLayout w:type="fixed"/>
        <w:tblLook w:val="04A0" w:firstRow="1" w:lastRow="0" w:firstColumn="1" w:lastColumn="0" w:noHBand="0" w:noVBand="1"/>
      </w:tblPr>
      <w:tblGrid>
        <w:gridCol w:w="3011"/>
        <w:gridCol w:w="426"/>
        <w:gridCol w:w="1984"/>
        <w:gridCol w:w="425"/>
        <w:gridCol w:w="2943"/>
      </w:tblGrid>
      <w:tr w:rsidR="00F90294" w:rsidRPr="00D47C7E" w14:paraId="6CA77738" w14:textId="77777777" w:rsidTr="00F90294">
        <w:tc>
          <w:tcPr>
            <w:tcW w:w="3011" w:type="dxa"/>
            <w:tcBorders>
              <w:bottom w:val="single" w:sz="4" w:space="0" w:color="auto"/>
            </w:tcBorders>
          </w:tcPr>
          <w:p w14:paraId="2BAF6AF9" w14:textId="77777777" w:rsidR="00F90294" w:rsidRPr="00D47C7E" w:rsidRDefault="00F90294" w:rsidP="00F90294">
            <w:pPr>
              <w:jc w:val="both"/>
            </w:pPr>
          </w:p>
        </w:tc>
        <w:tc>
          <w:tcPr>
            <w:tcW w:w="426" w:type="dxa"/>
          </w:tcPr>
          <w:p w14:paraId="03A79260" w14:textId="77777777" w:rsidR="00F90294" w:rsidRPr="00D47C7E" w:rsidRDefault="00F90294" w:rsidP="00F90294">
            <w:pPr>
              <w:jc w:val="both"/>
            </w:pPr>
          </w:p>
        </w:tc>
        <w:tc>
          <w:tcPr>
            <w:tcW w:w="1984" w:type="dxa"/>
            <w:tcBorders>
              <w:bottom w:val="single" w:sz="4" w:space="0" w:color="auto"/>
            </w:tcBorders>
          </w:tcPr>
          <w:p w14:paraId="4EA71E07" w14:textId="77777777" w:rsidR="00F90294" w:rsidRPr="00D47C7E" w:rsidRDefault="00F90294" w:rsidP="00F90294">
            <w:pPr>
              <w:jc w:val="both"/>
            </w:pPr>
          </w:p>
        </w:tc>
        <w:tc>
          <w:tcPr>
            <w:tcW w:w="425" w:type="dxa"/>
          </w:tcPr>
          <w:p w14:paraId="7C37D25F" w14:textId="77777777" w:rsidR="00F90294" w:rsidRPr="00D47C7E" w:rsidRDefault="00F90294" w:rsidP="00F90294">
            <w:pPr>
              <w:jc w:val="both"/>
            </w:pPr>
          </w:p>
        </w:tc>
        <w:tc>
          <w:tcPr>
            <w:tcW w:w="2943" w:type="dxa"/>
            <w:tcBorders>
              <w:bottom w:val="single" w:sz="4" w:space="0" w:color="auto"/>
            </w:tcBorders>
          </w:tcPr>
          <w:p w14:paraId="048E92EE" w14:textId="77777777" w:rsidR="00F90294" w:rsidRPr="00D47C7E" w:rsidRDefault="00F90294" w:rsidP="00F90294">
            <w:pPr>
              <w:jc w:val="both"/>
            </w:pPr>
          </w:p>
        </w:tc>
      </w:tr>
      <w:tr w:rsidR="00F90294" w:rsidRPr="00D47C7E" w14:paraId="31664D22" w14:textId="77777777" w:rsidTr="00F90294">
        <w:tc>
          <w:tcPr>
            <w:tcW w:w="3011" w:type="dxa"/>
            <w:tcBorders>
              <w:top w:val="single" w:sz="4" w:space="0" w:color="auto"/>
            </w:tcBorders>
          </w:tcPr>
          <w:p w14:paraId="6F959979" w14:textId="77777777" w:rsidR="00F90294" w:rsidRPr="00D47C7E" w:rsidRDefault="00F90294" w:rsidP="00F90294">
            <w:pPr>
              <w:jc w:val="center"/>
            </w:pPr>
            <w:r w:rsidRPr="00D47C7E">
              <w:t>(должность лица, осуществляющего прием заявок)</w:t>
            </w:r>
          </w:p>
        </w:tc>
        <w:tc>
          <w:tcPr>
            <w:tcW w:w="426" w:type="dxa"/>
          </w:tcPr>
          <w:p w14:paraId="592DBA28" w14:textId="77777777" w:rsidR="00F90294" w:rsidRPr="00D47C7E" w:rsidRDefault="00F90294" w:rsidP="00F90294">
            <w:pPr>
              <w:jc w:val="center"/>
            </w:pPr>
          </w:p>
        </w:tc>
        <w:tc>
          <w:tcPr>
            <w:tcW w:w="1984" w:type="dxa"/>
            <w:tcBorders>
              <w:top w:val="single" w:sz="4" w:space="0" w:color="auto"/>
            </w:tcBorders>
          </w:tcPr>
          <w:p w14:paraId="4A4B6C78" w14:textId="77777777" w:rsidR="00F90294" w:rsidRPr="00D47C7E" w:rsidRDefault="00F90294" w:rsidP="00F90294">
            <w:pPr>
              <w:jc w:val="center"/>
            </w:pPr>
            <w:r w:rsidRPr="00D47C7E">
              <w:t>(подпись лица, осуществляющего прием заявок)</w:t>
            </w:r>
          </w:p>
        </w:tc>
        <w:tc>
          <w:tcPr>
            <w:tcW w:w="425" w:type="dxa"/>
          </w:tcPr>
          <w:p w14:paraId="4A8D0C90" w14:textId="77777777" w:rsidR="00F90294" w:rsidRPr="00D47C7E" w:rsidRDefault="00F90294" w:rsidP="00F90294">
            <w:pPr>
              <w:jc w:val="center"/>
            </w:pPr>
          </w:p>
        </w:tc>
        <w:tc>
          <w:tcPr>
            <w:tcW w:w="2943" w:type="dxa"/>
            <w:tcBorders>
              <w:top w:val="single" w:sz="4" w:space="0" w:color="auto"/>
            </w:tcBorders>
          </w:tcPr>
          <w:p w14:paraId="2027C968" w14:textId="77777777" w:rsidR="00F90294" w:rsidRPr="00D47C7E" w:rsidRDefault="00F90294" w:rsidP="00F90294">
            <w:pPr>
              <w:jc w:val="center"/>
            </w:pPr>
            <w:r w:rsidRPr="00D47C7E">
              <w:t>ФИО (полностью)</w:t>
            </w:r>
          </w:p>
        </w:tc>
      </w:tr>
    </w:tbl>
    <w:p w14:paraId="3CA9ED97" w14:textId="77777777" w:rsidR="00F90294" w:rsidRPr="00D47C7E" w:rsidRDefault="00F90294" w:rsidP="00F90294">
      <w:pPr>
        <w:pStyle w:val="a6"/>
        <w:jc w:val="right"/>
        <w:rPr>
          <w:rFonts w:cs="Times New Roman"/>
          <w:sz w:val="26"/>
          <w:szCs w:val="26"/>
        </w:rPr>
      </w:pP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954"/>
      </w:tblGrid>
      <w:tr w:rsidR="00F90294" w:rsidRPr="00D47C7E" w14:paraId="28790A60" w14:textId="77777777" w:rsidTr="00F90294">
        <w:trPr>
          <w:trHeight w:val="663"/>
        </w:trPr>
        <w:tc>
          <w:tcPr>
            <w:tcW w:w="2835" w:type="dxa"/>
          </w:tcPr>
          <w:p w14:paraId="5E0C8455" w14:textId="77777777" w:rsidR="00F90294" w:rsidRPr="00D47C7E" w:rsidRDefault="00F90294" w:rsidP="00F90294">
            <w:pPr>
              <w:pStyle w:val="a6"/>
              <w:rPr>
                <w:sz w:val="26"/>
                <w:szCs w:val="26"/>
              </w:rPr>
            </w:pPr>
            <w:r w:rsidRPr="00D47C7E">
              <w:rPr>
                <w:sz w:val="26"/>
                <w:szCs w:val="26"/>
              </w:rPr>
              <w:t xml:space="preserve">Окончание </w:t>
            </w:r>
          </w:p>
          <w:p w14:paraId="213D9FDA" w14:textId="77777777" w:rsidR="00F90294" w:rsidRPr="00D47C7E" w:rsidRDefault="00F90294" w:rsidP="00F90294">
            <w:pPr>
              <w:pStyle w:val="a6"/>
              <w:rPr>
                <w:sz w:val="26"/>
                <w:szCs w:val="26"/>
              </w:rPr>
            </w:pPr>
            <w:r w:rsidRPr="00D47C7E">
              <w:rPr>
                <w:sz w:val="26"/>
                <w:szCs w:val="26"/>
              </w:rPr>
              <w:t>приема заявок:</w:t>
            </w:r>
          </w:p>
        </w:tc>
        <w:tc>
          <w:tcPr>
            <w:tcW w:w="5954" w:type="dxa"/>
          </w:tcPr>
          <w:p w14:paraId="542A220B" w14:textId="77777777" w:rsidR="00F90294" w:rsidRPr="00D47C7E" w:rsidRDefault="00F90294" w:rsidP="00F90294">
            <w:pPr>
              <w:pStyle w:val="a6"/>
              <w:rPr>
                <w:sz w:val="26"/>
                <w:szCs w:val="26"/>
              </w:rPr>
            </w:pPr>
          </w:p>
          <w:p w14:paraId="6F68F482" w14:textId="77777777" w:rsidR="00F90294" w:rsidRPr="00D47C7E" w:rsidRDefault="00F90294" w:rsidP="00F90294">
            <w:pPr>
              <w:pStyle w:val="a6"/>
              <w:rPr>
                <w:sz w:val="26"/>
                <w:szCs w:val="26"/>
              </w:rPr>
            </w:pPr>
            <w:r w:rsidRPr="00D47C7E">
              <w:rPr>
                <w:sz w:val="26"/>
                <w:szCs w:val="26"/>
              </w:rPr>
              <w:t>время________________ дата _________________</w:t>
            </w:r>
          </w:p>
        </w:tc>
      </w:tr>
    </w:tbl>
    <w:p w14:paraId="468FD520" w14:textId="77777777" w:rsidR="00F90294" w:rsidRPr="00D47C7E" w:rsidRDefault="00F90294" w:rsidP="00F90294">
      <w:pPr>
        <w:pStyle w:val="a6"/>
        <w:jc w:val="right"/>
        <w:rPr>
          <w:rFonts w:cs="Times New Roman"/>
          <w:sz w:val="26"/>
          <w:szCs w:val="26"/>
        </w:rPr>
      </w:pPr>
    </w:p>
    <w:tbl>
      <w:tblPr>
        <w:tblW w:w="8789" w:type="dxa"/>
        <w:tblLayout w:type="fixed"/>
        <w:tblLook w:val="04A0" w:firstRow="1" w:lastRow="0" w:firstColumn="1" w:lastColumn="0" w:noHBand="0" w:noVBand="1"/>
      </w:tblPr>
      <w:tblGrid>
        <w:gridCol w:w="3011"/>
        <w:gridCol w:w="426"/>
        <w:gridCol w:w="1984"/>
        <w:gridCol w:w="425"/>
        <w:gridCol w:w="2943"/>
      </w:tblGrid>
      <w:tr w:rsidR="00F90294" w:rsidRPr="00D47C7E" w14:paraId="73876458" w14:textId="77777777" w:rsidTr="00F90294">
        <w:tc>
          <w:tcPr>
            <w:tcW w:w="3011" w:type="dxa"/>
            <w:tcBorders>
              <w:bottom w:val="single" w:sz="4" w:space="0" w:color="auto"/>
            </w:tcBorders>
          </w:tcPr>
          <w:p w14:paraId="16EFF4B5" w14:textId="77777777" w:rsidR="00F90294" w:rsidRPr="00D47C7E" w:rsidRDefault="00F90294" w:rsidP="00F90294">
            <w:pPr>
              <w:jc w:val="both"/>
            </w:pPr>
          </w:p>
        </w:tc>
        <w:tc>
          <w:tcPr>
            <w:tcW w:w="426" w:type="dxa"/>
          </w:tcPr>
          <w:p w14:paraId="0E8B938E" w14:textId="77777777" w:rsidR="00F90294" w:rsidRPr="00D47C7E" w:rsidRDefault="00F90294" w:rsidP="00F90294">
            <w:pPr>
              <w:jc w:val="both"/>
            </w:pPr>
          </w:p>
        </w:tc>
        <w:tc>
          <w:tcPr>
            <w:tcW w:w="1984" w:type="dxa"/>
            <w:tcBorders>
              <w:bottom w:val="single" w:sz="4" w:space="0" w:color="auto"/>
            </w:tcBorders>
          </w:tcPr>
          <w:p w14:paraId="1BA87339" w14:textId="77777777" w:rsidR="00F90294" w:rsidRPr="00D47C7E" w:rsidRDefault="00F90294" w:rsidP="00F90294">
            <w:pPr>
              <w:jc w:val="both"/>
            </w:pPr>
          </w:p>
        </w:tc>
        <w:tc>
          <w:tcPr>
            <w:tcW w:w="425" w:type="dxa"/>
          </w:tcPr>
          <w:p w14:paraId="285913DF" w14:textId="77777777" w:rsidR="00F90294" w:rsidRPr="00D47C7E" w:rsidRDefault="00F90294" w:rsidP="00F90294">
            <w:pPr>
              <w:jc w:val="both"/>
            </w:pPr>
          </w:p>
        </w:tc>
        <w:tc>
          <w:tcPr>
            <w:tcW w:w="2943" w:type="dxa"/>
            <w:tcBorders>
              <w:bottom w:val="single" w:sz="4" w:space="0" w:color="auto"/>
            </w:tcBorders>
          </w:tcPr>
          <w:p w14:paraId="7C5C1465" w14:textId="77777777" w:rsidR="00F90294" w:rsidRPr="00D47C7E" w:rsidRDefault="00F90294" w:rsidP="00F90294">
            <w:pPr>
              <w:jc w:val="both"/>
            </w:pPr>
          </w:p>
        </w:tc>
      </w:tr>
      <w:tr w:rsidR="00F90294" w:rsidRPr="00D47C7E" w14:paraId="5EE4B9A2" w14:textId="77777777" w:rsidTr="00F90294">
        <w:tc>
          <w:tcPr>
            <w:tcW w:w="3011" w:type="dxa"/>
            <w:tcBorders>
              <w:top w:val="single" w:sz="4" w:space="0" w:color="auto"/>
            </w:tcBorders>
          </w:tcPr>
          <w:p w14:paraId="2C217556" w14:textId="77777777" w:rsidR="00F90294" w:rsidRPr="00D47C7E" w:rsidRDefault="00F90294" w:rsidP="00F90294">
            <w:pPr>
              <w:jc w:val="center"/>
            </w:pPr>
            <w:r w:rsidRPr="00D47C7E">
              <w:t>(должность лица, осуществляющего прием заявок)</w:t>
            </w:r>
          </w:p>
        </w:tc>
        <w:tc>
          <w:tcPr>
            <w:tcW w:w="426" w:type="dxa"/>
          </w:tcPr>
          <w:p w14:paraId="1A9F3757" w14:textId="77777777" w:rsidR="00F90294" w:rsidRPr="00D47C7E" w:rsidRDefault="00F90294" w:rsidP="00F90294">
            <w:pPr>
              <w:jc w:val="center"/>
            </w:pPr>
          </w:p>
        </w:tc>
        <w:tc>
          <w:tcPr>
            <w:tcW w:w="1984" w:type="dxa"/>
            <w:tcBorders>
              <w:top w:val="single" w:sz="4" w:space="0" w:color="auto"/>
            </w:tcBorders>
          </w:tcPr>
          <w:p w14:paraId="691AC8F0" w14:textId="77777777" w:rsidR="00F90294" w:rsidRPr="00D47C7E" w:rsidRDefault="00F90294" w:rsidP="00F90294">
            <w:pPr>
              <w:jc w:val="center"/>
            </w:pPr>
            <w:r w:rsidRPr="00D47C7E">
              <w:t>(подпись лица, осуществляющего прием заявок)</w:t>
            </w:r>
          </w:p>
        </w:tc>
        <w:tc>
          <w:tcPr>
            <w:tcW w:w="425" w:type="dxa"/>
          </w:tcPr>
          <w:p w14:paraId="439B9234" w14:textId="77777777" w:rsidR="00F90294" w:rsidRPr="00D47C7E" w:rsidRDefault="00F90294" w:rsidP="00F90294">
            <w:pPr>
              <w:jc w:val="center"/>
            </w:pPr>
          </w:p>
        </w:tc>
        <w:tc>
          <w:tcPr>
            <w:tcW w:w="2943" w:type="dxa"/>
            <w:tcBorders>
              <w:top w:val="single" w:sz="4" w:space="0" w:color="auto"/>
            </w:tcBorders>
          </w:tcPr>
          <w:p w14:paraId="4244A7C3" w14:textId="77777777" w:rsidR="00F90294" w:rsidRPr="00D47C7E" w:rsidRDefault="00F90294" w:rsidP="00F90294">
            <w:pPr>
              <w:jc w:val="center"/>
            </w:pPr>
            <w:r w:rsidRPr="00D47C7E">
              <w:t>ФИО (полностью)</w:t>
            </w:r>
          </w:p>
        </w:tc>
      </w:tr>
    </w:tbl>
    <w:p w14:paraId="7BD665C5" w14:textId="77777777" w:rsidR="00F90294" w:rsidRPr="00410384" w:rsidRDefault="00F90294" w:rsidP="00F90294">
      <w:pPr>
        <w:pStyle w:val="a6"/>
        <w:jc w:val="right"/>
        <w:rPr>
          <w:rFonts w:cs="Times New Roman"/>
          <w:sz w:val="26"/>
          <w:szCs w:val="26"/>
          <w:highlight w:val="yellow"/>
        </w:rPr>
      </w:pPr>
    </w:p>
    <w:p w14:paraId="0B541ACA" w14:textId="048A3C17" w:rsidR="00F90294" w:rsidRPr="00D66F4D" w:rsidRDefault="00F90294" w:rsidP="00082843">
      <w:pPr>
        <w:autoSpaceDE w:val="0"/>
        <w:autoSpaceDN w:val="0"/>
        <w:adjustRightInd w:val="0"/>
        <w:jc w:val="both"/>
        <w:rPr>
          <w:sz w:val="26"/>
          <w:szCs w:val="26"/>
        </w:rPr>
      </w:pPr>
    </w:p>
    <w:sectPr w:rsidR="00F90294" w:rsidRPr="00D66F4D" w:rsidSect="00B62F8E">
      <w:headerReference w:type="default" r:id="rId18"/>
      <w:pgSz w:w="11906" w:h="16838" w:code="9"/>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C697C" w14:textId="77777777" w:rsidR="009F6E62" w:rsidRDefault="009F6E62" w:rsidP="00B62F8E">
      <w:r>
        <w:separator/>
      </w:r>
    </w:p>
  </w:endnote>
  <w:endnote w:type="continuationSeparator" w:id="0">
    <w:p w14:paraId="7DE0E1DD" w14:textId="77777777" w:rsidR="009F6E62" w:rsidRDefault="009F6E62" w:rsidP="00B6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434D5" w14:textId="77777777" w:rsidR="009F6E62" w:rsidRDefault="009F6E62" w:rsidP="00B62F8E">
      <w:r>
        <w:separator/>
      </w:r>
    </w:p>
  </w:footnote>
  <w:footnote w:type="continuationSeparator" w:id="0">
    <w:p w14:paraId="2B08DE91" w14:textId="77777777" w:rsidR="009F6E62" w:rsidRDefault="009F6E62" w:rsidP="00B62F8E">
      <w:r>
        <w:continuationSeparator/>
      </w:r>
    </w:p>
  </w:footnote>
  <w:footnote w:id="1">
    <w:p w14:paraId="47CEE4E5" w14:textId="77777777" w:rsidR="00F70F61" w:rsidRDefault="00F70F61" w:rsidP="000A4F7E">
      <w:pPr>
        <w:pStyle w:val="ab"/>
      </w:pPr>
      <w:r>
        <w:rPr>
          <w:rStyle w:val="af7"/>
        </w:rPr>
        <w:footnoteRef/>
      </w:r>
      <w:r>
        <w:t xml:space="preserve"> </w:t>
      </w:r>
      <w:r w:rsidRPr="00814BFD">
        <w:t>Заполняется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49708"/>
      <w:docPartObj>
        <w:docPartGallery w:val="Page Numbers (Top of Page)"/>
        <w:docPartUnique/>
      </w:docPartObj>
    </w:sdtPr>
    <w:sdtEndPr>
      <w:rPr>
        <w:sz w:val="20"/>
        <w:szCs w:val="20"/>
      </w:rPr>
    </w:sdtEndPr>
    <w:sdtContent>
      <w:p w14:paraId="5848E987" w14:textId="257E2324" w:rsidR="00F70F61" w:rsidRPr="00B62F8E" w:rsidRDefault="00F70F61" w:rsidP="00B62F8E">
        <w:pPr>
          <w:pStyle w:val="ad"/>
          <w:jc w:val="center"/>
          <w:rPr>
            <w:sz w:val="20"/>
            <w:szCs w:val="20"/>
          </w:rPr>
        </w:pPr>
        <w:r w:rsidRPr="00B62F8E">
          <w:rPr>
            <w:sz w:val="20"/>
            <w:szCs w:val="20"/>
          </w:rPr>
          <w:fldChar w:fldCharType="begin"/>
        </w:r>
        <w:r w:rsidRPr="00B62F8E">
          <w:rPr>
            <w:sz w:val="20"/>
            <w:szCs w:val="20"/>
          </w:rPr>
          <w:instrText>PAGE   \* MERGEFORMAT</w:instrText>
        </w:r>
        <w:r w:rsidRPr="00B62F8E">
          <w:rPr>
            <w:sz w:val="20"/>
            <w:szCs w:val="20"/>
          </w:rPr>
          <w:fldChar w:fldCharType="separate"/>
        </w:r>
        <w:r w:rsidR="00130E5F">
          <w:rPr>
            <w:noProof/>
            <w:sz w:val="20"/>
            <w:szCs w:val="20"/>
          </w:rPr>
          <w:t>3</w:t>
        </w:r>
        <w:r w:rsidRPr="00B62F8E">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259E"/>
    <w:multiLevelType w:val="hybridMultilevel"/>
    <w:tmpl w:val="7944B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BE14E8"/>
    <w:multiLevelType w:val="hybridMultilevel"/>
    <w:tmpl w:val="82069AFA"/>
    <w:lvl w:ilvl="0" w:tplc="33BAC754">
      <w:start w:val="1"/>
      <w:numFmt w:val="decimal"/>
      <w:lvlText w:val="%1."/>
      <w:lvlJc w:val="center"/>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331F5D"/>
    <w:multiLevelType w:val="multilevel"/>
    <w:tmpl w:val="0F12A200"/>
    <w:lvl w:ilvl="0">
      <w:start w:val="5"/>
      <w:numFmt w:val="decimal"/>
      <w:lvlText w:val="%1."/>
      <w:lvlJc w:val="left"/>
      <w:pPr>
        <w:ind w:left="360" w:hanging="360"/>
      </w:pPr>
      <w:rPr>
        <w:rFonts w:hint="default"/>
        <w:sz w:val="26"/>
        <w:szCs w:val="26"/>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sz w:val="26"/>
        <w:szCs w:val="26"/>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1C9700CD"/>
    <w:multiLevelType w:val="multilevel"/>
    <w:tmpl w:val="30101DE2"/>
    <w:lvl w:ilvl="0">
      <w:start w:val="1"/>
      <w:numFmt w:val="decimal"/>
      <w:lvlText w:val="%1."/>
      <w:lvlJc w:val="left"/>
      <w:pPr>
        <w:ind w:left="1909" w:hanging="1200"/>
      </w:pPr>
    </w:lvl>
    <w:lvl w:ilvl="1">
      <w:start w:val="2"/>
      <w:numFmt w:val="decimal"/>
      <w:isLgl/>
      <w:lvlText w:val="%1.%2."/>
      <w:lvlJc w:val="left"/>
      <w:pPr>
        <w:ind w:left="1864" w:hanging="1155"/>
      </w:pPr>
    </w:lvl>
    <w:lvl w:ilvl="2">
      <w:start w:val="5"/>
      <w:numFmt w:val="decimal"/>
      <w:isLgl/>
      <w:lvlText w:val="%1.%2.%3."/>
      <w:lvlJc w:val="left"/>
      <w:pPr>
        <w:ind w:left="1864" w:hanging="1155"/>
      </w:pPr>
    </w:lvl>
    <w:lvl w:ilvl="3">
      <w:start w:val="1"/>
      <w:numFmt w:val="decimal"/>
      <w:isLgl/>
      <w:lvlText w:val="%1.%2.%3.%4."/>
      <w:lvlJc w:val="left"/>
      <w:pPr>
        <w:ind w:left="1864" w:hanging="1155"/>
      </w:pPr>
    </w:lvl>
    <w:lvl w:ilvl="4">
      <w:start w:val="1"/>
      <w:numFmt w:val="decimal"/>
      <w:isLgl/>
      <w:lvlText w:val="%1.%2.%3.%4.%5."/>
      <w:lvlJc w:val="left"/>
      <w:pPr>
        <w:ind w:left="1864" w:hanging="1155"/>
      </w:pPr>
    </w:lvl>
    <w:lvl w:ilvl="5">
      <w:start w:val="1"/>
      <w:numFmt w:val="decimal"/>
      <w:isLgl/>
      <w:lvlText w:val="%1.%2.%3.%4.%5.%6."/>
      <w:lvlJc w:val="left"/>
      <w:pPr>
        <w:ind w:left="1864" w:hanging="115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233A0E7C"/>
    <w:multiLevelType w:val="hybridMultilevel"/>
    <w:tmpl w:val="6054F2E4"/>
    <w:lvl w:ilvl="0" w:tplc="AC804A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32A06F86"/>
    <w:multiLevelType w:val="hybridMultilevel"/>
    <w:tmpl w:val="4894E794"/>
    <w:lvl w:ilvl="0" w:tplc="4782A9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9DD0C3C"/>
    <w:multiLevelType w:val="multilevel"/>
    <w:tmpl w:val="83363F94"/>
    <w:lvl w:ilvl="0">
      <w:start w:val="1"/>
      <w:numFmt w:val="decimal"/>
      <w:lvlText w:val="%1."/>
      <w:lvlJc w:val="left"/>
      <w:pPr>
        <w:ind w:left="3621" w:hanging="360"/>
      </w:pPr>
    </w:lvl>
    <w:lvl w:ilvl="1">
      <w:start w:val="7"/>
      <w:numFmt w:val="decimal"/>
      <w:isLgl/>
      <w:lvlText w:val="%1.%2."/>
      <w:lvlJc w:val="left"/>
      <w:pPr>
        <w:ind w:left="3981" w:hanging="720"/>
      </w:pPr>
    </w:lvl>
    <w:lvl w:ilvl="2">
      <w:start w:val="2"/>
      <w:numFmt w:val="decimal"/>
      <w:isLgl/>
      <w:lvlText w:val="%1.%2.%3."/>
      <w:lvlJc w:val="left"/>
      <w:pPr>
        <w:ind w:left="3981" w:hanging="720"/>
      </w:pPr>
    </w:lvl>
    <w:lvl w:ilvl="3">
      <w:start w:val="1"/>
      <w:numFmt w:val="decimal"/>
      <w:isLgl/>
      <w:lvlText w:val="%1.%2.%3.%4."/>
      <w:lvlJc w:val="left"/>
      <w:pPr>
        <w:ind w:left="4341" w:hanging="1080"/>
      </w:pPr>
    </w:lvl>
    <w:lvl w:ilvl="4">
      <w:start w:val="1"/>
      <w:numFmt w:val="decimal"/>
      <w:isLgl/>
      <w:lvlText w:val="%1.%2.%3.%4.%5."/>
      <w:lvlJc w:val="left"/>
      <w:pPr>
        <w:ind w:left="4341" w:hanging="1080"/>
      </w:pPr>
    </w:lvl>
    <w:lvl w:ilvl="5">
      <w:start w:val="1"/>
      <w:numFmt w:val="decimal"/>
      <w:isLgl/>
      <w:lvlText w:val="%1.%2.%3.%4.%5.%6."/>
      <w:lvlJc w:val="left"/>
      <w:pPr>
        <w:ind w:left="4701" w:hanging="1440"/>
      </w:pPr>
    </w:lvl>
    <w:lvl w:ilvl="6">
      <w:start w:val="1"/>
      <w:numFmt w:val="decimal"/>
      <w:isLgl/>
      <w:lvlText w:val="%1.%2.%3.%4.%5.%6.%7."/>
      <w:lvlJc w:val="left"/>
      <w:pPr>
        <w:ind w:left="4701" w:hanging="1440"/>
      </w:pPr>
    </w:lvl>
    <w:lvl w:ilvl="7">
      <w:start w:val="1"/>
      <w:numFmt w:val="decimal"/>
      <w:isLgl/>
      <w:lvlText w:val="%1.%2.%3.%4.%5.%6.%7.%8."/>
      <w:lvlJc w:val="left"/>
      <w:pPr>
        <w:ind w:left="5061" w:hanging="1800"/>
      </w:pPr>
    </w:lvl>
    <w:lvl w:ilvl="8">
      <w:start w:val="1"/>
      <w:numFmt w:val="decimal"/>
      <w:isLgl/>
      <w:lvlText w:val="%1.%2.%3.%4.%5.%6.%7.%8.%9."/>
      <w:lvlJc w:val="left"/>
      <w:pPr>
        <w:ind w:left="5061" w:hanging="1800"/>
      </w:pPr>
    </w:lvl>
  </w:abstractNum>
  <w:abstractNum w:abstractNumId="7" w15:restartNumberingAfterBreak="0">
    <w:nsid w:val="3C9C6981"/>
    <w:multiLevelType w:val="hybridMultilevel"/>
    <w:tmpl w:val="53843EE6"/>
    <w:lvl w:ilvl="0" w:tplc="B70E46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572F01"/>
    <w:multiLevelType w:val="multilevel"/>
    <w:tmpl w:val="0FA4610E"/>
    <w:lvl w:ilvl="0">
      <w:start w:val="5"/>
      <w:numFmt w:val="decimal"/>
      <w:lvlText w:val="%1."/>
      <w:lvlJc w:val="left"/>
      <w:pPr>
        <w:ind w:left="390" w:hanging="39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DA5598"/>
    <w:multiLevelType w:val="multilevel"/>
    <w:tmpl w:val="5A68BE5C"/>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416049F8"/>
    <w:multiLevelType w:val="hybridMultilevel"/>
    <w:tmpl w:val="7944BF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911744"/>
    <w:multiLevelType w:val="hybridMultilevel"/>
    <w:tmpl w:val="D94AAF16"/>
    <w:lvl w:ilvl="0" w:tplc="8A683306">
      <w:start w:val="2"/>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5D3F72C4"/>
    <w:multiLevelType w:val="multilevel"/>
    <w:tmpl w:val="815ABF7A"/>
    <w:lvl w:ilvl="0">
      <w:start w:val="4"/>
      <w:numFmt w:val="decimal"/>
      <w:lvlText w:val="%1."/>
      <w:lvlJc w:val="left"/>
      <w:pPr>
        <w:ind w:left="720" w:hanging="360"/>
      </w:pPr>
    </w:lvl>
    <w:lvl w:ilvl="1">
      <w:start w:val="7"/>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5" w15:restartNumberingAfterBreak="0">
    <w:nsid w:val="67027F67"/>
    <w:multiLevelType w:val="multilevel"/>
    <w:tmpl w:val="C4C67C8E"/>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689A31D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7" w15:restartNumberingAfterBreak="0">
    <w:nsid w:val="6AE82363"/>
    <w:multiLevelType w:val="multilevel"/>
    <w:tmpl w:val="91280F60"/>
    <w:lvl w:ilvl="0">
      <w:start w:val="1"/>
      <w:numFmt w:val="decimal"/>
      <w:lvlText w:val="%1."/>
      <w:lvlJc w:val="left"/>
      <w:pPr>
        <w:ind w:left="720" w:hanging="360"/>
      </w:pPr>
    </w:lvl>
    <w:lvl w:ilvl="1">
      <w:start w:val="1"/>
      <w:numFmt w:val="decimal"/>
      <w:lvlText w:val="%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0">
    <w:nsid w:val="6CF70BC1"/>
    <w:multiLevelType w:val="multilevel"/>
    <w:tmpl w:val="5BEABA66"/>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1836"/>
        </w:tabs>
        <w:ind w:left="1836" w:hanging="576"/>
      </w:pPr>
      <w:rPr>
        <w:rFonts w:cs="Times New Roman"/>
      </w:rPr>
    </w:lvl>
    <w:lvl w:ilvl="2">
      <w:start w:val="1"/>
      <w:numFmt w:val="decimal"/>
      <w:lvlText w:val="%1.%2.%3"/>
      <w:lvlJc w:val="left"/>
      <w:pPr>
        <w:tabs>
          <w:tab w:val="num" w:pos="1307"/>
        </w:tabs>
        <w:ind w:left="108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7429207B"/>
    <w:multiLevelType w:val="multilevel"/>
    <w:tmpl w:val="9024416A"/>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1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num>
  <w:num w:numId="15">
    <w:abstractNumId w:val="19"/>
  </w:num>
  <w:num w:numId="16">
    <w:abstractNumId w:val="5"/>
  </w:num>
  <w:num w:numId="17">
    <w:abstractNumId w:val="7"/>
  </w:num>
  <w:num w:numId="18">
    <w:abstractNumId w:val="0"/>
  </w:num>
  <w:num w:numId="19">
    <w:abstractNumId w:val="15"/>
  </w:num>
  <w:num w:numId="20">
    <w:abstractNumId w:val="2"/>
  </w:num>
  <w:num w:numId="21">
    <w:abstractNumId w:val="8"/>
  </w:num>
  <w:num w:numId="2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1735"/>
    <w:rsid w:val="00015A6A"/>
    <w:rsid w:val="00021986"/>
    <w:rsid w:val="0004626A"/>
    <w:rsid w:val="00055148"/>
    <w:rsid w:val="000622B8"/>
    <w:rsid w:val="000668A2"/>
    <w:rsid w:val="00073C1C"/>
    <w:rsid w:val="00082843"/>
    <w:rsid w:val="00093DC8"/>
    <w:rsid w:val="000A4F7E"/>
    <w:rsid w:val="000A6D92"/>
    <w:rsid w:val="000B53B6"/>
    <w:rsid w:val="000C028A"/>
    <w:rsid w:val="000D0DB9"/>
    <w:rsid w:val="000D1B20"/>
    <w:rsid w:val="000F0569"/>
    <w:rsid w:val="000F2429"/>
    <w:rsid w:val="000F6AC9"/>
    <w:rsid w:val="00106797"/>
    <w:rsid w:val="00125073"/>
    <w:rsid w:val="00130E5F"/>
    <w:rsid w:val="001369B2"/>
    <w:rsid w:val="001510E8"/>
    <w:rsid w:val="00173290"/>
    <w:rsid w:val="00175B30"/>
    <w:rsid w:val="00176C1A"/>
    <w:rsid w:val="001837BA"/>
    <w:rsid w:val="00185533"/>
    <w:rsid w:val="00186442"/>
    <w:rsid w:val="001924B4"/>
    <w:rsid w:val="001C197F"/>
    <w:rsid w:val="001C53F3"/>
    <w:rsid w:val="001C5DA1"/>
    <w:rsid w:val="001C6EAB"/>
    <w:rsid w:val="001D0927"/>
    <w:rsid w:val="001E328E"/>
    <w:rsid w:val="00201088"/>
    <w:rsid w:val="00204D42"/>
    <w:rsid w:val="0020686C"/>
    <w:rsid w:val="00210FD6"/>
    <w:rsid w:val="002151F1"/>
    <w:rsid w:val="00221C59"/>
    <w:rsid w:val="002258AB"/>
    <w:rsid w:val="00235761"/>
    <w:rsid w:val="00236FFB"/>
    <w:rsid w:val="002416B2"/>
    <w:rsid w:val="00247CB6"/>
    <w:rsid w:val="002537C1"/>
    <w:rsid w:val="00254043"/>
    <w:rsid w:val="00256254"/>
    <w:rsid w:val="00261E86"/>
    <w:rsid w:val="00264A82"/>
    <w:rsid w:val="00266319"/>
    <w:rsid w:val="00283835"/>
    <w:rsid w:val="00285B8A"/>
    <w:rsid w:val="00286BD8"/>
    <w:rsid w:val="00292CA2"/>
    <w:rsid w:val="00294B42"/>
    <w:rsid w:val="002973D8"/>
    <w:rsid w:val="002A04DE"/>
    <w:rsid w:val="002A6252"/>
    <w:rsid w:val="002B10AF"/>
    <w:rsid w:val="002B49A0"/>
    <w:rsid w:val="002B4BFE"/>
    <w:rsid w:val="002D0B72"/>
    <w:rsid w:val="002D5593"/>
    <w:rsid w:val="002E0A30"/>
    <w:rsid w:val="002E2536"/>
    <w:rsid w:val="002F55D9"/>
    <w:rsid w:val="002F7936"/>
    <w:rsid w:val="0030604E"/>
    <w:rsid w:val="003137FE"/>
    <w:rsid w:val="00313DAF"/>
    <w:rsid w:val="00323951"/>
    <w:rsid w:val="0033250A"/>
    <w:rsid w:val="00341661"/>
    <w:rsid w:val="003447F7"/>
    <w:rsid w:val="00346C69"/>
    <w:rsid w:val="003527CD"/>
    <w:rsid w:val="00356E74"/>
    <w:rsid w:val="003702E7"/>
    <w:rsid w:val="00374055"/>
    <w:rsid w:val="00394AB6"/>
    <w:rsid w:val="00396F1A"/>
    <w:rsid w:val="003A55A1"/>
    <w:rsid w:val="003A5F8F"/>
    <w:rsid w:val="003A6218"/>
    <w:rsid w:val="003A6999"/>
    <w:rsid w:val="003C14AA"/>
    <w:rsid w:val="003C6251"/>
    <w:rsid w:val="003D06DE"/>
    <w:rsid w:val="003F05D0"/>
    <w:rsid w:val="003F587E"/>
    <w:rsid w:val="00403D0E"/>
    <w:rsid w:val="00403EF4"/>
    <w:rsid w:val="00407B36"/>
    <w:rsid w:val="004202E7"/>
    <w:rsid w:val="00420579"/>
    <w:rsid w:val="00422D19"/>
    <w:rsid w:val="00424905"/>
    <w:rsid w:val="0043438A"/>
    <w:rsid w:val="00442E1B"/>
    <w:rsid w:val="0044341F"/>
    <w:rsid w:val="0045517D"/>
    <w:rsid w:val="00463C2C"/>
    <w:rsid w:val="00463C9D"/>
    <w:rsid w:val="00470021"/>
    <w:rsid w:val="004A1827"/>
    <w:rsid w:val="004B1EB2"/>
    <w:rsid w:val="004C0A71"/>
    <w:rsid w:val="004D6A8D"/>
    <w:rsid w:val="004E43EC"/>
    <w:rsid w:val="004E48AC"/>
    <w:rsid w:val="004F173B"/>
    <w:rsid w:val="004F33B1"/>
    <w:rsid w:val="004F4C7F"/>
    <w:rsid w:val="00513BDB"/>
    <w:rsid w:val="005236CE"/>
    <w:rsid w:val="005464F9"/>
    <w:rsid w:val="005505FB"/>
    <w:rsid w:val="005560C3"/>
    <w:rsid w:val="005573EB"/>
    <w:rsid w:val="00557829"/>
    <w:rsid w:val="005628BF"/>
    <w:rsid w:val="0056477F"/>
    <w:rsid w:val="005757FA"/>
    <w:rsid w:val="00576B93"/>
    <w:rsid w:val="00581D7C"/>
    <w:rsid w:val="00582EA0"/>
    <w:rsid w:val="0059152B"/>
    <w:rsid w:val="00594E6A"/>
    <w:rsid w:val="005961C0"/>
    <w:rsid w:val="005C4565"/>
    <w:rsid w:val="005D11D0"/>
    <w:rsid w:val="005D2209"/>
    <w:rsid w:val="005D30BA"/>
    <w:rsid w:val="005D4C72"/>
    <w:rsid w:val="005E0CCB"/>
    <w:rsid w:val="005E3C71"/>
    <w:rsid w:val="006015ED"/>
    <w:rsid w:val="00625AA2"/>
    <w:rsid w:val="00635685"/>
    <w:rsid w:val="00640BE1"/>
    <w:rsid w:val="00641118"/>
    <w:rsid w:val="006546F1"/>
    <w:rsid w:val="00670903"/>
    <w:rsid w:val="006711EA"/>
    <w:rsid w:val="006763F4"/>
    <w:rsid w:val="006823BB"/>
    <w:rsid w:val="006935F5"/>
    <w:rsid w:val="006B35B8"/>
    <w:rsid w:val="006B5716"/>
    <w:rsid w:val="006B73EE"/>
    <w:rsid w:val="006D2687"/>
    <w:rsid w:val="006D7815"/>
    <w:rsid w:val="006E0154"/>
    <w:rsid w:val="006E13EC"/>
    <w:rsid w:val="006E6B9A"/>
    <w:rsid w:val="00725179"/>
    <w:rsid w:val="00747B75"/>
    <w:rsid w:val="00750FF7"/>
    <w:rsid w:val="00756F3C"/>
    <w:rsid w:val="007577C4"/>
    <w:rsid w:val="00767FE1"/>
    <w:rsid w:val="0077526B"/>
    <w:rsid w:val="00777632"/>
    <w:rsid w:val="00785836"/>
    <w:rsid w:val="007A26BE"/>
    <w:rsid w:val="007B08DA"/>
    <w:rsid w:val="007C24AA"/>
    <w:rsid w:val="007C69FB"/>
    <w:rsid w:val="007D1C62"/>
    <w:rsid w:val="007E28C2"/>
    <w:rsid w:val="007E6D2C"/>
    <w:rsid w:val="007F492A"/>
    <w:rsid w:val="007F5305"/>
    <w:rsid w:val="007F5689"/>
    <w:rsid w:val="00803AA3"/>
    <w:rsid w:val="00811ADB"/>
    <w:rsid w:val="00813B5C"/>
    <w:rsid w:val="00820045"/>
    <w:rsid w:val="008224C3"/>
    <w:rsid w:val="008275BE"/>
    <w:rsid w:val="008329FC"/>
    <w:rsid w:val="008358F1"/>
    <w:rsid w:val="008403DA"/>
    <w:rsid w:val="00843544"/>
    <w:rsid w:val="00846C0D"/>
    <w:rsid w:val="00857BB0"/>
    <w:rsid w:val="0086685A"/>
    <w:rsid w:val="00874F39"/>
    <w:rsid w:val="00875525"/>
    <w:rsid w:val="00877CE5"/>
    <w:rsid w:val="00884A2B"/>
    <w:rsid w:val="00893FB6"/>
    <w:rsid w:val="00894BEC"/>
    <w:rsid w:val="008B7AF3"/>
    <w:rsid w:val="008C0B7C"/>
    <w:rsid w:val="008C5BB6"/>
    <w:rsid w:val="008D2DB3"/>
    <w:rsid w:val="008E1BB5"/>
    <w:rsid w:val="008F331A"/>
    <w:rsid w:val="008F37B8"/>
    <w:rsid w:val="008F3B16"/>
    <w:rsid w:val="0090453A"/>
    <w:rsid w:val="009236AE"/>
    <w:rsid w:val="00930212"/>
    <w:rsid w:val="00936117"/>
    <w:rsid w:val="00947EB8"/>
    <w:rsid w:val="00952E94"/>
    <w:rsid w:val="00952EC3"/>
    <w:rsid w:val="009647E7"/>
    <w:rsid w:val="00965B02"/>
    <w:rsid w:val="00966C2F"/>
    <w:rsid w:val="00973ACB"/>
    <w:rsid w:val="00980CDE"/>
    <w:rsid w:val="00981129"/>
    <w:rsid w:val="00994BA6"/>
    <w:rsid w:val="00997C7A"/>
    <w:rsid w:val="009B0298"/>
    <w:rsid w:val="009B064B"/>
    <w:rsid w:val="009C2F95"/>
    <w:rsid w:val="009D4ACE"/>
    <w:rsid w:val="009E4FA7"/>
    <w:rsid w:val="009F6E62"/>
    <w:rsid w:val="00A17C74"/>
    <w:rsid w:val="00A27512"/>
    <w:rsid w:val="00A3560F"/>
    <w:rsid w:val="00A46819"/>
    <w:rsid w:val="00A53193"/>
    <w:rsid w:val="00A564E7"/>
    <w:rsid w:val="00A60978"/>
    <w:rsid w:val="00A6496A"/>
    <w:rsid w:val="00A7236B"/>
    <w:rsid w:val="00A75FE9"/>
    <w:rsid w:val="00A8077E"/>
    <w:rsid w:val="00A87A67"/>
    <w:rsid w:val="00A9431A"/>
    <w:rsid w:val="00AA1BBD"/>
    <w:rsid w:val="00AA5BE1"/>
    <w:rsid w:val="00AC128A"/>
    <w:rsid w:val="00AC311A"/>
    <w:rsid w:val="00AD7352"/>
    <w:rsid w:val="00AF7F14"/>
    <w:rsid w:val="00B006CF"/>
    <w:rsid w:val="00B045CF"/>
    <w:rsid w:val="00B07AF4"/>
    <w:rsid w:val="00B16C7F"/>
    <w:rsid w:val="00B2006C"/>
    <w:rsid w:val="00B22DDA"/>
    <w:rsid w:val="00B4690D"/>
    <w:rsid w:val="00B51E99"/>
    <w:rsid w:val="00B62F8E"/>
    <w:rsid w:val="00B6794B"/>
    <w:rsid w:val="00B7039C"/>
    <w:rsid w:val="00B74359"/>
    <w:rsid w:val="00B827E9"/>
    <w:rsid w:val="00B84752"/>
    <w:rsid w:val="00B9019C"/>
    <w:rsid w:val="00B920F6"/>
    <w:rsid w:val="00B940E7"/>
    <w:rsid w:val="00B96032"/>
    <w:rsid w:val="00BA36C1"/>
    <w:rsid w:val="00BA3D93"/>
    <w:rsid w:val="00BB1866"/>
    <w:rsid w:val="00BC37E6"/>
    <w:rsid w:val="00BE6E16"/>
    <w:rsid w:val="00C06AEB"/>
    <w:rsid w:val="00C10FBE"/>
    <w:rsid w:val="00C216CD"/>
    <w:rsid w:val="00C221DE"/>
    <w:rsid w:val="00C27247"/>
    <w:rsid w:val="00C31055"/>
    <w:rsid w:val="00C31548"/>
    <w:rsid w:val="00C4304A"/>
    <w:rsid w:val="00C467F8"/>
    <w:rsid w:val="00C60387"/>
    <w:rsid w:val="00C613B3"/>
    <w:rsid w:val="00C700C4"/>
    <w:rsid w:val="00C81352"/>
    <w:rsid w:val="00C91D8B"/>
    <w:rsid w:val="00CA633A"/>
    <w:rsid w:val="00CB2627"/>
    <w:rsid w:val="00CB67C4"/>
    <w:rsid w:val="00CC09D3"/>
    <w:rsid w:val="00CC367F"/>
    <w:rsid w:val="00CE0881"/>
    <w:rsid w:val="00CF2C6D"/>
    <w:rsid w:val="00CF6B89"/>
    <w:rsid w:val="00CF7BCB"/>
    <w:rsid w:val="00D154C3"/>
    <w:rsid w:val="00D1650B"/>
    <w:rsid w:val="00D272D2"/>
    <w:rsid w:val="00D52519"/>
    <w:rsid w:val="00D52DB6"/>
    <w:rsid w:val="00D66F4D"/>
    <w:rsid w:val="00D709C1"/>
    <w:rsid w:val="00D76A13"/>
    <w:rsid w:val="00D82E71"/>
    <w:rsid w:val="00D9421C"/>
    <w:rsid w:val="00D9441D"/>
    <w:rsid w:val="00DA5C76"/>
    <w:rsid w:val="00DB00A9"/>
    <w:rsid w:val="00DD3897"/>
    <w:rsid w:val="00DE5361"/>
    <w:rsid w:val="00DF2AAE"/>
    <w:rsid w:val="00E10259"/>
    <w:rsid w:val="00E1774D"/>
    <w:rsid w:val="00E17EFC"/>
    <w:rsid w:val="00E37EA4"/>
    <w:rsid w:val="00E83D56"/>
    <w:rsid w:val="00E84CFD"/>
    <w:rsid w:val="00E868ED"/>
    <w:rsid w:val="00E93179"/>
    <w:rsid w:val="00E9560A"/>
    <w:rsid w:val="00EB75CB"/>
    <w:rsid w:val="00EC4148"/>
    <w:rsid w:val="00ED5C7C"/>
    <w:rsid w:val="00ED62A2"/>
    <w:rsid w:val="00ED6BB5"/>
    <w:rsid w:val="00EE0526"/>
    <w:rsid w:val="00EE4D68"/>
    <w:rsid w:val="00EE539C"/>
    <w:rsid w:val="00EF4318"/>
    <w:rsid w:val="00F00F5E"/>
    <w:rsid w:val="00F03B92"/>
    <w:rsid w:val="00F06198"/>
    <w:rsid w:val="00F3681C"/>
    <w:rsid w:val="00F42D3D"/>
    <w:rsid w:val="00F5080D"/>
    <w:rsid w:val="00F56588"/>
    <w:rsid w:val="00F6100F"/>
    <w:rsid w:val="00F70525"/>
    <w:rsid w:val="00F70F61"/>
    <w:rsid w:val="00F75936"/>
    <w:rsid w:val="00F816FE"/>
    <w:rsid w:val="00F81AE7"/>
    <w:rsid w:val="00F90294"/>
    <w:rsid w:val="00F9148E"/>
    <w:rsid w:val="00FB4765"/>
    <w:rsid w:val="00FB5937"/>
    <w:rsid w:val="00FE25FE"/>
    <w:rsid w:val="00FF5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CAC8"/>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903"/>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CA633A"/>
    <w:pPr>
      <w:keepNext/>
      <w:widowControl w:val="0"/>
      <w:spacing w:before="280"/>
      <w:jc w:val="center"/>
      <w:outlineLvl w:val="0"/>
    </w:pPr>
    <w:rPr>
      <w:rFonts w:ascii="Cambria" w:hAnsi="Cambria"/>
      <w:b/>
      <w:bCs/>
      <w:kern w:val="32"/>
      <w:sz w:val="32"/>
      <w:szCs w:val="32"/>
    </w:rPr>
  </w:style>
  <w:style w:type="paragraph" w:styleId="20">
    <w:name w:val="heading 2"/>
    <w:basedOn w:val="a"/>
    <w:next w:val="a"/>
    <w:link w:val="21"/>
    <w:uiPriority w:val="9"/>
    <w:semiHidden/>
    <w:unhideWhenUsed/>
    <w:qFormat/>
    <w:rsid w:val="00CA633A"/>
    <w:pPr>
      <w:keepNext/>
      <w:widowControl w:val="0"/>
      <w:outlineLvl w:val="1"/>
    </w:pPr>
    <w:rPr>
      <w:rFonts w:ascii="Cambria" w:hAnsi="Cambria"/>
      <w:b/>
      <w:bCs/>
      <w:i/>
      <w:iCs/>
      <w:sz w:val="28"/>
      <w:szCs w:val="28"/>
    </w:rPr>
  </w:style>
  <w:style w:type="paragraph" w:styleId="3">
    <w:name w:val="heading 3"/>
    <w:basedOn w:val="a"/>
    <w:next w:val="a"/>
    <w:link w:val="30"/>
    <w:uiPriority w:val="9"/>
    <w:semiHidden/>
    <w:unhideWhenUsed/>
    <w:qFormat/>
    <w:rsid w:val="00CA633A"/>
    <w:pPr>
      <w:keepNext/>
      <w:widowControl w:val="0"/>
      <w:ind w:left="40"/>
      <w:jc w:val="center"/>
      <w:outlineLvl w:val="2"/>
    </w:pPr>
    <w:rPr>
      <w:rFonts w:ascii="Cambria" w:hAnsi="Cambria"/>
      <w:b/>
      <w:bCs/>
      <w:sz w:val="26"/>
      <w:szCs w:val="26"/>
    </w:rPr>
  </w:style>
  <w:style w:type="paragraph" w:styleId="4">
    <w:name w:val="heading 4"/>
    <w:basedOn w:val="a"/>
    <w:next w:val="a"/>
    <w:link w:val="40"/>
    <w:uiPriority w:val="9"/>
    <w:semiHidden/>
    <w:unhideWhenUsed/>
    <w:qFormat/>
    <w:rsid w:val="00CA633A"/>
    <w:pPr>
      <w:keepNext/>
      <w:widowControl w:val="0"/>
      <w:spacing w:before="320"/>
      <w:jc w:val="center"/>
      <w:outlineLvl w:val="3"/>
    </w:pPr>
    <w:rPr>
      <w:rFonts w:ascii="Calibri" w:hAnsi="Calibri"/>
      <w:b/>
      <w:bCs/>
      <w:sz w:val="28"/>
      <w:szCs w:val="28"/>
    </w:rPr>
  </w:style>
  <w:style w:type="paragraph" w:styleId="5">
    <w:name w:val="heading 5"/>
    <w:basedOn w:val="a"/>
    <w:next w:val="a"/>
    <w:link w:val="50"/>
    <w:uiPriority w:val="9"/>
    <w:semiHidden/>
    <w:unhideWhenUsed/>
    <w:qFormat/>
    <w:rsid w:val="00CA633A"/>
    <w:pPr>
      <w:keepNext/>
      <w:spacing w:before="480"/>
      <w:ind w:left="40"/>
      <w:jc w:val="both"/>
      <w:outlineLvl w:val="4"/>
    </w:pPr>
    <w:rPr>
      <w:rFonts w:ascii="Calibri" w:hAnsi="Calibri"/>
      <w:b/>
      <w:bCs/>
      <w:i/>
      <w:iCs/>
      <w:sz w:val="26"/>
      <w:szCs w:val="26"/>
    </w:rPr>
  </w:style>
  <w:style w:type="paragraph" w:styleId="6">
    <w:name w:val="heading 6"/>
    <w:basedOn w:val="a"/>
    <w:next w:val="a"/>
    <w:link w:val="60"/>
    <w:uiPriority w:val="9"/>
    <w:semiHidden/>
    <w:unhideWhenUsed/>
    <w:qFormat/>
    <w:rsid w:val="00CA633A"/>
    <w:pPr>
      <w:keepNext/>
      <w:spacing w:line="420" w:lineRule="auto"/>
      <w:ind w:left="1416" w:firstLine="708"/>
      <w:jc w:val="both"/>
      <w:outlineLvl w:val="5"/>
    </w:pPr>
    <w:rPr>
      <w:rFonts w:ascii="Calibri" w:hAnsi="Calibri"/>
      <w:b/>
      <w:bCs/>
    </w:rPr>
  </w:style>
  <w:style w:type="paragraph" w:styleId="7">
    <w:name w:val="heading 7"/>
    <w:basedOn w:val="a"/>
    <w:next w:val="a"/>
    <w:link w:val="70"/>
    <w:uiPriority w:val="9"/>
    <w:semiHidden/>
    <w:unhideWhenUsed/>
    <w:qFormat/>
    <w:rsid w:val="00CA633A"/>
    <w:pPr>
      <w:keepNext/>
      <w:ind w:left="708" w:right="200" w:firstLine="708"/>
      <w:jc w:val="center"/>
      <w:outlineLvl w:val="6"/>
    </w:pPr>
    <w:rPr>
      <w:rFonts w:ascii="Calibri" w:hAnsi="Calibri"/>
      <w:sz w:val="24"/>
      <w:szCs w:val="24"/>
    </w:rPr>
  </w:style>
  <w:style w:type="paragraph" w:styleId="8">
    <w:name w:val="heading 8"/>
    <w:basedOn w:val="a"/>
    <w:next w:val="a"/>
    <w:link w:val="80"/>
    <w:uiPriority w:val="9"/>
    <w:semiHidden/>
    <w:unhideWhenUsed/>
    <w:qFormat/>
    <w:rsid w:val="00CA633A"/>
    <w:pPr>
      <w:keepNext/>
      <w:jc w:val="right"/>
      <w:outlineLvl w:val="7"/>
    </w:pPr>
    <w:rPr>
      <w:rFonts w:ascii="Calibri" w:hAnsi="Calibri"/>
      <w:i/>
      <w:iCs/>
      <w:sz w:val="24"/>
      <w:szCs w:val="24"/>
    </w:rPr>
  </w:style>
  <w:style w:type="paragraph" w:styleId="9">
    <w:name w:val="heading 9"/>
    <w:basedOn w:val="a"/>
    <w:next w:val="a"/>
    <w:link w:val="90"/>
    <w:uiPriority w:val="9"/>
    <w:semiHidden/>
    <w:unhideWhenUsed/>
    <w:qFormat/>
    <w:rsid w:val="00CA633A"/>
    <w:pPr>
      <w:keepNext/>
      <w:tabs>
        <w:tab w:val="num" w:pos="360"/>
      </w:tabs>
      <w:jc w:val="center"/>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1">
    <w:name w:val="Заголовок 1 Знак"/>
    <w:basedOn w:val="a0"/>
    <w:link w:val="10"/>
    <w:uiPriority w:val="9"/>
    <w:rsid w:val="00CA633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semiHidden/>
    <w:rsid w:val="00CA633A"/>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CA633A"/>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CA633A"/>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CA633A"/>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CA633A"/>
    <w:rPr>
      <w:rFonts w:ascii="Calibri" w:eastAsia="Times New Roman" w:hAnsi="Calibri" w:cs="Times New Roman"/>
      <w:b/>
      <w:bCs/>
      <w:sz w:val="20"/>
      <w:szCs w:val="20"/>
      <w:lang w:eastAsia="ru-RU"/>
    </w:rPr>
  </w:style>
  <w:style w:type="character" w:customStyle="1" w:styleId="70">
    <w:name w:val="Заголовок 7 Знак"/>
    <w:basedOn w:val="a0"/>
    <w:link w:val="7"/>
    <w:uiPriority w:val="9"/>
    <w:semiHidden/>
    <w:rsid w:val="00CA633A"/>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CA633A"/>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semiHidden/>
    <w:rsid w:val="00CA633A"/>
    <w:rPr>
      <w:rFonts w:ascii="Cambria" w:eastAsia="Times New Roman" w:hAnsi="Cambria" w:cs="Times New Roman"/>
      <w:sz w:val="20"/>
      <w:szCs w:val="20"/>
      <w:lang w:eastAsia="ru-RU"/>
    </w:rPr>
  </w:style>
  <w:style w:type="numbering" w:customStyle="1" w:styleId="12">
    <w:name w:val="Нет списка1"/>
    <w:next w:val="a2"/>
    <w:uiPriority w:val="99"/>
    <w:semiHidden/>
    <w:unhideWhenUsed/>
    <w:rsid w:val="00CA633A"/>
  </w:style>
  <w:style w:type="character" w:styleId="a9">
    <w:name w:val="Hyperlink"/>
    <w:uiPriority w:val="99"/>
    <w:unhideWhenUsed/>
    <w:rsid w:val="00CA633A"/>
    <w:rPr>
      <w:rFonts w:ascii="Times New Roman" w:hAnsi="Times New Roman" w:cs="Times New Roman" w:hint="default"/>
      <w:color w:val="0000FF"/>
      <w:u w:val="single"/>
    </w:rPr>
  </w:style>
  <w:style w:type="character" w:customStyle="1" w:styleId="13">
    <w:name w:val="Просмотренная гиперссылка1"/>
    <w:basedOn w:val="a0"/>
    <w:uiPriority w:val="99"/>
    <w:semiHidden/>
    <w:unhideWhenUsed/>
    <w:rsid w:val="00CA633A"/>
    <w:rPr>
      <w:color w:val="800080"/>
      <w:u w:val="single"/>
    </w:rPr>
  </w:style>
  <w:style w:type="paragraph" w:styleId="aa">
    <w:name w:val="Normal (Web)"/>
    <w:basedOn w:val="a"/>
    <w:uiPriority w:val="99"/>
    <w:semiHidden/>
    <w:unhideWhenUsed/>
    <w:rsid w:val="00CA633A"/>
    <w:pPr>
      <w:spacing w:before="100" w:beforeAutospacing="1" w:after="100" w:afterAutospacing="1"/>
    </w:pPr>
    <w:rPr>
      <w:sz w:val="24"/>
      <w:szCs w:val="24"/>
    </w:rPr>
  </w:style>
  <w:style w:type="paragraph" w:styleId="ab">
    <w:name w:val="footnote text"/>
    <w:basedOn w:val="a"/>
    <w:link w:val="ac"/>
    <w:uiPriority w:val="99"/>
    <w:unhideWhenUsed/>
    <w:rsid w:val="00CA633A"/>
  </w:style>
  <w:style w:type="character" w:customStyle="1" w:styleId="ac">
    <w:name w:val="Текст сноски Знак"/>
    <w:basedOn w:val="a0"/>
    <w:link w:val="ab"/>
    <w:uiPriority w:val="99"/>
    <w:rsid w:val="00CA633A"/>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CA633A"/>
    <w:pPr>
      <w:tabs>
        <w:tab w:val="center" w:pos="4677"/>
        <w:tab w:val="right" w:pos="9355"/>
      </w:tabs>
    </w:pPr>
    <w:rPr>
      <w:sz w:val="26"/>
      <w:szCs w:val="26"/>
    </w:rPr>
  </w:style>
  <w:style w:type="character" w:customStyle="1" w:styleId="ae">
    <w:name w:val="Верхний колонтитул Знак"/>
    <w:basedOn w:val="a0"/>
    <w:link w:val="ad"/>
    <w:uiPriority w:val="99"/>
    <w:rsid w:val="00CA633A"/>
    <w:rPr>
      <w:rFonts w:ascii="Times New Roman" w:eastAsia="Times New Roman" w:hAnsi="Times New Roman" w:cs="Times New Roman"/>
      <w:sz w:val="26"/>
      <w:szCs w:val="26"/>
      <w:lang w:eastAsia="ru-RU"/>
    </w:rPr>
  </w:style>
  <w:style w:type="paragraph" w:styleId="af">
    <w:name w:val="footer"/>
    <w:basedOn w:val="a"/>
    <w:link w:val="af0"/>
    <w:uiPriority w:val="99"/>
    <w:unhideWhenUsed/>
    <w:rsid w:val="00CA633A"/>
    <w:pPr>
      <w:widowControl w:val="0"/>
      <w:tabs>
        <w:tab w:val="center" w:pos="4677"/>
        <w:tab w:val="right" w:pos="9355"/>
      </w:tabs>
      <w:spacing w:line="300" w:lineRule="auto"/>
      <w:ind w:firstLine="340"/>
      <w:jc w:val="both"/>
    </w:pPr>
    <w:rPr>
      <w:sz w:val="26"/>
      <w:szCs w:val="26"/>
    </w:rPr>
  </w:style>
  <w:style w:type="character" w:customStyle="1" w:styleId="af0">
    <w:name w:val="Нижний колонтитул Знак"/>
    <w:basedOn w:val="a0"/>
    <w:link w:val="af"/>
    <w:uiPriority w:val="99"/>
    <w:rsid w:val="00CA633A"/>
    <w:rPr>
      <w:rFonts w:ascii="Times New Roman" w:eastAsia="Times New Roman" w:hAnsi="Times New Roman" w:cs="Times New Roman"/>
      <w:sz w:val="26"/>
      <w:szCs w:val="26"/>
      <w:lang w:eastAsia="ru-RU"/>
    </w:rPr>
  </w:style>
  <w:style w:type="paragraph" w:styleId="22">
    <w:name w:val="List Number 2"/>
    <w:basedOn w:val="a"/>
    <w:uiPriority w:val="99"/>
    <w:semiHidden/>
    <w:unhideWhenUsed/>
    <w:rsid w:val="00CA633A"/>
    <w:pPr>
      <w:tabs>
        <w:tab w:val="num" w:pos="432"/>
      </w:tabs>
      <w:ind w:left="432" w:hanging="432"/>
    </w:pPr>
  </w:style>
  <w:style w:type="paragraph" w:styleId="af1">
    <w:name w:val="Body Text"/>
    <w:basedOn w:val="a"/>
    <w:link w:val="af2"/>
    <w:uiPriority w:val="99"/>
    <w:unhideWhenUsed/>
    <w:rsid w:val="00CA633A"/>
    <w:pPr>
      <w:widowControl w:val="0"/>
      <w:jc w:val="both"/>
    </w:pPr>
    <w:rPr>
      <w:sz w:val="26"/>
      <w:szCs w:val="26"/>
    </w:rPr>
  </w:style>
  <w:style w:type="character" w:customStyle="1" w:styleId="af2">
    <w:name w:val="Основной текст Знак"/>
    <w:basedOn w:val="a0"/>
    <w:link w:val="af1"/>
    <w:uiPriority w:val="99"/>
    <w:rsid w:val="00CA633A"/>
    <w:rPr>
      <w:rFonts w:ascii="Times New Roman" w:eastAsia="Times New Roman" w:hAnsi="Times New Roman" w:cs="Times New Roman"/>
      <w:sz w:val="26"/>
      <w:szCs w:val="26"/>
      <w:lang w:eastAsia="ru-RU"/>
    </w:rPr>
  </w:style>
  <w:style w:type="paragraph" w:styleId="af3">
    <w:name w:val="Body Text Indent"/>
    <w:basedOn w:val="a"/>
    <w:link w:val="af4"/>
    <w:uiPriority w:val="99"/>
    <w:semiHidden/>
    <w:unhideWhenUsed/>
    <w:rsid w:val="00CA633A"/>
    <w:pPr>
      <w:ind w:firstLine="851"/>
      <w:jc w:val="both"/>
    </w:pPr>
    <w:rPr>
      <w:sz w:val="26"/>
      <w:szCs w:val="26"/>
    </w:rPr>
  </w:style>
  <w:style w:type="character" w:customStyle="1" w:styleId="af4">
    <w:name w:val="Основной текст с отступом Знак"/>
    <w:basedOn w:val="a0"/>
    <w:link w:val="af3"/>
    <w:uiPriority w:val="99"/>
    <w:semiHidden/>
    <w:rsid w:val="00CA633A"/>
    <w:rPr>
      <w:rFonts w:ascii="Times New Roman" w:eastAsia="Times New Roman" w:hAnsi="Times New Roman" w:cs="Times New Roman"/>
      <w:sz w:val="26"/>
      <w:szCs w:val="26"/>
      <w:lang w:eastAsia="ru-RU"/>
    </w:rPr>
  </w:style>
  <w:style w:type="paragraph" w:styleId="23">
    <w:name w:val="Body Text 2"/>
    <w:basedOn w:val="a"/>
    <w:link w:val="24"/>
    <w:uiPriority w:val="99"/>
    <w:semiHidden/>
    <w:unhideWhenUsed/>
    <w:rsid w:val="00CA633A"/>
    <w:pPr>
      <w:widowControl w:val="0"/>
      <w:spacing w:line="259" w:lineRule="auto"/>
    </w:pPr>
    <w:rPr>
      <w:sz w:val="26"/>
      <w:szCs w:val="26"/>
    </w:rPr>
  </w:style>
  <w:style w:type="character" w:customStyle="1" w:styleId="24">
    <w:name w:val="Основной текст 2 Знак"/>
    <w:basedOn w:val="a0"/>
    <w:link w:val="23"/>
    <w:uiPriority w:val="99"/>
    <w:semiHidden/>
    <w:rsid w:val="00CA633A"/>
    <w:rPr>
      <w:rFonts w:ascii="Times New Roman" w:eastAsia="Times New Roman" w:hAnsi="Times New Roman" w:cs="Times New Roman"/>
      <w:sz w:val="26"/>
      <w:szCs w:val="26"/>
      <w:lang w:eastAsia="ru-RU"/>
    </w:rPr>
  </w:style>
  <w:style w:type="paragraph" w:styleId="31">
    <w:name w:val="Body Text 3"/>
    <w:basedOn w:val="a"/>
    <w:link w:val="32"/>
    <w:uiPriority w:val="99"/>
    <w:semiHidden/>
    <w:unhideWhenUsed/>
    <w:rsid w:val="00CA633A"/>
    <w:pPr>
      <w:widowControl w:val="0"/>
      <w:spacing w:before="100"/>
      <w:ind w:right="200"/>
      <w:jc w:val="center"/>
    </w:pPr>
    <w:rPr>
      <w:sz w:val="16"/>
      <w:szCs w:val="16"/>
    </w:rPr>
  </w:style>
  <w:style w:type="character" w:customStyle="1" w:styleId="32">
    <w:name w:val="Основной текст 3 Знак"/>
    <w:basedOn w:val="a0"/>
    <w:link w:val="31"/>
    <w:uiPriority w:val="99"/>
    <w:semiHidden/>
    <w:rsid w:val="00CA633A"/>
    <w:rPr>
      <w:rFonts w:ascii="Times New Roman" w:eastAsia="Times New Roman" w:hAnsi="Times New Roman" w:cs="Times New Roman"/>
      <w:sz w:val="16"/>
      <w:szCs w:val="16"/>
      <w:lang w:eastAsia="ru-RU"/>
    </w:rPr>
  </w:style>
  <w:style w:type="paragraph" w:styleId="25">
    <w:name w:val="Body Text Indent 2"/>
    <w:basedOn w:val="a"/>
    <w:link w:val="26"/>
    <w:uiPriority w:val="99"/>
    <w:semiHidden/>
    <w:unhideWhenUsed/>
    <w:rsid w:val="00CA633A"/>
    <w:pPr>
      <w:widowControl w:val="0"/>
      <w:spacing w:line="218" w:lineRule="auto"/>
      <w:ind w:firstLine="340"/>
      <w:jc w:val="both"/>
    </w:pPr>
    <w:rPr>
      <w:sz w:val="26"/>
      <w:szCs w:val="26"/>
    </w:rPr>
  </w:style>
  <w:style w:type="character" w:customStyle="1" w:styleId="26">
    <w:name w:val="Основной текст с отступом 2 Знак"/>
    <w:basedOn w:val="a0"/>
    <w:link w:val="25"/>
    <w:uiPriority w:val="99"/>
    <w:semiHidden/>
    <w:rsid w:val="00CA633A"/>
    <w:rPr>
      <w:rFonts w:ascii="Times New Roman" w:eastAsia="Times New Roman" w:hAnsi="Times New Roman" w:cs="Times New Roman"/>
      <w:sz w:val="26"/>
      <w:szCs w:val="26"/>
      <w:lang w:eastAsia="ru-RU"/>
    </w:rPr>
  </w:style>
  <w:style w:type="paragraph" w:styleId="33">
    <w:name w:val="Body Text Indent 3"/>
    <w:basedOn w:val="a"/>
    <w:link w:val="34"/>
    <w:uiPriority w:val="99"/>
    <w:semiHidden/>
    <w:unhideWhenUsed/>
    <w:rsid w:val="00CA633A"/>
    <w:pPr>
      <w:widowControl w:val="0"/>
      <w:spacing w:line="259" w:lineRule="auto"/>
      <w:ind w:left="567" w:hanging="567"/>
    </w:pPr>
    <w:rPr>
      <w:sz w:val="16"/>
      <w:szCs w:val="16"/>
    </w:rPr>
  </w:style>
  <w:style w:type="character" w:customStyle="1" w:styleId="34">
    <w:name w:val="Основной текст с отступом 3 Знак"/>
    <w:basedOn w:val="a0"/>
    <w:link w:val="33"/>
    <w:uiPriority w:val="99"/>
    <w:semiHidden/>
    <w:rsid w:val="00CA633A"/>
    <w:rPr>
      <w:rFonts w:ascii="Times New Roman" w:eastAsia="Times New Roman" w:hAnsi="Times New Roman" w:cs="Times New Roman"/>
      <w:sz w:val="16"/>
      <w:szCs w:val="16"/>
      <w:lang w:eastAsia="ru-RU"/>
    </w:rPr>
  </w:style>
  <w:style w:type="paragraph" w:styleId="af5">
    <w:name w:val="Block Text"/>
    <w:basedOn w:val="a"/>
    <w:uiPriority w:val="99"/>
    <w:semiHidden/>
    <w:unhideWhenUsed/>
    <w:rsid w:val="00CA633A"/>
    <w:pPr>
      <w:widowControl w:val="0"/>
      <w:spacing w:line="218" w:lineRule="auto"/>
      <w:ind w:left="800" w:right="800"/>
      <w:jc w:val="both"/>
    </w:pPr>
    <w:rPr>
      <w:sz w:val="22"/>
    </w:rPr>
  </w:style>
  <w:style w:type="paragraph" w:customStyle="1" w:styleId="27">
    <w:name w:val="Знак2"/>
    <w:basedOn w:val="a"/>
    <w:uiPriority w:val="99"/>
    <w:semiHidden/>
    <w:rsid w:val="00CA633A"/>
    <w:pPr>
      <w:spacing w:after="160" w:line="240" w:lineRule="exact"/>
    </w:pPr>
    <w:rPr>
      <w:rFonts w:ascii="Verdana" w:hAnsi="Verdana"/>
      <w:lang w:val="en-US" w:eastAsia="en-US"/>
    </w:rPr>
  </w:style>
  <w:style w:type="paragraph" w:customStyle="1" w:styleId="ConsPlusTitle">
    <w:name w:val="ConsPlusTitle"/>
    <w:uiPriority w:val="99"/>
    <w:semiHidden/>
    <w:rsid w:val="00CA63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R1">
    <w:name w:val="FR1"/>
    <w:uiPriority w:val="99"/>
    <w:semiHidden/>
    <w:rsid w:val="00CA633A"/>
    <w:pPr>
      <w:widowControl w:val="0"/>
      <w:spacing w:before="220" w:after="0" w:line="338" w:lineRule="auto"/>
      <w:ind w:left="120"/>
    </w:pPr>
    <w:rPr>
      <w:rFonts w:ascii="Arial" w:eastAsia="Times New Roman" w:hAnsi="Arial" w:cs="Times New Roman"/>
      <w:i/>
      <w:sz w:val="20"/>
      <w:szCs w:val="20"/>
      <w:lang w:eastAsia="ru-RU"/>
    </w:rPr>
  </w:style>
  <w:style w:type="paragraph" w:customStyle="1" w:styleId="FR2">
    <w:name w:val="FR2"/>
    <w:uiPriority w:val="99"/>
    <w:semiHidden/>
    <w:rsid w:val="00CA633A"/>
    <w:pPr>
      <w:widowControl w:val="0"/>
      <w:spacing w:before="300" w:after="0" w:line="240" w:lineRule="auto"/>
      <w:jc w:val="center"/>
    </w:pPr>
    <w:rPr>
      <w:rFonts w:ascii="Courier New" w:eastAsia="Times New Roman" w:hAnsi="Courier New" w:cs="Times New Roman"/>
      <w:sz w:val="20"/>
      <w:szCs w:val="20"/>
      <w:lang w:eastAsia="ru-RU"/>
    </w:rPr>
  </w:style>
  <w:style w:type="paragraph" w:customStyle="1" w:styleId="1">
    <w:name w:val="Стиль1"/>
    <w:basedOn w:val="a"/>
    <w:uiPriority w:val="99"/>
    <w:semiHidden/>
    <w:rsid w:val="00CA633A"/>
    <w:pPr>
      <w:keepNext/>
      <w:keepLines/>
      <w:widowControl w:val="0"/>
      <w:numPr>
        <w:numId w:val="3"/>
      </w:numPr>
      <w:suppressLineNumbers/>
      <w:suppressAutoHyphens/>
      <w:spacing w:after="60"/>
    </w:pPr>
    <w:rPr>
      <w:b/>
      <w:sz w:val="28"/>
      <w:szCs w:val="24"/>
    </w:rPr>
  </w:style>
  <w:style w:type="paragraph" w:customStyle="1" w:styleId="2">
    <w:name w:val="Стиль2"/>
    <w:basedOn w:val="22"/>
    <w:uiPriority w:val="99"/>
    <w:semiHidden/>
    <w:rsid w:val="00CA633A"/>
    <w:pPr>
      <w:keepNext/>
      <w:keepLines/>
      <w:widowControl w:val="0"/>
      <w:numPr>
        <w:ilvl w:val="1"/>
        <w:numId w:val="3"/>
      </w:numPr>
      <w:suppressLineNumbers/>
      <w:suppressAutoHyphens/>
      <w:spacing w:after="60"/>
      <w:jc w:val="both"/>
    </w:pPr>
    <w:rPr>
      <w:b/>
      <w:sz w:val="24"/>
    </w:rPr>
  </w:style>
  <w:style w:type="paragraph" w:customStyle="1" w:styleId="35">
    <w:name w:val="Стиль3"/>
    <w:basedOn w:val="25"/>
    <w:uiPriority w:val="99"/>
    <w:semiHidden/>
    <w:rsid w:val="00CA633A"/>
    <w:pPr>
      <w:tabs>
        <w:tab w:val="num" w:pos="2160"/>
      </w:tabs>
      <w:adjustRightInd w:val="0"/>
      <w:spacing w:line="240" w:lineRule="auto"/>
      <w:ind w:left="2160" w:hanging="180"/>
    </w:pPr>
    <w:rPr>
      <w:sz w:val="24"/>
    </w:rPr>
  </w:style>
  <w:style w:type="paragraph" w:customStyle="1" w:styleId="2-11">
    <w:name w:val="содержание2-11"/>
    <w:basedOn w:val="a"/>
    <w:uiPriority w:val="99"/>
    <w:semiHidden/>
    <w:rsid w:val="00CA633A"/>
    <w:pPr>
      <w:spacing w:after="60"/>
      <w:jc w:val="both"/>
    </w:pPr>
    <w:rPr>
      <w:sz w:val="24"/>
      <w:szCs w:val="24"/>
    </w:rPr>
  </w:style>
  <w:style w:type="paragraph" w:customStyle="1" w:styleId="210">
    <w:name w:val="Основной текст 21"/>
    <w:basedOn w:val="a"/>
    <w:uiPriority w:val="99"/>
    <w:semiHidden/>
    <w:rsid w:val="00CA633A"/>
    <w:pPr>
      <w:ind w:left="567"/>
      <w:jc w:val="both"/>
    </w:pPr>
    <w:rPr>
      <w:sz w:val="28"/>
    </w:rPr>
  </w:style>
  <w:style w:type="paragraph" w:customStyle="1" w:styleId="HeadDoc">
    <w:name w:val="HeadDoc"/>
    <w:uiPriority w:val="99"/>
    <w:semiHidden/>
    <w:rsid w:val="00CA633A"/>
    <w:pPr>
      <w:keepLines/>
      <w:snapToGrid w:val="0"/>
      <w:spacing w:after="0" w:line="240" w:lineRule="auto"/>
      <w:jc w:val="both"/>
    </w:pPr>
    <w:rPr>
      <w:rFonts w:ascii="Times New Roman" w:eastAsia="Times New Roman" w:hAnsi="Times New Roman" w:cs="Times New Roman"/>
      <w:sz w:val="28"/>
      <w:szCs w:val="20"/>
      <w:lang w:eastAsia="ru-RU"/>
    </w:rPr>
  </w:style>
  <w:style w:type="paragraph" w:customStyle="1" w:styleId="zg2">
    <w:name w:val="zg2"/>
    <w:basedOn w:val="a"/>
    <w:rsid w:val="00CA633A"/>
    <w:rPr>
      <w:sz w:val="26"/>
      <w:szCs w:val="26"/>
    </w:rPr>
  </w:style>
  <w:style w:type="paragraph" w:customStyle="1" w:styleId="zg1">
    <w:name w:val="zg1"/>
    <w:basedOn w:val="a"/>
    <w:next w:val="zg2"/>
    <w:uiPriority w:val="99"/>
    <w:semiHidden/>
    <w:rsid w:val="00CA633A"/>
    <w:pPr>
      <w:keepNext/>
      <w:tabs>
        <w:tab w:val="num" w:pos="720"/>
      </w:tabs>
      <w:spacing w:before="240"/>
      <w:ind w:left="720" w:hanging="360"/>
      <w:jc w:val="center"/>
      <w:outlineLvl w:val="0"/>
    </w:pPr>
    <w:rPr>
      <w:b/>
      <w:caps/>
      <w:sz w:val="28"/>
    </w:rPr>
  </w:style>
  <w:style w:type="paragraph" w:customStyle="1" w:styleId="71">
    <w:name w:val="заголовок 7"/>
    <w:basedOn w:val="a"/>
    <w:next w:val="a"/>
    <w:uiPriority w:val="99"/>
    <w:semiHidden/>
    <w:rsid w:val="00CA633A"/>
    <w:pPr>
      <w:keepNext/>
      <w:widowControl w:val="0"/>
      <w:tabs>
        <w:tab w:val="left" w:pos="1476"/>
      </w:tabs>
      <w:jc w:val="center"/>
    </w:pPr>
    <w:rPr>
      <w:b/>
      <w:sz w:val="24"/>
    </w:rPr>
  </w:style>
  <w:style w:type="paragraph" w:customStyle="1" w:styleId="ConsNormal">
    <w:name w:val="ConsNormal"/>
    <w:uiPriority w:val="99"/>
    <w:semiHidden/>
    <w:rsid w:val="00CA633A"/>
    <w:pPr>
      <w:autoSpaceDE w:val="0"/>
      <w:autoSpaceDN w:val="0"/>
      <w:adjustRightInd w:val="0"/>
      <w:spacing w:after="0" w:line="240" w:lineRule="auto"/>
      <w:ind w:right="19772" w:firstLine="720"/>
    </w:pPr>
    <w:rPr>
      <w:rFonts w:ascii="Times New Roman" w:eastAsia="Times New Roman" w:hAnsi="Times New Roman" w:cs="Times New Roman"/>
      <w:sz w:val="24"/>
      <w:szCs w:val="24"/>
      <w:lang w:eastAsia="ru-RU"/>
    </w:rPr>
  </w:style>
  <w:style w:type="paragraph" w:customStyle="1" w:styleId="ConsTitle">
    <w:name w:val="ConsTitle"/>
    <w:uiPriority w:val="99"/>
    <w:semiHidden/>
    <w:rsid w:val="00CA633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link w:val="ConsPlusNormal0"/>
    <w:qFormat/>
    <w:rsid w:val="00CA633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0">
    <w:name w:val="Основной текст 31"/>
    <w:basedOn w:val="a"/>
    <w:uiPriority w:val="99"/>
    <w:semiHidden/>
    <w:rsid w:val="00CA6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jc w:val="both"/>
    </w:pPr>
    <w:rPr>
      <w:spacing w:val="-3"/>
      <w:sz w:val="22"/>
    </w:rPr>
  </w:style>
  <w:style w:type="paragraph" w:customStyle="1" w:styleId="ConsPlusNonformat">
    <w:name w:val="ConsPlusNonformat"/>
    <w:uiPriority w:val="99"/>
    <w:semiHidden/>
    <w:rsid w:val="00CA63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Знак"/>
    <w:basedOn w:val="a"/>
    <w:uiPriority w:val="99"/>
    <w:semiHidden/>
    <w:rsid w:val="00CA633A"/>
    <w:pPr>
      <w:spacing w:after="160" w:line="240" w:lineRule="exact"/>
    </w:pPr>
    <w:rPr>
      <w:rFonts w:ascii="Verdana" w:hAnsi="Verdana"/>
      <w:lang w:val="en-US" w:eastAsia="en-US"/>
    </w:rPr>
  </w:style>
  <w:style w:type="paragraph" w:customStyle="1" w:styleId="14">
    <w:name w:val="Знак1"/>
    <w:basedOn w:val="a"/>
    <w:uiPriority w:val="99"/>
    <w:semiHidden/>
    <w:rsid w:val="00CA633A"/>
    <w:pPr>
      <w:spacing w:after="160" w:line="240" w:lineRule="exact"/>
    </w:pPr>
    <w:rPr>
      <w:rFonts w:ascii="Verdana" w:hAnsi="Verdana"/>
      <w:lang w:val="en-US" w:eastAsia="en-US"/>
    </w:rPr>
  </w:style>
  <w:style w:type="paragraph" w:customStyle="1" w:styleId="15">
    <w:name w:val="Обычный1"/>
    <w:uiPriority w:val="99"/>
    <w:semiHidden/>
    <w:rsid w:val="00CA633A"/>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6">
    <w:name w:val="заголовок 3"/>
    <w:basedOn w:val="a"/>
    <w:next w:val="a"/>
    <w:uiPriority w:val="99"/>
    <w:semiHidden/>
    <w:rsid w:val="00CA633A"/>
    <w:pPr>
      <w:keepNext/>
      <w:jc w:val="center"/>
    </w:pPr>
    <w:rPr>
      <w:b/>
      <w:sz w:val="28"/>
    </w:rPr>
  </w:style>
  <w:style w:type="paragraph" w:customStyle="1" w:styleId="BodyText21">
    <w:name w:val="Body Text 21"/>
    <w:basedOn w:val="a"/>
    <w:uiPriority w:val="99"/>
    <w:semiHidden/>
    <w:rsid w:val="00CA633A"/>
    <w:pPr>
      <w:ind w:firstLine="720"/>
      <w:jc w:val="both"/>
    </w:pPr>
    <w:rPr>
      <w:sz w:val="24"/>
    </w:rPr>
  </w:style>
  <w:style w:type="paragraph" w:customStyle="1" w:styleId="BodyText23">
    <w:name w:val="Body Text 23"/>
    <w:basedOn w:val="a"/>
    <w:uiPriority w:val="99"/>
    <w:semiHidden/>
    <w:rsid w:val="00CA633A"/>
    <w:pPr>
      <w:ind w:firstLine="720"/>
      <w:jc w:val="both"/>
    </w:pPr>
    <w:rPr>
      <w:sz w:val="22"/>
    </w:rPr>
  </w:style>
  <w:style w:type="paragraph" w:customStyle="1" w:styleId="211">
    <w:name w:val="Основной текст с отступом 21"/>
    <w:basedOn w:val="a"/>
    <w:uiPriority w:val="99"/>
    <w:semiHidden/>
    <w:rsid w:val="00CA633A"/>
    <w:pPr>
      <w:ind w:firstLine="720"/>
      <w:jc w:val="both"/>
    </w:pPr>
  </w:style>
  <w:style w:type="paragraph" w:customStyle="1" w:styleId="311">
    <w:name w:val="Основной текст с отступом 31"/>
    <w:basedOn w:val="a"/>
    <w:uiPriority w:val="99"/>
    <w:semiHidden/>
    <w:rsid w:val="00CA633A"/>
    <w:pPr>
      <w:ind w:firstLine="709"/>
      <w:jc w:val="both"/>
    </w:pPr>
    <w:rPr>
      <w:sz w:val="24"/>
    </w:rPr>
  </w:style>
  <w:style w:type="paragraph" w:customStyle="1" w:styleId="BodyText22">
    <w:name w:val="Body Text 22"/>
    <w:basedOn w:val="a"/>
    <w:uiPriority w:val="99"/>
    <w:semiHidden/>
    <w:rsid w:val="00CA633A"/>
    <w:pPr>
      <w:jc w:val="center"/>
    </w:pPr>
    <w:rPr>
      <w:b/>
      <w:sz w:val="22"/>
    </w:rPr>
  </w:style>
  <w:style w:type="paragraph" w:customStyle="1" w:styleId="western">
    <w:name w:val="western"/>
    <w:basedOn w:val="a"/>
    <w:uiPriority w:val="99"/>
    <w:semiHidden/>
    <w:rsid w:val="00CA633A"/>
    <w:pPr>
      <w:spacing w:before="100" w:beforeAutospacing="1" w:after="100" w:afterAutospacing="1"/>
    </w:pPr>
    <w:rPr>
      <w:sz w:val="24"/>
      <w:szCs w:val="24"/>
    </w:rPr>
  </w:style>
  <w:style w:type="character" w:styleId="af7">
    <w:name w:val="footnote reference"/>
    <w:uiPriority w:val="99"/>
    <w:semiHidden/>
    <w:unhideWhenUsed/>
    <w:rsid w:val="00CA633A"/>
    <w:rPr>
      <w:vertAlign w:val="superscript"/>
    </w:rPr>
  </w:style>
  <w:style w:type="character" w:styleId="af8">
    <w:name w:val="line number"/>
    <w:uiPriority w:val="99"/>
    <w:semiHidden/>
    <w:unhideWhenUsed/>
    <w:rsid w:val="00CA633A"/>
    <w:rPr>
      <w:rFonts w:ascii="Times New Roman" w:hAnsi="Times New Roman" w:cs="Times New Roman" w:hint="default"/>
    </w:rPr>
  </w:style>
  <w:style w:type="character" w:styleId="af9">
    <w:name w:val="page number"/>
    <w:uiPriority w:val="99"/>
    <w:semiHidden/>
    <w:unhideWhenUsed/>
    <w:rsid w:val="00CA633A"/>
    <w:rPr>
      <w:rFonts w:ascii="Times New Roman" w:hAnsi="Times New Roman" w:cs="Times New Roman" w:hint="default"/>
    </w:rPr>
  </w:style>
  <w:style w:type="character" w:customStyle="1" w:styleId="FontStyle15">
    <w:name w:val="Font Style15"/>
    <w:uiPriority w:val="99"/>
    <w:rsid w:val="00CA633A"/>
    <w:rPr>
      <w:rFonts w:ascii="Times New Roman" w:hAnsi="Times New Roman" w:cs="Times New Roman" w:hint="default"/>
      <w:sz w:val="24"/>
      <w:szCs w:val="24"/>
    </w:rPr>
  </w:style>
  <w:style w:type="character" w:customStyle="1" w:styleId="apple-converted-space">
    <w:name w:val="apple-converted-space"/>
    <w:basedOn w:val="a0"/>
    <w:rsid w:val="00CA633A"/>
  </w:style>
  <w:style w:type="character" w:customStyle="1" w:styleId="pagefont">
    <w:name w:val="pagefont"/>
    <w:basedOn w:val="a0"/>
    <w:rsid w:val="00CA633A"/>
  </w:style>
  <w:style w:type="character" w:styleId="afa">
    <w:name w:val="FollowedHyperlink"/>
    <w:basedOn w:val="a0"/>
    <w:uiPriority w:val="99"/>
    <w:semiHidden/>
    <w:unhideWhenUsed/>
    <w:rsid w:val="00CA633A"/>
    <w:rPr>
      <w:color w:val="800080" w:themeColor="followedHyperlink"/>
      <w:u w:val="single"/>
    </w:rPr>
  </w:style>
  <w:style w:type="character" w:customStyle="1" w:styleId="ConsPlusNormal0">
    <w:name w:val="ConsPlusNormal Знак"/>
    <w:link w:val="ConsPlusNormal"/>
    <w:qFormat/>
    <w:rsid w:val="00CA633A"/>
    <w:rPr>
      <w:rFonts w:ascii="Arial" w:eastAsia="Times New Roman" w:hAnsi="Arial" w:cs="Arial"/>
      <w:sz w:val="20"/>
      <w:szCs w:val="20"/>
      <w:lang w:eastAsia="ru-RU"/>
    </w:rPr>
  </w:style>
  <w:style w:type="character" w:customStyle="1" w:styleId="dropdown-user-namefirst-letter">
    <w:name w:val="dropdown-user-name__first-letter"/>
    <w:basedOn w:val="a0"/>
    <w:rsid w:val="00CA633A"/>
  </w:style>
  <w:style w:type="table" w:customStyle="1" w:styleId="41">
    <w:name w:val="Сетка таблицы4"/>
    <w:basedOn w:val="a1"/>
    <w:next w:val="a5"/>
    <w:uiPriority w:val="39"/>
    <w:rsid w:val="00CF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185533"/>
    <w:rPr>
      <w:sz w:val="16"/>
      <w:szCs w:val="16"/>
    </w:rPr>
  </w:style>
  <w:style w:type="paragraph" w:styleId="afc">
    <w:name w:val="annotation text"/>
    <w:basedOn w:val="a"/>
    <w:link w:val="afd"/>
    <w:uiPriority w:val="99"/>
    <w:unhideWhenUsed/>
    <w:rsid w:val="00185533"/>
  </w:style>
  <w:style w:type="character" w:customStyle="1" w:styleId="afd">
    <w:name w:val="Текст примечания Знак"/>
    <w:basedOn w:val="a0"/>
    <w:link w:val="afc"/>
    <w:uiPriority w:val="99"/>
    <w:rsid w:val="00185533"/>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185533"/>
    <w:rPr>
      <w:b/>
      <w:bCs/>
    </w:rPr>
  </w:style>
  <w:style w:type="character" w:customStyle="1" w:styleId="aff">
    <w:name w:val="Тема примечания Знак"/>
    <w:basedOn w:val="afd"/>
    <w:link w:val="afe"/>
    <w:uiPriority w:val="99"/>
    <w:semiHidden/>
    <w:rsid w:val="00185533"/>
    <w:rPr>
      <w:rFonts w:ascii="Times New Roman" w:eastAsia="Times New Roman" w:hAnsi="Times New Roman" w:cs="Times New Roman"/>
      <w:b/>
      <w:bCs/>
      <w:sz w:val="20"/>
      <w:szCs w:val="20"/>
      <w:lang w:eastAsia="ru-RU"/>
    </w:rPr>
  </w:style>
  <w:style w:type="character" w:customStyle="1" w:styleId="a7">
    <w:name w:val="Без интервала Знак"/>
    <w:link w:val="a6"/>
    <w:uiPriority w:val="1"/>
    <w:rsid w:val="00F90294"/>
    <w:rPr>
      <w:rFonts w:ascii="Times New Roman" w:hAnsi="Times New Roman"/>
      <w:sz w:val="28"/>
    </w:rPr>
  </w:style>
  <w:style w:type="paragraph" w:customStyle="1" w:styleId="aff0">
    <w:name w:val="Заголовки приложений"/>
    <w:basedOn w:val="a"/>
    <w:qFormat/>
    <w:rsid w:val="00670903"/>
    <w:pPr>
      <w:spacing w:line="276" w:lineRule="auto"/>
      <w:jc w:val="center"/>
    </w:pPr>
    <w:rPr>
      <w:rFonts w:eastAsiaTheme="minorHAnsi" w:cstheme="min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71468596">
      <w:bodyDiv w:val="1"/>
      <w:marLeft w:val="0"/>
      <w:marRight w:val="0"/>
      <w:marTop w:val="0"/>
      <w:marBottom w:val="0"/>
      <w:divBdr>
        <w:top w:val="none" w:sz="0" w:space="0" w:color="auto"/>
        <w:left w:val="none" w:sz="0" w:space="0" w:color="auto"/>
        <w:bottom w:val="none" w:sz="0" w:space="0" w:color="auto"/>
        <w:right w:val="none" w:sz="0" w:space="0" w:color="auto"/>
      </w:divBdr>
    </w:div>
    <w:div w:id="820077453">
      <w:bodyDiv w:val="1"/>
      <w:marLeft w:val="0"/>
      <w:marRight w:val="0"/>
      <w:marTop w:val="0"/>
      <w:marBottom w:val="0"/>
      <w:divBdr>
        <w:top w:val="none" w:sz="0" w:space="0" w:color="auto"/>
        <w:left w:val="none" w:sz="0" w:space="0" w:color="auto"/>
        <w:bottom w:val="none" w:sz="0" w:space="0" w:color="auto"/>
        <w:right w:val="none" w:sz="0" w:space="0" w:color="auto"/>
      </w:divBdr>
    </w:div>
    <w:div w:id="1024483953">
      <w:bodyDiv w:val="1"/>
      <w:marLeft w:val="0"/>
      <w:marRight w:val="0"/>
      <w:marTop w:val="0"/>
      <w:marBottom w:val="0"/>
      <w:divBdr>
        <w:top w:val="none" w:sz="0" w:space="0" w:color="auto"/>
        <w:left w:val="none" w:sz="0" w:space="0" w:color="auto"/>
        <w:bottom w:val="none" w:sz="0" w:space="0" w:color="auto"/>
        <w:right w:val="none" w:sz="0" w:space="0" w:color="auto"/>
      </w:divBdr>
    </w:div>
    <w:div w:id="13303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48567.60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72841&amp;dst=5769" TargetMode="External"/><Relationship Id="rId17" Type="http://schemas.openxmlformats.org/officeDocument/2006/relationships/hyperlink" Target="file:///D:\&#1055;&#1088;&#1086;&#1092;&#1080;&#1083;&#1100;%20&#1085;&#1077;%20&#1091;&#1076;&#1072;&#1083;&#1103;&#1090;&#1100;\&#1044;&#1086;&#1082;&#1091;&#1084;&#1077;&#1085;&#1090;&#1099;\&#1050;&#1088;&#1102;&#1082;&#1086;&#1074;%20&#1057;.&#1040;\&#1055;&#1086;&#1089;&#1090;&#1072;&#1085;&#1086;&#1074;&#1083;&#1077;&#1085;&#1080;&#1103;\2018\&#1053;&#1050;&#1054;\&#1055;&#1086;&#1089;&#1090;&#1072;&#1085;&#1086;&#1074;&#1083;&#1077;&#1085;&#1080;&#1077;%20&#1053;&#1050;&#1054;%20&#1089;&#1087;&#1086;&#1088;&#1090;.docx" TargetMode="External"/><Relationship Id="rId2" Type="http://schemas.openxmlformats.org/officeDocument/2006/relationships/numbering" Target="numbering.xml"/><Relationship Id="rId16" Type="http://schemas.openxmlformats.org/officeDocument/2006/relationships/hyperlink" Target="consultantplus://offline/ref=CC98A8ADFDA79A39ED54DB5D41A07FDF26C6D7BE5E890DF61BE19746C9H534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2841&amp;dst=5769" TargetMode="External"/><Relationship Id="rId5" Type="http://schemas.openxmlformats.org/officeDocument/2006/relationships/webSettings" Target="webSettings.xml"/><Relationship Id="rId15" Type="http://schemas.openxmlformats.org/officeDocument/2006/relationships/hyperlink" Target="https://www.admkogalym.ru" TargetMode="External"/><Relationship Id="rId10" Type="http://schemas.openxmlformats.org/officeDocument/2006/relationships/hyperlink" Target="https://login.consultant.ru/link/?req=doc&amp;base=LAW&amp;n=490805&amp;dst=1001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12048567.10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449DF6BBFB438FBA65D5A08C55C634"/>
        <w:category>
          <w:name w:val="Общие"/>
          <w:gallery w:val="placeholder"/>
        </w:category>
        <w:types>
          <w:type w:val="bbPlcHdr"/>
        </w:types>
        <w:behaviors>
          <w:behavior w:val="content"/>
        </w:behaviors>
        <w:guid w:val="{77A6D654-6DC4-450F-B0B9-77E34817E167}"/>
      </w:docPartPr>
      <w:docPartBody>
        <w:p w:rsidR="00033409" w:rsidRDefault="00033409" w:rsidP="00033409">
          <w:pPr>
            <w:pStyle w:val="CA449DF6BBFB438FBA65D5A08C55C634"/>
          </w:pPr>
          <w:r w:rsidRPr="00BD0686">
            <w:rPr>
              <w:rStyle w:val="a3"/>
            </w:rPr>
            <w:t>Выберите элемент.</w:t>
          </w:r>
        </w:p>
      </w:docPartBody>
    </w:docPart>
    <w:docPart>
      <w:docPartPr>
        <w:name w:val="FC72DBE74CCD4DAA88CBD7BBD498A205"/>
        <w:category>
          <w:name w:val="Общие"/>
          <w:gallery w:val="placeholder"/>
        </w:category>
        <w:types>
          <w:type w:val="bbPlcHdr"/>
        </w:types>
        <w:behaviors>
          <w:behavior w:val="content"/>
        </w:behaviors>
        <w:guid w:val="{67575C47-DEE1-4A1D-B68A-417A9C77DE53}"/>
      </w:docPartPr>
      <w:docPartBody>
        <w:p w:rsidR="00033409" w:rsidRDefault="00033409" w:rsidP="00033409">
          <w:pPr>
            <w:pStyle w:val="FC72DBE74CCD4DAA88CBD7BBD498A205"/>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33409"/>
    <w:rsid w:val="000765DA"/>
    <w:rsid w:val="000D0E65"/>
    <w:rsid w:val="000D4066"/>
    <w:rsid w:val="000D7D6C"/>
    <w:rsid w:val="000E4DDD"/>
    <w:rsid w:val="000F2A0D"/>
    <w:rsid w:val="00114A4A"/>
    <w:rsid w:val="001470E4"/>
    <w:rsid w:val="00152A22"/>
    <w:rsid w:val="00191A20"/>
    <w:rsid w:val="00197B69"/>
    <w:rsid w:val="00212D23"/>
    <w:rsid w:val="002347F6"/>
    <w:rsid w:val="0024405F"/>
    <w:rsid w:val="002608FC"/>
    <w:rsid w:val="002642A7"/>
    <w:rsid w:val="002979EA"/>
    <w:rsid w:val="002B3DC0"/>
    <w:rsid w:val="002D4D9E"/>
    <w:rsid w:val="002F6DB3"/>
    <w:rsid w:val="00323543"/>
    <w:rsid w:val="00330992"/>
    <w:rsid w:val="003318C9"/>
    <w:rsid w:val="00352456"/>
    <w:rsid w:val="00357D80"/>
    <w:rsid w:val="0039529C"/>
    <w:rsid w:val="003A1F16"/>
    <w:rsid w:val="00434B1A"/>
    <w:rsid w:val="00436D62"/>
    <w:rsid w:val="00442918"/>
    <w:rsid w:val="00490B2D"/>
    <w:rsid w:val="004A0246"/>
    <w:rsid w:val="004A042F"/>
    <w:rsid w:val="004B7DF8"/>
    <w:rsid w:val="004C2DAC"/>
    <w:rsid w:val="0052676D"/>
    <w:rsid w:val="005326BD"/>
    <w:rsid w:val="005611B5"/>
    <w:rsid w:val="005B1E9A"/>
    <w:rsid w:val="00665C63"/>
    <w:rsid w:val="0068751C"/>
    <w:rsid w:val="0069116F"/>
    <w:rsid w:val="006F5A1B"/>
    <w:rsid w:val="00743FB4"/>
    <w:rsid w:val="00746DBA"/>
    <w:rsid w:val="00765F53"/>
    <w:rsid w:val="007746A9"/>
    <w:rsid w:val="007B20C8"/>
    <w:rsid w:val="007F50E4"/>
    <w:rsid w:val="00802E93"/>
    <w:rsid w:val="00825A9A"/>
    <w:rsid w:val="00883262"/>
    <w:rsid w:val="00885474"/>
    <w:rsid w:val="0089081E"/>
    <w:rsid w:val="008A499B"/>
    <w:rsid w:val="008B39DE"/>
    <w:rsid w:val="00924B95"/>
    <w:rsid w:val="009D43E7"/>
    <w:rsid w:val="009F0DCB"/>
    <w:rsid w:val="00A02A05"/>
    <w:rsid w:val="00A17C16"/>
    <w:rsid w:val="00A26ACB"/>
    <w:rsid w:val="00A30898"/>
    <w:rsid w:val="00A60133"/>
    <w:rsid w:val="00A67D58"/>
    <w:rsid w:val="00A72F98"/>
    <w:rsid w:val="00A86B20"/>
    <w:rsid w:val="00AB6A3B"/>
    <w:rsid w:val="00B35728"/>
    <w:rsid w:val="00B37478"/>
    <w:rsid w:val="00B46F31"/>
    <w:rsid w:val="00B524A5"/>
    <w:rsid w:val="00B56893"/>
    <w:rsid w:val="00B676E0"/>
    <w:rsid w:val="00BC0D49"/>
    <w:rsid w:val="00BC1AEC"/>
    <w:rsid w:val="00BF171D"/>
    <w:rsid w:val="00C45C59"/>
    <w:rsid w:val="00C545EC"/>
    <w:rsid w:val="00C82E55"/>
    <w:rsid w:val="00CE2AC5"/>
    <w:rsid w:val="00D040C0"/>
    <w:rsid w:val="00D305A7"/>
    <w:rsid w:val="00D51CE6"/>
    <w:rsid w:val="00D64BC8"/>
    <w:rsid w:val="00D818F6"/>
    <w:rsid w:val="00DB41AB"/>
    <w:rsid w:val="00E44D42"/>
    <w:rsid w:val="00E67E01"/>
    <w:rsid w:val="00EC19BD"/>
    <w:rsid w:val="00ED1718"/>
    <w:rsid w:val="00EE656C"/>
    <w:rsid w:val="00EF29B6"/>
    <w:rsid w:val="00FD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3409"/>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A449DF6BBFB438FBA65D5A08C55C634">
    <w:name w:val="CA449DF6BBFB438FBA65D5A08C55C634"/>
    <w:rsid w:val="00033409"/>
  </w:style>
  <w:style w:type="paragraph" w:customStyle="1" w:styleId="FC72DBE74CCD4DAA88CBD7BBD498A205">
    <w:name w:val="FC72DBE74CCD4DAA88CBD7BBD498A205"/>
    <w:rsid w:val="00033409"/>
  </w:style>
  <w:style w:type="paragraph" w:customStyle="1" w:styleId="D29C95186E6E488497490FEA691A4494">
    <w:name w:val="D29C95186E6E488497490FEA691A4494"/>
    <w:rsid w:val="00033409"/>
  </w:style>
  <w:style w:type="paragraph" w:customStyle="1" w:styleId="4B89024CDF4B4167B9CF82A9CCAA0C58">
    <w:name w:val="4B89024CDF4B4167B9CF82A9CCAA0C58"/>
    <w:rsid w:val="00033409"/>
  </w:style>
  <w:style w:type="paragraph" w:customStyle="1" w:styleId="021FEB4B2A654AB38138096304C3835F">
    <w:name w:val="021FEB4B2A654AB38138096304C3835F"/>
    <w:rsid w:val="00033409"/>
  </w:style>
  <w:style w:type="paragraph" w:customStyle="1" w:styleId="887278C8D9C54D6189A9F289BB461F5B">
    <w:name w:val="887278C8D9C54D6189A9F289BB461F5B"/>
    <w:rsid w:val="00033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27B9-8872-47B9-99EA-489D5A4F8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39</Pages>
  <Words>13086</Words>
  <Characters>74591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Ватаву Рада Вячеславовна</cp:lastModifiedBy>
  <cp:revision>11</cp:revision>
  <cp:lastPrinted>2025-06-24T09:45:00Z</cp:lastPrinted>
  <dcterms:created xsi:type="dcterms:W3CDTF">2024-08-19T10:41:00Z</dcterms:created>
  <dcterms:modified xsi:type="dcterms:W3CDTF">2025-06-24T10:25:00Z</dcterms:modified>
</cp:coreProperties>
</file>