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02" w:rsidRPr="004A5602" w:rsidRDefault="004A5602" w:rsidP="004A5602">
      <w:pPr>
        <w:tabs>
          <w:tab w:val="left" w:pos="3850"/>
        </w:tabs>
        <w:spacing w:after="0" w:line="240" w:lineRule="auto"/>
        <w:ind w:right="2"/>
        <w:jc w:val="center"/>
        <w:rPr>
          <w:rFonts w:ascii="Times New Roman" w:hAnsi="Times New Roman" w:cs="Times New Roman"/>
          <w:b/>
          <w:color w:val="3366FF"/>
          <w:sz w:val="32"/>
          <w:szCs w:val="32"/>
        </w:rPr>
      </w:pPr>
      <w:r w:rsidRPr="004A5602">
        <w:rPr>
          <w:rFonts w:ascii="Times New Roman" w:hAnsi="Times New Roman" w:cs="Times New Roman"/>
          <w:noProof/>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22860</wp:posOffset>
            </wp:positionV>
            <wp:extent cx="500380" cy="617855"/>
            <wp:effectExtent l="1905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blip>
                    <a:srcRect/>
                    <a:stretch>
                      <a:fillRect/>
                    </a:stretch>
                  </pic:blipFill>
                  <pic:spPr bwMode="auto">
                    <a:xfrm>
                      <a:off x="0" y="0"/>
                      <a:ext cx="500380" cy="617855"/>
                    </a:xfrm>
                    <a:prstGeom prst="rect">
                      <a:avLst/>
                    </a:prstGeom>
                    <a:noFill/>
                  </pic:spPr>
                </pic:pic>
              </a:graphicData>
            </a:graphic>
          </wp:anchor>
        </w:drawing>
      </w:r>
    </w:p>
    <w:p w:rsidR="004A5602" w:rsidRPr="004A5602" w:rsidRDefault="004A5602" w:rsidP="004A5602">
      <w:pPr>
        <w:tabs>
          <w:tab w:val="left" w:pos="3850"/>
        </w:tabs>
        <w:spacing w:after="0" w:line="240" w:lineRule="auto"/>
        <w:ind w:right="2"/>
        <w:jc w:val="center"/>
        <w:rPr>
          <w:rFonts w:ascii="Times New Roman" w:hAnsi="Times New Roman" w:cs="Times New Roman"/>
          <w:b/>
          <w:color w:val="3366FF"/>
          <w:sz w:val="32"/>
          <w:szCs w:val="32"/>
        </w:rPr>
      </w:pPr>
    </w:p>
    <w:p w:rsidR="004A5602" w:rsidRPr="004A5602" w:rsidRDefault="004A5602" w:rsidP="004A5602">
      <w:pPr>
        <w:tabs>
          <w:tab w:val="left" w:pos="3850"/>
        </w:tabs>
        <w:spacing w:after="0" w:line="240" w:lineRule="auto"/>
        <w:ind w:right="2"/>
        <w:jc w:val="center"/>
        <w:rPr>
          <w:rFonts w:ascii="Times New Roman" w:hAnsi="Times New Roman" w:cs="Times New Roman"/>
          <w:b/>
          <w:color w:val="3366FF"/>
          <w:sz w:val="6"/>
          <w:szCs w:val="32"/>
        </w:rPr>
      </w:pPr>
    </w:p>
    <w:p w:rsidR="004A5602" w:rsidRPr="004A5602" w:rsidRDefault="004A5602" w:rsidP="004A5602">
      <w:pPr>
        <w:tabs>
          <w:tab w:val="left" w:pos="3850"/>
        </w:tabs>
        <w:spacing w:after="0" w:line="240" w:lineRule="auto"/>
        <w:ind w:right="2"/>
        <w:jc w:val="center"/>
        <w:rPr>
          <w:rFonts w:ascii="Times New Roman" w:hAnsi="Times New Roman" w:cs="Times New Roman"/>
          <w:b/>
          <w:color w:val="3366FF"/>
          <w:sz w:val="12"/>
          <w:szCs w:val="32"/>
        </w:rPr>
      </w:pPr>
    </w:p>
    <w:p w:rsidR="004A5602" w:rsidRPr="004A5602" w:rsidRDefault="004A5602" w:rsidP="004A5602">
      <w:pPr>
        <w:tabs>
          <w:tab w:val="left" w:pos="3850"/>
        </w:tabs>
        <w:spacing w:after="0" w:line="240" w:lineRule="auto"/>
        <w:ind w:right="2"/>
        <w:jc w:val="center"/>
        <w:rPr>
          <w:rFonts w:ascii="Times New Roman" w:hAnsi="Times New Roman" w:cs="Times New Roman"/>
          <w:b/>
          <w:color w:val="333333"/>
          <w:sz w:val="32"/>
          <w:szCs w:val="32"/>
        </w:rPr>
      </w:pPr>
      <w:r w:rsidRPr="004A5602">
        <w:rPr>
          <w:rFonts w:ascii="Times New Roman" w:hAnsi="Times New Roman" w:cs="Times New Roman"/>
          <w:b/>
          <w:color w:val="333333"/>
          <w:sz w:val="32"/>
          <w:szCs w:val="32"/>
        </w:rPr>
        <w:t>ПОСТАНОВЛЕНИЕ</w:t>
      </w:r>
    </w:p>
    <w:p w:rsidR="004A5602" w:rsidRPr="004A5602" w:rsidRDefault="004A5602" w:rsidP="004A5602">
      <w:pPr>
        <w:tabs>
          <w:tab w:val="left" w:pos="3850"/>
        </w:tabs>
        <w:spacing w:after="0" w:line="240" w:lineRule="auto"/>
        <w:ind w:right="2"/>
        <w:jc w:val="center"/>
        <w:rPr>
          <w:rFonts w:ascii="Times New Roman" w:hAnsi="Times New Roman" w:cs="Times New Roman"/>
          <w:b/>
          <w:color w:val="333333"/>
          <w:sz w:val="32"/>
          <w:szCs w:val="32"/>
        </w:rPr>
      </w:pPr>
      <w:r w:rsidRPr="004A5602">
        <w:rPr>
          <w:rFonts w:ascii="Times New Roman" w:hAnsi="Times New Roman" w:cs="Times New Roman"/>
          <w:b/>
          <w:color w:val="333333"/>
          <w:sz w:val="32"/>
          <w:szCs w:val="32"/>
        </w:rPr>
        <w:t>АДМИНИСТРАЦИИ  ГОРОДА  КОГАЛЫМА</w:t>
      </w:r>
    </w:p>
    <w:p w:rsidR="004A5602" w:rsidRPr="004A5602" w:rsidRDefault="004A5602" w:rsidP="004A5602">
      <w:pPr>
        <w:tabs>
          <w:tab w:val="left" w:pos="3850"/>
        </w:tabs>
        <w:spacing w:after="0" w:line="240" w:lineRule="auto"/>
        <w:ind w:right="2"/>
        <w:jc w:val="center"/>
        <w:rPr>
          <w:rFonts w:ascii="Times New Roman" w:hAnsi="Times New Roman" w:cs="Times New Roman"/>
          <w:b/>
          <w:color w:val="333333"/>
          <w:sz w:val="28"/>
          <w:szCs w:val="28"/>
        </w:rPr>
      </w:pPr>
      <w:r w:rsidRPr="004A5602">
        <w:rPr>
          <w:rFonts w:ascii="Times New Roman" w:hAnsi="Times New Roman" w:cs="Times New Roman"/>
          <w:b/>
          <w:color w:val="333333"/>
          <w:sz w:val="28"/>
          <w:szCs w:val="28"/>
        </w:rPr>
        <w:t>Ханты-Мансийского автономного округа - Югры</w:t>
      </w:r>
    </w:p>
    <w:p w:rsidR="004A5602" w:rsidRPr="00185E67" w:rsidRDefault="004A5602" w:rsidP="004A5602">
      <w:pPr>
        <w:tabs>
          <w:tab w:val="left" w:pos="3850"/>
        </w:tabs>
        <w:spacing w:after="0" w:line="240" w:lineRule="auto"/>
        <w:ind w:right="2"/>
        <w:jc w:val="center"/>
        <w:rPr>
          <w:color w:val="808080"/>
          <w:sz w:val="2"/>
        </w:rPr>
      </w:pPr>
    </w:p>
    <w:p w:rsidR="004A5602" w:rsidRPr="00185E67" w:rsidRDefault="004A5602" w:rsidP="004A5602">
      <w:pPr>
        <w:widowControl w:val="0"/>
        <w:tabs>
          <w:tab w:val="left" w:pos="3850"/>
        </w:tabs>
        <w:spacing w:after="0" w:line="240" w:lineRule="auto"/>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4A5602" w:rsidRPr="00185E67" w:rsidTr="00DB3B97">
        <w:trPr>
          <w:trHeight w:val="155"/>
        </w:trPr>
        <w:tc>
          <w:tcPr>
            <w:tcW w:w="565" w:type="dxa"/>
            <w:vAlign w:val="center"/>
          </w:tcPr>
          <w:p w:rsidR="004A5602" w:rsidRPr="00185E67" w:rsidRDefault="004A5602" w:rsidP="004A5602">
            <w:pPr>
              <w:tabs>
                <w:tab w:val="left" w:pos="3850"/>
              </w:tabs>
              <w:spacing w:after="0" w:line="240" w:lineRule="auto"/>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4A5602" w:rsidRPr="00185E67" w:rsidRDefault="004A5602" w:rsidP="004A5602">
            <w:pPr>
              <w:tabs>
                <w:tab w:val="left" w:pos="3850"/>
              </w:tabs>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06</w:t>
            </w:r>
            <w:r w:rsidRPr="00185E67">
              <w:rPr>
                <w:rFonts w:ascii="Arial" w:hAnsi="Arial" w:cs="Arial"/>
                <w:color w:val="333333"/>
                <w:sz w:val="26"/>
              </w:rPr>
              <w:t>»</w:t>
            </w:r>
          </w:p>
        </w:tc>
        <w:tc>
          <w:tcPr>
            <w:tcW w:w="239" w:type="dxa"/>
            <w:vAlign w:val="center"/>
          </w:tcPr>
          <w:p w:rsidR="004A5602" w:rsidRPr="00185E67" w:rsidRDefault="004A5602" w:rsidP="004A5602">
            <w:pPr>
              <w:tabs>
                <w:tab w:val="left" w:pos="3850"/>
              </w:tabs>
              <w:spacing w:after="0" w:line="240" w:lineRule="auto"/>
              <w:ind w:left="-228" w:hanging="60"/>
              <w:jc w:val="center"/>
              <w:rPr>
                <w:rFonts w:ascii="Arial" w:hAnsi="Arial" w:cs="Arial"/>
                <w:color w:val="333333"/>
                <w:lang w:val="en-US"/>
              </w:rPr>
            </w:pPr>
          </w:p>
        </w:tc>
        <w:tc>
          <w:tcPr>
            <w:tcW w:w="1752" w:type="dxa"/>
            <w:tcBorders>
              <w:bottom w:val="single" w:sz="4" w:space="0" w:color="auto"/>
            </w:tcBorders>
          </w:tcPr>
          <w:p w:rsidR="004A5602" w:rsidRPr="00185E67" w:rsidRDefault="004A5602" w:rsidP="004A5602">
            <w:pPr>
              <w:tabs>
                <w:tab w:val="left" w:pos="3850"/>
              </w:tabs>
              <w:spacing w:after="0" w:line="240" w:lineRule="auto"/>
              <w:ind w:left="-108"/>
              <w:jc w:val="center"/>
              <w:rPr>
                <w:rFonts w:ascii="Arial" w:hAnsi="Arial" w:cs="Arial"/>
                <w:color w:val="333333"/>
                <w:sz w:val="26"/>
              </w:rPr>
            </w:pPr>
            <w:r>
              <w:rPr>
                <w:rFonts w:ascii="Arial" w:hAnsi="Arial" w:cs="Arial"/>
                <w:color w:val="333333"/>
                <w:sz w:val="26"/>
              </w:rPr>
              <w:t>апреля</w:t>
            </w:r>
          </w:p>
        </w:tc>
        <w:tc>
          <w:tcPr>
            <w:tcW w:w="239" w:type="dxa"/>
          </w:tcPr>
          <w:p w:rsidR="004A5602" w:rsidRPr="00185E67" w:rsidRDefault="004A5602" w:rsidP="004A5602">
            <w:pPr>
              <w:tabs>
                <w:tab w:val="left" w:pos="3850"/>
              </w:tabs>
              <w:spacing w:after="0" w:line="240" w:lineRule="auto"/>
              <w:rPr>
                <w:rFonts w:ascii="Arial" w:hAnsi="Arial" w:cs="Arial"/>
                <w:color w:val="333333"/>
                <w:sz w:val="26"/>
              </w:rPr>
            </w:pPr>
          </w:p>
        </w:tc>
        <w:tc>
          <w:tcPr>
            <w:tcW w:w="805" w:type="dxa"/>
            <w:tcBorders>
              <w:bottom w:val="single" w:sz="4" w:space="0" w:color="auto"/>
            </w:tcBorders>
          </w:tcPr>
          <w:p w:rsidR="004A5602" w:rsidRPr="00185E67" w:rsidRDefault="004A5602" w:rsidP="004A5602">
            <w:pPr>
              <w:tabs>
                <w:tab w:val="left" w:pos="3850"/>
              </w:tabs>
              <w:spacing w:after="0" w:line="240" w:lineRule="auto"/>
              <w:rPr>
                <w:rFonts w:ascii="Arial" w:hAnsi="Arial" w:cs="Arial"/>
                <w:color w:val="333333"/>
                <w:sz w:val="26"/>
              </w:rPr>
            </w:pPr>
            <w:r w:rsidRPr="00185E67">
              <w:rPr>
                <w:rFonts w:ascii="Arial" w:hAnsi="Arial" w:cs="Arial"/>
                <w:color w:val="333333"/>
                <w:sz w:val="26"/>
              </w:rPr>
              <w:t>201</w:t>
            </w:r>
            <w:r>
              <w:rPr>
                <w:rFonts w:ascii="Arial" w:hAnsi="Arial" w:cs="Arial"/>
                <w:color w:val="333333"/>
                <w:sz w:val="26"/>
              </w:rPr>
              <w:t>7</w:t>
            </w:r>
          </w:p>
        </w:tc>
        <w:tc>
          <w:tcPr>
            <w:tcW w:w="2258" w:type="dxa"/>
          </w:tcPr>
          <w:p w:rsidR="004A5602" w:rsidRPr="00185E67" w:rsidRDefault="004A5602" w:rsidP="004A5602">
            <w:pPr>
              <w:tabs>
                <w:tab w:val="left" w:pos="3850"/>
              </w:tabs>
              <w:spacing w:after="0" w:line="240" w:lineRule="auto"/>
              <w:rPr>
                <w:rFonts w:ascii="Arial" w:hAnsi="Arial" w:cs="Arial"/>
                <w:color w:val="333333"/>
                <w:sz w:val="26"/>
              </w:rPr>
            </w:pPr>
            <w:proofErr w:type="gramStart"/>
            <w:r w:rsidRPr="00185E67">
              <w:rPr>
                <w:rFonts w:ascii="Arial" w:hAnsi="Arial" w:cs="Arial"/>
                <w:color w:val="333333"/>
                <w:sz w:val="26"/>
              </w:rPr>
              <w:t>г</w:t>
            </w:r>
            <w:proofErr w:type="gramEnd"/>
            <w:r w:rsidRPr="00185E67">
              <w:rPr>
                <w:rFonts w:ascii="Arial" w:hAnsi="Arial" w:cs="Arial"/>
                <w:color w:val="333333"/>
                <w:sz w:val="26"/>
              </w:rPr>
              <w:t>.</w:t>
            </w:r>
          </w:p>
        </w:tc>
        <w:tc>
          <w:tcPr>
            <w:tcW w:w="1349" w:type="dxa"/>
          </w:tcPr>
          <w:p w:rsidR="004A5602" w:rsidRPr="00185E67" w:rsidRDefault="004A5602" w:rsidP="004A5602">
            <w:pPr>
              <w:tabs>
                <w:tab w:val="left" w:pos="597"/>
                <w:tab w:val="left" w:pos="3850"/>
              </w:tabs>
              <w:spacing w:after="0" w:line="240" w:lineRule="auto"/>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4A5602" w:rsidRPr="00185E67" w:rsidRDefault="004A5602" w:rsidP="004A5602">
            <w:pPr>
              <w:tabs>
                <w:tab w:val="left" w:pos="597"/>
                <w:tab w:val="left" w:pos="3850"/>
              </w:tabs>
              <w:spacing w:after="0" w:line="240" w:lineRule="auto"/>
              <w:ind w:left="-108" w:right="-108"/>
              <w:jc w:val="center"/>
              <w:rPr>
                <w:rFonts w:ascii="Arial" w:hAnsi="Arial" w:cs="Arial"/>
                <w:color w:val="333333"/>
                <w:sz w:val="26"/>
              </w:rPr>
            </w:pPr>
            <w:r>
              <w:rPr>
                <w:rFonts w:ascii="Arial" w:hAnsi="Arial" w:cs="Arial"/>
                <w:color w:val="333333"/>
                <w:sz w:val="26"/>
              </w:rPr>
              <w:t>694</w:t>
            </w:r>
          </w:p>
        </w:tc>
      </w:tr>
    </w:tbl>
    <w:p w:rsidR="004A5602" w:rsidRPr="00185E67" w:rsidRDefault="004A5602" w:rsidP="004A5602">
      <w:pPr>
        <w:widowControl w:val="0"/>
        <w:tabs>
          <w:tab w:val="left" w:pos="3850"/>
        </w:tabs>
        <w:ind w:firstLine="4446"/>
        <w:rPr>
          <w:color w:val="808080"/>
        </w:rPr>
      </w:pPr>
    </w:p>
    <w:p w:rsidR="00C36008" w:rsidRDefault="00C36008" w:rsidP="00252ACE">
      <w:pPr>
        <w:widowControl w:val="0"/>
        <w:autoSpaceDE w:val="0"/>
        <w:autoSpaceDN w:val="0"/>
        <w:adjustRightInd w:val="0"/>
        <w:spacing w:after="0" w:line="240" w:lineRule="auto"/>
        <w:ind w:right="-2"/>
        <w:rPr>
          <w:rFonts w:ascii="Times New Roman" w:hAnsi="Times New Roman" w:cs="Times New Roman"/>
          <w:sz w:val="26"/>
          <w:szCs w:val="26"/>
        </w:rPr>
      </w:pPr>
    </w:p>
    <w:p w:rsidR="00C36008" w:rsidRDefault="00C36008" w:rsidP="00252ACE">
      <w:pPr>
        <w:widowControl w:val="0"/>
        <w:autoSpaceDE w:val="0"/>
        <w:autoSpaceDN w:val="0"/>
        <w:adjustRightInd w:val="0"/>
        <w:spacing w:after="0" w:line="240" w:lineRule="auto"/>
        <w:ind w:right="-2"/>
        <w:rPr>
          <w:rFonts w:ascii="Times New Roman" w:hAnsi="Times New Roman" w:cs="Times New Roman"/>
          <w:sz w:val="26"/>
          <w:szCs w:val="26"/>
        </w:rPr>
      </w:pPr>
    </w:p>
    <w:p w:rsidR="00252ACE" w:rsidRDefault="003143D0" w:rsidP="00252ACE">
      <w:pPr>
        <w:widowControl w:val="0"/>
        <w:autoSpaceDE w:val="0"/>
        <w:autoSpaceDN w:val="0"/>
        <w:adjustRightInd w:val="0"/>
        <w:spacing w:after="0" w:line="240" w:lineRule="auto"/>
        <w:ind w:right="-2"/>
        <w:rPr>
          <w:rFonts w:ascii="Times New Roman" w:hAnsi="Times New Roman" w:cs="Times New Roman"/>
          <w:sz w:val="26"/>
          <w:szCs w:val="26"/>
        </w:rPr>
      </w:pPr>
      <w:r w:rsidRPr="001B3A14">
        <w:rPr>
          <w:rFonts w:ascii="Times New Roman" w:hAnsi="Times New Roman" w:cs="Times New Roman"/>
          <w:sz w:val="26"/>
          <w:szCs w:val="26"/>
        </w:rPr>
        <w:t xml:space="preserve">О </w:t>
      </w:r>
      <w:r w:rsidR="007D1E44" w:rsidRPr="001B3A14">
        <w:rPr>
          <w:rFonts w:ascii="Times New Roman" w:hAnsi="Times New Roman" w:cs="Times New Roman"/>
          <w:sz w:val="26"/>
          <w:szCs w:val="26"/>
        </w:rPr>
        <w:t>внесении изменени</w:t>
      </w:r>
      <w:r w:rsidR="007A077C">
        <w:rPr>
          <w:rFonts w:ascii="Times New Roman" w:hAnsi="Times New Roman" w:cs="Times New Roman"/>
          <w:sz w:val="26"/>
          <w:szCs w:val="26"/>
        </w:rPr>
        <w:t>й</w:t>
      </w:r>
    </w:p>
    <w:p w:rsidR="00252ACE" w:rsidRDefault="00252ACE" w:rsidP="00252ACE">
      <w:pPr>
        <w:widowControl w:val="0"/>
        <w:autoSpaceDE w:val="0"/>
        <w:autoSpaceDN w:val="0"/>
        <w:adjustRightInd w:val="0"/>
        <w:spacing w:after="0" w:line="240" w:lineRule="auto"/>
        <w:ind w:right="-2"/>
        <w:rPr>
          <w:rFonts w:ascii="Times New Roman" w:hAnsi="Times New Roman" w:cs="Times New Roman"/>
          <w:sz w:val="26"/>
          <w:szCs w:val="26"/>
        </w:rPr>
      </w:pPr>
      <w:r>
        <w:rPr>
          <w:rFonts w:ascii="Times New Roman" w:hAnsi="Times New Roman" w:cs="Times New Roman"/>
          <w:sz w:val="26"/>
          <w:szCs w:val="26"/>
        </w:rPr>
        <w:t>в постановление Администрации</w:t>
      </w:r>
    </w:p>
    <w:p w:rsidR="00C36008" w:rsidRDefault="007D1E44" w:rsidP="00252ACE">
      <w:pPr>
        <w:widowControl w:val="0"/>
        <w:autoSpaceDE w:val="0"/>
        <w:autoSpaceDN w:val="0"/>
        <w:adjustRightInd w:val="0"/>
        <w:spacing w:after="0" w:line="240" w:lineRule="auto"/>
        <w:ind w:right="-2"/>
        <w:rPr>
          <w:rFonts w:ascii="Times New Roman" w:hAnsi="Times New Roman" w:cs="Times New Roman"/>
          <w:sz w:val="26"/>
          <w:szCs w:val="26"/>
        </w:rPr>
      </w:pPr>
      <w:r w:rsidRPr="001B3A14">
        <w:rPr>
          <w:rFonts w:ascii="Times New Roman" w:hAnsi="Times New Roman" w:cs="Times New Roman"/>
          <w:sz w:val="26"/>
          <w:szCs w:val="26"/>
        </w:rPr>
        <w:t>города Когалыма</w:t>
      </w:r>
    </w:p>
    <w:p w:rsidR="007D1E44" w:rsidRPr="001B3A14" w:rsidRDefault="007D1E44" w:rsidP="00252ACE">
      <w:pPr>
        <w:widowControl w:val="0"/>
        <w:autoSpaceDE w:val="0"/>
        <w:autoSpaceDN w:val="0"/>
        <w:adjustRightInd w:val="0"/>
        <w:spacing w:after="0" w:line="240" w:lineRule="auto"/>
        <w:ind w:right="-2"/>
        <w:rPr>
          <w:rFonts w:ascii="Times New Roman" w:hAnsi="Times New Roman" w:cs="Times New Roman"/>
          <w:sz w:val="26"/>
          <w:szCs w:val="26"/>
        </w:rPr>
      </w:pPr>
      <w:r w:rsidRPr="001B3A14">
        <w:rPr>
          <w:rFonts w:ascii="Times New Roman" w:hAnsi="Times New Roman" w:cs="Times New Roman"/>
          <w:sz w:val="26"/>
          <w:szCs w:val="26"/>
        </w:rPr>
        <w:t xml:space="preserve">от </w:t>
      </w:r>
      <w:r w:rsidR="00497227">
        <w:rPr>
          <w:rFonts w:ascii="Times New Roman" w:hAnsi="Times New Roman" w:cs="Times New Roman"/>
          <w:sz w:val="26"/>
          <w:szCs w:val="26"/>
        </w:rPr>
        <w:t>14.12.2015</w:t>
      </w:r>
      <w:r w:rsidRPr="001B3A14">
        <w:rPr>
          <w:rFonts w:ascii="Times New Roman" w:hAnsi="Times New Roman" w:cs="Times New Roman"/>
          <w:sz w:val="26"/>
          <w:szCs w:val="26"/>
        </w:rPr>
        <w:t xml:space="preserve"> №</w:t>
      </w:r>
      <w:r w:rsidR="00F629F6" w:rsidRPr="001B3A14">
        <w:rPr>
          <w:rFonts w:ascii="Times New Roman" w:hAnsi="Times New Roman" w:cs="Times New Roman"/>
          <w:sz w:val="26"/>
          <w:szCs w:val="26"/>
        </w:rPr>
        <w:t>3</w:t>
      </w:r>
      <w:r w:rsidR="00497227">
        <w:rPr>
          <w:rFonts w:ascii="Times New Roman" w:hAnsi="Times New Roman" w:cs="Times New Roman"/>
          <w:sz w:val="26"/>
          <w:szCs w:val="26"/>
        </w:rPr>
        <w:t>644</w:t>
      </w:r>
    </w:p>
    <w:p w:rsidR="00252ACE" w:rsidRPr="00252ACE" w:rsidRDefault="00252ACE" w:rsidP="00C36008">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0A112F" w:rsidRDefault="00497227" w:rsidP="00C36008">
      <w:pPr>
        <w:widowControl w:val="0"/>
        <w:autoSpaceDE w:val="0"/>
        <w:autoSpaceDN w:val="0"/>
        <w:adjustRightInd w:val="0"/>
        <w:spacing w:after="0" w:line="240" w:lineRule="auto"/>
        <w:ind w:firstLine="709"/>
        <w:jc w:val="both"/>
        <w:rPr>
          <w:rFonts w:ascii="Times New Roman" w:hAnsi="Times New Roman"/>
          <w:sz w:val="26"/>
          <w:szCs w:val="26"/>
          <w:shd w:val="clear" w:color="auto" w:fill="FFFFFF"/>
        </w:rPr>
      </w:pPr>
      <w:proofErr w:type="gramStart"/>
      <w:r w:rsidRPr="00157C21">
        <w:rPr>
          <w:rFonts w:ascii="Times New Roman" w:hAnsi="Times New Roman"/>
          <w:sz w:val="26"/>
          <w:szCs w:val="26"/>
        </w:rPr>
        <w:t xml:space="preserve">В соответствии со </w:t>
      </w:r>
      <w:hyperlink r:id="rId9" w:history="1">
        <w:r w:rsidRPr="00157C21">
          <w:rPr>
            <w:rFonts w:ascii="Times New Roman" w:hAnsi="Times New Roman"/>
            <w:sz w:val="26"/>
            <w:szCs w:val="26"/>
          </w:rPr>
          <w:t>статьёй 144</w:t>
        </w:r>
      </w:hyperlink>
      <w:r w:rsidRPr="00157C21">
        <w:rPr>
          <w:rFonts w:ascii="Times New Roman" w:hAnsi="Times New Roman"/>
          <w:sz w:val="26"/>
          <w:szCs w:val="26"/>
        </w:rPr>
        <w:t xml:space="preserve"> Трудового кодекса Российской Федерации, приказом Департамента физической культуры и спорта </w:t>
      </w:r>
      <w:r w:rsidR="00C36008">
        <w:rPr>
          <w:rFonts w:ascii="Times New Roman" w:hAnsi="Times New Roman"/>
          <w:sz w:val="26"/>
          <w:szCs w:val="26"/>
        </w:rPr>
        <w:t xml:space="preserve">                   </w:t>
      </w:r>
      <w:r w:rsidRPr="00157C21">
        <w:rPr>
          <w:rFonts w:ascii="Times New Roman" w:hAnsi="Times New Roman"/>
          <w:sz w:val="26"/>
          <w:szCs w:val="26"/>
        </w:rPr>
        <w:t xml:space="preserve">Ханты-Мансийского автономного округа – Югры от 17.01.2013 №4-нп </w:t>
      </w:r>
      <w:r w:rsidR="00C36008">
        <w:rPr>
          <w:rFonts w:ascii="Times New Roman" w:hAnsi="Times New Roman"/>
          <w:sz w:val="26"/>
          <w:szCs w:val="26"/>
        </w:rPr>
        <w:t xml:space="preserve">              </w:t>
      </w:r>
      <w:r w:rsidRPr="00157C21">
        <w:rPr>
          <w:rFonts w:ascii="Times New Roman" w:hAnsi="Times New Roman"/>
          <w:sz w:val="26"/>
          <w:szCs w:val="26"/>
        </w:rPr>
        <w:t xml:space="preserve">«Об утверждении примерного положения по оплате труда работников», Уставом города Когалыма, постановлением Администрации города Когалыма от </w:t>
      </w:r>
      <w:r>
        <w:rPr>
          <w:rFonts w:ascii="Times New Roman" w:hAnsi="Times New Roman"/>
          <w:sz w:val="26"/>
          <w:szCs w:val="26"/>
        </w:rPr>
        <w:t>19.11.2015 №</w:t>
      </w:r>
      <w:r w:rsidRPr="00CD799A">
        <w:rPr>
          <w:rFonts w:ascii="Times New Roman" w:hAnsi="Times New Roman"/>
          <w:sz w:val="26"/>
          <w:szCs w:val="26"/>
        </w:rPr>
        <w:t>3384 «</w:t>
      </w:r>
      <w:r w:rsidRPr="00CD799A">
        <w:rPr>
          <w:rFonts w:ascii="Times New Roman" w:hAnsi="Times New Roman"/>
          <w:sz w:val="26"/>
          <w:szCs w:val="26"/>
          <w:shd w:val="clear" w:color="auto" w:fill="FFFFFF"/>
        </w:rPr>
        <w:t>Об утверждении положения об оплате труда и стимулирующих выплатах работников муниципальных учреждений физической культуры и спорта города Когалыма»</w:t>
      </w:r>
      <w:r>
        <w:rPr>
          <w:rFonts w:ascii="Times New Roman" w:hAnsi="Times New Roman"/>
          <w:sz w:val="26"/>
          <w:szCs w:val="26"/>
          <w:shd w:val="clear" w:color="auto" w:fill="FFFFFF"/>
        </w:rPr>
        <w:t>:</w:t>
      </w:r>
      <w:proofErr w:type="gramEnd"/>
    </w:p>
    <w:p w:rsidR="009709CE" w:rsidRPr="00252ACE" w:rsidRDefault="009709CE" w:rsidP="00C36008">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DC1A7F" w:rsidRPr="009709CE" w:rsidRDefault="00DC1A7F" w:rsidP="00C36008">
      <w:pPr>
        <w:pStyle w:val="a3"/>
        <w:widowControl w:val="0"/>
        <w:numPr>
          <w:ilvl w:val="0"/>
          <w:numId w:val="20"/>
        </w:numPr>
        <w:autoSpaceDE w:val="0"/>
        <w:autoSpaceDN w:val="0"/>
        <w:adjustRightInd w:val="0"/>
        <w:spacing w:after="0" w:line="240" w:lineRule="auto"/>
        <w:ind w:left="0" w:firstLine="709"/>
        <w:jc w:val="both"/>
        <w:rPr>
          <w:rFonts w:ascii="Times New Roman" w:hAnsi="Times New Roman"/>
          <w:sz w:val="26"/>
          <w:szCs w:val="26"/>
        </w:rPr>
      </w:pPr>
      <w:r w:rsidRPr="009709CE">
        <w:rPr>
          <w:rFonts w:ascii="Times New Roman" w:hAnsi="Times New Roman" w:cs="Times New Roman"/>
          <w:sz w:val="26"/>
          <w:szCs w:val="26"/>
        </w:rPr>
        <w:t xml:space="preserve">В постановление Администрации города Когалыма от </w:t>
      </w:r>
      <w:r w:rsidR="00497227" w:rsidRPr="009709CE">
        <w:rPr>
          <w:rFonts w:ascii="Times New Roman" w:hAnsi="Times New Roman" w:cs="Times New Roman"/>
          <w:sz w:val="26"/>
          <w:szCs w:val="26"/>
        </w:rPr>
        <w:t>14</w:t>
      </w:r>
      <w:r w:rsidRPr="009709CE">
        <w:rPr>
          <w:rFonts w:ascii="Times New Roman" w:hAnsi="Times New Roman" w:cs="Times New Roman"/>
          <w:sz w:val="26"/>
          <w:szCs w:val="26"/>
        </w:rPr>
        <w:t>.1</w:t>
      </w:r>
      <w:r w:rsidR="00497227" w:rsidRPr="009709CE">
        <w:rPr>
          <w:rFonts w:ascii="Times New Roman" w:hAnsi="Times New Roman" w:cs="Times New Roman"/>
          <w:sz w:val="26"/>
          <w:szCs w:val="26"/>
        </w:rPr>
        <w:t>2</w:t>
      </w:r>
      <w:r w:rsidRPr="009709CE">
        <w:rPr>
          <w:rFonts w:ascii="Times New Roman" w:hAnsi="Times New Roman" w:cs="Times New Roman"/>
          <w:sz w:val="26"/>
          <w:szCs w:val="26"/>
        </w:rPr>
        <w:t>.2015 №</w:t>
      </w:r>
      <w:r w:rsidR="00497227" w:rsidRPr="009709CE">
        <w:rPr>
          <w:rFonts w:ascii="Times New Roman" w:hAnsi="Times New Roman" w:cs="Times New Roman"/>
          <w:sz w:val="26"/>
          <w:szCs w:val="26"/>
        </w:rPr>
        <w:t>3644</w:t>
      </w:r>
      <w:r w:rsidRPr="009709CE">
        <w:rPr>
          <w:rFonts w:ascii="Times New Roman" w:hAnsi="Times New Roman" w:cs="Times New Roman"/>
          <w:sz w:val="26"/>
          <w:szCs w:val="26"/>
        </w:rPr>
        <w:t xml:space="preserve"> </w:t>
      </w:r>
      <w:r w:rsidR="00BA5A6F" w:rsidRPr="009709CE">
        <w:rPr>
          <w:rFonts w:ascii="Times New Roman" w:hAnsi="Times New Roman" w:cs="Times New Roman"/>
          <w:sz w:val="26"/>
          <w:szCs w:val="26"/>
        </w:rPr>
        <w:t>«</w:t>
      </w:r>
      <w:r w:rsidR="00497227" w:rsidRPr="009709CE">
        <w:rPr>
          <w:rFonts w:ascii="Times New Roman" w:hAnsi="Times New Roman"/>
          <w:sz w:val="26"/>
          <w:szCs w:val="26"/>
        </w:rPr>
        <w:t xml:space="preserve">Об утверждении </w:t>
      </w:r>
      <w:proofErr w:type="gramStart"/>
      <w:r w:rsidR="00497227" w:rsidRPr="009709CE">
        <w:rPr>
          <w:rFonts w:ascii="Times New Roman" w:hAnsi="Times New Roman"/>
          <w:sz w:val="26"/>
          <w:szCs w:val="26"/>
        </w:rPr>
        <w:t>порядка премирования руководителей муниципальных учреждений физической культуры</w:t>
      </w:r>
      <w:proofErr w:type="gramEnd"/>
      <w:r w:rsidR="00497227" w:rsidRPr="009709CE">
        <w:rPr>
          <w:rFonts w:ascii="Times New Roman" w:hAnsi="Times New Roman"/>
          <w:sz w:val="26"/>
          <w:szCs w:val="26"/>
        </w:rPr>
        <w:t xml:space="preserve"> и спорта</w:t>
      </w:r>
      <w:r w:rsidR="00BA5A6F" w:rsidRPr="009709CE">
        <w:rPr>
          <w:rFonts w:ascii="Times New Roman" w:hAnsi="Times New Roman"/>
          <w:sz w:val="26"/>
          <w:szCs w:val="26"/>
        </w:rPr>
        <w:t xml:space="preserve"> </w:t>
      </w:r>
      <w:r w:rsidR="00497227" w:rsidRPr="009709CE">
        <w:rPr>
          <w:rFonts w:ascii="Times New Roman" w:hAnsi="Times New Roman"/>
          <w:sz w:val="26"/>
          <w:szCs w:val="26"/>
        </w:rPr>
        <w:t>города Когалыма</w:t>
      </w:r>
      <w:r w:rsidRPr="009709CE">
        <w:rPr>
          <w:rFonts w:ascii="Times New Roman" w:hAnsi="Times New Roman" w:cs="Times New Roman"/>
          <w:sz w:val="26"/>
          <w:szCs w:val="26"/>
        </w:rPr>
        <w:t xml:space="preserve"> (далее - постановление) внести следующ</w:t>
      </w:r>
      <w:r w:rsidR="007A077C" w:rsidRPr="009709CE">
        <w:rPr>
          <w:rFonts w:ascii="Times New Roman" w:hAnsi="Times New Roman" w:cs="Times New Roman"/>
          <w:sz w:val="26"/>
          <w:szCs w:val="26"/>
        </w:rPr>
        <w:t>и</w:t>
      </w:r>
      <w:r w:rsidRPr="009709CE">
        <w:rPr>
          <w:rFonts w:ascii="Times New Roman" w:hAnsi="Times New Roman" w:cs="Times New Roman"/>
          <w:sz w:val="26"/>
          <w:szCs w:val="26"/>
        </w:rPr>
        <w:t>е изменени</w:t>
      </w:r>
      <w:r w:rsidR="007A077C" w:rsidRPr="009709CE">
        <w:rPr>
          <w:rFonts w:ascii="Times New Roman" w:hAnsi="Times New Roman" w:cs="Times New Roman"/>
          <w:sz w:val="26"/>
          <w:szCs w:val="26"/>
        </w:rPr>
        <w:t>я</w:t>
      </w:r>
      <w:r w:rsidRPr="009709CE">
        <w:rPr>
          <w:rFonts w:ascii="Times New Roman" w:hAnsi="Times New Roman" w:cs="Times New Roman"/>
          <w:sz w:val="26"/>
          <w:szCs w:val="26"/>
        </w:rPr>
        <w:t>:</w:t>
      </w:r>
    </w:p>
    <w:p w:rsidR="00E35B52" w:rsidRPr="00252ACE" w:rsidRDefault="00A96C2A" w:rsidP="00C36008">
      <w:pPr>
        <w:pStyle w:val="a3"/>
        <w:widowControl w:val="0"/>
        <w:autoSpaceDE w:val="0"/>
        <w:autoSpaceDN w:val="0"/>
        <w:adjustRightInd w:val="0"/>
        <w:spacing w:after="0" w:line="240" w:lineRule="auto"/>
        <w:ind w:left="0" w:firstLine="709"/>
        <w:contextualSpacing w:val="0"/>
        <w:jc w:val="both"/>
        <w:rPr>
          <w:rFonts w:ascii="Times New Roman" w:hAnsi="Times New Roman" w:cs="Times New Roman"/>
          <w:sz w:val="26"/>
          <w:szCs w:val="26"/>
        </w:rPr>
      </w:pPr>
      <w:r w:rsidRPr="00252ACE">
        <w:rPr>
          <w:rFonts w:ascii="Times New Roman" w:hAnsi="Times New Roman" w:cs="Times New Roman"/>
          <w:sz w:val="26"/>
          <w:szCs w:val="26"/>
        </w:rPr>
        <w:t xml:space="preserve">1.1. </w:t>
      </w:r>
      <w:r w:rsidR="00DC1A7F" w:rsidRPr="00252ACE">
        <w:rPr>
          <w:rFonts w:ascii="Times New Roman" w:hAnsi="Times New Roman" w:cs="Times New Roman"/>
          <w:sz w:val="26"/>
          <w:szCs w:val="26"/>
        </w:rPr>
        <w:t xml:space="preserve">Пункт 2 </w:t>
      </w:r>
      <w:r w:rsidR="005E15C7">
        <w:rPr>
          <w:rFonts w:ascii="Times New Roman" w:hAnsi="Times New Roman" w:cs="Times New Roman"/>
          <w:sz w:val="26"/>
          <w:szCs w:val="26"/>
        </w:rPr>
        <w:t xml:space="preserve">приложения 1 к постановлению </w:t>
      </w:r>
      <w:r w:rsidR="00E35B52" w:rsidRPr="00252ACE">
        <w:rPr>
          <w:rFonts w:ascii="Times New Roman" w:hAnsi="Times New Roman" w:cs="Times New Roman"/>
          <w:sz w:val="26"/>
          <w:szCs w:val="26"/>
        </w:rPr>
        <w:t>изложить в следующей редакции:</w:t>
      </w:r>
    </w:p>
    <w:p w:rsidR="002D708D" w:rsidRPr="00252ACE" w:rsidRDefault="00CC7436" w:rsidP="00C36008">
      <w:pPr>
        <w:autoSpaceDE w:val="0"/>
        <w:autoSpaceDN w:val="0"/>
        <w:adjustRightInd w:val="0"/>
        <w:spacing w:after="0" w:line="240" w:lineRule="auto"/>
        <w:ind w:firstLine="709"/>
        <w:jc w:val="both"/>
        <w:rPr>
          <w:rFonts w:ascii="Times New Roman" w:hAnsi="Times New Roman" w:cs="Times New Roman"/>
          <w:sz w:val="26"/>
          <w:szCs w:val="26"/>
        </w:rPr>
      </w:pPr>
      <w:r w:rsidRPr="00252ACE">
        <w:rPr>
          <w:rFonts w:ascii="Times New Roman" w:hAnsi="Times New Roman" w:cs="Times New Roman"/>
          <w:sz w:val="26"/>
          <w:szCs w:val="26"/>
        </w:rPr>
        <w:t>«2</w:t>
      </w:r>
      <w:r w:rsidR="002D708D" w:rsidRPr="00252ACE">
        <w:rPr>
          <w:rFonts w:ascii="Times New Roman" w:hAnsi="Times New Roman" w:cs="Times New Roman"/>
          <w:sz w:val="26"/>
          <w:szCs w:val="26"/>
        </w:rPr>
        <w:t>. Руководителям Учреждений устанавливаются стимулирующие выплаты:</w:t>
      </w:r>
    </w:p>
    <w:p w:rsidR="002D708D" w:rsidRPr="00252ACE" w:rsidRDefault="002D708D" w:rsidP="00C36008">
      <w:pPr>
        <w:autoSpaceDE w:val="0"/>
        <w:autoSpaceDN w:val="0"/>
        <w:adjustRightInd w:val="0"/>
        <w:spacing w:after="0" w:line="240" w:lineRule="auto"/>
        <w:ind w:firstLine="709"/>
        <w:jc w:val="both"/>
        <w:rPr>
          <w:rFonts w:ascii="Times New Roman" w:hAnsi="Times New Roman" w:cs="Times New Roman"/>
          <w:sz w:val="26"/>
          <w:szCs w:val="26"/>
        </w:rPr>
      </w:pPr>
      <w:r w:rsidRPr="00252ACE">
        <w:rPr>
          <w:rFonts w:ascii="Times New Roman" w:hAnsi="Times New Roman" w:cs="Times New Roman"/>
          <w:sz w:val="26"/>
          <w:szCs w:val="26"/>
        </w:rPr>
        <w:t>- преми</w:t>
      </w:r>
      <w:r w:rsidR="003275FE" w:rsidRPr="00252ACE">
        <w:rPr>
          <w:rFonts w:ascii="Times New Roman" w:hAnsi="Times New Roman" w:cs="Times New Roman"/>
          <w:sz w:val="26"/>
          <w:szCs w:val="26"/>
        </w:rPr>
        <w:t>я</w:t>
      </w:r>
      <w:r w:rsidRPr="00252ACE">
        <w:rPr>
          <w:rFonts w:ascii="Times New Roman" w:hAnsi="Times New Roman" w:cs="Times New Roman"/>
          <w:sz w:val="26"/>
          <w:szCs w:val="26"/>
        </w:rPr>
        <w:t xml:space="preserve"> по итогам работы (месяц, год), единовременная премия за выполнение важных плановых мероприятий, заданий, поручений;</w:t>
      </w:r>
    </w:p>
    <w:p w:rsidR="002D0F2E" w:rsidRDefault="002D708D" w:rsidP="00C36008">
      <w:pPr>
        <w:autoSpaceDE w:val="0"/>
        <w:autoSpaceDN w:val="0"/>
        <w:adjustRightInd w:val="0"/>
        <w:spacing w:after="0" w:line="240" w:lineRule="auto"/>
        <w:ind w:firstLine="709"/>
        <w:jc w:val="both"/>
        <w:rPr>
          <w:rFonts w:ascii="Times New Roman" w:hAnsi="Times New Roman"/>
          <w:sz w:val="26"/>
          <w:szCs w:val="26"/>
        </w:rPr>
      </w:pPr>
      <w:r w:rsidRPr="00252ACE">
        <w:rPr>
          <w:rFonts w:ascii="Times New Roman" w:hAnsi="Times New Roman" w:cs="Times New Roman"/>
          <w:sz w:val="26"/>
          <w:szCs w:val="26"/>
        </w:rPr>
        <w:t>- единовременная выплата к юбилейным, праздничным дата</w:t>
      </w:r>
      <w:r w:rsidR="00CC7436" w:rsidRPr="00252ACE">
        <w:rPr>
          <w:rFonts w:ascii="Times New Roman" w:hAnsi="Times New Roman" w:cs="Times New Roman"/>
          <w:sz w:val="26"/>
          <w:szCs w:val="26"/>
        </w:rPr>
        <w:t>м и профессиональным праздникам</w:t>
      </w:r>
      <w:r w:rsidR="00490616" w:rsidRPr="00252ACE">
        <w:rPr>
          <w:rFonts w:ascii="Times New Roman" w:hAnsi="Times New Roman" w:cs="Times New Roman"/>
          <w:sz w:val="26"/>
          <w:szCs w:val="26"/>
        </w:rPr>
        <w:t>.</w:t>
      </w:r>
      <w:r w:rsidR="002D0F2E" w:rsidRPr="002D0F2E">
        <w:rPr>
          <w:rFonts w:ascii="Times New Roman" w:hAnsi="Times New Roman"/>
          <w:sz w:val="26"/>
          <w:szCs w:val="26"/>
        </w:rPr>
        <w:t xml:space="preserve"> </w:t>
      </w:r>
    </w:p>
    <w:p w:rsidR="002D0F2E" w:rsidRPr="00157C21" w:rsidRDefault="002D0F2E" w:rsidP="00C36008">
      <w:pPr>
        <w:autoSpaceDE w:val="0"/>
        <w:autoSpaceDN w:val="0"/>
        <w:adjustRightInd w:val="0"/>
        <w:spacing w:after="0" w:line="240" w:lineRule="auto"/>
        <w:ind w:firstLine="709"/>
        <w:jc w:val="both"/>
        <w:rPr>
          <w:rFonts w:ascii="Times New Roman" w:hAnsi="Times New Roman"/>
          <w:sz w:val="26"/>
          <w:szCs w:val="26"/>
        </w:rPr>
      </w:pPr>
      <w:r w:rsidRPr="00157C21">
        <w:rPr>
          <w:rFonts w:ascii="Times New Roman" w:hAnsi="Times New Roman"/>
          <w:sz w:val="26"/>
          <w:szCs w:val="26"/>
        </w:rPr>
        <w:t xml:space="preserve">2.1. Премия по итогам работы за месяц выплачивается руководителю Учреждения с учётом выполнения целевых показателей эффективности деятельности Учреждения и критериев оценки, в пределах средств, направленных на финансовое обеспечение выполнения муниципального </w:t>
      </w:r>
      <w:proofErr w:type="gramStart"/>
      <w:r w:rsidRPr="00157C21">
        <w:rPr>
          <w:rFonts w:ascii="Times New Roman" w:hAnsi="Times New Roman"/>
          <w:sz w:val="26"/>
          <w:szCs w:val="26"/>
        </w:rPr>
        <w:t>задания</w:t>
      </w:r>
      <w:proofErr w:type="gramEnd"/>
      <w:r w:rsidRPr="00157C21">
        <w:rPr>
          <w:rFonts w:ascii="Times New Roman" w:hAnsi="Times New Roman"/>
          <w:sz w:val="26"/>
          <w:szCs w:val="26"/>
        </w:rPr>
        <w:t xml:space="preserve"> на оказание муниципальных услуг в виде субсидий и средств, полученных от приносящей доход деятельности.</w:t>
      </w:r>
    </w:p>
    <w:p w:rsidR="002D0F2E" w:rsidRPr="00157C21" w:rsidRDefault="002D0F2E" w:rsidP="00C36008">
      <w:pPr>
        <w:suppressAutoHyphens/>
        <w:spacing w:after="0" w:line="240" w:lineRule="auto"/>
        <w:ind w:firstLine="709"/>
        <w:jc w:val="both"/>
        <w:rPr>
          <w:rFonts w:ascii="Times New Roman" w:hAnsi="Times New Roman"/>
          <w:sz w:val="26"/>
          <w:szCs w:val="26"/>
        </w:rPr>
      </w:pPr>
      <w:r w:rsidRPr="00157C21">
        <w:rPr>
          <w:rFonts w:ascii="Times New Roman" w:hAnsi="Times New Roman"/>
          <w:sz w:val="26"/>
          <w:szCs w:val="26"/>
        </w:rPr>
        <w:t xml:space="preserve">Руководитель Учреждения обязан первого числа месяца, следующего за отчётным периодом, </w:t>
      </w:r>
      <w:proofErr w:type="gramStart"/>
      <w:r w:rsidRPr="00157C21">
        <w:rPr>
          <w:rFonts w:ascii="Times New Roman" w:hAnsi="Times New Roman"/>
          <w:sz w:val="26"/>
          <w:szCs w:val="26"/>
        </w:rPr>
        <w:t>предоставить Учредителю отчёт</w:t>
      </w:r>
      <w:proofErr w:type="gramEnd"/>
      <w:r w:rsidRPr="00157C21">
        <w:rPr>
          <w:rFonts w:ascii="Times New Roman" w:hAnsi="Times New Roman"/>
          <w:sz w:val="26"/>
          <w:szCs w:val="26"/>
        </w:rPr>
        <w:t xml:space="preserve"> о выполнении целевых показателей эффективности работы Учреждения для согласования установленных показателей.</w:t>
      </w:r>
    </w:p>
    <w:p w:rsidR="004A5602" w:rsidRDefault="002D0F2E" w:rsidP="00C36008">
      <w:pPr>
        <w:suppressAutoHyphens/>
        <w:spacing w:after="0" w:line="240" w:lineRule="auto"/>
        <w:ind w:firstLine="709"/>
        <w:jc w:val="both"/>
        <w:rPr>
          <w:rFonts w:ascii="Times New Roman" w:hAnsi="Times New Roman"/>
          <w:sz w:val="26"/>
          <w:szCs w:val="26"/>
        </w:rPr>
        <w:sectPr w:rsidR="004A5602" w:rsidSect="004A5602">
          <w:footerReference w:type="default" r:id="rId10"/>
          <w:pgSz w:w="11906" w:h="16838"/>
          <w:pgMar w:top="426" w:right="567" w:bottom="1134" w:left="2552" w:header="709" w:footer="709" w:gutter="0"/>
          <w:cols w:space="708"/>
          <w:docGrid w:linePitch="360"/>
        </w:sectPr>
      </w:pPr>
      <w:r w:rsidRPr="00157C21">
        <w:rPr>
          <w:rFonts w:ascii="Times New Roman" w:hAnsi="Times New Roman"/>
          <w:sz w:val="26"/>
          <w:szCs w:val="26"/>
        </w:rPr>
        <w:t xml:space="preserve">При не предоставлении отчёта о выполнении целевых показателей эффективности работы Учреждения в установленный срок или </w:t>
      </w:r>
    </w:p>
    <w:p w:rsidR="002D0F2E" w:rsidRPr="00157C21" w:rsidRDefault="002D0F2E" w:rsidP="004A5602">
      <w:pPr>
        <w:suppressAutoHyphens/>
        <w:spacing w:after="0" w:line="240" w:lineRule="auto"/>
        <w:jc w:val="both"/>
        <w:rPr>
          <w:rFonts w:ascii="Times New Roman" w:hAnsi="Times New Roman"/>
          <w:sz w:val="26"/>
          <w:szCs w:val="26"/>
        </w:rPr>
      </w:pPr>
      <w:r w:rsidRPr="00157C21">
        <w:rPr>
          <w:rFonts w:ascii="Times New Roman" w:hAnsi="Times New Roman"/>
          <w:sz w:val="26"/>
          <w:szCs w:val="26"/>
        </w:rPr>
        <w:lastRenderedPageBreak/>
        <w:t>предоставление его с нарушением установленного порядка, целевые показатели эффективности работы Учреждения считаются не выполненными.</w:t>
      </w:r>
    </w:p>
    <w:p w:rsidR="002D0F2E" w:rsidRPr="00157C21" w:rsidRDefault="002D0F2E" w:rsidP="00C36008">
      <w:pPr>
        <w:suppressAutoHyphens/>
        <w:spacing w:after="0" w:line="240" w:lineRule="auto"/>
        <w:ind w:firstLine="709"/>
        <w:jc w:val="both"/>
        <w:rPr>
          <w:rFonts w:ascii="Times New Roman" w:hAnsi="Times New Roman"/>
          <w:sz w:val="26"/>
          <w:szCs w:val="26"/>
        </w:rPr>
      </w:pPr>
      <w:r w:rsidRPr="00157C21">
        <w:rPr>
          <w:rFonts w:ascii="Times New Roman" w:hAnsi="Times New Roman"/>
          <w:sz w:val="26"/>
          <w:szCs w:val="26"/>
        </w:rPr>
        <w:t>Структурное подразделение Учредителя, координирующее деятельность Учреждения, в лице Управления культуры, спорта и молодёжной политики Администрации города Когалыма (далее – Управление), осуществляет оценку эффективности деятельности работы Учреждения в соответствии с фактически набранным значением показателя в баллах и готовит ходатайство на главу города Когалыма о выплате премии с указанием размера премии.</w:t>
      </w:r>
    </w:p>
    <w:p w:rsidR="002D0F2E" w:rsidRPr="00157C21" w:rsidRDefault="002D0F2E" w:rsidP="00C36008">
      <w:pPr>
        <w:widowControl w:val="0"/>
        <w:autoSpaceDE w:val="0"/>
        <w:autoSpaceDN w:val="0"/>
        <w:adjustRightInd w:val="0"/>
        <w:spacing w:after="0" w:line="240" w:lineRule="auto"/>
        <w:ind w:firstLine="709"/>
        <w:jc w:val="both"/>
        <w:rPr>
          <w:rFonts w:ascii="Times New Roman" w:hAnsi="Times New Roman"/>
          <w:bCs/>
          <w:iCs/>
          <w:sz w:val="26"/>
          <w:szCs w:val="26"/>
        </w:rPr>
      </w:pPr>
      <w:r w:rsidRPr="00157C21">
        <w:rPr>
          <w:rFonts w:ascii="Times New Roman" w:hAnsi="Times New Roman"/>
          <w:bCs/>
          <w:iCs/>
          <w:sz w:val="26"/>
          <w:szCs w:val="26"/>
        </w:rPr>
        <w:t>При сумме баллов, соответствующей выполнению всех показателей, размер премии руководителя Учреждения за отчётный период равен 100 процентам от установленного размера премии. При начислении более низкой суммы баллов, премия руководителя Учреждения снижается пропорционально баллам.</w:t>
      </w:r>
    </w:p>
    <w:p w:rsidR="002D0F2E" w:rsidRPr="00157C21" w:rsidRDefault="002D0F2E" w:rsidP="00C36008">
      <w:pPr>
        <w:widowControl w:val="0"/>
        <w:autoSpaceDE w:val="0"/>
        <w:autoSpaceDN w:val="0"/>
        <w:adjustRightInd w:val="0"/>
        <w:spacing w:after="0" w:line="240" w:lineRule="auto"/>
        <w:ind w:firstLine="709"/>
        <w:jc w:val="both"/>
        <w:rPr>
          <w:rFonts w:ascii="Times New Roman" w:hAnsi="Times New Roman"/>
          <w:sz w:val="26"/>
          <w:szCs w:val="26"/>
        </w:rPr>
      </w:pPr>
      <w:r w:rsidRPr="00157C21">
        <w:rPr>
          <w:rFonts w:ascii="Times New Roman" w:hAnsi="Times New Roman"/>
          <w:sz w:val="26"/>
          <w:szCs w:val="26"/>
        </w:rPr>
        <w:t>Отчёт о выполнении целевых показателей эффективности работы Учреждения для премирования руководителя за декабрь месяц предоставляется Учредителю до 15 декабря текущего финансового года.</w:t>
      </w:r>
    </w:p>
    <w:p w:rsidR="002D0F2E" w:rsidRPr="00157C21" w:rsidRDefault="002D0F2E" w:rsidP="00C36008">
      <w:pPr>
        <w:autoSpaceDE w:val="0"/>
        <w:autoSpaceDN w:val="0"/>
        <w:adjustRightInd w:val="0"/>
        <w:spacing w:after="0" w:line="240" w:lineRule="auto"/>
        <w:ind w:firstLine="709"/>
        <w:jc w:val="both"/>
        <w:rPr>
          <w:rFonts w:ascii="Times New Roman" w:hAnsi="Times New Roman"/>
          <w:sz w:val="26"/>
          <w:szCs w:val="26"/>
        </w:rPr>
      </w:pPr>
      <w:r w:rsidRPr="00157C21">
        <w:rPr>
          <w:rFonts w:ascii="Times New Roman" w:hAnsi="Times New Roman"/>
          <w:sz w:val="26"/>
          <w:szCs w:val="26"/>
        </w:rPr>
        <w:t>Основанием для премиальной выплаты по итогам работы за месяц руководителю Учреждения является распоряжение Учредителя.</w:t>
      </w:r>
    </w:p>
    <w:p w:rsidR="002D0F2E" w:rsidRPr="00157C21" w:rsidRDefault="002D0F2E" w:rsidP="00C36008">
      <w:pPr>
        <w:autoSpaceDE w:val="0"/>
        <w:autoSpaceDN w:val="0"/>
        <w:adjustRightInd w:val="0"/>
        <w:spacing w:after="0" w:line="240" w:lineRule="auto"/>
        <w:ind w:firstLine="709"/>
        <w:jc w:val="both"/>
        <w:rPr>
          <w:rFonts w:ascii="Times New Roman" w:hAnsi="Times New Roman"/>
          <w:sz w:val="26"/>
          <w:szCs w:val="26"/>
        </w:rPr>
      </w:pPr>
      <w:r w:rsidRPr="00157C21">
        <w:rPr>
          <w:rFonts w:ascii="Times New Roman" w:hAnsi="Times New Roman"/>
          <w:sz w:val="26"/>
          <w:szCs w:val="26"/>
        </w:rPr>
        <w:t>Распоряжение о выплате премиальной выплаты по итогам работы за месяц руководителю Учреждения готовит Управление по общим вопросам Администрации города Когалыма.</w:t>
      </w:r>
    </w:p>
    <w:p w:rsidR="002D0F2E" w:rsidRPr="00157C21" w:rsidRDefault="002D0F2E" w:rsidP="00C36008">
      <w:pPr>
        <w:autoSpaceDE w:val="0"/>
        <w:autoSpaceDN w:val="0"/>
        <w:adjustRightInd w:val="0"/>
        <w:spacing w:after="0" w:line="240" w:lineRule="auto"/>
        <w:ind w:firstLine="709"/>
        <w:jc w:val="both"/>
        <w:rPr>
          <w:rFonts w:ascii="Times New Roman" w:hAnsi="Times New Roman"/>
          <w:sz w:val="26"/>
          <w:szCs w:val="26"/>
        </w:rPr>
      </w:pPr>
      <w:r w:rsidRPr="00157C21">
        <w:rPr>
          <w:rFonts w:ascii="Times New Roman" w:hAnsi="Times New Roman"/>
          <w:sz w:val="26"/>
          <w:szCs w:val="26"/>
        </w:rPr>
        <w:t>Лишение премиальной выплаты по итогам работы за месяц производится в случае применения к руководителю Учреждения дисциплинарного взыскания.</w:t>
      </w:r>
    </w:p>
    <w:p w:rsidR="002D0F2E" w:rsidRPr="00157C21" w:rsidRDefault="002D0F2E" w:rsidP="00C36008">
      <w:pPr>
        <w:autoSpaceDE w:val="0"/>
        <w:autoSpaceDN w:val="0"/>
        <w:adjustRightInd w:val="0"/>
        <w:spacing w:after="0" w:line="240" w:lineRule="auto"/>
        <w:ind w:firstLine="709"/>
        <w:jc w:val="both"/>
        <w:rPr>
          <w:rFonts w:ascii="Times New Roman" w:hAnsi="Times New Roman"/>
          <w:sz w:val="26"/>
          <w:szCs w:val="26"/>
        </w:rPr>
      </w:pPr>
      <w:r w:rsidRPr="00157C21">
        <w:rPr>
          <w:rFonts w:ascii="Times New Roman" w:hAnsi="Times New Roman"/>
          <w:sz w:val="26"/>
          <w:szCs w:val="26"/>
        </w:rPr>
        <w:t>Лишение премиальной выплаты производится в том расчётном периоде, в котором к руководителю были применены дисциплинарные взыскания.</w:t>
      </w:r>
    </w:p>
    <w:p w:rsidR="002D0F2E" w:rsidRPr="00252ACE" w:rsidRDefault="002D0F2E" w:rsidP="00C36008">
      <w:pPr>
        <w:autoSpaceDE w:val="0"/>
        <w:autoSpaceDN w:val="0"/>
        <w:adjustRightInd w:val="0"/>
        <w:spacing w:after="0" w:line="240" w:lineRule="auto"/>
        <w:ind w:firstLine="709"/>
        <w:jc w:val="both"/>
        <w:rPr>
          <w:rFonts w:ascii="Times New Roman" w:hAnsi="Times New Roman" w:cs="Times New Roman"/>
          <w:sz w:val="26"/>
          <w:szCs w:val="26"/>
        </w:rPr>
      </w:pPr>
      <w:r w:rsidRPr="00157C21">
        <w:rPr>
          <w:rFonts w:ascii="Times New Roman" w:hAnsi="Times New Roman"/>
          <w:sz w:val="26"/>
          <w:szCs w:val="26"/>
        </w:rPr>
        <w:t xml:space="preserve">2.2. </w:t>
      </w:r>
      <w:r w:rsidRPr="00252ACE">
        <w:rPr>
          <w:rFonts w:ascii="Times New Roman" w:hAnsi="Times New Roman" w:cs="Times New Roman"/>
          <w:sz w:val="26"/>
          <w:szCs w:val="26"/>
        </w:rPr>
        <w:t>Премия по итогам работы за год выплачивается руководител</w:t>
      </w:r>
      <w:r>
        <w:rPr>
          <w:rFonts w:ascii="Times New Roman" w:hAnsi="Times New Roman" w:cs="Times New Roman"/>
          <w:sz w:val="26"/>
          <w:szCs w:val="26"/>
        </w:rPr>
        <w:t xml:space="preserve">ю </w:t>
      </w:r>
      <w:r w:rsidRPr="00252ACE">
        <w:rPr>
          <w:rFonts w:ascii="Times New Roman" w:hAnsi="Times New Roman" w:cs="Times New Roman"/>
          <w:sz w:val="26"/>
          <w:szCs w:val="26"/>
        </w:rPr>
        <w:t>Учреждения, отработавшим полный календарный год, а также руководителям, отработавшим неполный календарный год пропорционально фактически отработанному времени в календарном году, при условии 100% исполнения муниципального задания.</w:t>
      </w:r>
    </w:p>
    <w:p w:rsidR="002D0F2E" w:rsidRDefault="002D0F2E" w:rsidP="00C36008">
      <w:pPr>
        <w:autoSpaceDE w:val="0"/>
        <w:autoSpaceDN w:val="0"/>
        <w:adjustRightInd w:val="0"/>
        <w:spacing w:after="0" w:line="240" w:lineRule="auto"/>
        <w:ind w:firstLine="709"/>
        <w:jc w:val="both"/>
        <w:rPr>
          <w:rFonts w:ascii="Times New Roman" w:hAnsi="Times New Roman"/>
          <w:sz w:val="26"/>
          <w:szCs w:val="26"/>
        </w:rPr>
      </w:pPr>
      <w:r w:rsidRPr="00157C21">
        <w:rPr>
          <w:rFonts w:ascii="Times New Roman" w:hAnsi="Times New Roman"/>
          <w:sz w:val="26"/>
          <w:szCs w:val="26"/>
        </w:rPr>
        <w:t xml:space="preserve">Премиальные выплаты по итогам работы за год производятся с учетом обеспечения указанных выплат финансовыми средствами, в пределах доведенных бюджетных ассигнований, лимитов бюджетных обязательств бюджета города Когалыма, направленных на финансовое обеспечение выполнения муниципального </w:t>
      </w:r>
      <w:proofErr w:type="gramStart"/>
      <w:r w:rsidRPr="00157C21">
        <w:rPr>
          <w:rFonts w:ascii="Times New Roman" w:hAnsi="Times New Roman"/>
          <w:sz w:val="26"/>
          <w:szCs w:val="26"/>
        </w:rPr>
        <w:t>задания</w:t>
      </w:r>
      <w:proofErr w:type="gramEnd"/>
      <w:r w:rsidRPr="00157C21">
        <w:rPr>
          <w:rFonts w:ascii="Times New Roman" w:hAnsi="Times New Roman"/>
          <w:sz w:val="26"/>
          <w:szCs w:val="26"/>
        </w:rPr>
        <w:t xml:space="preserve"> на оказание муниципальных услуг в виде субсидий, а также средств, полученных от приносящей доход деятельности. Конкретный размер премии устанавливается в абсолютном значении.</w:t>
      </w:r>
    </w:p>
    <w:p w:rsidR="002D0F2E" w:rsidRPr="00157C21" w:rsidRDefault="002D0F2E" w:rsidP="00C36008">
      <w:pPr>
        <w:autoSpaceDE w:val="0"/>
        <w:autoSpaceDN w:val="0"/>
        <w:adjustRightInd w:val="0"/>
        <w:spacing w:after="0" w:line="240" w:lineRule="auto"/>
        <w:ind w:firstLine="709"/>
        <w:jc w:val="both"/>
        <w:rPr>
          <w:rFonts w:ascii="Times New Roman" w:hAnsi="Times New Roman"/>
          <w:sz w:val="26"/>
          <w:szCs w:val="26"/>
        </w:rPr>
      </w:pPr>
      <w:r w:rsidRPr="001A755B">
        <w:rPr>
          <w:rFonts w:ascii="Times New Roman" w:hAnsi="Times New Roman"/>
          <w:sz w:val="26"/>
          <w:szCs w:val="26"/>
        </w:rPr>
        <w:t>Основанием для выплаты премии за год является распоряжение Администрации города Когалыма по ходатайству Управления с указанием размера премии.</w:t>
      </w:r>
    </w:p>
    <w:p w:rsidR="0074274A" w:rsidRPr="00252ACE" w:rsidRDefault="00460603" w:rsidP="00C36008">
      <w:pPr>
        <w:autoSpaceDE w:val="0"/>
        <w:autoSpaceDN w:val="0"/>
        <w:adjustRightInd w:val="0"/>
        <w:spacing w:after="0" w:line="240" w:lineRule="auto"/>
        <w:ind w:firstLine="709"/>
        <w:jc w:val="both"/>
        <w:rPr>
          <w:rFonts w:ascii="Times New Roman" w:hAnsi="Times New Roman" w:cs="Times New Roman"/>
          <w:sz w:val="26"/>
          <w:szCs w:val="26"/>
        </w:rPr>
      </w:pPr>
      <w:r w:rsidRPr="00252ACE">
        <w:rPr>
          <w:rFonts w:ascii="Times New Roman" w:hAnsi="Times New Roman" w:cs="Times New Roman"/>
          <w:sz w:val="26"/>
          <w:szCs w:val="26"/>
        </w:rPr>
        <w:t>2.</w:t>
      </w:r>
      <w:r w:rsidR="003C239C" w:rsidRPr="00252ACE">
        <w:rPr>
          <w:rFonts w:ascii="Times New Roman" w:hAnsi="Times New Roman" w:cs="Times New Roman"/>
          <w:sz w:val="26"/>
          <w:szCs w:val="26"/>
        </w:rPr>
        <w:t>3</w:t>
      </w:r>
      <w:r w:rsidRPr="00252ACE">
        <w:rPr>
          <w:rFonts w:ascii="Times New Roman" w:hAnsi="Times New Roman" w:cs="Times New Roman"/>
          <w:sz w:val="26"/>
          <w:szCs w:val="26"/>
        </w:rPr>
        <w:t xml:space="preserve">. </w:t>
      </w:r>
      <w:r w:rsidR="00EC4F94">
        <w:rPr>
          <w:rFonts w:ascii="Times New Roman" w:hAnsi="Times New Roman" w:cs="Times New Roman"/>
          <w:sz w:val="26"/>
          <w:szCs w:val="26"/>
        </w:rPr>
        <w:t>Е</w:t>
      </w:r>
      <w:r w:rsidR="00EC4F94" w:rsidRPr="00252ACE">
        <w:rPr>
          <w:rFonts w:ascii="Times New Roman" w:hAnsi="Times New Roman" w:cs="Times New Roman"/>
          <w:sz w:val="26"/>
          <w:szCs w:val="26"/>
        </w:rPr>
        <w:t>диновременная премия за выполнение важных плановых мероприятий, заданий, поручений</w:t>
      </w:r>
      <w:r w:rsidR="00EC4F94" w:rsidRPr="00252ACE">
        <w:rPr>
          <w:rFonts w:ascii="Times New Roman" w:hAnsi="Times New Roman" w:cs="Times New Roman"/>
          <w:bCs/>
          <w:iCs/>
          <w:sz w:val="26"/>
          <w:szCs w:val="26"/>
          <w:lang w:eastAsia="ru-RU"/>
        </w:rPr>
        <w:t xml:space="preserve"> </w:t>
      </w:r>
      <w:r w:rsidR="0074274A" w:rsidRPr="00252ACE">
        <w:rPr>
          <w:rFonts w:ascii="Times New Roman" w:hAnsi="Times New Roman" w:cs="Times New Roman"/>
          <w:bCs/>
          <w:iCs/>
          <w:sz w:val="26"/>
          <w:szCs w:val="26"/>
          <w:lang w:eastAsia="ru-RU"/>
        </w:rPr>
        <w:t xml:space="preserve">выплачивается единовременно по итогам выполнения </w:t>
      </w:r>
      <w:r w:rsidR="0074274A" w:rsidRPr="00252ACE">
        <w:rPr>
          <w:rFonts w:ascii="Times New Roman" w:hAnsi="Times New Roman" w:cs="Times New Roman"/>
          <w:sz w:val="26"/>
          <w:szCs w:val="26"/>
        </w:rPr>
        <w:t>плановых мероприятий, заданий, поручений.</w:t>
      </w:r>
    </w:p>
    <w:p w:rsidR="00E4734D" w:rsidRPr="00252ACE" w:rsidRDefault="003F1AF7" w:rsidP="00C36008">
      <w:pPr>
        <w:pStyle w:val="ConsPlusNormal"/>
        <w:ind w:firstLine="709"/>
        <w:jc w:val="both"/>
        <w:rPr>
          <w:bCs/>
          <w:iCs/>
          <w:sz w:val="26"/>
          <w:szCs w:val="26"/>
        </w:rPr>
      </w:pPr>
      <w:r w:rsidRPr="00252ACE">
        <w:rPr>
          <w:sz w:val="26"/>
          <w:szCs w:val="26"/>
        </w:rPr>
        <w:t xml:space="preserve">2.4. </w:t>
      </w:r>
      <w:r w:rsidR="00B038D1" w:rsidRPr="00252ACE">
        <w:rPr>
          <w:sz w:val="26"/>
          <w:szCs w:val="26"/>
        </w:rPr>
        <w:t xml:space="preserve">Премиальные выплаты по итогам работы за год, единовременная премия за выполнение важных плановых мероприятий, заданий, поручений </w:t>
      </w:r>
      <w:r w:rsidR="00B038D1" w:rsidRPr="00252ACE">
        <w:rPr>
          <w:sz w:val="26"/>
          <w:szCs w:val="26"/>
        </w:rPr>
        <w:lastRenderedPageBreak/>
        <w:t xml:space="preserve">единовременная выплата к юбилейным, праздничным датам и профессиональным праздникам производятся с учетом обеспечения указанных выплат финансовыми средствами, в пределах доведенных бюджетных ассигнований, лимитов бюджетных обязательств бюджета города Когалыма, направленных на финансовое обеспечение выполнения муниципального </w:t>
      </w:r>
      <w:proofErr w:type="gramStart"/>
      <w:r w:rsidR="00B038D1" w:rsidRPr="00252ACE">
        <w:rPr>
          <w:sz w:val="26"/>
          <w:szCs w:val="26"/>
        </w:rPr>
        <w:t>задания</w:t>
      </w:r>
      <w:proofErr w:type="gramEnd"/>
      <w:r w:rsidR="00B038D1" w:rsidRPr="00252ACE">
        <w:rPr>
          <w:sz w:val="26"/>
          <w:szCs w:val="26"/>
        </w:rPr>
        <w:t xml:space="preserve"> на оказание</w:t>
      </w:r>
      <w:r w:rsidR="00F34EFD" w:rsidRPr="00252ACE">
        <w:rPr>
          <w:sz w:val="26"/>
          <w:szCs w:val="26"/>
        </w:rPr>
        <w:t xml:space="preserve"> муниципальных услуг в виде субсидий, а также средств, полученных от приносящей доход деятельности.</w:t>
      </w:r>
    </w:p>
    <w:p w:rsidR="00DC50F4" w:rsidRPr="00252ACE" w:rsidRDefault="00DC50F4" w:rsidP="00C36008">
      <w:pPr>
        <w:pStyle w:val="ConsPlusNormal"/>
        <w:ind w:firstLine="709"/>
        <w:jc w:val="both"/>
        <w:rPr>
          <w:sz w:val="26"/>
          <w:szCs w:val="26"/>
        </w:rPr>
      </w:pPr>
      <w:r w:rsidRPr="00252ACE">
        <w:rPr>
          <w:sz w:val="26"/>
          <w:szCs w:val="26"/>
        </w:rPr>
        <w:t xml:space="preserve">Основанием для </w:t>
      </w:r>
      <w:r w:rsidR="00B51E95" w:rsidRPr="00252ACE">
        <w:rPr>
          <w:sz w:val="26"/>
          <w:szCs w:val="26"/>
        </w:rPr>
        <w:t xml:space="preserve">выплаты премии по итогам работы за год, </w:t>
      </w:r>
      <w:r w:rsidR="003275FE" w:rsidRPr="00252ACE">
        <w:rPr>
          <w:sz w:val="26"/>
          <w:szCs w:val="26"/>
        </w:rPr>
        <w:t>единовременной</w:t>
      </w:r>
      <w:r w:rsidR="002D0F2E">
        <w:rPr>
          <w:sz w:val="26"/>
          <w:szCs w:val="26"/>
        </w:rPr>
        <w:t xml:space="preserve"> </w:t>
      </w:r>
      <w:r w:rsidR="00B51E95" w:rsidRPr="00252ACE">
        <w:rPr>
          <w:bCs/>
          <w:iCs/>
          <w:sz w:val="26"/>
          <w:szCs w:val="26"/>
          <w:lang w:eastAsia="ru-RU"/>
        </w:rPr>
        <w:t>премии за выполнение важных плановых мероприятий, заданий, поручений</w:t>
      </w:r>
      <w:r w:rsidR="001F4210" w:rsidRPr="00252ACE">
        <w:rPr>
          <w:bCs/>
          <w:iCs/>
          <w:sz w:val="26"/>
          <w:szCs w:val="26"/>
          <w:lang w:eastAsia="ru-RU"/>
        </w:rPr>
        <w:t xml:space="preserve">, </w:t>
      </w:r>
      <w:r w:rsidR="001F4210" w:rsidRPr="00252ACE">
        <w:rPr>
          <w:sz w:val="26"/>
          <w:szCs w:val="26"/>
        </w:rPr>
        <w:t>единовременной выплаты к юбилейным, праздничным датам и профессиональным праздникам</w:t>
      </w:r>
      <w:r w:rsidR="002D0F2E">
        <w:rPr>
          <w:sz w:val="26"/>
          <w:szCs w:val="26"/>
        </w:rPr>
        <w:t xml:space="preserve"> </w:t>
      </w:r>
      <w:r w:rsidR="003C239C" w:rsidRPr="00252ACE">
        <w:rPr>
          <w:sz w:val="26"/>
          <w:szCs w:val="26"/>
        </w:rPr>
        <w:t xml:space="preserve">руководителю Учреждения </w:t>
      </w:r>
      <w:r w:rsidRPr="00252ACE">
        <w:rPr>
          <w:sz w:val="26"/>
          <w:szCs w:val="26"/>
        </w:rPr>
        <w:t>является распоряжение Администрации города Когалыма по ходатайству Управления с указанием размера премии.</w:t>
      </w:r>
    </w:p>
    <w:p w:rsidR="001F4210" w:rsidRPr="00252ACE" w:rsidRDefault="001F4210" w:rsidP="00C36008">
      <w:pPr>
        <w:autoSpaceDE w:val="0"/>
        <w:autoSpaceDN w:val="0"/>
        <w:adjustRightInd w:val="0"/>
        <w:spacing w:after="0" w:line="240" w:lineRule="auto"/>
        <w:ind w:firstLine="709"/>
        <w:jc w:val="both"/>
        <w:rPr>
          <w:rFonts w:ascii="Times New Roman" w:hAnsi="Times New Roman" w:cs="Times New Roman"/>
          <w:bCs/>
          <w:iCs/>
          <w:sz w:val="26"/>
          <w:szCs w:val="26"/>
          <w:lang w:eastAsia="ru-RU"/>
        </w:rPr>
      </w:pPr>
      <w:r w:rsidRPr="00252ACE">
        <w:rPr>
          <w:rFonts w:ascii="Times New Roman" w:hAnsi="Times New Roman" w:cs="Times New Roman"/>
          <w:bCs/>
          <w:iCs/>
          <w:sz w:val="26"/>
          <w:szCs w:val="26"/>
          <w:lang w:eastAsia="ru-RU"/>
        </w:rPr>
        <w:t>Конкретный размер премии определяется как в процентах к окладу работника, так и в абсолютном размере.</w:t>
      </w:r>
    </w:p>
    <w:p w:rsidR="006A5071" w:rsidRPr="00252ACE" w:rsidRDefault="00E0519C" w:rsidP="00C36008">
      <w:pPr>
        <w:autoSpaceDE w:val="0"/>
        <w:autoSpaceDN w:val="0"/>
        <w:adjustRightInd w:val="0"/>
        <w:spacing w:after="0" w:line="240" w:lineRule="auto"/>
        <w:ind w:firstLine="709"/>
        <w:jc w:val="both"/>
        <w:rPr>
          <w:rFonts w:ascii="Times New Roman" w:hAnsi="Times New Roman" w:cs="Times New Roman"/>
          <w:sz w:val="26"/>
          <w:szCs w:val="26"/>
        </w:rPr>
      </w:pPr>
      <w:r w:rsidRPr="00252ACE">
        <w:rPr>
          <w:rFonts w:ascii="Times New Roman" w:hAnsi="Times New Roman" w:cs="Times New Roman"/>
          <w:sz w:val="26"/>
          <w:szCs w:val="26"/>
        </w:rPr>
        <w:t xml:space="preserve">2.5 </w:t>
      </w:r>
      <w:r w:rsidR="006A5071" w:rsidRPr="00252ACE">
        <w:rPr>
          <w:rFonts w:ascii="Times New Roman" w:hAnsi="Times New Roman" w:cs="Times New Roman"/>
          <w:sz w:val="26"/>
          <w:szCs w:val="26"/>
        </w:rPr>
        <w:t xml:space="preserve">Премии, предусмотренные </w:t>
      </w:r>
      <w:r w:rsidRPr="00252ACE">
        <w:rPr>
          <w:rFonts w:ascii="Times New Roman" w:hAnsi="Times New Roman" w:cs="Times New Roman"/>
          <w:sz w:val="26"/>
          <w:szCs w:val="26"/>
        </w:rPr>
        <w:t>подпунктом 2.1,</w:t>
      </w:r>
      <w:r w:rsidR="006209C7">
        <w:rPr>
          <w:rFonts w:ascii="Times New Roman" w:hAnsi="Times New Roman" w:cs="Times New Roman"/>
          <w:sz w:val="26"/>
          <w:szCs w:val="26"/>
        </w:rPr>
        <w:t xml:space="preserve"> </w:t>
      </w:r>
      <w:r w:rsidRPr="00252ACE">
        <w:rPr>
          <w:rFonts w:ascii="Times New Roman" w:hAnsi="Times New Roman" w:cs="Times New Roman"/>
          <w:sz w:val="26"/>
          <w:szCs w:val="26"/>
        </w:rPr>
        <w:t>2.2,</w:t>
      </w:r>
      <w:r w:rsidR="006209C7">
        <w:rPr>
          <w:rFonts w:ascii="Times New Roman" w:hAnsi="Times New Roman" w:cs="Times New Roman"/>
          <w:sz w:val="26"/>
          <w:szCs w:val="26"/>
        </w:rPr>
        <w:t xml:space="preserve"> </w:t>
      </w:r>
      <w:r w:rsidRPr="00252ACE">
        <w:rPr>
          <w:rFonts w:ascii="Times New Roman" w:hAnsi="Times New Roman" w:cs="Times New Roman"/>
          <w:sz w:val="26"/>
          <w:szCs w:val="26"/>
        </w:rPr>
        <w:t>2.3 пункта 2</w:t>
      </w:r>
      <w:r w:rsidR="006A5071" w:rsidRPr="00252ACE">
        <w:rPr>
          <w:rFonts w:ascii="Times New Roman" w:hAnsi="Times New Roman" w:cs="Times New Roman"/>
          <w:sz w:val="26"/>
          <w:szCs w:val="26"/>
        </w:rPr>
        <w:t xml:space="preserve"> Положени</w:t>
      </w:r>
      <w:r w:rsidRPr="00252ACE">
        <w:rPr>
          <w:rFonts w:ascii="Times New Roman" w:hAnsi="Times New Roman" w:cs="Times New Roman"/>
          <w:sz w:val="26"/>
          <w:szCs w:val="26"/>
        </w:rPr>
        <w:t>я</w:t>
      </w:r>
      <w:r w:rsidR="006A5071" w:rsidRPr="00252ACE">
        <w:rPr>
          <w:rFonts w:ascii="Times New Roman" w:hAnsi="Times New Roman" w:cs="Times New Roman"/>
          <w:sz w:val="26"/>
          <w:szCs w:val="26"/>
        </w:rPr>
        <w:t xml:space="preserve">, учитываются при исчислении среднего заработка для оплаты отпусков и выплаты компенсации за неиспользованные отпуска в соответствии с </w:t>
      </w:r>
      <w:hyperlink r:id="rId11" w:history="1">
        <w:r w:rsidR="006A5071" w:rsidRPr="00252ACE">
          <w:rPr>
            <w:rFonts w:ascii="Times New Roman" w:hAnsi="Times New Roman" w:cs="Times New Roman"/>
            <w:sz w:val="26"/>
            <w:szCs w:val="26"/>
          </w:rPr>
          <w:t>Положением</w:t>
        </w:r>
      </w:hyperlink>
      <w:r w:rsidR="006A5071" w:rsidRPr="00252ACE">
        <w:rPr>
          <w:rFonts w:ascii="Times New Roman" w:hAnsi="Times New Roman" w:cs="Times New Roman"/>
          <w:sz w:val="26"/>
          <w:szCs w:val="26"/>
        </w:rPr>
        <w:t xml:space="preserve"> об особенностях порядка исчисления средней </w:t>
      </w:r>
      <w:r w:rsidR="007A077C" w:rsidRPr="00252ACE">
        <w:rPr>
          <w:rFonts w:ascii="Times New Roman" w:hAnsi="Times New Roman" w:cs="Times New Roman"/>
          <w:sz w:val="26"/>
          <w:szCs w:val="26"/>
        </w:rPr>
        <w:t>заработной платы, утвержденным п</w:t>
      </w:r>
      <w:r w:rsidR="006A5071" w:rsidRPr="00252ACE">
        <w:rPr>
          <w:rFonts w:ascii="Times New Roman" w:hAnsi="Times New Roman" w:cs="Times New Roman"/>
          <w:sz w:val="26"/>
          <w:szCs w:val="26"/>
        </w:rPr>
        <w:t>остановлением Правительства Российской Федерации от 24.12.2007 №922 «Об особенностях порядка исчисления средней заработной платы</w:t>
      </w:r>
      <w:proofErr w:type="gramStart"/>
      <w:r w:rsidR="005C0A9C" w:rsidRPr="00252ACE">
        <w:rPr>
          <w:rFonts w:ascii="Times New Roman" w:hAnsi="Times New Roman" w:cs="Times New Roman"/>
          <w:sz w:val="26"/>
          <w:szCs w:val="26"/>
        </w:rPr>
        <w:t>.</w:t>
      </w:r>
      <w:r w:rsidR="006A5071" w:rsidRPr="00252ACE">
        <w:rPr>
          <w:rFonts w:ascii="Times New Roman" w:hAnsi="Times New Roman" w:cs="Times New Roman"/>
          <w:sz w:val="26"/>
          <w:szCs w:val="26"/>
        </w:rPr>
        <w:t>».</w:t>
      </w:r>
      <w:proofErr w:type="gramEnd"/>
    </w:p>
    <w:p w:rsidR="001F7141" w:rsidRPr="00252ACE" w:rsidRDefault="001F7141" w:rsidP="00C36008">
      <w:pPr>
        <w:autoSpaceDE w:val="0"/>
        <w:autoSpaceDN w:val="0"/>
        <w:adjustRightInd w:val="0"/>
        <w:spacing w:after="0" w:line="240" w:lineRule="auto"/>
        <w:ind w:firstLine="709"/>
        <w:jc w:val="both"/>
        <w:rPr>
          <w:rFonts w:ascii="Times New Roman" w:hAnsi="Times New Roman" w:cs="Times New Roman"/>
          <w:sz w:val="26"/>
          <w:szCs w:val="26"/>
        </w:rPr>
      </w:pPr>
    </w:p>
    <w:p w:rsidR="00AB258B" w:rsidRPr="00252ACE" w:rsidRDefault="00AB258B" w:rsidP="00C36008">
      <w:pPr>
        <w:autoSpaceDE w:val="0"/>
        <w:autoSpaceDN w:val="0"/>
        <w:adjustRightInd w:val="0"/>
        <w:spacing w:after="0" w:line="240" w:lineRule="auto"/>
        <w:ind w:firstLine="709"/>
        <w:jc w:val="both"/>
        <w:rPr>
          <w:rFonts w:ascii="Times New Roman" w:hAnsi="Times New Roman" w:cs="Times New Roman"/>
          <w:iCs/>
          <w:sz w:val="26"/>
          <w:szCs w:val="26"/>
          <w:lang w:eastAsia="ru-RU"/>
        </w:rPr>
      </w:pPr>
      <w:r w:rsidRPr="00EA5C77">
        <w:rPr>
          <w:rFonts w:ascii="Times New Roman" w:hAnsi="Times New Roman" w:cs="Times New Roman"/>
          <w:iCs/>
          <w:sz w:val="26"/>
          <w:szCs w:val="26"/>
          <w:lang w:eastAsia="ru-RU"/>
        </w:rPr>
        <w:t>2. Действие настоящего постановления распространяется на правоотношения, возникшие с 01.0</w:t>
      </w:r>
      <w:r w:rsidR="002D0F2E" w:rsidRPr="00EA5C77">
        <w:rPr>
          <w:rFonts w:ascii="Times New Roman" w:hAnsi="Times New Roman" w:cs="Times New Roman"/>
          <w:iCs/>
          <w:sz w:val="26"/>
          <w:szCs w:val="26"/>
          <w:lang w:eastAsia="ru-RU"/>
        </w:rPr>
        <w:t>4</w:t>
      </w:r>
      <w:r w:rsidRPr="00EA5C77">
        <w:rPr>
          <w:rFonts w:ascii="Times New Roman" w:hAnsi="Times New Roman" w:cs="Times New Roman"/>
          <w:iCs/>
          <w:sz w:val="26"/>
          <w:szCs w:val="26"/>
          <w:lang w:eastAsia="ru-RU"/>
        </w:rPr>
        <w:t>.201</w:t>
      </w:r>
      <w:r w:rsidR="00EA5C77" w:rsidRPr="00EA5C77">
        <w:rPr>
          <w:rFonts w:ascii="Times New Roman" w:hAnsi="Times New Roman" w:cs="Times New Roman"/>
          <w:iCs/>
          <w:sz w:val="26"/>
          <w:szCs w:val="26"/>
          <w:lang w:eastAsia="ru-RU"/>
        </w:rPr>
        <w:t>7</w:t>
      </w:r>
      <w:r w:rsidRPr="00EA5C77">
        <w:rPr>
          <w:rFonts w:ascii="Times New Roman" w:hAnsi="Times New Roman" w:cs="Times New Roman"/>
          <w:iCs/>
          <w:sz w:val="26"/>
          <w:szCs w:val="26"/>
          <w:lang w:eastAsia="ru-RU"/>
        </w:rPr>
        <w:t>.</w:t>
      </w:r>
    </w:p>
    <w:p w:rsidR="00E44838" w:rsidRPr="00252ACE" w:rsidRDefault="00E44838" w:rsidP="00C36008">
      <w:pPr>
        <w:autoSpaceDE w:val="0"/>
        <w:autoSpaceDN w:val="0"/>
        <w:adjustRightInd w:val="0"/>
        <w:spacing w:after="0" w:line="240" w:lineRule="auto"/>
        <w:ind w:firstLine="709"/>
        <w:jc w:val="both"/>
        <w:rPr>
          <w:rFonts w:ascii="Times New Roman" w:hAnsi="Times New Roman" w:cs="Times New Roman"/>
          <w:iCs/>
          <w:sz w:val="26"/>
          <w:szCs w:val="26"/>
          <w:lang w:eastAsia="ru-RU"/>
        </w:rPr>
      </w:pPr>
    </w:p>
    <w:p w:rsidR="00A755F9" w:rsidRPr="00252ACE" w:rsidRDefault="00AB258B" w:rsidP="00C36008">
      <w:pPr>
        <w:pStyle w:val="a3"/>
        <w:autoSpaceDE w:val="0"/>
        <w:autoSpaceDN w:val="0"/>
        <w:adjustRightInd w:val="0"/>
        <w:spacing w:after="0" w:line="240" w:lineRule="auto"/>
        <w:ind w:left="0" w:firstLine="709"/>
        <w:contextualSpacing w:val="0"/>
        <w:jc w:val="both"/>
        <w:rPr>
          <w:rFonts w:ascii="Times New Roman" w:hAnsi="Times New Roman" w:cs="Times New Roman"/>
          <w:sz w:val="26"/>
          <w:szCs w:val="26"/>
        </w:rPr>
      </w:pPr>
      <w:r w:rsidRPr="00252ACE">
        <w:rPr>
          <w:rFonts w:ascii="Times New Roman" w:hAnsi="Times New Roman" w:cs="Times New Roman"/>
          <w:sz w:val="26"/>
          <w:szCs w:val="26"/>
        </w:rPr>
        <w:t xml:space="preserve">3. </w:t>
      </w:r>
      <w:proofErr w:type="gramStart"/>
      <w:r w:rsidR="00A755F9" w:rsidRPr="00252ACE">
        <w:rPr>
          <w:rFonts w:ascii="Times New Roman" w:hAnsi="Times New Roman" w:cs="Times New Roman"/>
          <w:sz w:val="26"/>
          <w:szCs w:val="26"/>
        </w:rPr>
        <w:t>Отделу финансово-экономического обеспечения и контроля Администрации города Когалыма (А.А.Рябинина) направить в юридическое управление Администрации города Когалыма текст</w:t>
      </w:r>
      <w:r w:rsidR="00527817" w:rsidRPr="00252ACE">
        <w:rPr>
          <w:rFonts w:ascii="Times New Roman" w:hAnsi="Times New Roman" w:cs="Times New Roman"/>
          <w:sz w:val="26"/>
          <w:szCs w:val="26"/>
        </w:rPr>
        <w:t xml:space="preserve"> постановления</w:t>
      </w:r>
      <w:r w:rsidR="00A755F9" w:rsidRPr="00252ACE">
        <w:rPr>
          <w:rFonts w:ascii="Times New Roman" w:hAnsi="Times New Roman" w:cs="Times New Roman"/>
          <w:sz w:val="26"/>
          <w:szCs w:val="26"/>
        </w:rPr>
        <w:t xml:space="preserve">, его реквизиты, сведения об источнике официального опубликования в порядке и сроки, предусмотренные распоряжением Администрации </w:t>
      </w:r>
      <w:r w:rsidR="00DC70BF" w:rsidRPr="00252ACE">
        <w:rPr>
          <w:rFonts w:ascii="Times New Roman" w:hAnsi="Times New Roman" w:cs="Times New Roman"/>
          <w:sz w:val="26"/>
          <w:szCs w:val="26"/>
        </w:rPr>
        <w:t>города Когалыма</w:t>
      </w:r>
      <w:r w:rsidR="00C36008">
        <w:rPr>
          <w:rFonts w:ascii="Times New Roman" w:hAnsi="Times New Roman" w:cs="Times New Roman"/>
          <w:sz w:val="26"/>
          <w:szCs w:val="26"/>
        </w:rPr>
        <w:t xml:space="preserve">         </w:t>
      </w:r>
      <w:r w:rsidR="00DC70BF" w:rsidRPr="00252ACE">
        <w:rPr>
          <w:rFonts w:ascii="Times New Roman" w:hAnsi="Times New Roman" w:cs="Times New Roman"/>
          <w:sz w:val="26"/>
          <w:szCs w:val="26"/>
        </w:rPr>
        <w:t xml:space="preserve"> от 19.06.2013 №149-р «</w:t>
      </w:r>
      <w:r w:rsidR="00A755F9" w:rsidRPr="00252ACE">
        <w:rPr>
          <w:rFonts w:ascii="Times New Roman" w:hAnsi="Times New Roman" w:cs="Times New Roman"/>
          <w:sz w:val="26"/>
          <w:szCs w:val="26"/>
        </w:rPr>
        <w:t xml:space="preserve">О мерах по формированию регистра муниципальных нормативных правовых актов Ханты-Мансийского автономного </w:t>
      </w:r>
      <w:r w:rsidR="00C36008">
        <w:rPr>
          <w:rFonts w:ascii="Times New Roman" w:hAnsi="Times New Roman" w:cs="Times New Roman"/>
          <w:sz w:val="26"/>
          <w:szCs w:val="26"/>
        </w:rPr>
        <w:t xml:space="preserve">               </w:t>
      </w:r>
      <w:r w:rsidR="00A755F9" w:rsidRPr="00252ACE">
        <w:rPr>
          <w:rFonts w:ascii="Times New Roman" w:hAnsi="Times New Roman" w:cs="Times New Roman"/>
          <w:sz w:val="26"/>
          <w:szCs w:val="26"/>
        </w:rPr>
        <w:t xml:space="preserve">округа </w:t>
      </w:r>
      <w:r w:rsidR="00DC70BF" w:rsidRPr="00252ACE">
        <w:rPr>
          <w:rFonts w:ascii="Times New Roman" w:hAnsi="Times New Roman" w:cs="Times New Roman"/>
          <w:sz w:val="26"/>
          <w:szCs w:val="26"/>
        </w:rPr>
        <w:t>–</w:t>
      </w:r>
      <w:r w:rsidR="00A755F9" w:rsidRPr="00252ACE">
        <w:rPr>
          <w:rFonts w:ascii="Times New Roman" w:hAnsi="Times New Roman" w:cs="Times New Roman"/>
          <w:sz w:val="26"/>
          <w:szCs w:val="26"/>
        </w:rPr>
        <w:t xml:space="preserve"> Югры</w:t>
      </w:r>
      <w:r w:rsidR="00DC70BF" w:rsidRPr="00252ACE">
        <w:rPr>
          <w:rFonts w:ascii="Times New Roman" w:hAnsi="Times New Roman" w:cs="Times New Roman"/>
          <w:sz w:val="26"/>
          <w:szCs w:val="26"/>
        </w:rPr>
        <w:t>»</w:t>
      </w:r>
      <w:r w:rsidR="00A755F9" w:rsidRPr="00252ACE">
        <w:rPr>
          <w:rFonts w:ascii="Times New Roman" w:hAnsi="Times New Roman" w:cs="Times New Roman"/>
          <w:sz w:val="26"/>
          <w:szCs w:val="26"/>
        </w:rPr>
        <w:t xml:space="preserve"> для дальнейшего направления в Управление государственной регистрации нормативных</w:t>
      </w:r>
      <w:proofErr w:type="gramEnd"/>
      <w:r w:rsidR="00A755F9" w:rsidRPr="00252ACE">
        <w:rPr>
          <w:rFonts w:ascii="Times New Roman" w:hAnsi="Times New Roman" w:cs="Times New Roman"/>
          <w:sz w:val="26"/>
          <w:szCs w:val="26"/>
        </w:rPr>
        <w:t xml:space="preserve"> правовых актов Аппарата Губернатора Ханты-Мансийского автономного округа - Югры.</w:t>
      </w:r>
    </w:p>
    <w:p w:rsidR="00E44838" w:rsidRPr="00140D7E" w:rsidRDefault="00E44838" w:rsidP="00C36008">
      <w:pPr>
        <w:pStyle w:val="a3"/>
        <w:autoSpaceDE w:val="0"/>
        <w:autoSpaceDN w:val="0"/>
        <w:adjustRightInd w:val="0"/>
        <w:spacing w:after="0" w:line="240" w:lineRule="auto"/>
        <w:ind w:left="0" w:firstLine="709"/>
        <w:contextualSpacing w:val="0"/>
        <w:jc w:val="both"/>
        <w:rPr>
          <w:rFonts w:ascii="Times New Roman" w:hAnsi="Times New Roman" w:cs="Times New Roman"/>
          <w:sz w:val="26"/>
          <w:szCs w:val="26"/>
        </w:rPr>
      </w:pPr>
    </w:p>
    <w:p w:rsidR="00771909" w:rsidRPr="00140D7E" w:rsidRDefault="00BF3604" w:rsidP="00C36008">
      <w:pPr>
        <w:autoSpaceDE w:val="0"/>
        <w:autoSpaceDN w:val="0"/>
        <w:adjustRightInd w:val="0"/>
        <w:spacing w:after="0" w:line="240" w:lineRule="auto"/>
        <w:ind w:firstLine="709"/>
        <w:jc w:val="both"/>
        <w:rPr>
          <w:rFonts w:ascii="Times New Roman" w:hAnsi="Times New Roman" w:cs="Times New Roman"/>
          <w:sz w:val="26"/>
          <w:szCs w:val="26"/>
        </w:rPr>
      </w:pPr>
      <w:r w:rsidRPr="00140D7E">
        <w:rPr>
          <w:rFonts w:ascii="Times New Roman" w:hAnsi="Times New Roman" w:cs="Times New Roman"/>
          <w:sz w:val="26"/>
          <w:szCs w:val="26"/>
        </w:rPr>
        <w:t xml:space="preserve">4. </w:t>
      </w:r>
      <w:r w:rsidR="00771909" w:rsidRPr="00140D7E">
        <w:rPr>
          <w:rFonts w:ascii="Times New Roman" w:hAnsi="Times New Roman" w:cs="Times New Roman"/>
          <w:sz w:val="26"/>
          <w:szCs w:val="26"/>
        </w:rPr>
        <w:t>Опубликовать на</w:t>
      </w:r>
      <w:r w:rsidR="00596D95" w:rsidRPr="00140D7E">
        <w:rPr>
          <w:rFonts w:ascii="Times New Roman" w:hAnsi="Times New Roman" w:cs="Times New Roman"/>
          <w:sz w:val="26"/>
          <w:szCs w:val="26"/>
        </w:rPr>
        <w:t>стоящее постановление</w:t>
      </w:r>
      <w:r w:rsidRPr="00140D7E">
        <w:rPr>
          <w:rFonts w:ascii="Times New Roman" w:hAnsi="Times New Roman" w:cs="Times New Roman"/>
          <w:sz w:val="26"/>
          <w:szCs w:val="26"/>
        </w:rPr>
        <w:t xml:space="preserve">в </w:t>
      </w:r>
      <w:r w:rsidR="00596D95" w:rsidRPr="00140D7E">
        <w:rPr>
          <w:rFonts w:ascii="Times New Roman" w:hAnsi="Times New Roman" w:cs="Times New Roman"/>
          <w:sz w:val="26"/>
          <w:szCs w:val="26"/>
        </w:rPr>
        <w:t>газете «</w:t>
      </w:r>
      <w:r w:rsidR="00771909" w:rsidRPr="00140D7E">
        <w:rPr>
          <w:rFonts w:ascii="Times New Roman" w:hAnsi="Times New Roman" w:cs="Times New Roman"/>
          <w:sz w:val="26"/>
          <w:szCs w:val="26"/>
        </w:rPr>
        <w:t>Когалымский вестник</w:t>
      </w:r>
      <w:r w:rsidR="00596D95" w:rsidRPr="00140D7E">
        <w:rPr>
          <w:rFonts w:ascii="Times New Roman" w:hAnsi="Times New Roman" w:cs="Times New Roman"/>
          <w:sz w:val="26"/>
          <w:szCs w:val="26"/>
        </w:rPr>
        <w:t>»</w:t>
      </w:r>
      <w:r w:rsidR="00771909" w:rsidRPr="00140D7E">
        <w:rPr>
          <w:rFonts w:ascii="Times New Roman" w:hAnsi="Times New Roman" w:cs="Times New Roman"/>
          <w:sz w:val="26"/>
          <w:szCs w:val="26"/>
        </w:rPr>
        <w:t xml:space="preserve"> и разместить на официальном сайте Администрации города Когалыма </w:t>
      </w:r>
      <w:r w:rsidR="00140D7E" w:rsidRPr="00140D7E">
        <w:rPr>
          <w:rFonts w:ascii="Times New Roman" w:hAnsi="Times New Roman" w:cs="Times New Roman"/>
          <w:sz w:val="26"/>
          <w:szCs w:val="26"/>
        </w:rPr>
        <w:t>в информационно-телекоммуникационной сети Интернет (</w:t>
      </w:r>
      <w:hyperlink r:id="rId12" w:history="1">
        <w:r w:rsidR="00140D7E" w:rsidRPr="00140D7E">
          <w:rPr>
            <w:rStyle w:val="ab"/>
            <w:rFonts w:ascii="Times New Roman" w:hAnsi="Times New Roman" w:cs="Times New Roman"/>
            <w:color w:val="auto"/>
            <w:sz w:val="26"/>
            <w:szCs w:val="26"/>
            <w:u w:val="none"/>
          </w:rPr>
          <w:t>www.admkogalym.ru</w:t>
        </w:r>
      </w:hyperlink>
      <w:r w:rsidR="00140D7E" w:rsidRPr="00140D7E">
        <w:rPr>
          <w:rFonts w:ascii="Times New Roman" w:hAnsi="Times New Roman" w:cs="Times New Roman"/>
          <w:sz w:val="26"/>
          <w:szCs w:val="26"/>
        </w:rPr>
        <w:t>)</w:t>
      </w:r>
    </w:p>
    <w:p w:rsidR="00E44838" w:rsidRPr="00252ACE" w:rsidRDefault="00E44838" w:rsidP="00C36008">
      <w:pPr>
        <w:autoSpaceDE w:val="0"/>
        <w:autoSpaceDN w:val="0"/>
        <w:adjustRightInd w:val="0"/>
        <w:spacing w:after="0" w:line="240" w:lineRule="auto"/>
        <w:ind w:firstLine="709"/>
        <w:jc w:val="both"/>
        <w:rPr>
          <w:rFonts w:ascii="Times New Roman" w:hAnsi="Times New Roman" w:cs="Times New Roman"/>
          <w:sz w:val="26"/>
          <w:szCs w:val="26"/>
        </w:rPr>
      </w:pPr>
    </w:p>
    <w:p w:rsidR="00252ACE" w:rsidRPr="00252ACE" w:rsidRDefault="004A5602" w:rsidP="00C3600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60288" behindDoc="1" locked="0" layoutInCell="1" allowOverlap="1">
            <wp:simplePos x="0" y="0"/>
            <wp:positionH relativeFrom="column">
              <wp:posOffset>2656205</wp:posOffset>
            </wp:positionH>
            <wp:positionV relativeFrom="paragraph">
              <wp:posOffset>173990</wp:posOffset>
            </wp:positionV>
            <wp:extent cx="1581150" cy="1438275"/>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srcRect/>
                    <a:stretch>
                      <a:fillRect/>
                    </a:stretch>
                  </pic:blipFill>
                  <pic:spPr bwMode="auto">
                    <a:xfrm>
                      <a:off x="0" y="0"/>
                      <a:ext cx="1581150" cy="1438275"/>
                    </a:xfrm>
                    <a:prstGeom prst="rect">
                      <a:avLst/>
                    </a:prstGeom>
                    <a:noFill/>
                    <a:ln w="9525">
                      <a:noFill/>
                      <a:miter lim="800000"/>
                      <a:headEnd/>
                      <a:tailEnd/>
                    </a:ln>
                  </pic:spPr>
                </pic:pic>
              </a:graphicData>
            </a:graphic>
          </wp:anchor>
        </w:drawing>
      </w:r>
      <w:r w:rsidR="00BF3604" w:rsidRPr="00252ACE">
        <w:rPr>
          <w:rFonts w:ascii="Times New Roman" w:hAnsi="Times New Roman" w:cs="Times New Roman"/>
          <w:sz w:val="26"/>
          <w:szCs w:val="26"/>
        </w:rPr>
        <w:t xml:space="preserve">5. </w:t>
      </w:r>
      <w:proofErr w:type="gramStart"/>
      <w:r w:rsidR="00771909" w:rsidRPr="00252ACE">
        <w:rPr>
          <w:rFonts w:ascii="Times New Roman" w:hAnsi="Times New Roman" w:cs="Times New Roman"/>
          <w:sz w:val="26"/>
          <w:szCs w:val="26"/>
        </w:rPr>
        <w:t>Контроль за</w:t>
      </w:r>
      <w:proofErr w:type="gramEnd"/>
      <w:r w:rsidR="00771909" w:rsidRPr="00252ACE">
        <w:rPr>
          <w:rFonts w:ascii="Times New Roman" w:hAnsi="Times New Roman" w:cs="Times New Roman"/>
          <w:sz w:val="26"/>
          <w:szCs w:val="26"/>
        </w:rPr>
        <w:t xml:space="preserve"> выполнением постановления </w:t>
      </w:r>
      <w:r w:rsidR="00252ACE" w:rsidRPr="00252ACE">
        <w:rPr>
          <w:rFonts w:ascii="Times New Roman" w:hAnsi="Times New Roman" w:cs="Times New Roman"/>
          <w:sz w:val="26"/>
          <w:szCs w:val="26"/>
        </w:rPr>
        <w:t>оставляю за собой</w:t>
      </w:r>
    </w:p>
    <w:p w:rsidR="00252ACE" w:rsidRPr="00252ACE" w:rsidRDefault="00252ACE" w:rsidP="00C36008">
      <w:pPr>
        <w:autoSpaceDE w:val="0"/>
        <w:autoSpaceDN w:val="0"/>
        <w:adjustRightInd w:val="0"/>
        <w:spacing w:after="0" w:line="240" w:lineRule="auto"/>
        <w:ind w:firstLine="709"/>
        <w:jc w:val="both"/>
        <w:rPr>
          <w:rFonts w:ascii="Times New Roman" w:hAnsi="Times New Roman" w:cs="Times New Roman"/>
          <w:sz w:val="26"/>
          <w:szCs w:val="26"/>
        </w:rPr>
      </w:pPr>
    </w:p>
    <w:p w:rsidR="00252ACE" w:rsidRDefault="00252ACE" w:rsidP="00C36008">
      <w:pPr>
        <w:autoSpaceDE w:val="0"/>
        <w:autoSpaceDN w:val="0"/>
        <w:adjustRightInd w:val="0"/>
        <w:spacing w:after="0" w:line="240" w:lineRule="auto"/>
        <w:ind w:firstLine="709"/>
        <w:jc w:val="both"/>
        <w:rPr>
          <w:rFonts w:ascii="Times New Roman" w:hAnsi="Times New Roman" w:cs="Times New Roman"/>
          <w:sz w:val="26"/>
          <w:szCs w:val="26"/>
        </w:rPr>
      </w:pPr>
    </w:p>
    <w:p w:rsidR="00252ACE" w:rsidRPr="00252ACE" w:rsidRDefault="00252ACE" w:rsidP="00C3600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Исполняющий</w:t>
      </w:r>
      <w:r w:rsidR="009A3A19">
        <w:rPr>
          <w:rFonts w:ascii="Times New Roman" w:hAnsi="Times New Roman" w:cs="Times New Roman"/>
          <w:sz w:val="26"/>
          <w:szCs w:val="26"/>
        </w:rPr>
        <w:t xml:space="preserve"> </w:t>
      </w:r>
      <w:r w:rsidRPr="00252ACE">
        <w:rPr>
          <w:rFonts w:ascii="Times New Roman" w:hAnsi="Times New Roman" w:cs="Times New Roman"/>
          <w:sz w:val="26"/>
          <w:szCs w:val="26"/>
        </w:rPr>
        <w:t>обязанности</w:t>
      </w:r>
    </w:p>
    <w:p w:rsidR="00C54720" w:rsidRPr="00252ACE" w:rsidRDefault="00252ACE" w:rsidP="00C36008">
      <w:pPr>
        <w:autoSpaceDE w:val="0"/>
        <w:autoSpaceDN w:val="0"/>
        <w:adjustRightInd w:val="0"/>
        <w:spacing w:after="0" w:line="240" w:lineRule="auto"/>
        <w:ind w:firstLine="709"/>
        <w:jc w:val="both"/>
        <w:rPr>
          <w:rFonts w:ascii="Times New Roman" w:hAnsi="Times New Roman" w:cs="Times New Roman"/>
          <w:sz w:val="26"/>
          <w:szCs w:val="26"/>
        </w:rPr>
      </w:pPr>
      <w:r w:rsidRPr="00252ACE">
        <w:rPr>
          <w:rFonts w:ascii="Times New Roman" w:hAnsi="Times New Roman" w:cs="Times New Roman"/>
          <w:sz w:val="26"/>
          <w:szCs w:val="26"/>
        </w:rPr>
        <w:t>Г</w:t>
      </w:r>
      <w:r w:rsidR="00C54720" w:rsidRPr="00252ACE">
        <w:rPr>
          <w:rFonts w:ascii="Times New Roman" w:hAnsi="Times New Roman" w:cs="Times New Roman"/>
          <w:sz w:val="26"/>
          <w:szCs w:val="26"/>
        </w:rPr>
        <w:t>лав</w:t>
      </w:r>
      <w:r w:rsidRPr="00252ACE">
        <w:rPr>
          <w:rFonts w:ascii="Times New Roman" w:hAnsi="Times New Roman" w:cs="Times New Roman"/>
          <w:sz w:val="26"/>
          <w:szCs w:val="26"/>
        </w:rPr>
        <w:t>ы</w:t>
      </w:r>
      <w:r w:rsidR="00C54720" w:rsidRPr="00252ACE">
        <w:rPr>
          <w:rFonts w:ascii="Times New Roman" w:hAnsi="Times New Roman" w:cs="Times New Roman"/>
          <w:sz w:val="26"/>
          <w:szCs w:val="26"/>
        </w:rPr>
        <w:t xml:space="preserve"> города Когалыма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54720" w:rsidRPr="00252ACE">
        <w:rPr>
          <w:rFonts w:ascii="Times New Roman" w:hAnsi="Times New Roman" w:cs="Times New Roman"/>
          <w:sz w:val="26"/>
          <w:szCs w:val="26"/>
        </w:rPr>
        <w:tab/>
      </w:r>
      <w:r>
        <w:rPr>
          <w:rFonts w:ascii="Times New Roman" w:hAnsi="Times New Roman" w:cs="Times New Roman"/>
          <w:sz w:val="26"/>
          <w:szCs w:val="26"/>
        </w:rPr>
        <w:tab/>
        <w:t>Р.Я.</w:t>
      </w:r>
      <w:r w:rsidR="00E77795" w:rsidRPr="00252ACE">
        <w:rPr>
          <w:rFonts w:ascii="Times New Roman" w:hAnsi="Times New Roman" w:cs="Times New Roman"/>
          <w:sz w:val="26"/>
          <w:szCs w:val="26"/>
        </w:rPr>
        <w:t>Ярема</w:t>
      </w:r>
    </w:p>
    <w:p w:rsidR="00D0129F" w:rsidRDefault="00D0129F" w:rsidP="00C36008">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C36008">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C36008">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C36008">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Default="00E31387" w:rsidP="00A17129">
      <w:pPr>
        <w:autoSpaceDE w:val="0"/>
        <w:autoSpaceDN w:val="0"/>
        <w:adjustRightInd w:val="0"/>
        <w:spacing w:after="0" w:line="240" w:lineRule="auto"/>
        <w:ind w:firstLine="709"/>
        <w:jc w:val="both"/>
        <w:rPr>
          <w:rFonts w:ascii="Times New Roman" w:hAnsi="Times New Roman" w:cs="Times New Roman"/>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C36008" w:rsidRPr="004A5602" w:rsidRDefault="00C36008"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E31387" w:rsidRPr="004A5602" w:rsidRDefault="00E31387" w:rsidP="00A17129">
      <w:pPr>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p>
    <w:p w:rsidR="00C97B90" w:rsidRPr="004A5602" w:rsidRDefault="00C97B90" w:rsidP="00252ACE">
      <w:pPr>
        <w:spacing w:after="0" w:line="240" w:lineRule="auto"/>
        <w:rPr>
          <w:rFonts w:ascii="Times New Roman" w:hAnsi="Times New Roman" w:cs="Times New Roman"/>
          <w:color w:val="FFFFFF" w:themeColor="background1"/>
        </w:rPr>
      </w:pPr>
      <w:bookmarkStart w:id="0" w:name="_GoBack"/>
      <w:r w:rsidRPr="004A5602">
        <w:rPr>
          <w:rFonts w:ascii="Times New Roman" w:hAnsi="Times New Roman" w:cs="Times New Roman"/>
          <w:color w:val="FFFFFF" w:themeColor="background1"/>
        </w:rPr>
        <w:t>Согласовано:</w:t>
      </w:r>
    </w:p>
    <w:p w:rsidR="002E7E53" w:rsidRPr="004A5602" w:rsidRDefault="00C36008" w:rsidP="00252ACE">
      <w:pPr>
        <w:spacing w:after="0" w:line="240" w:lineRule="auto"/>
        <w:rPr>
          <w:rFonts w:ascii="Times New Roman" w:hAnsi="Times New Roman" w:cs="Times New Roman"/>
          <w:color w:val="FFFFFF" w:themeColor="background1"/>
        </w:rPr>
      </w:pPr>
      <w:r w:rsidRPr="004A5602">
        <w:rPr>
          <w:rFonts w:ascii="Times New Roman" w:hAnsi="Times New Roman" w:cs="Times New Roman"/>
          <w:color w:val="FFFFFF" w:themeColor="background1"/>
        </w:rPr>
        <w:t>п</w:t>
      </w:r>
      <w:r w:rsidR="00C04281" w:rsidRPr="004A5602">
        <w:rPr>
          <w:rFonts w:ascii="Times New Roman" w:hAnsi="Times New Roman" w:cs="Times New Roman"/>
          <w:color w:val="FFFFFF" w:themeColor="background1"/>
        </w:rPr>
        <w:t>редседатель КФ</w:t>
      </w:r>
      <w:r w:rsidRPr="004A5602">
        <w:rPr>
          <w:rFonts w:ascii="Times New Roman" w:hAnsi="Times New Roman" w:cs="Times New Roman"/>
          <w:color w:val="FFFFFF" w:themeColor="background1"/>
        </w:rPr>
        <w:tab/>
      </w:r>
      <w:r w:rsidR="00252ACE" w:rsidRPr="004A5602">
        <w:rPr>
          <w:rFonts w:ascii="Times New Roman" w:hAnsi="Times New Roman" w:cs="Times New Roman"/>
          <w:color w:val="FFFFFF" w:themeColor="background1"/>
        </w:rPr>
        <w:tab/>
      </w:r>
      <w:r w:rsidR="00252ACE" w:rsidRPr="004A5602">
        <w:rPr>
          <w:rFonts w:ascii="Times New Roman" w:hAnsi="Times New Roman" w:cs="Times New Roman"/>
          <w:color w:val="FFFFFF" w:themeColor="background1"/>
        </w:rPr>
        <w:tab/>
      </w:r>
      <w:r w:rsidR="00A17129" w:rsidRPr="004A5602">
        <w:rPr>
          <w:rFonts w:ascii="Times New Roman" w:hAnsi="Times New Roman" w:cs="Times New Roman"/>
          <w:color w:val="FFFFFF" w:themeColor="background1"/>
        </w:rPr>
        <w:tab/>
      </w:r>
      <w:proofErr w:type="spellStart"/>
      <w:r w:rsidR="00C04281" w:rsidRPr="004A5602">
        <w:rPr>
          <w:rFonts w:ascii="Times New Roman" w:hAnsi="Times New Roman" w:cs="Times New Roman"/>
          <w:color w:val="FFFFFF" w:themeColor="background1"/>
        </w:rPr>
        <w:t>М.Г.Рыбачок</w:t>
      </w:r>
      <w:proofErr w:type="spellEnd"/>
    </w:p>
    <w:p w:rsidR="00C97B90" w:rsidRPr="004A5602" w:rsidRDefault="00252ACE" w:rsidP="00252ACE">
      <w:pPr>
        <w:spacing w:after="0" w:line="240" w:lineRule="auto"/>
        <w:rPr>
          <w:rFonts w:ascii="Times New Roman" w:hAnsi="Times New Roman" w:cs="Times New Roman"/>
          <w:color w:val="FFFFFF" w:themeColor="background1"/>
        </w:rPr>
      </w:pPr>
      <w:r w:rsidRPr="004A5602">
        <w:rPr>
          <w:rFonts w:ascii="Times New Roman" w:hAnsi="Times New Roman" w:cs="Times New Roman"/>
          <w:color w:val="FFFFFF" w:themeColor="background1"/>
        </w:rPr>
        <w:t>н</w:t>
      </w:r>
      <w:r w:rsidR="00C97B90" w:rsidRPr="004A5602">
        <w:rPr>
          <w:rFonts w:ascii="Times New Roman" w:hAnsi="Times New Roman" w:cs="Times New Roman"/>
          <w:color w:val="FFFFFF" w:themeColor="background1"/>
        </w:rPr>
        <w:t xml:space="preserve">ачальник </w:t>
      </w:r>
      <w:r w:rsidR="00C04281" w:rsidRPr="004A5602">
        <w:rPr>
          <w:rFonts w:ascii="Times New Roman" w:hAnsi="Times New Roman" w:cs="Times New Roman"/>
          <w:color w:val="FFFFFF" w:themeColor="background1"/>
        </w:rPr>
        <w:t xml:space="preserve">ОО </w:t>
      </w:r>
      <w:r w:rsidRPr="004A5602">
        <w:rPr>
          <w:rFonts w:ascii="Times New Roman" w:hAnsi="Times New Roman" w:cs="Times New Roman"/>
          <w:color w:val="FFFFFF" w:themeColor="background1"/>
        </w:rPr>
        <w:t>ЮУ</w:t>
      </w:r>
      <w:r w:rsidRPr="004A5602">
        <w:rPr>
          <w:rFonts w:ascii="Times New Roman" w:hAnsi="Times New Roman" w:cs="Times New Roman"/>
          <w:color w:val="FFFFFF" w:themeColor="background1"/>
        </w:rPr>
        <w:tab/>
      </w:r>
      <w:r w:rsidRPr="004A5602">
        <w:rPr>
          <w:rFonts w:ascii="Times New Roman" w:hAnsi="Times New Roman" w:cs="Times New Roman"/>
          <w:color w:val="FFFFFF" w:themeColor="background1"/>
        </w:rPr>
        <w:tab/>
      </w:r>
      <w:r w:rsidRPr="004A5602">
        <w:rPr>
          <w:rFonts w:ascii="Times New Roman" w:hAnsi="Times New Roman" w:cs="Times New Roman"/>
          <w:color w:val="FFFFFF" w:themeColor="background1"/>
        </w:rPr>
        <w:tab/>
      </w:r>
      <w:r w:rsidRPr="004A5602">
        <w:rPr>
          <w:rFonts w:ascii="Times New Roman" w:hAnsi="Times New Roman" w:cs="Times New Roman"/>
          <w:color w:val="FFFFFF" w:themeColor="background1"/>
        </w:rPr>
        <w:tab/>
      </w:r>
      <w:r w:rsidR="00C04281" w:rsidRPr="004A5602">
        <w:rPr>
          <w:rFonts w:ascii="Times New Roman" w:hAnsi="Times New Roman" w:cs="Times New Roman"/>
          <w:color w:val="FFFFFF" w:themeColor="background1"/>
        </w:rPr>
        <w:t>С.В.Панова</w:t>
      </w:r>
    </w:p>
    <w:p w:rsidR="00C97B90" w:rsidRPr="004A5602" w:rsidRDefault="006C4759" w:rsidP="00252ACE">
      <w:pPr>
        <w:spacing w:after="0" w:line="240" w:lineRule="auto"/>
        <w:rPr>
          <w:rFonts w:ascii="Times New Roman" w:hAnsi="Times New Roman" w:cs="Times New Roman"/>
          <w:color w:val="FFFFFF" w:themeColor="background1"/>
        </w:rPr>
      </w:pPr>
      <w:r w:rsidRPr="004A5602">
        <w:rPr>
          <w:rFonts w:ascii="Times New Roman" w:hAnsi="Times New Roman" w:cs="Times New Roman"/>
          <w:color w:val="FFFFFF" w:themeColor="background1"/>
        </w:rPr>
        <w:t>н</w:t>
      </w:r>
      <w:r w:rsidR="007D1E44" w:rsidRPr="004A5602">
        <w:rPr>
          <w:rFonts w:ascii="Times New Roman" w:hAnsi="Times New Roman" w:cs="Times New Roman"/>
          <w:color w:val="FFFFFF" w:themeColor="background1"/>
        </w:rPr>
        <w:t>ачальник</w:t>
      </w:r>
      <w:r w:rsidRPr="004A5602">
        <w:rPr>
          <w:rFonts w:ascii="Times New Roman" w:hAnsi="Times New Roman" w:cs="Times New Roman"/>
          <w:color w:val="FFFFFF" w:themeColor="background1"/>
        </w:rPr>
        <w:t>а</w:t>
      </w:r>
      <w:r w:rsidR="00C97B90" w:rsidRPr="004A5602">
        <w:rPr>
          <w:rFonts w:ascii="Times New Roman" w:hAnsi="Times New Roman" w:cs="Times New Roman"/>
          <w:color w:val="FFFFFF" w:themeColor="background1"/>
        </w:rPr>
        <w:t xml:space="preserve"> </w:t>
      </w:r>
      <w:proofErr w:type="spellStart"/>
      <w:r w:rsidR="00C97B90" w:rsidRPr="004A5602">
        <w:rPr>
          <w:rFonts w:ascii="Times New Roman" w:hAnsi="Times New Roman" w:cs="Times New Roman"/>
          <w:color w:val="FFFFFF" w:themeColor="background1"/>
        </w:rPr>
        <w:t>УКСиМП</w:t>
      </w:r>
      <w:proofErr w:type="spellEnd"/>
      <w:r w:rsidR="00252ACE" w:rsidRPr="004A5602">
        <w:rPr>
          <w:rFonts w:ascii="Times New Roman" w:hAnsi="Times New Roman" w:cs="Times New Roman"/>
          <w:color w:val="FFFFFF" w:themeColor="background1"/>
        </w:rPr>
        <w:tab/>
      </w:r>
      <w:r w:rsidR="00252ACE" w:rsidRPr="004A5602">
        <w:rPr>
          <w:rFonts w:ascii="Times New Roman" w:hAnsi="Times New Roman" w:cs="Times New Roman"/>
          <w:color w:val="FFFFFF" w:themeColor="background1"/>
        </w:rPr>
        <w:tab/>
      </w:r>
      <w:r w:rsidR="00252ACE" w:rsidRPr="004A5602">
        <w:rPr>
          <w:rFonts w:ascii="Times New Roman" w:hAnsi="Times New Roman" w:cs="Times New Roman"/>
          <w:color w:val="FFFFFF" w:themeColor="background1"/>
        </w:rPr>
        <w:tab/>
      </w:r>
      <w:r w:rsidR="00C36008" w:rsidRPr="004A5602">
        <w:rPr>
          <w:rFonts w:ascii="Times New Roman" w:hAnsi="Times New Roman" w:cs="Times New Roman"/>
          <w:color w:val="FFFFFF" w:themeColor="background1"/>
        </w:rPr>
        <w:tab/>
      </w:r>
      <w:r w:rsidR="00C04281" w:rsidRPr="004A5602">
        <w:rPr>
          <w:rFonts w:ascii="Times New Roman" w:hAnsi="Times New Roman" w:cs="Times New Roman"/>
          <w:color w:val="FFFFFF" w:themeColor="background1"/>
        </w:rPr>
        <w:t>Л.А.Юрьева</w:t>
      </w:r>
    </w:p>
    <w:p w:rsidR="00E51B38" w:rsidRPr="004A5602" w:rsidRDefault="0044539E" w:rsidP="00252ACE">
      <w:pPr>
        <w:spacing w:after="0" w:line="240" w:lineRule="auto"/>
        <w:rPr>
          <w:rFonts w:ascii="Times New Roman" w:hAnsi="Times New Roman" w:cs="Times New Roman"/>
          <w:color w:val="FFFFFF" w:themeColor="background1"/>
        </w:rPr>
      </w:pPr>
      <w:r w:rsidRPr="004A5602">
        <w:rPr>
          <w:rFonts w:ascii="Times New Roman" w:hAnsi="Times New Roman" w:cs="Times New Roman"/>
          <w:color w:val="FFFFFF" w:themeColor="background1"/>
        </w:rPr>
        <w:t>н</w:t>
      </w:r>
      <w:r w:rsidR="00E51B38" w:rsidRPr="004A5602">
        <w:rPr>
          <w:rFonts w:ascii="Times New Roman" w:hAnsi="Times New Roman" w:cs="Times New Roman"/>
          <w:color w:val="FFFFFF" w:themeColor="background1"/>
        </w:rPr>
        <w:t>ачальник</w:t>
      </w:r>
      <w:r w:rsidRPr="004A5602">
        <w:rPr>
          <w:rFonts w:ascii="Times New Roman" w:hAnsi="Times New Roman" w:cs="Times New Roman"/>
          <w:color w:val="FFFFFF" w:themeColor="background1"/>
        </w:rPr>
        <w:t>а</w:t>
      </w:r>
      <w:r w:rsidR="00E51B38" w:rsidRPr="004A5602">
        <w:rPr>
          <w:rFonts w:ascii="Times New Roman" w:hAnsi="Times New Roman" w:cs="Times New Roman"/>
          <w:color w:val="FFFFFF" w:themeColor="background1"/>
        </w:rPr>
        <w:t xml:space="preserve"> УЭ</w:t>
      </w:r>
      <w:r w:rsidR="00252ACE" w:rsidRPr="004A5602">
        <w:rPr>
          <w:rFonts w:ascii="Times New Roman" w:hAnsi="Times New Roman" w:cs="Times New Roman"/>
          <w:color w:val="FFFFFF" w:themeColor="background1"/>
        </w:rPr>
        <w:tab/>
      </w:r>
      <w:r w:rsidR="00252ACE" w:rsidRPr="004A5602">
        <w:rPr>
          <w:rFonts w:ascii="Times New Roman" w:hAnsi="Times New Roman" w:cs="Times New Roman"/>
          <w:color w:val="FFFFFF" w:themeColor="background1"/>
        </w:rPr>
        <w:tab/>
      </w:r>
      <w:r w:rsidR="00252ACE" w:rsidRPr="004A5602">
        <w:rPr>
          <w:rFonts w:ascii="Times New Roman" w:hAnsi="Times New Roman" w:cs="Times New Roman"/>
          <w:color w:val="FFFFFF" w:themeColor="background1"/>
        </w:rPr>
        <w:tab/>
      </w:r>
      <w:r w:rsidR="00252ACE" w:rsidRPr="004A5602">
        <w:rPr>
          <w:rFonts w:ascii="Times New Roman" w:hAnsi="Times New Roman" w:cs="Times New Roman"/>
          <w:color w:val="FFFFFF" w:themeColor="background1"/>
        </w:rPr>
        <w:tab/>
      </w:r>
      <w:proofErr w:type="spellStart"/>
      <w:r w:rsidR="00C04281" w:rsidRPr="004A5602">
        <w:rPr>
          <w:rFonts w:ascii="Times New Roman" w:hAnsi="Times New Roman" w:cs="Times New Roman"/>
          <w:color w:val="FFFFFF" w:themeColor="background1"/>
        </w:rPr>
        <w:t>Е.Г.Загорская</w:t>
      </w:r>
      <w:proofErr w:type="spellEnd"/>
    </w:p>
    <w:p w:rsidR="00C97B90" w:rsidRPr="004A5602" w:rsidRDefault="00252ACE" w:rsidP="00252ACE">
      <w:pPr>
        <w:spacing w:after="0" w:line="240" w:lineRule="auto"/>
        <w:rPr>
          <w:rFonts w:ascii="Times New Roman" w:hAnsi="Times New Roman" w:cs="Times New Roman"/>
          <w:color w:val="FFFFFF" w:themeColor="background1"/>
        </w:rPr>
      </w:pPr>
      <w:r w:rsidRPr="004A5602">
        <w:rPr>
          <w:rFonts w:ascii="Times New Roman" w:hAnsi="Times New Roman" w:cs="Times New Roman"/>
          <w:color w:val="FFFFFF" w:themeColor="background1"/>
        </w:rPr>
        <w:t>Подготовлено</w:t>
      </w:r>
      <w:r w:rsidR="00A17129" w:rsidRPr="004A5602">
        <w:rPr>
          <w:rFonts w:ascii="Times New Roman" w:hAnsi="Times New Roman" w:cs="Times New Roman"/>
          <w:color w:val="FFFFFF" w:themeColor="background1"/>
        </w:rPr>
        <w:t>:</w:t>
      </w:r>
    </w:p>
    <w:p w:rsidR="00C97B90" w:rsidRPr="004A5602" w:rsidRDefault="00252ACE" w:rsidP="00252ACE">
      <w:pPr>
        <w:spacing w:after="0" w:line="240" w:lineRule="auto"/>
        <w:rPr>
          <w:rFonts w:ascii="Times New Roman" w:hAnsi="Times New Roman" w:cs="Times New Roman"/>
          <w:color w:val="FFFFFF" w:themeColor="background1"/>
        </w:rPr>
      </w:pPr>
      <w:r w:rsidRPr="004A5602">
        <w:rPr>
          <w:rFonts w:ascii="Times New Roman" w:hAnsi="Times New Roman" w:cs="Times New Roman"/>
          <w:color w:val="FFFFFF" w:themeColor="background1"/>
        </w:rPr>
        <w:t>з</w:t>
      </w:r>
      <w:r w:rsidR="00830836" w:rsidRPr="004A5602">
        <w:rPr>
          <w:rFonts w:ascii="Times New Roman" w:hAnsi="Times New Roman" w:cs="Times New Roman"/>
          <w:color w:val="FFFFFF" w:themeColor="background1"/>
        </w:rPr>
        <w:t>ам</w:t>
      </w:r>
      <w:proofErr w:type="gramStart"/>
      <w:r w:rsidR="00830836" w:rsidRPr="004A5602">
        <w:rPr>
          <w:rFonts w:ascii="Times New Roman" w:hAnsi="Times New Roman" w:cs="Times New Roman"/>
          <w:color w:val="FFFFFF" w:themeColor="background1"/>
        </w:rPr>
        <w:t>.н</w:t>
      </w:r>
      <w:proofErr w:type="gramEnd"/>
      <w:r w:rsidR="007D1E44" w:rsidRPr="004A5602">
        <w:rPr>
          <w:rFonts w:ascii="Times New Roman" w:hAnsi="Times New Roman" w:cs="Times New Roman"/>
          <w:color w:val="FFFFFF" w:themeColor="background1"/>
        </w:rPr>
        <w:t>ачальник</w:t>
      </w:r>
      <w:r w:rsidR="00830836" w:rsidRPr="004A5602">
        <w:rPr>
          <w:rFonts w:ascii="Times New Roman" w:hAnsi="Times New Roman" w:cs="Times New Roman"/>
          <w:color w:val="FFFFFF" w:themeColor="background1"/>
        </w:rPr>
        <w:t>а</w:t>
      </w:r>
      <w:r w:rsidR="00A17129" w:rsidRPr="004A5602">
        <w:rPr>
          <w:rFonts w:ascii="Times New Roman" w:hAnsi="Times New Roman" w:cs="Times New Roman"/>
          <w:color w:val="FFFFFF" w:themeColor="background1"/>
        </w:rPr>
        <w:t xml:space="preserve"> </w:t>
      </w:r>
      <w:proofErr w:type="spellStart"/>
      <w:r w:rsidR="00A17129" w:rsidRPr="004A5602">
        <w:rPr>
          <w:rFonts w:ascii="Times New Roman" w:hAnsi="Times New Roman" w:cs="Times New Roman"/>
          <w:color w:val="FFFFFF" w:themeColor="background1"/>
        </w:rPr>
        <w:t>ОФЭОи</w:t>
      </w:r>
      <w:r w:rsidR="00E31387" w:rsidRPr="004A5602">
        <w:rPr>
          <w:rFonts w:ascii="Times New Roman" w:hAnsi="Times New Roman" w:cs="Times New Roman"/>
          <w:color w:val="FFFFFF" w:themeColor="background1"/>
        </w:rPr>
        <w:t>К</w:t>
      </w:r>
      <w:proofErr w:type="spellEnd"/>
      <w:r w:rsidR="00A17129" w:rsidRPr="004A5602">
        <w:rPr>
          <w:rFonts w:ascii="Times New Roman" w:hAnsi="Times New Roman" w:cs="Times New Roman"/>
          <w:color w:val="FFFFFF" w:themeColor="background1"/>
        </w:rPr>
        <w:tab/>
      </w:r>
      <w:r w:rsidR="00A17129" w:rsidRPr="004A5602">
        <w:rPr>
          <w:rFonts w:ascii="Times New Roman" w:hAnsi="Times New Roman" w:cs="Times New Roman"/>
          <w:color w:val="FFFFFF" w:themeColor="background1"/>
        </w:rPr>
        <w:tab/>
      </w:r>
      <w:r w:rsidR="00A17129" w:rsidRPr="004A5602">
        <w:rPr>
          <w:rFonts w:ascii="Times New Roman" w:hAnsi="Times New Roman" w:cs="Times New Roman"/>
          <w:color w:val="FFFFFF" w:themeColor="background1"/>
        </w:rPr>
        <w:tab/>
      </w:r>
      <w:proofErr w:type="spellStart"/>
      <w:r w:rsidR="00A17129" w:rsidRPr="004A5602">
        <w:rPr>
          <w:rFonts w:ascii="Times New Roman" w:hAnsi="Times New Roman" w:cs="Times New Roman"/>
          <w:color w:val="FFFFFF" w:themeColor="background1"/>
        </w:rPr>
        <w:t>Е.А.</w:t>
      </w:r>
      <w:r w:rsidR="00830836" w:rsidRPr="004A5602">
        <w:rPr>
          <w:rFonts w:ascii="Times New Roman" w:hAnsi="Times New Roman" w:cs="Times New Roman"/>
          <w:color w:val="FFFFFF" w:themeColor="background1"/>
        </w:rPr>
        <w:t>Пискорская</w:t>
      </w:r>
      <w:proofErr w:type="spellEnd"/>
    </w:p>
    <w:bookmarkEnd w:id="0"/>
    <w:p w:rsidR="00D0129F" w:rsidRPr="004A5602" w:rsidRDefault="00D0129F" w:rsidP="00252ACE">
      <w:pPr>
        <w:spacing w:after="0" w:line="240" w:lineRule="auto"/>
        <w:rPr>
          <w:rFonts w:ascii="Times New Roman" w:hAnsi="Times New Roman" w:cs="Times New Roman"/>
          <w:color w:val="FFFFFF" w:themeColor="background1"/>
        </w:rPr>
      </w:pPr>
    </w:p>
    <w:p w:rsidR="00D0129F" w:rsidRPr="004A5602" w:rsidRDefault="00C1055E" w:rsidP="00C1055E">
      <w:pPr>
        <w:spacing w:after="0" w:line="240" w:lineRule="auto"/>
        <w:rPr>
          <w:rFonts w:ascii="Times New Roman" w:hAnsi="Times New Roman" w:cs="Times New Roman"/>
          <w:color w:val="FFFFFF" w:themeColor="background1"/>
        </w:rPr>
      </w:pPr>
      <w:r w:rsidRPr="004A5602">
        <w:rPr>
          <w:rFonts w:ascii="Times New Roman" w:hAnsi="Times New Roman" w:cs="Times New Roman"/>
          <w:color w:val="FFFFFF" w:themeColor="background1"/>
        </w:rPr>
        <w:t xml:space="preserve">Разослать: ЮУ; КФ; УЭ; </w:t>
      </w:r>
      <w:proofErr w:type="spellStart"/>
      <w:r w:rsidRPr="004A5602">
        <w:rPr>
          <w:rFonts w:ascii="Times New Roman" w:hAnsi="Times New Roman" w:cs="Times New Roman"/>
          <w:color w:val="FFFFFF" w:themeColor="background1"/>
        </w:rPr>
        <w:t>УКСиМП</w:t>
      </w:r>
      <w:proofErr w:type="spellEnd"/>
      <w:r w:rsidRPr="004A5602">
        <w:rPr>
          <w:rFonts w:ascii="Times New Roman" w:hAnsi="Times New Roman" w:cs="Times New Roman"/>
          <w:color w:val="FFFFFF" w:themeColor="background1"/>
        </w:rPr>
        <w:t xml:space="preserve">; </w:t>
      </w:r>
      <w:proofErr w:type="spellStart"/>
      <w:r w:rsidRPr="004A5602">
        <w:rPr>
          <w:rFonts w:ascii="Times New Roman" w:hAnsi="Times New Roman" w:cs="Times New Roman"/>
          <w:color w:val="FFFFFF" w:themeColor="background1"/>
        </w:rPr>
        <w:t>ОФЭОиК</w:t>
      </w:r>
      <w:proofErr w:type="spellEnd"/>
      <w:r w:rsidRPr="004A5602">
        <w:rPr>
          <w:rFonts w:ascii="Times New Roman" w:hAnsi="Times New Roman" w:cs="Times New Roman"/>
          <w:color w:val="FFFFFF" w:themeColor="background1"/>
        </w:rPr>
        <w:t>; МКУ «УОДОМС»; Управление по общим вопросам; МАУ «Дворец спорта»; прокуратура; Консультант.</w:t>
      </w:r>
    </w:p>
    <w:sectPr w:rsidR="00D0129F" w:rsidRPr="004A5602" w:rsidSect="004A5602">
      <w:pgSz w:w="11906" w:h="16838"/>
      <w:pgMar w:top="1134" w:right="567" w:bottom="1134" w:left="255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8AC" w:rsidRDefault="00A618AC" w:rsidP="00A9011C">
      <w:pPr>
        <w:spacing w:after="0" w:line="240" w:lineRule="auto"/>
      </w:pPr>
      <w:r>
        <w:separator/>
      </w:r>
    </w:p>
  </w:endnote>
  <w:endnote w:type="continuationSeparator" w:id="1">
    <w:p w:rsidR="00A618AC" w:rsidRDefault="00A618AC" w:rsidP="00A90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538082"/>
      <w:docPartObj>
        <w:docPartGallery w:val="Page Numbers (Bottom of Page)"/>
        <w:docPartUnique/>
      </w:docPartObj>
    </w:sdtPr>
    <w:sdtContent>
      <w:p w:rsidR="00A618AC" w:rsidRDefault="00191DDA">
        <w:pPr>
          <w:pStyle w:val="a6"/>
          <w:jc w:val="right"/>
        </w:pPr>
        <w:fldSimple w:instr="PAGE   \* MERGEFORMAT">
          <w:r w:rsidR="004A5602">
            <w:rPr>
              <w:noProof/>
            </w:rPr>
            <w:t>4</w:t>
          </w:r>
        </w:fldSimple>
      </w:p>
    </w:sdtContent>
  </w:sdt>
  <w:p w:rsidR="00A618AC" w:rsidRDefault="00A618A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8AC" w:rsidRDefault="00A618AC" w:rsidP="00A9011C">
      <w:pPr>
        <w:spacing w:after="0" w:line="240" w:lineRule="auto"/>
      </w:pPr>
      <w:r>
        <w:separator/>
      </w:r>
    </w:p>
  </w:footnote>
  <w:footnote w:type="continuationSeparator" w:id="1">
    <w:p w:rsidR="00A618AC" w:rsidRDefault="00A618AC" w:rsidP="00A901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F41D5"/>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90649D2"/>
    <w:multiLevelType w:val="hybridMultilevel"/>
    <w:tmpl w:val="8EC48AB2"/>
    <w:lvl w:ilvl="0" w:tplc="0419000F">
      <w:start w:val="1"/>
      <w:numFmt w:val="decimal"/>
      <w:lvlText w:val="%1."/>
      <w:lvlJc w:val="left"/>
      <w:pPr>
        <w:ind w:left="1916" w:hanging="106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CA01B51"/>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E8B2CB6"/>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623605D"/>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7AC63AE"/>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FB04D2"/>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49825A7"/>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7EB1D87"/>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8B73C16"/>
    <w:multiLevelType w:val="multilevel"/>
    <w:tmpl w:val="2EC815B2"/>
    <w:lvl w:ilvl="0">
      <w:start w:val="1"/>
      <w:numFmt w:val="decimal"/>
      <w:lvlText w:val="%1."/>
      <w:lvlJc w:val="left"/>
      <w:pPr>
        <w:ind w:left="1429"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19" w:hanging="720"/>
      </w:pPr>
      <w:rPr>
        <w:rFonts w:hint="default"/>
      </w:rPr>
    </w:lvl>
    <w:lvl w:ilvl="3">
      <w:start w:val="1"/>
      <w:numFmt w:val="decimal"/>
      <w:isLgl/>
      <w:lvlText w:val="%1.%2.%3.%4."/>
      <w:lvlJc w:val="left"/>
      <w:pPr>
        <w:ind w:left="2344" w:hanging="1080"/>
      </w:pPr>
      <w:rPr>
        <w:rFonts w:hint="default"/>
      </w:rPr>
    </w:lvl>
    <w:lvl w:ilvl="4">
      <w:start w:val="1"/>
      <w:numFmt w:val="decimal"/>
      <w:isLgl/>
      <w:lvlText w:val="%1.%2.%3.%4.%5."/>
      <w:lvlJc w:val="left"/>
      <w:pPr>
        <w:ind w:left="2409" w:hanging="1080"/>
      </w:pPr>
      <w:rPr>
        <w:rFonts w:hint="default"/>
      </w:rPr>
    </w:lvl>
    <w:lvl w:ilvl="5">
      <w:start w:val="1"/>
      <w:numFmt w:val="decimal"/>
      <w:isLgl/>
      <w:lvlText w:val="%1.%2.%3.%4.%5.%6."/>
      <w:lvlJc w:val="left"/>
      <w:pPr>
        <w:ind w:left="2834" w:hanging="144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3324" w:hanging="1800"/>
      </w:pPr>
      <w:rPr>
        <w:rFonts w:hint="default"/>
      </w:rPr>
    </w:lvl>
    <w:lvl w:ilvl="8">
      <w:start w:val="1"/>
      <w:numFmt w:val="decimal"/>
      <w:isLgl/>
      <w:lvlText w:val="%1.%2.%3.%4.%5.%6.%7.%8.%9."/>
      <w:lvlJc w:val="left"/>
      <w:pPr>
        <w:ind w:left="3389" w:hanging="1800"/>
      </w:pPr>
      <w:rPr>
        <w:rFonts w:hint="default"/>
      </w:rPr>
    </w:lvl>
  </w:abstractNum>
  <w:abstractNum w:abstractNumId="10">
    <w:nsid w:val="2B1A412E"/>
    <w:multiLevelType w:val="hybridMultilevel"/>
    <w:tmpl w:val="A7366C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DD4895"/>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0774AA6"/>
    <w:multiLevelType w:val="multilevel"/>
    <w:tmpl w:val="FA484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BA5C54"/>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39D2724"/>
    <w:multiLevelType w:val="hybridMultilevel"/>
    <w:tmpl w:val="9F786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6D0B43"/>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B2C787C"/>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D361B25"/>
    <w:multiLevelType w:val="hybridMultilevel"/>
    <w:tmpl w:val="8EC48AB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73D3437C"/>
    <w:multiLevelType w:val="hybridMultilevel"/>
    <w:tmpl w:val="C5CA491E"/>
    <w:lvl w:ilvl="0" w:tplc="7444B94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8EE2212"/>
    <w:multiLevelType w:val="hybridMultilevel"/>
    <w:tmpl w:val="E2FED3F2"/>
    <w:lvl w:ilvl="0" w:tplc="0419000F">
      <w:start w:val="1"/>
      <w:numFmt w:val="decimal"/>
      <w:lvlText w:val="%1."/>
      <w:lvlJc w:val="left"/>
      <w:pPr>
        <w:ind w:left="1605" w:hanging="106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18"/>
  </w:num>
  <w:num w:numId="3">
    <w:abstractNumId w:val="12"/>
  </w:num>
  <w:num w:numId="4">
    <w:abstractNumId w:val="7"/>
  </w:num>
  <w:num w:numId="5">
    <w:abstractNumId w:val="13"/>
  </w:num>
  <w:num w:numId="6">
    <w:abstractNumId w:val="3"/>
  </w:num>
  <w:num w:numId="7">
    <w:abstractNumId w:val="19"/>
  </w:num>
  <w:num w:numId="8">
    <w:abstractNumId w:val="11"/>
  </w:num>
  <w:num w:numId="9">
    <w:abstractNumId w:val="5"/>
  </w:num>
  <w:num w:numId="10">
    <w:abstractNumId w:val="2"/>
  </w:num>
  <w:num w:numId="11">
    <w:abstractNumId w:val="0"/>
  </w:num>
  <w:num w:numId="12">
    <w:abstractNumId w:val="4"/>
  </w:num>
  <w:num w:numId="13">
    <w:abstractNumId w:val="17"/>
  </w:num>
  <w:num w:numId="14">
    <w:abstractNumId w:val="1"/>
  </w:num>
  <w:num w:numId="15">
    <w:abstractNumId w:val="15"/>
  </w:num>
  <w:num w:numId="16">
    <w:abstractNumId w:val="16"/>
  </w:num>
  <w:num w:numId="17">
    <w:abstractNumId w:val="8"/>
  </w:num>
  <w:num w:numId="18">
    <w:abstractNumId w:val="9"/>
  </w:num>
  <w:num w:numId="19">
    <w:abstractNumId w:val="1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hdrShapeDefaults>
    <o:shapedefaults v:ext="edit" spidmax="14337"/>
  </w:hdrShapeDefaults>
  <w:footnotePr>
    <w:footnote w:id="0"/>
    <w:footnote w:id="1"/>
  </w:footnotePr>
  <w:endnotePr>
    <w:endnote w:id="0"/>
    <w:endnote w:id="1"/>
  </w:endnotePr>
  <w:compat/>
  <w:rsids>
    <w:rsidRoot w:val="00AF709C"/>
    <w:rsid w:val="000008FD"/>
    <w:rsid w:val="000049E1"/>
    <w:rsid w:val="00007C03"/>
    <w:rsid w:val="00012CB6"/>
    <w:rsid w:val="00020893"/>
    <w:rsid w:val="00020E96"/>
    <w:rsid w:val="000254B2"/>
    <w:rsid w:val="00026A17"/>
    <w:rsid w:val="00032769"/>
    <w:rsid w:val="00032DB1"/>
    <w:rsid w:val="00036993"/>
    <w:rsid w:val="00042241"/>
    <w:rsid w:val="00044903"/>
    <w:rsid w:val="00046E17"/>
    <w:rsid w:val="00056462"/>
    <w:rsid w:val="00060906"/>
    <w:rsid w:val="00061438"/>
    <w:rsid w:val="00063B5D"/>
    <w:rsid w:val="000647EF"/>
    <w:rsid w:val="000649D7"/>
    <w:rsid w:val="00074555"/>
    <w:rsid w:val="00075281"/>
    <w:rsid w:val="000760D1"/>
    <w:rsid w:val="00077EA0"/>
    <w:rsid w:val="000843BD"/>
    <w:rsid w:val="00085FCD"/>
    <w:rsid w:val="00092788"/>
    <w:rsid w:val="000962E2"/>
    <w:rsid w:val="000A112F"/>
    <w:rsid w:val="000B2C32"/>
    <w:rsid w:val="000B37C3"/>
    <w:rsid w:val="000B460E"/>
    <w:rsid w:val="000B5D3F"/>
    <w:rsid w:val="000B754D"/>
    <w:rsid w:val="000C4D96"/>
    <w:rsid w:val="000D0FB7"/>
    <w:rsid w:val="000D17EE"/>
    <w:rsid w:val="000D547A"/>
    <w:rsid w:val="000E14E7"/>
    <w:rsid w:val="000E7975"/>
    <w:rsid w:val="000F153D"/>
    <w:rsid w:val="000F2301"/>
    <w:rsid w:val="000F2D98"/>
    <w:rsid w:val="000F4DF8"/>
    <w:rsid w:val="00104EDF"/>
    <w:rsid w:val="001234DD"/>
    <w:rsid w:val="00124F82"/>
    <w:rsid w:val="001336D3"/>
    <w:rsid w:val="00134873"/>
    <w:rsid w:val="00140D7E"/>
    <w:rsid w:val="0014240E"/>
    <w:rsid w:val="00143BBA"/>
    <w:rsid w:val="00144004"/>
    <w:rsid w:val="00147DB7"/>
    <w:rsid w:val="00150152"/>
    <w:rsid w:val="00150B82"/>
    <w:rsid w:val="00150CFF"/>
    <w:rsid w:val="00152D07"/>
    <w:rsid w:val="001606E3"/>
    <w:rsid w:val="0016144D"/>
    <w:rsid w:val="00163CEF"/>
    <w:rsid w:val="00167DC6"/>
    <w:rsid w:val="00171157"/>
    <w:rsid w:val="00173DB5"/>
    <w:rsid w:val="00175513"/>
    <w:rsid w:val="00180521"/>
    <w:rsid w:val="00183165"/>
    <w:rsid w:val="00186C66"/>
    <w:rsid w:val="00187312"/>
    <w:rsid w:val="00191DDA"/>
    <w:rsid w:val="00192A10"/>
    <w:rsid w:val="0019587F"/>
    <w:rsid w:val="001A1966"/>
    <w:rsid w:val="001A219C"/>
    <w:rsid w:val="001A755B"/>
    <w:rsid w:val="001B3A14"/>
    <w:rsid w:val="001B4174"/>
    <w:rsid w:val="001C0257"/>
    <w:rsid w:val="001C51B9"/>
    <w:rsid w:val="001D4A77"/>
    <w:rsid w:val="001D4AC2"/>
    <w:rsid w:val="001D501E"/>
    <w:rsid w:val="001E037E"/>
    <w:rsid w:val="001E5A24"/>
    <w:rsid w:val="001F2254"/>
    <w:rsid w:val="001F4210"/>
    <w:rsid w:val="001F63A3"/>
    <w:rsid w:val="001F7141"/>
    <w:rsid w:val="002000CE"/>
    <w:rsid w:val="0020336B"/>
    <w:rsid w:val="002056E8"/>
    <w:rsid w:val="00211950"/>
    <w:rsid w:val="0021237E"/>
    <w:rsid w:val="002136EC"/>
    <w:rsid w:val="00217D0A"/>
    <w:rsid w:val="00224F84"/>
    <w:rsid w:val="00226805"/>
    <w:rsid w:val="0023352B"/>
    <w:rsid w:val="002373CB"/>
    <w:rsid w:val="0025126A"/>
    <w:rsid w:val="00252ACE"/>
    <w:rsid w:val="00254F78"/>
    <w:rsid w:val="0026049A"/>
    <w:rsid w:val="002611EA"/>
    <w:rsid w:val="00262013"/>
    <w:rsid w:val="00266190"/>
    <w:rsid w:val="002668DB"/>
    <w:rsid w:val="002675F9"/>
    <w:rsid w:val="00276A15"/>
    <w:rsid w:val="0028460A"/>
    <w:rsid w:val="00293391"/>
    <w:rsid w:val="002938F7"/>
    <w:rsid w:val="002949AA"/>
    <w:rsid w:val="002974BA"/>
    <w:rsid w:val="002976F6"/>
    <w:rsid w:val="002A135D"/>
    <w:rsid w:val="002A2959"/>
    <w:rsid w:val="002B5EF9"/>
    <w:rsid w:val="002B62E4"/>
    <w:rsid w:val="002B7A57"/>
    <w:rsid w:val="002C5547"/>
    <w:rsid w:val="002C608E"/>
    <w:rsid w:val="002C6705"/>
    <w:rsid w:val="002D0092"/>
    <w:rsid w:val="002D0F2E"/>
    <w:rsid w:val="002D6501"/>
    <w:rsid w:val="002D708D"/>
    <w:rsid w:val="002E4950"/>
    <w:rsid w:val="002E5EE2"/>
    <w:rsid w:val="002E6FFE"/>
    <w:rsid w:val="002E7E53"/>
    <w:rsid w:val="003000E9"/>
    <w:rsid w:val="003108EE"/>
    <w:rsid w:val="00311897"/>
    <w:rsid w:val="00313C98"/>
    <w:rsid w:val="003143D0"/>
    <w:rsid w:val="00317985"/>
    <w:rsid w:val="00321DD3"/>
    <w:rsid w:val="00322280"/>
    <w:rsid w:val="0032636E"/>
    <w:rsid w:val="003275FE"/>
    <w:rsid w:val="00336EE2"/>
    <w:rsid w:val="003429CA"/>
    <w:rsid w:val="003449F4"/>
    <w:rsid w:val="0034536A"/>
    <w:rsid w:val="00345DEB"/>
    <w:rsid w:val="00364B4E"/>
    <w:rsid w:val="00365F45"/>
    <w:rsid w:val="00367C42"/>
    <w:rsid w:val="00367D1F"/>
    <w:rsid w:val="0037696F"/>
    <w:rsid w:val="003851D4"/>
    <w:rsid w:val="00386D12"/>
    <w:rsid w:val="00395161"/>
    <w:rsid w:val="00396C26"/>
    <w:rsid w:val="003A193B"/>
    <w:rsid w:val="003A623A"/>
    <w:rsid w:val="003B1696"/>
    <w:rsid w:val="003B7D5A"/>
    <w:rsid w:val="003C041F"/>
    <w:rsid w:val="003C1AE8"/>
    <w:rsid w:val="003C239C"/>
    <w:rsid w:val="003C7852"/>
    <w:rsid w:val="003D0C28"/>
    <w:rsid w:val="003D0E58"/>
    <w:rsid w:val="003D295D"/>
    <w:rsid w:val="003D3CEE"/>
    <w:rsid w:val="003D678E"/>
    <w:rsid w:val="003D7B1D"/>
    <w:rsid w:val="003E1532"/>
    <w:rsid w:val="003E33CC"/>
    <w:rsid w:val="003F0E67"/>
    <w:rsid w:val="003F1AF7"/>
    <w:rsid w:val="003F28FA"/>
    <w:rsid w:val="003F51AE"/>
    <w:rsid w:val="003F6E7A"/>
    <w:rsid w:val="00400908"/>
    <w:rsid w:val="00400B6B"/>
    <w:rsid w:val="00401877"/>
    <w:rsid w:val="00405221"/>
    <w:rsid w:val="004060BB"/>
    <w:rsid w:val="00407408"/>
    <w:rsid w:val="004100E6"/>
    <w:rsid w:val="00411323"/>
    <w:rsid w:val="004158D4"/>
    <w:rsid w:val="00417448"/>
    <w:rsid w:val="00424D63"/>
    <w:rsid w:val="00430B27"/>
    <w:rsid w:val="00433A4D"/>
    <w:rsid w:val="0043578A"/>
    <w:rsid w:val="00437C25"/>
    <w:rsid w:val="00443593"/>
    <w:rsid w:val="0044539E"/>
    <w:rsid w:val="00445A57"/>
    <w:rsid w:val="00447D44"/>
    <w:rsid w:val="00447FE3"/>
    <w:rsid w:val="00452772"/>
    <w:rsid w:val="004533C9"/>
    <w:rsid w:val="00453750"/>
    <w:rsid w:val="00456FE5"/>
    <w:rsid w:val="00457C8B"/>
    <w:rsid w:val="00460603"/>
    <w:rsid w:val="0046525F"/>
    <w:rsid w:val="00472D14"/>
    <w:rsid w:val="004750FC"/>
    <w:rsid w:val="00483307"/>
    <w:rsid w:val="00487197"/>
    <w:rsid w:val="00487A1D"/>
    <w:rsid w:val="00490616"/>
    <w:rsid w:val="00491B00"/>
    <w:rsid w:val="00496364"/>
    <w:rsid w:val="00496B6F"/>
    <w:rsid w:val="00496CDC"/>
    <w:rsid w:val="00497227"/>
    <w:rsid w:val="004A350D"/>
    <w:rsid w:val="004A361E"/>
    <w:rsid w:val="004A3739"/>
    <w:rsid w:val="004A5602"/>
    <w:rsid w:val="004A5912"/>
    <w:rsid w:val="004A7809"/>
    <w:rsid w:val="004B2D44"/>
    <w:rsid w:val="004B74EB"/>
    <w:rsid w:val="004B7E08"/>
    <w:rsid w:val="004C1844"/>
    <w:rsid w:val="004C3F13"/>
    <w:rsid w:val="004C7152"/>
    <w:rsid w:val="004C7C28"/>
    <w:rsid w:val="004D483E"/>
    <w:rsid w:val="004D78B2"/>
    <w:rsid w:val="004E12A2"/>
    <w:rsid w:val="004E5A80"/>
    <w:rsid w:val="004F01D7"/>
    <w:rsid w:val="004F74B4"/>
    <w:rsid w:val="0050250B"/>
    <w:rsid w:val="005037AF"/>
    <w:rsid w:val="005056A2"/>
    <w:rsid w:val="00507596"/>
    <w:rsid w:val="00510420"/>
    <w:rsid w:val="0052647D"/>
    <w:rsid w:val="00527817"/>
    <w:rsid w:val="00531028"/>
    <w:rsid w:val="005357B2"/>
    <w:rsid w:val="0055022F"/>
    <w:rsid w:val="00553F5B"/>
    <w:rsid w:val="0055747D"/>
    <w:rsid w:val="00570D2E"/>
    <w:rsid w:val="00572E4B"/>
    <w:rsid w:val="005735A4"/>
    <w:rsid w:val="0057763F"/>
    <w:rsid w:val="00580629"/>
    <w:rsid w:val="005813C2"/>
    <w:rsid w:val="00583CF2"/>
    <w:rsid w:val="00586D87"/>
    <w:rsid w:val="005913E6"/>
    <w:rsid w:val="00592AC1"/>
    <w:rsid w:val="0059386E"/>
    <w:rsid w:val="00596D95"/>
    <w:rsid w:val="005A59A0"/>
    <w:rsid w:val="005A662F"/>
    <w:rsid w:val="005A7224"/>
    <w:rsid w:val="005B620C"/>
    <w:rsid w:val="005B6642"/>
    <w:rsid w:val="005C0A9C"/>
    <w:rsid w:val="005C28DA"/>
    <w:rsid w:val="005C4E7F"/>
    <w:rsid w:val="005C4EB8"/>
    <w:rsid w:val="005D2670"/>
    <w:rsid w:val="005D363A"/>
    <w:rsid w:val="005D5F11"/>
    <w:rsid w:val="005E15C7"/>
    <w:rsid w:val="005E2E39"/>
    <w:rsid w:val="005E4A6F"/>
    <w:rsid w:val="005E4B09"/>
    <w:rsid w:val="005F1451"/>
    <w:rsid w:val="00604AF1"/>
    <w:rsid w:val="006209C7"/>
    <w:rsid w:val="00621816"/>
    <w:rsid w:val="00644651"/>
    <w:rsid w:val="00644D72"/>
    <w:rsid w:val="00646930"/>
    <w:rsid w:val="006515B6"/>
    <w:rsid w:val="00651A03"/>
    <w:rsid w:val="00652426"/>
    <w:rsid w:val="00655331"/>
    <w:rsid w:val="006571A8"/>
    <w:rsid w:val="00662E53"/>
    <w:rsid w:val="0066417C"/>
    <w:rsid w:val="00666A98"/>
    <w:rsid w:val="00670849"/>
    <w:rsid w:val="006743DE"/>
    <w:rsid w:val="00674763"/>
    <w:rsid w:val="0067698D"/>
    <w:rsid w:val="006820F3"/>
    <w:rsid w:val="00687E70"/>
    <w:rsid w:val="00691003"/>
    <w:rsid w:val="00692A69"/>
    <w:rsid w:val="006938E9"/>
    <w:rsid w:val="006A0179"/>
    <w:rsid w:val="006A5071"/>
    <w:rsid w:val="006A551B"/>
    <w:rsid w:val="006A5EE6"/>
    <w:rsid w:val="006B3454"/>
    <w:rsid w:val="006B4652"/>
    <w:rsid w:val="006C0B99"/>
    <w:rsid w:val="006C4759"/>
    <w:rsid w:val="006C66BC"/>
    <w:rsid w:val="006D542C"/>
    <w:rsid w:val="006D5621"/>
    <w:rsid w:val="006D5FC2"/>
    <w:rsid w:val="006E1BEC"/>
    <w:rsid w:val="006E21B9"/>
    <w:rsid w:val="006E23FD"/>
    <w:rsid w:val="006E2B50"/>
    <w:rsid w:val="006E471C"/>
    <w:rsid w:val="006F07C6"/>
    <w:rsid w:val="006F36BB"/>
    <w:rsid w:val="00700D27"/>
    <w:rsid w:val="007038B4"/>
    <w:rsid w:val="00705881"/>
    <w:rsid w:val="00716913"/>
    <w:rsid w:val="00716F5E"/>
    <w:rsid w:val="0072437D"/>
    <w:rsid w:val="007279CB"/>
    <w:rsid w:val="00727B55"/>
    <w:rsid w:val="0073071A"/>
    <w:rsid w:val="00733C96"/>
    <w:rsid w:val="00740E52"/>
    <w:rsid w:val="007425F2"/>
    <w:rsid w:val="0074274A"/>
    <w:rsid w:val="00744713"/>
    <w:rsid w:val="00744D5C"/>
    <w:rsid w:val="00754D68"/>
    <w:rsid w:val="00756BBB"/>
    <w:rsid w:val="00770A3E"/>
    <w:rsid w:val="00771909"/>
    <w:rsid w:val="007732A6"/>
    <w:rsid w:val="007769A0"/>
    <w:rsid w:val="00792EF4"/>
    <w:rsid w:val="007933AB"/>
    <w:rsid w:val="00796870"/>
    <w:rsid w:val="007A077C"/>
    <w:rsid w:val="007A4C62"/>
    <w:rsid w:val="007A5E47"/>
    <w:rsid w:val="007B085B"/>
    <w:rsid w:val="007B1947"/>
    <w:rsid w:val="007B4F9A"/>
    <w:rsid w:val="007B5453"/>
    <w:rsid w:val="007B7B29"/>
    <w:rsid w:val="007B7EFD"/>
    <w:rsid w:val="007C18C7"/>
    <w:rsid w:val="007D0B22"/>
    <w:rsid w:val="007D1E44"/>
    <w:rsid w:val="007D35A9"/>
    <w:rsid w:val="007D68F9"/>
    <w:rsid w:val="007D7970"/>
    <w:rsid w:val="007E1637"/>
    <w:rsid w:val="007E2DBD"/>
    <w:rsid w:val="007E4905"/>
    <w:rsid w:val="007E65F8"/>
    <w:rsid w:val="007E7A62"/>
    <w:rsid w:val="007F0F6A"/>
    <w:rsid w:val="007F20F8"/>
    <w:rsid w:val="007F2D2C"/>
    <w:rsid w:val="007F75B3"/>
    <w:rsid w:val="0080335F"/>
    <w:rsid w:val="00803866"/>
    <w:rsid w:val="00805BE2"/>
    <w:rsid w:val="00806A4B"/>
    <w:rsid w:val="008150B3"/>
    <w:rsid w:val="008168D0"/>
    <w:rsid w:val="00820C1C"/>
    <w:rsid w:val="008212E3"/>
    <w:rsid w:val="00821F4F"/>
    <w:rsid w:val="00823DF3"/>
    <w:rsid w:val="00823F5B"/>
    <w:rsid w:val="00827F8F"/>
    <w:rsid w:val="00830836"/>
    <w:rsid w:val="00831511"/>
    <w:rsid w:val="00833758"/>
    <w:rsid w:val="00833EF6"/>
    <w:rsid w:val="00834607"/>
    <w:rsid w:val="0083661C"/>
    <w:rsid w:val="008370EC"/>
    <w:rsid w:val="00842CE6"/>
    <w:rsid w:val="00843DDD"/>
    <w:rsid w:val="00845E2A"/>
    <w:rsid w:val="008474DC"/>
    <w:rsid w:val="00851AC8"/>
    <w:rsid w:val="00861F15"/>
    <w:rsid w:val="008620D6"/>
    <w:rsid w:val="00862D36"/>
    <w:rsid w:val="00867C9B"/>
    <w:rsid w:val="00891A82"/>
    <w:rsid w:val="00893FCA"/>
    <w:rsid w:val="00895684"/>
    <w:rsid w:val="008A4B98"/>
    <w:rsid w:val="008B4E0E"/>
    <w:rsid w:val="008B56C8"/>
    <w:rsid w:val="008B7EC6"/>
    <w:rsid w:val="008C0C2D"/>
    <w:rsid w:val="008C2C16"/>
    <w:rsid w:val="008C2F32"/>
    <w:rsid w:val="008C778F"/>
    <w:rsid w:val="008D0E38"/>
    <w:rsid w:val="008E02E8"/>
    <w:rsid w:val="008E7ADC"/>
    <w:rsid w:val="008F46C0"/>
    <w:rsid w:val="008F5536"/>
    <w:rsid w:val="00901908"/>
    <w:rsid w:val="009050A9"/>
    <w:rsid w:val="009056B5"/>
    <w:rsid w:val="00906D7F"/>
    <w:rsid w:val="009075D1"/>
    <w:rsid w:val="009107FA"/>
    <w:rsid w:val="00910B2E"/>
    <w:rsid w:val="00911912"/>
    <w:rsid w:val="00912FC7"/>
    <w:rsid w:val="0091479A"/>
    <w:rsid w:val="009147AB"/>
    <w:rsid w:val="00914AD9"/>
    <w:rsid w:val="00915760"/>
    <w:rsid w:val="00915FC7"/>
    <w:rsid w:val="00917CB9"/>
    <w:rsid w:val="00920538"/>
    <w:rsid w:val="00920BFA"/>
    <w:rsid w:val="00922DED"/>
    <w:rsid w:val="009257B5"/>
    <w:rsid w:val="00926C81"/>
    <w:rsid w:val="009312AD"/>
    <w:rsid w:val="00934769"/>
    <w:rsid w:val="00942124"/>
    <w:rsid w:val="0094428B"/>
    <w:rsid w:val="0094488C"/>
    <w:rsid w:val="00946E3F"/>
    <w:rsid w:val="00950F98"/>
    <w:rsid w:val="009555E8"/>
    <w:rsid w:val="00961119"/>
    <w:rsid w:val="00961966"/>
    <w:rsid w:val="009709CE"/>
    <w:rsid w:val="009712F3"/>
    <w:rsid w:val="0097717F"/>
    <w:rsid w:val="00981F20"/>
    <w:rsid w:val="00982F98"/>
    <w:rsid w:val="00990DBF"/>
    <w:rsid w:val="00995F85"/>
    <w:rsid w:val="009A3A19"/>
    <w:rsid w:val="009A4F0D"/>
    <w:rsid w:val="009A5B96"/>
    <w:rsid w:val="009A61CD"/>
    <w:rsid w:val="009A74F8"/>
    <w:rsid w:val="009A7C53"/>
    <w:rsid w:val="009B22BD"/>
    <w:rsid w:val="009B2763"/>
    <w:rsid w:val="009B3E4E"/>
    <w:rsid w:val="009C0C22"/>
    <w:rsid w:val="009C1560"/>
    <w:rsid w:val="009C550E"/>
    <w:rsid w:val="009C6726"/>
    <w:rsid w:val="009C70A1"/>
    <w:rsid w:val="009D07DB"/>
    <w:rsid w:val="009D2EFE"/>
    <w:rsid w:val="009D7336"/>
    <w:rsid w:val="009E2BC0"/>
    <w:rsid w:val="009E67B6"/>
    <w:rsid w:val="009F3859"/>
    <w:rsid w:val="009F4949"/>
    <w:rsid w:val="00A00D25"/>
    <w:rsid w:val="00A05178"/>
    <w:rsid w:val="00A055A1"/>
    <w:rsid w:val="00A169DB"/>
    <w:rsid w:val="00A17129"/>
    <w:rsid w:val="00A17F98"/>
    <w:rsid w:val="00A27261"/>
    <w:rsid w:val="00A30970"/>
    <w:rsid w:val="00A42C84"/>
    <w:rsid w:val="00A47055"/>
    <w:rsid w:val="00A50924"/>
    <w:rsid w:val="00A56B09"/>
    <w:rsid w:val="00A57AD2"/>
    <w:rsid w:val="00A601DC"/>
    <w:rsid w:val="00A618AC"/>
    <w:rsid w:val="00A7050D"/>
    <w:rsid w:val="00A70E22"/>
    <w:rsid w:val="00A71FED"/>
    <w:rsid w:val="00A74E57"/>
    <w:rsid w:val="00A755F9"/>
    <w:rsid w:val="00A76306"/>
    <w:rsid w:val="00A765AA"/>
    <w:rsid w:val="00A816DC"/>
    <w:rsid w:val="00A86A39"/>
    <w:rsid w:val="00A9011C"/>
    <w:rsid w:val="00A9025E"/>
    <w:rsid w:val="00A92E23"/>
    <w:rsid w:val="00A93573"/>
    <w:rsid w:val="00A94D1E"/>
    <w:rsid w:val="00A96C2A"/>
    <w:rsid w:val="00A974EE"/>
    <w:rsid w:val="00AA2E1F"/>
    <w:rsid w:val="00AA350F"/>
    <w:rsid w:val="00AA61CB"/>
    <w:rsid w:val="00AA7DCB"/>
    <w:rsid w:val="00AB0AEB"/>
    <w:rsid w:val="00AB1309"/>
    <w:rsid w:val="00AB258B"/>
    <w:rsid w:val="00AB2855"/>
    <w:rsid w:val="00AB3B85"/>
    <w:rsid w:val="00AD7BA1"/>
    <w:rsid w:val="00AE0DA6"/>
    <w:rsid w:val="00AE101A"/>
    <w:rsid w:val="00AF2907"/>
    <w:rsid w:val="00AF6854"/>
    <w:rsid w:val="00AF709C"/>
    <w:rsid w:val="00B038D1"/>
    <w:rsid w:val="00B03D18"/>
    <w:rsid w:val="00B058F4"/>
    <w:rsid w:val="00B0661E"/>
    <w:rsid w:val="00B066B7"/>
    <w:rsid w:val="00B067C9"/>
    <w:rsid w:val="00B074C4"/>
    <w:rsid w:val="00B11B30"/>
    <w:rsid w:val="00B1734F"/>
    <w:rsid w:val="00B21D71"/>
    <w:rsid w:val="00B254E7"/>
    <w:rsid w:val="00B267CD"/>
    <w:rsid w:val="00B26959"/>
    <w:rsid w:val="00B27F03"/>
    <w:rsid w:val="00B370CA"/>
    <w:rsid w:val="00B42809"/>
    <w:rsid w:val="00B43B3B"/>
    <w:rsid w:val="00B43EDC"/>
    <w:rsid w:val="00B46BE8"/>
    <w:rsid w:val="00B51E95"/>
    <w:rsid w:val="00B60B69"/>
    <w:rsid w:val="00B6317B"/>
    <w:rsid w:val="00B72BB9"/>
    <w:rsid w:val="00B7425D"/>
    <w:rsid w:val="00B74966"/>
    <w:rsid w:val="00B759C4"/>
    <w:rsid w:val="00B80461"/>
    <w:rsid w:val="00B81B74"/>
    <w:rsid w:val="00B83F97"/>
    <w:rsid w:val="00B8444C"/>
    <w:rsid w:val="00B85E0E"/>
    <w:rsid w:val="00B85F33"/>
    <w:rsid w:val="00B8684F"/>
    <w:rsid w:val="00B87E8A"/>
    <w:rsid w:val="00BA1D80"/>
    <w:rsid w:val="00BA33AD"/>
    <w:rsid w:val="00BA474A"/>
    <w:rsid w:val="00BA5A6F"/>
    <w:rsid w:val="00BA79CF"/>
    <w:rsid w:val="00BB0F91"/>
    <w:rsid w:val="00BB3662"/>
    <w:rsid w:val="00BE46C4"/>
    <w:rsid w:val="00BF3604"/>
    <w:rsid w:val="00BF46DC"/>
    <w:rsid w:val="00C00593"/>
    <w:rsid w:val="00C03800"/>
    <w:rsid w:val="00C04281"/>
    <w:rsid w:val="00C043F5"/>
    <w:rsid w:val="00C1055E"/>
    <w:rsid w:val="00C12C17"/>
    <w:rsid w:val="00C1690D"/>
    <w:rsid w:val="00C2147A"/>
    <w:rsid w:val="00C217C3"/>
    <w:rsid w:val="00C25856"/>
    <w:rsid w:val="00C26D58"/>
    <w:rsid w:val="00C27AD7"/>
    <w:rsid w:val="00C32F66"/>
    <w:rsid w:val="00C33470"/>
    <w:rsid w:val="00C3354B"/>
    <w:rsid w:val="00C36008"/>
    <w:rsid w:val="00C37DBF"/>
    <w:rsid w:val="00C45B8A"/>
    <w:rsid w:val="00C46982"/>
    <w:rsid w:val="00C501A9"/>
    <w:rsid w:val="00C50A38"/>
    <w:rsid w:val="00C5231E"/>
    <w:rsid w:val="00C54720"/>
    <w:rsid w:val="00C55EB9"/>
    <w:rsid w:val="00C6189E"/>
    <w:rsid w:val="00C61F3D"/>
    <w:rsid w:val="00C65CB8"/>
    <w:rsid w:val="00C72238"/>
    <w:rsid w:val="00C732A8"/>
    <w:rsid w:val="00C77143"/>
    <w:rsid w:val="00C9149E"/>
    <w:rsid w:val="00C961B5"/>
    <w:rsid w:val="00C96D5E"/>
    <w:rsid w:val="00C97B90"/>
    <w:rsid w:val="00CA6033"/>
    <w:rsid w:val="00CC1090"/>
    <w:rsid w:val="00CC5B34"/>
    <w:rsid w:val="00CC726A"/>
    <w:rsid w:val="00CC7436"/>
    <w:rsid w:val="00CC7956"/>
    <w:rsid w:val="00CD193B"/>
    <w:rsid w:val="00CD3477"/>
    <w:rsid w:val="00CE0354"/>
    <w:rsid w:val="00CE0D40"/>
    <w:rsid w:val="00CE30DC"/>
    <w:rsid w:val="00CE336B"/>
    <w:rsid w:val="00CF31C5"/>
    <w:rsid w:val="00CF361D"/>
    <w:rsid w:val="00D0129F"/>
    <w:rsid w:val="00D07558"/>
    <w:rsid w:val="00D07CF8"/>
    <w:rsid w:val="00D10676"/>
    <w:rsid w:val="00D11EE6"/>
    <w:rsid w:val="00D11EF9"/>
    <w:rsid w:val="00D1519D"/>
    <w:rsid w:val="00D20284"/>
    <w:rsid w:val="00D21A4E"/>
    <w:rsid w:val="00D2370C"/>
    <w:rsid w:val="00D24EAC"/>
    <w:rsid w:val="00D24FF1"/>
    <w:rsid w:val="00D26B60"/>
    <w:rsid w:val="00D27CF2"/>
    <w:rsid w:val="00D30C5E"/>
    <w:rsid w:val="00D321B2"/>
    <w:rsid w:val="00D35C98"/>
    <w:rsid w:val="00D36C67"/>
    <w:rsid w:val="00D63496"/>
    <w:rsid w:val="00D63B78"/>
    <w:rsid w:val="00D73558"/>
    <w:rsid w:val="00D74382"/>
    <w:rsid w:val="00D74A55"/>
    <w:rsid w:val="00D7518E"/>
    <w:rsid w:val="00D80CCA"/>
    <w:rsid w:val="00D84730"/>
    <w:rsid w:val="00D850AD"/>
    <w:rsid w:val="00D85CE9"/>
    <w:rsid w:val="00D8709D"/>
    <w:rsid w:val="00D905FC"/>
    <w:rsid w:val="00D978F6"/>
    <w:rsid w:val="00DA03A4"/>
    <w:rsid w:val="00DA03BB"/>
    <w:rsid w:val="00DA314A"/>
    <w:rsid w:val="00DA676B"/>
    <w:rsid w:val="00DA7CC7"/>
    <w:rsid w:val="00DB0702"/>
    <w:rsid w:val="00DC1A7F"/>
    <w:rsid w:val="00DC50F4"/>
    <w:rsid w:val="00DC518B"/>
    <w:rsid w:val="00DC6AC9"/>
    <w:rsid w:val="00DC70BF"/>
    <w:rsid w:val="00DD304E"/>
    <w:rsid w:val="00DD3738"/>
    <w:rsid w:val="00DD3861"/>
    <w:rsid w:val="00DD42F6"/>
    <w:rsid w:val="00DD4508"/>
    <w:rsid w:val="00DD4B2F"/>
    <w:rsid w:val="00DE58A2"/>
    <w:rsid w:val="00DF0AA0"/>
    <w:rsid w:val="00DF2740"/>
    <w:rsid w:val="00DF50FC"/>
    <w:rsid w:val="00DF7660"/>
    <w:rsid w:val="00E004A4"/>
    <w:rsid w:val="00E02B43"/>
    <w:rsid w:val="00E03B70"/>
    <w:rsid w:val="00E0519C"/>
    <w:rsid w:val="00E06C5B"/>
    <w:rsid w:val="00E10D9E"/>
    <w:rsid w:val="00E117B0"/>
    <w:rsid w:val="00E12718"/>
    <w:rsid w:val="00E161E7"/>
    <w:rsid w:val="00E16535"/>
    <w:rsid w:val="00E1691A"/>
    <w:rsid w:val="00E20DCE"/>
    <w:rsid w:val="00E23581"/>
    <w:rsid w:val="00E23D35"/>
    <w:rsid w:val="00E27315"/>
    <w:rsid w:val="00E27936"/>
    <w:rsid w:val="00E27C98"/>
    <w:rsid w:val="00E3134E"/>
    <w:rsid w:val="00E31387"/>
    <w:rsid w:val="00E35B52"/>
    <w:rsid w:val="00E35C00"/>
    <w:rsid w:val="00E403F4"/>
    <w:rsid w:val="00E41B55"/>
    <w:rsid w:val="00E44838"/>
    <w:rsid w:val="00E46848"/>
    <w:rsid w:val="00E4734D"/>
    <w:rsid w:val="00E51B38"/>
    <w:rsid w:val="00E52A16"/>
    <w:rsid w:val="00E5504C"/>
    <w:rsid w:val="00E60983"/>
    <w:rsid w:val="00E648E6"/>
    <w:rsid w:val="00E651D7"/>
    <w:rsid w:val="00E6626F"/>
    <w:rsid w:val="00E70335"/>
    <w:rsid w:val="00E707AF"/>
    <w:rsid w:val="00E70EE0"/>
    <w:rsid w:val="00E7333F"/>
    <w:rsid w:val="00E744F2"/>
    <w:rsid w:val="00E771D8"/>
    <w:rsid w:val="00E77795"/>
    <w:rsid w:val="00E85133"/>
    <w:rsid w:val="00E85823"/>
    <w:rsid w:val="00E86E5C"/>
    <w:rsid w:val="00E8751B"/>
    <w:rsid w:val="00EA175B"/>
    <w:rsid w:val="00EA2635"/>
    <w:rsid w:val="00EA5C77"/>
    <w:rsid w:val="00EA7E8D"/>
    <w:rsid w:val="00EB20BE"/>
    <w:rsid w:val="00EB3238"/>
    <w:rsid w:val="00EB7CE7"/>
    <w:rsid w:val="00EC4F94"/>
    <w:rsid w:val="00EC5FEF"/>
    <w:rsid w:val="00ED0047"/>
    <w:rsid w:val="00ED01D0"/>
    <w:rsid w:val="00ED20C5"/>
    <w:rsid w:val="00ED230B"/>
    <w:rsid w:val="00ED27AA"/>
    <w:rsid w:val="00ED576A"/>
    <w:rsid w:val="00ED788F"/>
    <w:rsid w:val="00EE19BC"/>
    <w:rsid w:val="00EF5776"/>
    <w:rsid w:val="00EF7426"/>
    <w:rsid w:val="00F03EC6"/>
    <w:rsid w:val="00F1255A"/>
    <w:rsid w:val="00F12DCA"/>
    <w:rsid w:val="00F17BCD"/>
    <w:rsid w:val="00F21B27"/>
    <w:rsid w:val="00F26EDD"/>
    <w:rsid w:val="00F27593"/>
    <w:rsid w:val="00F34AF9"/>
    <w:rsid w:val="00F34EFD"/>
    <w:rsid w:val="00F41096"/>
    <w:rsid w:val="00F42F6A"/>
    <w:rsid w:val="00F46823"/>
    <w:rsid w:val="00F50ED2"/>
    <w:rsid w:val="00F5205C"/>
    <w:rsid w:val="00F527A9"/>
    <w:rsid w:val="00F54823"/>
    <w:rsid w:val="00F56B51"/>
    <w:rsid w:val="00F571BE"/>
    <w:rsid w:val="00F629F6"/>
    <w:rsid w:val="00F66F96"/>
    <w:rsid w:val="00F672BD"/>
    <w:rsid w:val="00F73365"/>
    <w:rsid w:val="00F91C96"/>
    <w:rsid w:val="00FA1457"/>
    <w:rsid w:val="00FA40CE"/>
    <w:rsid w:val="00FB03CE"/>
    <w:rsid w:val="00FC33C9"/>
    <w:rsid w:val="00FC37FD"/>
    <w:rsid w:val="00FC3FB9"/>
    <w:rsid w:val="00FC51F7"/>
    <w:rsid w:val="00FD4102"/>
    <w:rsid w:val="00FD56D2"/>
    <w:rsid w:val="00FD6BA6"/>
    <w:rsid w:val="00FE3B4D"/>
    <w:rsid w:val="00FE483A"/>
    <w:rsid w:val="00FF1EEB"/>
    <w:rsid w:val="00FF4860"/>
    <w:rsid w:val="00FF4DD6"/>
    <w:rsid w:val="00FF5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71909"/>
    <w:pPr>
      <w:ind w:left="720"/>
      <w:contextualSpacing/>
    </w:pPr>
  </w:style>
  <w:style w:type="paragraph" w:styleId="a4">
    <w:name w:val="header"/>
    <w:basedOn w:val="a"/>
    <w:link w:val="a5"/>
    <w:uiPriority w:val="99"/>
    <w:unhideWhenUsed/>
    <w:rsid w:val="00A901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011C"/>
  </w:style>
  <w:style w:type="paragraph" w:styleId="a6">
    <w:name w:val="footer"/>
    <w:basedOn w:val="a"/>
    <w:link w:val="a7"/>
    <w:uiPriority w:val="99"/>
    <w:unhideWhenUsed/>
    <w:rsid w:val="00A901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011C"/>
  </w:style>
  <w:style w:type="paragraph" w:customStyle="1" w:styleId="ConsPlusNormal">
    <w:name w:val="ConsPlusNormal"/>
    <w:rsid w:val="00A76306"/>
    <w:pPr>
      <w:autoSpaceDE w:val="0"/>
      <w:autoSpaceDN w:val="0"/>
      <w:adjustRightInd w:val="0"/>
      <w:spacing w:after="0" w:line="240" w:lineRule="auto"/>
    </w:pPr>
    <w:rPr>
      <w:rFonts w:ascii="Times New Roman" w:hAnsi="Times New Roman" w:cs="Times New Roman"/>
      <w:sz w:val="24"/>
      <w:szCs w:val="24"/>
    </w:rPr>
  </w:style>
  <w:style w:type="paragraph" w:customStyle="1" w:styleId="p6">
    <w:name w:val="p6"/>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A055A1"/>
  </w:style>
  <w:style w:type="character" w:customStyle="1" w:styleId="apple-converted-space">
    <w:name w:val="apple-converted-space"/>
    <w:basedOn w:val="a0"/>
    <w:rsid w:val="00A055A1"/>
  </w:style>
  <w:style w:type="paragraph" w:styleId="a8">
    <w:name w:val="Balloon Text"/>
    <w:basedOn w:val="a"/>
    <w:link w:val="a9"/>
    <w:uiPriority w:val="99"/>
    <w:semiHidden/>
    <w:unhideWhenUsed/>
    <w:rsid w:val="006938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38E9"/>
    <w:rPr>
      <w:rFonts w:ascii="Segoe UI" w:hAnsi="Segoe UI" w:cs="Segoe UI"/>
      <w:sz w:val="18"/>
      <w:szCs w:val="18"/>
    </w:rPr>
  </w:style>
  <w:style w:type="character" w:customStyle="1" w:styleId="aa">
    <w:name w:val="Основной текст_"/>
    <w:link w:val="1"/>
    <w:locked/>
    <w:rsid w:val="00716F5E"/>
    <w:rPr>
      <w:rFonts w:ascii="Times New Roman" w:hAnsi="Times New Roman" w:cs="Times New Roman"/>
      <w:sz w:val="23"/>
      <w:szCs w:val="23"/>
      <w:shd w:val="clear" w:color="auto" w:fill="FFFFFF"/>
    </w:rPr>
  </w:style>
  <w:style w:type="paragraph" w:customStyle="1" w:styleId="1">
    <w:name w:val="Основной текст1"/>
    <w:basedOn w:val="a"/>
    <w:link w:val="aa"/>
    <w:rsid w:val="00716F5E"/>
    <w:pPr>
      <w:shd w:val="clear" w:color="auto" w:fill="FFFFFF"/>
      <w:spacing w:before="1380" w:after="840" w:line="295" w:lineRule="exact"/>
    </w:pPr>
    <w:rPr>
      <w:rFonts w:ascii="Times New Roman" w:hAnsi="Times New Roman" w:cs="Times New Roman"/>
      <w:sz w:val="23"/>
      <w:szCs w:val="23"/>
    </w:rPr>
  </w:style>
  <w:style w:type="character" w:customStyle="1" w:styleId="2">
    <w:name w:val="Основной текст (2)_"/>
    <w:link w:val="20"/>
    <w:uiPriority w:val="99"/>
    <w:locked/>
    <w:rsid w:val="00716F5E"/>
    <w:rPr>
      <w:rFonts w:ascii="Century Schoolbook" w:hAnsi="Century Schoolbook" w:cs="Times New Roman"/>
      <w:shd w:val="clear" w:color="auto" w:fill="FFFFFF"/>
    </w:rPr>
  </w:style>
  <w:style w:type="character" w:customStyle="1" w:styleId="1pt">
    <w:name w:val="Основной текст + Интервал 1 pt"/>
    <w:uiPriority w:val="99"/>
    <w:rsid w:val="00716F5E"/>
    <w:rPr>
      <w:rFonts w:ascii="Times New Roman" w:hAnsi="Times New Roman" w:cs="Times New Roman"/>
      <w:spacing w:val="30"/>
      <w:sz w:val="23"/>
      <w:szCs w:val="23"/>
    </w:rPr>
  </w:style>
  <w:style w:type="character" w:customStyle="1" w:styleId="5">
    <w:name w:val="Основной текст (5)_"/>
    <w:link w:val="50"/>
    <w:uiPriority w:val="99"/>
    <w:locked/>
    <w:rsid w:val="00716F5E"/>
    <w:rPr>
      <w:rFonts w:cs="Times New Roman"/>
      <w:sz w:val="24"/>
      <w:szCs w:val="24"/>
      <w:shd w:val="clear" w:color="auto" w:fill="FFFFFF"/>
    </w:rPr>
  </w:style>
  <w:style w:type="paragraph" w:customStyle="1" w:styleId="20">
    <w:name w:val="Основной текст (2)"/>
    <w:basedOn w:val="a"/>
    <w:link w:val="2"/>
    <w:uiPriority w:val="99"/>
    <w:rsid w:val="00716F5E"/>
    <w:pPr>
      <w:shd w:val="clear" w:color="auto" w:fill="FFFFFF"/>
      <w:spacing w:after="0" w:line="240" w:lineRule="atLeast"/>
    </w:pPr>
    <w:rPr>
      <w:rFonts w:ascii="Century Schoolbook" w:hAnsi="Century Schoolbook" w:cs="Times New Roman"/>
    </w:rPr>
  </w:style>
  <w:style w:type="paragraph" w:customStyle="1" w:styleId="50">
    <w:name w:val="Основной текст (5)"/>
    <w:basedOn w:val="a"/>
    <w:link w:val="5"/>
    <w:uiPriority w:val="99"/>
    <w:rsid w:val="00716F5E"/>
    <w:pPr>
      <w:shd w:val="clear" w:color="auto" w:fill="FFFFFF"/>
      <w:spacing w:after="0" w:line="240" w:lineRule="atLeast"/>
    </w:pPr>
    <w:rPr>
      <w:rFonts w:cs="Times New Roman"/>
      <w:sz w:val="24"/>
      <w:szCs w:val="24"/>
    </w:rPr>
  </w:style>
  <w:style w:type="character" w:styleId="ab">
    <w:name w:val="Hyperlink"/>
    <w:basedOn w:val="a0"/>
    <w:uiPriority w:val="99"/>
    <w:unhideWhenUsed/>
    <w:rsid w:val="00FC51F7"/>
    <w:rPr>
      <w:color w:val="0000FF" w:themeColor="hyperlink"/>
      <w:u w:val="single"/>
    </w:rPr>
  </w:style>
  <w:style w:type="paragraph" w:customStyle="1" w:styleId="ConsPlusNonformat">
    <w:name w:val="ConsPlusNonformat"/>
    <w:uiPriority w:val="99"/>
    <w:rsid w:val="00ED20C5"/>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71909"/>
    <w:pPr>
      <w:ind w:left="720"/>
      <w:contextualSpacing/>
    </w:pPr>
  </w:style>
  <w:style w:type="paragraph" w:styleId="a4">
    <w:name w:val="header"/>
    <w:basedOn w:val="a"/>
    <w:link w:val="a5"/>
    <w:uiPriority w:val="99"/>
    <w:unhideWhenUsed/>
    <w:rsid w:val="00A901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011C"/>
  </w:style>
  <w:style w:type="paragraph" w:styleId="a6">
    <w:name w:val="footer"/>
    <w:basedOn w:val="a"/>
    <w:link w:val="a7"/>
    <w:uiPriority w:val="99"/>
    <w:unhideWhenUsed/>
    <w:rsid w:val="00A901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011C"/>
  </w:style>
  <w:style w:type="paragraph" w:customStyle="1" w:styleId="ConsPlusNormal">
    <w:name w:val="ConsPlusNormal"/>
    <w:rsid w:val="00A76306"/>
    <w:pPr>
      <w:autoSpaceDE w:val="0"/>
      <w:autoSpaceDN w:val="0"/>
      <w:adjustRightInd w:val="0"/>
      <w:spacing w:after="0" w:line="240" w:lineRule="auto"/>
    </w:pPr>
    <w:rPr>
      <w:rFonts w:ascii="Times New Roman" w:hAnsi="Times New Roman" w:cs="Times New Roman"/>
      <w:sz w:val="24"/>
      <w:szCs w:val="24"/>
    </w:rPr>
  </w:style>
  <w:style w:type="paragraph" w:customStyle="1" w:styleId="p6">
    <w:name w:val="p6"/>
    <w:basedOn w:val="a"/>
    <w:rsid w:val="00C501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A055A1"/>
  </w:style>
  <w:style w:type="character" w:customStyle="1" w:styleId="apple-converted-space">
    <w:name w:val="apple-converted-space"/>
    <w:basedOn w:val="a0"/>
    <w:rsid w:val="00A055A1"/>
  </w:style>
  <w:style w:type="paragraph" w:styleId="a8">
    <w:name w:val="Balloon Text"/>
    <w:basedOn w:val="a"/>
    <w:link w:val="a9"/>
    <w:uiPriority w:val="99"/>
    <w:semiHidden/>
    <w:unhideWhenUsed/>
    <w:rsid w:val="006938E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938E9"/>
    <w:rPr>
      <w:rFonts w:ascii="Segoe UI" w:hAnsi="Segoe UI" w:cs="Segoe UI"/>
      <w:sz w:val="18"/>
      <w:szCs w:val="18"/>
    </w:rPr>
  </w:style>
  <w:style w:type="character" w:customStyle="1" w:styleId="aa">
    <w:name w:val="Основной текст_"/>
    <w:link w:val="1"/>
    <w:locked/>
    <w:rsid w:val="00716F5E"/>
    <w:rPr>
      <w:rFonts w:ascii="Times New Roman" w:hAnsi="Times New Roman" w:cs="Times New Roman"/>
      <w:sz w:val="23"/>
      <w:szCs w:val="23"/>
      <w:shd w:val="clear" w:color="auto" w:fill="FFFFFF"/>
    </w:rPr>
  </w:style>
  <w:style w:type="paragraph" w:customStyle="1" w:styleId="1">
    <w:name w:val="Основной текст1"/>
    <w:basedOn w:val="a"/>
    <w:link w:val="aa"/>
    <w:rsid w:val="00716F5E"/>
    <w:pPr>
      <w:shd w:val="clear" w:color="auto" w:fill="FFFFFF"/>
      <w:spacing w:before="1380" w:after="840" w:line="295" w:lineRule="exact"/>
    </w:pPr>
    <w:rPr>
      <w:rFonts w:ascii="Times New Roman" w:hAnsi="Times New Roman" w:cs="Times New Roman"/>
      <w:sz w:val="23"/>
      <w:szCs w:val="23"/>
    </w:rPr>
  </w:style>
  <w:style w:type="character" w:customStyle="1" w:styleId="2">
    <w:name w:val="Основной текст (2)_"/>
    <w:link w:val="20"/>
    <w:uiPriority w:val="99"/>
    <w:locked/>
    <w:rsid w:val="00716F5E"/>
    <w:rPr>
      <w:rFonts w:ascii="Century Schoolbook" w:hAnsi="Century Schoolbook" w:cs="Times New Roman"/>
      <w:shd w:val="clear" w:color="auto" w:fill="FFFFFF"/>
    </w:rPr>
  </w:style>
  <w:style w:type="character" w:customStyle="1" w:styleId="1pt">
    <w:name w:val="Основной текст + Интервал 1 pt"/>
    <w:uiPriority w:val="99"/>
    <w:rsid w:val="00716F5E"/>
    <w:rPr>
      <w:rFonts w:ascii="Times New Roman" w:hAnsi="Times New Roman" w:cs="Times New Roman"/>
      <w:spacing w:val="30"/>
      <w:sz w:val="23"/>
      <w:szCs w:val="23"/>
    </w:rPr>
  </w:style>
  <w:style w:type="character" w:customStyle="1" w:styleId="5">
    <w:name w:val="Основной текст (5)_"/>
    <w:link w:val="50"/>
    <w:uiPriority w:val="99"/>
    <w:locked/>
    <w:rsid w:val="00716F5E"/>
    <w:rPr>
      <w:rFonts w:cs="Times New Roman"/>
      <w:sz w:val="24"/>
      <w:szCs w:val="24"/>
      <w:shd w:val="clear" w:color="auto" w:fill="FFFFFF"/>
    </w:rPr>
  </w:style>
  <w:style w:type="paragraph" w:customStyle="1" w:styleId="20">
    <w:name w:val="Основной текст (2)"/>
    <w:basedOn w:val="a"/>
    <w:link w:val="2"/>
    <w:uiPriority w:val="99"/>
    <w:rsid w:val="00716F5E"/>
    <w:pPr>
      <w:shd w:val="clear" w:color="auto" w:fill="FFFFFF"/>
      <w:spacing w:after="0" w:line="240" w:lineRule="atLeast"/>
    </w:pPr>
    <w:rPr>
      <w:rFonts w:ascii="Century Schoolbook" w:hAnsi="Century Schoolbook" w:cs="Times New Roman"/>
    </w:rPr>
  </w:style>
  <w:style w:type="paragraph" w:customStyle="1" w:styleId="50">
    <w:name w:val="Основной текст (5)"/>
    <w:basedOn w:val="a"/>
    <w:link w:val="5"/>
    <w:uiPriority w:val="99"/>
    <w:rsid w:val="00716F5E"/>
    <w:pPr>
      <w:shd w:val="clear" w:color="auto" w:fill="FFFFFF"/>
      <w:spacing w:after="0" w:line="240" w:lineRule="atLeast"/>
    </w:pPr>
    <w:rPr>
      <w:rFonts w:cs="Times New Roman"/>
      <w:sz w:val="24"/>
      <w:szCs w:val="24"/>
    </w:rPr>
  </w:style>
  <w:style w:type="character" w:styleId="ab">
    <w:name w:val="Hyperlink"/>
    <w:basedOn w:val="a0"/>
    <w:uiPriority w:val="99"/>
    <w:unhideWhenUsed/>
    <w:rsid w:val="00FC51F7"/>
    <w:rPr>
      <w:color w:val="0000FF" w:themeColor="hyperlink"/>
      <w:u w:val="single"/>
    </w:rPr>
  </w:style>
  <w:style w:type="paragraph" w:customStyle="1" w:styleId="ConsPlusNonformat">
    <w:name w:val="ConsPlusNonformat"/>
    <w:uiPriority w:val="99"/>
    <w:rsid w:val="00ED20C5"/>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44099541">
      <w:bodyDiv w:val="1"/>
      <w:marLeft w:val="0"/>
      <w:marRight w:val="0"/>
      <w:marTop w:val="0"/>
      <w:marBottom w:val="0"/>
      <w:divBdr>
        <w:top w:val="none" w:sz="0" w:space="0" w:color="auto"/>
        <w:left w:val="none" w:sz="0" w:space="0" w:color="auto"/>
        <w:bottom w:val="none" w:sz="0" w:space="0" w:color="auto"/>
        <w:right w:val="none" w:sz="0" w:space="0" w:color="auto"/>
      </w:divBdr>
    </w:div>
    <w:div w:id="1108158108">
      <w:bodyDiv w:val="1"/>
      <w:marLeft w:val="0"/>
      <w:marRight w:val="0"/>
      <w:marTop w:val="0"/>
      <w:marBottom w:val="0"/>
      <w:divBdr>
        <w:top w:val="none" w:sz="0" w:space="0" w:color="auto"/>
        <w:left w:val="none" w:sz="0" w:space="0" w:color="auto"/>
        <w:bottom w:val="none" w:sz="0" w:space="0" w:color="auto"/>
        <w:right w:val="none" w:sz="0" w:space="0" w:color="auto"/>
      </w:divBdr>
    </w:div>
    <w:div w:id="175311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kogalym.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A30CE4D3798F42D7CF9DC23BC23BEE5740BC271C3AB783CBE015DE53136ED2A8371F379F94C4C460H1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F0A093297D872C0490F909970E2C87B6291D4CBF39DCF7D7F36D85F24AB6CCF16B15A883Ew10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1E424-7703-48E6-BD18-133F9E2E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А. Рябинина</dc:creator>
  <cp:lastModifiedBy>Белявина Юлия Александровна</cp:lastModifiedBy>
  <cp:revision>49</cp:revision>
  <cp:lastPrinted>2017-04-07T04:25:00Z</cp:lastPrinted>
  <dcterms:created xsi:type="dcterms:W3CDTF">2016-09-19T04:35:00Z</dcterms:created>
  <dcterms:modified xsi:type="dcterms:W3CDTF">2017-04-07T04:27:00Z</dcterms:modified>
</cp:coreProperties>
</file>