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8787" w:type="dxa"/>
        <w:tblLook w:val="01E0" w:firstRow="1" w:lastRow="1" w:firstColumn="1" w:lastColumn="1" w:noHBand="0" w:noVBand="0"/>
      </w:tblPr>
      <w:tblGrid>
        <w:gridCol w:w="3802"/>
        <w:gridCol w:w="599"/>
        <w:gridCol w:w="535"/>
        <w:gridCol w:w="3851"/>
      </w:tblGrid>
      <w:tr w:rsidR="001B5A44" w:rsidRPr="007126B5" w14:paraId="419AAB09" w14:textId="77777777" w:rsidTr="00AF3434">
        <w:trPr>
          <w:trHeight w:val="1139"/>
        </w:trPr>
        <w:tc>
          <w:tcPr>
            <w:tcW w:w="3802" w:type="dxa"/>
            <w:shd w:val="clear" w:color="auto" w:fill="auto"/>
          </w:tcPr>
          <w:p w14:paraId="5F6E12D0" w14:textId="359DBA4B" w:rsidR="001B5A44" w:rsidRPr="00035262" w:rsidRDefault="001B5A44" w:rsidP="00AF3434">
            <w:pPr>
              <w:tabs>
                <w:tab w:val="left" w:pos="180"/>
              </w:tabs>
              <w:jc w:val="center"/>
              <w:rPr>
                <w:b/>
                <w:bCs/>
                <w:color w:val="3366FF"/>
              </w:rPr>
            </w:pPr>
            <w:bookmarkStart w:id="0" w:name="_GoBack"/>
            <w:bookmarkEnd w:id="0"/>
          </w:p>
        </w:tc>
        <w:tc>
          <w:tcPr>
            <w:tcW w:w="1134" w:type="dxa"/>
            <w:gridSpan w:val="2"/>
          </w:tcPr>
          <w:p w14:paraId="1CD4A056" w14:textId="77777777" w:rsidR="001B5A44" w:rsidRPr="007126B5" w:rsidRDefault="001B5A44" w:rsidP="00AF3434">
            <w:pPr>
              <w:rPr>
                <w:noProof/>
              </w:rPr>
            </w:pPr>
            <w:r w:rsidRPr="007126B5">
              <w:rPr>
                <w:noProof/>
              </w:rPr>
              <w:drawing>
                <wp:inline distT="0" distB="0" distL="0" distR="0" wp14:anchorId="23F00104" wp14:editId="4963AFF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851" w:type="dxa"/>
            <w:shd w:val="clear" w:color="auto" w:fill="auto"/>
          </w:tcPr>
          <w:p w14:paraId="2417D6DD" w14:textId="77777777" w:rsidR="001B5A44" w:rsidRPr="007126B5" w:rsidRDefault="001B5A44" w:rsidP="00AF3434"/>
        </w:tc>
      </w:tr>
      <w:tr w:rsidR="001B5A44" w:rsidRPr="007126B5" w14:paraId="6DED5C35" w14:textId="77777777" w:rsidTr="00AF3434">
        <w:trPr>
          <w:trHeight w:val="437"/>
        </w:trPr>
        <w:tc>
          <w:tcPr>
            <w:tcW w:w="8787" w:type="dxa"/>
            <w:gridSpan w:val="4"/>
            <w:shd w:val="clear" w:color="auto" w:fill="auto"/>
          </w:tcPr>
          <w:p w14:paraId="65A04E6F" w14:textId="77777777" w:rsidR="001B5A44" w:rsidRPr="007126B5" w:rsidRDefault="001B5A44" w:rsidP="00AF3434">
            <w:pPr>
              <w:ind w:right="2"/>
              <w:jc w:val="center"/>
              <w:rPr>
                <w:b/>
                <w:color w:val="000000"/>
                <w:sz w:val="32"/>
                <w:szCs w:val="32"/>
              </w:rPr>
            </w:pPr>
            <w:r w:rsidRPr="007126B5">
              <w:rPr>
                <w:b/>
                <w:color w:val="000000"/>
                <w:sz w:val="32"/>
                <w:szCs w:val="32"/>
              </w:rPr>
              <w:t>ПОСТАНОВЛЕНИЕ</w:t>
            </w:r>
          </w:p>
          <w:p w14:paraId="51EDF42E" w14:textId="77777777" w:rsidR="001B5A44" w:rsidRPr="007126B5" w:rsidRDefault="001B5A44" w:rsidP="00AF3434">
            <w:pPr>
              <w:ind w:right="2"/>
              <w:jc w:val="center"/>
              <w:rPr>
                <w:b/>
                <w:color w:val="000000"/>
                <w:sz w:val="32"/>
                <w:szCs w:val="32"/>
              </w:rPr>
            </w:pPr>
            <w:r w:rsidRPr="007126B5">
              <w:rPr>
                <w:b/>
                <w:color w:val="000000"/>
                <w:sz w:val="32"/>
                <w:szCs w:val="32"/>
              </w:rPr>
              <w:t>АДМИНИСТРАЦИИ ГОРОДА КОГАЛЫМА</w:t>
            </w:r>
          </w:p>
          <w:p w14:paraId="24D0223C" w14:textId="77777777" w:rsidR="001B5A44" w:rsidRDefault="001B5A44" w:rsidP="00AF3434">
            <w:pPr>
              <w:jc w:val="center"/>
              <w:rPr>
                <w:b/>
                <w:color w:val="000000"/>
                <w:sz w:val="28"/>
                <w:szCs w:val="28"/>
              </w:rPr>
            </w:pPr>
            <w:r w:rsidRPr="007126B5">
              <w:rPr>
                <w:b/>
                <w:color w:val="000000"/>
                <w:sz w:val="28"/>
                <w:szCs w:val="28"/>
              </w:rPr>
              <w:t>Ханты-Мансийского автономного округа - Югры</w:t>
            </w:r>
          </w:p>
          <w:p w14:paraId="30BD6C38" w14:textId="2CFA9919" w:rsidR="00A670F1" w:rsidRPr="007126B5" w:rsidRDefault="00A670F1" w:rsidP="00AF3434">
            <w:pPr>
              <w:jc w:val="center"/>
            </w:pPr>
          </w:p>
        </w:tc>
      </w:tr>
      <w:tr w:rsidR="001B5A44" w:rsidRPr="007126B5" w14:paraId="69B2AC58" w14:textId="77777777" w:rsidTr="00AF3434">
        <w:trPr>
          <w:trHeight w:val="437"/>
        </w:trPr>
        <w:tc>
          <w:tcPr>
            <w:tcW w:w="4401" w:type="dxa"/>
            <w:gridSpan w:val="2"/>
            <w:shd w:val="clear" w:color="auto" w:fill="auto"/>
          </w:tcPr>
          <w:p w14:paraId="45F7627A" w14:textId="77777777" w:rsidR="001B5A44" w:rsidRPr="007126B5" w:rsidRDefault="001B5A44" w:rsidP="00AF3434">
            <w:pPr>
              <w:tabs>
                <w:tab w:val="left" w:pos="2694"/>
              </w:tabs>
              <w:ind w:right="2"/>
              <w:rPr>
                <w:color w:val="D9D9D9" w:themeColor="background1" w:themeShade="D9"/>
              </w:rPr>
            </w:pPr>
          </w:p>
          <w:p w14:paraId="3E89BAA9" w14:textId="77777777" w:rsidR="001B5A44" w:rsidRPr="007126B5" w:rsidRDefault="001B5A44" w:rsidP="00AF3434">
            <w:pPr>
              <w:tabs>
                <w:tab w:val="left" w:pos="2694"/>
              </w:tabs>
              <w:ind w:right="2"/>
              <w:rPr>
                <w:b/>
                <w:color w:val="000000"/>
                <w:sz w:val="32"/>
                <w:szCs w:val="32"/>
              </w:rPr>
            </w:pPr>
            <w:r w:rsidRPr="007126B5">
              <w:rPr>
                <w:color w:val="D9D9D9" w:themeColor="background1" w:themeShade="D9"/>
              </w:rPr>
              <w:t xml:space="preserve">от </w:t>
            </w:r>
            <w:r w:rsidRPr="007126B5">
              <w:rPr>
                <w:color w:val="D9D9D9" w:themeColor="background1" w:themeShade="D9"/>
                <w:lang w:val="en-US"/>
              </w:rPr>
              <w:t>[</w:t>
            </w:r>
            <w:r w:rsidRPr="007126B5">
              <w:rPr>
                <w:color w:val="D9D9D9" w:themeColor="background1" w:themeShade="D9"/>
              </w:rPr>
              <w:t>Дата документа</w:t>
            </w:r>
            <w:r w:rsidRPr="007126B5">
              <w:rPr>
                <w:color w:val="D9D9D9" w:themeColor="background1" w:themeShade="D9"/>
                <w:lang w:val="en-US"/>
              </w:rPr>
              <w:t>]</w:t>
            </w:r>
          </w:p>
        </w:tc>
        <w:tc>
          <w:tcPr>
            <w:tcW w:w="4386" w:type="dxa"/>
            <w:gridSpan w:val="2"/>
            <w:shd w:val="clear" w:color="auto" w:fill="auto"/>
          </w:tcPr>
          <w:p w14:paraId="44CAC527" w14:textId="77777777" w:rsidR="001B5A44" w:rsidRPr="007126B5" w:rsidRDefault="001B5A44" w:rsidP="00AF3434">
            <w:pPr>
              <w:tabs>
                <w:tab w:val="left" w:pos="2694"/>
              </w:tabs>
              <w:ind w:right="2"/>
              <w:jc w:val="right"/>
              <w:rPr>
                <w:color w:val="D9D9D9" w:themeColor="background1" w:themeShade="D9"/>
              </w:rPr>
            </w:pPr>
          </w:p>
          <w:p w14:paraId="31FA4841" w14:textId="77777777" w:rsidR="001B5A44" w:rsidRPr="007126B5" w:rsidRDefault="001B5A44" w:rsidP="00AF3434">
            <w:pPr>
              <w:tabs>
                <w:tab w:val="left" w:pos="2694"/>
              </w:tabs>
              <w:ind w:right="2"/>
              <w:jc w:val="right"/>
              <w:rPr>
                <w:b/>
                <w:color w:val="000000"/>
                <w:sz w:val="32"/>
                <w:szCs w:val="32"/>
              </w:rPr>
            </w:pPr>
            <w:r w:rsidRPr="007126B5">
              <w:rPr>
                <w:color w:val="D9D9D9" w:themeColor="background1" w:themeShade="D9"/>
              </w:rPr>
              <w:t>№ [Номер документа]</w:t>
            </w:r>
          </w:p>
        </w:tc>
      </w:tr>
    </w:tbl>
    <w:p w14:paraId="068A97CB" w14:textId="53658CB9" w:rsidR="001B5A44" w:rsidRDefault="001B5A44" w:rsidP="00057EC4">
      <w:pPr>
        <w:tabs>
          <w:tab w:val="left" w:pos="2694"/>
        </w:tabs>
      </w:pPr>
    </w:p>
    <w:p w14:paraId="79D480CD" w14:textId="20129431" w:rsidR="00F00FA5" w:rsidRDefault="00F00FA5" w:rsidP="00057EC4">
      <w:pPr>
        <w:tabs>
          <w:tab w:val="left" w:pos="2694"/>
        </w:tabs>
      </w:pPr>
    </w:p>
    <w:p w14:paraId="03CBE130" w14:textId="77777777" w:rsidR="00057EC4" w:rsidRDefault="00057EC4" w:rsidP="00057EC4">
      <w:pPr>
        <w:tabs>
          <w:tab w:val="left" w:pos="2694"/>
        </w:tabs>
      </w:pPr>
    </w:p>
    <w:p w14:paraId="363572A0" w14:textId="77777777" w:rsidR="00A670F1" w:rsidRDefault="00A670F1" w:rsidP="00057EC4">
      <w:pPr>
        <w:shd w:val="clear" w:color="auto" w:fill="FFFFFF"/>
        <w:tabs>
          <w:tab w:val="left" w:pos="2694"/>
        </w:tabs>
        <w:textAlignment w:val="baseline"/>
      </w:pPr>
    </w:p>
    <w:p w14:paraId="7FA9598F" w14:textId="77777777" w:rsidR="00A670F1" w:rsidRDefault="00A670F1" w:rsidP="00057EC4">
      <w:pPr>
        <w:shd w:val="clear" w:color="auto" w:fill="FFFFFF"/>
        <w:tabs>
          <w:tab w:val="left" w:pos="2694"/>
        </w:tabs>
        <w:textAlignment w:val="baseline"/>
      </w:pPr>
    </w:p>
    <w:p w14:paraId="39F99EEB" w14:textId="77777777" w:rsidR="00A670F1" w:rsidRDefault="00A670F1" w:rsidP="00057EC4">
      <w:pPr>
        <w:shd w:val="clear" w:color="auto" w:fill="FFFFFF"/>
        <w:tabs>
          <w:tab w:val="left" w:pos="2694"/>
        </w:tabs>
        <w:textAlignment w:val="baseline"/>
      </w:pPr>
    </w:p>
    <w:p w14:paraId="4F3B3E36" w14:textId="77777777" w:rsidR="00A670F1" w:rsidRDefault="00A670F1" w:rsidP="00057EC4">
      <w:pPr>
        <w:shd w:val="clear" w:color="auto" w:fill="FFFFFF"/>
        <w:tabs>
          <w:tab w:val="left" w:pos="2694"/>
        </w:tabs>
        <w:textAlignment w:val="baseline"/>
      </w:pPr>
    </w:p>
    <w:p w14:paraId="4170792F" w14:textId="77777777" w:rsidR="00A670F1" w:rsidRDefault="00A670F1" w:rsidP="00057EC4">
      <w:pPr>
        <w:shd w:val="clear" w:color="auto" w:fill="FFFFFF"/>
        <w:tabs>
          <w:tab w:val="left" w:pos="2694"/>
        </w:tabs>
        <w:textAlignment w:val="baseline"/>
      </w:pPr>
    </w:p>
    <w:p w14:paraId="7D82B6E2" w14:textId="2ECE7523" w:rsidR="00633A3E" w:rsidRDefault="00622C9E" w:rsidP="00057EC4">
      <w:pPr>
        <w:shd w:val="clear" w:color="auto" w:fill="FFFFFF"/>
        <w:tabs>
          <w:tab w:val="left" w:pos="2694"/>
        </w:tabs>
        <w:textAlignment w:val="baseline"/>
      </w:pPr>
      <w:r w:rsidRPr="00F00FA5">
        <w:t>О</w:t>
      </w:r>
      <w:r w:rsidR="00565F88" w:rsidRPr="00057EC4">
        <w:t xml:space="preserve"> </w:t>
      </w:r>
      <w:r w:rsidR="00633A3E">
        <w:t xml:space="preserve">внесении изменений </w:t>
      </w:r>
    </w:p>
    <w:p w14:paraId="55984F5F" w14:textId="77777777" w:rsidR="00633A3E" w:rsidRDefault="00633A3E" w:rsidP="00057EC4">
      <w:pPr>
        <w:shd w:val="clear" w:color="auto" w:fill="FFFFFF"/>
        <w:tabs>
          <w:tab w:val="left" w:pos="2694"/>
        </w:tabs>
        <w:textAlignment w:val="baseline"/>
      </w:pPr>
      <w:r>
        <w:t xml:space="preserve">в постановление Администрации </w:t>
      </w:r>
    </w:p>
    <w:p w14:paraId="12F65FC1" w14:textId="30FAB6A4" w:rsidR="00633A3E" w:rsidRDefault="00633A3E" w:rsidP="00057EC4">
      <w:pPr>
        <w:shd w:val="clear" w:color="auto" w:fill="FFFFFF"/>
        <w:tabs>
          <w:tab w:val="left" w:pos="2694"/>
        </w:tabs>
        <w:textAlignment w:val="baseline"/>
      </w:pPr>
      <w:r>
        <w:t>города Когалыма</w:t>
      </w:r>
    </w:p>
    <w:p w14:paraId="35AAD6DE" w14:textId="77FBC5F4" w:rsidR="00622C9E" w:rsidRDefault="002002A6" w:rsidP="00057EC4">
      <w:pPr>
        <w:tabs>
          <w:tab w:val="left" w:pos="2694"/>
        </w:tabs>
      </w:pPr>
      <w:r>
        <w:t>от 27.06.2025 №1452</w:t>
      </w:r>
    </w:p>
    <w:p w14:paraId="6616229C" w14:textId="1C5C2E4A" w:rsidR="00D6787A" w:rsidRDefault="00D6787A" w:rsidP="00057EC4">
      <w:pPr>
        <w:tabs>
          <w:tab w:val="left" w:pos="2694"/>
        </w:tabs>
      </w:pPr>
    </w:p>
    <w:p w14:paraId="6780974A" w14:textId="77777777" w:rsidR="003705DD" w:rsidRDefault="003705DD" w:rsidP="00057EC4">
      <w:pPr>
        <w:shd w:val="clear" w:color="auto" w:fill="FFFFFF"/>
        <w:tabs>
          <w:tab w:val="left" w:pos="2694"/>
        </w:tabs>
        <w:ind w:firstLine="709"/>
        <w:jc w:val="both"/>
        <w:textAlignment w:val="baseline"/>
      </w:pPr>
    </w:p>
    <w:p w14:paraId="31BDEC98" w14:textId="5BDE6D14" w:rsidR="00D6787A" w:rsidRDefault="00D6787A" w:rsidP="00057EC4">
      <w:pPr>
        <w:shd w:val="clear" w:color="auto" w:fill="FFFFFF"/>
        <w:tabs>
          <w:tab w:val="left" w:pos="2694"/>
        </w:tabs>
        <w:ind w:firstLine="709"/>
        <w:jc w:val="both"/>
        <w:textAlignment w:val="baseline"/>
      </w:pPr>
      <w:r w:rsidRPr="00D6787A">
        <w:t xml:space="preserve">В соответствии с Федеральным </w:t>
      </w:r>
      <w:hyperlink r:id="rId9" w:history="1">
        <w:r w:rsidRPr="00D6787A">
          <w:t>законом</w:t>
        </w:r>
      </w:hyperlink>
      <w:r w:rsidRPr="00D6787A">
        <w:t xml:space="preserve"> от 20.03.2025 №33-ФЗ</w:t>
      </w:r>
      <w:r w:rsidR="00A670F1">
        <w:t xml:space="preserve"> </w:t>
      </w:r>
      <w:r w:rsidRPr="00D6787A">
        <w:t xml:space="preserve">«Об общих принципах организации местного самоуправления в единой системе публичной власти», </w:t>
      </w:r>
      <w:hyperlink r:id="rId10" w:history="1">
        <w:r w:rsidRPr="00D6787A">
          <w:t>постановлением</w:t>
        </w:r>
      </w:hyperlink>
      <w:r w:rsidRPr="00D6787A">
        <w:t xml:space="preserve">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1" w:history="1">
        <w:r w:rsidRPr="00D6787A">
          <w:t>Уставом</w:t>
        </w:r>
      </w:hyperlink>
      <w:r w:rsidRPr="00D6787A">
        <w:t xml:space="preserve"> города Когалыма, в целях приведения муниципального правового акта в соответствие с действующим законодательством:</w:t>
      </w:r>
    </w:p>
    <w:p w14:paraId="224FEBC4" w14:textId="77777777" w:rsidR="00D25D1B" w:rsidRPr="00D6787A" w:rsidRDefault="00D25D1B" w:rsidP="00057EC4">
      <w:pPr>
        <w:shd w:val="clear" w:color="auto" w:fill="FFFFFF"/>
        <w:tabs>
          <w:tab w:val="left" w:pos="2694"/>
        </w:tabs>
        <w:ind w:firstLine="709"/>
        <w:jc w:val="both"/>
        <w:textAlignment w:val="baseline"/>
      </w:pPr>
    </w:p>
    <w:p w14:paraId="5E2A4381" w14:textId="65745B3F" w:rsidR="00D6787A" w:rsidRDefault="00A670F1" w:rsidP="00A670F1">
      <w:pPr>
        <w:shd w:val="clear" w:color="auto" w:fill="FFFFFF"/>
        <w:tabs>
          <w:tab w:val="left" w:pos="2694"/>
        </w:tabs>
        <w:jc w:val="both"/>
        <w:textAlignment w:val="baseline"/>
      </w:pPr>
      <w:r>
        <w:t xml:space="preserve">          </w:t>
      </w:r>
      <w:r w:rsidR="00D6787A">
        <w:t>1.</w:t>
      </w:r>
      <w:r w:rsidR="00455C05">
        <w:t xml:space="preserve"> </w:t>
      </w:r>
      <w:r w:rsidR="00D6787A" w:rsidRPr="00D6787A">
        <w:t xml:space="preserve">В </w:t>
      </w:r>
      <w:r w:rsidR="00565F88">
        <w:t xml:space="preserve">приложение к </w:t>
      </w:r>
      <w:hyperlink r:id="rId12" w:history="1">
        <w:r w:rsidR="00D6787A" w:rsidRPr="00D6787A">
          <w:t>постановлени</w:t>
        </w:r>
      </w:hyperlink>
      <w:r w:rsidR="00565F88">
        <w:t>ю</w:t>
      </w:r>
      <w:r w:rsidR="00D6787A" w:rsidRPr="00D6787A">
        <w:t xml:space="preserve"> Администрации города </w:t>
      </w:r>
      <w:r w:rsidR="00565F88">
        <w:t>Когалыма</w:t>
      </w:r>
      <w:r w:rsidR="00057EC4">
        <w:t xml:space="preserve"> </w:t>
      </w:r>
      <w:r w:rsidR="00565F88">
        <w:t xml:space="preserve">от 27.06.2025 </w:t>
      </w:r>
      <w:r w:rsidR="00D6787A">
        <w:t>№</w:t>
      </w:r>
      <w:r w:rsidR="00D6787A" w:rsidRPr="00D6787A">
        <w:t xml:space="preserve">1452 </w:t>
      </w:r>
      <w:r w:rsidR="00D6787A">
        <w:t>«</w:t>
      </w:r>
      <w:r w:rsidR="00D6787A" w:rsidRPr="00D6787A">
        <w:t>Об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 осуществляющим деятельность по развитию местных сообществ и/или гражданского общества</w:t>
      </w:r>
      <w:r w:rsidR="00D6787A">
        <w:t>»</w:t>
      </w:r>
      <w:r w:rsidR="00D25D1B">
        <w:t xml:space="preserve"> (далее - Порядок</w:t>
      </w:r>
      <w:r w:rsidR="00D6787A" w:rsidRPr="00D6787A">
        <w:t>) внести следующие изменения:</w:t>
      </w:r>
    </w:p>
    <w:p w14:paraId="278F4560" w14:textId="77777777" w:rsidR="00913744" w:rsidRDefault="00D6787A" w:rsidP="00913744">
      <w:pPr>
        <w:shd w:val="clear" w:color="auto" w:fill="FFFFFF"/>
        <w:tabs>
          <w:tab w:val="left" w:pos="2694"/>
        </w:tabs>
        <w:ind w:firstLine="709"/>
        <w:jc w:val="both"/>
        <w:textAlignment w:val="baseline"/>
      </w:pPr>
      <w:r>
        <w:t>1</w:t>
      </w:r>
      <w:r w:rsidR="00951517">
        <w:t>.1</w:t>
      </w:r>
      <w:r>
        <w:t>.</w:t>
      </w:r>
      <w:r w:rsidR="00CC01B9">
        <w:t xml:space="preserve"> </w:t>
      </w:r>
      <w:r w:rsidR="00BC0328">
        <w:t>в разделе 2 Порядка:</w:t>
      </w:r>
    </w:p>
    <w:p w14:paraId="3D6BAB32" w14:textId="45D56BA4" w:rsidR="00BC0328" w:rsidRPr="00BC0328" w:rsidRDefault="00BC0328" w:rsidP="00913744">
      <w:pPr>
        <w:shd w:val="clear" w:color="auto" w:fill="FFFFFF"/>
        <w:tabs>
          <w:tab w:val="left" w:pos="2694"/>
        </w:tabs>
        <w:ind w:firstLine="709"/>
        <w:jc w:val="both"/>
        <w:textAlignment w:val="baseline"/>
        <w:rPr>
          <w:rFonts w:eastAsiaTheme="minorHAnsi"/>
          <w:lang w:eastAsia="en-US"/>
        </w:rPr>
      </w:pPr>
      <w:r w:rsidRPr="00BC0328">
        <w:rPr>
          <w:rFonts w:eastAsiaTheme="minorHAnsi"/>
          <w:lang w:eastAsia="en-US"/>
        </w:rPr>
        <w:t>1.1.</w:t>
      </w:r>
      <w:r w:rsidR="00913744">
        <w:rPr>
          <w:rFonts w:eastAsiaTheme="minorHAnsi"/>
          <w:lang w:eastAsia="en-US"/>
        </w:rPr>
        <w:t>1</w:t>
      </w:r>
      <w:r w:rsidRPr="00BC0328">
        <w:rPr>
          <w:rFonts w:eastAsiaTheme="minorHAnsi"/>
          <w:lang w:eastAsia="en-US"/>
        </w:rPr>
        <w:t>. в абзаце тринадцатом подпункта 2.1.2 пункта 2.1 цифры «2.17» заменить на цифры «2.16»;</w:t>
      </w:r>
    </w:p>
    <w:p w14:paraId="2DF03360" w14:textId="0966AFD1" w:rsidR="00913744" w:rsidRDefault="00913744" w:rsidP="00913744">
      <w:pPr>
        <w:shd w:val="clear" w:color="auto" w:fill="FFFFFF"/>
        <w:tabs>
          <w:tab w:val="left" w:pos="2694"/>
        </w:tabs>
        <w:ind w:firstLine="709"/>
        <w:jc w:val="both"/>
        <w:textAlignment w:val="baseline"/>
      </w:pPr>
      <w:r>
        <w:t>1.1.2. абзац третий пункта 2.4 изложить в следующей редакции:</w:t>
      </w:r>
    </w:p>
    <w:p w14:paraId="72EFB03B" w14:textId="77777777" w:rsidR="00913744" w:rsidRDefault="00913744" w:rsidP="00913744">
      <w:pPr>
        <w:autoSpaceDE w:val="0"/>
        <w:autoSpaceDN w:val="0"/>
        <w:adjustRightInd w:val="0"/>
        <w:ind w:firstLine="540"/>
        <w:jc w:val="both"/>
        <w:rPr>
          <w:rFonts w:eastAsiaTheme="minorHAnsi"/>
          <w:lang w:eastAsia="en-US"/>
        </w:rPr>
      </w:pPr>
      <w:r>
        <w:t xml:space="preserve">«- </w:t>
      </w:r>
      <w:r>
        <w:rPr>
          <w:rFonts w:eastAsiaTheme="minorHAnsi"/>
          <w:lang w:eastAsia="en-US"/>
        </w:rPr>
        <w:t>у получателя субсидии (участника отбора) отсутствуют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Когалым в соответствии с муниципальными правовыми актами (за исключением случаев, установленных Администрацией города Когалыма);</w:t>
      </w:r>
    </w:p>
    <w:p w14:paraId="27DB014E" w14:textId="64FEE2D6" w:rsidR="00B37178" w:rsidRDefault="00913744" w:rsidP="00BC0328">
      <w:pPr>
        <w:autoSpaceDE w:val="0"/>
        <w:autoSpaceDN w:val="0"/>
        <w:adjustRightInd w:val="0"/>
        <w:ind w:firstLine="540"/>
        <w:jc w:val="both"/>
        <w:rPr>
          <w:rFonts w:eastAsiaTheme="minorHAnsi"/>
          <w:lang w:eastAsia="en-US"/>
        </w:rPr>
      </w:pPr>
      <w:r>
        <w:rPr>
          <w:rFonts w:eastAsiaTheme="minorHAnsi"/>
          <w:lang w:eastAsia="en-US"/>
        </w:rPr>
        <w:t>1.1.3.</w:t>
      </w:r>
      <w:r w:rsidR="00B37178" w:rsidRPr="00BC0328">
        <w:rPr>
          <w:rFonts w:eastAsiaTheme="minorHAnsi"/>
          <w:lang w:eastAsia="en-US"/>
        </w:rPr>
        <w:t xml:space="preserve"> пункты 4) и 5)</w:t>
      </w:r>
      <w:r>
        <w:rPr>
          <w:rFonts w:eastAsiaTheme="minorHAnsi"/>
          <w:lang w:eastAsia="en-US"/>
        </w:rPr>
        <w:t xml:space="preserve"> </w:t>
      </w:r>
      <w:r w:rsidR="00B37178" w:rsidRPr="00BC0328">
        <w:rPr>
          <w:rFonts w:eastAsiaTheme="minorHAnsi"/>
          <w:lang w:eastAsia="en-US"/>
        </w:rPr>
        <w:t xml:space="preserve">пункта 2.12 исключить </w:t>
      </w:r>
    </w:p>
    <w:p w14:paraId="6F94C777" w14:textId="06CAE4D2" w:rsidR="00B37178" w:rsidRDefault="00913744" w:rsidP="00437C41">
      <w:pPr>
        <w:autoSpaceDE w:val="0"/>
        <w:autoSpaceDN w:val="0"/>
        <w:adjustRightInd w:val="0"/>
        <w:ind w:firstLine="540"/>
        <w:jc w:val="both"/>
        <w:rPr>
          <w:rFonts w:eastAsiaTheme="minorHAnsi"/>
          <w:lang w:eastAsia="en-US"/>
        </w:rPr>
      </w:pPr>
      <w:r>
        <w:rPr>
          <w:rFonts w:eastAsiaTheme="minorHAnsi"/>
          <w:lang w:eastAsia="en-US"/>
        </w:rPr>
        <w:t>1.1.4.</w:t>
      </w:r>
      <w:r w:rsidR="00B37178">
        <w:rPr>
          <w:rFonts w:eastAsiaTheme="minorHAnsi"/>
          <w:lang w:eastAsia="en-US"/>
        </w:rPr>
        <w:t xml:space="preserve"> абзац восьмой пункта 2.13 исключить</w:t>
      </w:r>
      <w:r w:rsidR="00000740">
        <w:rPr>
          <w:rFonts w:eastAsiaTheme="minorHAnsi"/>
          <w:lang w:eastAsia="en-US"/>
        </w:rPr>
        <w:t>;</w:t>
      </w:r>
    </w:p>
    <w:p w14:paraId="4FC1E967" w14:textId="19EC045B" w:rsidR="00000740" w:rsidRDefault="00000740" w:rsidP="00437C41">
      <w:pPr>
        <w:autoSpaceDE w:val="0"/>
        <w:autoSpaceDN w:val="0"/>
        <w:adjustRightInd w:val="0"/>
        <w:ind w:firstLine="540"/>
        <w:jc w:val="both"/>
        <w:rPr>
          <w:rFonts w:eastAsiaTheme="minorHAnsi"/>
          <w:lang w:eastAsia="en-US"/>
        </w:rPr>
      </w:pPr>
      <w:r>
        <w:rPr>
          <w:rFonts w:eastAsiaTheme="minorHAnsi"/>
          <w:lang w:eastAsia="en-US"/>
        </w:rPr>
        <w:t>1</w:t>
      </w:r>
      <w:r w:rsidR="00913744">
        <w:rPr>
          <w:rFonts w:eastAsiaTheme="minorHAnsi"/>
          <w:lang w:eastAsia="en-US"/>
        </w:rPr>
        <w:t>.1.5.</w:t>
      </w:r>
      <w:r w:rsidR="00D323D1">
        <w:rPr>
          <w:rFonts w:eastAsiaTheme="minorHAnsi"/>
          <w:lang w:eastAsia="en-US"/>
        </w:rPr>
        <w:t xml:space="preserve"> </w:t>
      </w:r>
      <w:r>
        <w:rPr>
          <w:rFonts w:eastAsiaTheme="minorHAnsi"/>
          <w:lang w:eastAsia="en-US"/>
        </w:rPr>
        <w:t xml:space="preserve">пункт 2.14 изложить в следующей редакции: </w:t>
      </w:r>
    </w:p>
    <w:p w14:paraId="5473CFB1" w14:textId="73978A99" w:rsidR="00000740" w:rsidRDefault="00000740" w:rsidP="00927D27">
      <w:pPr>
        <w:pStyle w:val="ConsPlusNormal"/>
        <w:ind w:firstLine="540"/>
        <w:jc w:val="both"/>
        <w:rPr>
          <w:rFonts w:ascii="Times New Roman" w:eastAsiaTheme="minorHAnsi" w:hAnsi="Times New Roman" w:cs="Times New Roman"/>
          <w:sz w:val="26"/>
          <w:szCs w:val="26"/>
          <w:lang w:eastAsia="en-US"/>
        </w:rPr>
      </w:pPr>
      <w:r w:rsidRPr="00000740">
        <w:rPr>
          <w:rFonts w:ascii="Times New Roman" w:eastAsiaTheme="minorHAnsi" w:hAnsi="Times New Roman" w:cs="Times New Roman"/>
          <w:sz w:val="26"/>
          <w:szCs w:val="26"/>
          <w:lang w:eastAsia="en-US"/>
        </w:rPr>
        <w:t xml:space="preserve">«2.14. Заявка участника отбора отклоняется ГРБС в случае наличия оснований </w:t>
      </w:r>
      <w:r w:rsidRPr="00000740">
        <w:rPr>
          <w:rFonts w:ascii="Times New Roman" w:eastAsiaTheme="minorHAnsi" w:hAnsi="Times New Roman" w:cs="Times New Roman"/>
          <w:sz w:val="26"/>
          <w:szCs w:val="26"/>
          <w:lang w:eastAsia="en-US"/>
        </w:rPr>
        <w:lastRenderedPageBreak/>
        <w:t>для отклонения заявки участника отбора, предусмотренных пунктом 2.13 настоящего Порядка, и в случае, если участник отбора признан не прошедшим отбор в соответствии с пунктом</w:t>
      </w:r>
      <w:r w:rsidR="00913744">
        <w:rPr>
          <w:rFonts w:ascii="Times New Roman" w:eastAsiaTheme="minorHAnsi" w:hAnsi="Times New Roman" w:cs="Times New Roman"/>
          <w:sz w:val="26"/>
          <w:szCs w:val="26"/>
          <w:lang w:eastAsia="en-US"/>
        </w:rPr>
        <w:t xml:space="preserve"> </w:t>
      </w:r>
      <w:r w:rsidRPr="00000740">
        <w:rPr>
          <w:rFonts w:ascii="Times New Roman" w:eastAsiaTheme="minorHAnsi" w:hAnsi="Times New Roman" w:cs="Times New Roman"/>
          <w:sz w:val="26"/>
          <w:szCs w:val="26"/>
          <w:lang w:eastAsia="en-US"/>
        </w:rPr>
        <w:t>4.11 Положения о Комиссии.</w:t>
      </w:r>
    </w:p>
    <w:p w14:paraId="26904E38" w14:textId="51ACFFE7" w:rsidR="00927D27" w:rsidRPr="00927D27" w:rsidRDefault="00927D27" w:rsidP="00927D27">
      <w:pPr>
        <w:pStyle w:val="ConsPlusNormal"/>
        <w:ind w:firstLine="540"/>
        <w:jc w:val="both"/>
        <w:rPr>
          <w:rFonts w:ascii="Times New Roman" w:eastAsiaTheme="minorHAnsi" w:hAnsi="Times New Roman" w:cs="Times New Roman"/>
          <w:sz w:val="26"/>
          <w:szCs w:val="26"/>
          <w:lang w:eastAsia="en-US"/>
        </w:rPr>
      </w:pPr>
      <w:r w:rsidRPr="00927D27">
        <w:rPr>
          <w:rFonts w:ascii="Times New Roman" w:eastAsiaTheme="minorHAnsi" w:hAnsi="Times New Roman" w:cs="Times New Roman"/>
          <w:sz w:val="26"/>
          <w:szCs w:val="26"/>
          <w:lang w:eastAsia="en-US"/>
        </w:rPr>
        <w:t>Уполномоченный орган направляет участнику отбора уведомление об отклонении заявки, с указанием оснований (причин) отклонения способом, указанным в заявке о предоставлении субсидии, в течение 5 (пяти) рабочих дней после принят</w:t>
      </w:r>
      <w:r>
        <w:rPr>
          <w:rFonts w:ascii="Times New Roman" w:eastAsiaTheme="minorHAnsi" w:hAnsi="Times New Roman" w:cs="Times New Roman"/>
          <w:sz w:val="26"/>
          <w:szCs w:val="26"/>
          <w:lang w:eastAsia="en-US"/>
        </w:rPr>
        <w:t>и</w:t>
      </w:r>
      <w:r w:rsidRPr="00927D27">
        <w:rPr>
          <w:rFonts w:ascii="Times New Roman" w:eastAsiaTheme="minorHAnsi" w:hAnsi="Times New Roman" w:cs="Times New Roman"/>
          <w:sz w:val="26"/>
          <w:szCs w:val="26"/>
          <w:lang w:eastAsia="en-US"/>
        </w:rPr>
        <w:t xml:space="preserve">я </w:t>
      </w:r>
      <w:r>
        <w:rPr>
          <w:rFonts w:ascii="Times New Roman" w:eastAsiaTheme="minorHAnsi" w:hAnsi="Times New Roman" w:cs="Times New Roman"/>
          <w:sz w:val="26"/>
          <w:szCs w:val="26"/>
          <w:lang w:eastAsia="en-US"/>
        </w:rPr>
        <w:t xml:space="preserve">Комиссией </w:t>
      </w:r>
      <w:r w:rsidRPr="00927D27">
        <w:rPr>
          <w:rFonts w:ascii="Times New Roman" w:eastAsiaTheme="minorHAnsi" w:hAnsi="Times New Roman" w:cs="Times New Roman"/>
          <w:sz w:val="26"/>
          <w:szCs w:val="26"/>
          <w:lang w:eastAsia="en-US"/>
        </w:rPr>
        <w:t>решения об отклонении заявки</w:t>
      </w:r>
      <w:r>
        <w:rPr>
          <w:rFonts w:ascii="Times New Roman" w:eastAsiaTheme="minorHAnsi" w:hAnsi="Times New Roman" w:cs="Times New Roman"/>
          <w:sz w:val="26"/>
          <w:szCs w:val="26"/>
          <w:lang w:eastAsia="en-US"/>
        </w:rPr>
        <w:t>.</w:t>
      </w:r>
      <w:r w:rsidR="00BC0328">
        <w:rPr>
          <w:rFonts w:ascii="Times New Roman" w:eastAsiaTheme="minorHAnsi" w:hAnsi="Times New Roman" w:cs="Times New Roman"/>
          <w:sz w:val="26"/>
          <w:szCs w:val="26"/>
          <w:lang w:eastAsia="en-US"/>
        </w:rPr>
        <w:t>»;</w:t>
      </w:r>
    </w:p>
    <w:p w14:paraId="6418D29C" w14:textId="5366CEC8" w:rsidR="00951517" w:rsidRDefault="00951517" w:rsidP="00437C41">
      <w:pPr>
        <w:autoSpaceDE w:val="0"/>
        <w:autoSpaceDN w:val="0"/>
        <w:adjustRightInd w:val="0"/>
        <w:ind w:firstLine="540"/>
        <w:jc w:val="both"/>
        <w:rPr>
          <w:rFonts w:eastAsiaTheme="minorHAnsi"/>
          <w:lang w:eastAsia="en-US"/>
        </w:rPr>
      </w:pPr>
      <w:r>
        <w:rPr>
          <w:rFonts w:eastAsiaTheme="minorHAnsi"/>
          <w:lang w:eastAsia="en-US"/>
        </w:rPr>
        <w:t xml:space="preserve">1.2. </w:t>
      </w:r>
      <w:r w:rsidR="00913744">
        <w:rPr>
          <w:rFonts w:eastAsiaTheme="minorHAnsi"/>
          <w:lang w:eastAsia="en-US"/>
        </w:rPr>
        <w:t>по</w:t>
      </w:r>
      <w:r>
        <w:rPr>
          <w:rFonts w:eastAsiaTheme="minorHAnsi"/>
          <w:lang w:eastAsia="en-US"/>
        </w:rPr>
        <w:t>дпункт 2</w:t>
      </w:r>
      <w:r w:rsidR="00913744">
        <w:rPr>
          <w:rFonts w:eastAsiaTheme="minorHAnsi"/>
          <w:lang w:eastAsia="en-US"/>
        </w:rPr>
        <w:t>)</w:t>
      </w:r>
      <w:r>
        <w:rPr>
          <w:rFonts w:eastAsiaTheme="minorHAnsi"/>
          <w:lang w:eastAsia="en-US"/>
        </w:rPr>
        <w:t xml:space="preserve"> пункта 5.2 </w:t>
      </w:r>
      <w:r w:rsidR="00DA5D44">
        <w:rPr>
          <w:rFonts w:eastAsiaTheme="minorHAnsi"/>
          <w:lang w:eastAsia="en-US"/>
        </w:rPr>
        <w:t>после слова «договоров» дополнить словом «(соглашений)»</w:t>
      </w:r>
      <w:r w:rsidR="004E033F">
        <w:rPr>
          <w:rFonts w:eastAsiaTheme="minorHAnsi"/>
          <w:lang w:eastAsia="en-US"/>
        </w:rPr>
        <w:t>;</w:t>
      </w:r>
    </w:p>
    <w:p w14:paraId="04AEB4B2" w14:textId="18241CED" w:rsidR="00F27E41" w:rsidRDefault="00F27E41" w:rsidP="00437C41">
      <w:pPr>
        <w:autoSpaceDE w:val="0"/>
        <w:autoSpaceDN w:val="0"/>
        <w:adjustRightInd w:val="0"/>
        <w:ind w:firstLine="540"/>
        <w:jc w:val="both"/>
        <w:rPr>
          <w:rFonts w:eastAsiaTheme="minorHAnsi"/>
          <w:lang w:eastAsia="en-US"/>
        </w:rPr>
      </w:pPr>
      <w:r>
        <w:rPr>
          <w:rFonts w:eastAsiaTheme="minorHAnsi"/>
          <w:lang w:eastAsia="en-US"/>
        </w:rPr>
        <w:t xml:space="preserve">1.3. в </w:t>
      </w:r>
      <w:r w:rsidR="00BC0328">
        <w:rPr>
          <w:rFonts w:eastAsiaTheme="minorHAnsi"/>
          <w:lang w:eastAsia="en-US"/>
        </w:rPr>
        <w:t xml:space="preserve">разделе </w:t>
      </w:r>
      <w:r>
        <w:rPr>
          <w:rFonts w:eastAsiaTheme="minorHAnsi"/>
          <w:lang w:eastAsia="en-US"/>
        </w:rPr>
        <w:t xml:space="preserve">3 Порядка: </w:t>
      </w:r>
    </w:p>
    <w:p w14:paraId="35C97C9B" w14:textId="3FA91483" w:rsidR="00F6406B" w:rsidRDefault="005E5870" w:rsidP="00F6406B">
      <w:pPr>
        <w:autoSpaceDE w:val="0"/>
        <w:autoSpaceDN w:val="0"/>
        <w:adjustRightInd w:val="0"/>
        <w:ind w:firstLine="540"/>
        <w:jc w:val="both"/>
        <w:rPr>
          <w:rFonts w:eastAsiaTheme="minorHAnsi"/>
          <w:lang w:eastAsia="en-US"/>
        </w:rPr>
      </w:pPr>
      <w:r>
        <w:rPr>
          <w:rFonts w:eastAsiaTheme="minorHAnsi"/>
          <w:lang w:eastAsia="en-US"/>
        </w:rPr>
        <w:t>1.3.</w:t>
      </w:r>
      <w:r w:rsidR="00F27E41">
        <w:rPr>
          <w:rFonts w:eastAsiaTheme="minorHAnsi"/>
          <w:lang w:eastAsia="en-US"/>
        </w:rPr>
        <w:t xml:space="preserve">1. </w:t>
      </w:r>
      <w:r w:rsidR="00D323D1">
        <w:rPr>
          <w:rFonts w:eastAsiaTheme="minorHAnsi"/>
          <w:lang w:eastAsia="en-US"/>
        </w:rPr>
        <w:t xml:space="preserve">Подпункт 3.1.2 </w:t>
      </w:r>
      <w:r w:rsidR="00BC0328">
        <w:rPr>
          <w:rFonts w:eastAsiaTheme="minorHAnsi"/>
          <w:lang w:eastAsia="en-US"/>
        </w:rPr>
        <w:t xml:space="preserve">пункта 3.1 </w:t>
      </w:r>
      <w:r>
        <w:rPr>
          <w:rFonts w:eastAsiaTheme="minorHAnsi"/>
          <w:lang w:eastAsia="en-US"/>
        </w:rPr>
        <w:t>изложить в следующей редакции:</w:t>
      </w:r>
    </w:p>
    <w:p w14:paraId="1A23CE12" w14:textId="77777777" w:rsidR="00F6406B" w:rsidRDefault="005E5870" w:rsidP="00F6406B">
      <w:pPr>
        <w:autoSpaceDE w:val="0"/>
        <w:autoSpaceDN w:val="0"/>
        <w:adjustRightInd w:val="0"/>
        <w:ind w:firstLine="540"/>
        <w:jc w:val="both"/>
        <w:rPr>
          <w:rFonts w:eastAsiaTheme="minorHAnsi"/>
          <w:lang w:eastAsia="en-US"/>
        </w:rPr>
      </w:pPr>
      <w:r w:rsidRPr="00F6406B">
        <w:rPr>
          <w:rFonts w:eastAsiaTheme="minorHAnsi"/>
          <w:lang w:eastAsia="en-US"/>
        </w:rPr>
        <w:t xml:space="preserve">«3.1.2. </w:t>
      </w:r>
      <w:r w:rsidR="00F6406B" w:rsidRPr="00F6406B">
        <w:rPr>
          <w:rFonts w:eastAsiaTheme="minorHAnsi"/>
          <w:lang w:eastAsia="en-US"/>
        </w:rPr>
        <w:t xml:space="preserve">Оценка заявок участников отбора осуществляется членами Комиссии в системе </w:t>
      </w:r>
      <w:r w:rsidR="00F6406B">
        <w:rPr>
          <w:rFonts w:eastAsiaTheme="minorHAnsi"/>
          <w:lang w:eastAsia="en-US"/>
        </w:rPr>
        <w:t>«</w:t>
      </w:r>
      <w:r w:rsidR="00F6406B" w:rsidRPr="00F6406B">
        <w:rPr>
          <w:rFonts w:eastAsiaTheme="minorHAnsi"/>
          <w:lang w:eastAsia="en-US"/>
        </w:rPr>
        <w:t>Электронный бюджет</w:t>
      </w:r>
      <w:r w:rsidR="00F6406B">
        <w:rPr>
          <w:rFonts w:eastAsiaTheme="minorHAnsi"/>
          <w:lang w:eastAsia="en-US"/>
        </w:rPr>
        <w:t>»</w:t>
      </w:r>
      <w:r w:rsidR="00F6406B" w:rsidRPr="00F6406B">
        <w:rPr>
          <w:rFonts w:eastAsiaTheme="minorHAnsi"/>
          <w:lang w:eastAsia="en-US"/>
        </w:rPr>
        <w:t xml:space="preserve"> в соответствии с </w:t>
      </w:r>
      <w:hyperlink w:anchor="P947">
        <w:r w:rsidR="00F6406B" w:rsidRPr="00F6406B">
          <w:rPr>
            <w:rFonts w:eastAsiaTheme="minorHAnsi"/>
            <w:lang w:eastAsia="en-US"/>
          </w:rPr>
          <w:t>критериями</w:t>
        </w:r>
      </w:hyperlink>
      <w:r w:rsidR="00F6406B" w:rsidRPr="00F6406B">
        <w:rPr>
          <w:rFonts w:eastAsiaTheme="minorHAnsi"/>
          <w:lang w:eastAsia="en-US"/>
        </w:rPr>
        <w:t xml:space="preserve">, с учетом весового значения, установленными в приложении </w:t>
      </w:r>
      <w:r w:rsidR="00F6406B">
        <w:rPr>
          <w:rFonts w:eastAsiaTheme="minorHAnsi"/>
          <w:lang w:eastAsia="en-US"/>
        </w:rPr>
        <w:t>1 Положения о комиссии.</w:t>
      </w:r>
    </w:p>
    <w:p w14:paraId="604AA07D" w14:textId="27A046DE" w:rsidR="005E5870" w:rsidRDefault="00F6406B" w:rsidP="0095650F">
      <w:pPr>
        <w:autoSpaceDE w:val="0"/>
        <w:autoSpaceDN w:val="0"/>
        <w:adjustRightInd w:val="0"/>
        <w:ind w:firstLine="540"/>
        <w:jc w:val="both"/>
        <w:rPr>
          <w:rFonts w:eastAsiaTheme="minorHAnsi"/>
          <w:lang w:eastAsia="en-US"/>
        </w:rPr>
      </w:pPr>
      <w:r w:rsidRPr="00F6406B">
        <w:rPr>
          <w:rFonts w:eastAsiaTheme="minorHAnsi"/>
          <w:lang w:eastAsia="en-US"/>
        </w:rPr>
        <w:t>Каждому из критериев присваивается от 0 до 100 баллов (целым числом по шкале оценки). Полученные баллы суммируются и являются общей оценкой члена Комиссии по заявке.</w:t>
      </w:r>
      <w:r w:rsidR="00BC0328">
        <w:rPr>
          <w:rFonts w:eastAsiaTheme="minorHAnsi"/>
          <w:lang w:eastAsia="en-US"/>
        </w:rPr>
        <w:t>»;</w:t>
      </w:r>
    </w:p>
    <w:p w14:paraId="4A422573" w14:textId="1A606C06" w:rsidR="00BC0328" w:rsidRDefault="00BC0328" w:rsidP="00BC0328">
      <w:pPr>
        <w:pStyle w:val="ConsPlusNormal"/>
        <w:ind w:firstLine="540"/>
        <w:jc w:val="both"/>
        <w:rPr>
          <w:rFonts w:ascii="Times New Roman" w:eastAsia="Times New Roman" w:hAnsi="Times New Roman" w:cs="Times New Roman"/>
          <w:sz w:val="26"/>
          <w:szCs w:val="26"/>
        </w:rPr>
      </w:pPr>
      <w:r>
        <w:rPr>
          <w:rFonts w:eastAsiaTheme="minorHAnsi"/>
          <w:lang w:eastAsia="en-US"/>
        </w:rPr>
        <w:t xml:space="preserve">  </w:t>
      </w:r>
      <w:r w:rsidRPr="005E5870">
        <w:rPr>
          <w:rFonts w:ascii="Times New Roman" w:eastAsia="Times New Roman" w:hAnsi="Times New Roman" w:cs="Times New Roman"/>
          <w:sz w:val="26"/>
          <w:szCs w:val="26"/>
        </w:rPr>
        <w:t>1.</w:t>
      </w:r>
      <w:r>
        <w:rPr>
          <w:rFonts w:ascii="Times New Roman" w:eastAsia="Times New Roman" w:hAnsi="Times New Roman" w:cs="Times New Roman"/>
          <w:sz w:val="26"/>
          <w:szCs w:val="26"/>
        </w:rPr>
        <w:t>3.2. пункт</w:t>
      </w:r>
      <w:r w:rsidRPr="005E5870">
        <w:rPr>
          <w:rFonts w:ascii="Times New Roman" w:eastAsia="Times New Roman" w:hAnsi="Times New Roman" w:cs="Times New Roman"/>
          <w:sz w:val="26"/>
          <w:szCs w:val="26"/>
        </w:rPr>
        <w:t xml:space="preserve"> 3.3</w:t>
      </w:r>
      <w:r>
        <w:rPr>
          <w:rFonts w:ascii="Times New Roman" w:eastAsia="Times New Roman" w:hAnsi="Times New Roman" w:cs="Times New Roman"/>
          <w:sz w:val="26"/>
          <w:szCs w:val="26"/>
        </w:rPr>
        <w:t xml:space="preserve"> </w:t>
      </w:r>
      <w:r w:rsidRPr="005E5870">
        <w:rPr>
          <w:rFonts w:ascii="Times New Roman" w:eastAsia="Times New Roman" w:hAnsi="Times New Roman" w:cs="Times New Roman"/>
          <w:sz w:val="26"/>
          <w:szCs w:val="26"/>
        </w:rPr>
        <w:t>изложить</w:t>
      </w:r>
      <w:r>
        <w:rPr>
          <w:rFonts w:ascii="Times New Roman" w:eastAsia="Times New Roman" w:hAnsi="Times New Roman" w:cs="Times New Roman"/>
          <w:sz w:val="26"/>
          <w:szCs w:val="26"/>
        </w:rPr>
        <w:t xml:space="preserve"> в следующей редакции:</w:t>
      </w:r>
    </w:p>
    <w:p w14:paraId="536B724E" w14:textId="77777777" w:rsidR="00BC0328" w:rsidRDefault="00BC0328" w:rsidP="00BC0328">
      <w:pPr>
        <w:pStyle w:val="ConsPlusNormal"/>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«3.3. </w:t>
      </w:r>
      <w:r w:rsidRPr="00D56FD2">
        <w:rPr>
          <w:rFonts w:ascii="Times New Roman" w:eastAsia="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определения победителя отбора и подписывается усиленной квалифицированной электронной подписью уполномоченного лица Уполномоченного органа и размещается на едином портале не позднее 1-го рабочего дня, следующего за днем его подписания.</w:t>
      </w:r>
    </w:p>
    <w:p w14:paraId="42932A92" w14:textId="77777777" w:rsidR="00BC0328" w:rsidRDefault="00BC0328" w:rsidP="00BC0328">
      <w:pPr>
        <w:pStyle w:val="ConsPlusNormal"/>
        <w:ind w:firstLine="540"/>
        <w:jc w:val="both"/>
        <w:rPr>
          <w:rFonts w:ascii="Times New Roman" w:eastAsia="Times New Roman" w:hAnsi="Times New Roman" w:cs="Times New Roman"/>
          <w:sz w:val="26"/>
          <w:szCs w:val="26"/>
        </w:rPr>
      </w:pPr>
      <w:r w:rsidRPr="00D56FD2">
        <w:rPr>
          <w:rFonts w:ascii="Times New Roman" w:eastAsia="Times New Roman" w:hAnsi="Times New Roman" w:cs="Times New Roman"/>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156B762F" w14:textId="51E07CEB" w:rsidR="00BC0328" w:rsidRPr="005E5870" w:rsidRDefault="00BC0328" w:rsidP="00BC0328">
      <w:pPr>
        <w:pStyle w:val="ConsPlusNormal"/>
        <w:ind w:firstLine="540"/>
        <w:jc w:val="both"/>
        <w:rPr>
          <w:rFonts w:ascii="Times New Roman" w:eastAsia="Times New Roman" w:hAnsi="Times New Roman" w:cs="Times New Roman"/>
          <w:sz w:val="26"/>
          <w:szCs w:val="26"/>
        </w:rPr>
      </w:pPr>
      <w:r w:rsidRPr="00D56FD2">
        <w:rPr>
          <w:rFonts w:ascii="Times New Roman" w:eastAsia="Times New Roman" w:hAnsi="Times New Roman" w:cs="Times New Roman"/>
          <w:sz w:val="26"/>
          <w:szCs w:val="26"/>
        </w:rPr>
        <w:t>Уполномоченный орган не позднее 14 календарных дней, следующих за днем определения победителя отбора, размещает протокол подведения итогов отбора (документ об итогах проведения отбора), на официальном сайте</w:t>
      </w:r>
      <w:r>
        <w:rPr>
          <w:rFonts w:ascii="Times New Roman" w:eastAsia="Times New Roman" w:hAnsi="Times New Roman" w:cs="Times New Roman"/>
          <w:sz w:val="26"/>
          <w:szCs w:val="26"/>
        </w:rPr>
        <w:t>.</w:t>
      </w:r>
      <w:r w:rsidRPr="00D56FD2">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7D6EEDCB" w14:textId="39EBE81C" w:rsidR="00E9454C" w:rsidRDefault="00913744" w:rsidP="00913744">
      <w:pPr>
        <w:autoSpaceDE w:val="0"/>
        <w:autoSpaceDN w:val="0"/>
        <w:adjustRightInd w:val="0"/>
        <w:jc w:val="both"/>
      </w:pPr>
      <w:r w:rsidRPr="006B7D3C">
        <w:t xml:space="preserve">         1.</w:t>
      </w:r>
      <w:r w:rsidR="00BC0328" w:rsidRPr="006B7D3C">
        <w:t>4</w:t>
      </w:r>
      <w:r w:rsidRPr="006B7D3C">
        <w:t xml:space="preserve">. </w:t>
      </w:r>
      <w:r w:rsidR="00E9454C" w:rsidRPr="006B7D3C">
        <w:t>в приложении 3 к Порядку (далее –п</w:t>
      </w:r>
      <w:r w:rsidR="00454E5E" w:rsidRPr="006B7D3C">
        <w:t>оложение</w:t>
      </w:r>
      <w:r w:rsidR="00E9454C" w:rsidRPr="006B7D3C">
        <w:t>):</w:t>
      </w:r>
      <w:r w:rsidR="00E9454C">
        <w:t xml:space="preserve"> </w:t>
      </w:r>
    </w:p>
    <w:p w14:paraId="73FE61BD" w14:textId="727FCF06" w:rsidR="00E9454C" w:rsidRDefault="00E9454C" w:rsidP="00E9454C">
      <w:pPr>
        <w:autoSpaceDE w:val="0"/>
        <w:autoSpaceDN w:val="0"/>
        <w:adjustRightInd w:val="0"/>
        <w:jc w:val="both"/>
      </w:pPr>
      <w:r>
        <w:t xml:space="preserve">         1.4.1. в</w:t>
      </w:r>
      <w:r w:rsidR="00BC0328" w:rsidRPr="00E9454C">
        <w:t xml:space="preserve"> разделе 4</w:t>
      </w:r>
      <w:r w:rsidR="00913744" w:rsidRPr="00E9454C">
        <w:t xml:space="preserve"> </w:t>
      </w:r>
      <w:r w:rsidR="00454E5E">
        <w:t>положения</w:t>
      </w:r>
      <w:r w:rsidR="00BC0328" w:rsidRPr="00E9454C">
        <w:t>:</w:t>
      </w:r>
    </w:p>
    <w:p w14:paraId="4A7CA35F" w14:textId="63532A47" w:rsidR="00E9454C" w:rsidRPr="00E9454C" w:rsidRDefault="00E9454C" w:rsidP="00E9454C">
      <w:pPr>
        <w:autoSpaceDE w:val="0"/>
        <w:autoSpaceDN w:val="0"/>
        <w:adjustRightInd w:val="0"/>
        <w:jc w:val="both"/>
      </w:pPr>
      <w:r>
        <w:t xml:space="preserve">         </w:t>
      </w:r>
      <w:r w:rsidRPr="00E9454C">
        <w:t>1.4.1.</w:t>
      </w:r>
      <w:r>
        <w:t>1.</w:t>
      </w:r>
      <w:r w:rsidRPr="00E9454C">
        <w:t xml:space="preserve"> в пункте 4.2 слова «, определяет дату и время проведения заседания Комиссии» исключить;</w:t>
      </w:r>
    </w:p>
    <w:p w14:paraId="6791E236" w14:textId="0A49A541" w:rsidR="00877B27" w:rsidRPr="00E9454C" w:rsidRDefault="00877B27" w:rsidP="00877B27">
      <w:pPr>
        <w:pStyle w:val="ConsPlusNormal"/>
        <w:ind w:firstLine="540"/>
        <w:jc w:val="both"/>
        <w:rPr>
          <w:rFonts w:ascii="Times New Roman" w:eastAsia="Times New Roman" w:hAnsi="Times New Roman" w:cs="Times New Roman"/>
          <w:sz w:val="26"/>
          <w:szCs w:val="26"/>
        </w:rPr>
      </w:pPr>
      <w:r w:rsidRPr="00E9454C">
        <w:rPr>
          <w:rFonts w:ascii="Times New Roman" w:eastAsia="Times New Roman" w:hAnsi="Times New Roman" w:cs="Times New Roman"/>
          <w:sz w:val="26"/>
          <w:szCs w:val="26"/>
        </w:rPr>
        <w:t xml:space="preserve"> 1.4.1.</w:t>
      </w:r>
      <w:r w:rsidR="00E9454C">
        <w:rPr>
          <w:rFonts w:ascii="Times New Roman" w:eastAsia="Times New Roman" w:hAnsi="Times New Roman" w:cs="Times New Roman"/>
          <w:sz w:val="26"/>
          <w:szCs w:val="26"/>
        </w:rPr>
        <w:t>2.</w:t>
      </w:r>
      <w:r w:rsidRPr="00E9454C">
        <w:rPr>
          <w:rFonts w:ascii="Times New Roman" w:eastAsia="Times New Roman" w:hAnsi="Times New Roman" w:cs="Times New Roman"/>
          <w:sz w:val="26"/>
          <w:szCs w:val="26"/>
        </w:rPr>
        <w:t xml:space="preserve"> пункт 4.3 изложить в следующей редакции:</w:t>
      </w:r>
    </w:p>
    <w:p w14:paraId="62A018DE" w14:textId="77777777" w:rsidR="00877B27" w:rsidRDefault="00877B27" w:rsidP="00877B27">
      <w:pPr>
        <w:pStyle w:val="ConsPlusNormal"/>
        <w:ind w:firstLine="540"/>
        <w:jc w:val="both"/>
        <w:rPr>
          <w:rFonts w:ascii="Times New Roman" w:hAnsi="Times New Roman" w:cs="Times New Roman"/>
          <w:sz w:val="26"/>
          <w:szCs w:val="26"/>
          <w:lang w:eastAsia="en-US"/>
        </w:rPr>
      </w:pPr>
      <w:r w:rsidRPr="00E9454C">
        <w:rPr>
          <w:rFonts w:ascii="Times New Roman" w:eastAsia="Times New Roman" w:hAnsi="Times New Roman" w:cs="Times New Roman"/>
          <w:sz w:val="26"/>
          <w:szCs w:val="26"/>
        </w:rPr>
        <w:t>«4.3. Секретарь Комиссии ведет организационно-техническую работу по подготовке к проведению Комиссией рассмотрения</w:t>
      </w:r>
      <w:r w:rsidRPr="00357DB0">
        <w:rPr>
          <w:rFonts w:ascii="Times New Roman" w:hAnsi="Times New Roman" w:cs="Times New Roman"/>
          <w:sz w:val="26"/>
          <w:szCs w:val="26"/>
          <w:lang w:eastAsia="en-US"/>
        </w:rPr>
        <w:t xml:space="preserve"> и оценки заявок участником отбора.»</w:t>
      </w:r>
      <w:r>
        <w:rPr>
          <w:rFonts w:ascii="Times New Roman" w:hAnsi="Times New Roman" w:cs="Times New Roman"/>
          <w:sz w:val="26"/>
          <w:szCs w:val="26"/>
          <w:lang w:eastAsia="en-US"/>
        </w:rPr>
        <w:t>;</w:t>
      </w:r>
    </w:p>
    <w:p w14:paraId="32E6E207" w14:textId="14B0A833" w:rsidR="00877B27" w:rsidRDefault="00877B27" w:rsidP="00877B27">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1.4.</w:t>
      </w:r>
      <w:r w:rsidR="00E9454C">
        <w:rPr>
          <w:rFonts w:ascii="Times New Roman" w:hAnsi="Times New Roman" w:cs="Times New Roman"/>
          <w:sz w:val="26"/>
          <w:szCs w:val="26"/>
          <w:lang w:eastAsia="en-US"/>
        </w:rPr>
        <w:t>1.3.</w:t>
      </w:r>
      <w:r>
        <w:rPr>
          <w:rFonts w:ascii="Times New Roman" w:hAnsi="Times New Roman" w:cs="Times New Roman"/>
          <w:sz w:val="26"/>
          <w:szCs w:val="26"/>
          <w:lang w:eastAsia="en-US"/>
        </w:rPr>
        <w:t xml:space="preserve"> пункт 4.4 изложить в следующей редакции:</w:t>
      </w:r>
    </w:p>
    <w:p w14:paraId="5E79F72A" w14:textId="77777777" w:rsidR="00877B27" w:rsidRDefault="00877B27" w:rsidP="00877B27">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«4.4.</w:t>
      </w:r>
      <w:r w:rsidRPr="00CA375C">
        <w:rPr>
          <w:rFonts w:ascii="Times New Roman" w:hAnsi="Times New Roman" w:cs="Times New Roman"/>
          <w:sz w:val="26"/>
          <w:szCs w:val="26"/>
          <w:lang w:eastAsia="en-US"/>
        </w:rPr>
        <w:t xml:space="preserve"> Формой работы Комиссии является рассмотр</w:t>
      </w:r>
      <w:r>
        <w:rPr>
          <w:rFonts w:ascii="Times New Roman" w:hAnsi="Times New Roman" w:cs="Times New Roman"/>
          <w:sz w:val="26"/>
          <w:szCs w:val="26"/>
          <w:lang w:eastAsia="en-US"/>
        </w:rPr>
        <w:t>ение и оценка заявок в системе «</w:t>
      </w:r>
      <w:r w:rsidRPr="00CA375C">
        <w:rPr>
          <w:rFonts w:ascii="Times New Roman" w:hAnsi="Times New Roman" w:cs="Times New Roman"/>
          <w:sz w:val="26"/>
          <w:szCs w:val="26"/>
          <w:lang w:eastAsia="en-US"/>
        </w:rPr>
        <w:t>Электронный бюджет</w:t>
      </w:r>
      <w:r>
        <w:rPr>
          <w:rFonts w:ascii="Times New Roman" w:hAnsi="Times New Roman" w:cs="Times New Roman"/>
          <w:sz w:val="26"/>
          <w:szCs w:val="26"/>
          <w:lang w:eastAsia="en-US"/>
        </w:rPr>
        <w:t>»</w:t>
      </w:r>
      <w:r w:rsidRPr="00CA375C">
        <w:rPr>
          <w:rFonts w:ascii="Times New Roman" w:hAnsi="Times New Roman" w:cs="Times New Roman"/>
          <w:sz w:val="26"/>
          <w:szCs w:val="26"/>
          <w:lang w:eastAsia="en-US"/>
        </w:rPr>
        <w:t>.</w:t>
      </w:r>
    </w:p>
    <w:p w14:paraId="080BF12F" w14:textId="43C71E00" w:rsidR="00877B27" w:rsidRPr="00D323D1" w:rsidRDefault="00877B27" w:rsidP="00877B27">
      <w:pPr>
        <w:pStyle w:val="ConsPlusNormal"/>
        <w:ind w:firstLine="540"/>
        <w:jc w:val="both"/>
        <w:rPr>
          <w:rFonts w:ascii="Times New Roman" w:hAnsi="Times New Roman" w:cs="Times New Roman"/>
          <w:sz w:val="26"/>
          <w:szCs w:val="26"/>
          <w:lang w:eastAsia="en-US"/>
        </w:rPr>
      </w:pPr>
      <w:r w:rsidRPr="00D323D1">
        <w:rPr>
          <w:rFonts w:ascii="Times New Roman" w:hAnsi="Times New Roman" w:cs="Times New Roman"/>
          <w:sz w:val="26"/>
          <w:szCs w:val="26"/>
          <w:lang w:eastAsia="en-US"/>
        </w:rPr>
        <w:t>1.4.</w:t>
      </w:r>
      <w:r w:rsidR="00E9454C" w:rsidRPr="00D323D1">
        <w:rPr>
          <w:rFonts w:ascii="Times New Roman" w:hAnsi="Times New Roman" w:cs="Times New Roman"/>
          <w:sz w:val="26"/>
          <w:szCs w:val="26"/>
          <w:lang w:eastAsia="en-US"/>
        </w:rPr>
        <w:t>1.4.</w:t>
      </w:r>
      <w:r w:rsidRPr="00D323D1">
        <w:rPr>
          <w:rFonts w:ascii="Times New Roman" w:hAnsi="Times New Roman" w:cs="Times New Roman"/>
          <w:sz w:val="26"/>
          <w:szCs w:val="26"/>
          <w:lang w:eastAsia="en-US"/>
        </w:rPr>
        <w:t xml:space="preserve"> пункт 4.5. изложить в следующей редакции: </w:t>
      </w:r>
    </w:p>
    <w:p w14:paraId="3B6FB1D4" w14:textId="7466CA88" w:rsidR="00D323D1" w:rsidRDefault="00877B27" w:rsidP="00D323D1">
      <w:pPr>
        <w:pStyle w:val="ConsPlusNormal"/>
        <w:tabs>
          <w:tab w:val="left" w:pos="2694"/>
        </w:tabs>
        <w:ind w:firstLine="540"/>
        <w:jc w:val="both"/>
        <w:rPr>
          <w:rFonts w:ascii="Times New Roman" w:hAnsi="Times New Roman" w:cs="Times New Roman"/>
          <w:sz w:val="26"/>
          <w:szCs w:val="26"/>
          <w:lang w:eastAsia="en-US"/>
        </w:rPr>
      </w:pPr>
      <w:r w:rsidRPr="00D323D1">
        <w:rPr>
          <w:rFonts w:ascii="Times New Roman" w:hAnsi="Times New Roman" w:cs="Times New Roman"/>
          <w:sz w:val="26"/>
          <w:szCs w:val="26"/>
          <w:lang w:eastAsia="en-US"/>
        </w:rPr>
        <w:t xml:space="preserve">«4.5. </w:t>
      </w:r>
      <w:r w:rsidR="00D323D1" w:rsidRPr="003C07AE">
        <w:rPr>
          <w:rFonts w:ascii="Times New Roman" w:hAnsi="Times New Roman" w:cs="Times New Roman"/>
          <w:sz w:val="26"/>
          <w:szCs w:val="26"/>
          <w:lang w:eastAsia="en-US"/>
        </w:rPr>
        <w:t>В случае отсутствия председателя Комиссии полномочия по подписанию протокола вскрытия заявок, протокола рассмотрения заявок, протокола подведения итогов отбора (документа об итогах проведения отбора) за председателя Комиссии осуществляет член Комиссии, уполномоченный председателем Комиссии.</w:t>
      </w:r>
      <w:r w:rsidR="00D323D1">
        <w:rPr>
          <w:rFonts w:ascii="Times New Roman" w:hAnsi="Times New Roman" w:cs="Times New Roman"/>
          <w:sz w:val="26"/>
          <w:szCs w:val="26"/>
          <w:lang w:eastAsia="en-US"/>
        </w:rPr>
        <w:t>»;</w:t>
      </w:r>
    </w:p>
    <w:p w14:paraId="589F6E61" w14:textId="0FCD3F4C" w:rsidR="00877B27" w:rsidRDefault="00877B27" w:rsidP="00877B27">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1.4.</w:t>
      </w:r>
      <w:r w:rsidR="00A91E07">
        <w:rPr>
          <w:rFonts w:ascii="Times New Roman" w:hAnsi="Times New Roman" w:cs="Times New Roman"/>
          <w:sz w:val="26"/>
          <w:szCs w:val="26"/>
          <w:lang w:eastAsia="en-US"/>
        </w:rPr>
        <w:t>1</w:t>
      </w:r>
      <w:r>
        <w:rPr>
          <w:rFonts w:ascii="Times New Roman" w:hAnsi="Times New Roman" w:cs="Times New Roman"/>
          <w:sz w:val="26"/>
          <w:szCs w:val="26"/>
          <w:lang w:eastAsia="en-US"/>
        </w:rPr>
        <w:t>.</w:t>
      </w:r>
      <w:r w:rsidR="00A91E07">
        <w:rPr>
          <w:rFonts w:ascii="Times New Roman" w:hAnsi="Times New Roman" w:cs="Times New Roman"/>
          <w:sz w:val="26"/>
          <w:szCs w:val="26"/>
          <w:lang w:eastAsia="en-US"/>
        </w:rPr>
        <w:t>5.</w:t>
      </w:r>
      <w:r>
        <w:rPr>
          <w:rFonts w:ascii="Times New Roman" w:hAnsi="Times New Roman" w:cs="Times New Roman"/>
          <w:sz w:val="26"/>
          <w:szCs w:val="26"/>
          <w:lang w:eastAsia="en-US"/>
        </w:rPr>
        <w:t xml:space="preserve"> пункт 4.6 изложить в следующей редакции: </w:t>
      </w:r>
    </w:p>
    <w:p w14:paraId="160E9252" w14:textId="426FDDDE" w:rsidR="00877B27" w:rsidRDefault="00877B27" w:rsidP="00877B27">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«4.6. </w:t>
      </w:r>
      <w:r w:rsidRPr="00246821">
        <w:rPr>
          <w:rFonts w:ascii="Times New Roman" w:hAnsi="Times New Roman" w:cs="Times New Roman"/>
          <w:sz w:val="26"/>
          <w:szCs w:val="26"/>
          <w:lang w:eastAsia="en-US"/>
        </w:rPr>
        <w:t xml:space="preserve">Решение Комиссии считается правомочным, если в рассмотрении и оценке </w:t>
      </w:r>
      <w:r w:rsidRPr="00246821">
        <w:rPr>
          <w:rFonts w:ascii="Times New Roman" w:hAnsi="Times New Roman" w:cs="Times New Roman"/>
          <w:sz w:val="26"/>
          <w:szCs w:val="26"/>
          <w:lang w:eastAsia="en-US"/>
        </w:rPr>
        <w:lastRenderedPageBreak/>
        <w:t>заявок принимали участие более половины её членов.</w:t>
      </w:r>
    </w:p>
    <w:p w14:paraId="4810223D" w14:textId="77777777" w:rsidR="00877B27" w:rsidRPr="00CA375C" w:rsidRDefault="00877B27" w:rsidP="00877B27">
      <w:pPr>
        <w:pStyle w:val="ConsPlusNormal"/>
        <w:ind w:firstLine="540"/>
        <w:jc w:val="both"/>
        <w:rPr>
          <w:rFonts w:ascii="Times New Roman" w:hAnsi="Times New Roman" w:cs="Times New Roman"/>
          <w:sz w:val="26"/>
          <w:szCs w:val="26"/>
          <w:lang w:eastAsia="en-US"/>
        </w:rPr>
      </w:pPr>
      <w:r w:rsidRPr="00CA375C">
        <w:rPr>
          <w:rFonts w:ascii="Times New Roman" w:hAnsi="Times New Roman" w:cs="Times New Roman"/>
          <w:sz w:val="26"/>
          <w:szCs w:val="26"/>
          <w:lang w:eastAsia="en-US"/>
        </w:rPr>
        <w:t>В случае отсутствия члена Комиссии по уважительной причине (отпуск, болезнь, командировка) в период рассмотр</w:t>
      </w:r>
      <w:r>
        <w:rPr>
          <w:rFonts w:ascii="Times New Roman" w:hAnsi="Times New Roman" w:cs="Times New Roman"/>
          <w:sz w:val="26"/>
          <w:szCs w:val="26"/>
          <w:lang w:eastAsia="en-US"/>
        </w:rPr>
        <w:t>ения и оценки заявок в системе «</w:t>
      </w:r>
      <w:r w:rsidRPr="00CA375C">
        <w:rPr>
          <w:rFonts w:ascii="Times New Roman" w:hAnsi="Times New Roman" w:cs="Times New Roman"/>
          <w:sz w:val="26"/>
          <w:szCs w:val="26"/>
          <w:lang w:eastAsia="en-US"/>
        </w:rPr>
        <w:t>Электронный бюджет</w:t>
      </w:r>
      <w:r>
        <w:rPr>
          <w:rFonts w:ascii="Times New Roman" w:hAnsi="Times New Roman" w:cs="Times New Roman"/>
          <w:sz w:val="26"/>
          <w:szCs w:val="26"/>
          <w:lang w:eastAsia="en-US"/>
        </w:rPr>
        <w:t>»</w:t>
      </w:r>
      <w:r w:rsidRPr="00CA375C">
        <w:rPr>
          <w:rFonts w:ascii="Times New Roman" w:hAnsi="Times New Roman" w:cs="Times New Roman"/>
          <w:sz w:val="26"/>
          <w:szCs w:val="26"/>
          <w:lang w:eastAsia="en-US"/>
        </w:rPr>
        <w:t xml:space="preserve"> его представляет штатный заместитель или работник, на которого возложено исполнение его должностных обязанностей.</w:t>
      </w:r>
      <w:r>
        <w:rPr>
          <w:rFonts w:ascii="Times New Roman" w:hAnsi="Times New Roman" w:cs="Times New Roman"/>
          <w:sz w:val="26"/>
          <w:szCs w:val="26"/>
          <w:lang w:eastAsia="en-US"/>
        </w:rPr>
        <w:t>»;</w:t>
      </w:r>
    </w:p>
    <w:p w14:paraId="12885DE8" w14:textId="139069A5" w:rsidR="00877B27" w:rsidRPr="004D1DE7" w:rsidRDefault="00877B27" w:rsidP="00877B27">
      <w:pPr>
        <w:pStyle w:val="ConsPlusNormal"/>
        <w:tabs>
          <w:tab w:val="left" w:pos="2694"/>
        </w:tabs>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1.4.</w:t>
      </w:r>
      <w:r w:rsidR="00A91E07">
        <w:rPr>
          <w:rFonts w:ascii="Times New Roman" w:hAnsi="Times New Roman" w:cs="Times New Roman"/>
          <w:sz w:val="26"/>
          <w:szCs w:val="26"/>
          <w:lang w:eastAsia="en-US"/>
        </w:rPr>
        <w:t>1.6.</w:t>
      </w:r>
      <w:r>
        <w:rPr>
          <w:rFonts w:ascii="Times New Roman" w:hAnsi="Times New Roman" w:cs="Times New Roman"/>
          <w:sz w:val="26"/>
          <w:szCs w:val="26"/>
          <w:lang w:eastAsia="en-US"/>
        </w:rPr>
        <w:t xml:space="preserve"> п</w:t>
      </w:r>
      <w:r w:rsidRPr="004D1DE7">
        <w:rPr>
          <w:rFonts w:ascii="Times New Roman" w:hAnsi="Times New Roman" w:cs="Times New Roman"/>
          <w:sz w:val="26"/>
          <w:szCs w:val="26"/>
          <w:lang w:eastAsia="en-US"/>
        </w:rPr>
        <w:t>ункт 4.</w:t>
      </w:r>
      <w:r>
        <w:rPr>
          <w:rFonts w:ascii="Times New Roman" w:hAnsi="Times New Roman" w:cs="Times New Roman"/>
          <w:sz w:val="26"/>
          <w:szCs w:val="26"/>
          <w:lang w:eastAsia="en-US"/>
        </w:rPr>
        <w:t>7 изложить в следующей редакции</w:t>
      </w:r>
      <w:r w:rsidRPr="004D1DE7">
        <w:rPr>
          <w:rFonts w:ascii="Times New Roman" w:hAnsi="Times New Roman" w:cs="Times New Roman"/>
          <w:sz w:val="26"/>
          <w:szCs w:val="26"/>
          <w:lang w:eastAsia="en-US"/>
        </w:rPr>
        <w:t>:</w:t>
      </w:r>
    </w:p>
    <w:p w14:paraId="148748ED" w14:textId="77777777" w:rsidR="00877B27" w:rsidRDefault="00877B27" w:rsidP="00877B27">
      <w:pPr>
        <w:pStyle w:val="ConsPlusNormal"/>
        <w:tabs>
          <w:tab w:val="left" w:pos="2694"/>
        </w:tabs>
        <w:ind w:firstLine="540"/>
        <w:jc w:val="both"/>
        <w:rPr>
          <w:rFonts w:ascii="Times New Roman" w:hAnsi="Times New Roman" w:cs="Times New Roman"/>
          <w:sz w:val="26"/>
          <w:szCs w:val="26"/>
          <w:lang w:eastAsia="en-US"/>
        </w:rPr>
      </w:pPr>
      <w:r w:rsidRPr="004D1DE7">
        <w:rPr>
          <w:rFonts w:ascii="Times New Roman" w:hAnsi="Times New Roman" w:cs="Times New Roman"/>
          <w:sz w:val="26"/>
          <w:szCs w:val="26"/>
          <w:lang w:eastAsia="en-US"/>
        </w:rPr>
        <w:t>«4.7. Члены Комиссии:</w:t>
      </w:r>
    </w:p>
    <w:p w14:paraId="2505760E" w14:textId="105E9697" w:rsidR="00877B27" w:rsidRDefault="00877B27" w:rsidP="00877B27">
      <w:pPr>
        <w:pStyle w:val="ConsPlusNormal"/>
        <w:tabs>
          <w:tab w:val="left" w:pos="2694"/>
        </w:tabs>
        <w:ind w:firstLine="540"/>
        <w:jc w:val="both"/>
        <w:rPr>
          <w:rFonts w:ascii="Times New Roman" w:hAnsi="Times New Roman" w:cs="Times New Roman"/>
          <w:sz w:val="26"/>
          <w:szCs w:val="26"/>
          <w:lang w:eastAsia="en-US"/>
        </w:rPr>
      </w:pPr>
      <w:r w:rsidRPr="00246821">
        <w:rPr>
          <w:rFonts w:ascii="Times New Roman" w:hAnsi="Times New Roman" w:cs="Times New Roman"/>
          <w:sz w:val="26"/>
          <w:szCs w:val="26"/>
          <w:lang w:eastAsia="en-US"/>
        </w:rPr>
        <w:t>4.7.1.</w:t>
      </w:r>
      <w:r>
        <w:rPr>
          <w:rFonts w:ascii="Times New Roman" w:hAnsi="Times New Roman" w:cs="Times New Roman"/>
          <w:sz w:val="26"/>
          <w:szCs w:val="26"/>
          <w:lang w:eastAsia="en-US"/>
        </w:rPr>
        <w:t xml:space="preserve"> </w:t>
      </w:r>
      <w:r w:rsidRPr="00246821">
        <w:rPr>
          <w:rFonts w:ascii="Times New Roman" w:hAnsi="Times New Roman" w:cs="Times New Roman"/>
          <w:sz w:val="26"/>
          <w:szCs w:val="26"/>
          <w:lang w:eastAsia="en-US"/>
        </w:rPr>
        <w:t>Осуществляют рассмотрение заявок и документов участников отбора на предмет их соответствия установленным в объявлении о проведении отбора требованиям осуществляется 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r>
        <w:rPr>
          <w:rFonts w:ascii="Times New Roman" w:hAnsi="Times New Roman" w:cs="Times New Roman"/>
          <w:sz w:val="26"/>
          <w:szCs w:val="26"/>
          <w:lang w:eastAsia="en-US"/>
        </w:rPr>
        <w:t>»;</w:t>
      </w:r>
    </w:p>
    <w:p w14:paraId="51B312A8" w14:textId="128344B1" w:rsidR="00B1266D" w:rsidRDefault="00B1266D" w:rsidP="00B1266D">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1.4.1.7. пункт 4.8 изложить в следующей редакции:</w:t>
      </w:r>
    </w:p>
    <w:p w14:paraId="5DDFA493" w14:textId="77777777" w:rsidR="00B1266D" w:rsidRDefault="00B1266D" w:rsidP="00B1266D">
      <w:pPr>
        <w:pStyle w:val="ConsPlusNormal"/>
        <w:ind w:firstLine="540"/>
        <w:jc w:val="both"/>
        <w:rPr>
          <w:rFonts w:ascii="Times New Roman" w:hAnsi="Times New Roman" w:cs="Times New Roman"/>
          <w:sz w:val="26"/>
          <w:szCs w:val="26"/>
          <w:lang w:eastAsia="en-US"/>
        </w:rPr>
      </w:pPr>
      <w:r w:rsidRPr="00CA375C">
        <w:rPr>
          <w:rFonts w:ascii="Times New Roman" w:hAnsi="Times New Roman" w:cs="Times New Roman"/>
          <w:sz w:val="26"/>
          <w:szCs w:val="26"/>
          <w:lang w:eastAsia="en-US"/>
        </w:rPr>
        <w:t>«4.8.  По результатам оценки заявок проводится их ранжирование. Порядковые номера присваиваются заявкам в зависимости от количества полученных баллов - от максимального значения к минимальному»</w:t>
      </w:r>
      <w:r>
        <w:rPr>
          <w:rFonts w:ascii="Times New Roman" w:hAnsi="Times New Roman" w:cs="Times New Roman"/>
          <w:sz w:val="26"/>
          <w:szCs w:val="26"/>
          <w:lang w:eastAsia="en-US"/>
        </w:rPr>
        <w:t>;</w:t>
      </w:r>
    </w:p>
    <w:p w14:paraId="1C8B4D7F" w14:textId="4279FDDF" w:rsidR="005979B3" w:rsidRDefault="005979B3" w:rsidP="005979B3">
      <w:pPr>
        <w:pStyle w:val="ConsPlusNormal"/>
        <w:ind w:firstLine="540"/>
        <w:jc w:val="both"/>
        <w:rPr>
          <w:rFonts w:ascii="Times New Roman" w:hAnsi="Times New Roman" w:cs="Times New Roman"/>
          <w:sz w:val="26"/>
          <w:szCs w:val="26"/>
          <w:lang w:eastAsia="en-US"/>
        </w:rPr>
      </w:pPr>
      <w:r w:rsidRPr="00A91E07">
        <w:rPr>
          <w:rFonts w:ascii="Times New Roman" w:hAnsi="Times New Roman" w:cs="Times New Roman"/>
          <w:sz w:val="26"/>
          <w:szCs w:val="26"/>
          <w:lang w:eastAsia="en-US"/>
        </w:rPr>
        <w:t>1.4.</w:t>
      </w:r>
      <w:r w:rsidR="00B1266D">
        <w:rPr>
          <w:rFonts w:ascii="Times New Roman" w:hAnsi="Times New Roman" w:cs="Times New Roman"/>
          <w:sz w:val="26"/>
          <w:szCs w:val="26"/>
          <w:lang w:eastAsia="en-US"/>
        </w:rPr>
        <w:t>1.8</w:t>
      </w:r>
      <w:r w:rsidR="00A91E07" w:rsidRPr="00A91E07">
        <w:rPr>
          <w:rFonts w:ascii="Times New Roman" w:hAnsi="Times New Roman" w:cs="Times New Roman"/>
          <w:sz w:val="26"/>
          <w:szCs w:val="26"/>
          <w:lang w:eastAsia="en-US"/>
        </w:rPr>
        <w:t>.</w:t>
      </w:r>
      <w:r>
        <w:rPr>
          <w:rFonts w:ascii="Times New Roman" w:hAnsi="Times New Roman" w:cs="Times New Roman"/>
          <w:sz w:val="26"/>
          <w:szCs w:val="26"/>
          <w:lang w:eastAsia="en-US"/>
        </w:rPr>
        <w:t xml:space="preserve"> </w:t>
      </w:r>
      <w:r w:rsidR="00A91E07">
        <w:rPr>
          <w:rFonts w:ascii="Times New Roman" w:hAnsi="Times New Roman" w:cs="Times New Roman"/>
          <w:sz w:val="26"/>
          <w:szCs w:val="26"/>
          <w:lang w:eastAsia="en-US"/>
        </w:rPr>
        <w:t>в</w:t>
      </w:r>
      <w:r>
        <w:rPr>
          <w:rFonts w:ascii="Times New Roman" w:hAnsi="Times New Roman" w:cs="Times New Roman"/>
          <w:sz w:val="26"/>
          <w:szCs w:val="26"/>
          <w:lang w:eastAsia="en-US"/>
        </w:rPr>
        <w:t xml:space="preserve"> пункте 4.10 приложения слова «</w:t>
      </w:r>
      <w:r w:rsidRPr="005979B3">
        <w:rPr>
          <w:rFonts w:ascii="Times New Roman" w:hAnsi="Times New Roman" w:cs="Times New Roman"/>
          <w:sz w:val="26"/>
          <w:szCs w:val="26"/>
          <w:lang w:eastAsia="en-US"/>
        </w:rPr>
        <w:t>В случае получения двумя и более участниками отбора одинакового количества баллов решающим голосом является голос председателя» заменить словами «В случае получения двумя и более участниками отбора одинакового количества баллов преимущество имеет заявка</w:t>
      </w:r>
      <w:r>
        <w:rPr>
          <w:rFonts w:ascii="Times New Roman" w:hAnsi="Times New Roman" w:cs="Times New Roman"/>
          <w:sz w:val="26"/>
          <w:szCs w:val="26"/>
          <w:lang w:eastAsia="en-US"/>
        </w:rPr>
        <w:t>, зарегистрированная в системе «</w:t>
      </w:r>
      <w:r w:rsidRPr="005979B3">
        <w:rPr>
          <w:rFonts w:ascii="Times New Roman" w:hAnsi="Times New Roman" w:cs="Times New Roman"/>
          <w:sz w:val="26"/>
          <w:szCs w:val="26"/>
          <w:lang w:eastAsia="en-US"/>
        </w:rPr>
        <w:t>Электронный бюджет</w:t>
      </w:r>
      <w:r>
        <w:rPr>
          <w:rFonts w:ascii="Times New Roman" w:hAnsi="Times New Roman" w:cs="Times New Roman"/>
          <w:sz w:val="26"/>
          <w:szCs w:val="26"/>
          <w:lang w:eastAsia="en-US"/>
        </w:rPr>
        <w:t>»</w:t>
      </w:r>
      <w:r w:rsidRPr="005979B3">
        <w:rPr>
          <w:rFonts w:ascii="Times New Roman" w:hAnsi="Times New Roman" w:cs="Times New Roman"/>
          <w:sz w:val="26"/>
          <w:szCs w:val="26"/>
          <w:lang w:eastAsia="en-US"/>
        </w:rPr>
        <w:t xml:space="preserve"> первой.</w:t>
      </w:r>
    </w:p>
    <w:p w14:paraId="622B32FA" w14:textId="453069A2" w:rsidR="005979B3" w:rsidRDefault="005979B3" w:rsidP="005979B3">
      <w:pPr>
        <w:pStyle w:val="ConsPlusNormal"/>
        <w:ind w:firstLine="540"/>
        <w:jc w:val="both"/>
        <w:rPr>
          <w:rFonts w:ascii="Times New Roman" w:hAnsi="Times New Roman" w:cs="Times New Roman"/>
          <w:sz w:val="26"/>
          <w:szCs w:val="26"/>
          <w:lang w:eastAsia="en-US"/>
        </w:rPr>
      </w:pPr>
      <w:r w:rsidRPr="005979B3">
        <w:rPr>
          <w:rFonts w:ascii="Times New Roman" w:hAnsi="Times New Roman" w:cs="Times New Roman"/>
          <w:sz w:val="26"/>
          <w:szCs w:val="26"/>
          <w:lang w:eastAsia="en-US"/>
        </w:rPr>
        <w:t>При совпадении времени регистрации заявок, получивших одинаковое количество баллов, преимущество имеет заявка, оцененная председателем Коми</w:t>
      </w:r>
      <w:r>
        <w:rPr>
          <w:rFonts w:ascii="Times New Roman" w:hAnsi="Times New Roman" w:cs="Times New Roman"/>
          <w:sz w:val="26"/>
          <w:szCs w:val="26"/>
          <w:lang w:eastAsia="en-US"/>
        </w:rPr>
        <w:t>ссии большим количеством баллов»</w:t>
      </w:r>
      <w:r w:rsidR="00A91E07">
        <w:rPr>
          <w:rFonts w:ascii="Times New Roman" w:hAnsi="Times New Roman" w:cs="Times New Roman"/>
          <w:sz w:val="26"/>
          <w:szCs w:val="26"/>
          <w:lang w:eastAsia="en-US"/>
        </w:rPr>
        <w:t>.</w:t>
      </w:r>
    </w:p>
    <w:p w14:paraId="5FFC6C9A" w14:textId="270DE01B" w:rsidR="00A91E07" w:rsidRDefault="00A91E07" w:rsidP="00A91E07">
      <w:pPr>
        <w:pStyle w:val="ConsPlusNormal"/>
        <w:ind w:firstLine="540"/>
        <w:jc w:val="both"/>
        <w:rPr>
          <w:rFonts w:ascii="Times New Roman" w:hAnsi="Times New Roman" w:cs="Times New Roman"/>
          <w:sz w:val="26"/>
          <w:szCs w:val="26"/>
          <w:lang w:eastAsia="en-US"/>
        </w:rPr>
      </w:pPr>
      <w:r w:rsidRPr="00F6406B">
        <w:rPr>
          <w:rFonts w:ascii="Times New Roman" w:hAnsi="Times New Roman" w:cs="Times New Roman"/>
          <w:sz w:val="26"/>
          <w:szCs w:val="26"/>
          <w:lang w:eastAsia="en-US"/>
        </w:rPr>
        <w:t>4.7.2</w:t>
      </w:r>
      <w:r>
        <w:rPr>
          <w:rFonts w:ascii="Times New Roman" w:hAnsi="Times New Roman" w:cs="Times New Roman"/>
          <w:sz w:val="26"/>
          <w:szCs w:val="26"/>
          <w:lang w:eastAsia="en-US"/>
        </w:rPr>
        <w:t xml:space="preserve">. </w:t>
      </w:r>
      <w:r w:rsidRPr="00F6406B">
        <w:rPr>
          <w:rFonts w:ascii="Times New Roman" w:hAnsi="Times New Roman" w:cs="Times New Roman"/>
          <w:sz w:val="26"/>
          <w:szCs w:val="26"/>
          <w:lang w:eastAsia="en-US"/>
        </w:rPr>
        <w:t xml:space="preserve">Для рассмотрения и оценки заявок участников отбора в системе </w:t>
      </w:r>
      <w:r>
        <w:rPr>
          <w:rFonts w:ascii="Times New Roman" w:hAnsi="Times New Roman" w:cs="Times New Roman"/>
          <w:sz w:val="26"/>
          <w:szCs w:val="26"/>
          <w:lang w:eastAsia="en-US"/>
        </w:rPr>
        <w:t>«Электронный бюджет»</w:t>
      </w:r>
      <w:r w:rsidRPr="00F6406B">
        <w:rPr>
          <w:rFonts w:ascii="Times New Roman" w:hAnsi="Times New Roman" w:cs="Times New Roman"/>
          <w:sz w:val="26"/>
          <w:szCs w:val="26"/>
          <w:lang w:eastAsia="en-US"/>
        </w:rPr>
        <w:t xml:space="preserve"> УВП, председателю и членам Комиссии открывается доступ к поданным заявкам не позднее 1 (одного) рабочего дня, следующего за днём окончания срока подачи заявок.</w:t>
      </w:r>
      <w:r>
        <w:rPr>
          <w:rFonts w:ascii="Times New Roman" w:hAnsi="Times New Roman" w:cs="Times New Roman"/>
          <w:sz w:val="26"/>
          <w:szCs w:val="26"/>
          <w:lang w:eastAsia="en-US"/>
        </w:rPr>
        <w:t>»;</w:t>
      </w:r>
    </w:p>
    <w:p w14:paraId="78EEEFAE" w14:textId="5D34BAE9" w:rsidR="0095650F" w:rsidRDefault="00C63356" w:rsidP="00C63356">
      <w:pPr>
        <w:autoSpaceDE w:val="0"/>
        <w:autoSpaceDN w:val="0"/>
        <w:adjustRightInd w:val="0"/>
        <w:jc w:val="both"/>
        <w:rPr>
          <w:rFonts w:eastAsiaTheme="minorHAnsi"/>
          <w:lang w:eastAsia="en-US"/>
        </w:rPr>
      </w:pPr>
      <w:r>
        <w:rPr>
          <w:rFonts w:eastAsiaTheme="minorHAnsi"/>
          <w:lang w:eastAsia="en-US"/>
        </w:rPr>
        <w:t xml:space="preserve">  </w:t>
      </w:r>
      <w:r w:rsidR="00913744">
        <w:rPr>
          <w:rFonts w:eastAsiaTheme="minorHAnsi"/>
          <w:lang w:eastAsia="en-US"/>
        </w:rPr>
        <w:t xml:space="preserve">       1.4.</w:t>
      </w:r>
      <w:r w:rsidR="00A91E07">
        <w:rPr>
          <w:rFonts w:eastAsiaTheme="minorHAnsi"/>
          <w:lang w:eastAsia="en-US"/>
        </w:rPr>
        <w:t>1.</w:t>
      </w:r>
      <w:r w:rsidR="00B1266D">
        <w:rPr>
          <w:rFonts w:eastAsiaTheme="minorHAnsi"/>
          <w:lang w:eastAsia="en-US"/>
        </w:rPr>
        <w:t>9</w:t>
      </w:r>
      <w:r w:rsidR="00A91E07">
        <w:rPr>
          <w:rFonts w:eastAsiaTheme="minorHAnsi"/>
          <w:lang w:eastAsia="en-US"/>
        </w:rPr>
        <w:t>.</w:t>
      </w:r>
      <w:r>
        <w:rPr>
          <w:rFonts w:eastAsiaTheme="minorHAnsi"/>
          <w:lang w:eastAsia="en-US"/>
        </w:rPr>
        <w:t xml:space="preserve"> </w:t>
      </w:r>
      <w:r w:rsidR="0095650F">
        <w:rPr>
          <w:rFonts w:eastAsiaTheme="minorHAnsi"/>
          <w:lang w:eastAsia="en-US"/>
        </w:rPr>
        <w:t xml:space="preserve">пункт </w:t>
      </w:r>
      <w:r w:rsidR="00913744">
        <w:rPr>
          <w:rFonts w:eastAsiaTheme="minorHAnsi"/>
          <w:lang w:eastAsia="en-US"/>
        </w:rPr>
        <w:t>4.12</w:t>
      </w:r>
      <w:r w:rsidR="0095650F" w:rsidRPr="0095650F">
        <w:rPr>
          <w:rFonts w:eastAsiaTheme="minorHAnsi"/>
          <w:lang w:eastAsia="en-US"/>
        </w:rPr>
        <w:t xml:space="preserve"> </w:t>
      </w:r>
      <w:r w:rsidR="0095650F">
        <w:rPr>
          <w:rFonts w:eastAsiaTheme="minorHAnsi"/>
          <w:lang w:eastAsia="en-US"/>
        </w:rPr>
        <w:t>изложить в следующей редакции:</w:t>
      </w:r>
    </w:p>
    <w:p w14:paraId="05709121" w14:textId="3024650C" w:rsidR="0095650F" w:rsidRPr="0095650F" w:rsidRDefault="0095650F" w:rsidP="0095650F">
      <w:pPr>
        <w:autoSpaceDE w:val="0"/>
        <w:autoSpaceDN w:val="0"/>
        <w:adjustRightInd w:val="0"/>
        <w:ind w:firstLine="540"/>
        <w:jc w:val="both"/>
        <w:rPr>
          <w:rFonts w:eastAsiaTheme="minorHAnsi"/>
          <w:lang w:eastAsia="en-US"/>
        </w:rPr>
      </w:pPr>
      <w:r w:rsidRPr="0095650F">
        <w:rPr>
          <w:rFonts w:eastAsiaTheme="minorHAnsi"/>
          <w:lang w:eastAsia="en-US"/>
        </w:rPr>
        <w:t>«</w:t>
      </w:r>
      <w:r w:rsidR="00913744">
        <w:rPr>
          <w:rFonts w:eastAsiaTheme="minorHAnsi"/>
          <w:lang w:eastAsia="en-US"/>
        </w:rPr>
        <w:t xml:space="preserve">4.12. </w:t>
      </w:r>
      <w:r w:rsidRPr="0095650F">
        <w:rPr>
          <w:rFonts w:eastAsiaTheme="minorHAnsi"/>
          <w:lang w:eastAsia="en-US"/>
        </w:rPr>
        <w:t>Протокол подведения итогов отбора (документ об итогах проведения отбора) является результатом рассмотрения и оценки заявок участников отбора Комиссией и содержит следующие сведения:</w:t>
      </w:r>
    </w:p>
    <w:p w14:paraId="4A7C620C" w14:textId="77777777" w:rsidR="0095650F" w:rsidRPr="0095650F" w:rsidRDefault="0095650F" w:rsidP="0095650F">
      <w:pPr>
        <w:autoSpaceDE w:val="0"/>
        <w:autoSpaceDN w:val="0"/>
        <w:adjustRightInd w:val="0"/>
        <w:ind w:firstLine="540"/>
        <w:jc w:val="both"/>
        <w:rPr>
          <w:rFonts w:eastAsiaTheme="minorHAnsi"/>
          <w:lang w:eastAsia="en-US"/>
        </w:rPr>
      </w:pPr>
      <w:r w:rsidRPr="0095650F">
        <w:rPr>
          <w:rFonts w:eastAsiaTheme="minorHAnsi"/>
          <w:lang w:eastAsia="en-US"/>
        </w:rPr>
        <w:t>1) дату, время и место проведения рассмотрения и оценки заявок участников отбора;</w:t>
      </w:r>
    </w:p>
    <w:p w14:paraId="20CA5601" w14:textId="77777777" w:rsidR="0095650F" w:rsidRPr="0095650F" w:rsidRDefault="0095650F" w:rsidP="0095650F">
      <w:pPr>
        <w:autoSpaceDE w:val="0"/>
        <w:autoSpaceDN w:val="0"/>
        <w:adjustRightInd w:val="0"/>
        <w:ind w:firstLine="540"/>
        <w:jc w:val="both"/>
        <w:rPr>
          <w:rFonts w:eastAsiaTheme="minorHAnsi"/>
          <w:lang w:eastAsia="en-US"/>
        </w:rPr>
      </w:pPr>
      <w:r w:rsidRPr="0095650F">
        <w:rPr>
          <w:rFonts w:eastAsiaTheme="minorHAnsi"/>
          <w:lang w:eastAsia="en-US"/>
        </w:rPr>
        <w:t>2) информацию об участниках отбора, заявки которых были рассмотрены;</w:t>
      </w:r>
    </w:p>
    <w:p w14:paraId="0D523092" w14:textId="77777777" w:rsidR="0095650F" w:rsidRPr="0095650F" w:rsidRDefault="0095650F" w:rsidP="0095650F">
      <w:pPr>
        <w:autoSpaceDE w:val="0"/>
        <w:autoSpaceDN w:val="0"/>
        <w:adjustRightInd w:val="0"/>
        <w:ind w:firstLine="540"/>
        <w:jc w:val="both"/>
        <w:rPr>
          <w:rFonts w:eastAsiaTheme="minorHAnsi"/>
          <w:lang w:eastAsia="en-US"/>
        </w:rPr>
      </w:pPr>
      <w:r w:rsidRPr="0095650F">
        <w:rPr>
          <w:rFonts w:eastAsiaTheme="minorHAnsi"/>
          <w:lang w:eastAsia="en-US"/>
        </w:rP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251DFA1A" w14:textId="06E71389" w:rsidR="0095650F" w:rsidRDefault="0095650F" w:rsidP="0095650F">
      <w:pPr>
        <w:autoSpaceDE w:val="0"/>
        <w:autoSpaceDN w:val="0"/>
        <w:adjustRightInd w:val="0"/>
        <w:ind w:firstLine="540"/>
        <w:jc w:val="both"/>
        <w:rPr>
          <w:rFonts w:eastAsiaTheme="minorHAnsi"/>
          <w:lang w:eastAsia="en-US"/>
        </w:rPr>
      </w:pPr>
      <w:r w:rsidRPr="0095650F">
        <w:rPr>
          <w:rFonts w:eastAsiaTheme="minorHAnsi"/>
          <w:lang w:eastAsia="en-US"/>
        </w:rPr>
        <w:t xml:space="preserve">4) наименование </w:t>
      </w:r>
      <w:r w:rsidR="00C63356">
        <w:rPr>
          <w:rFonts w:eastAsiaTheme="minorHAnsi"/>
          <w:lang w:eastAsia="en-US"/>
        </w:rPr>
        <w:t>победителя отбора</w:t>
      </w:r>
      <w:r w:rsidRPr="0095650F">
        <w:rPr>
          <w:rFonts w:eastAsiaTheme="minorHAnsi"/>
          <w:lang w:eastAsia="en-US"/>
        </w:rPr>
        <w:t>, с которым заключается Согл</w:t>
      </w:r>
      <w:r>
        <w:rPr>
          <w:rFonts w:eastAsiaTheme="minorHAnsi"/>
          <w:lang w:eastAsia="en-US"/>
        </w:rPr>
        <w:t>ашение</w:t>
      </w:r>
      <w:r w:rsidR="00C63356">
        <w:rPr>
          <w:rFonts w:eastAsiaTheme="minorHAnsi"/>
          <w:lang w:eastAsia="en-US"/>
        </w:rPr>
        <w:t xml:space="preserve"> на предоставление Субсидии</w:t>
      </w:r>
      <w:r>
        <w:rPr>
          <w:rFonts w:eastAsiaTheme="minorHAnsi"/>
          <w:lang w:eastAsia="en-US"/>
        </w:rPr>
        <w:t xml:space="preserve">, и размер предоставляемой </w:t>
      </w:r>
      <w:r w:rsidRPr="0095650F">
        <w:rPr>
          <w:rFonts w:eastAsiaTheme="minorHAnsi"/>
          <w:lang w:eastAsia="en-US"/>
        </w:rPr>
        <w:t xml:space="preserve">ему </w:t>
      </w:r>
      <w:r>
        <w:rPr>
          <w:rFonts w:eastAsiaTheme="minorHAnsi"/>
          <w:lang w:eastAsia="en-US"/>
        </w:rPr>
        <w:t>Субсидии.</w:t>
      </w:r>
      <w:r w:rsidRPr="0095650F">
        <w:rPr>
          <w:rFonts w:eastAsiaTheme="minorHAnsi"/>
          <w:lang w:eastAsia="en-US"/>
        </w:rPr>
        <w:t>»;</w:t>
      </w:r>
    </w:p>
    <w:p w14:paraId="65269729" w14:textId="20EDF24E" w:rsidR="000F3F47" w:rsidRPr="00CA375C" w:rsidRDefault="000F3F47" w:rsidP="000F3F47">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1.5</w:t>
      </w:r>
      <w:r w:rsidR="00B1266D">
        <w:rPr>
          <w:rFonts w:ascii="Times New Roman" w:hAnsi="Times New Roman" w:cs="Times New Roman"/>
          <w:sz w:val="26"/>
          <w:szCs w:val="26"/>
          <w:lang w:eastAsia="en-US"/>
        </w:rPr>
        <w:t>.</w:t>
      </w:r>
      <w:r>
        <w:rPr>
          <w:rFonts w:ascii="Times New Roman" w:hAnsi="Times New Roman" w:cs="Times New Roman"/>
          <w:sz w:val="26"/>
          <w:szCs w:val="26"/>
          <w:lang w:eastAsia="en-US"/>
        </w:rPr>
        <w:t xml:space="preserve"> Приложение 1 к положению изложить в соответствии с приложением к настоящему Постановлению. </w:t>
      </w:r>
    </w:p>
    <w:p w14:paraId="761411DC" w14:textId="17A38752" w:rsidR="009E56C1" w:rsidRPr="00F27E41" w:rsidRDefault="000F3F47" w:rsidP="000F3F47">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lang w:eastAsia="en-US"/>
        </w:rPr>
        <w:t>1</w:t>
      </w:r>
      <w:r w:rsidR="00B1266D">
        <w:rPr>
          <w:rFonts w:ascii="Times New Roman" w:hAnsi="Times New Roman" w:cs="Times New Roman"/>
          <w:sz w:val="26"/>
          <w:szCs w:val="26"/>
          <w:lang w:eastAsia="en-US"/>
        </w:rPr>
        <w:t xml:space="preserve">.6. </w:t>
      </w:r>
      <w:r w:rsidR="009E56C1" w:rsidRPr="00F27E41">
        <w:rPr>
          <w:rFonts w:ascii="Times New Roman" w:hAnsi="Times New Roman" w:cs="Times New Roman"/>
          <w:sz w:val="26"/>
          <w:szCs w:val="26"/>
          <w:lang w:eastAsia="en-US"/>
        </w:rPr>
        <w:t>Приложение 2</w:t>
      </w:r>
      <w:r w:rsidR="009E56C1">
        <w:rPr>
          <w:rFonts w:ascii="Times New Roman" w:hAnsi="Times New Roman" w:cs="Times New Roman"/>
          <w:sz w:val="26"/>
          <w:szCs w:val="26"/>
          <w:lang w:eastAsia="en-US"/>
        </w:rPr>
        <w:t xml:space="preserve"> </w:t>
      </w:r>
      <w:r w:rsidR="009E56C1" w:rsidRPr="00F27E41">
        <w:rPr>
          <w:rFonts w:ascii="Times New Roman" w:hAnsi="Times New Roman" w:cs="Times New Roman"/>
          <w:sz w:val="26"/>
          <w:szCs w:val="26"/>
          <w:lang w:eastAsia="en-US"/>
        </w:rPr>
        <w:t xml:space="preserve">к </w:t>
      </w:r>
      <w:r>
        <w:rPr>
          <w:rFonts w:ascii="Times New Roman" w:hAnsi="Times New Roman" w:cs="Times New Roman"/>
          <w:sz w:val="26"/>
          <w:szCs w:val="26"/>
          <w:lang w:eastAsia="en-US"/>
        </w:rPr>
        <w:t>п</w:t>
      </w:r>
      <w:r w:rsidR="009E56C1" w:rsidRPr="00F27E41">
        <w:rPr>
          <w:rFonts w:ascii="Times New Roman" w:hAnsi="Times New Roman" w:cs="Times New Roman"/>
          <w:sz w:val="26"/>
          <w:szCs w:val="26"/>
          <w:lang w:eastAsia="en-US"/>
        </w:rPr>
        <w:t>оложению</w:t>
      </w:r>
      <w:r w:rsidR="00454E5E">
        <w:rPr>
          <w:rFonts w:ascii="Times New Roman" w:hAnsi="Times New Roman" w:cs="Times New Roman"/>
          <w:sz w:val="26"/>
          <w:szCs w:val="26"/>
          <w:lang w:eastAsia="en-US"/>
        </w:rPr>
        <w:t xml:space="preserve"> п</w:t>
      </w:r>
      <w:r w:rsidR="00454E5E" w:rsidRPr="00F27E41">
        <w:rPr>
          <w:rFonts w:ascii="Times New Roman" w:hAnsi="Times New Roman" w:cs="Times New Roman"/>
          <w:sz w:val="26"/>
          <w:szCs w:val="26"/>
          <w:lang w:eastAsia="en-US"/>
        </w:rPr>
        <w:t>ризнать утратившим</w:t>
      </w:r>
      <w:r w:rsidR="00454E5E">
        <w:rPr>
          <w:rFonts w:ascii="Times New Roman" w:hAnsi="Times New Roman" w:cs="Times New Roman"/>
          <w:sz w:val="26"/>
          <w:szCs w:val="26"/>
          <w:lang w:eastAsia="en-US"/>
        </w:rPr>
        <w:t xml:space="preserve"> силу</w:t>
      </w:r>
      <w:r w:rsidR="00B40A53">
        <w:rPr>
          <w:rFonts w:ascii="Times New Roman" w:hAnsi="Times New Roman" w:cs="Times New Roman"/>
          <w:sz w:val="26"/>
          <w:szCs w:val="26"/>
          <w:lang w:eastAsia="en-US"/>
        </w:rPr>
        <w:t>.</w:t>
      </w:r>
      <w:r w:rsidR="009E56C1" w:rsidRPr="00F27E41">
        <w:rPr>
          <w:rFonts w:ascii="Times New Roman" w:hAnsi="Times New Roman" w:cs="Times New Roman"/>
          <w:sz w:val="26"/>
          <w:szCs w:val="26"/>
          <w:lang w:eastAsia="en-US"/>
        </w:rPr>
        <w:t xml:space="preserve"> </w:t>
      </w:r>
    </w:p>
    <w:p w14:paraId="737D9B22" w14:textId="75CB47E8" w:rsidR="007E4195" w:rsidRDefault="007E4195" w:rsidP="00057EC4">
      <w:pPr>
        <w:autoSpaceDE w:val="0"/>
        <w:autoSpaceDN w:val="0"/>
        <w:adjustRightInd w:val="0"/>
        <w:ind w:firstLine="709"/>
        <w:jc w:val="both"/>
        <w:rPr>
          <w:rFonts w:eastAsia="Calibri"/>
          <w:lang w:eastAsia="en-US"/>
        </w:rPr>
      </w:pPr>
      <w:r>
        <w:rPr>
          <w:rFonts w:eastAsia="Calibri"/>
          <w:lang w:eastAsia="en-US"/>
        </w:rPr>
        <w:t xml:space="preserve">    </w:t>
      </w:r>
    </w:p>
    <w:p w14:paraId="2EFFC4FC" w14:textId="7D108200" w:rsidR="00622C9E" w:rsidRPr="00565F88" w:rsidRDefault="000F3F47" w:rsidP="000F3F47">
      <w:pPr>
        <w:autoSpaceDE w:val="0"/>
        <w:autoSpaceDN w:val="0"/>
        <w:adjustRightInd w:val="0"/>
        <w:jc w:val="both"/>
        <w:rPr>
          <w:rFonts w:eastAsia="Calibri"/>
          <w:lang w:eastAsia="en-US"/>
        </w:rPr>
      </w:pPr>
      <w:r>
        <w:rPr>
          <w:rFonts w:eastAsia="Calibri"/>
          <w:lang w:eastAsia="en-US"/>
        </w:rPr>
        <w:t xml:space="preserve">      </w:t>
      </w:r>
      <w:r w:rsidR="00454E5E">
        <w:rPr>
          <w:rFonts w:eastAsia="Calibri"/>
          <w:lang w:eastAsia="en-US"/>
        </w:rPr>
        <w:t xml:space="preserve">  2</w:t>
      </w:r>
      <w:r w:rsidR="00954098" w:rsidRPr="009B0D38">
        <w:rPr>
          <w:rFonts w:eastAsia="Calibri"/>
          <w:lang w:eastAsia="en-US"/>
        </w:rPr>
        <w:t>.</w:t>
      </w:r>
      <w:r w:rsidR="00622C9E" w:rsidRPr="009B0D38">
        <w:rPr>
          <w:rFonts w:eastAsia="Calibri"/>
          <w:lang w:eastAsia="en-US"/>
        </w:rPr>
        <w:t>Управлению внутренней политики Администрации города</w:t>
      </w:r>
      <w:r w:rsidR="00622C9E" w:rsidRPr="00565F88">
        <w:rPr>
          <w:rFonts w:eastAsia="Calibri"/>
          <w:lang w:eastAsia="en-US"/>
        </w:rPr>
        <w:t xml:space="preserve"> Когалыма (Захаров</w:t>
      </w:r>
      <w:r w:rsidR="00F00FA5" w:rsidRPr="00565F88">
        <w:rPr>
          <w:rFonts w:eastAsia="Calibri"/>
          <w:lang w:eastAsia="en-US"/>
        </w:rPr>
        <w:t xml:space="preserve"> А.В.</w:t>
      </w:r>
      <w:r w:rsidR="00622C9E" w:rsidRPr="00565F88">
        <w:rPr>
          <w:rFonts w:eastAsia="Calibri"/>
          <w:lang w:eastAsia="en-US"/>
        </w:rPr>
        <w:t xml:space="preserve">) направить в юридическое управление Администрации города Когалыма текст постановления и </w:t>
      </w:r>
      <w:hyperlink r:id="rId13" w:history="1">
        <w:r w:rsidR="00622C9E" w:rsidRPr="00565F88">
          <w:rPr>
            <w:rFonts w:eastAsia="Calibri"/>
            <w:lang w:eastAsia="en-US"/>
          </w:rPr>
          <w:t>приложени</w:t>
        </w:r>
      </w:hyperlink>
      <w:r w:rsidR="00565F88" w:rsidRPr="00565F88">
        <w:rPr>
          <w:rFonts w:eastAsia="Calibri"/>
          <w:lang w:eastAsia="en-US"/>
        </w:rPr>
        <w:t>е</w:t>
      </w:r>
      <w:r w:rsidR="00622C9E" w:rsidRPr="00565F88">
        <w:rPr>
          <w:rFonts w:eastAsia="Calibri"/>
          <w:lang w:eastAsia="en-US"/>
        </w:rPr>
        <w:t xml:space="preserve"> к нему, его реквизиты, сведения об источнике </w:t>
      </w:r>
      <w:r w:rsidR="00622C9E" w:rsidRPr="00565F88">
        <w:rPr>
          <w:rFonts w:eastAsia="Calibri"/>
          <w:lang w:eastAsia="en-US"/>
        </w:rPr>
        <w:lastRenderedPageBreak/>
        <w:t xml:space="preserve">официального опубликования в порядке и в сроки, предусмотренные </w:t>
      </w:r>
      <w:hyperlink r:id="rId14" w:history="1">
        <w:r w:rsidR="00622C9E" w:rsidRPr="00565F88">
          <w:rPr>
            <w:rFonts w:eastAsia="Calibri"/>
            <w:lang w:eastAsia="en-US"/>
          </w:rPr>
          <w:t>распоряжением</w:t>
        </w:r>
      </w:hyperlink>
      <w:r w:rsidR="00622C9E" w:rsidRPr="00565F88">
        <w:rPr>
          <w:rFonts w:eastAsia="Calibri"/>
          <w:lang w:eastAsia="en-US"/>
        </w:rPr>
        <w:t xml:space="preserve"> Администрации города Когалыма от 19.06.2013 №149-р «О мерах по формированию регистра муниципальных нормативных правовых актов Ханты-Мансийского автономного</w:t>
      </w:r>
      <w:r w:rsidR="00F00FA5" w:rsidRPr="00565F88">
        <w:rPr>
          <w:rFonts w:eastAsia="Calibri"/>
          <w:lang w:eastAsia="en-US"/>
        </w:rPr>
        <w:t xml:space="preserve"> </w:t>
      </w:r>
      <w:r w:rsidR="00565F88" w:rsidRPr="00565F88">
        <w:rPr>
          <w:rFonts w:eastAsia="Calibri"/>
          <w:lang w:eastAsia="en-US"/>
        </w:rPr>
        <w:t>округа -</w:t>
      </w:r>
      <w:r w:rsidR="00622C9E" w:rsidRPr="00565F88">
        <w:rPr>
          <w:rFonts w:eastAsia="Calibri"/>
          <w:lang w:eastAsia="en-US"/>
        </w:rPr>
        <w:t xml:space="preserve"> Югры».</w:t>
      </w:r>
    </w:p>
    <w:p w14:paraId="2534C9E5" w14:textId="77777777" w:rsidR="00622C9E" w:rsidRPr="00565F88" w:rsidRDefault="00622C9E" w:rsidP="00057EC4">
      <w:pPr>
        <w:shd w:val="clear" w:color="auto" w:fill="FFFFFF"/>
        <w:tabs>
          <w:tab w:val="left" w:pos="2694"/>
        </w:tabs>
        <w:jc w:val="both"/>
        <w:textAlignment w:val="baseline"/>
        <w:rPr>
          <w:sz w:val="24"/>
          <w:szCs w:val="24"/>
        </w:rPr>
      </w:pPr>
    </w:p>
    <w:p w14:paraId="75322191" w14:textId="3ABE05A8" w:rsidR="00622C9E" w:rsidRPr="00F00FA5" w:rsidRDefault="00454E5E" w:rsidP="00057EC4">
      <w:pPr>
        <w:shd w:val="clear" w:color="auto" w:fill="FFFFFF"/>
        <w:tabs>
          <w:tab w:val="left" w:pos="2694"/>
        </w:tabs>
        <w:ind w:firstLine="709"/>
        <w:jc w:val="both"/>
        <w:textAlignment w:val="baseline"/>
      </w:pPr>
      <w:r>
        <w:t>3</w:t>
      </w:r>
      <w:r w:rsidR="00622C9E" w:rsidRPr="00F00FA5">
        <w:t>.</w:t>
      </w:r>
      <w:r w:rsidR="00F83DF1" w:rsidRPr="00F00FA5">
        <w:t xml:space="preserve"> </w:t>
      </w:r>
      <w:r w:rsidR="00622C9E" w:rsidRPr="00F00FA5">
        <w:t>Опубликовать наст</w:t>
      </w:r>
      <w:r w:rsidR="00565F88">
        <w:t>оящее постановление и приложение</w:t>
      </w:r>
      <w:r w:rsidR="00622C9E" w:rsidRPr="00F00FA5">
        <w:t xml:space="preserve"> к нему в сетевом издании «Когалымский вестник»:</w:t>
      </w:r>
      <w:r w:rsidR="008A2E62" w:rsidRPr="00F00FA5">
        <w:t xml:space="preserve"> KOGVESTI.RU, ЭЛ №ФС 77 – 85332 </w:t>
      </w:r>
      <w:r w:rsidR="00622C9E" w:rsidRPr="00F00FA5">
        <w:t>от 15.05.2023 и разместить на официальном сайте орган</w:t>
      </w:r>
      <w:r w:rsidR="00844D58" w:rsidRPr="00F00FA5">
        <w:t>ов</w:t>
      </w:r>
      <w:r w:rsidR="00622C9E" w:rsidRPr="00F00FA5">
        <w:t xml:space="preserve"> местного самоуправления города Когалыма в информационно-телекоммуникационной сети Интернет (</w:t>
      </w:r>
      <w:hyperlink r:id="rId15" w:history="1">
        <w:r w:rsidR="00622C9E" w:rsidRPr="00F00FA5">
          <w:t>www.admkogalym.ru</w:t>
        </w:r>
      </w:hyperlink>
      <w:r w:rsidR="00622C9E" w:rsidRPr="00F00FA5">
        <w:t>).</w:t>
      </w:r>
    </w:p>
    <w:p w14:paraId="1F3EAD8A" w14:textId="77777777" w:rsidR="00622C9E" w:rsidRPr="00565F88" w:rsidRDefault="00622C9E" w:rsidP="00057EC4">
      <w:pPr>
        <w:shd w:val="clear" w:color="auto" w:fill="FFFFFF"/>
        <w:tabs>
          <w:tab w:val="left" w:pos="2694"/>
        </w:tabs>
        <w:jc w:val="both"/>
        <w:textAlignment w:val="baseline"/>
        <w:rPr>
          <w:sz w:val="28"/>
          <w:szCs w:val="28"/>
        </w:rPr>
      </w:pPr>
    </w:p>
    <w:p w14:paraId="33A4C8E8" w14:textId="0B03B991" w:rsidR="00622C9E" w:rsidRPr="00F00FA5" w:rsidRDefault="00454E5E" w:rsidP="00057EC4">
      <w:pPr>
        <w:shd w:val="clear" w:color="auto" w:fill="FFFFFF"/>
        <w:tabs>
          <w:tab w:val="left" w:pos="2694"/>
        </w:tabs>
        <w:ind w:firstLine="709"/>
        <w:jc w:val="both"/>
        <w:textAlignment w:val="baseline"/>
      </w:pPr>
      <w:r>
        <w:t>4</w:t>
      </w:r>
      <w:r w:rsidR="00954098" w:rsidRPr="00F00FA5">
        <w:t>.</w:t>
      </w:r>
      <w:r w:rsidR="00622C9E" w:rsidRPr="00F00FA5">
        <w:t xml:space="preserve"> Контроль за </w:t>
      </w:r>
      <w:r w:rsidR="00EE0972">
        <w:t xml:space="preserve">исполнением </w:t>
      </w:r>
      <w:r w:rsidR="005804ED" w:rsidRPr="00F00FA5">
        <w:t xml:space="preserve">настоящего </w:t>
      </w:r>
      <w:r w:rsidR="00622C9E" w:rsidRPr="00F00FA5">
        <w:t xml:space="preserve">постановления </w:t>
      </w:r>
      <w:r w:rsidR="005804ED" w:rsidRPr="00F00FA5">
        <w:t>возложить на первого заместителя главы города Когалыма Ярема</w:t>
      </w:r>
      <w:r w:rsidR="00F00FA5" w:rsidRPr="00F00FA5">
        <w:t xml:space="preserve"> Р.Я.</w:t>
      </w:r>
    </w:p>
    <w:p w14:paraId="1908B039" w14:textId="2136B8B1" w:rsidR="00561D7B" w:rsidRDefault="00561D7B" w:rsidP="00057EC4">
      <w:pPr>
        <w:shd w:val="clear" w:color="auto" w:fill="FFFFFF"/>
        <w:tabs>
          <w:tab w:val="left" w:pos="2694"/>
        </w:tabs>
        <w:jc w:val="both"/>
        <w:textAlignment w:val="baseline"/>
      </w:pPr>
    </w:p>
    <w:p w14:paraId="2FE6164D" w14:textId="77777777" w:rsidR="00991E28" w:rsidRDefault="00991E28" w:rsidP="00991E28">
      <w:pPr>
        <w:ind w:firstLine="709"/>
        <w:jc w:val="both"/>
      </w:pPr>
    </w:p>
    <w:p w14:paraId="28F252E7" w14:textId="77777777" w:rsidR="00991E28" w:rsidRDefault="00991E28" w:rsidP="00991E28">
      <w:pPr>
        <w:ind w:firstLine="709"/>
        <w:jc w:val="both"/>
      </w:pPr>
    </w:p>
    <w:tbl>
      <w:tblPr>
        <w:tblStyle w:val="91"/>
        <w:tblW w:w="50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525"/>
        <w:gridCol w:w="4005"/>
        <w:gridCol w:w="2080"/>
      </w:tblGrid>
      <w:tr w:rsidR="00057EC4" w:rsidRPr="00057EC4" w14:paraId="436A4200" w14:textId="77777777" w:rsidTr="00E56E42">
        <w:trPr>
          <w:trHeight w:val="681"/>
        </w:trPr>
        <w:tc>
          <w:tcPr>
            <w:tcW w:w="1834" w:type="pct"/>
          </w:tcPr>
          <w:sdt>
            <w:sdtPr>
              <w:id w:val="1291944749"/>
              <w:placeholder>
                <w:docPart w:val="A493DADABF274C1687C10EF629F70D13"/>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89E5342" w14:textId="0058761C" w:rsidR="00057EC4" w:rsidRPr="00057EC4" w:rsidRDefault="00454E5E" w:rsidP="00057EC4">
                <w:pPr>
                  <w:rPr>
                    <w:sz w:val="28"/>
                    <w:szCs w:val="28"/>
                  </w:rPr>
                </w:pPr>
                <w:r>
                  <w:t>Глава города Когалыма</w:t>
                </w:r>
              </w:p>
            </w:sdtContent>
          </w:sdt>
        </w:tc>
        <w:tc>
          <w:tcPr>
            <w:tcW w:w="2084" w:type="pct"/>
            <w:vAlign w:val="center"/>
          </w:tcPr>
          <w:p w14:paraId="4CECE890" w14:textId="77777777" w:rsidR="00057EC4" w:rsidRPr="00057EC4" w:rsidRDefault="00057EC4" w:rsidP="00057EC4">
            <w:pPr>
              <w:jc w:val="center"/>
              <w:rPr>
                <w:rFonts w:eastAsia="Calibri"/>
                <w:b/>
                <w:color w:val="D9D9D9"/>
                <w:sz w:val="20"/>
                <w:szCs w:val="22"/>
                <w:lang w:eastAsia="en-US"/>
              </w:rPr>
            </w:pPr>
            <w:r w:rsidRPr="00057EC4">
              <w:rPr>
                <w:rFonts w:eastAsia="Calibri"/>
                <w:noProof/>
                <w:szCs w:val="22"/>
              </w:rPr>
              <w:drawing>
                <wp:anchor distT="36830" distB="36830" distL="6400800" distR="6400800" simplePos="0" relativeHeight="251659264" behindDoc="0" locked="0" layoutInCell="1" allowOverlap="1" wp14:anchorId="5E72E4C5" wp14:editId="78BF538C">
                  <wp:simplePos x="0" y="0"/>
                  <wp:positionH relativeFrom="margin">
                    <wp:posOffset>-22225</wp:posOffset>
                  </wp:positionH>
                  <wp:positionV relativeFrom="paragraph">
                    <wp:posOffset>-18415</wp:posOffset>
                  </wp:positionV>
                  <wp:extent cx="228600" cy="281940"/>
                  <wp:effectExtent l="0" t="0" r="0" b="381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057EC4">
              <w:rPr>
                <w:rFonts w:eastAsia="Calibri"/>
                <w:b/>
                <w:color w:val="D9D9D9"/>
                <w:sz w:val="20"/>
                <w:szCs w:val="22"/>
                <w:lang w:eastAsia="en-US"/>
              </w:rPr>
              <w:t>ДОКУМЕНТ ПОДПИСАН</w:t>
            </w:r>
          </w:p>
          <w:p w14:paraId="37A2B122" w14:textId="77777777" w:rsidR="00057EC4" w:rsidRPr="00057EC4" w:rsidRDefault="00057EC4" w:rsidP="00057EC4">
            <w:pPr>
              <w:jc w:val="center"/>
              <w:rPr>
                <w:rFonts w:eastAsia="Calibri"/>
                <w:b/>
                <w:color w:val="D9D9D9"/>
                <w:sz w:val="20"/>
                <w:szCs w:val="22"/>
                <w:lang w:eastAsia="en-US"/>
              </w:rPr>
            </w:pPr>
            <w:r w:rsidRPr="00057EC4">
              <w:rPr>
                <w:rFonts w:eastAsia="Calibri"/>
                <w:b/>
                <w:color w:val="D9D9D9"/>
                <w:sz w:val="20"/>
                <w:szCs w:val="22"/>
                <w:lang w:eastAsia="en-US"/>
              </w:rPr>
              <w:t>ЭЛЕКТРОННОЙ ПОДПИСЬЮ</w:t>
            </w:r>
          </w:p>
          <w:p w14:paraId="77723080" w14:textId="77777777" w:rsidR="00057EC4" w:rsidRPr="00057EC4" w:rsidRDefault="00057EC4" w:rsidP="00057EC4">
            <w:pPr>
              <w:autoSpaceDE w:val="0"/>
              <w:autoSpaceDN w:val="0"/>
              <w:adjustRightInd w:val="0"/>
              <w:jc w:val="center"/>
              <w:rPr>
                <w:color w:val="D9D9D9"/>
                <w:sz w:val="8"/>
                <w:szCs w:val="8"/>
              </w:rPr>
            </w:pPr>
          </w:p>
          <w:p w14:paraId="72BBA5D1" w14:textId="77777777" w:rsidR="00057EC4" w:rsidRPr="00057EC4" w:rsidRDefault="00057EC4" w:rsidP="00057EC4">
            <w:pPr>
              <w:autoSpaceDE w:val="0"/>
              <w:autoSpaceDN w:val="0"/>
              <w:adjustRightInd w:val="0"/>
              <w:jc w:val="center"/>
              <w:rPr>
                <w:color w:val="D9D9D9"/>
                <w:sz w:val="18"/>
                <w:szCs w:val="18"/>
              </w:rPr>
            </w:pPr>
            <w:r w:rsidRPr="00057EC4">
              <w:rPr>
                <w:color w:val="D9D9D9"/>
                <w:sz w:val="18"/>
                <w:szCs w:val="18"/>
              </w:rPr>
              <w:t>Сертификат  [Номер сертификата 1]</w:t>
            </w:r>
          </w:p>
          <w:p w14:paraId="23D544EE" w14:textId="77777777" w:rsidR="00057EC4" w:rsidRPr="00057EC4" w:rsidRDefault="00057EC4" w:rsidP="00057EC4">
            <w:pPr>
              <w:autoSpaceDE w:val="0"/>
              <w:autoSpaceDN w:val="0"/>
              <w:adjustRightInd w:val="0"/>
              <w:jc w:val="center"/>
              <w:rPr>
                <w:color w:val="D9D9D9"/>
                <w:sz w:val="18"/>
                <w:szCs w:val="18"/>
              </w:rPr>
            </w:pPr>
            <w:r w:rsidRPr="00057EC4">
              <w:rPr>
                <w:color w:val="D9D9D9"/>
                <w:sz w:val="18"/>
                <w:szCs w:val="18"/>
              </w:rPr>
              <w:t>Владелец [Владелец сертификата 1]</w:t>
            </w:r>
          </w:p>
          <w:p w14:paraId="47C217A2" w14:textId="77777777" w:rsidR="00057EC4" w:rsidRPr="00057EC4" w:rsidRDefault="00057EC4" w:rsidP="00057EC4">
            <w:pPr>
              <w:jc w:val="center"/>
              <w:rPr>
                <w:rFonts w:eastAsia="Calibri"/>
                <w:color w:val="D9D9D9"/>
                <w:sz w:val="18"/>
                <w:szCs w:val="18"/>
                <w:lang w:eastAsia="en-US"/>
              </w:rPr>
            </w:pPr>
            <w:r w:rsidRPr="00057EC4">
              <w:rPr>
                <w:rFonts w:eastAsia="Calibri"/>
                <w:color w:val="D9D9D9"/>
                <w:sz w:val="18"/>
                <w:szCs w:val="18"/>
                <w:lang w:eastAsia="en-US"/>
              </w:rPr>
              <w:t>Действителен с [ДатаС 1] по [ДатаПо 1]</w:t>
            </w:r>
          </w:p>
        </w:tc>
        <w:tc>
          <w:tcPr>
            <w:tcW w:w="1082" w:type="pct"/>
          </w:tcPr>
          <w:sdt>
            <w:sdtPr>
              <w:id w:val="-1263299494"/>
              <w:placeholder>
                <w:docPart w:val="A493DADABF274C1687C10EF629F70D13"/>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Р.Ш. Юсупов" w:value="Р.Ш. Юсупов"/>
              </w:dropDownList>
            </w:sdtPr>
            <w:sdtEndPr/>
            <w:sdtContent>
              <w:p w14:paraId="7C116C07" w14:textId="1143E432" w:rsidR="00057EC4" w:rsidRPr="00057EC4" w:rsidRDefault="00454E5E" w:rsidP="00057EC4">
                <w:pPr>
                  <w:jc w:val="center"/>
                  <w:rPr>
                    <w:sz w:val="28"/>
                    <w:szCs w:val="28"/>
                  </w:rPr>
                </w:pPr>
                <w:r>
                  <w:t>Т.А. Агадуллин</w:t>
                </w:r>
              </w:p>
            </w:sdtContent>
          </w:sdt>
        </w:tc>
      </w:tr>
    </w:tbl>
    <w:p w14:paraId="7B05BCFC" w14:textId="77777777" w:rsidR="00A17A21" w:rsidRPr="00F00FA5" w:rsidRDefault="00A17A21" w:rsidP="00AF3434">
      <w:pPr>
        <w:tabs>
          <w:tab w:val="left" w:pos="2694"/>
        </w:tabs>
      </w:pPr>
      <w:r w:rsidRPr="00F00FA5">
        <w:br w:type="page"/>
      </w:r>
    </w:p>
    <w:p w14:paraId="1AFEF0BC" w14:textId="77777777" w:rsidR="00F72D68" w:rsidRPr="007126B5" w:rsidRDefault="00F72D68" w:rsidP="00F72D68">
      <w:pPr>
        <w:spacing w:line="259" w:lineRule="auto"/>
        <w:ind w:firstLine="4820"/>
      </w:pPr>
      <w:r w:rsidRPr="007126B5">
        <w:lastRenderedPageBreak/>
        <w:t>Приложение</w:t>
      </w:r>
    </w:p>
    <w:p w14:paraId="41660E59" w14:textId="77777777" w:rsidR="00F72D68" w:rsidRPr="007126B5" w:rsidRDefault="00F72D68" w:rsidP="00F72D68">
      <w:pPr>
        <w:spacing w:line="259" w:lineRule="auto"/>
        <w:ind w:firstLine="4820"/>
      </w:pPr>
      <w:r w:rsidRPr="007126B5">
        <w:t xml:space="preserve">к </w:t>
      </w:r>
      <w:r w:rsidR="00622C9E">
        <w:t>постановлению</w:t>
      </w:r>
      <w:r w:rsidRPr="007126B5">
        <w:t xml:space="preserve"> </w:t>
      </w:r>
      <w:r w:rsidR="00622C9E">
        <w:t>А</w:t>
      </w:r>
      <w:r w:rsidRPr="007126B5">
        <w:t xml:space="preserve">дминистрации </w:t>
      </w:r>
    </w:p>
    <w:p w14:paraId="03415310" w14:textId="77777777" w:rsidR="00F72D68" w:rsidRPr="007126B5" w:rsidRDefault="00F72D68" w:rsidP="00F72D68">
      <w:pPr>
        <w:spacing w:line="259" w:lineRule="auto"/>
        <w:ind w:firstLine="4820"/>
      </w:pPr>
      <w:r w:rsidRPr="007126B5">
        <w:t xml:space="preserve">города Когалыма </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F72D68" w:rsidRPr="007126B5" w14:paraId="02CFF458" w14:textId="77777777" w:rsidTr="00F00FA5">
        <w:trPr>
          <w:jc w:val="right"/>
        </w:trPr>
        <w:tc>
          <w:tcPr>
            <w:tcW w:w="2235" w:type="dxa"/>
          </w:tcPr>
          <w:p w14:paraId="7C1C4169" w14:textId="77777777" w:rsidR="00F72D68" w:rsidRPr="007126B5" w:rsidRDefault="00F72D68" w:rsidP="00F00FA5">
            <w:r w:rsidRPr="007126B5">
              <w:rPr>
                <w:color w:val="D9D9D9" w:themeColor="background1" w:themeShade="D9"/>
              </w:rPr>
              <w:t xml:space="preserve">от </w:t>
            </w:r>
            <w:r w:rsidRPr="007126B5">
              <w:rPr>
                <w:color w:val="D9D9D9" w:themeColor="background1" w:themeShade="D9"/>
                <w:lang w:val="en-US"/>
              </w:rPr>
              <w:t>[</w:t>
            </w:r>
            <w:r w:rsidRPr="007126B5">
              <w:rPr>
                <w:color w:val="D9D9D9" w:themeColor="background1" w:themeShade="D9"/>
              </w:rPr>
              <w:t>Дата документа</w:t>
            </w:r>
            <w:r w:rsidRPr="007126B5">
              <w:rPr>
                <w:color w:val="D9D9D9" w:themeColor="background1" w:themeShade="D9"/>
                <w:lang w:val="en-US"/>
              </w:rPr>
              <w:t>]</w:t>
            </w:r>
            <w:r w:rsidRPr="007126B5">
              <w:rPr>
                <w:color w:val="D9D9D9" w:themeColor="background1" w:themeShade="D9"/>
              </w:rPr>
              <w:t xml:space="preserve"> </w:t>
            </w:r>
          </w:p>
        </w:tc>
        <w:tc>
          <w:tcPr>
            <w:tcW w:w="2019" w:type="dxa"/>
          </w:tcPr>
          <w:p w14:paraId="6306469E" w14:textId="77777777" w:rsidR="00F72D68" w:rsidRPr="007126B5" w:rsidRDefault="00F72D68" w:rsidP="00F00FA5">
            <w:pPr>
              <w:rPr>
                <w:color w:val="D9D9D9" w:themeColor="background1" w:themeShade="D9"/>
                <w:sz w:val="28"/>
                <w:szCs w:val="28"/>
              </w:rPr>
            </w:pPr>
            <w:r w:rsidRPr="007126B5">
              <w:rPr>
                <w:color w:val="D9D9D9" w:themeColor="background1" w:themeShade="D9"/>
                <w:sz w:val="28"/>
                <w:szCs w:val="28"/>
              </w:rPr>
              <w:t>№ [Номер документа]</w:t>
            </w:r>
          </w:p>
        </w:tc>
      </w:tr>
    </w:tbl>
    <w:p w14:paraId="6E1D6EAF" w14:textId="6796289B" w:rsidR="00E73C19" w:rsidRDefault="00E73C19" w:rsidP="00E73C19">
      <w:pPr>
        <w:shd w:val="clear" w:color="auto" w:fill="FFFFFF"/>
        <w:jc w:val="center"/>
        <w:textAlignment w:val="baseline"/>
        <w:rPr>
          <w:bCs/>
          <w:color w:val="444444"/>
          <w:sz w:val="28"/>
          <w:szCs w:val="28"/>
        </w:rPr>
      </w:pPr>
      <w:bookmarkStart w:id="1" w:name="P29"/>
      <w:bookmarkEnd w:id="1"/>
    </w:p>
    <w:p w14:paraId="69575809" w14:textId="77777777" w:rsidR="007A39F5" w:rsidRDefault="007A39F5" w:rsidP="00480BBA">
      <w:pPr>
        <w:jc w:val="center"/>
      </w:pPr>
    </w:p>
    <w:p w14:paraId="6A062167" w14:textId="77777777" w:rsidR="007A39F5" w:rsidRDefault="007A39F5" w:rsidP="00480BBA">
      <w:pPr>
        <w:jc w:val="center"/>
      </w:pPr>
    </w:p>
    <w:p w14:paraId="13627546" w14:textId="77777777" w:rsidR="007A39F5" w:rsidRPr="007A39F5" w:rsidRDefault="007A39F5" w:rsidP="007A39F5">
      <w:pPr>
        <w:pStyle w:val="ConsPlusNormal"/>
        <w:jc w:val="center"/>
        <w:rPr>
          <w:rFonts w:ascii="Times New Roman" w:eastAsia="Times New Roman" w:hAnsi="Times New Roman" w:cs="Times New Roman"/>
          <w:sz w:val="26"/>
          <w:szCs w:val="26"/>
        </w:rPr>
      </w:pPr>
      <w:r w:rsidRPr="007A39F5">
        <w:rPr>
          <w:rFonts w:ascii="Times New Roman" w:eastAsia="Times New Roman" w:hAnsi="Times New Roman" w:cs="Times New Roman"/>
          <w:sz w:val="26"/>
          <w:szCs w:val="26"/>
        </w:rPr>
        <w:t>Критерии оценки, весовое значение и шкала оценки</w:t>
      </w:r>
    </w:p>
    <w:p w14:paraId="4339AC96" w14:textId="77777777" w:rsidR="007A39F5" w:rsidRPr="007A39F5" w:rsidRDefault="007A39F5" w:rsidP="007A39F5">
      <w:pPr>
        <w:pStyle w:val="ConsPlusNormal"/>
        <w:jc w:val="center"/>
        <w:rPr>
          <w:rFonts w:ascii="Times New Roman" w:eastAsia="Times New Roman" w:hAnsi="Times New Roman" w:cs="Times New Roman"/>
          <w:sz w:val="26"/>
          <w:szCs w:val="26"/>
        </w:rPr>
      </w:pPr>
      <w:r w:rsidRPr="007A39F5">
        <w:rPr>
          <w:rFonts w:ascii="Times New Roman" w:eastAsia="Times New Roman" w:hAnsi="Times New Roman" w:cs="Times New Roman"/>
          <w:sz w:val="26"/>
          <w:szCs w:val="26"/>
        </w:rPr>
        <w:t>по критериям оценки заявок участников отбора</w:t>
      </w:r>
    </w:p>
    <w:p w14:paraId="01524283" w14:textId="30B90B26" w:rsidR="00480BBA" w:rsidRPr="00775176" w:rsidRDefault="007A39F5" w:rsidP="00480BBA">
      <w:pPr>
        <w:jc w:val="center"/>
      </w:pPr>
      <w:r>
        <w:t>на предоставление</w:t>
      </w:r>
      <w:r w:rsidR="00C13DAE">
        <w:t xml:space="preserve"> </w:t>
      </w:r>
      <w:r w:rsidR="00480BBA" w:rsidRPr="00775176">
        <w:t>из бюджета города Когалыма</w:t>
      </w:r>
      <w:r w:rsidR="00676552" w:rsidRPr="00775176">
        <w:t xml:space="preserve"> </w:t>
      </w:r>
      <w:r w:rsidR="009948DC" w:rsidRPr="00775176">
        <w:t>субсидии</w:t>
      </w:r>
      <w:r w:rsidR="00C13DAE">
        <w:t xml:space="preserve"> </w:t>
      </w:r>
      <w:r w:rsidR="00480BBA" w:rsidRPr="00775176">
        <w:t>территориальным общественным</w:t>
      </w:r>
      <w:r w:rsidR="00676552" w:rsidRPr="00775176">
        <w:t xml:space="preserve"> </w:t>
      </w:r>
      <w:r w:rsidR="00480BBA" w:rsidRPr="00775176">
        <w:t>самоуправлениям города Когалыма</w:t>
      </w:r>
    </w:p>
    <w:p w14:paraId="4230B92E" w14:textId="413FCA9E" w:rsidR="00855913" w:rsidRPr="00775176" w:rsidRDefault="00480BBA" w:rsidP="00855913">
      <w:pPr>
        <w:jc w:val="center"/>
      </w:pPr>
      <w:r w:rsidRPr="00775176">
        <w:t>на осуществление собственных инициатив по вопросам местного значения</w:t>
      </w:r>
      <w:r w:rsidR="00855913" w:rsidRPr="00775176">
        <w:t xml:space="preserve">, </w:t>
      </w:r>
    </w:p>
    <w:p w14:paraId="1D598762" w14:textId="474CD5FB" w:rsidR="00855913" w:rsidRPr="00775176" w:rsidRDefault="00855913" w:rsidP="00855913">
      <w:pPr>
        <w:jc w:val="center"/>
      </w:pPr>
      <w:r w:rsidRPr="00775176">
        <w:t xml:space="preserve">некоммерческим организациям, осуществляющим деятельность </w:t>
      </w:r>
    </w:p>
    <w:p w14:paraId="667ECF53" w14:textId="7F59D4F8" w:rsidR="00855913" w:rsidRDefault="00855913" w:rsidP="00855913">
      <w:pPr>
        <w:jc w:val="center"/>
      </w:pPr>
      <w:r w:rsidRPr="00775176">
        <w:t>по развитию местных сообществ и/или гражданского общества</w:t>
      </w:r>
    </w:p>
    <w:p w14:paraId="344C3CFC" w14:textId="77777777" w:rsidR="007A39F5" w:rsidRPr="00775176" w:rsidRDefault="007A39F5" w:rsidP="00855913">
      <w:pPr>
        <w:jc w:val="center"/>
      </w:pPr>
    </w:p>
    <w:tbl>
      <w:tblPr>
        <w:tblStyle w:val="51"/>
        <w:tblW w:w="4918" w:type="pct"/>
        <w:tblLayout w:type="fixed"/>
        <w:tblCellMar>
          <w:left w:w="28" w:type="dxa"/>
          <w:right w:w="28" w:type="dxa"/>
        </w:tblCellMar>
        <w:tblLook w:val="04A0" w:firstRow="1" w:lastRow="0" w:firstColumn="1" w:lastColumn="0" w:noHBand="0" w:noVBand="1"/>
      </w:tblPr>
      <w:tblGrid>
        <w:gridCol w:w="458"/>
        <w:gridCol w:w="3224"/>
        <w:gridCol w:w="1227"/>
        <w:gridCol w:w="2596"/>
        <w:gridCol w:w="1827"/>
      </w:tblGrid>
      <w:tr w:rsidR="00DD286F" w:rsidRPr="00057EC4" w14:paraId="04990E52" w14:textId="77777777" w:rsidTr="00B40A53">
        <w:trPr>
          <w:cantSplit/>
        </w:trPr>
        <w:tc>
          <w:tcPr>
            <w:tcW w:w="245" w:type="pct"/>
            <w:vAlign w:val="center"/>
          </w:tcPr>
          <w:p w14:paraId="24A00547" w14:textId="77777777" w:rsidR="00DD286F" w:rsidRPr="00057EC4" w:rsidRDefault="00DD286F" w:rsidP="00057EC4">
            <w:pPr>
              <w:jc w:val="center"/>
              <w:rPr>
                <w:rFonts w:eastAsia="Calibri"/>
                <w:sz w:val="20"/>
                <w:szCs w:val="20"/>
                <w:lang w:eastAsia="en-US"/>
              </w:rPr>
            </w:pPr>
            <w:r w:rsidRPr="00057EC4">
              <w:rPr>
                <w:rFonts w:eastAsia="Calibri"/>
                <w:sz w:val="20"/>
                <w:szCs w:val="20"/>
                <w:lang w:eastAsia="en-US"/>
              </w:rPr>
              <w:t>№</w:t>
            </w:r>
          </w:p>
          <w:p w14:paraId="487A46DC" w14:textId="001444CC" w:rsidR="00DD286F" w:rsidRPr="00057EC4" w:rsidRDefault="00DD286F" w:rsidP="00057EC4">
            <w:pPr>
              <w:jc w:val="center"/>
              <w:rPr>
                <w:rFonts w:eastAsia="Calibri"/>
                <w:sz w:val="20"/>
                <w:szCs w:val="20"/>
                <w:lang w:eastAsia="en-US"/>
              </w:rPr>
            </w:pPr>
            <w:r w:rsidRPr="00057EC4">
              <w:rPr>
                <w:rFonts w:eastAsia="Calibri"/>
                <w:sz w:val="20"/>
                <w:szCs w:val="20"/>
                <w:lang w:eastAsia="en-US"/>
              </w:rPr>
              <w:t>п/п</w:t>
            </w:r>
          </w:p>
        </w:tc>
        <w:tc>
          <w:tcPr>
            <w:tcW w:w="1727" w:type="pct"/>
            <w:vAlign w:val="center"/>
          </w:tcPr>
          <w:p w14:paraId="15FD326D" w14:textId="6A39A98D" w:rsidR="00DD286F" w:rsidRPr="00057EC4" w:rsidRDefault="00DD286F" w:rsidP="00057EC4">
            <w:pPr>
              <w:autoSpaceDE w:val="0"/>
              <w:autoSpaceDN w:val="0"/>
              <w:adjustRightInd w:val="0"/>
              <w:jc w:val="center"/>
              <w:rPr>
                <w:rFonts w:eastAsia="Calibri"/>
                <w:sz w:val="20"/>
                <w:szCs w:val="20"/>
                <w:lang w:eastAsia="en-US"/>
              </w:rPr>
            </w:pPr>
            <w:r w:rsidRPr="00057EC4">
              <w:rPr>
                <w:rFonts w:eastAsia="Calibri"/>
                <w:sz w:val="20"/>
                <w:szCs w:val="20"/>
                <w:lang w:eastAsia="en-US"/>
              </w:rPr>
              <w:t>Наименование критерия оценки</w:t>
            </w:r>
          </w:p>
        </w:tc>
        <w:tc>
          <w:tcPr>
            <w:tcW w:w="657" w:type="pct"/>
            <w:vAlign w:val="center"/>
          </w:tcPr>
          <w:p w14:paraId="238940D8" w14:textId="729E34A8" w:rsidR="00DD286F" w:rsidRPr="00057EC4" w:rsidRDefault="00DD286F" w:rsidP="00057EC4">
            <w:pPr>
              <w:jc w:val="center"/>
              <w:rPr>
                <w:rFonts w:eastAsia="Calibri"/>
                <w:sz w:val="20"/>
                <w:szCs w:val="20"/>
                <w:lang w:eastAsia="en-US"/>
              </w:rPr>
            </w:pPr>
            <w:r w:rsidRPr="00057EC4">
              <w:rPr>
                <w:rFonts w:eastAsia="Calibri"/>
                <w:sz w:val="20"/>
                <w:szCs w:val="20"/>
                <w:lang w:eastAsia="en-US"/>
              </w:rPr>
              <w:t>Весовое значение критерия в общей оценке</w:t>
            </w:r>
          </w:p>
        </w:tc>
        <w:tc>
          <w:tcPr>
            <w:tcW w:w="1391" w:type="pct"/>
            <w:vAlign w:val="center"/>
          </w:tcPr>
          <w:p w14:paraId="73F00F48" w14:textId="7F8D66D7" w:rsidR="00C13DAE" w:rsidRPr="00057EC4" w:rsidRDefault="00DD286F" w:rsidP="00057EC4">
            <w:pPr>
              <w:jc w:val="center"/>
              <w:rPr>
                <w:rFonts w:eastAsia="Calibri"/>
                <w:sz w:val="20"/>
                <w:szCs w:val="20"/>
                <w:lang w:eastAsia="en-US"/>
              </w:rPr>
            </w:pPr>
            <w:r w:rsidRPr="00057EC4">
              <w:rPr>
                <w:rFonts w:eastAsia="Calibri"/>
                <w:sz w:val="20"/>
                <w:szCs w:val="20"/>
                <w:lang w:eastAsia="en-US"/>
              </w:rPr>
              <w:t>Шкала</w:t>
            </w:r>
          </w:p>
          <w:p w14:paraId="63CC4371" w14:textId="75F5DB6E" w:rsidR="00DD286F" w:rsidRPr="00057EC4" w:rsidRDefault="00DD286F" w:rsidP="00057EC4">
            <w:pPr>
              <w:jc w:val="center"/>
              <w:rPr>
                <w:rFonts w:eastAsia="Calibri"/>
                <w:sz w:val="20"/>
                <w:szCs w:val="20"/>
                <w:lang w:eastAsia="en-US"/>
              </w:rPr>
            </w:pPr>
            <w:r w:rsidRPr="00057EC4">
              <w:rPr>
                <w:rFonts w:eastAsia="Calibri"/>
                <w:sz w:val="20"/>
                <w:szCs w:val="20"/>
                <w:lang w:eastAsia="en-US"/>
              </w:rPr>
              <w:t>оценки по критериям</w:t>
            </w:r>
          </w:p>
        </w:tc>
        <w:tc>
          <w:tcPr>
            <w:tcW w:w="979" w:type="pct"/>
            <w:vAlign w:val="center"/>
          </w:tcPr>
          <w:p w14:paraId="1685BC50" w14:textId="77777777" w:rsidR="00C13DAE" w:rsidRPr="00057EC4" w:rsidRDefault="00DD286F" w:rsidP="00057EC4">
            <w:pPr>
              <w:jc w:val="center"/>
              <w:rPr>
                <w:rFonts w:eastAsia="Calibri"/>
                <w:sz w:val="20"/>
                <w:szCs w:val="20"/>
                <w:lang w:eastAsia="en-US"/>
              </w:rPr>
            </w:pPr>
            <w:r w:rsidRPr="00057EC4">
              <w:rPr>
                <w:rFonts w:eastAsia="Calibri"/>
                <w:sz w:val="20"/>
                <w:szCs w:val="20"/>
                <w:lang w:eastAsia="en-US"/>
              </w:rPr>
              <w:t>Сумма</w:t>
            </w:r>
          </w:p>
          <w:p w14:paraId="6F11EB72" w14:textId="6EAF4DA6" w:rsidR="00DD286F" w:rsidRPr="00057EC4" w:rsidRDefault="00DD286F" w:rsidP="00057EC4">
            <w:pPr>
              <w:jc w:val="center"/>
              <w:rPr>
                <w:rFonts w:eastAsia="Calibri"/>
                <w:sz w:val="20"/>
                <w:szCs w:val="20"/>
                <w:lang w:eastAsia="en-US"/>
              </w:rPr>
            </w:pPr>
            <w:r w:rsidRPr="00057EC4">
              <w:rPr>
                <w:rFonts w:eastAsia="Calibri"/>
                <w:sz w:val="20"/>
                <w:szCs w:val="20"/>
                <w:lang w:eastAsia="en-US"/>
              </w:rPr>
              <w:t>баллов</w:t>
            </w:r>
          </w:p>
          <w:p w14:paraId="1F37A901" w14:textId="5642C9C5" w:rsidR="00DD286F" w:rsidRPr="00057EC4" w:rsidRDefault="00DD286F" w:rsidP="00057EC4">
            <w:pPr>
              <w:jc w:val="center"/>
              <w:rPr>
                <w:rFonts w:eastAsia="Calibri"/>
                <w:sz w:val="20"/>
                <w:szCs w:val="20"/>
                <w:lang w:eastAsia="en-US"/>
              </w:rPr>
            </w:pPr>
            <w:r w:rsidRPr="00057EC4">
              <w:rPr>
                <w:rFonts w:eastAsia="Calibri"/>
                <w:sz w:val="20"/>
                <w:szCs w:val="20"/>
                <w:lang w:eastAsia="en-US"/>
              </w:rPr>
              <w:t>по критерию</w:t>
            </w:r>
          </w:p>
          <w:p w14:paraId="2D844488" w14:textId="5B437D21" w:rsidR="00DD286F" w:rsidRPr="00057EC4" w:rsidRDefault="00DD286F" w:rsidP="00057EC4">
            <w:pPr>
              <w:jc w:val="center"/>
              <w:rPr>
                <w:rFonts w:eastAsia="Calibri"/>
                <w:sz w:val="20"/>
                <w:szCs w:val="20"/>
                <w:lang w:eastAsia="en-US"/>
              </w:rPr>
            </w:pPr>
            <w:r w:rsidRPr="00057EC4">
              <w:rPr>
                <w:rFonts w:eastAsia="Calibri"/>
                <w:sz w:val="20"/>
                <w:szCs w:val="20"/>
                <w:lang w:eastAsia="en-US"/>
              </w:rPr>
              <w:t>с учетом весового значения критерия</w:t>
            </w:r>
          </w:p>
        </w:tc>
      </w:tr>
      <w:tr w:rsidR="00DD286F" w:rsidRPr="00057EC4" w14:paraId="31818A46" w14:textId="77777777" w:rsidTr="00B40A53">
        <w:trPr>
          <w:cantSplit/>
        </w:trPr>
        <w:tc>
          <w:tcPr>
            <w:tcW w:w="245" w:type="pct"/>
            <w:vAlign w:val="center"/>
          </w:tcPr>
          <w:p w14:paraId="15616831" w14:textId="53146C8B" w:rsidR="00DD286F" w:rsidRPr="00057EC4" w:rsidRDefault="00DD286F" w:rsidP="00057EC4">
            <w:pPr>
              <w:jc w:val="center"/>
              <w:rPr>
                <w:rFonts w:eastAsia="Calibri"/>
                <w:sz w:val="20"/>
                <w:szCs w:val="20"/>
                <w:lang w:eastAsia="en-US"/>
              </w:rPr>
            </w:pPr>
            <w:r w:rsidRPr="00057EC4">
              <w:rPr>
                <w:rFonts w:eastAsia="Calibri"/>
                <w:sz w:val="20"/>
                <w:szCs w:val="20"/>
                <w:lang w:eastAsia="en-US"/>
              </w:rPr>
              <w:t>1.</w:t>
            </w:r>
          </w:p>
        </w:tc>
        <w:tc>
          <w:tcPr>
            <w:tcW w:w="1727" w:type="pct"/>
            <w:vAlign w:val="center"/>
          </w:tcPr>
          <w:p w14:paraId="2205D2BA" w14:textId="77777777" w:rsidR="00DD286F" w:rsidRPr="00057EC4" w:rsidRDefault="00DD286F" w:rsidP="00057EC4">
            <w:pPr>
              <w:autoSpaceDE w:val="0"/>
              <w:autoSpaceDN w:val="0"/>
              <w:adjustRightInd w:val="0"/>
              <w:rPr>
                <w:rFonts w:eastAsia="Calibri"/>
                <w:sz w:val="20"/>
                <w:szCs w:val="20"/>
                <w:lang w:eastAsia="en-US"/>
              </w:rPr>
            </w:pPr>
            <w:r w:rsidRPr="00057EC4">
              <w:rPr>
                <w:rFonts w:eastAsia="Calibri"/>
                <w:sz w:val="20"/>
                <w:szCs w:val="20"/>
                <w:lang w:eastAsia="en-US"/>
              </w:rPr>
              <w:t xml:space="preserve">Актуальность и социальная значимость проекта </w:t>
            </w:r>
          </w:p>
          <w:p w14:paraId="54E6D599" w14:textId="76B893AA" w:rsidR="00DD286F" w:rsidRPr="00057EC4" w:rsidRDefault="00DD286F" w:rsidP="00057EC4">
            <w:pPr>
              <w:autoSpaceDE w:val="0"/>
              <w:autoSpaceDN w:val="0"/>
              <w:adjustRightInd w:val="0"/>
              <w:rPr>
                <w:rFonts w:eastAsia="Calibri"/>
                <w:sz w:val="20"/>
                <w:szCs w:val="20"/>
                <w:lang w:eastAsia="en-US"/>
              </w:rPr>
            </w:pPr>
            <w:r w:rsidRPr="00057EC4">
              <w:rPr>
                <w:rFonts w:eastAsia="Calibri"/>
                <w:sz w:val="20"/>
                <w:szCs w:val="20"/>
                <w:lang w:eastAsia="en-US"/>
              </w:rPr>
              <w:t xml:space="preserve">(значимость решаемой проблемы, масштабность проекта, значение позитивных изменений в ходе реализации проекта)  </w:t>
            </w:r>
          </w:p>
        </w:tc>
        <w:tc>
          <w:tcPr>
            <w:tcW w:w="657" w:type="pct"/>
          </w:tcPr>
          <w:p w14:paraId="290AAC35" w14:textId="10BC5C2D" w:rsidR="00DD286F" w:rsidRPr="00057EC4" w:rsidRDefault="00DD286F" w:rsidP="00803090">
            <w:pPr>
              <w:jc w:val="center"/>
              <w:rPr>
                <w:rFonts w:eastAsia="Calibri"/>
                <w:sz w:val="20"/>
                <w:szCs w:val="20"/>
                <w:lang w:eastAsia="en-US"/>
              </w:rPr>
            </w:pPr>
            <w:r w:rsidRPr="00057EC4">
              <w:rPr>
                <w:rFonts w:eastAsia="Calibri"/>
                <w:sz w:val="20"/>
                <w:szCs w:val="20"/>
                <w:lang w:eastAsia="en-US"/>
              </w:rPr>
              <w:t>0,2</w:t>
            </w:r>
          </w:p>
        </w:tc>
        <w:tc>
          <w:tcPr>
            <w:tcW w:w="1391" w:type="pct"/>
            <w:vAlign w:val="center"/>
          </w:tcPr>
          <w:p w14:paraId="4E759B5F" w14:textId="63896593" w:rsidR="00DD286F" w:rsidRPr="00057EC4" w:rsidRDefault="00DD286F" w:rsidP="00057EC4">
            <w:pPr>
              <w:rPr>
                <w:rFonts w:eastAsia="Calibri"/>
                <w:sz w:val="20"/>
                <w:szCs w:val="20"/>
                <w:lang w:eastAsia="en-US"/>
              </w:rPr>
            </w:pPr>
            <w:r w:rsidRPr="00057EC4">
              <w:rPr>
                <w:rFonts w:eastAsia="Calibri"/>
                <w:sz w:val="20"/>
                <w:szCs w:val="20"/>
                <w:lang w:eastAsia="en-US"/>
              </w:rPr>
              <w:t>полностью соответствует критерию – 100 баллов; соответствует,</w:t>
            </w:r>
          </w:p>
          <w:p w14:paraId="5906B1F4" w14:textId="46F648CB" w:rsidR="00DD286F" w:rsidRPr="00057EC4" w:rsidRDefault="00DD286F" w:rsidP="00057EC4">
            <w:pPr>
              <w:rPr>
                <w:rFonts w:eastAsia="Calibri"/>
                <w:sz w:val="20"/>
                <w:szCs w:val="20"/>
                <w:lang w:eastAsia="en-US"/>
              </w:rPr>
            </w:pPr>
            <w:r w:rsidRPr="00057EC4">
              <w:rPr>
                <w:rFonts w:eastAsia="Calibri"/>
                <w:sz w:val="20"/>
                <w:szCs w:val="20"/>
                <w:lang w:eastAsia="en-US"/>
              </w:rPr>
              <w:t xml:space="preserve"> но есть несущественные замечания – 75 баллов; соответствует частично – 50 баллов; </w:t>
            </w:r>
          </w:p>
          <w:p w14:paraId="08400BB8" w14:textId="035E704B" w:rsidR="00DD286F" w:rsidRPr="00057EC4" w:rsidRDefault="00DD286F" w:rsidP="00057EC4">
            <w:pPr>
              <w:rPr>
                <w:rFonts w:eastAsia="Calibri"/>
                <w:sz w:val="20"/>
                <w:szCs w:val="20"/>
                <w:lang w:eastAsia="en-US"/>
              </w:rPr>
            </w:pPr>
            <w:r w:rsidRPr="00057EC4">
              <w:rPr>
                <w:rFonts w:eastAsia="Calibri"/>
                <w:sz w:val="20"/>
                <w:szCs w:val="20"/>
                <w:lang w:eastAsia="en-US"/>
              </w:rPr>
              <w:t xml:space="preserve">не соответствует – 0 баллов </w:t>
            </w:r>
          </w:p>
        </w:tc>
        <w:tc>
          <w:tcPr>
            <w:tcW w:w="979" w:type="pct"/>
          </w:tcPr>
          <w:p w14:paraId="369D3875" w14:textId="7EDB9B71" w:rsidR="00DD286F" w:rsidRPr="00057EC4" w:rsidRDefault="00DD286F" w:rsidP="00CA4C2B">
            <w:pPr>
              <w:autoSpaceDE w:val="0"/>
              <w:autoSpaceDN w:val="0"/>
              <w:adjustRightInd w:val="0"/>
              <w:jc w:val="center"/>
              <w:rPr>
                <w:rFonts w:eastAsia="Calibri"/>
                <w:sz w:val="20"/>
                <w:szCs w:val="20"/>
                <w:lang w:eastAsia="en-US"/>
              </w:rPr>
            </w:pPr>
          </w:p>
        </w:tc>
      </w:tr>
      <w:tr w:rsidR="00DD286F" w:rsidRPr="00057EC4" w14:paraId="5189C361" w14:textId="77777777" w:rsidTr="00B40A53">
        <w:trPr>
          <w:cantSplit/>
        </w:trPr>
        <w:tc>
          <w:tcPr>
            <w:tcW w:w="245" w:type="pct"/>
            <w:vAlign w:val="center"/>
          </w:tcPr>
          <w:p w14:paraId="1D4CC030" w14:textId="041A1FA0" w:rsidR="00DD286F" w:rsidRPr="00057EC4" w:rsidRDefault="00DD286F" w:rsidP="00057EC4">
            <w:pPr>
              <w:jc w:val="center"/>
              <w:rPr>
                <w:rFonts w:eastAsia="Calibri"/>
                <w:sz w:val="20"/>
                <w:szCs w:val="20"/>
                <w:lang w:eastAsia="en-US"/>
              </w:rPr>
            </w:pPr>
            <w:r w:rsidRPr="00057EC4">
              <w:rPr>
                <w:rFonts w:eastAsia="Calibri"/>
                <w:sz w:val="20"/>
                <w:szCs w:val="20"/>
                <w:lang w:eastAsia="en-US"/>
              </w:rPr>
              <w:t>2.</w:t>
            </w:r>
          </w:p>
        </w:tc>
        <w:tc>
          <w:tcPr>
            <w:tcW w:w="1727" w:type="pct"/>
            <w:vAlign w:val="center"/>
          </w:tcPr>
          <w:p w14:paraId="1BFB85D5" w14:textId="77777777" w:rsidR="00DD286F" w:rsidRPr="00057EC4" w:rsidRDefault="00DD286F" w:rsidP="00057EC4">
            <w:pPr>
              <w:widowControl w:val="0"/>
              <w:autoSpaceDE w:val="0"/>
              <w:autoSpaceDN w:val="0"/>
              <w:rPr>
                <w:rFonts w:eastAsia="Calibri"/>
                <w:sz w:val="20"/>
                <w:szCs w:val="20"/>
                <w:lang w:eastAsia="en-US"/>
              </w:rPr>
            </w:pPr>
            <w:r w:rsidRPr="00057EC4">
              <w:rPr>
                <w:rFonts w:eastAsia="Calibri"/>
                <w:sz w:val="20"/>
                <w:szCs w:val="20"/>
                <w:lang w:eastAsia="en-US"/>
              </w:rPr>
              <w:t xml:space="preserve">Соответствие проекта </w:t>
            </w:r>
          </w:p>
          <w:p w14:paraId="13DBAE68" w14:textId="3BCD23B9" w:rsidR="00DD286F" w:rsidRPr="00057EC4" w:rsidRDefault="00DD286F" w:rsidP="00057EC4">
            <w:pPr>
              <w:widowControl w:val="0"/>
              <w:autoSpaceDE w:val="0"/>
              <w:autoSpaceDN w:val="0"/>
              <w:rPr>
                <w:rFonts w:eastAsia="Calibri"/>
                <w:sz w:val="20"/>
                <w:szCs w:val="20"/>
                <w:lang w:eastAsia="en-US"/>
              </w:rPr>
            </w:pPr>
            <w:r w:rsidRPr="00057EC4">
              <w:rPr>
                <w:rFonts w:eastAsia="Calibri"/>
                <w:sz w:val="20"/>
                <w:szCs w:val="20"/>
                <w:lang w:eastAsia="en-US"/>
              </w:rPr>
              <w:t xml:space="preserve">целям предоставления субсидии </w:t>
            </w:r>
          </w:p>
          <w:p w14:paraId="2475AA89" w14:textId="41F1E40B" w:rsidR="00DD286F" w:rsidRPr="00057EC4" w:rsidRDefault="00DD286F" w:rsidP="00057EC4">
            <w:pPr>
              <w:widowControl w:val="0"/>
              <w:autoSpaceDE w:val="0"/>
              <w:autoSpaceDN w:val="0"/>
              <w:rPr>
                <w:rFonts w:eastAsia="Calibri"/>
                <w:sz w:val="20"/>
                <w:szCs w:val="20"/>
                <w:lang w:eastAsia="en-US"/>
              </w:rPr>
            </w:pPr>
            <w:r w:rsidRPr="00057EC4">
              <w:rPr>
                <w:rFonts w:eastAsia="Calibri"/>
                <w:sz w:val="20"/>
                <w:szCs w:val="20"/>
                <w:lang w:eastAsia="en-US"/>
              </w:rPr>
              <w:t>(соответствие заявленной тематической направленности целям деятельности ТОС и некоммерческой организации, осуществляющей деятельность по развитию местных сообществ и/или гражданского общества, и возможным направлениям расходования средств)</w:t>
            </w:r>
            <w:r w:rsidRPr="00057EC4">
              <w:rPr>
                <w:sz w:val="20"/>
                <w:szCs w:val="20"/>
              </w:rPr>
              <w:t xml:space="preserve"> </w:t>
            </w:r>
          </w:p>
        </w:tc>
        <w:tc>
          <w:tcPr>
            <w:tcW w:w="657" w:type="pct"/>
          </w:tcPr>
          <w:p w14:paraId="71A808BB" w14:textId="485C20C4" w:rsidR="00DD286F" w:rsidRPr="00057EC4" w:rsidRDefault="00DD286F" w:rsidP="00CA4C2B">
            <w:pPr>
              <w:jc w:val="center"/>
              <w:rPr>
                <w:rFonts w:eastAsia="Calibri"/>
                <w:sz w:val="20"/>
                <w:szCs w:val="20"/>
                <w:lang w:eastAsia="en-US"/>
              </w:rPr>
            </w:pPr>
            <w:r w:rsidRPr="00057EC4">
              <w:rPr>
                <w:rFonts w:eastAsia="Calibri"/>
                <w:sz w:val="20"/>
                <w:szCs w:val="20"/>
                <w:lang w:eastAsia="en-US"/>
              </w:rPr>
              <w:t>0,2</w:t>
            </w:r>
          </w:p>
        </w:tc>
        <w:tc>
          <w:tcPr>
            <w:tcW w:w="1391" w:type="pct"/>
            <w:vAlign w:val="center"/>
          </w:tcPr>
          <w:p w14:paraId="59D609AA" w14:textId="197D2959" w:rsidR="00DD286F" w:rsidRPr="00057EC4" w:rsidRDefault="00DD286F" w:rsidP="00057EC4">
            <w:pPr>
              <w:rPr>
                <w:rFonts w:eastAsia="Calibri"/>
                <w:sz w:val="20"/>
                <w:szCs w:val="20"/>
                <w:lang w:eastAsia="en-US"/>
              </w:rPr>
            </w:pPr>
            <w:r w:rsidRPr="00057EC4">
              <w:rPr>
                <w:rFonts w:eastAsia="Calibri"/>
                <w:sz w:val="20"/>
                <w:szCs w:val="20"/>
                <w:lang w:eastAsia="en-US"/>
              </w:rPr>
              <w:t>полностью соответствует критерию – 100 баллов; соответствует,</w:t>
            </w:r>
          </w:p>
          <w:p w14:paraId="033D9873" w14:textId="77777777" w:rsidR="00DD286F" w:rsidRPr="00057EC4" w:rsidRDefault="00DD286F" w:rsidP="00057EC4">
            <w:pPr>
              <w:rPr>
                <w:rFonts w:eastAsia="Calibri"/>
                <w:sz w:val="20"/>
                <w:szCs w:val="20"/>
                <w:lang w:eastAsia="en-US"/>
              </w:rPr>
            </w:pPr>
            <w:r w:rsidRPr="00057EC4">
              <w:rPr>
                <w:rFonts w:eastAsia="Calibri"/>
                <w:sz w:val="20"/>
                <w:szCs w:val="20"/>
                <w:lang w:eastAsia="en-US"/>
              </w:rPr>
              <w:t xml:space="preserve"> но есть несущественные замечания – 75 баллов; соответствует частично – 50 баллов; </w:t>
            </w:r>
          </w:p>
          <w:p w14:paraId="67F3EA13" w14:textId="6D0E3783" w:rsidR="00DD286F" w:rsidRPr="00057EC4" w:rsidRDefault="00DD286F" w:rsidP="00057EC4">
            <w:pPr>
              <w:rPr>
                <w:rFonts w:eastAsia="Calibri"/>
                <w:sz w:val="20"/>
                <w:szCs w:val="20"/>
                <w:lang w:eastAsia="en-US"/>
              </w:rPr>
            </w:pPr>
            <w:r w:rsidRPr="00057EC4">
              <w:rPr>
                <w:rFonts w:eastAsia="Calibri"/>
                <w:sz w:val="20"/>
                <w:szCs w:val="20"/>
                <w:lang w:eastAsia="en-US"/>
              </w:rPr>
              <w:t xml:space="preserve">не соответствует – 0 баллов </w:t>
            </w:r>
          </w:p>
        </w:tc>
        <w:tc>
          <w:tcPr>
            <w:tcW w:w="979" w:type="pct"/>
          </w:tcPr>
          <w:p w14:paraId="511C0CFB" w14:textId="49E7405A" w:rsidR="00DD286F" w:rsidRPr="00057EC4" w:rsidRDefault="00DD286F" w:rsidP="00CA4C2B">
            <w:pPr>
              <w:jc w:val="center"/>
              <w:rPr>
                <w:rFonts w:eastAsia="Calibri"/>
                <w:sz w:val="20"/>
                <w:szCs w:val="20"/>
                <w:lang w:eastAsia="en-US"/>
              </w:rPr>
            </w:pPr>
          </w:p>
        </w:tc>
      </w:tr>
      <w:tr w:rsidR="00DD286F" w:rsidRPr="00057EC4" w14:paraId="7CDA98D0" w14:textId="77777777" w:rsidTr="00B40A53">
        <w:trPr>
          <w:cantSplit/>
        </w:trPr>
        <w:tc>
          <w:tcPr>
            <w:tcW w:w="245" w:type="pct"/>
            <w:vAlign w:val="center"/>
          </w:tcPr>
          <w:p w14:paraId="30035657" w14:textId="7AA902AC" w:rsidR="00DD286F" w:rsidRPr="00057EC4" w:rsidRDefault="00DD286F" w:rsidP="00057EC4">
            <w:pPr>
              <w:jc w:val="center"/>
              <w:rPr>
                <w:rFonts w:eastAsia="Calibri"/>
                <w:sz w:val="20"/>
                <w:szCs w:val="20"/>
                <w:lang w:eastAsia="en-US"/>
              </w:rPr>
            </w:pPr>
            <w:r w:rsidRPr="00057EC4">
              <w:rPr>
                <w:rFonts w:eastAsia="Calibri"/>
                <w:sz w:val="20"/>
                <w:szCs w:val="20"/>
                <w:lang w:eastAsia="en-US"/>
              </w:rPr>
              <w:t>3.</w:t>
            </w:r>
          </w:p>
        </w:tc>
        <w:tc>
          <w:tcPr>
            <w:tcW w:w="1727" w:type="pct"/>
            <w:vAlign w:val="center"/>
          </w:tcPr>
          <w:p w14:paraId="0B140619" w14:textId="584FC228" w:rsidR="00DD286F" w:rsidRPr="00057EC4" w:rsidRDefault="00DD286F" w:rsidP="00057EC4">
            <w:pPr>
              <w:widowControl w:val="0"/>
              <w:autoSpaceDE w:val="0"/>
              <w:autoSpaceDN w:val="0"/>
              <w:rPr>
                <w:rFonts w:eastAsia="Calibri"/>
                <w:sz w:val="20"/>
                <w:szCs w:val="20"/>
                <w:lang w:eastAsia="en-US"/>
              </w:rPr>
            </w:pPr>
            <w:r w:rsidRPr="00057EC4">
              <w:rPr>
                <w:rFonts w:eastAsia="Calibri"/>
                <w:sz w:val="20"/>
                <w:szCs w:val="20"/>
                <w:lang w:eastAsia="en-US"/>
              </w:rPr>
              <w:t xml:space="preserve">Реалистичность мероприятий проекта (конкретность и ясность целеполагания, взаимосвязь мероприятий проекта с целями проекта, наличие опыта в реализации аналогичных мероприятий, наличие ресурсов и материально - технической базы, помещений для реализации проекта)  </w:t>
            </w:r>
          </w:p>
        </w:tc>
        <w:tc>
          <w:tcPr>
            <w:tcW w:w="657" w:type="pct"/>
          </w:tcPr>
          <w:p w14:paraId="5099FE92" w14:textId="0C7CE013" w:rsidR="00DD286F" w:rsidRPr="00057EC4" w:rsidRDefault="00DD286F" w:rsidP="00CA4C2B">
            <w:pPr>
              <w:jc w:val="center"/>
              <w:rPr>
                <w:rFonts w:eastAsia="Calibri"/>
                <w:sz w:val="20"/>
                <w:szCs w:val="20"/>
                <w:lang w:eastAsia="en-US"/>
              </w:rPr>
            </w:pPr>
            <w:r w:rsidRPr="00057EC4">
              <w:rPr>
                <w:rFonts w:eastAsia="Calibri"/>
                <w:sz w:val="20"/>
                <w:szCs w:val="20"/>
                <w:lang w:eastAsia="en-US"/>
              </w:rPr>
              <w:t>0,2</w:t>
            </w:r>
          </w:p>
        </w:tc>
        <w:tc>
          <w:tcPr>
            <w:tcW w:w="1391" w:type="pct"/>
            <w:vAlign w:val="center"/>
          </w:tcPr>
          <w:p w14:paraId="2F68A357" w14:textId="5663E020" w:rsidR="00DD286F" w:rsidRPr="00057EC4" w:rsidRDefault="00DD286F" w:rsidP="00057EC4">
            <w:pPr>
              <w:rPr>
                <w:rFonts w:eastAsia="Calibri"/>
                <w:sz w:val="20"/>
                <w:szCs w:val="20"/>
                <w:lang w:eastAsia="en-US"/>
              </w:rPr>
            </w:pPr>
            <w:r w:rsidRPr="00057EC4">
              <w:rPr>
                <w:rFonts w:eastAsia="Calibri"/>
                <w:sz w:val="20"/>
                <w:szCs w:val="20"/>
                <w:lang w:eastAsia="en-US"/>
              </w:rPr>
              <w:t xml:space="preserve"> полностью соответствует критерию – 100 баллов; соответствует,</w:t>
            </w:r>
          </w:p>
          <w:p w14:paraId="5C4EFE58" w14:textId="77777777" w:rsidR="00DD286F" w:rsidRPr="00057EC4" w:rsidRDefault="00DD286F" w:rsidP="00057EC4">
            <w:pPr>
              <w:rPr>
                <w:rFonts w:eastAsia="Calibri"/>
                <w:sz w:val="20"/>
                <w:szCs w:val="20"/>
                <w:lang w:eastAsia="en-US"/>
              </w:rPr>
            </w:pPr>
            <w:r w:rsidRPr="00057EC4">
              <w:rPr>
                <w:rFonts w:eastAsia="Calibri"/>
                <w:sz w:val="20"/>
                <w:szCs w:val="20"/>
                <w:lang w:eastAsia="en-US"/>
              </w:rPr>
              <w:t xml:space="preserve"> но есть несущественные замечания – 75 баллов; соответствует частично – 50 баллов; </w:t>
            </w:r>
          </w:p>
          <w:p w14:paraId="0FEEE7C5" w14:textId="5D806995" w:rsidR="00DD286F" w:rsidRPr="00057EC4" w:rsidRDefault="00DD286F" w:rsidP="00057EC4">
            <w:pPr>
              <w:rPr>
                <w:rFonts w:eastAsia="Calibri"/>
                <w:sz w:val="20"/>
                <w:szCs w:val="20"/>
                <w:lang w:eastAsia="en-US"/>
              </w:rPr>
            </w:pPr>
            <w:r w:rsidRPr="00057EC4">
              <w:rPr>
                <w:rFonts w:eastAsia="Calibri"/>
                <w:sz w:val="20"/>
                <w:szCs w:val="20"/>
                <w:lang w:eastAsia="en-US"/>
              </w:rPr>
              <w:t>не соответствует – 0 баллов</w:t>
            </w:r>
          </w:p>
        </w:tc>
        <w:tc>
          <w:tcPr>
            <w:tcW w:w="979" w:type="pct"/>
          </w:tcPr>
          <w:p w14:paraId="1A3AB34B" w14:textId="6E59D72E" w:rsidR="00DD286F" w:rsidRPr="00057EC4" w:rsidRDefault="00DD286F" w:rsidP="00803090">
            <w:pPr>
              <w:jc w:val="center"/>
              <w:rPr>
                <w:rFonts w:eastAsia="Calibri"/>
                <w:sz w:val="20"/>
                <w:szCs w:val="20"/>
                <w:lang w:eastAsia="en-US"/>
              </w:rPr>
            </w:pPr>
          </w:p>
        </w:tc>
      </w:tr>
      <w:tr w:rsidR="00DD286F" w:rsidRPr="00057EC4" w14:paraId="15685FD0" w14:textId="77777777" w:rsidTr="00B40A53">
        <w:trPr>
          <w:cantSplit/>
        </w:trPr>
        <w:tc>
          <w:tcPr>
            <w:tcW w:w="245" w:type="pct"/>
            <w:vAlign w:val="center"/>
          </w:tcPr>
          <w:p w14:paraId="51A2711A" w14:textId="0C4B8537" w:rsidR="00DD286F" w:rsidRPr="00057EC4" w:rsidRDefault="00DD286F" w:rsidP="00057EC4">
            <w:pPr>
              <w:jc w:val="center"/>
              <w:rPr>
                <w:rFonts w:eastAsia="Calibri"/>
                <w:sz w:val="20"/>
                <w:szCs w:val="20"/>
                <w:lang w:eastAsia="en-US"/>
              </w:rPr>
            </w:pPr>
            <w:r w:rsidRPr="00057EC4">
              <w:rPr>
                <w:rFonts w:eastAsia="Calibri"/>
                <w:sz w:val="20"/>
                <w:szCs w:val="20"/>
                <w:lang w:eastAsia="en-US"/>
              </w:rPr>
              <w:t>4.</w:t>
            </w:r>
          </w:p>
        </w:tc>
        <w:tc>
          <w:tcPr>
            <w:tcW w:w="1727" w:type="pct"/>
            <w:vAlign w:val="center"/>
          </w:tcPr>
          <w:p w14:paraId="738937ED" w14:textId="2F38DC1A" w:rsidR="00DD286F" w:rsidRPr="00057EC4" w:rsidRDefault="00DD286F" w:rsidP="00057EC4">
            <w:pPr>
              <w:autoSpaceDE w:val="0"/>
              <w:autoSpaceDN w:val="0"/>
              <w:adjustRightInd w:val="0"/>
              <w:rPr>
                <w:rFonts w:eastAsia="Calibri"/>
                <w:sz w:val="20"/>
                <w:szCs w:val="20"/>
                <w:lang w:eastAsia="en-US"/>
              </w:rPr>
            </w:pPr>
            <w:r w:rsidRPr="00057EC4">
              <w:rPr>
                <w:rFonts w:eastAsia="Calibri"/>
                <w:sz w:val="20"/>
                <w:szCs w:val="20"/>
                <w:lang w:eastAsia="en-US"/>
              </w:rPr>
              <w:t>Аргументированность содержания проекта и обоснованность планируемого использования средств субсидии</w:t>
            </w:r>
          </w:p>
          <w:p w14:paraId="5FD9CBD5" w14:textId="2CBC8703" w:rsidR="00DD286F" w:rsidRPr="00057EC4" w:rsidRDefault="00DD286F" w:rsidP="00057EC4">
            <w:pPr>
              <w:autoSpaceDE w:val="0"/>
              <w:autoSpaceDN w:val="0"/>
              <w:adjustRightInd w:val="0"/>
              <w:rPr>
                <w:rFonts w:eastAsia="Calibri"/>
                <w:strike/>
                <w:sz w:val="20"/>
                <w:szCs w:val="20"/>
                <w:lang w:eastAsia="en-US"/>
              </w:rPr>
            </w:pPr>
            <w:r w:rsidRPr="00057EC4">
              <w:rPr>
                <w:rFonts w:eastAsia="Calibri"/>
                <w:sz w:val="20"/>
                <w:szCs w:val="20"/>
                <w:lang w:eastAsia="en-US"/>
              </w:rPr>
              <w:t>(полнота информации, обоснованность расходов по направлениям мероприятий проекта и его ожидаемых результатов)</w:t>
            </w:r>
          </w:p>
        </w:tc>
        <w:tc>
          <w:tcPr>
            <w:tcW w:w="657" w:type="pct"/>
          </w:tcPr>
          <w:p w14:paraId="1A46A45E" w14:textId="5FD7937C" w:rsidR="00DD286F" w:rsidRPr="00057EC4" w:rsidRDefault="00DD286F" w:rsidP="00CA4C2B">
            <w:pPr>
              <w:jc w:val="center"/>
              <w:rPr>
                <w:rFonts w:eastAsia="Calibri"/>
                <w:sz w:val="20"/>
                <w:szCs w:val="20"/>
                <w:lang w:eastAsia="en-US"/>
              </w:rPr>
            </w:pPr>
            <w:r w:rsidRPr="00057EC4">
              <w:rPr>
                <w:rFonts w:eastAsia="Calibri"/>
                <w:sz w:val="20"/>
                <w:szCs w:val="20"/>
                <w:lang w:eastAsia="en-US"/>
              </w:rPr>
              <w:t>0,2</w:t>
            </w:r>
          </w:p>
        </w:tc>
        <w:tc>
          <w:tcPr>
            <w:tcW w:w="1391" w:type="pct"/>
            <w:vAlign w:val="center"/>
          </w:tcPr>
          <w:p w14:paraId="0917C0EC" w14:textId="3EC803CD" w:rsidR="00DD286F" w:rsidRPr="00057EC4" w:rsidRDefault="00DD286F" w:rsidP="00057EC4">
            <w:pPr>
              <w:rPr>
                <w:rFonts w:eastAsia="Calibri"/>
                <w:sz w:val="20"/>
                <w:szCs w:val="20"/>
                <w:lang w:eastAsia="en-US"/>
              </w:rPr>
            </w:pPr>
            <w:r w:rsidRPr="00057EC4">
              <w:rPr>
                <w:rFonts w:eastAsia="Calibri"/>
                <w:sz w:val="20"/>
                <w:szCs w:val="20"/>
                <w:lang w:eastAsia="en-US"/>
              </w:rPr>
              <w:t>полностью соответствует критерию – 100 баллов; соответствует,</w:t>
            </w:r>
          </w:p>
          <w:p w14:paraId="6F50D64D" w14:textId="77777777" w:rsidR="00DD286F" w:rsidRPr="00057EC4" w:rsidRDefault="00DD286F" w:rsidP="00057EC4">
            <w:pPr>
              <w:rPr>
                <w:rFonts w:eastAsia="Calibri"/>
                <w:sz w:val="20"/>
                <w:szCs w:val="20"/>
                <w:lang w:eastAsia="en-US"/>
              </w:rPr>
            </w:pPr>
            <w:r w:rsidRPr="00057EC4">
              <w:rPr>
                <w:rFonts w:eastAsia="Calibri"/>
                <w:sz w:val="20"/>
                <w:szCs w:val="20"/>
                <w:lang w:eastAsia="en-US"/>
              </w:rPr>
              <w:t xml:space="preserve"> но есть несущественные замечания – 75 баллов; соответствует частично – 50 баллов; </w:t>
            </w:r>
          </w:p>
          <w:p w14:paraId="7DBC8057" w14:textId="0B3A4D80" w:rsidR="00DD286F" w:rsidRPr="00057EC4" w:rsidRDefault="00DD286F" w:rsidP="00057EC4">
            <w:pPr>
              <w:rPr>
                <w:rFonts w:eastAsia="Calibri"/>
                <w:sz w:val="20"/>
                <w:szCs w:val="20"/>
                <w:lang w:eastAsia="en-US"/>
              </w:rPr>
            </w:pPr>
            <w:r w:rsidRPr="00057EC4">
              <w:rPr>
                <w:rFonts w:eastAsia="Calibri"/>
                <w:sz w:val="20"/>
                <w:szCs w:val="20"/>
                <w:lang w:eastAsia="en-US"/>
              </w:rPr>
              <w:t>не соответствует – 0 баллов</w:t>
            </w:r>
          </w:p>
        </w:tc>
        <w:tc>
          <w:tcPr>
            <w:tcW w:w="979" w:type="pct"/>
          </w:tcPr>
          <w:p w14:paraId="416D9EF8" w14:textId="07A0E265" w:rsidR="00DD286F" w:rsidRPr="00057EC4" w:rsidRDefault="00DD286F" w:rsidP="00803090">
            <w:pPr>
              <w:jc w:val="center"/>
              <w:rPr>
                <w:rFonts w:eastAsia="Calibri"/>
                <w:sz w:val="20"/>
                <w:szCs w:val="20"/>
                <w:lang w:eastAsia="en-US"/>
              </w:rPr>
            </w:pPr>
          </w:p>
        </w:tc>
      </w:tr>
      <w:tr w:rsidR="00DD286F" w:rsidRPr="00057EC4" w14:paraId="13E32ECD" w14:textId="77777777" w:rsidTr="00B40A53">
        <w:trPr>
          <w:cantSplit/>
        </w:trPr>
        <w:tc>
          <w:tcPr>
            <w:tcW w:w="245" w:type="pct"/>
            <w:vAlign w:val="center"/>
          </w:tcPr>
          <w:p w14:paraId="35025A51" w14:textId="68F59BE5" w:rsidR="00DD286F" w:rsidRPr="00057EC4" w:rsidRDefault="00DD286F" w:rsidP="00057EC4">
            <w:pPr>
              <w:jc w:val="center"/>
              <w:rPr>
                <w:rFonts w:eastAsia="Calibri"/>
                <w:sz w:val="20"/>
                <w:szCs w:val="20"/>
                <w:lang w:eastAsia="en-US"/>
              </w:rPr>
            </w:pPr>
            <w:r w:rsidRPr="00057EC4">
              <w:rPr>
                <w:rFonts w:eastAsia="Calibri"/>
                <w:sz w:val="20"/>
                <w:szCs w:val="20"/>
                <w:lang w:eastAsia="en-US"/>
              </w:rPr>
              <w:lastRenderedPageBreak/>
              <w:t>5.</w:t>
            </w:r>
          </w:p>
        </w:tc>
        <w:tc>
          <w:tcPr>
            <w:tcW w:w="1727" w:type="pct"/>
            <w:vAlign w:val="center"/>
          </w:tcPr>
          <w:p w14:paraId="364F96A2" w14:textId="7B189096" w:rsidR="00DD286F" w:rsidRPr="00057EC4" w:rsidRDefault="00DD286F" w:rsidP="00057EC4">
            <w:pPr>
              <w:autoSpaceDE w:val="0"/>
              <w:autoSpaceDN w:val="0"/>
              <w:adjustRightInd w:val="0"/>
              <w:rPr>
                <w:rFonts w:eastAsia="Calibri"/>
                <w:sz w:val="20"/>
                <w:szCs w:val="20"/>
                <w:lang w:eastAsia="en-US"/>
              </w:rPr>
            </w:pPr>
            <w:r w:rsidRPr="00057EC4">
              <w:rPr>
                <w:rFonts w:eastAsia="Calibri"/>
                <w:sz w:val="20"/>
                <w:szCs w:val="20"/>
                <w:lang w:eastAsia="en-US"/>
              </w:rPr>
              <w:t>Информационная открытость участника отбора (обеспечен свободный доступ к информации о деятельности ТОС и некоммерческой организации, осуществляющей  деятельность по развитию местных сообществ и/ или гражданского общества, эффективно позиционирует ТОС и некоммерческую организацию, осуществляющую деятельность по развитию местных сообществ и/ или гражданского общества в социальных сетях и в СМИ,  ведет страницы в разрешенных социальных сетях, размещает качественный контент  в Интернет-ресурсах и публикации в открытых источниках).</w:t>
            </w:r>
          </w:p>
        </w:tc>
        <w:tc>
          <w:tcPr>
            <w:tcW w:w="657" w:type="pct"/>
          </w:tcPr>
          <w:p w14:paraId="16D83FE8" w14:textId="01D6A87E" w:rsidR="00DD286F" w:rsidRPr="00057EC4" w:rsidRDefault="00DD286F" w:rsidP="00CA4C2B">
            <w:pPr>
              <w:jc w:val="center"/>
              <w:rPr>
                <w:rFonts w:eastAsia="Calibri"/>
                <w:sz w:val="20"/>
                <w:szCs w:val="20"/>
                <w:lang w:eastAsia="en-US"/>
              </w:rPr>
            </w:pPr>
            <w:r w:rsidRPr="00057EC4">
              <w:rPr>
                <w:rFonts w:eastAsia="Calibri"/>
                <w:sz w:val="20"/>
                <w:szCs w:val="20"/>
                <w:lang w:eastAsia="en-US"/>
              </w:rPr>
              <w:t>0,2</w:t>
            </w:r>
          </w:p>
        </w:tc>
        <w:tc>
          <w:tcPr>
            <w:tcW w:w="1391" w:type="pct"/>
            <w:vAlign w:val="center"/>
          </w:tcPr>
          <w:p w14:paraId="37BD8948" w14:textId="231C7C46" w:rsidR="00DD286F" w:rsidRPr="00057EC4" w:rsidRDefault="00DD286F" w:rsidP="00057EC4">
            <w:pPr>
              <w:rPr>
                <w:rFonts w:eastAsia="Calibri"/>
                <w:sz w:val="20"/>
                <w:szCs w:val="20"/>
                <w:lang w:eastAsia="en-US"/>
              </w:rPr>
            </w:pPr>
            <w:r w:rsidRPr="00057EC4">
              <w:rPr>
                <w:rFonts w:eastAsia="Calibri"/>
                <w:sz w:val="20"/>
                <w:szCs w:val="20"/>
                <w:lang w:eastAsia="en-US"/>
              </w:rPr>
              <w:t>полностью соответствует критерию – 100 баллов; соответствует,</w:t>
            </w:r>
          </w:p>
          <w:p w14:paraId="7D48597B" w14:textId="77777777" w:rsidR="00DD286F" w:rsidRPr="00057EC4" w:rsidRDefault="00DD286F" w:rsidP="00057EC4">
            <w:pPr>
              <w:rPr>
                <w:rFonts w:eastAsia="Calibri"/>
                <w:sz w:val="20"/>
                <w:szCs w:val="20"/>
                <w:lang w:eastAsia="en-US"/>
              </w:rPr>
            </w:pPr>
            <w:r w:rsidRPr="00057EC4">
              <w:rPr>
                <w:rFonts w:eastAsia="Calibri"/>
                <w:sz w:val="20"/>
                <w:szCs w:val="20"/>
                <w:lang w:eastAsia="en-US"/>
              </w:rPr>
              <w:t xml:space="preserve"> но есть несущественные замечания – 75 баллов; соответствует частично – 50 баллов; </w:t>
            </w:r>
          </w:p>
          <w:p w14:paraId="00A6F4DA" w14:textId="5B9DCB14" w:rsidR="00DD286F" w:rsidRPr="00057EC4" w:rsidRDefault="00DD286F" w:rsidP="00057EC4">
            <w:pPr>
              <w:rPr>
                <w:rFonts w:eastAsia="Calibri"/>
                <w:sz w:val="20"/>
                <w:szCs w:val="20"/>
                <w:lang w:eastAsia="en-US"/>
              </w:rPr>
            </w:pPr>
            <w:r w:rsidRPr="00057EC4">
              <w:rPr>
                <w:rFonts w:eastAsia="Calibri"/>
                <w:sz w:val="20"/>
                <w:szCs w:val="20"/>
                <w:lang w:eastAsia="en-US"/>
              </w:rPr>
              <w:t>не соответствует – 0 баллов</w:t>
            </w:r>
          </w:p>
        </w:tc>
        <w:tc>
          <w:tcPr>
            <w:tcW w:w="979" w:type="pct"/>
          </w:tcPr>
          <w:p w14:paraId="265297E0" w14:textId="11269418" w:rsidR="00DD286F" w:rsidRPr="00057EC4" w:rsidRDefault="00DD286F" w:rsidP="00803090">
            <w:pPr>
              <w:jc w:val="center"/>
              <w:rPr>
                <w:rFonts w:eastAsia="Calibri"/>
                <w:sz w:val="20"/>
                <w:szCs w:val="20"/>
                <w:lang w:eastAsia="en-US"/>
              </w:rPr>
            </w:pPr>
          </w:p>
        </w:tc>
      </w:tr>
    </w:tbl>
    <w:p w14:paraId="7AD3045E" w14:textId="6D0C4DC0" w:rsidR="00480BBA" w:rsidRPr="003E3163" w:rsidRDefault="00480BBA" w:rsidP="00561D7B">
      <w:pPr>
        <w:spacing w:after="200" w:line="276" w:lineRule="auto"/>
        <w:rPr>
          <w:rFonts w:ascii="Calibri" w:hAnsi="Calibri"/>
        </w:rPr>
      </w:pPr>
    </w:p>
    <w:sectPr w:rsidR="00480BBA" w:rsidRPr="003E3163" w:rsidSect="005E5870">
      <w:headerReference w:type="default" r:id="rId17"/>
      <w:pgSz w:w="11906" w:h="16838" w:code="9"/>
      <w:pgMar w:top="1134" w:right="707" w:bottom="1134" w:left="1701"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08B82" w14:textId="77777777" w:rsidR="001454C6" w:rsidRDefault="001454C6" w:rsidP="0089382A">
      <w:r>
        <w:separator/>
      </w:r>
    </w:p>
  </w:endnote>
  <w:endnote w:type="continuationSeparator" w:id="0">
    <w:p w14:paraId="3B163005" w14:textId="77777777" w:rsidR="001454C6" w:rsidRDefault="001454C6" w:rsidP="0089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558" w14:textId="77777777" w:rsidR="001454C6" w:rsidRDefault="001454C6" w:rsidP="0089382A">
      <w:r>
        <w:separator/>
      </w:r>
    </w:p>
  </w:footnote>
  <w:footnote w:type="continuationSeparator" w:id="0">
    <w:p w14:paraId="280F1347" w14:textId="77777777" w:rsidR="001454C6" w:rsidRDefault="001454C6" w:rsidP="0089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D717" w14:textId="55F65CA1" w:rsidR="007B1D65" w:rsidRDefault="007B1D65">
    <w:pPr>
      <w:pStyle w:val="af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22E1"/>
    <w:multiLevelType w:val="multilevel"/>
    <w:tmpl w:val="98FA183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5B509C"/>
    <w:multiLevelType w:val="hybridMultilevel"/>
    <w:tmpl w:val="C540E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E31BBD"/>
    <w:multiLevelType w:val="hybridMultilevel"/>
    <w:tmpl w:val="90A0D0DA"/>
    <w:lvl w:ilvl="0" w:tplc="589CDD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97E54FB"/>
    <w:multiLevelType w:val="hybridMultilevel"/>
    <w:tmpl w:val="8E6A0EFC"/>
    <w:lvl w:ilvl="0" w:tplc="555643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8BA51F3"/>
    <w:multiLevelType w:val="hybridMultilevel"/>
    <w:tmpl w:val="6EBC905E"/>
    <w:lvl w:ilvl="0" w:tplc="BEC04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A057185"/>
    <w:multiLevelType w:val="multilevel"/>
    <w:tmpl w:val="A1B89A78"/>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7"/>
  </w:num>
  <w:num w:numId="2">
    <w:abstractNumId w:val="6"/>
  </w:num>
  <w:num w:numId="3">
    <w:abstractNumId w:val="4"/>
  </w:num>
  <w:num w:numId="4">
    <w:abstractNumId w:val="5"/>
  </w:num>
  <w:num w:numId="5">
    <w:abstractNumId w:val="8"/>
  </w:num>
  <w:num w:numId="6">
    <w:abstractNumId w:val="9"/>
  </w:num>
  <w:num w:numId="7">
    <w:abstractNumId w:val="3"/>
  </w:num>
  <w:num w:numId="8">
    <w:abstractNumId w:val="2"/>
  </w:num>
  <w:num w:numId="9">
    <w:abstractNumId w:val="0"/>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4F"/>
    <w:rsid w:val="00000740"/>
    <w:rsid w:val="000024E5"/>
    <w:rsid w:val="000036EE"/>
    <w:rsid w:val="0000497B"/>
    <w:rsid w:val="00007425"/>
    <w:rsid w:val="000077B2"/>
    <w:rsid w:val="00007E8E"/>
    <w:rsid w:val="00012BD2"/>
    <w:rsid w:val="000135BB"/>
    <w:rsid w:val="00013F07"/>
    <w:rsid w:val="00014168"/>
    <w:rsid w:val="0001479A"/>
    <w:rsid w:val="000153A2"/>
    <w:rsid w:val="000210D8"/>
    <w:rsid w:val="00021891"/>
    <w:rsid w:val="000219AA"/>
    <w:rsid w:val="00022BB5"/>
    <w:rsid w:val="000242F3"/>
    <w:rsid w:val="000248F0"/>
    <w:rsid w:val="00026B71"/>
    <w:rsid w:val="00027084"/>
    <w:rsid w:val="00030D6A"/>
    <w:rsid w:val="000310D5"/>
    <w:rsid w:val="00032EA0"/>
    <w:rsid w:val="00033453"/>
    <w:rsid w:val="00034EA7"/>
    <w:rsid w:val="00035ECB"/>
    <w:rsid w:val="00036F69"/>
    <w:rsid w:val="000379E1"/>
    <w:rsid w:val="00040ECF"/>
    <w:rsid w:val="00042039"/>
    <w:rsid w:val="00042061"/>
    <w:rsid w:val="00042FB1"/>
    <w:rsid w:val="0004528E"/>
    <w:rsid w:val="00045E3B"/>
    <w:rsid w:val="0005091A"/>
    <w:rsid w:val="00050F30"/>
    <w:rsid w:val="00050F7F"/>
    <w:rsid w:val="000520E0"/>
    <w:rsid w:val="00054AA1"/>
    <w:rsid w:val="000551C8"/>
    <w:rsid w:val="000554AE"/>
    <w:rsid w:val="00056C3B"/>
    <w:rsid w:val="000573D7"/>
    <w:rsid w:val="00057EC4"/>
    <w:rsid w:val="00062734"/>
    <w:rsid w:val="00062D22"/>
    <w:rsid w:val="00066021"/>
    <w:rsid w:val="00066660"/>
    <w:rsid w:val="0006700A"/>
    <w:rsid w:val="00070F61"/>
    <w:rsid w:val="0007155F"/>
    <w:rsid w:val="00071FB3"/>
    <w:rsid w:val="000728DF"/>
    <w:rsid w:val="000734F6"/>
    <w:rsid w:val="0007427C"/>
    <w:rsid w:val="00074555"/>
    <w:rsid w:val="00074E78"/>
    <w:rsid w:val="00075347"/>
    <w:rsid w:val="000764EA"/>
    <w:rsid w:val="00077CDD"/>
    <w:rsid w:val="00080650"/>
    <w:rsid w:val="00085FD5"/>
    <w:rsid w:val="00086823"/>
    <w:rsid w:val="00086855"/>
    <w:rsid w:val="000878B4"/>
    <w:rsid w:val="0009049C"/>
    <w:rsid w:val="000945E0"/>
    <w:rsid w:val="00094EE5"/>
    <w:rsid w:val="000977C3"/>
    <w:rsid w:val="000A0648"/>
    <w:rsid w:val="000A0D2D"/>
    <w:rsid w:val="000A1478"/>
    <w:rsid w:val="000A196E"/>
    <w:rsid w:val="000A4C61"/>
    <w:rsid w:val="000A7172"/>
    <w:rsid w:val="000A7A6D"/>
    <w:rsid w:val="000B0944"/>
    <w:rsid w:val="000B4158"/>
    <w:rsid w:val="000B43BD"/>
    <w:rsid w:val="000B4EFC"/>
    <w:rsid w:val="000B6120"/>
    <w:rsid w:val="000B67F8"/>
    <w:rsid w:val="000B6DB6"/>
    <w:rsid w:val="000C2AFC"/>
    <w:rsid w:val="000C2DA0"/>
    <w:rsid w:val="000C46D2"/>
    <w:rsid w:val="000C478B"/>
    <w:rsid w:val="000C6ED3"/>
    <w:rsid w:val="000D1B37"/>
    <w:rsid w:val="000D1FB6"/>
    <w:rsid w:val="000D20F9"/>
    <w:rsid w:val="000D22DA"/>
    <w:rsid w:val="000D4526"/>
    <w:rsid w:val="000D52A3"/>
    <w:rsid w:val="000D5E6B"/>
    <w:rsid w:val="000E1DCB"/>
    <w:rsid w:val="000E1DF2"/>
    <w:rsid w:val="000E3708"/>
    <w:rsid w:val="000E45F6"/>
    <w:rsid w:val="000E6019"/>
    <w:rsid w:val="000F0AD1"/>
    <w:rsid w:val="000F0C4F"/>
    <w:rsid w:val="000F177D"/>
    <w:rsid w:val="000F2ED4"/>
    <w:rsid w:val="000F3F47"/>
    <w:rsid w:val="000F5E19"/>
    <w:rsid w:val="00102F52"/>
    <w:rsid w:val="001049AD"/>
    <w:rsid w:val="001071B9"/>
    <w:rsid w:val="00107437"/>
    <w:rsid w:val="00107CA4"/>
    <w:rsid w:val="001100FF"/>
    <w:rsid w:val="001105F6"/>
    <w:rsid w:val="0011082D"/>
    <w:rsid w:val="0011149C"/>
    <w:rsid w:val="001132D7"/>
    <w:rsid w:val="00114272"/>
    <w:rsid w:val="001142B3"/>
    <w:rsid w:val="00120579"/>
    <w:rsid w:val="001219EB"/>
    <w:rsid w:val="001279B3"/>
    <w:rsid w:val="00127C91"/>
    <w:rsid w:val="00131416"/>
    <w:rsid w:val="001318E4"/>
    <w:rsid w:val="0013193B"/>
    <w:rsid w:val="001329E9"/>
    <w:rsid w:val="0014006A"/>
    <w:rsid w:val="00140A9C"/>
    <w:rsid w:val="00143EB4"/>
    <w:rsid w:val="001454C6"/>
    <w:rsid w:val="00146E16"/>
    <w:rsid w:val="00147AE5"/>
    <w:rsid w:val="00147C9A"/>
    <w:rsid w:val="00150797"/>
    <w:rsid w:val="00150DBF"/>
    <w:rsid w:val="00150F45"/>
    <w:rsid w:val="00152373"/>
    <w:rsid w:val="0015327B"/>
    <w:rsid w:val="0015334A"/>
    <w:rsid w:val="001568EA"/>
    <w:rsid w:val="00160D13"/>
    <w:rsid w:val="00161D12"/>
    <w:rsid w:val="00162031"/>
    <w:rsid w:val="001627AD"/>
    <w:rsid w:val="00162E17"/>
    <w:rsid w:val="00162F2D"/>
    <w:rsid w:val="0016325F"/>
    <w:rsid w:val="00163B1D"/>
    <w:rsid w:val="00164505"/>
    <w:rsid w:val="00164ABD"/>
    <w:rsid w:val="00164C9F"/>
    <w:rsid w:val="00165CC4"/>
    <w:rsid w:val="00171097"/>
    <w:rsid w:val="0017212B"/>
    <w:rsid w:val="001726F6"/>
    <w:rsid w:val="00173881"/>
    <w:rsid w:val="001755E0"/>
    <w:rsid w:val="0017736C"/>
    <w:rsid w:val="00180394"/>
    <w:rsid w:val="00180F20"/>
    <w:rsid w:val="001833B0"/>
    <w:rsid w:val="00183B7B"/>
    <w:rsid w:val="00184F20"/>
    <w:rsid w:val="00185853"/>
    <w:rsid w:val="001875D3"/>
    <w:rsid w:val="001875F9"/>
    <w:rsid w:val="00190D25"/>
    <w:rsid w:val="00191135"/>
    <w:rsid w:val="0019123F"/>
    <w:rsid w:val="00191331"/>
    <w:rsid w:val="001914AB"/>
    <w:rsid w:val="0019254A"/>
    <w:rsid w:val="00195503"/>
    <w:rsid w:val="001969F4"/>
    <w:rsid w:val="00196D16"/>
    <w:rsid w:val="00197B7B"/>
    <w:rsid w:val="001A0067"/>
    <w:rsid w:val="001A0839"/>
    <w:rsid w:val="001A0ED8"/>
    <w:rsid w:val="001A10EF"/>
    <w:rsid w:val="001A1245"/>
    <w:rsid w:val="001A260B"/>
    <w:rsid w:val="001A2F21"/>
    <w:rsid w:val="001A5411"/>
    <w:rsid w:val="001A637C"/>
    <w:rsid w:val="001A64F4"/>
    <w:rsid w:val="001B0124"/>
    <w:rsid w:val="001B11B3"/>
    <w:rsid w:val="001B42C3"/>
    <w:rsid w:val="001B473C"/>
    <w:rsid w:val="001B5A44"/>
    <w:rsid w:val="001B6443"/>
    <w:rsid w:val="001B793D"/>
    <w:rsid w:val="001B7B48"/>
    <w:rsid w:val="001C0DF3"/>
    <w:rsid w:val="001C209C"/>
    <w:rsid w:val="001C2C70"/>
    <w:rsid w:val="001D0902"/>
    <w:rsid w:val="001D1056"/>
    <w:rsid w:val="001D1221"/>
    <w:rsid w:val="001D1A36"/>
    <w:rsid w:val="001D32BD"/>
    <w:rsid w:val="001D4238"/>
    <w:rsid w:val="001D7324"/>
    <w:rsid w:val="001E2F2B"/>
    <w:rsid w:val="001E307F"/>
    <w:rsid w:val="001E43A7"/>
    <w:rsid w:val="001E44E1"/>
    <w:rsid w:val="001E61FA"/>
    <w:rsid w:val="001F0268"/>
    <w:rsid w:val="001F10AC"/>
    <w:rsid w:val="001F21AA"/>
    <w:rsid w:val="001F292E"/>
    <w:rsid w:val="001F2C7F"/>
    <w:rsid w:val="001F2F19"/>
    <w:rsid w:val="001F353E"/>
    <w:rsid w:val="001F3BC1"/>
    <w:rsid w:val="001F622C"/>
    <w:rsid w:val="001F63CE"/>
    <w:rsid w:val="002002A6"/>
    <w:rsid w:val="002008AD"/>
    <w:rsid w:val="00200FF3"/>
    <w:rsid w:val="00205C15"/>
    <w:rsid w:val="00206B5C"/>
    <w:rsid w:val="0020737F"/>
    <w:rsid w:val="0021072B"/>
    <w:rsid w:val="00212EBD"/>
    <w:rsid w:val="00216185"/>
    <w:rsid w:val="00216570"/>
    <w:rsid w:val="00220F42"/>
    <w:rsid w:val="00222EFA"/>
    <w:rsid w:val="00222FA8"/>
    <w:rsid w:val="002276D2"/>
    <w:rsid w:val="002304A0"/>
    <w:rsid w:val="00236D06"/>
    <w:rsid w:val="00236D3D"/>
    <w:rsid w:val="0023732D"/>
    <w:rsid w:val="0024144C"/>
    <w:rsid w:val="00241B1A"/>
    <w:rsid w:val="00241D5D"/>
    <w:rsid w:val="002438B0"/>
    <w:rsid w:val="002443BB"/>
    <w:rsid w:val="00244EEF"/>
    <w:rsid w:val="00246303"/>
    <w:rsid w:val="00246821"/>
    <w:rsid w:val="00246BA5"/>
    <w:rsid w:val="00246C5D"/>
    <w:rsid w:val="00246D56"/>
    <w:rsid w:val="00250176"/>
    <w:rsid w:val="00251BE9"/>
    <w:rsid w:val="002561B8"/>
    <w:rsid w:val="00256392"/>
    <w:rsid w:val="00260B7E"/>
    <w:rsid w:val="0026168A"/>
    <w:rsid w:val="00262985"/>
    <w:rsid w:val="00262FA5"/>
    <w:rsid w:val="002642C8"/>
    <w:rsid w:val="00264F98"/>
    <w:rsid w:val="00265646"/>
    <w:rsid w:val="002669E2"/>
    <w:rsid w:val="00267653"/>
    <w:rsid w:val="002677B4"/>
    <w:rsid w:val="00270333"/>
    <w:rsid w:val="00270D55"/>
    <w:rsid w:val="0027155C"/>
    <w:rsid w:val="0027163A"/>
    <w:rsid w:val="00271EC9"/>
    <w:rsid w:val="00272B4C"/>
    <w:rsid w:val="00272E4F"/>
    <w:rsid w:val="002730CA"/>
    <w:rsid w:val="00273529"/>
    <w:rsid w:val="002808FE"/>
    <w:rsid w:val="00281857"/>
    <w:rsid w:val="002838BB"/>
    <w:rsid w:val="00285217"/>
    <w:rsid w:val="00286975"/>
    <w:rsid w:val="00290071"/>
    <w:rsid w:val="0029042F"/>
    <w:rsid w:val="0029177E"/>
    <w:rsid w:val="002930C7"/>
    <w:rsid w:val="00295488"/>
    <w:rsid w:val="00295979"/>
    <w:rsid w:val="002A071B"/>
    <w:rsid w:val="002A492D"/>
    <w:rsid w:val="002A5F28"/>
    <w:rsid w:val="002A67E7"/>
    <w:rsid w:val="002B1239"/>
    <w:rsid w:val="002B20C7"/>
    <w:rsid w:val="002B3310"/>
    <w:rsid w:val="002B4C77"/>
    <w:rsid w:val="002B5E04"/>
    <w:rsid w:val="002C08C6"/>
    <w:rsid w:val="002C1C55"/>
    <w:rsid w:val="002C230D"/>
    <w:rsid w:val="002C3842"/>
    <w:rsid w:val="002C407C"/>
    <w:rsid w:val="002C4F89"/>
    <w:rsid w:val="002C5B33"/>
    <w:rsid w:val="002D06DE"/>
    <w:rsid w:val="002D138C"/>
    <w:rsid w:val="002D1BCE"/>
    <w:rsid w:val="002D1E61"/>
    <w:rsid w:val="002D2779"/>
    <w:rsid w:val="002D53DB"/>
    <w:rsid w:val="002E031B"/>
    <w:rsid w:val="002E0FF3"/>
    <w:rsid w:val="002E3959"/>
    <w:rsid w:val="002E5E8D"/>
    <w:rsid w:val="002E64D9"/>
    <w:rsid w:val="002E6DA5"/>
    <w:rsid w:val="002F0E5A"/>
    <w:rsid w:val="002F0EAE"/>
    <w:rsid w:val="002F2DD4"/>
    <w:rsid w:val="002F3085"/>
    <w:rsid w:val="002F4D02"/>
    <w:rsid w:val="002F5EB9"/>
    <w:rsid w:val="002F680B"/>
    <w:rsid w:val="00300144"/>
    <w:rsid w:val="00300737"/>
    <w:rsid w:val="00301269"/>
    <w:rsid w:val="00301449"/>
    <w:rsid w:val="003034B1"/>
    <w:rsid w:val="00304046"/>
    <w:rsid w:val="00304ABF"/>
    <w:rsid w:val="00304D84"/>
    <w:rsid w:val="00306389"/>
    <w:rsid w:val="003067E8"/>
    <w:rsid w:val="00306FF1"/>
    <w:rsid w:val="00307E7B"/>
    <w:rsid w:val="003112DE"/>
    <w:rsid w:val="00312F32"/>
    <w:rsid w:val="0031447F"/>
    <w:rsid w:val="00315011"/>
    <w:rsid w:val="0031625B"/>
    <w:rsid w:val="00316352"/>
    <w:rsid w:val="00316B03"/>
    <w:rsid w:val="00316C42"/>
    <w:rsid w:val="003174F5"/>
    <w:rsid w:val="00321F59"/>
    <w:rsid w:val="00321FB2"/>
    <w:rsid w:val="00324D09"/>
    <w:rsid w:val="00327308"/>
    <w:rsid w:val="0033070B"/>
    <w:rsid w:val="003339CA"/>
    <w:rsid w:val="00334D59"/>
    <w:rsid w:val="003360EE"/>
    <w:rsid w:val="0033611F"/>
    <w:rsid w:val="00336402"/>
    <w:rsid w:val="0033677E"/>
    <w:rsid w:val="00336E5C"/>
    <w:rsid w:val="003410A3"/>
    <w:rsid w:val="00341548"/>
    <w:rsid w:val="00342840"/>
    <w:rsid w:val="0034346A"/>
    <w:rsid w:val="0034364E"/>
    <w:rsid w:val="00343A4F"/>
    <w:rsid w:val="0034664D"/>
    <w:rsid w:val="003475AB"/>
    <w:rsid w:val="0035048B"/>
    <w:rsid w:val="0035237C"/>
    <w:rsid w:val="003533AA"/>
    <w:rsid w:val="003538E2"/>
    <w:rsid w:val="00353C06"/>
    <w:rsid w:val="00354703"/>
    <w:rsid w:val="00357DB0"/>
    <w:rsid w:val="00361712"/>
    <w:rsid w:val="00362573"/>
    <w:rsid w:val="00364EB3"/>
    <w:rsid w:val="00365E93"/>
    <w:rsid w:val="00365F9E"/>
    <w:rsid w:val="00366067"/>
    <w:rsid w:val="003705DD"/>
    <w:rsid w:val="00370C72"/>
    <w:rsid w:val="003716EC"/>
    <w:rsid w:val="003721F0"/>
    <w:rsid w:val="0037248D"/>
    <w:rsid w:val="00380AA1"/>
    <w:rsid w:val="00380F84"/>
    <w:rsid w:val="0038216F"/>
    <w:rsid w:val="003829F8"/>
    <w:rsid w:val="00382BF9"/>
    <w:rsid w:val="003833DB"/>
    <w:rsid w:val="003842DE"/>
    <w:rsid w:val="00391308"/>
    <w:rsid w:val="0039207C"/>
    <w:rsid w:val="003920D3"/>
    <w:rsid w:val="00393DF4"/>
    <w:rsid w:val="00394370"/>
    <w:rsid w:val="00394A30"/>
    <w:rsid w:val="00396EB1"/>
    <w:rsid w:val="003A1BF6"/>
    <w:rsid w:val="003A311B"/>
    <w:rsid w:val="003A40CB"/>
    <w:rsid w:val="003A6CC0"/>
    <w:rsid w:val="003A7504"/>
    <w:rsid w:val="003A792A"/>
    <w:rsid w:val="003B1D37"/>
    <w:rsid w:val="003B2A34"/>
    <w:rsid w:val="003B7D15"/>
    <w:rsid w:val="003C07AE"/>
    <w:rsid w:val="003C0D73"/>
    <w:rsid w:val="003C138C"/>
    <w:rsid w:val="003C17AB"/>
    <w:rsid w:val="003C21A4"/>
    <w:rsid w:val="003C2F4D"/>
    <w:rsid w:val="003C3A2C"/>
    <w:rsid w:val="003C57AF"/>
    <w:rsid w:val="003D0A80"/>
    <w:rsid w:val="003D2A8B"/>
    <w:rsid w:val="003D5403"/>
    <w:rsid w:val="003D5F0C"/>
    <w:rsid w:val="003D6E1B"/>
    <w:rsid w:val="003E09AD"/>
    <w:rsid w:val="003E1E08"/>
    <w:rsid w:val="003E2CD2"/>
    <w:rsid w:val="003E3163"/>
    <w:rsid w:val="003E5202"/>
    <w:rsid w:val="003F0C47"/>
    <w:rsid w:val="003F3DBE"/>
    <w:rsid w:val="003F5138"/>
    <w:rsid w:val="003F58CF"/>
    <w:rsid w:val="004000D4"/>
    <w:rsid w:val="00403127"/>
    <w:rsid w:val="00404B3D"/>
    <w:rsid w:val="00406F18"/>
    <w:rsid w:val="0040790A"/>
    <w:rsid w:val="00411AAA"/>
    <w:rsid w:val="00412D71"/>
    <w:rsid w:val="0041316E"/>
    <w:rsid w:val="00413BC6"/>
    <w:rsid w:val="0041692A"/>
    <w:rsid w:val="00417363"/>
    <w:rsid w:val="00420349"/>
    <w:rsid w:val="004223BE"/>
    <w:rsid w:val="004227DB"/>
    <w:rsid w:val="0042456E"/>
    <w:rsid w:val="00424679"/>
    <w:rsid w:val="004266C0"/>
    <w:rsid w:val="00431353"/>
    <w:rsid w:val="00431711"/>
    <w:rsid w:val="00432E79"/>
    <w:rsid w:val="00435494"/>
    <w:rsid w:val="00435693"/>
    <w:rsid w:val="00435FB7"/>
    <w:rsid w:val="00437992"/>
    <w:rsid w:val="00437A2E"/>
    <w:rsid w:val="00437C41"/>
    <w:rsid w:val="004405A1"/>
    <w:rsid w:val="0044252E"/>
    <w:rsid w:val="004429FF"/>
    <w:rsid w:val="004460D9"/>
    <w:rsid w:val="00452828"/>
    <w:rsid w:val="004534E4"/>
    <w:rsid w:val="0045355C"/>
    <w:rsid w:val="00454E5E"/>
    <w:rsid w:val="00455C05"/>
    <w:rsid w:val="0045619F"/>
    <w:rsid w:val="00456845"/>
    <w:rsid w:val="00457C2D"/>
    <w:rsid w:val="00460356"/>
    <w:rsid w:val="00461B2B"/>
    <w:rsid w:val="0046225D"/>
    <w:rsid w:val="004630C2"/>
    <w:rsid w:val="00466B75"/>
    <w:rsid w:val="00466E32"/>
    <w:rsid w:val="004673CC"/>
    <w:rsid w:val="00467B9B"/>
    <w:rsid w:val="00471014"/>
    <w:rsid w:val="00471209"/>
    <w:rsid w:val="00471C48"/>
    <w:rsid w:val="0047297A"/>
    <w:rsid w:val="00472FC2"/>
    <w:rsid w:val="00473675"/>
    <w:rsid w:val="00475121"/>
    <w:rsid w:val="00476591"/>
    <w:rsid w:val="004766FA"/>
    <w:rsid w:val="0048091D"/>
    <w:rsid w:val="00480BBA"/>
    <w:rsid w:val="00480CEC"/>
    <w:rsid w:val="00481326"/>
    <w:rsid w:val="004828B9"/>
    <w:rsid w:val="00482C65"/>
    <w:rsid w:val="00483A93"/>
    <w:rsid w:val="00483F40"/>
    <w:rsid w:val="00491047"/>
    <w:rsid w:val="00493DAA"/>
    <w:rsid w:val="00493F29"/>
    <w:rsid w:val="00496502"/>
    <w:rsid w:val="00496B3B"/>
    <w:rsid w:val="00496FCA"/>
    <w:rsid w:val="004A10C9"/>
    <w:rsid w:val="004A26C7"/>
    <w:rsid w:val="004A2D6D"/>
    <w:rsid w:val="004A4D04"/>
    <w:rsid w:val="004A4D09"/>
    <w:rsid w:val="004A4D99"/>
    <w:rsid w:val="004A4EEB"/>
    <w:rsid w:val="004A64BF"/>
    <w:rsid w:val="004B0E07"/>
    <w:rsid w:val="004B172C"/>
    <w:rsid w:val="004B4FBF"/>
    <w:rsid w:val="004B59EF"/>
    <w:rsid w:val="004B5B81"/>
    <w:rsid w:val="004B6227"/>
    <w:rsid w:val="004C0820"/>
    <w:rsid w:val="004C35E1"/>
    <w:rsid w:val="004C4249"/>
    <w:rsid w:val="004D0D66"/>
    <w:rsid w:val="004D1DE7"/>
    <w:rsid w:val="004D2D5C"/>
    <w:rsid w:val="004D3F87"/>
    <w:rsid w:val="004D6939"/>
    <w:rsid w:val="004E033F"/>
    <w:rsid w:val="004E22E0"/>
    <w:rsid w:val="004E65B1"/>
    <w:rsid w:val="004E6F0B"/>
    <w:rsid w:val="004E750D"/>
    <w:rsid w:val="004F3011"/>
    <w:rsid w:val="004F3A75"/>
    <w:rsid w:val="004F4225"/>
    <w:rsid w:val="004F48A4"/>
    <w:rsid w:val="004F5B23"/>
    <w:rsid w:val="004F78E3"/>
    <w:rsid w:val="00500889"/>
    <w:rsid w:val="00501103"/>
    <w:rsid w:val="00501574"/>
    <w:rsid w:val="00501689"/>
    <w:rsid w:val="00504B5B"/>
    <w:rsid w:val="00506F4D"/>
    <w:rsid w:val="00507741"/>
    <w:rsid w:val="00507C9F"/>
    <w:rsid w:val="00511426"/>
    <w:rsid w:val="0051329A"/>
    <w:rsid w:val="00514486"/>
    <w:rsid w:val="005149DE"/>
    <w:rsid w:val="00516422"/>
    <w:rsid w:val="005207B3"/>
    <w:rsid w:val="005209AD"/>
    <w:rsid w:val="00521342"/>
    <w:rsid w:val="005218AF"/>
    <w:rsid w:val="00522B6F"/>
    <w:rsid w:val="005234E4"/>
    <w:rsid w:val="00523947"/>
    <w:rsid w:val="005268BC"/>
    <w:rsid w:val="00526976"/>
    <w:rsid w:val="00533D41"/>
    <w:rsid w:val="00534A53"/>
    <w:rsid w:val="00534A96"/>
    <w:rsid w:val="00535B9F"/>
    <w:rsid w:val="00537C71"/>
    <w:rsid w:val="005405D4"/>
    <w:rsid w:val="005414F5"/>
    <w:rsid w:val="00542406"/>
    <w:rsid w:val="00542FF0"/>
    <w:rsid w:val="0054476C"/>
    <w:rsid w:val="00544E3A"/>
    <w:rsid w:val="00546C9B"/>
    <w:rsid w:val="00547365"/>
    <w:rsid w:val="00547678"/>
    <w:rsid w:val="00550287"/>
    <w:rsid w:val="0055183B"/>
    <w:rsid w:val="00551F9F"/>
    <w:rsid w:val="005533A5"/>
    <w:rsid w:val="0055428B"/>
    <w:rsid w:val="00555D48"/>
    <w:rsid w:val="00556946"/>
    <w:rsid w:val="00561233"/>
    <w:rsid w:val="00561D7B"/>
    <w:rsid w:val="00562AAD"/>
    <w:rsid w:val="0056301A"/>
    <w:rsid w:val="005630A1"/>
    <w:rsid w:val="00563B63"/>
    <w:rsid w:val="005657BE"/>
    <w:rsid w:val="00565F88"/>
    <w:rsid w:val="005664B4"/>
    <w:rsid w:val="00566F2E"/>
    <w:rsid w:val="005703C9"/>
    <w:rsid w:val="005719A5"/>
    <w:rsid w:val="00573320"/>
    <w:rsid w:val="00573391"/>
    <w:rsid w:val="0057342C"/>
    <w:rsid w:val="005804ED"/>
    <w:rsid w:val="00581663"/>
    <w:rsid w:val="005848A1"/>
    <w:rsid w:val="005859B4"/>
    <w:rsid w:val="00590876"/>
    <w:rsid w:val="00591D7E"/>
    <w:rsid w:val="0059563E"/>
    <w:rsid w:val="00595FEA"/>
    <w:rsid w:val="005979B3"/>
    <w:rsid w:val="005A0C6E"/>
    <w:rsid w:val="005A206F"/>
    <w:rsid w:val="005A4379"/>
    <w:rsid w:val="005A6CF1"/>
    <w:rsid w:val="005A7CAE"/>
    <w:rsid w:val="005B08D3"/>
    <w:rsid w:val="005B093F"/>
    <w:rsid w:val="005B3742"/>
    <w:rsid w:val="005C0004"/>
    <w:rsid w:val="005C3EF6"/>
    <w:rsid w:val="005C5091"/>
    <w:rsid w:val="005C5667"/>
    <w:rsid w:val="005D03AD"/>
    <w:rsid w:val="005D1498"/>
    <w:rsid w:val="005D20A7"/>
    <w:rsid w:val="005D2687"/>
    <w:rsid w:val="005D3105"/>
    <w:rsid w:val="005D3476"/>
    <w:rsid w:val="005D36C3"/>
    <w:rsid w:val="005D37A8"/>
    <w:rsid w:val="005D4F63"/>
    <w:rsid w:val="005D650D"/>
    <w:rsid w:val="005D7269"/>
    <w:rsid w:val="005E04C9"/>
    <w:rsid w:val="005E0D73"/>
    <w:rsid w:val="005E0F6C"/>
    <w:rsid w:val="005E20A6"/>
    <w:rsid w:val="005E35EF"/>
    <w:rsid w:val="005E44E2"/>
    <w:rsid w:val="005E5870"/>
    <w:rsid w:val="005E6F19"/>
    <w:rsid w:val="005E7470"/>
    <w:rsid w:val="005E7D24"/>
    <w:rsid w:val="005E7DD5"/>
    <w:rsid w:val="005F0AF7"/>
    <w:rsid w:val="005F2E51"/>
    <w:rsid w:val="005F6417"/>
    <w:rsid w:val="006055D9"/>
    <w:rsid w:val="006058CF"/>
    <w:rsid w:val="00610090"/>
    <w:rsid w:val="006107CD"/>
    <w:rsid w:val="00613EAF"/>
    <w:rsid w:val="00614DF3"/>
    <w:rsid w:val="00615016"/>
    <w:rsid w:val="0062035E"/>
    <w:rsid w:val="006206F5"/>
    <w:rsid w:val="006219D1"/>
    <w:rsid w:val="006221CF"/>
    <w:rsid w:val="00622C9E"/>
    <w:rsid w:val="006328F5"/>
    <w:rsid w:val="00633A3E"/>
    <w:rsid w:val="00633BDE"/>
    <w:rsid w:val="00633C3E"/>
    <w:rsid w:val="006349F8"/>
    <w:rsid w:val="006447FA"/>
    <w:rsid w:val="006460E1"/>
    <w:rsid w:val="00646269"/>
    <w:rsid w:val="0064640D"/>
    <w:rsid w:val="006478E0"/>
    <w:rsid w:val="00653105"/>
    <w:rsid w:val="00654CFA"/>
    <w:rsid w:val="00655164"/>
    <w:rsid w:val="00656937"/>
    <w:rsid w:val="00657446"/>
    <w:rsid w:val="00657E09"/>
    <w:rsid w:val="00661D0F"/>
    <w:rsid w:val="00662C41"/>
    <w:rsid w:val="006675CF"/>
    <w:rsid w:val="00670CEB"/>
    <w:rsid w:val="006712D4"/>
    <w:rsid w:val="006724DD"/>
    <w:rsid w:val="00672AED"/>
    <w:rsid w:val="0067341B"/>
    <w:rsid w:val="00675697"/>
    <w:rsid w:val="00676552"/>
    <w:rsid w:val="00676CB8"/>
    <w:rsid w:val="00680203"/>
    <w:rsid w:val="00681158"/>
    <w:rsid w:val="00684A19"/>
    <w:rsid w:val="00685E2D"/>
    <w:rsid w:val="00686291"/>
    <w:rsid w:val="00687689"/>
    <w:rsid w:val="0069053A"/>
    <w:rsid w:val="00692CAB"/>
    <w:rsid w:val="00692D70"/>
    <w:rsid w:val="006A024D"/>
    <w:rsid w:val="006A259C"/>
    <w:rsid w:val="006A319D"/>
    <w:rsid w:val="006A3747"/>
    <w:rsid w:val="006A3BFA"/>
    <w:rsid w:val="006A4A46"/>
    <w:rsid w:val="006A6B0F"/>
    <w:rsid w:val="006B034D"/>
    <w:rsid w:val="006B0F7B"/>
    <w:rsid w:val="006B1E07"/>
    <w:rsid w:val="006B3345"/>
    <w:rsid w:val="006B3BD6"/>
    <w:rsid w:val="006B7D3C"/>
    <w:rsid w:val="006B7D8F"/>
    <w:rsid w:val="006C02F4"/>
    <w:rsid w:val="006C204D"/>
    <w:rsid w:val="006C2B55"/>
    <w:rsid w:val="006C2BB9"/>
    <w:rsid w:val="006C5342"/>
    <w:rsid w:val="006C6A72"/>
    <w:rsid w:val="006C6AA2"/>
    <w:rsid w:val="006C798E"/>
    <w:rsid w:val="006D072A"/>
    <w:rsid w:val="006D2253"/>
    <w:rsid w:val="006D2AB8"/>
    <w:rsid w:val="006D3919"/>
    <w:rsid w:val="006D3EBB"/>
    <w:rsid w:val="006D48F6"/>
    <w:rsid w:val="006D65A1"/>
    <w:rsid w:val="006D6F66"/>
    <w:rsid w:val="006E1211"/>
    <w:rsid w:val="006E19C6"/>
    <w:rsid w:val="006E246F"/>
    <w:rsid w:val="006E382A"/>
    <w:rsid w:val="006E3861"/>
    <w:rsid w:val="006E38ED"/>
    <w:rsid w:val="006E3DC2"/>
    <w:rsid w:val="006F16D0"/>
    <w:rsid w:val="006F3D17"/>
    <w:rsid w:val="006F427A"/>
    <w:rsid w:val="006F5C13"/>
    <w:rsid w:val="006F71BD"/>
    <w:rsid w:val="006F749D"/>
    <w:rsid w:val="00700631"/>
    <w:rsid w:val="007028D5"/>
    <w:rsid w:val="007041DE"/>
    <w:rsid w:val="0070530D"/>
    <w:rsid w:val="00705E36"/>
    <w:rsid w:val="00706054"/>
    <w:rsid w:val="00706838"/>
    <w:rsid w:val="0071087E"/>
    <w:rsid w:val="00711828"/>
    <w:rsid w:val="00711FBC"/>
    <w:rsid w:val="007126B5"/>
    <w:rsid w:val="0071366E"/>
    <w:rsid w:val="00713E42"/>
    <w:rsid w:val="0071722A"/>
    <w:rsid w:val="0072346C"/>
    <w:rsid w:val="0073162D"/>
    <w:rsid w:val="00731FFC"/>
    <w:rsid w:val="00733922"/>
    <w:rsid w:val="00735AF8"/>
    <w:rsid w:val="00736D96"/>
    <w:rsid w:val="007427F1"/>
    <w:rsid w:val="00742D73"/>
    <w:rsid w:val="00742FF5"/>
    <w:rsid w:val="00743A46"/>
    <w:rsid w:val="00746D33"/>
    <w:rsid w:val="007470DA"/>
    <w:rsid w:val="00750FCE"/>
    <w:rsid w:val="007516EB"/>
    <w:rsid w:val="007528BB"/>
    <w:rsid w:val="00755D09"/>
    <w:rsid w:val="00756879"/>
    <w:rsid w:val="00760062"/>
    <w:rsid w:val="00762CD5"/>
    <w:rsid w:val="00765259"/>
    <w:rsid w:val="00767051"/>
    <w:rsid w:val="0077127E"/>
    <w:rsid w:val="00772103"/>
    <w:rsid w:val="00774A95"/>
    <w:rsid w:val="00775176"/>
    <w:rsid w:val="00776952"/>
    <w:rsid w:val="00777BF3"/>
    <w:rsid w:val="00777BFB"/>
    <w:rsid w:val="007807E2"/>
    <w:rsid w:val="00791744"/>
    <w:rsid w:val="0079190C"/>
    <w:rsid w:val="00792325"/>
    <w:rsid w:val="0079364D"/>
    <w:rsid w:val="007938C8"/>
    <w:rsid w:val="00796076"/>
    <w:rsid w:val="007A0D70"/>
    <w:rsid w:val="007A3994"/>
    <w:rsid w:val="007A39F5"/>
    <w:rsid w:val="007A5BEE"/>
    <w:rsid w:val="007A5E46"/>
    <w:rsid w:val="007A60EA"/>
    <w:rsid w:val="007A62B9"/>
    <w:rsid w:val="007A68CA"/>
    <w:rsid w:val="007A7DB6"/>
    <w:rsid w:val="007B0237"/>
    <w:rsid w:val="007B0F56"/>
    <w:rsid w:val="007B1CBC"/>
    <w:rsid w:val="007B1D65"/>
    <w:rsid w:val="007B4BF3"/>
    <w:rsid w:val="007C11C1"/>
    <w:rsid w:val="007C24F8"/>
    <w:rsid w:val="007C2551"/>
    <w:rsid w:val="007C34D5"/>
    <w:rsid w:val="007C645B"/>
    <w:rsid w:val="007C6900"/>
    <w:rsid w:val="007C7C49"/>
    <w:rsid w:val="007D09E3"/>
    <w:rsid w:val="007D10E6"/>
    <w:rsid w:val="007D10EE"/>
    <w:rsid w:val="007D1374"/>
    <w:rsid w:val="007D17A6"/>
    <w:rsid w:val="007D1D95"/>
    <w:rsid w:val="007D3F92"/>
    <w:rsid w:val="007D5DE0"/>
    <w:rsid w:val="007D7589"/>
    <w:rsid w:val="007D75C2"/>
    <w:rsid w:val="007E05DC"/>
    <w:rsid w:val="007E1570"/>
    <w:rsid w:val="007E17BD"/>
    <w:rsid w:val="007E1B1C"/>
    <w:rsid w:val="007E30E8"/>
    <w:rsid w:val="007E4195"/>
    <w:rsid w:val="007E59E1"/>
    <w:rsid w:val="007E5F99"/>
    <w:rsid w:val="007E6717"/>
    <w:rsid w:val="007E70A2"/>
    <w:rsid w:val="007F292A"/>
    <w:rsid w:val="007F2F96"/>
    <w:rsid w:val="007F5C6E"/>
    <w:rsid w:val="008004F5"/>
    <w:rsid w:val="00801543"/>
    <w:rsid w:val="00803090"/>
    <w:rsid w:val="0080456F"/>
    <w:rsid w:val="00804A76"/>
    <w:rsid w:val="008056A7"/>
    <w:rsid w:val="00806973"/>
    <w:rsid w:val="00811BE7"/>
    <w:rsid w:val="00811D3C"/>
    <w:rsid w:val="00812486"/>
    <w:rsid w:val="008138F7"/>
    <w:rsid w:val="00814BCA"/>
    <w:rsid w:val="00815405"/>
    <w:rsid w:val="00817259"/>
    <w:rsid w:val="00821805"/>
    <w:rsid w:val="00822100"/>
    <w:rsid w:val="008250A6"/>
    <w:rsid w:val="00825C40"/>
    <w:rsid w:val="00832113"/>
    <w:rsid w:val="00832FC0"/>
    <w:rsid w:val="00834325"/>
    <w:rsid w:val="0083585B"/>
    <w:rsid w:val="008359FF"/>
    <w:rsid w:val="008361DE"/>
    <w:rsid w:val="00836393"/>
    <w:rsid w:val="008400D8"/>
    <w:rsid w:val="00841EF6"/>
    <w:rsid w:val="0084294C"/>
    <w:rsid w:val="00842B3D"/>
    <w:rsid w:val="00844D58"/>
    <w:rsid w:val="0085021E"/>
    <w:rsid w:val="0085074D"/>
    <w:rsid w:val="008509A7"/>
    <w:rsid w:val="0085278D"/>
    <w:rsid w:val="00855052"/>
    <w:rsid w:val="00855913"/>
    <w:rsid w:val="00855B0A"/>
    <w:rsid w:val="00856778"/>
    <w:rsid w:val="00857C75"/>
    <w:rsid w:val="00862E44"/>
    <w:rsid w:val="008634A6"/>
    <w:rsid w:val="00865C8F"/>
    <w:rsid w:val="008663EA"/>
    <w:rsid w:val="00871C12"/>
    <w:rsid w:val="00872E77"/>
    <w:rsid w:val="00874CF1"/>
    <w:rsid w:val="008750A1"/>
    <w:rsid w:val="00875420"/>
    <w:rsid w:val="00875A39"/>
    <w:rsid w:val="008774BC"/>
    <w:rsid w:val="008775B8"/>
    <w:rsid w:val="00877B27"/>
    <w:rsid w:val="00880EF4"/>
    <w:rsid w:val="008814FD"/>
    <w:rsid w:val="00883715"/>
    <w:rsid w:val="008850E7"/>
    <w:rsid w:val="00885F01"/>
    <w:rsid w:val="00885F04"/>
    <w:rsid w:val="008860C7"/>
    <w:rsid w:val="00890852"/>
    <w:rsid w:val="00890F1E"/>
    <w:rsid w:val="0089228E"/>
    <w:rsid w:val="00892FB7"/>
    <w:rsid w:val="0089382A"/>
    <w:rsid w:val="00895D81"/>
    <w:rsid w:val="0089631B"/>
    <w:rsid w:val="008A045C"/>
    <w:rsid w:val="008A061A"/>
    <w:rsid w:val="008A2998"/>
    <w:rsid w:val="008A2E62"/>
    <w:rsid w:val="008A4DD0"/>
    <w:rsid w:val="008A6BFD"/>
    <w:rsid w:val="008A7611"/>
    <w:rsid w:val="008B3D32"/>
    <w:rsid w:val="008B4A3D"/>
    <w:rsid w:val="008B5699"/>
    <w:rsid w:val="008C35D6"/>
    <w:rsid w:val="008C5526"/>
    <w:rsid w:val="008C71E7"/>
    <w:rsid w:val="008D1713"/>
    <w:rsid w:val="008D2534"/>
    <w:rsid w:val="008D4ACD"/>
    <w:rsid w:val="008D5BD1"/>
    <w:rsid w:val="008E12DB"/>
    <w:rsid w:val="008E1684"/>
    <w:rsid w:val="008E2A16"/>
    <w:rsid w:val="008E34BF"/>
    <w:rsid w:val="008E3B47"/>
    <w:rsid w:val="008E59DD"/>
    <w:rsid w:val="008E5A73"/>
    <w:rsid w:val="008E75DB"/>
    <w:rsid w:val="008E7B8C"/>
    <w:rsid w:val="008F01CD"/>
    <w:rsid w:val="008F2907"/>
    <w:rsid w:val="008F3B7C"/>
    <w:rsid w:val="008F4A08"/>
    <w:rsid w:val="008F5880"/>
    <w:rsid w:val="008F650F"/>
    <w:rsid w:val="008F709E"/>
    <w:rsid w:val="00904C6D"/>
    <w:rsid w:val="009058BC"/>
    <w:rsid w:val="0090633A"/>
    <w:rsid w:val="00910239"/>
    <w:rsid w:val="009120C5"/>
    <w:rsid w:val="00912380"/>
    <w:rsid w:val="00913744"/>
    <w:rsid w:val="0091451E"/>
    <w:rsid w:val="009147E4"/>
    <w:rsid w:val="00915819"/>
    <w:rsid w:val="00917648"/>
    <w:rsid w:val="00920120"/>
    <w:rsid w:val="00923A64"/>
    <w:rsid w:val="00923E44"/>
    <w:rsid w:val="00926F87"/>
    <w:rsid w:val="00927D27"/>
    <w:rsid w:val="009304F4"/>
    <w:rsid w:val="009330F5"/>
    <w:rsid w:val="00933552"/>
    <w:rsid w:val="00936E68"/>
    <w:rsid w:val="009371DE"/>
    <w:rsid w:val="009372B6"/>
    <w:rsid w:val="0093742F"/>
    <w:rsid w:val="00940345"/>
    <w:rsid w:val="0094071A"/>
    <w:rsid w:val="00940DA7"/>
    <w:rsid w:val="0094422D"/>
    <w:rsid w:val="0094466B"/>
    <w:rsid w:val="00944888"/>
    <w:rsid w:val="00945668"/>
    <w:rsid w:val="00945DD9"/>
    <w:rsid w:val="009469D7"/>
    <w:rsid w:val="00947E41"/>
    <w:rsid w:val="009506DB"/>
    <w:rsid w:val="00950935"/>
    <w:rsid w:val="00951517"/>
    <w:rsid w:val="009533EA"/>
    <w:rsid w:val="00953C68"/>
    <w:rsid w:val="00954098"/>
    <w:rsid w:val="00954994"/>
    <w:rsid w:val="00955238"/>
    <w:rsid w:val="009562A8"/>
    <w:rsid w:val="009564BC"/>
    <w:rsid w:val="0095650F"/>
    <w:rsid w:val="00961136"/>
    <w:rsid w:val="00962088"/>
    <w:rsid w:val="00962AC2"/>
    <w:rsid w:val="00962CF6"/>
    <w:rsid w:val="00963021"/>
    <w:rsid w:val="009655A5"/>
    <w:rsid w:val="00966587"/>
    <w:rsid w:val="00967CE9"/>
    <w:rsid w:val="00970E87"/>
    <w:rsid w:val="00971A7D"/>
    <w:rsid w:val="00972810"/>
    <w:rsid w:val="00972EEF"/>
    <w:rsid w:val="00972FFD"/>
    <w:rsid w:val="009733F3"/>
    <w:rsid w:val="0097444B"/>
    <w:rsid w:val="00977DEA"/>
    <w:rsid w:val="00984DCB"/>
    <w:rsid w:val="00984EAF"/>
    <w:rsid w:val="0098523A"/>
    <w:rsid w:val="009859C1"/>
    <w:rsid w:val="0099020A"/>
    <w:rsid w:val="00991E28"/>
    <w:rsid w:val="00992975"/>
    <w:rsid w:val="0099333E"/>
    <w:rsid w:val="009948DC"/>
    <w:rsid w:val="00996D77"/>
    <w:rsid w:val="009A0571"/>
    <w:rsid w:val="009A0E6A"/>
    <w:rsid w:val="009A14DB"/>
    <w:rsid w:val="009A338D"/>
    <w:rsid w:val="009A3581"/>
    <w:rsid w:val="009A5B49"/>
    <w:rsid w:val="009A734C"/>
    <w:rsid w:val="009B0D38"/>
    <w:rsid w:val="009B1251"/>
    <w:rsid w:val="009B2C42"/>
    <w:rsid w:val="009C4196"/>
    <w:rsid w:val="009C4683"/>
    <w:rsid w:val="009C4943"/>
    <w:rsid w:val="009C516E"/>
    <w:rsid w:val="009C5396"/>
    <w:rsid w:val="009C6963"/>
    <w:rsid w:val="009C6AD3"/>
    <w:rsid w:val="009D0826"/>
    <w:rsid w:val="009D1285"/>
    <w:rsid w:val="009D1AAA"/>
    <w:rsid w:val="009D3901"/>
    <w:rsid w:val="009D589A"/>
    <w:rsid w:val="009E0101"/>
    <w:rsid w:val="009E06A4"/>
    <w:rsid w:val="009E27DE"/>
    <w:rsid w:val="009E2A23"/>
    <w:rsid w:val="009E2B6B"/>
    <w:rsid w:val="009E37E7"/>
    <w:rsid w:val="009E4C6B"/>
    <w:rsid w:val="009E56C1"/>
    <w:rsid w:val="009E6B92"/>
    <w:rsid w:val="009E7580"/>
    <w:rsid w:val="009F045A"/>
    <w:rsid w:val="009F0797"/>
    <w:rsid w:val="009F0D22"/>
    <w:rsid w:val="009F1E06"/>
    <w:rsid w:val="009F355C"/>
    <w:rsid w:val="009F6B93"/>
    <w:rsid w:val="009F787E"/>
    <w:rsid w:val="00A005F6"/>
    <w:rsid w:val="00A00BF3"/>
    <w:rsid w:val="00A023DB"/>
    <w:rsid w:val="00A0453F"/>
    <w:rsid w:val="00A0779E"/>
    <w:rsid w:val="00A1023E"/>
    <w:rsid w:val="00A1191C"/>
    <w:rsid w:val="00A11CDB"/>
    <w:rsid w:val="00A124FF"/>
    <w:rsid w:val="00A12895"/>
    <w:rsid w:val="00A13002"/>
    <w:rsid w:val="00A144D2"/>
    <w:rsid w:val="00A15A1C"/>
    <w:rsid w:val="00A17A21"/>
    <w:rsid w:val="00A17A56"/>
    <w:rsid w:val="00A20AA3"/>
    <w:rsid w:val="00A2136C"/>
    <w:rsid w:val="00A21435"/>
    <w:rsid w:val="00A2352B"/>
    <w:rsid w:val="00A2649E"/>
    <w:rsid w:val="00A30610"/>
    <w:rsid w:val="00A360AD"/>
    <w:rsid w:val="00A36451"/>
    <w:rsid w:val="00A4170A"/>
    <w:rsid w:val="00A42C78"/>
    <w:rsid w:val="00A452F2"/>
    <w:rsid w:val="00A45BD2"/>
    <w:rsid w:val="00A46730"/>
    <w:rsid w:val="00A5010E"/>
    <w:rsid w:val="00A51EE7"/>
    <w:rsid w:val="00A540CF"/>
    <w:rsid w:val="00A54585"/>
    <w:rsid w:val="00A568D6"/>
    <w:rsid w:val="00A56BC9"/>
    <w:rsid w:val="00A6119E"/>
    <w:rsid w:val="00A61F47"/>
    <w:rsid w:val="00A63B6D"/>
    <w:rsid w:val="00A650D8"/>
    <w:rsid w:val="00A655AD"/>
    <w:rsid w:val="00A670F1"/>
    <w:rsid w:val="00A703F3"/>
    <w:rsid w:val="00A71060"/>
    <w:rsid w:val="00A718CC"/>
    <w:rsid w:val="00A72491"/>
    <w:rsid w:val="00A74B4D"/>
    <w:rsid w:val="00A76128"/>
    <w:rsid w:val="00A76A61"/>
    <w:rsid w:val="00A81A60"/>
    <w:rsid w:val="00A82131"/>
    <w:rsid w:val="00A838B8"/>
    <w:rsid w:val="00A85682"/>
    <w:rsid w:val="00A861C5"/>
    <w:rsid w:val="00A86D52"/>
    <w:rsid w:val="00A91E07"/>
    <w:rsid w:val="00A93F29"/>
    <w:rsid w:val="00A93F5C"/>
    <w:rsid w:val="00A945F8"/>
    <w:rsid w:val="00A94B17"/>
    <w:rsid w:val="00A95D93"/>
    <w:rsid w:val="00A9618A"/>
    <w:rsid w:val="00A97003"/>
    <w:rsid w:val="00AA0C78"/>
    <w:rsid w:val="00AA228E"/>
    <w:rsid w:val="00AA55C3"/>
    <w:rsid w:val="00AA6BA1"/>
    <w:rsid w:val="00AA7DD1"/>
    <w:rsid w:val="00AB14DB"/>
    <w:rsid w:val="00AB3011"/>
    <w:rsid w:val="00AB4721"/>
    <w:rsid w:val="00AB543E"/>
    <w:rsid w:val="00AB5452"/>
    <w:rsid w:val="00AB5932"/>
    <w:rsid w:val="00AB5958"/>
    <w:rsid w:val="00AB617E"/>
    <w:rsid w:val="00AB73FD"/>
    <w:rsid w:val="00AC35FD"/>
    <w:rsid w:val="00AC5AB4"/>
    <w:rsid w:val="00AC5BF9"/>
    <w:rsid w:val="00AC6327"/>
    <w:rsid w:val="00AD08E9"/>
    <w:rsid w:val="00AD0B0F"/>
    <w:rsid w:val="00AD1944"/>
    <w:rsid w:val="00AD21AC"/>
    <w:rsid w:val="00AD4757"/>
    <w:rsid w:val="00AD621D"/>
    <w:rsid w:val="00AE0278"/>
    <w:rsid w:val="00AE02B6"/>
    <w:rsid w:val="00AE0C2D"/>
    <w:rsid w:val="00AE175B"/>
    <w:rsid w:val="00AE18CB"/>
    <w:rsid w:val="00AE196E"/>
    <w:rsid w:val="00AE3103"/>
    <w:rsid w:val="00AE45BE"/>
    <w:rsid w:val="00AE71C4"/>
    <w:rsid w:val="00AF234A"/>
    <w:rsid w:val="00AF2AC2"/>
    <w:rsid w:val="00AF3434"/>
    <w:rsid w:val="00AF3DE1"/>
    <w:rsid w:val="00AF4A4C"/>
    <w:rsid w:val="00AF54DA"/>
    <w:rsid w:val="00AF59E9"/>
    <w:rsid w:val="00AF6545"/>
    <w:rsid w:val="00B00716"/>
    <w:rsid w:val="00B0252D"/>
    <w:rsid w:val="00B040AF"/>
    <w:rsid w:val="00B04A96"/>
    <w:rsid w:val="00B050BA"/>
    <w:rsid w:val="00B0527B"/>
    <w:rsid w:val="00B05601"/>
    <w:rsid w:val="00B05A34"/>
    <w:rsid w:val="00B07262"/>
    <w:rsid w:val="00B07451"/>
    <w:rsid w:val="00B1035F"/>
    <w:rsid w:val="00B10D61"/>
    <w:rsid w:val="00B1266D"/>
    <w:rsid w:val="00B13301"/>
    <w:rsid w:val="00B152FE"/>
    <w:rsid w:val="00B1583C"/>
    <w:rsid w:val="00B15EC5"/>
    <w:rsid w:val="00B22791"/>
    <w:rsid w:val="00B23AE2"/>
    <w:rsid w:val="00B24AD2"/>
    <w:rsid w:val="00B27655"/>
    <w:rsid w:val="00B3144A"/>
    <w:rsid w:val="00B32DED"/>
    <w:rsid w:val="00B338E6"/>
    <w:rsid w:val="00B33B58"/>
    <w:rsid w:val="00B3607A"/>
    <w:rsid w:val="00B37178"/>
    <w:rsid w:val="00B37AD0"/>
    <w:rsid w:val="00B40A53"/>
    <w:rsid w:val="00B4246C"/>
    <w:rsid w:val="00B435A4"/>
    <w:rsid w:val="00B450DC"/>
    <w:rsid w:val="00B45609"/>
    <w:rsid w:val="00B46515"/>
    <w:rsid w:val="00B468B0"/>
    <w:rsid w:val="00B46E83"/>
    <w:rsid w:val="00B51029"/>
    <w:rsid w:val="00B511D5"/>
    <w:rsid w:val="00B51E17"/>
    <w:rsid w:val="00B56676"/>
    <w:rsid w:val="00B569DF"/>
    <w:rsid w:val="00B62228"/>
    <w:rsid w:val="00B64DD6"/>
    <w:rsid w:val="00B6500B"/>
    <w:rsid w:val="00B65B6F"/>
    <w:rsid w:val="00B746C3"/>
    <w:rsid w:val="00B74E8D"/>
    <w:rsid w:val="00B75D79"/>
    <w:rsid w:val="00B82421"/>
    <w:rsid w:val="00B856F8"/>
    <w:rsid w:val="00B85D76"/>
    <w:rsid w:val="00B8646E"/>
    <w:rsid w:val="00B9298D"/>
    <w:rsid w:val="00B93D2A"/>
    <w:rsid w:val="00B94A65"/>
    <w:rsid w:val="00B96D69"/>
    <w:rsid w:val="00B97F4B"/>
    <w:rsid w:val="00BA012C"/>
    <w:rsid w:val="00BA08B3"/>
    <w:rsid w:val="00BA3750"/>
    <w:rsid w:val="00BA4B6F"/>
    <w:rsid w:val="00BA5E11"/>
    <w:rsid w:val="00BA6C7A"/>
    <w:rsid w:val="00BA6F1B"/>
    <w:rsid w:val="00BA7B01"/>
    <w:rsid w:val="00BB10A0"/>
    <w:rsid w:val="00BB454B"/>
    <w:rsid w:val="00BB71BC"/>
    <w:rsid w:val="00BB7A19"/>
    <w:rsid w:val="00BC0328"/>
    <w:rsid w:val="00BC043F"/>
    <w:rsid w:val="00BC0CA1"/>
    <w:rsid w:val="00BC1E1A"/>
    <w:rsid w:val="00BC2919"/>
    <w:rsid w:val="00BC372F"/>
    <w:rsid w:val="00BC57F2"/>
    <w:rsid w:val="00BD033D"/>
    <w:rsid w:val="00BD043A"/>
    <w:rsid w:val="00BD1210"/>
    <w:rsid w:val="00BD164E"/>
    <w:rsid w:val="00BD1DE2"/>
    <w:rsid w:val="00BD35A4"/>
    <w:rsid w:val="00BD65F1"/>
    <w:rsid w:val="00BD7371"/>
    <w:rsid w:val="00BD74A6"/>
    <w:rsid w:val="00BE07FD"/>
    <w:rsid w:val="00BE126C"/>
    <w:rsid w:val="00BE349A"/>
    <w:rsid w:val="00BE5DED"/>
    <w:rsid w:val="00BE6C27"/>
    <w:rsid w:val="00BF121F"/>
    <w:rsid w:val="00BF144D"/>
    <w:rsid w:val="00BF2711"/>
    <w:rsid w:val="00BF4554"/>
    <w:rsid w:val="00C04890"/>
    <w:rsid w:val="00C07E66"/>
    <w:rsid w:val="00C10910"/>
    <w:rsid w:val="00C11473"/>
    <w:rsid w:val="00C11FE9"/>
    <w:rsid w:val="00C13DAE"/>
    <w:rsid w:val="00C1588E"/>
    <w:rsid w:val="00C17C62"/>
    <w:rsid w:val="00C22757"/>
    <w:rsid w:val="00C250BB"/>
    <w:rsid w:val="00C255AE"/>
    <w:rsid w:val="00C26E73"/>
    <w:rsid w:val="00C3053B"/>
    <w:rsid w:val="00C31BEA"/>
    <w:rsid w:val="00C33840"/>
    <w:rsid w:val="00C34CF8"/>
    <w:rsid w:val="00C34D23"/>
    <w:rsid w:val="00C3658B"/>
    <w:rsid w:val="00C37D21"/>
    <w:rsid w:val="00C37DD5"/>
    <w:rsid w:val="00C40055"/>
    <w:rsid w:val="00C412D0"/>
    <w:rsid w:val="00C42083"/>
    <w:rsid w:val="00C422D6"/>
    <w:rsid w:val="00C44D6D"/>
    <w:rsid w:val="00C45FB0"/>
    <w:rsid w:val="00C468B5"/>
    <w:rsid w:val="00C47372"/>
    <w:rsid w:val="00C473C6"/>
    <w:rsid w:val="00C50455"/>
    <w:rsid w:val="00C509EE"/>
    <w:rsid w:val="00C5210B"/>
    <w:rsid w:val="00C53D95"/>
    <w:rsid w:val="00C540AA"/>
    <w:rsid w:val="00C57783"/>
    <w:rsid w:val="00C61451"/>
    <w:rsid w:val="00C624AD"/>
    <w:rsid w:val="00C62773"/>
    <w:rsid w:val="00C63356"/>
    <w:rsid w:val="00C64E56"/>
    <w:rsid w:val="00C702BD"/>
    <w:rsid w:val="00C707A5"/>
    <w:rsid w:val="00C71C5A"/>
    <w:rsid w:val="00C72285"/>
    <w:rsid w:val="00C72577"/>
    <w:rsid w:val="00C72C5B"/>
    <w:rsid w:val="00C81F45"/>
    <w:rsid w:val="00C842C0"/>
    <w:rsid w:val="00C84A0D"/>
    <w:rsid w:val="00C8612B"/>
    <w:rsid w:val="00C867B7"/>
    <w:rsid w:val="00C86F36"/>
    <w:rsid w:val="00C87C16"/>
    <w:rsid w:val="00C91427"/>
    <w:rsid w:val="00C91739"/>
    <w:rsid w:val="00C92AD0"/>
    <w:rsid w:val="00C9541D"/>
    <w:rsid w:val="00C95BDC"/>
    <w:rsid w:val="00C95C50"/>
    <w:rsid w:val="00C95F32"/>
    <w:rsid w:val="00C9602C"/>
    <w:rsid w:val="00C9711C"/>
    <w:rsid w:val="00CA1A1F"/>
    <w:rsid w:val="00CA1DE6"/>
    <w:rsid w:val="00CA375C"/>
    <w:rsid w:val="00CA4C2B"/>
    <w:rsid w:val="00CA6164"/>
    <w:rsid w:val="00CA7104"/>
    <w:rsid w:val="00CB0141"/>
    <w:rsid w:val="00CB5428"/>
    <w:rsid w:val="00CB5FD2"/>
    <w:rsid w:val="00CB69EB"/>
    <w:rsid w:val="00CC01B9"/>
    <w:rsid w:val="00CC3D5E"/>
    <w:rsid w:val="00CC412D"/>
    <w:rsid w:val="00CC52FB"/>
    <w:rsid w:val="00CC5B81"/>
    <w:rsid w:val="00CC7CFB"/>
    <w:rsid w:val="00CD0651"/>
    <w:rsid w:val="00CD2486"/>
    <w:rsid w:val="00CD372D"/>
    <w:rsid w:val="00CD3AB9"/>
    <w:rsid w:val="00CD7277"/>
    <w:rsid w:val="00CD7B86"/>
    <w:rsid w:val="00CE06CD"/>
    <w:rsid w:val="00CE0D52"/>
    <w:rsid w:val="00CE2C74"/>
    <w:rsid w:val="00CE3223"/>
    <w:rsid w:val="00CE370D"/>
    <w:rsid w:val="00CE3A19"/>
    <w:rsid w:val="00CE425E"/>
    <w:rsid w:val="00CE570A"/>
    <w:rsid w:val="00CE5933"/>
    <w:rsid w:val="00CE6F05"/>
    <w:rsid w:val="00CF0E38"/>
    <w:rsid w:val="00CF1130"/>
    <w:rsid w:val="00CF2215"/>
    <w:rsid w:val="00CF29C2"/>
    <w:rsid w:val="00CF4B4F"/>
    <w:rsid w:val="00CF6D1E"/>
    <w:rsid w:val="00CF7A13"/>
    <w:rsid w:val="00D0188C"/>
    <w:rsid w:val="00D03105"/>
    <w:rsid w:val="00D03D8A"/>
    <w:rsid w:val="00D0485F"/>
    <w:rsid w:val="00D05C47"/>
    <w:rsid w:val="00D11F13"/>
    <w:rsid w:val="00D14944"/>
    <w:rsid w:val="00D14D8F"/>
    <w:rsid w:val="00D15251"/>
    <w:rsid w:val="00D17CF2"/>
    <w:rsid w:val="00D20544"/>
    <w:rsid w:val="00D2353B"/>
    <w:rsid w:val="00D23FC8"/>
    <w:rsid w:val="00D25D1B"/>
    <w:rsid w:val="00D316C2"/>
    <w:rsid w:val="00D323D1"/>
    <w:rsid w:val="00D349A5"/>
    <w:rsid w:val="00D36113"/>
    <w:rsid w:val="00D368E6"/>
    <w:rsid w:val="00D40E1C"/>
    <w:rsid w:val="00D42226"/>
    <w:rsid w:val="00D424F2"/>
    <w:rsid w:val="00D42E13"/>
    <w:rsid w:val="00D43201"/>
    <w:rsid w:val="00D44DCB"/>
    <w:rsid w:val="00D50E65"/>
    <w:rsid w:val="00D5186A"/>
    <w:rsid w:val="00D520F3"/>
    <w:rsid w:val="00D532FC"/>
    <w:rsid w:val="00D53816"/>
    <w:rsid w:val="00D558DE"/>
    <w:rsid w:val="00D561E6"/>
    <w:rsid w:val="00D56E11"/>
    <w:rsid w:val="00D56FD2"/>
    <w:rsid w:val="00D57A38"/>
    <w:rsid w:val="00D61236"/>
    <w:rsid w:val="00D623C8"/>
    <w:rsid w:val="00D66C25"/>
    <w:rsid w:val="00D6787A"/>
    <w:rsid w:val="00D70D13"/>
    <w:rsid w:val="00D723B1"/>
    <w:rsid w:val="00D73333"/>
    <w:rsid w:val="00D7619A"/>
    <w:rsid w:val="00D7724F"/>
    <w:rsid w:val="00D8007C"/>
    <w:rsid w:val="00D8119D"/>
    <w:rsid w:val="00D81AC1"/>
    <w:rsid w:val="00D826BD"/>
    <w:rsid w:val="00D828AB"/>
    <w:rsid w:val="00D8391F"/>
    <w:rsid w:val="00D86FD9"/>
    <w:rsid w:val="00D87131"/>
    <w:rsid w:val="00D87C22"/>
    <w:rsid w:val="00D90996"/>
    <w:rsid w:val="00D933E9"/>
    <w:rsid w:val="00D94798"/>
    <w:rsid w:val="00D94BFD"/>
    <w:rsid w:val="00D977A7"/>
    <w:rsid w:val="00DA14C2"/>
    <w:rsid w:val="00DA16F7"/>
    <w:rsid w:val="00DA5D44"/>
    <w:rsid w:val="00DA5F70"/>
    <w:rsid w:val="00DA6965"/>
    <w:rsid w:val="00DA6E29"/>
    <w:rsid w:val="00DB0A33"/>
    <w:rsid w:val="00DB0A55"/>
    <w:rsid w:val="00DB0CB8"/>
    <w:rsid w:val="00DB1070"/>
    <w:rsid w:val="00DB4877"/>
    <w:rsid w:val="00DB7715"/>
    <w:rsid w:val="00DC2887"/>
    <w:rsid w:val="00DC651D"/>
    <w:rsid w:val="00DD18CB"/>
    <w:rsid w:val="00DD1A27"/>
    <w:rsid w:val="00DD286F"/>
    <w:rsid w:val="00DD2A7C"/>
    <w:rsid w:val="00DD2F41"/>
    <w:rsid w:val="00DD49CC"/>
    <w:rsid w:val="00DD4AE3"/>
    <w:rsid w:val="00DD4F5F"/>
    <w:rsid w:val="00DD5053"/>
    <w:rsid w:val="00DD5BAC"/>
    <w:rsid w:val="00DD63E5"/>
    <w:rsid w:val="00DD7412"/>
    <w:rsid w:val="00DE0025"/>
    <w:rsid w:val="00DE009D"/>
    <w:rsid w:val="00DE29E0"/>
    <w:rsid w:val="00DE5CCD"/>
    <w:rsid w:val="00DE6263"/>
    <w:rsid w:val="00DE6DB2"/>
    <w:rsid w:val="00DF48E3"/>
    <w:rsid w:val="00DF4953"/>
    <w:rsid w:val="00DF6BA1"/>
    <w:rsid w:val="00DF76BD"/>
    <w:rsid w:val="00DF7743"/>
    <w:rsid w:val="00DF79DB"/>
    <w:rsid w:val="00E0094C"/>
    <w:rsid w:val="00E017CB"/>
    <w:rsid w:val="00E02397"/>
    <w:rsid w:val="00E02E39"/>
    <w:rsid w:val="00E03087"/>
    <w:rsid w:val="00E06C0F"/>
    <w:rsid w:val="00E12FF5"/>
    <w:rsid w:val="00E137F9"/>
    <w:rsid w:val="00E1784A"/>
    <w:rsid w:val="00E2053A"/>
    <w:rsid w:val="00E20C22"/>
    <w:rsid w:val="00E22885"/>
    <w:rsid w:val="00E22A62"/>
    <w:rsid w:val="00E24530"/>
    <w:rsid w:val="00E24819"/>
    <w:rsid w:val="00E261B0"/>
    <w:rsid w:val="00E30D09"/>
    <w:rsid w:val="00E30E46"/>
    <w:rsid w:val="00E3172D"/>
    <w:rsid w:val="00E324CA"/>
    <w:rsid w:val="00E32E19"/>
    <w:rsid w:val="00E33AB2"/>
    <w:rsid w:val="00E36EE0"/>
    <w:rsid w:val="00E36F3D"/>
    <w:rsid w:val="00E3785D"/>
    <w:rsid w:val="00E37F66"/>
    <w:rsid w:val="00E418ED"/>
    <w:rsid w:val="00E41BE5"/>
    <w:rsid w:val="00E425F3"/>
    <w:rsid w:val="00E42E5B"/>
    <w:rsid w:val="00E44C81"/>
    <w:rsid w:val="00E47E1F"/>
    <w:rsid w:val="00E50AE1"/>
    <w:rsid w:val="00E51FE6"/>
    <w:rsid w:val="00E53957"/>
    <w:rsid w:val="00E60480"/>
    <w:rsid w:val="00E6260E"/>
    <w:rsid w:val="00E6272D"/>
    <w:rsid w:val="00E636A0"/>
    <w:rsid w:val="00E657F4"/>
    <w:rsid w:val="00E70061"/>
    <w:rsid w:val="00E71308"/>
    <w:rsid w:val="00E7311D"/>
    <w:rsid w:val="00E735EE"/>
    <w:rsid w:val="00E73C19"/>
    <w:rsid w:val="00E74263"/>
    <w:rsid w:val="00E74F74"/>
    <w:rsid w:val="00E75177"/>
    <w:rsid w:val="00E7616D"/>
    <w:rsid w:val="00E80DB7"/>
    <w:rsid w:val="00E81425"/>
    <w:rsid w:val="00E814DE"/>
    <w:rsid w:val="00E81907"/>
    <w:rsid w:val="00E84EE7"/>
    <w:rsid w:val="00E861BE"/>
    <w:rsid w:val="00E9126F"/>
    <w:rsid w:val="00E92DB5"/>
    <w:rsid w:val="00E9327B"/>
    <w:rsid w:val="00E9333C"/>
    <w:rsid w:val="00E938C2"/>
    <w:rsid w:val="00E939A9"/>
    <w:rsid w:val="00E93BC3"/>
    <w:rsid w:val="00E9407E"/>
    <w:rsid w:val="00E9454C"/>
    <w:rsid w:val="00E95133"/>
    <w:rsid w:val="00E974C7"/>
    <w:rsid w:val="00EA055C"/>
    <w:rsid w:val="00EA1292"/>
    <w:rsid w:val="00EA380A"/>
    <w:rsid w:val="00EA3D50"/>
    <w:rsid w:val="00EA4785"/>
    <w:rsid w:val="00EA574D"/>
    <w:rsid w:val="00EA7DD3"/>
    <w:rsid w:val="00EA7F1A"/>
    <w:rsid w:val="00EB0F90"/>
    <w:rsid w:val="00EB10AC"/>
    <w:rsid w:val="00EB22C5"/>
    <w:rsid w:val="00EB2CD1"/>
    <w:rsid w:val="00EB32AF"/>
    <w:rsid w:val="00EB374B"/>
    <w:rsid w:val="00EB3A4F"/>
    <w:rsid w:val="00EB5A69"/>
    <w:rsid w:val="00EB5F4C"/>
    <w:rsid w:val="00EB723E"/>
    <w:rsid w:val="00EC0AAD"/>
    <w:rsid w:val="00EC23A4"/>
    <w:rsid w:val="00EC31F0"/>
    <w:rsid w:val="00EC3F24"/>
    <w:rsid w:val="00EC5708"/>
    <w:rsid w:val="00EC6F73"/>
    <w:rsid w:val="00ED0D60"/>
    <w:rsid w:val="00ED26A6"/>
    <w:rsid w:val="00ED5F08"/>
    <w:rsid w:val="00ED6795"/>
    <w:rsid w:val="00ED6FC2"/>
    <w:rsid w:val="00EE0972"/>
    <w:rsid w:val="00EE22CC"/>
    <w:rsid w:val="00EE2D7D"/>
    <w:rsid w:val="00EE34B6"/>
    <w:rsid w:val="00EE39BE"/>
    <w:rsid w:val="00EE4998"/>
    <w:rsid w:val="00EE5D8C"/>
    <w:rsid w:val="00EE643C"/>
    <w:rsid w:val="00EE6EE3"/>
    <w:rsid w:val="00EF17E0"/>
    <w:rsid w:val="00EF3E15"/>
    <w:rsid w:val="00EF4B5A"/>
    <w:rsid w:val="00EF6409"/>
    <w:rsid w:val="00EF6A25"/>
    <w:rsid w:val="00F00FA5"/>
    <w:rsid w:val="00F02366"/>
    <w:rsid w:val="00F05CFC"/>
    <w:rsid w:val="00F10E6F"/>
    <w:rsid w:val="00F11EC1"/>
    <w:rsid w:val="00F11F87"/>
    <w:rsid w:val="00F134B5"/>
    <w:rsid w:val="00F135EC"/>
    <w:rsid w:val="00F14055"/>
    <w:rsid w:val="00F155C8"/>
    <w:rsid w:val="00F16613"/>
    <w:rsid w:val="00F24B65"/>
    <w:rsid w:val="00F2585D"/>
    <w:rsid w:val="00F25BF7"/>
    <w:rsid w:val="00F25DF0"/>
    <w:rsid w:val="00F26453"/>
    <w:rsid w:val="00F270FB"/>
    <w:rsid w:val="00F276DA"/>
    <w:rsid w:val="00F27E41"/>
    <w:rsid w:val="00F33B44"/>
    <w:rsid w:val="00F35B90"/>
    <w:rsid w:val="00F36E16"/>
    <w:rsid w:val="00F40AD2"/>
    <w:rsid w:val="00F40EE7"/>
    <w:rsid w:val="00F42E4F"/>
    <w:rsid w:val="00F4355A"/>
    <w:rsid w:val="00F443A8"/>
    <w:rsid w:val="00F44945"/>
    <w:rsid w:val="00F4612F"/>
    <w:rsid w:val="00F47A9C"/>
    <w:rsid w:val="00F50579"/>
    <w:rsid w:val="00F51B2B"/>
    <w:rsid w:val="00F52B47"/>
    <w:rsid w:val="00F52F3B"/>
    <w:rsid w:val="00F56715"/>
    <w:rsid w:val="00F573A0"/>
    <w:rsid w:val="00F61303"/>
    <w:rsid w:val="00F6406B"/>
    <w:rsid w:val="00F66542"/>
    <w:rsid w:val="00F66CA4"/>
    <w:rsid w:val="00F719F5"/>
    <w:rsid w:val="00F71D55"/>
    <w:rsid w:val="00F72D68"/>
    <w:rsid w:val="00F73780"/>
    <w:rsid w:val="00F73CF9"/>
    <w:rsid w:val="00F74047"/>
    <w:rsid w:val="00F74B03"/>
    <w:rsid w:val="00F75600"/>
    <w:rsid w:val="00F7674D"/>
    <w:rsid w:val="00F8072C"/>
    <w:rsid w:val="00F81205"/>
    <w:rsid w:val="00F81FD5"/>
    <w:rsid w:val="00F82E5C"/>
    <w:rsid w:val="00F83DF1"/>
    <w:rsid w:val="00F83F9C"/>
    <w:rsid w:val="00F8424B"/>
    <w:rsid w:val="00F842F0"/>
    <w:rsid w:val="00F843AA"/>
    <w:rsid w:val="00F84753"/>
    <w:rsid w:val="00F85397"/>
    <w:rsid w:val="00F85510"/>
    <w:rsid w:val="00F85E54"/>
    <w:rsid w:val="00F867B6"/>
    <w:rsid w:val="00F86D5B"/>
    <w:rsid w:val="00F90072"/>
    <w:rsid w:val="00F94473"/>
    <w:rsid w:val="00F96B64"/>
    <w:rsid w:val="00F96C20"/>
    <w:rsid w:val="00F97C24"/>
    <w:rsid w:val="00FA120D"/>
    <w:rsid w:val="00FA23D7"/>
    <w:rsid w:val="00FA5DE7"/>
    <w:rsid w:val="00FA7B43"/>
    <w:rsid w:val="00FB153C"/>
    <w:rsid w:val="00FB2340"/>
    <w:rsid w:val="00FB23BC"/>
    <w:rsid w:val="00FB69D7"/>
    <w:rsid w:val="00FC1E01"/>
    <w:rsid w:val="00FC4F3D"/>
    <w:rsid w:val="00FC5122"/>
    <w:rsid w:val="00FC518F"/>
    <w:rsid w:val="00FC6632"/>
    <w:rsid w:val="00FC6708"/>
    <w:rsid w:val="00FD0309"/>
    <w:rsid w:val="00FD1BD7"/>
    <w:rsid w:val="00FD25A8"/>
    <w:rsid w:val="00FE37A2"/>
    <w:rsid w:val="00FF03F4"/>
    <w:rsid w:val="00FF04D6"/>
    <w:rsid w:val="00FF07DB"/>
    <w:rsid w:val="00FF2D95"/>
    <w:rsid w:val="00FF2F83"/>
    <w:rsid w:val="00FF3BDB"/>
    <w:rsid w:val="00FF5614"/>
    <w:rsid w:val="00FF7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3E202"/>
  <w15:docId w15:val="{1BE67C7D-003D-42F9-B364-B5730E19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453"/>
    <w:pPr>
      <w:spacing w:after="0" w:line="240" w:lineRule="auto"/>
    </w:pPr>
    <w:rPr>
      <w:rFonts w:ascii="Times New Roman" w:eastAsia="Times New Roman" w:hAnsi="Times New Roman" w:cs="Times New Roman"/>
      <w:sz w:val="26"/>
      <w:szCs w:val="26"/>
      <w:lang w:eastAsia="ru-RU"/>
    </w:rPr>
  </w:style>
  <w:style w:type="paragraph" w:styleId="10">
    <w:name w:val="heading 1"/>
    <w:basedOn w:val="a"/>
    <w:link w:val="11"/>
    <w:uiPriority w:val="9"/>
    <w:qFormat/>
    <w:rsid w:val="000C478B"/>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0C478B"/>
    <w:pPr>
      <w:spacing w:before="100" w:beforeAutospacing="1" w:after="100" w:afterAutospacing="1"/>
      <w:outlineLvl w:val="1"/>
    </w:pPr>
    <w:rPr>
      <w:b/>
      <w:bCs/>
      <w:sz w:val="36"/>
      <w:szCs w:val="36"/>
    </w:rPr>
  </w:style>
  <w:style w:type="paragraph" w:styleId="3">
    <w:name w:val="heading 3"/>
    <w:basedOn w:val="a"/>
    <w:next w:val="a"/>
    <w:link w:val="30"/>
    <w:uiPriority w:val="9"/>
    <w:qFormat/>
    <w:rsid w:val="00FE37A2"/>
    <w:pPr>
      <w:keepNext/>
      <w:widowControl w:val="0"/>
      <w:ind w:left="40"/>
      <w:jc w:val="center"/>
      <w:outlineLvl w:val="2"/>
    </w:pPr>
    <w:rPr>
      <w:rFonts w:ascii="Cambria" w:hAnsi="Cambria"/>
      <w:b/>
      <w:bCs/>
    </w:rPr>
  </w:style>
  <w:style w:type="paragraph" w:styleId="4">
    <w:name w:val="heading 4"/>
    <w:basedOn w:val="a"/>
    <w:next w:val="a"/>
    <w:link w:val="40"/>
    <w:uiPriority w:val="9"/>
    <w:qFormat/>
    <w:rsid w:val="00FE37A2"/>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FE37A2"/>
    <w:pPr>
      <w:keepNext/>
      <w:spacing w:before="480"/>
      <w:ind w:left="40"/>
      <w:jc w:val="both"/>
      <w:outlineLvl w:val="4"/>
    </w:pPr>
    <w:rPr>
      <w:rFonts w:ascii="Calibri" w:hAnsi="Calibri"/>
      <w:b/>
      <w:bCs/>
      <w:i/>
      <w:iCs/>
    </w:rPr>
  </w:style>
  <w:style w:type="paragraph" w:styleId="6">
    <w:name w:val="heading 6"/>
    <w:basedOn w:val="a"/>
    <w:next w:val="a"/>
    <w:link w:val="60"/>
    <w:uiPriority w:val="9"/>
    <w:qFormat/>
    <w:rsid w:val="00FE37A2"/>
    <w:pPr>
      <w:keepNext/>
      <w:spacing w:line="420" w:lineRule="auto"/>
      <w:ind w:left="1416" w:firstLine="708"/>
      <w:jc w:val="both"/>
      <w:outlineLvl w:val="5"/>
    </w:pPr>
    <w:rPr>
      <w:rFonts w:ascii="Calibri" w:hAnsi="Calibri"/>
      <w:b/>
      <w:bCs/>
      <w:sz w:val="20"/>
      <w:szCs w:val="20"/>
    </w:rPr>
  </w:style>
  <w:style w:type="paragraph" w:styleId="7">
    <w:name w:val="heading 7"/>
    <w:basedOn w:val="a"/>
    <w:next w:val="a"/>
    <w:link w:val="70"/>
    <w:uiPriority w:val="9"/>
    <w:qFormat/>
    <w:rsid w:val="00FE37A2"/>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FE37A2"/>
    <w:pPr>
      <w:keepNext/>
      <w:jc w:val="right"/>
      <w:outlineLvl w:val="7"/>
    </w:pPr>
    <w:rPr>
      <w:rFonts w:ascii="Calibri" w:hAnsi="Calibri"/>
      <w:i/>
      <w:iCs/>
      <w:sz w:val="24"/>
      <w:szCs w:val="24"/>
    </w:rPr>
  </w:style>
  <w:style w:type="paragraph" w:styleId="9">
    <w:name w:val="heading 9"/>
    <w:basedOn w:val="a"/>
    <w:next w:val="a"/>
    <w:link w:val="90"/>
    <w:uiPriority w:val="9"/>
    <w:qFormat/>
    <w:rsid w:val="00FE37A2"/>
    <w:pPr>
      <w:keepNext/>
      <w:tabs>
        <w:tab w:val="num" w:pos="360"/>
      </w:tabs>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03AD"/>
  </w:style>
  <w:style w:type="character" w:customStyle="1" w:styleId="uilink">
    <w:name w:val="uilink"/>
    <w:basedOn w:val="a0"/>
    <w:rsid w:val="005D03AD"/>
  </w:style>
  <w:style w:type="character" w:styleId="a3">
    <w:name w:val="Hyperlink"/>
    <w:basedOn w:val="a0"/>
    <w:uiPriority w:val="99"/>
    <w:unhideWhenUsed/>
    <w:rsid w:val="005D03AD"/>
    <w:rPr>
      <w:color w:val="0000FF"/>
      <w:u w:val="single"/>
    </w:rPr>
  </w:style>
  <w:style w:type="paragraph" w:styleId="a4">
    <w:name w:val="Balloon Text"/>
    <w:basedOn w:val="a"/>
    <w:link w:val="a5"/>
    <w:uiPriority w:val="99"/>
    <w:semiHidden/>
    <w:unhideWhenUsed/>
    <w:rsid w:val="005D03AD"/>
    <w:rPr>
      <w:rFonts w:ascii="Segoe UI" w:hAnsi="Segoe UI" w:cs="Segoe UI"/>
      <w:sz w:val="18"/>
      <w:szCs w:val="18"/>
    </w:rPr>
  </w:style>
  <w:style w:type="character" w:customStyle="1" w:styleId="a5">
    <w:name w:val="Текст выноски Знак"/>
    <w:basedOn w:val="a0"/>
    <w:link w:val="a4"/>
    <w:uiPriority w:val="99"/>
    <w:semiHidden/>
    <w:rsid w:val="005D03AD"/>
    <w:rPr>
      <w:rFonts w:ascii="Segoe UI" w:hAnsi="Segoe UI" w:cs="Segoe UI"/>
      <w:sz w:val="18"/>
      <w:szCs w:val="18"/>
    </w:rPr>
  </w:style>
  <w:style w:type="paragraph" w:styleId="a6">
    <w:name w:val="No Spacing"/>
    <w:link w:val="a7"/>
    <w:uiPriority w:val="1"/>
    <w:qFormat/>
    <w:rsid w:val="00733922"/>
    <w:pPr>
      <w:spacing w:after="0" w:line="240" w:lineRule="auto"/>
    </w:pPr>
  </w:style>
  <w:style w:type="character" w:customStyle="1" w:styleId="11">
    <w:name w:val="Заголовок 1 Знак"/>
    <w:basedOn w:val="a0"/>
    <w:link w:val="10"/>
    <w:uiPriority w:val="9"/>
    <w:rsid w:val="000C478B"/>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0C478B"/>
    <w:rPr>
      <w:rFonts w:ascii="Times New Roman" w:eastAsia="Times New Roman" w:hAnsi="Times New Roman" w:cs="Times New Roman"/>
      <w:b/>
      <w:bCs/>
      <w:sz w:val="36"/>
      <w:szCs w:val="36"/>
      <w:lang w:eastAsia="ru-RU"/>
    </w:rPr>
  </w:style>
  <w:style w:type="paragraph" w:customStyle="1" w:styleId="rate-please">
    <w:name w:val="rate-please"/>
    <w:basedOn w:val="a"/>
    <w:rsid w:val="000C478B"/>
    <w:pPr>
      <w:spacing w:before="100" w:beforeAutospacing="1" w:after="100" w:afterAutospacing="1"/>
    </w:pPr>
    <w:rPr>
      <w:sz w:val="24"/>
      <w:szCs w:val="24"/>
    </w:rPr>
  </w:style>
  <w:style w:type="paragraph" w:styleId="a8">
    <w:name w:val="Normal (Web)"/>
    <w:aliases w:val="Обычный (веб) Знак Знак Знак,Обычный (веб) Знак Знак"/>
    <w:basedOn w:val="a"/>
    <w:link w:val="a9"/>
    <w:unhideWhenUsed/>
    <w:rsid w:val="000C478B"/>
    <w:pPr>
      <w:spacing w:before="100" w:beforeAutospacing="1" w:after="100" w:afterAutospacing="1"/>
    </w:pPr>
    <w:rPr>
      <w:sz w:val="24"/>
      <w:szCs w:val="24"/>
    </w:rPr>
  </w:style>
  <w:style w:type="paragraph" w:customStyle="1" w:styleId="Default">
    <w:name w:val="Default"/>
    <w:rsid w:val="004528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qFormat/>
    <w:rsid w:val="00825C4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a">
    <w:name w:val="List Paragraph"/>
    <w:aliases w:val="it_List1,Абзац списка литеральный,асз.Списка"/>
    <w:basedOn w:val="a"/>
    <w:link w:val="ab"/>
    <w:uiPriority w:val="34"/>
    <w:qFormat/>
    <w:rsid w:val="00825C40"/>
    <w:pPr>
      <w:ind w:left="720"/>
      <w:contextualSpacing/>
    </w:pPr>
    <w:rPr>
      <w:rFonts w:ascii="Calibri" w:eastAsia="Calibri" w:hAnsi="Calibri"/>
    </w:rPr>
  </w:style>
  <w:style w:type="character" w:styleId="ac">
    <w:name w:val="Strong"/>
    <w:basedOn w:val="a0"/>
    <w:uiPriority w:val="22"/>
    <w:qFormat/>
    <w:rsid w:val="005B093F"/>
    <w:rPr>
      <w:b/>
      <w:bCs/>
    </w:rPr>
  </w:style>
  <w:style w:type="character" w:styleId="ad">
    <w:name w:val="Emphasis"/>
    <w:basedOn w:val="a0"/>
    <w:uiPriority w:val="20"/>
    <w:qFormat/>
    <w:rsid w:val="005B093F"/>
    <w:rPr>
      <w:i/>
      <w:iCs/>
    </w:rPr>
  </w:style>
  <w:style w:type="table" w:styleId="ae">
    <w:name w:val="Table Grid"/>
    <w:basedOn w:val="a1"/>
    <w:uiPriority w:val="59"/>
    <w:rsid w:val="00457C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af0"/>
    <w:uiPriority w:val="99"/>
    <w:unhideWhenUsed/>
    <w:rsid w:val="00C468B5"/>
    <w:pPr>
      <w:jc w:val="center"/>
    </w:pPr>
    <w:rPr>
      <w:b/>
      <w:sz w:val="28"/>
      <w:szCs w:val="20"/>
    </w:rPr>
  </w:style>
  <w:style w:type="character" w:customStyle="1" w:styleId="af0">
    <w:name w:val="Основной текст с отступом Знак"/>
    <w:basedOn w:val="a0"/>
    <w:link w:val="af"/>
    <w:uiPriority w:val="99"/>
    <w:semiHidden/>
    <w:rsid w:val="00C468B5"/>
    <w:rPr>
      <w:rFonts w:ascii="Times New Roman" w:eastAsia="Times New Roman" w:hAnsi="Times New Roman" w:cs="Times New Roman"/>
      <w:b/>
      <w:sz w:val="28"/>
      <w:szCs w:val="20"/>
      <w:lang w:eastAsia="ru-RU"/>
    </w:rPr>
  </w:style>
  <w:style w:type="character" w:customStyle="1" w:styleId="ng-scope">
    <w:name w:val="ng-scope"/>
    <w:basedOn w:val="a0"/>
    <w:rsid w:val="00DB0CB8"/>
  </w:style>
  <w:style w:type="paragraph" w:styleId="af1">
    <w:name w:val="footnote text"/>
    <w:basedOn w:val="a"/>
    <w:link w:val="af2"/>
    <w:uiPriority w:val="99"/>
    <w:unhideWhenUsed/>
    <w:rsid w:val="0089382A"/>
    <w:rPr>
      <w:sz w:val="20"/>
      <w:szCs w:val="20"/>
    </w:rPr>
  </w:style>
  <w:style w:type="character" w:customStyle="1" w:styleId="af2">
    <w:name w:val="Текст сноски Знак"/>
    <w:basedOn w:val="a0"/>
    <w:link w:val="af1"/>
    <w:uiPriority w:val="99"/>
    <w:rsid w:val="0089382A"/>
    <w:rPr>
      <w:rFonts w:ascii="Times New Roman" w:eastAsia="Times New Roman" w:hAnsi="Times New Roman" w:cs="Times New Roman"/>
      <w:sz w:val="20"/>
      <w:szCs w:val="20"/>
      <w:lang w:eastAsia="ru-RU"/>
    </w:rPr>
  </w:style>
  <w:style w:type="character" w:styleId="af3">
    <w:name w:val="footnote reference"/>
    <w:uiPriority w:val="99"/>
    <w:semiHidden/>
    <w:rsid w:val="0089382A"/>
    <w:rPr>
      <w:vertAlign w:val="superscript"/>
    </w:rPr>
  </w:style>
  <w:style w:type="character" w:customStyle="1" w:styleId="a7">
    <w:name w:val="Без интервала Знак"/>
    <w:link w:val="a6"/>
    <w:rsid w:val="0089382A"/>
  </w:style>
  <w:style w:type="paragraph" w:customStyle="1" w:styleId="auto-style19">
    <w:name w:val="auto-style19"/>
    <w:basedOn w:val="a"/>
    <w:rsid w:val="002276D2"/>
    <w:pPr>
      <w:spacing w:before="100" w:beforeAutospacing="1" w:after="100" w:afterAutospacing="1"/>
    </w:pPr>
    <w:rPr>
      <w:sz w:val="24"/>
      <w:szCs w:val="24"/>
    </w:rPr>
  </w:style>
  <w:style w:type="character" w:customStyle="1" w:styleId="pre">
    <w:name w:val="pre"/>
    <w:basedOn w:val="a0"/>
    <w:rsid w:val="00500889"/>
  </w:style>
  <w:style w:type="character" w:customStyle="1" w:styleId="30">
    <w:name w:val="Заголовок 3 Знак"/>
    <w:basedOn w:val="a0"/>
    <w:link w:val="3"/>
    <w:uiPriority w:val="9"/>
    <w:rsid w:val="00FE37A2"/>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FE37A2"/>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FE37A2"/>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FE37A2"/>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FE37A2"/>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FE37A2"/>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FE37A2"/>
    <w:rPr>
      <w:rFonts w:ascii="Cambria" w:eastAsia="Times New Roman" w:hAnsi="Cambria" w:cs="Times New Roman"/>
      <w:sz w:val="20"/>
      <w:szCs w:val="20"/>
      <w:lang w:eastAsia="ru-RU"/>
    </w:rPr>
  </w:style>
  <w:style w:type="paragraph" w:customStyle="1" w:styleId="22">
    <w:name w:val="Знак2"/>
    <w:basedOn w:val="a"/>
    <w:uiPriority w:val="99"/>
    <w:rsid w:val="00FE37A2"/>
    <w:pPr>
      <w:spacing w:after="160" w:line="240" w:lineRule="exact"/>
    </w:pPr>
    <w:rPr>
      <w:rFonts w:ascii="Verdana" w:hAnsi="Verdana"/>
      <w:sz w:val="20"/>
      <w:szCs w:val="20"/>
      <w:lang w:val="en-US" w:eastAsia="en-US"/>
    </w:rPr>
  </w:style>
  <w:style w:type="paragraph" w:customStyle="1" w:styleId="ConsPlusTitle">
    <w:name w:val="ConsPlusTitle"/>
    <w:rsid w:val="00FE37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Body Text"/>
    <w:basedOn w:val="a"/>
    <w:link w:val="af5"/>
    <w:uiPriority w:val="99"/>
    <w:rsid w:val="00FE37A2"/>
    <w:pPr>
      <w:widowControl w:val="0"/>
      <w:jc w:val="both"/>
    </w:pPr>
  </w:style>
  <w:style w:type="character" w:customStyle="1" w:styleId="af5">
    <w:name w:val="Основной текст Знак"/>
    <w:basedOn w:val="a0"/>
    <w:link w:val="af4"/>
    <w:uiPriority w:val="99"/>
    <w:rsid w:val="00FE37A2"/>
    <w:rPr>
      <w:rFonts w:ascii="Times New Roman" w:eastAsia="Times New Roman" w:hAnsi="Times New Roman" w:cs="Times New Roman"/>
      <w:sz w:val="26"/>
      <w:szCs w:val="26"/>
      <w:lang w:eastAsia="ru-RU"/>
    </w:rPr>
  </w:style>
  <w:style w:type="paragraph" w:styleId="23">
    <w:name w:val="Body Text Indent 2"/>
    <w:basedOn w:val="a"/>
    <w:link w:val="24"/>
    <w:uiPriority w:val="99"/>
    <w:rsid w:val="00FE37A2"/>
    <w:pPr>
      <w:widowControl w:val="0"/>
      <w:spacing w:line="220" w:lineRule="auto"/>
      <w:ind w:firstLine="340"/>
      <w:jc w:val="both"/>
    </w:pPr>
  </w:style>
  <w:style w:type="character" w:customStyle="1" w:styleId="24">
    <w:name w:val="Основной текст с отступом 2 Знак"/>
    <w:basedOn w:val="a0"/>
    <w:link w:val="23"/>
    <w:uiPriority w:val="99"/>
    <w:rsid w:val="00FE37A2"/>
    <w:rPr>
      <w:rFonts w:ascii="Times New Roman" w:eastAsia="Times New Roman" w:hAnsi="Times New Roman" w:cs="Times New Roman"/>
      <w:sz w:val="26"/>
      <w:szCs w:val="26"/>
      <w:lang w:eastAsia="ru-RU"/>
    </w:rPr>
  </w:style>
  <w:style w:type="paragraph" w:styleId="31">
    <w:name w:val="Body Text Indent 3"/>
    <w:basedOn w:val="a"/>
    <w:link w:val="32"/>
    <w:uiPriority w:val="99"/>
    <w:rsid w:val="00FE37A2"/>
    <w:pPr>
      <w:widowControl w:val="0"/>
      <w:spacing w:line="260" w:lineRule="auto"/>
      <w:ind w:left="567" w:hanging="567"/>
    </w:pPr>
    <w:rPr>
      <w:sz w:val="16"/>
      <w:szCs w:val="16"/>
    </w:rPr>
  </w:style>
  <w:style w:type="character" w:customStyle="1" w:styleId="32">
    <w:name w:val="Основной текст с отступом 3 Знак"/>
    <w:basedOn w:val="a0"/>
    <w:link w:val="31"/>
    <w:uiPriority w:val="99"/>
    <w:rsid w:val="00FE37A2"/>
    <w:rPr>
      <w:rFonts w:ascii="Times New Roman" w:eastAsia="Times New Roman" w:hAnsi="Times New Roman" w:cs="Times New Roman"/>
      <w:sz w:val="16"/>
      <w:szCs w:val="16"/>
      <w:lang w:eastAsia="ru-RU"/>
    </w:rPr>
  </w:style>
  <w:style w:type="paragraph" w:styleId="33">
    <w:name w:val="Body Text 3"/>
    <w:basedOn w:val="a"/>
    <w:link w:val="34"/>
    <w:uiPriority w:val="99"/>
    <w:rsid w:val="00FE37A2"/>
    <w:pPr>
      <w:widowControl w:val="0"/>
      <w:spacing w:before="100"/>
      <w:ind w:right="200"/>
      <w:jc w:val="center"/>
    </w:pPr>
    <w:rPr>
      <w:sz w:val="16"/>
      <w:szCs w:val="16"/>
    </w:rPr>
  </w:style>
  <w:style w:type="character" w:customStyle="1" w:styleId="34">
    <w:name w:val="Основной текст 3 Знак"/>
    <w:basedOn w:val="a0"/>
    <w:link w:val="33"/>
    <w:uiPriority w:val="99"/>
    <w:rsid w:val="00FE37A2"/>
    <w:rPr>
      <w:rFonts w:ascii="Times New Roman" w:eastAsia="Times New Roman" w:hAnsi="Times New Roman" w:cs="Times New Roman"/>
      <w:sz w:val="16"/>
      <w:szCs w:val="16"/>
      <w:lang w:eastAsia="ru-RU"/>
    </w:rPr>
  </w:style>
  <w:style w:type="paragraph" w:customStyle="1" w:styleId="FR1">
    <w:name w:val="FR1"/>
    <w:uiPriority w:val="99"/>
    <w:rsid w:val="00FE37A2"/>
    <w:pPr>
      <w:widowControl w:val="0"/>
      <w:spacing w:before="220" w:after="0" w:line="340" w:lineRule="auto"/>
      <w:ind w:left="120"/>
    </w:pPr>
    <w:rPr>
      <w:rFonts w:ascii="Arial" w:eastAsia="Times New Roman" w:hAnsi="Arial" w:cs="Times New Roman"/>
      <w:i/>
      <w:sz w:val="20"/>
      <w:szCs w:val="20"/>
      <w:lang w:eastAsia="ru-RU"/>
    </w:rPr>
  </w:style>
  <w:style w:type="paragraph" w:styleId="25">
    <w:name w:val="Body Text 2"/>
    <w:basedOn w:val="a"/>
    <w:link w:val="26"/>
    <w:uiPriority w:val="99"/>
    <w:rsid w:val="00FE37A2"/>
    <w:pPr>
      <w:widowControl w:val="0"/>
      <w:spacing w:line="260" w:lineRule="auto"/>
    </w:pPr>
  </w:style>
  <w:style w:type="character" w:customStyle="1" w:styleId="26">
    <w:name w:val="Основной текст 2 Знак"/>
    <w:basedOn w:val="a0"/>
    <w:link w:val="25"/>
    <w:uiPriority w:val="99"/>
    <w:rsid w:val="00FE37A2"/>
    <w:rPr>
      <w:rFonts w:ascii="Times New Roman" w:eastAsia="Times New Roman" w:hAnsi="Times New Roman" w:cs="Times New Roman"/>
      <w:sz w:val="26"/>
      <w:szCs w:val="26"/>
      <w:lang w:eastAsia="ru-RU"/>
    </w:rPr>
  </w:style>
  <w:style w:type="paragraph" w:styleId="af6">
    <w:name w:val="Block Text"/>
    <w:basedOn w:val="a"/>
    <w:uiPriority w:val="99"/>
    <w:rsid w:val="00FE37A2"/>
    <w:pPr>
      <w:widowControl w:val="0"/>
      <w:spacing w:line="220" w:lineRule="auto"/>
      <w:ind w:left="800" w:right="800"/>
      <w:jc w:val="both"/>
    </w:pPr>
    <w:rPr>
      <w:sz w:val="22"/>
      <w:szCs w:val="20"/>
    </w:rPr>
  </w:style>
  <w:style w:type="paragraph" w:customStyle="1" w:styleId="FR2">
    <w:name w:val="FR2"/>
    <w:uiPriority w:val="99"/>
    <w:rsid w:val="00FE37A2"/>
    <w:pPr>
      <w:widowControl w:val="0"/>
      <w:spacing w:before="300" w:after="0" w:line="240" w:lineRule="auto"/>
      <w:jc w:val="center"/>
    </w:pPr>
    <w:rPr>
      <w:rFonts w:ascii="Courier New" w:eastAsia="Times New Roman" w:hAnsi="Courier New" w:cs="Times New Roman"/>
      <w:sz w:val="20"/>
      <w:szCs w:val="20"/>
      <w:lang w:eastAsia="ru-RU"/>
    </w:rPr>
  </w:style>
  <w:style w:type="character" w:styleId="af7">
    <w:name w:val="page number"/>
    <w:uiPriority w:val="99"/>
    <w:rsid w:val="00FE37A2"/>
    <w:rPr>
      <w:rFonts w:cs="Times New Roman"/>
    </w:rPr>
  </w:style>
  <w:style w:type="paragraph" w:styleId="af8">
    <w:name w:val="footer"/>
    <w:basedOn w:val="a"/>
    <w:link w:val="af9"/>
    <w:uiPriority w:val="99"/>
    <w:rsid w:val="00FE37A2"/>
    <w:pPr>
      <w:widowControl w:val="0"/>
      <w:tabs>
        <w:tab w:val="center" w:pos="4677"/>
        <w:tab w:val="right" w:pos="9355"/>
      </w:tabs>
      <w:spacing w:line="300" w:lineRule="auto"/>
      <w:ind w:firstLine="340"/>
      <w:jc w:val="both"/>
    </w:pPr>
  </w:style>
  <w:style w:type="character" w:customStyle="1" w:styleId="af9">
    <w:name w:val="Нижний колонтитул Знак"/>
    <w:basedOn w:val="a0"/>
    <w:link w:val="af8"/>
    <w:uiPriority w:val="99"/>
    <w:rsid w:val="00FE37A2"/>
    <w:rPr>
      <w:rFonts w:ascii="Times New Roman" w:eastAsia="Times New Roman" w:hAnsi="Times New Roman" w:cs="Times New Roman"/>
      <w:sz w:val="26"/>
      <w:szCs w:val="26"/>
      <w:lang w:eastAsia="ru-RU"/>
    </w:rPr>
  </w:style>
  <w:style w:type="paragraph" w:customStyle="1" w:styleId="1">
    <w:name w:val="Стиль1"/>
    <w:basedOn w:val="a"/>
    <w:uiPriority w:val="99"/>
    <w:rsid w:val="00FE37A2"/>
    <w:pPr>
      <w:keepNext/>
      <w:keepLines/>
      <w:widowControl w:val="0"/>
      <w:numPr>
        <w:numId w:val="1"/>
      </w:numPr>
      <w:suppressLineNumbers/>
      <w:suppressAutoHyphens/>
      <w:spacing w:after="60"/>
    </w:pPr>
    <w:rPr>
      <w:b/>
      <w:sz w:val="28"/>
      <w:szCs w:val="24"/>
    </w:rPr>
  </w:style>
  <w:style w:type="paragraph" w:customStyle="1" w:styleId="2">
    <w:name w:val="Стиль2"/>
    <w:basedOn w:val="27"/>
    <w:uiPriority w:val="99"/>
    <w:rsid w:val="00FE37A2"/>
    <w:pPr>
      <w:keepNext/>
      <w:keepLines/>
      <w:widowControl w:val="0"/>
      <w:numPr>
        <w:ilvl w:val="1"/>
        <w:numId w:val="1"/>
      </w:numPr>
      <w:suppressLineNumbers/>
      <w:suppressAutoHyphens/>
      <w:spacing w:after="60"/>
      <w:jc w:val="both"/>
    </w:pPr>
    <w:rPr>
      <w:b/>
      <w:sz w:val="24"/>
    </w:rPr>
  </w:style>
  <w:style w:type="paragraph" w:styleId="27">
    <w:name w:val="List Number 2"/>
    <w:basedOn w:val="a"/>
    <w:uiPriority w:val="99"/>
    <w:rsid w:val="00FE37A2"/>
    <w:pPr>
      <w:tabs>
        <w:tab w:val="num" w:pos="432"/>
      </w:tabs>
      <w:ind w:left="432" w:hanging="432"/>
    </w:pPr>
    <w:rPr>
      <w:sz w:val="20"/>
      <w:szCs w:val="20"/>
    </w:rPr>
  </w:style>
  <w:style w:type="paragraph" w:customStyle="1" w:styleId="35">
    <w:name w:val="Стиль3"/>
    <w:basedOn w:val="23"/>
    <w:uiPriority w:val="99"/>
    <w:rsid w:val="00FE37A2"/>
    <w:pPr>
      <w:tabs>
        <w:tab w:val="num" w:pos="2160"/>
      </w:tabs>
      <w:adjustRightInd w:val="0"/>
      <w:spacing w:line="240" w:lineRule="auto"/>
      <w:ind w:left="2160" w:hanging="180"/>
      <w:textAlignment w:val="baseline"/>
    </w:pPr>
    <w:rPr>
      <w:sz w:val="24"/>
    </w:rPr>
  </w:style>
  <w:style w:type="paragraph" w:customStyle="1" w:styleId="2-11">
    <w:name w:val="содержание2-11"/>
    <w:basedOn w:val="a"/>
    <w:uiPriority w:val="99"/>
    <w:rsid w:val="00FE37A2"/>
    <w:pPr>
      <w:spacing w:after="60"/>
      <w:jc w:val="both"/>
    </w:pPr>
    <w:rPr>
      <w:sz w:val="24"/>
      <w:szCs w:val="24"/>
    </w:rPr>
  </w:style>
  <w:style w:type="paragraph" w:customStyle="1" w:styleId="210">
    <w:name w:val="Основной текст 21"/>
    <w:basedOn w:val="a"/>
    <w:uiPriority w:val="99"/>
    <w:rsid w:val="00FE37A2"/>
    <w:pPr>
      <w:ind w:left="567"/>
      <w:jc w:val="both"/>
    </w:pPr>
    <w:rPr>
      <w:sz w:val="28"/>
      <w:szCs w:val="20"/>
    </w:rPr>
  </w:style>
  <w:style w:type="paragraph" w:customStyle="1" w:styleId="HeadDoc">
    <w:name w:val="HeadDoc"/>
    <w:uiPriority w:val="99"/>
    <w:rsid w:val="00FE37A2"/>
    <w:pPr>
      <w:keepLines/>
      <w:snapToGrid w:val="0"/>
      <w:spacing w:after="0" w:line="240" w:lineRule="auto"/>
      <w:jc w:val="both"/>
    </w:pPr>
    <w:rPr>
      <w:rFonts w:ascii="Times New Roman" w:eastAsia="Times New Roman" w:hAnsi="Times New Roman" w:cs="Times New Roman"/>
      <w:sz w:val="28"/>
      <w:szCs w:val="20"/>
      <w:lang w:eastAsia="ru-RU"/>
    </w:rPr>
  </w:style>
  <w:style w:type="paragraph" w:customStyle="1" w:styleId="zg2">
    <w:name w:val="zg2"/>
    <w:basedOn w:val="zg1"/>
    <w:next w:val="a"/>
    <w:uiPriority w:val="99"/>
    <w:rsid w:val="00FE37A2"/>
    <w:pPr>
      <w:tabs>
        <w:tab w:val="clear" w:pos="720"/>
        <w:tab w:val="num" w:pos="792"/>
      </w:tabs>
      <w:spacing w:before="120"/>
      <w:ind w:left="792" w:hanging="432"/>
      <w:jc w:val="left"/>
      <w:outlineLvl w:val="1"/>
    </w:pPr>
    <w:rPr>
      <w:caps w:val="0"/>
      <w:sz w:val="24"/>
    </w:rPr>
  </w:style>
  <w:style w:type="paragraph" w:customStyle="1" w:styleId="zg1">
    <w:name w:val="zg1"/>
    <w:basedOn w:val="a"/>
    <w:next w:val="zg2"/>
    <w:uiPriority w:val="99"/>
    <w:rsid w:val="00FE37A2"/>
    <w:pPr>
      <w:keepNext/>
      <w:tabs>
        <w:tab w:val="num" w:pos="720"/>
      </w:tabs>
      <w:spacing w:before="240"/>
      <w:ind w:left="720" w:hanging="360"/>
      <w:jc w:val="center"/>
      <w:outlineLvl w:val="0"/>
    </w:pPr>
    <w:rPr>
      <w:b/>
      <w:caps/>
      <w:sz w:val="28"/>
      <w:szCs w:val="20"/>
    </w:rPr>
  </w:style>
  <w:style w:type="paragraph" w:customStyle="1" w:styleId="71">
    <w:name w:val="заголовок 7"/>
    <w:basedOn w:val="a"/>
    <w:next w:val="a"/>
    <w:uiPriority w:val="99"/>
    <w:rsid w:val="00FE37A2"/>
    <w:pPr>
      <w:keepNext/>
      <w:widowControl w:val="0"/>
      <w:tabs>
        <w:tab w:val="left" w:pos="1476"/>
      </w:tabs>
      <w:jc w:val="center"/>
    </w:pPr>
    <w:rPr>
      <w:b/>
      <w:sz w:val="24"/>
      <w:szCs w:val="20"/>
    </w:rPr>
  </w:style>
  <w:style w:type="paragraph" w:customStyle="1" w:styleId="ConsNormal">
    <w:name w:val="ConsNormal"/>
    <w:uiPriority w:val="99"/>
    <w:rsid w:val="00FE37A2"/>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Title">
    <w:name w:val="ConsTitle"/>
    <w:uiPriority w:val="99"/>
    <w:rsid w:val="00FE37A2"/>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0">
    <w:name w:val="Основной текст 31"/>
    <w:basedOn w:val="a"/>
    <w:uiPriority w:val="99"/>
    <w:rsid w:val="00FE3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textAlignment w:val="baseline"/>
    </w:pPr>
    <w:rPr>
      <w:spacing w:val="-3"/>
      <w:sz w:val="22"/>
      <w:szCs w:val="20"/>
    </w:rPr>
  </w:style>
  <w:style w:type="character" w:styleId="afa">
    <w:name w:val="line number"/>
    <w:uiPriority w:val="99"/>
    <w:rsid w:val="00FE37A2"/>
    <w:rPr>
      <w:rFonts w:cs="Times New Roman"/>
    </w:rPr>
  </w:style>
  <w:style w:type="paragraph" w:styleId="afb">
    <w:name w:val="header"/>
    <w:basedOn w:val="a"/>
    <w:link w:val="afc"/>
    <w:uiPriority w:val="99"/>
    <w:rsid w:val="00FE37A2"/>
    <w:pPr>
      <w:tabs>
        <w:tab w:val="center" w:pos="4677"/>
        <w:tab w:val="right" w:pos="9355"/>
      </w:tabs>
    </w:pPr>
  </w:style>
  <w:style w:type="character" w:customStyle="1" w:styleId="afc">
    <w:name w:val="Верхний колонтитул Знак"/>
    <w:basedOn w:val="a0"/>
    <w:link w:val="afb"/>
    <w:uiPriority w:val="99"/>
    <w:rsid w:val="00FE37A2"/>
    <w:rPr>
      <w:rFonts w:ascii="Times New Roman" w:eastAsia="Times New Roman" w:hAnsi="Times New Roman" w:cs="Times New Roman"/>
      <w:sz w:val="26"/>
      <w:szCs w:val="26"/>
      <w:lang w:eastAsia="ru-RU"/>
    </w:rPr>
  </w:style>
  <w:style w:type="paragraph" w:customStyle="1" w:styleId="ConsPlusNonformat">
    <w:name w:val="ConsPlusNonformat"/>
    <w:uiPriority w:val="99"/>
    <w:rsid w:val="00FE37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d">
    <w:name w:val="Знак"/>
    <w:basedOn w:val="a"/>
    <w:uiPriority w:val="99"/>
    <w:rsid w:val="00FE37A2"/>
    <w:pPr>
      <w:spacing w:after="160" w:line="240" w:lineRule="exact"/>
    </w:pPr>
    <w:rPr>
      <w:rFonts w:ascii="Verdana" w:hAnsi="Verdana"/>
      <w:sz w:val="20"/>
      <w:szCs w:val="20"/>
      <w:lang w:val="en-US" w:eastAsia="en-US"/>
    </w:rPr>
  </w:style>
  <w:style w:type="paragraph" w:customStyle="1" w:styleId="12">
    <w:name w:val="Знак1"/>
    <w:basedOn w:val="a"/>
    <w:uiPriority w:val="99"/>
    <w:rsid w:val="00FE37A2"/>
    <w:pPr>
      <w:spacing w:after="160" w:line="240" w:lineRule="exact"/>
    </w:pPr>
    <w:rPr>
      <w:rFonts w:ascii="Verdana" w:hAnsi="Verdana"/>
      <w:sz w:val="20"/>
      <w:szCs w:val="20"/>
      <w:lang w:val="en-US" w:eastAsia="en-US"/>
    </w:rPr>
  </w:style>
  <w:style w:type="paragraph" w:customStyle="1" w:styleId="13">
    <w:name w:val="Обычный1"/>
    <w:uiPriority w:val="99"/>
    <w:rsid w:val="00FE37A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
    <w:next w:val="a"/>
    <w:uiPriority w:val="99"/>
    <w:rsid w:val="00FE37A2"/>
    <w:pPr>
      <w:keepNext/>
      <w:jc w:val="center"/>
    </w:pPr>
    <w:rPr>
      <w:b/>
      <w:sz w:val="28"/>
      <w:szCs w:val="20"/>
    </w:rPr>
  </w:style>
  <w:style w:type="paragraph" w:customStyle="1" w:styleId="BodyText21">
    <w:name w:val="Body Text 21"/>
    <w:basedOn w:val="a"/>
    <w:uiPriority w:val="99"/>
    <w:rsid w:val="00FE37A2"/>
    <w:pPr>
      <w:ind w:firstLine="720"/>
      <w:jc w:val="both"/>
    </w:pPr>
    <w:rPr>
      <w:sz w:val="24"/>
      <w:szCs w:val="20"/>
    </w:rPr>
  </w:style>
  <w:style w:type="paragraph" w:customStyle="1" w:styleId="BodyText23">
    <w:name w:val="Body Text 23"/>
    <w:basedOn w:val="a"/>
    <w:uiPriority w:val="99"/>
    <w:rsid w:val="00FE37A2"/>
    <w:pPr>
      <w:ind w:firstLine="720"/>
      <w:jc w:val="both"/>
    </w:pPr>
    <w:rPr>
      <w:sz w:val="22"/>
      <w:szCs w:val="20"/>
    </w:rPr>
  </w:style>
  <w:style w:type="paragraph" w:customStyle="1" w:styleId="211">
    <w:name w:val="Основной текст с отступом 21"/>
    <w:basedOn w:val="a"/>
    <w:uiPriority w:val="99"/>
    <w:rsid w:val="00FE37A2"/>
    <w:pPr>
      <w:ind w:firstLine="720"/>
      <w:jc w:val="both"/>
    </w:pPr>
    <w:rPr>
      <w:sz w:val="20"/>
      <w:szCs w:val="20"/>
    </w:rPr>
  </w:style>
  <w:style w:type="paragraph" w:customStyle="1" w:styleId="311">
    <w:name w:val="Основной текст с отступом 31"/>
    <w:basedOn w:val="a"/>
    <w:uiPriority w:val="99"/>
    <w:rsid w:val="00FE37A2"/>
    <w:pPr>
      <w:ind w:firstLine="709"/>
      <w:jc w:val="both"/>
    </w:pPr>
    <w:rPr>
      <w:sz w:val="24"/>
      <w:szCs w:val="20"/>
    </w:rPr>
  </w:style>
  <w:style w:type="paragraph" w:customStyle="1" w:styleId="BodyText22">
    <w:name w:val="Body Text 22"/>
    <w:basedOn w:val="a"/>
    <w:uiPriority w:val="99"/>
    <w:rsid w:val="00FE37A2"/>
    <w:pPr>
      <w:jc w:val="center"/>
    </w:pPr>
    <w:rPr>
      <w:b/>
      <w:sz w:val="22"/>
      <w:szCs w:val="20"/>
    </w:rPr>
  </w:style>
  <w:style w:type="character" w:customStyle="1" w:styleId="FontStyle15">
    <w:name w:val="Font Style15"/>
    <w:uiPriority w:val="99"/>
    <w:rsid w:val="00FE37A2"/>
    <w:rPr>
      <w:rFonts w:ascii="Times New Roman" w:hAnsi="Times New Roman" w:cs="Times New Roman"/>
      <w:sz w:val="24"/>
      <w:szCs w:val="24"/>
    </w:rPr>
  </w:style>
  <w:style w:type="paragraph" w:customStyle="1" w:styleId="western">
    <w:name w:val="western"/>
    <w:basedOn w:val="a"/>
    <w:rsid w:val="00FE37A2"/>
    <w:pPr>
      <w:spacing w:before="100" w:beforeAutospacing="1" w:after="100" w:afterAutospacing="1"/>
    </w:pPr>
    <w:rPr>
      <w:sz w:val="24"/>
      <w:szCs w:val="24"/>
    </w:rPr>
  </w:style>
  <w:style w:type="character" w:customStyle="1" w:styleId="ConsPlusNormal0">
    <w:name w:val="ConsPlusNormal Знак"/>
    <w:link w:val="ConsPlusNormal"/>
    <w:qFormat/>
    <w:rsid w:val="00FE37A2"/>
    <w:rPr>
      <w:rFonts w:ascii="Arial" w:eastAsia="Calibri" w:hAnsi="Arial" w:cs="Arial"/>
      <w:sz w:val="20"/>
      <w:szCs w:val="20"/>
      <w:lang w:eastAsia="ru-RU"/>
    </w:rPr>
  </w:style>
  <w:style w:type="paragraph" w:customStyle="1" w:styleId="ConsPlusTitlePage">
    <w:name w:val="ConsPlusTitlePage"/>
    <w:rsid w:val="00FE37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4">
    <w:name w:val="Абзац списка1"/>
    <w:basedOn w:val="a"/>
    <w:rsid w:val="00FE37A2"/>
    <w:pPr>
      <w:spacing w:after="200" w:line="276" w:lineRule="auto"/>
      <w:ind w:left="720"/>
    </w:pPr>
    <w:rPr>
      <w:rFonts w:ascii="Calibri" w:hAnsi="Calibri"/>
      <w:sz w:val="22"/>
      <w:szCs w:val="22"/>
    </w:rPr>
  </w:style>
  <w:style w:type="character" w:customStyle="1" w:styleId="a9">
    <w:name w:val="Обычный (веб) Знак"/>
    <w:aliases w:val="Обычный (веб) Знак Знак Знак Знак,Обычный (веб) Знак Знак Знак1"/>
    <w:link w:val="a8"/>
    <w:rsid w:val="00FE37A2"/>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FE37A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endnote text"/>
    <w:basedOn w:val="a"/>
    <w:link w:val="aff"/>
    <w:uiPriority w:val="99"/>
    <w:semiHidden/>
    <w:unhideWhenUsed/>
    <w:rsid w:val="000B0944"/>
    <w:rPr>
      <w:sz w:val="20"/>
      <w:szCs w:val="20"/>
    </w:rPr>
  </w:style>
  <w:style w:type="character" w:customStyle="1" w:styleId="aff">
    <w:name w:val="Текст концевой сноски Знак"/>
    <w:basedOn w:val="a0"/>
    <w:link w:val="afe"/>
    <w:uiPriority w:val="99"/>
    <w:semiHidden/>
    <w:rsid w:val="000B0944"/>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0B0944"/>
    <w:rPr>
      <w:vertAlign w:val="superscript"/>
    </w:rPr>
  </w:style>
  <w:style w:type="table" w:customStyle="1" w:styleId="28">
    <w:name w:val="Сетка таблицы2"/>
    <w:basedOn w:val="a1"/>
    <w:next w:val="ae"/>
    <w:uiPriority w:val="39"/>
    <w:rsid w:val="00F8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e"/>
    <w:uiPriority w:val="39"/>
    <w:rsid w:val="00456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39"/>
    <w:rsid w:val="00107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e"/>
    <w:uiPriority w:val="39"/>
    <w:rsid w:val="00D7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e"/>
    <w:uiPriority w:val="39"/>
    <w:rsid w:val="00D7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e"/>
    <w:uiPriority w:val="39"/>
    <w:rsid w:val="0089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0"/>
    <w:uiPriority w:val="99"/>
    <w:semiHidden/>
    <w:unhideWhenUsed/>
    <w:rsid w:val="00D532FC"/>
    <w:rPr>
      <w:sz w:val="16"/>
      <w:szCs w:val="16"/>
    </w:rPr>
  </w:style>
  <w:style w:type="paragraph" w:styleId="aff2">
    <w:name w:val="annotation text"/>
    <w:basedOn w:val="a"/>
    <w:link w:val="aff3"/>
    <w:uiPriority w:val="99"/>
    <w:unhideWhenUsed/>
    <w:rsid w:val="00D532FC"/>
    <w:rPr>
      <w:sz w:val="20"/>
      <w:szCs w:val="20"/>
    </w:rPr>
  </w:style>
  <w:style w:type="character" w:customStyle="1" w:styleId="aff3">
    <w:name w:val="Текст примечания Знак"/>
    <w:basedOn w:val="a0"/>
    <w:link w:val="aff2"/>
    <w:uiPriority w:val="99"/>
    <w:rsid w:val="00D532FC"/>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A17A21"/>
    <w:pPr>
      <w:spacing w:line="276" w:lineRule="auto"/>
      <w:jc w:val="center"/>
    </w:pPr>
    <w:rPr>
      <w:rFonts w:eastAsiaTheme="minorHAnsi" w:cstheme="minorBidi"/>
      <w:b/>
      <w:sz w:val="28"/>
      <w:szCs w:val="28"/>
      <w:lang w:eastAsia="en-US"/>
    </w:rPr>
  </w:style>
  <w:style w:type="numbering" w:customStyle="1" w:styleId="16">
    <w:name w:val="Нет списка1"/>
    <w:next w:val="a2"/>
    <w:uiPriority w:val="99"/>
    <w:semiHidden/>
    <w:unhideWhenUsed/>
    <w:rsid w:val="00480BBA"/>
  </w:style>
  <w:style w:type="table" w:customStyle="1" w:styleId="81">
    <w:name w:val="Сетка таблицы8"/>
    <w:basedOn w:val="a1"/>
    <w:next w:val="ae"/>
    <w:uiPriority w:val="59"/>
    <w:rsid w:val="00480B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it_List1 Знак,Абзац списка литеральный Знак,асз.Списка Знак"/>
    <w:link w:val="aa"/>
    <w:uiPriority w:val="34"/>
    <w:locked/>
    <w:rsid w:val="00480BBA"/>
    <w:rPr>
      <w:rFonts w:ascii="Calibri" w:eastAsia="Calibri" w:hAnsi="Calibri" w:cs="Times New Roman"/>
      <w:sz w:val="26"/>
      <w:szCs w:val="26"/>
      <w:lang w:eastAsia="ru-RU"/>
    </w:rPr>
  </w:style>
  <w:style w:type="paragraph" w:styleId="aff5">
    <w:name w:val="annotation subject"/>
    <w:basedOn w:val="aff2"/>
    <w:next w:val="aff2"/>
    <w:link w:val="aff6"/>
    <w:uiPriority w:val="99"/>
    <w:semiHidden/>
    <w:unhideWhenUsed/>
    <w:rsid w:val="009330F5"/>
    <w:rPr>
      <w:b/>
      <w:bCs/>
    </w:rPr>
  </w:style>
  <w:style w:type="character" w:customStyle="1" w:styleId="aff6">
    <w:name w:val="Тема примечания Знак"/>
    <w:basedOn w:val="aff3"/>
    <w:link w:val="aff5"/>
    <w:uiPriority w:val="99"/>
    <w:semiHidden/>
    <w:rsid w:val="009330F5"/>
    <w:rPr>
      <w:rFonts w:ascii="Times New Roman" w:eastAsia="Times New Roman" w:hAnsi="Times New Roman" w:cs="Times New Roman"/>
      <w:b/>
      <w:bCs/>
      <w:sz w:val="20"/>
      <w:szCs w:val="20"/>
      <w:lang w:eastAsia="ru-RU"/>
    </w:rPr>
  </w:style>
  <w:style w:type="table" w:customStyle="1" w:styleId="18211">
    <w:name w:val="Сетка таблицы18211"/>
    <w:basedOn w:val="a1"/>
    <w:uiPriority w:val="39"/>
    <w:rsid w:val="005804ED"/>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e"/>
    <w:uiPriority w:val="59"/>
    <w:rsid w:val="00057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00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83">
          <w:marLeft w:val="0"/>
          <w:marRight w:val="0"/>
          <w:marTop w:val="0"/>
          <w:marBottom w:val="0"/>
          <w:divBdr>
            <w:top w:val="none" w:sz="0" w:space="0" w:color="auto"/>
            <w:left w:val="none" w:sz="0" w:space="0" w:color="auto"/>
            <w:bottom w:val="none" w:sz="0" w:space="0" w:color="auto"/>
            <w:right w:val="none" w:sz="0" w:space="0" w:color="auto"/>
          </w:divBdr>
        </w:div>
        <w:div w:id="451049984">
          <w:marLeft w:val="750"/>
          <w:marRight w:val="0"/>
          <w:marTop w:val="495"/>
          <w:marBottom w:val="0"/>
          <w:divBdr>
            <w:top w:val="none" w:sz="0" w:space="0" w:color="auto"/>
            <w:left w:val="none" w:sz="0" w:space="0" w:color="auto"/>
            <w:bottom w:val="none" w:sz="0" w:space="0" w:color="auto"/>
            <w:right w:val="none" w:sz="0" w:space="0" w:color="auto"/>
          </w:divBdr>
          <w:divsChild>
            <w:div w:id="1221290703">
              <w:marLeft w:val="0"/>
              <w:marRight w:val="0"/>
              <w:marTop w:val="0"/>
              <w:marBottom w:val="300"/>
              <w:divBdr>
                <w:top w:val="none" w:sz="0" w:space="0" w:color="auto"/>
                <w:left w:val="none" w:sz="0" w:space="0" w:color="auto"/>
                <w:bottom w:val="none" w:sz="0" w:space="0" w:color="auto"/>
                <w:right w:val="none" w:sz="0" w:space="0" w:color="auto"/>
              </w:divBdr>
            </w:div>
            <w:div w:id="760219289">
              <w:marLeft w:val="0"/>
              <w:marRight w:val="0"/>
              <w:marTop w:val="0"/>
              <w:marBottom w:val="0"/>
              <w:divBdr>
                <w:top w:val="none" w:sz="0" w:space="0" w:color="auto"/>
                <w:left w:val="none" w:sz="0" w:space="0" w:color="auto"/>
                <w:bottom w:val="none" w:sz="0" w:space="0" w:color="auto"/>
                <w:right w:val="none" w:sz="0" w:space="0" w:color="auto"/>
              </w:divBdr>
              <w:divsChild>
                <w:div w:id="412120727">
                  <w:marLeft w:val="0"/>
                  <w:marRight w:val="0"/>
                  <w:marTop w:val="0"/>
                  <w:marBottom w:val="0"/>
                  <w:divBdr>
                    <w:top w:val="none" w:sz="0" w:space="0" w:color="auto"/>
                    <w:left w:val="none" w:sz="0" w:space="0" w:color="auto"/>
                    <w:bottom w:val="none" w:sz="0" w:space="0" w:color="auto"/>
                    <w:right w:val="none" w:sz="0" w:space="0" w:color="auto"/>
                  </w:divBdr>
                  <w:divsChild>
                    <w:div w:id="1551654028">
                      <w:marLeft w:val="0"/>
                      <w:marRight w:val="255"/>
                      <w:marTop w:val="0"/>
                      <w:marBottom w:val="0"/>
                      <w:divBdr>
                        <w:top w:val="none" w:sz="0" w:space="0" w:color="auto"/>
                        <w:left w:val="none" w:sz="0" w:space="0" w:color="auto"/>
                        <w:bottom w:val="none" w:sz="0" w:space="0" w:color="auto"/>
                        <w:right w:val="none" w:sz="0" w:space="0" w:color="auto"/>
                      </w:divBdr>
                      <w:divsChild>
                        <w:div w:id="575554353">
                          <w:marLeft w:val="45"/>
                          <w:marRight w:val="735"/>
                          <w:marTop w:val="0"/>
                          <w:marBottom w:val="0"/>
                          <w:divBdr>
                            <w:top w:val="none" w:sz="0" w:space="0" w:color="auto"/>
                            <w:left w:val="none" w:sz="0" w:space="0" w:color="auto"/>
                            <w:bottom w:val="none" w:sz="0" w:space="0" w:color="auto"/>
                            <w:right w:val="none" w:sz="0" w:space="0" w:color="auto"/>
                          </w:divBdr>
                          <w:divsChild>
                            <w:div w:id="329069287">
                              <w:marLeft w:val="0"/>
                              <w:marRight w:val="0"/>
                              <w:marTop w:val="0"/>
                              <w:marBottom w:val="0"/>
                              <w:divBdr>
                                <w:top w:val="none" w:sz="0" w:space="0" w:color="auto"/>
                                <w:left w:val="none" w:sz="0" w:space="0" w:color="auto"/>
                                <w:bottom w:val="single" w:sz="6" w:space="11" w:color="DBDCDC"/>
                                <w:right w:val="none" w:sz="0" w:space="0" w:color="auto"/>
                              </w:divBdr>
                              <w:divsChild>
                                <w:div w:id="650408254">
                                  <w:marLeft w:val="0"/>
                                  <w:marRight w:val="0"/>
                                  <w:marTop w:val="0"/>
                                  <w:marBottom w:val="0"/>
                                  <w:divBdr>
                                    <w:top w:val="none" w:sz="0" w:space="0" w:color="auto"/>
                                    <w:left w:val="none" w:sz="0" w:space="0" w:color="auto"/>
                                    <w:bottom w:val="none" w:sz="0" w:space="0" w:color="auto"/>
                                    <w:right w:val="none" w:sz="0" w:space="0" w:color="auto"/>
                                  </w:divBdr>
                                </w:div>
                                <w:div w:id="269313078">
                                  <w:marLeft w:val="0"/>
                                  <w:marRight w:val="0"/>
                                  <w:marTop w:val="0"/>
                                  <w:marBottom w:val="0"/>
                                  <w:divBdr>
                                    <w:top w:val="none" w:sz="0" w:space="0" w:color="auto"/>
                                    <w:left w:val="none" w:sz="0" w:space="0" w:color="auto"/>
                                    <w:bottom w:val="none" w:sz="0" w:space="0" w:color="auto"/>
                                    <w:right w:val="none" w:sz="0" w:space="0" w:color="auto"/>
                                  </w:divBdr>
                                </w:div>
                              </w:divsChild>
                            </w:div>
                            <w:div w:id="301035549">
                              <w:marLeft w:val="0"/>
                              <w:marRight w:val="0"/>
                              <w:marTop w:val="0"/>
                              <w:marBottom w:val="0"/>
                              <w:divBdr>
                                <w:top w:val="none" w:sz="0" w:space="0" w:color="auto"/>
                                <w:left w:val="none" w:sz="0" w:space="0" w:color="auto"/>
                                <w:bottom w:val="single" w:sz="6" w:space="11" w:color="DBDCDC"/>
                                <w:right w:val="none" w:sz="0" w:space="0" w:color="auto"/>
                              </w:divBdr>
                              <w:divsChild>
                                <w:div w:id="1601181280">
                                  <w:marLeft w:val="0"/>
                                  <w:marRight w:val="0"/>
                                  <w:marTop w:val="0"/>
                                  <w:marBottom w:val="0"/>
                                  <w:divBdr>
                                    <w:top w:val="none" w:sz="0" w:space="0" w:color="auto"/>
                                    <w:left w:val="none" w:sz="0" w:space="0" w:color="auto"/>
                                    <w:bottom w:val="none" w:sz="0" w:space="0" w:color="auto"/>
                                    <w:right w:val="none" w:sz="0" w:space="0" w:color="auto"/>
                                  </w:divBdr>
                                </w:div>
                                <w:div w:id="1850219762">
                                  <w:marLeft w:val="0"/>
                                  <w:marRight w:val="0"/>
                                  <w:marTop w:val="0"/>
                                  <w:marBottom w:val="0"/>
                                  <w:divBdr>
                                    <w:top w:val="none" w:sz="0" w:space="0" w:color="auto"/>
                                    <w:left w:val="none" w:sz="0" w:space="0" w:color="auto"/>
                                    <w:bottom w:val="none" w:sz="0" w:space="0" w:color="auto"/>
                                    <w:right w:val="none" w:sz="0" w:space="0" w:color="auto"/>
                                  </w:divBdr>
                                </w:div>
                              </w:divsChild>
                            </w:div>
                            <w:div w:id="1961298723">
                              <w:marLeft w:val="0"/>
                              <w:marRight w:val="0"/>
                              <w:marTop w:val="0"/>
                              <w:marBottom w:val="0"/>
                              <w:divBdr>
                                <w:top w:val="none" w:sz="0" w:space="0" w:color="auto"/>
                                <w:left w:val="none" w:sz="0" w:space="0" w:color="auto"/>
                                <w:bottom w:val="single" w:sz="6" w:space="11" w:color="DBDCDC"/>
                                <w:right w:val="none" w:sz="0" w:space="0" w:color="auto"/>
                              </w:divBdr>
                              <w:divsChild>
                                <w:div w:id="1087573405">
                                  <w:marLeft w:val="0"/>
                                  <w:marRight w:val="0"/>
                                  <w:marTop w:val="0"/>
                                  <w:marBottom w:val="0"/>
                                  <w:divBdr>
                                    <w:top w:val="none" w:sz="0" w:space="0" w:color="auto"/>
                                    <w:left w:val="none" w:sz="0" w:space="0" w:color="auto"/>
                                    <w:bottom w:val="none" w:sz="0" w:space="0" w:color="auto"/>
                                    <w:right w:val="none" w:sz="0" w:space="0" w:color="auto"/>
                                  </w:divBdr>
                                </w:div>
                                <w:div w:id="1782734">
                                  <w:marLeft w:val="0"/>
                                  <w:marRight w:val="0"/>
                                  <w:marTop w:val="0"/>
                                  <w:marBottom w:val="0"/>
                                  <w:divBdr>
                                    <w:top w:val="none" w:sz="0" w:space="0" w:color="auto"/>
                                    <w:left w:val="none" w:sz="0" w:space="0" w:color="auto"/>
                                    <w:bottom w:val="none" w:sz="0" w:space="0" w:color="auto"/>
                                    <w:right w:val="none" w:sz="0" w:space="0" w:color="auto"/>
                                  </w:divBdr>
                                  <w:divsChild>
                                    <w:div w:id="1298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0724">
                              <w:marLeft w:val="0"/>
                              <w:marRight w:val="0"/>
                              <w:marTop w:val="0"/>
                              <w:marBottom w:val="0"/>
                              <w:divBdr>
                                <w:top w:val="none" w:sz="0" w:space="0" w:color="auto"/>
                                <w:left w:val="none" w:sz="0" w:space="0" w:color="auto"/>
                                <w:bottom w:val="single" w:sz="6" w:space="11" w:color="DBDCDC"/>
                                <w:right w:val="none" w:sz="0" w:space="0" w:color="auto"/>
                              </w:divBdr>
                              <w:divsChild>
                                <w:div w:id="1212880383">
                                  <w:marLeft w:val="0"/>
                                  <w:marRight w:val="0"/>
                                  <w:marTop w:val="0"/>
                                  <w:marBottom w:val="0"/>
                                  <w:divBdr>
                                    <w:top w:val="none" w:sz="0" w:space="0" w:color="auto"/>
                                    <w:left w:val="none" w:sz="0" w:space="0" w:color="auto"/>
                                    <w:bottom w:val="none" w:sz="0" w:space="0" w:color="auto"/>
                                    <w:right w:val="none" w:sz="0" w:space="0" w:color="auto"/>
                                  </w:divBdr>
                                </w:div>
                                <w:div w:id="1543639376">
                                  <w:marLeft w:val="0"/>
                                  <w:marRight w:val="0"/>
                                  <w:marTop w:val="0"/>
                                  <w:marBottom w:val="0"/>
                                  <w:divBdr>
                                    <w:top w:val="none" w:sz="0" w:space="0" w:color="auto"/>
                                    <w:left w:val="none" w:sz="0" w:space="0" w:color="auto"/>
                                    <w:bottom w:val="none" w:sz="0" w:space="0" w:color="auto"/>
                                    <w:right w:val="none" w:sz="0" w:space="0" w:color="auto"/>
                                  </w:divBdr>
                                </w:div>
                              </w:divsChild>
                            </w:div>
                            <w:div w:id="820464189">
                              <w:marLeft w:val="0"/>
                              <w:marRight w:val="0"/>
                              <w:marTop w:val="0"/>
                              <w:marBottom w:val="0"/>
                              <w:divBdr>
                                <w:top w:val="none" w:sz="0" w:space="0" w:color="auto"/>
                                <w:left w:val="none" w:sz="0" w:space="0" w:color="auto"/>
                                <w:bottom w:val="single" w:sz="6" w:space="11" w:color="DBDCDC"/>
                                <w:right w:val="none" w:sz="0" w:space="0" w:color="auto"/>
                              </w:divBdr>
                              <w:divsChild>
                                <w:div w:id="177433754">
                                  <w:marLeft w:val="0"/>
                                  <w:marRight w:val="0"/>
                                  <w:marTop w:val="0"/>
                                  <w:marBottom w:val="0"/>
                                  <w:divBdr>
                                    <w:top w:val="none" w:sz="0" w:space="0" w:color="auto"/>
                                    <w:left w:val="none" w:sz="0" w:space="0" w:color="auto"/>
                                    <w:bottom w:val="none" w:sz="0" w:space="0" w:color="auto"/>
                                    <w:right w:val="none" w:sz="0" w:space="0" w:color="auto"/>
                                  </w:divBdr>
                                </w:div>
                                <w:div w:id="1733114662">
                                  <w:marLeft w:val="0"/>
                                  <w:marRight w:val="0"/>
                                  <w:marTop w:val="0"/>
                                  <w:marBottom w:val="0"/>
                                  <w:divBdr>
                                    <w:top w:val="none" w:sz="0" w:space="0" w:color="auto"/>
                                    <w:left w:val="none" w:sz="0" w:space="0" w:color="auto"/>
                                    <w:bottom w:val="none" w:sz="0" w:space="0" w:color="auto"/>
                                    <w:right w:val="none" w:sz="0" w:space="0" w:color="auto"/>
                                  </w:divBdr>
                                </w:div>
                              </w:divsChild>
                            </w:div>
                            <w:div w:id="967054947">
                              <w:marLeft w:val="0"/>
                              <w:marRight w:val="0"/>
                              <w:marTop w:val="0"/>
                              <w:marBottom w:val="0"/>
                              <w:divBdr>
                                <w:top w:val="none" w:sz="0" w:space="0" w:color="auto"/>
                                <w:left w:val="none" w:sz="0" w:space="0" w:color="auto"/>
                                <w:bottom w:val="single" w:sz="6" w:space="11" w:color="DBDCDC"/>
                                <w:right w:val="none" w:sz="0" w:space="0" w:color="auto"/>
                              </w:divBdr>
                              <w:divsChild>
                                <w:div w:id="674260876">
                                  <w:marLeft w:val="0"/>
                                  <w:marRight w:val="0"/>
                                  <w:marTop w:val="0"/>
                                  <w:marBottom w:val="0"/>
                                  <w:divBdr>
                                    <w:top w:val="none" w:sz="0" w:space="0" w:color="auto"/>
                                    <w:left w:val="none" w:sz="0" w:space="0" w:color="auto"/>
                                    <w:bottom w:val="none" w:sz="0" w:space="0" w:color="auto"/>
                                    <w:right w:val="none" w:sz="0" w:space="0" w:color="auto"/>
                                  </w:divBdr>
                                </w:div>
                                <w:div w:id="65733460">
                                  <w:marLeft w:val="0"/>
                                  <w:marRight w:val="0"/>
                                  <w:marTop w:val="0"/>
                                  <w:marBottom w:val="0"/>
                                  <w:divBdr>
                                    <w:top w:val="none" w:sz="0" w:space="0" w:color="auto"/>
                                    <w:left w:val="none" w:sz="0" w:space="0" w:color="auto"/>
                                    <w:bottom w:val="none" w:sz="0" w:space="0" w:color="auto"/>
                                    <w:right w:val="none" w:sz="0" w:space="0" w:color="auto"/>
                                  </w:divBdr>
                                  <w:divsChild>
                                    <w:div w:id="177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4039">
                              <w:marLeft w:val="0"/>
                              <w:marRight w:val="0"/>
                              <w:marTop w:val="0"/>
                              <w:marBottom w:val="0"/>
                              <w:divBdr>
                                <w:top w:val="none" w:sz="0" w:space="0" w:color="auto"/>
                                <w:left w:val="none" w:sz="0" w:space="0" w:color="auto"/>
                                <w:bottom w:val="single" w:sz="6" w:space="11" w:color="DBDCDC"/>
                                <w:right w:val="none" w:sz="0" w:space="0" w:color="auto"/>
                              </w:divBdr>
                              <w:divsChild>
                                <w:div w:id="1861162177">
                                  <w:marLeft w:val="0"/>
                                  <w:marRight w:val="0"/>
                                  <w:marTop w:val="0"/>
                                  <w:marBottom w:val="0"/>
                                  <w:divBdr>
                                    <w:top w:val="none" w:sz="0" w:space="0" w:color="auto"/>
                                    <w:left w:val="none" w:sz="0" w:space="0" w:color="auto"/>
                                    <w:bottom w:val="none" w:sz="0" w:space="0" w:color="auto"/>
                                    <w:right w:val="none" w:sz="0" w:space="0" w:color="auto"/>
                                  </w:divBdr>
                                </w:div>
                                <w:div w:id="1246916238">
                                  <w:marLeft w:val="0"/>
                                  <w:marRight w:val="0"/>
                                  <w:marTop w:val="0"/>
                                  <w:marBottom w:val="0"/>
                                  <w:divBdr>
                                    <w:top w:val="none" w:sz="0" w:space="0" w:color="auto"/>
                                    <w:left w:val="none" w:sz="0" w:space="0" w:color="auto"/>
                                    <w:bottom w:val="none" w:sz="0" w:space="0" w:color="auto"/>
                                    <w:right w:val="none" w:sz="0" w:space="0" w:color="auto"/>
                                  </w:divBdr>
                                  <w:divsChild>
                                    <w:div w:id="13058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2731">
                              <w:marLeft w:val="0"/>
                              <w:marRight w:val="0"/>
                              <w:marTop w:val="0"/>
                              <w:marBottom w:val="0"/>
                              <w:divBdr>
                                <w:top w:val="none" w:sz="0" w:space="0" w:color="auto"/>
                                <w:left w:val="none" w:sz="0" w:space="0" w:color="auto"/>
                                <w:bottom w:val="single" w:sz="6" w:space="11" w:color="DBDCDC"/>
                                <w:right w:val="none" w:sz="0" w:space="0" w:color="auto"/>
                              </w:divBdr>
                              <w:divsChild>
                                <w:div w:id="1259755135">
                                  <w:marLeft w:val="0"/>
                                  <w:marRight w:val="0"/>
                                  <w:marTop w:val="0"/>
                                  <w:marBottom w:val="0"/>
                                  <w:divBdr>
                                    <w:top w:val="none" w:sz="0" w:space="0" w:color="auto"/>
                                    <w:left w:val="none" w:sz="0" w:space="0" w:color="auto"/>
                                    <w:bottom w:val="none" w:sz="0" w:space="0" w:color="auto"/>
                                    <w:right w:val="none" w:sz="0" w:space="0" w:color="auto"/>
                                  </w:divBdr>
                                </w:div>
                                <w:div w:id="1742557707">
                                  <w:marLeft w:val="0"/>
                                  <w:marRight w:val="0"/>
                                  <w:marTop w:val="0"/>
                                  <w:marBottom w:val="0"/>
                                  <w:divBdr>
                                    <w:top w:val="none" w:sz="0" w:space="0" w:color="auto"/>
                                    <w:left w:val="none" w:sz="0" w:space="0" w:color="auto"/>
                                    <w:bottom w:val="none" w:sz="0" w:space="0" w:color="auto"/>
                                    <w:right w:val="none" w:sz="0" w:space="0" w:color="auto"/>
                                  </w:divBdr>
                                </w:div>
                              </w:divsChild>
                            </w:div>
                            <w:div w:id="1166047462">
                              <w:marLeft w:val="0"/>
                              <w:marRight w:val="0"/>
                              <w:marTop w:val="0"/>
                              <w:marBottom w:val="0"/>
                              <w:divBdr>
                                <w:top w:val="none" w:sz="0" w:space="0" w:color="auto"/>
                                <w:left w:val="none" w:sz="0" w:space="0" w:color="auto"/>
                                <w:bottom w:val="single" w:sz="6" w:space="11" w:color="DBDCDC"/>
                                <w:right w:val="none" w:sz="0" w:space="0" w:color="auto"/>
                              </w:divBdr>
                              <w:divsChild>
                                <w:div w:id="967131383">
                                  <w:marLeft w:val="0"/>
                                  <w:marRight w:val="0"/>
                                  <w:marTop w:val="0"/>
                                  <w:marBottom w:val="0"/>
                                  <w:divBdr>
                                    <w:top w:val="none" w:sz="0" w:space="0" w:color="auto"/>
                                    <w:left w:val="none" w:sz="0" w:space="0" w:color="auto"/>
                                    <w:bottom w:val="none" w:sz="0" w:space="0" w:color="auto"/>
                                    <w:right w:val="none" w:sz="0" w:space="0" w:color="auto"/>
                                  </w:divBdr>
                                </w:div>
                                <w:div w:id="1913926111">
                                  <w:marLeft w:val="0"/>
                                  <w:marRight w:val="0"/>
                                  <w:marTop w:val="0"/>
                                  <w:marBottom w:val="0"/>
                                  <w:divBdr>
                                    <w:top w:val="none" w:sz="0" w:space="0" w:color="auto"/>
                                    <w:left w:val="none" w:sz="0" w:space="0" w:color="auto"/>
                                    <w:bottom w:val="none" w:sz="0" w:space="0" w:color="auto"/>
                                    <w:right w:val="none" w:sz="0" w:space="0" w:color="auto"/>
                                  </w:divBdr>
                                </w:div>
                              </w:divsChild>
                            </w:div>
                            <w:div w:id="1736932409">
                              <w:marLeft w:val="0"/>
                              <w:marRight w:val="0"/>
                              <w:marTop w:val="0"/>
                              <w:marBottom w:val="0"/>
                              <w:divBdr>
                                <w:top w:val="none" w:sz="0" w:space="0" w:color="auto"/>
                                <w:left w:val="none" w:sz="0" w:space="0" w:color="auto"/>
                                <w:bottom w:val="single" w:sz="6" w:space="11" w:color="DBDCDC"/>
                                <w:right w:val="none" w:sz="0" w:space="0" w:color="auto"/>
                              </w:divBdr>
                              <w:divsChild>
                                <w:div w:id="1295989625">
                                  <w:marLeft w:val="0"/>
                                  <w:marRight w:val="0"/>
                                  <w:marTop w:val="0"/>
                                  <w:marBottom w:val="0"/>
                                  <w:divBdr>
                                    <w:top w:val="none" w:sz="0" w:space="0" w:color="auto"/>
                                    <w:left w:val="none" w:sz="0" w:space="0" w:color="auto"/>
                                    <w:bottom w:val="none" w:sz="0" w:space="0" w:color="auto"/>
                                    <w:right w:val="none" w:sz="0" w:space="0" w:color="auto"/>
                                  </w:divBdr>
                                </w:div>
                                <w:div w:id="1404453095">
                                  <w:marLeft w:val="0"/>
                                  <w:marRight w:val="0"/>
                                  <w:marTop w:val="0"/>
                                  <w:marBottom w:val="0"/>
                                  <w:divBdr>
                                    <w:top w:val="none" w:sz="0" w:space="0" w:color="auto"/>
                                    <w:left w:val="none" w:sz="0" w:space="0" w:color="auto"/>
                                    <w:bottom w:val="none" w:sz="0" w:space="0" w:color="auto"/>
                                    <w:right w:val="none" w:sz="0" w:space="0" w:color="auto"/>
                                  </w:divBdr>
                                  <w:divsChild>
                                    <w:div w:id="733433720">
                                      <w:marLeft w:val="0"/>
                                      <w:marRight w:val="0"/>
                                      <w:marTop w:val="0"/>
                                      <w:marBottom w:val="0"/>
                                      <w:divBdr>
                                        <w:top w:val="none" w:sz="0" w:space="0" w:color="auto"/>
                                        <w:left w:val="none" w:sz="0" w:space="0" w:color="auto"/>
                                        <w:bottom w:val="none" w:sz="0" w:space="0" w:color="auto"/>
                                        <w:right w:val="none" w:sz="0" w:space="0" w:color="auto"/>
                                      </w:divBdr>
                                      <w:divsChild>
                                        <w:div w:id="5987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47631">
                              <w:marLeft w:val="0"/>
                              <w:marRight w:val="0"/>
                              <w:marTop w:val="0"/>
                              <w:marBottom w:val="0"/>
                              <w:divBdr>
                                <w:top w:val="none" w:sz="0" w:space="0" w:color="auto"/>
                                <w:left w:val="none" w:sz="0" w:space="0" w:color="auto"/>
                                <w:bottom w:val="single" w:sz="6" w:space="11" w:color="DBDCDC"/>
                                <w:right w:val="none" w:sz="0" w:space="0" w:color="auto"/>
                              </w:divBdr>
                              <w:divsChild>
                                <w:div w:id="1250893571">
                                  <w:marLeft w:val="0"/>
                                  <w:marRight w:val="0"/>
                                  <w:marTop w:val="0"/>
                                  <w:marBottom w:val="0"/>
                                  <w:divBdr>
                                    <w:top w:val="none" w:sz="0" w:space="0" w:color="auto"/>
                                    <w:left w:val="none" w:sz="0" w:space="0" w:color="auto"/>
                                    <w:bottom w:val="none" w:sz="0" w:space="0" w:color="auto"/>
                                    <w:right w:val="none" w:sz="0" w:space="0" w:color="auto"/>
                                  </w:divBdr>
                                </w:div>
                                <w:div w:id="1234855628">
                                  <w:marLeft w:val="0"/>
                                  <w:marRight w:val="0"/>
                                  <w:marTop w:val="0"/>
                                  <w:marBottom w:val="0"/>
                                  <w:divBdr>
                                    <w:top w:val="none" w:sz="0" w:space="0" w:color="auto"/>
                                    <w:left w:val="none" w:sz="0" w:space="0" w:color="auto"/>
                                    <w:bottom w:val="none" w:sz="0" w:space="0" w:color="auto"/>
                                    <w:right w:val="none" w:sz="0" w:space="0" w:color="auto"/>
                                  </w:divBdr>
                                </w:div>
                              </w:divsChild>
                            </w:div>
                            <w:div w:id="1317539223">
                              <w:marLeft w:val="0"/>
                              <w:marRight w:val="0"/>
                              <w:marTop w:val="0"/>
                              <w:marBottom w:val="0"/>
                              <w:divBdr>
                                <w:top w:val="none" w:sz="0" w:space="0" w:color="auto"/>
                                <w:left w:val="none" w:sz="0" w:space="0" w:color="auto"/>
                                <w:bottom w:val="single" w:sz="6" w:space="11" w:color="DBDCDC"/>
                                <w:right w:val="none" w:sz="0" w:space="0" w:color="auto"/>
                              </w:divBdr>
                              <w:divsChild>
                                <w:div w:id="1178496304">
                                  <w:marLeft w:val="0"/>
                                  <w:marRight w:val="0"/>
                                  <w:marTop w:val="0"/>
                                  <w:marBottom w:val="0"/>
                                  <w:divBdr>
                                    <w:top w:val="none" w:sz="0" w:space="0" w:color="auto"/>
                                    <w:left w:val="none" w:sz="0" w:space="0" w:color="auto"/>
                                    <w:bottom w:val="none" w:sz="0" w:space="0" w:color="auto"/>
                                    <w:right w:val="none" w:sz="0" w:space="0" w:color="auto"/>
                                  </w:divBdr>
                                </w:div>
                                <w:div w:id="1975408988">
                                  <w:marLeft w:val="0"/>
                                  <w:marRight w:val="0"/>
                                  <w:marTop w:val="0"/>
                                  <w:marBottom w:val="0"/>
                                  <w:divBdr>
                                    <w:top w:val="none" w:sz="0" w:space="0" w:color="auto"/>
                                    <w:left w:val="none" w:sz="0" w:space="0" w:color="auto"/>
                                    <w:bottom w:val="none" w:sz="0" w:space="0" w:color="auto"/>
                                    <w:right w:val="none" w:sz="0" w:space="0" w:color="auto"/>
                                  </w:divBdr>
                                </w:div>
                              </w:divsChild>
                            </w:div>
                            <w:div w:id="1072851445">
                              <w:marLeft w:val="0"/>
                              <w:marRight w:val="0"/>
                              <w:marTop w:val="0"/>
                              <w:marBottom w:val="0"/>
                              <w:divBdr>
                                <w:top w:val="none" w:sz="0" w:space="0" w:color="auto"/>
                                <w:left w:val="none" w:sz="0" w:space="0" w:color="auto"/>
                                <w:bottom w:val="single" w:sz="6" w:space="11" w:color="DBDCDC"/>
                                <w:right w:val="none" w:sz="0" w:space="0" w:color="auto"/>
                              </w:divBdr>
                              <w:divsChild>
                                <w:div w:id="1711417165">
                                  <w:marLeft w:val="0"/>
                                  <w:marRight w:val="0"/>
                                  <w:marTop w:val="0"/>
                                  <w:marBottom w:val="0"/>
                                  <w:divBdr>
                                    <w:top w:val="none" w:sz="0" w:space="0" w:color="auto"/>
                                    <w:left w:val="none" w:sz="0" w:space="0" w:color="auto"/>
                                    <w:bottom w:val="none" w:sz="0" w:space="0" w:color="auto"/>
                                    <w:right w:val="none" w:sz="0" w:space="0" w:color="auto"/>
                                  </w:divBdr>
                                </w:div>
                              </w:divsChild>
                            </w:div>
                            <w:div w:id="2096826020">
                              <w:marLeft w:val="0"/>
                              <w:marRight w:val="0"/>
                              <w:marTop w:val="0"/>
                              <w:marBottom w:val="0"/>
                              <w:divBdr>
                                <w:top w:val="none" w:sz="0" w:space="0" w:color="auto"/>
                                <w:left w:val="none" w:sz="0" w:space="0" w:color="auto"/>
                                <w:bottom w:val="single" w:sz="6" w:space="11" w:color="DBDCDC"/>
                                <w:right w:val="none" w:sz="0" w:space="0" w:color="auto"/>
                              </w:divBdr>
                              <w:divsChild>
                                <w:div w:id="2003969086">
                                  <w:marLeft w:val="0"/>
                                  <w:marRight w:val="0"/>
                                  <w:marTop w:val="0"/>
                                  <w:marBottom w:val="0"/>
                                  <w:divBdr>
                                    <w:top w:val="none" w:sz="0" w:space="0" w:color="auto"/>
                                    <w:left w:val="none" w:sz="0" w:space="0" w:color="auto"/>
                                    <w:bottom w:val="none" w:sz="0" w:space="0" w:color="auto"/>
                                    <w:right w:val="none" w:sz="0" w:space="0" w:color="auto"/>
                                  </w:divBdr>
                                </w:div>
                                <w:div w:id="26639742">
                                  <w:marLeft w:val="0"/>
                                  <w:marRight w:val="0"/>
                                  <w:marTop w:val="0"/>
                                  <w:marBottom w:val="0"/>
                                  <w:divBdr>
                                    <w:top w:val="none" w:sz="0" w:space="0" w:color="auto"/>
                                    <w:left w:val="none" w:sz="0" w:space="0" w:color="auto"/>
                                    <w:bottom w:val="none" w:sz="0" w:space="0" w:color="auto"/>
                                    <w:right w:val="none" w:sz="0" w:space="0" w:color="auto"/>
                                  </w:divBdr>
                                </w:div>
                              </w:divsChild>
                            </w:div>
                            <w:div w:id="2144304995">
                              <w:marLeft w:val="0"/>
                              <w:marRight w:val="0"/>
                              <w:marTop w:val="0"/>
                              <w:marBottom w:val="0"/>
                              <w:divBdr>
                                <w:top w:val="none" w:sz="0" w:space="0" w:color="auto"/>
                                <w:left w:val="none" w:sz="0" w:space="0" w:color="auto"/>
                                <w:bottom w:val="single" w:sz="6" w:space="11" w:color="DBDCDC"/>
                                <w:right w:val="none" w:sz="0" w:space="0" w:color="auto"/>
                              </w:divBdr>
                              <w:divsChild>
                                <w:div w:id="1052339944">
                                  <w:marLeft w:val="0"/>
                                  <w:marRight w:val="0"/>
                                  <w:marTop w:val="0"/>
                                  <w:marBottom w:val="0"/>
                                  <w:divBdr>
                                    <w:top w:val="none" w:sz="0" w:space="0" w:color="auto"/>
                                    <w:left w:val="none" w:sz="0" w:space="0" w:color="auto"/>
                                    <w:bottom w:val="none" w:sz="0" w:space="0" w:color="auto"/>
                                    <w:right w:val="none" w:sz="0" w:space="0" w:color="auto"/>
                                  </w:divBdr>
                                </w:div>
                                <w:div w:id="1369835200">
                                  <w:marLeft w:val="0"/>
                                  <w:marRight w:val="0"/>
                                  <w:marTop w:val="0"/>
                                  <w:marBottom w:val="0"/>
                                  <w:divBdr>
                                    <w:top w:val="none" w:sz="0" w:space="0" w:color="auto"/>
                                    <w:left w:val="none" w:sz="0" w:space="0" w:color="auto"/>
                                    <w:bottom w:val="none" w:sz="0" w:space="0" w:color="auto"/>
                                    <w:right w:val="none" w:sz="0" w:space="0" w:color="auto"/>
                                  </w:divBdr>
                                </w:div>
                              </w:divsChild>
                            </w:div>
                            <w:div w:id="167064894">
                              <w:marLeft w:val="0"/>
                              <w:marRight w:val="0"/>
                              <w:marTop w:val="0"/>
                              <w:marBottom w:val="0"/>
                              <w:divBdr>
                                <w:top w:val="none" w:sz="0" w:space="0" w:color="auto"/>
                                <w:left w:val="none" w:sz="0" w:space="0" w:color="auto"/>
                                <w:bottom w:val="single" w:sz="6" w:space="11" w:color="DBDCDC"/>
                                <w:right w:val="none" w:sz="0" w:space="0" w:color="auto"/>
                              </w:divBdr>
                              <w:divsChild>
                                <w:div w:id="433789604">
                                  <w:marLeft w:val="0"/>
                                  <w:marRight w:val="0"/>
                                  <w:marTop w:val="0"/>
                                  <w:marBottom w:val="0"/>
                                  <w:divBdr>
                                    <w:top w:val="none" w:sz="0" w:space="0" w:color="auto"/>
                                    <w:left w:val="none" w:sz="0" w:space="0" w:color="auto"/>
                                    <w:bottom w:val="none" w:sz="0" w:space="0" w:color="auto"/>
                                    <w:right w:val="none" w:sz="0" w:space="0" w:color="auto"/>
                                  </w:divBdr>
                                </w:div>
                                <w:div w:id="305404293">
                                  <w:marLeft w:val="0"/>
                                  <w:marRight w:val="0"/>
                                  <w:marTop w:val="0"/>
                                  <w:marBottom w:val="0"/>
                                  <w:divBdr>
                                    <w:top w:val="none" w:sz="0" w:space="0" w:color="auto"/>
                                    <w:left w:val="none" w:sz="0" w:space="0" w:color="auto"/>
                                    <w:bottom w:val="none" w:sz="0" w:space="0" w:color="auto"/>
                                    <w:right w:val="none" w:sz="0" w:space="0" w:color="auto"/>
                                  </w:divBdr>
                                </w:div>
                              </w:divsChild>
                            </w:div>
                            <w:div w:id="838426706">
                              <w:marLeft w:val="0"/>
                              <w:marRight w:val="0"/>
                              <w:marTop w:val="0"/>
                              <w:marBottom w:val="0"/>
                              <w:divBdr>
                                <w:top w:val="none" w:sz="0" w:space="0" w:color="auto"/>
                                <w:left w:val="none" w:sz="0" w:space="0" w:color="auto"/>
                                <w:bottom w:val="single" w:sz="6" w:space="11" w:color="DBDCDC"/>
                                <w:right w:val="none" w:sz="0" w:space="0" w:color="auto"/>
                              </w:divBdr>
                              <w:divsChild>
                                <w:div w:id="618339174">
                                  <w:marLeft w:val="0"/>
                                  <w:marRight w:val="0"/>
                                  <w:marTop w:val="0"/>
                                  <w:marBottom w:val="0"/>
                                  <w:divBdr>
                                    <w:top w:val="none" w:sz="0" w:space="0" w:color="auto"/>
                                    <w:left w:val="none" w:sz="0" w:space="0" w:color="auto"/>
                                    <w:bottom w:val="none" w:sz="0" w:space="0" w:color="auto"/>
                                    <w:right w:val="none" w:sz="0" w:space="0" w:color="auto"/>
                                  </w:divBdr>
                                </w:div>
                              </w:divsChild>
                            </w:div>
                            <w:div w:id="435373782">
                              <w:marLeft w:val="0"/>
                              <w:marRight w:val="0"/>
                              <w:marTop w:val="0"/>
                              <w:marBottom w:val="0"/>
                              <w:divBdr>
                                <w:top w:val="none" w:sz="0" w:space="0" w:color="auto"/>
                                <w:left w:val="none" w:sz="0" w:space="0" w:color="auto"/>
                                <w:bottom w:val="single" w:sz="6" w:space="11" w:color="DBDCDC"/>
                                <w:right w:val="none" w:sz="0" w:space="0" w:color="auto"/>
                              </w:divBdr>
                              <w:divsChild>
                                <w:div w:id="1306350445">
                                  <w:marLeft w:val="0"/>
                                  <w:marRight w:val="0"/>
                                  <w:marTop w:val="0"/>
                                  <w:marBottom w:val="0"/>
                                  <w:divBdr>
                                    <w:top w:val="none" w:sz="0" w:space="0" w:color="auto"/>
                                    <w:left w:val="none" w:sz="0" w:space="0" w:color="auto"/>
                                    <w:bottom w:val="none" w:sz="0" w:space="0" w:color="auto"/>
                                    <w:right w:val="none" w:sz="0" w:space="0" w:color="auto"/>
                                  </w:divBdr>
                                </w:div>
                                <w:div w:id="777985100">
                                  <w:marLeft w:val="0"/>
                                  <w:marRight w:val="0"/>
                                  <w:marTop w:val="0"/>
                                  <w:marBottom w:val="0"/>
                                  <w:divBdr>
                                    <w:top w:val="none" w:sz="0" w:space="0" w:color="auto"/>
                                    <w:left w:val="none" w:sz="0" w:space="0" w:color="auto"/>
                                    <w:bottom w:val="none" w:sz="0" w:space="0" w:color="auto"/>
                                    <w:right w:val="none" w:sz="0" w:space="0" w:color="auto"/>
                                  </w:divBdr>
                                  <w:divsChild>
                                    <w:div w:id="203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4004">
                              <w:marLeft w:val="0"/>
                              <w:marRight w:val="0"/>
                              <w:marTop w:val="0"/>
                              <w:marBottom w:val="0"/>
                              <w:divBdr>
                                <w:top w:val="none" w:sz="0" w:space="0" w:color="auto"/>
                                <w:left w:val="none" w:sz="0" w:space="0" w:color="auto"/>
                                <w:bottom w:val="single" w:sz="6" w:space="11" w:color="DBDCDC"/>
                                <w:right w:val="none" w:sz="0" w:space="0" w:color="auto"/>
                              </w:divBdr>
                              <w:divsChild>
                                <w:div w:id="6382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87855">
      <w:bodyDiv w:val="1"/>
      <w:marLeft w:val="0"/>
      <w:marRight w:val="0"/>
      <w:marTop w:val="0"/>
      <w:marBottom w:val="0"/>
      <w:divBdr>
        <w:top w:val="none" w:sz="0" w:space="0" w:color="auto"/>
        <w:left w:val="none" w:sz="0" w:space="0" w:color="auto"/>
        <w:bottom w:val="none" w:sz="0" w:space="0" w:color="auto"/>
        <w:right w:val="none" w:sz="0" w:space="0" w:color="auto"/>
      </w:divBdr>
      <w:divsChild>
        <w:div w:id="613831800">
          <w:marLeft w:val="0"/>
          <w:marRight w:val="0"/>
          <w:marTop w:val="0"/>
          <w:marBottom w:val="300"/>
          <w:divBdr>
            <w:top w:val="none" w:sz="0" w:space="0" w:color="auto"/>
            <w:left w:val="none" w:sz="0" w:space="0" w:color="auto"/>
            <w:bottom w:val="none" w:sz="0" w:space="0" w:color="auto"/>
            <w:right w:val="none" w:sz="0" w:space="0" w:color="auto"/>
          </w:divBdr>
        </w:div>
        <w:div w:id="1543790468">
          <w:marLeft w:val="0"/>
          <w:marRight w:val="0"/>
          <w:marTop w:val="0"/>
          <w:marBottom w:val="0"/>
          <w:divBdr>
            <w:top w:val="none" w:sz="0" w:space="0" w:color="auto"/>
            <w:left w:val="none" w:sz="0" w:space="0" w:color="auto"/>
            <w:bottom w:val="none" w:sz="0" w:space="0" w:color="auto"/>
            <w:right w:val="none" w:sz="0" w:space="0" w:color="auto"/>
          </w:divBdr>
          <w:divsChild>
            <w:div w:id="614287240">
              <w:marLeft w:val="0"/>
              <w:marRight w:val="0"/>
              <w:marTop w:val="0"/>
              <w:marBottom w:val="0"/>
              <w:divBdr>
                <w:top w:val="none" w:sz="0" w:space="0" w:color="auto"/>
                <w:left w:val="none" w:sz="0" w:space="0" w:color="auto"/>
                <w:bottom w:val="none" w:sz="0" w:space="0" w:color="auto"/>
                <w:right w:val="none" w:sz="0" w:space="0" w:color="auto"/>
              </w:divBdr>
              <w:divsChild>
                <w:div w:id="1027216683">
                  <w:marLeft w:val="0"/>
                  <w:marRight w:val="0"/>
                  <w:marTop w:val="0"/>
                  <w:marBottom w:val="0"/>
                  <w:divBdr>
                    <w:top w:val="none" w:sz="0" w:space="0" w:color="auto"/>
                    <w:left w:val="none" w:sz="0" w:space="0" w:color="auto"/>
                    <w:bottom w:val="none" w:sz="0" w:space="0" w:color="auto"/>
                    <w:right w:val="none" w:sz="0" w:space="0" w:color="auto"/>
                  </w:divBdr>
                  <w:divsChild>
                    <w:div w:id="1533422003">
                      <w:marLeft w:val="30"/>
                      <w:marRight w:val="735"/>
                      <w:marTop w:val="300"/>
                      <w:marBottom w:val="0"/>
                      <w:divBdr>
                        <w:top w:val="none" w:sz="0" w:space="0" w:color="auto"/>
                        <w:left w:val="none" w:sz="0" w:space="0" w:color="auto"/>
                        <w:bottom w:val="none" w:sz="0" w:space="0" w:color="auto"/>
                        <w:right w:val="none" w:sz="0" w:space="0" w:color="auto"/>
                      </w:divBdr>
                      <w:divsChild>
                        <w:div w:id="576865132">
                          <w:marLeft w:val="0"/>
                          <w:marRight w:val="0"/>
                          <w:marTop w:val="0"/>
                          <w:marBottom w:val="0"/>
                          <w:divBdr>
                            <w:top w:val="none" w:sz="0" w:space="0" w:color="auto"/>
                            <w:left w:val="none" w:sz="0" w:space="0" w:color="auto"/>
                            <w:bottom w:val="single" w:sz="6" w:space="11" w:color="DBDCDC"/>
                            <w:right w:val="none" w:sz="0" w:space="0" w:color="auto"/>
                          </w:divBdr>
                        </w:div>
                        <w:div w:id="659311930">
                          <w:marLeft w:val="0"/>
                          <w:marRight w:val="0"/>
                          <w:marTop w:val="0"/>
                          <w:marBottom w:val="0"/>
                          <w:divBdr>
                            <w:top w:val="none" w:sz="0" w:space="0" w:color="auto"/>
                            <w:left w:val="none" w:sz="0" w:space="0" w:color="auto"/>
                            <w:bottom w:val="single" w:sz="6" w:space="11" w:color="DBDCDC"/>
                            <w:right w:val="none" w:sz="0" w:space="0" w:color="auto"/>
                          </w:divBdr>
                        </w:div>
                      </w:divsChild>
                    </w:div>
                  </w:divsChild>
                </w:div>
              </w:divsChild>
            </w:div>
          </w:divsChild>
        </w:div>
      </w:divsChild>
    </w:div>
    <w:div w:id="71702438">
      <w:bodyDiv w:val="1"/>
      <w:marLeft w:val="0"/>
      <w:marRight w:val="0"/>
      <w:marTop w:val="0"/>
      <w:marBottom w:val="0"/>
      <w:divBdr>
        <w:top w:val="none" w:sz="0" w:space="0" w:color="auto"/>
        <w:left w:val="none" w:sz="0" w:space="0" w:color="auto"/>
        <w:bottom w:val="none" w:sz="0" w:space="0" w:color="auto"/>
        <w:right w:val="none" w:sz="0" w:space="0" w:color="auto"/>
      </w:divBdr>
    </w:div>
    <w:div w:id="91440036">
      <w:bodyDiv w:val="1"/>
      <w:marLeft w:val="0"/>
      <w:marRight w:val="0"/>
      <w:marTop w:val="0"/>
      <w:marBottom w:val="0"/>
      <w:divBdr>
        <w:top w:val="none" w:sz="0" w:space="0" w:color="auto"/>
        <w:left w:val="none" w:sz="0" w:space="0" w:color="auto"/>
        <w:bottom w:val="none" w:sz="0" w:space="0" w:color="auto"/>
        <w:right w:val="none" w:sz="0" w:space="0" w:color="auto"/>
      </w:divBdr>
    </w:div>
    <w:div w:id="131991362">
      <w:bodyDiv w:val="1"/>
      <w:marLeft w:val="0"/>
      <w:marRight w:val="0"/>
      <w:marTop w:val="0"/>
      <w:marBottom w:val="0"/>
      <w:divBdr>
        <w:top w:val="none" w:sz="0" w:space="0" w:color="auto"/>
        <w:left w:val="none" w:sz="0" w:space="0" w:color="auto"/>
        <w:bottom w:val="none" w:sz="0" w:space="0" w:color="auto"/>
        <w:right w:val="none" w:sz="0" w:space="0" w:color="auto"/>
      </w:divBdr>
    </w:div>
    <w:div w:id="295382332">
      <w:bodyDiv w:val="1"/>
      <w:marLeft w:val="0"/>
      <w:marRight w:val="0"/>
      <w:marTop w:val="0"/>
      <w:marBottom w:val="0"/>
      <w:divBdr>
        <w:top w:val="none" w:sz="0" w:space="0" w:color="auto"/>
        <w:left w:val="none" w:sz="0" w:space="0" w:color="auto"/>
        <w:bottom w:val="none" w:sz="0" w:space="0" w:color="auto"/>
        <w:right w:val="none" w:sz="0" w:space="0" w:color="auto"/>
      </w:divBdr>
      <w:divsChild>
        <w:div w:id="2244026">
          <w:marLeft w:val="0"/>
          <w:marRight w:val="0"/>
          <w:marTop w:val="315"/>
          <w:marBottom w:val="0"/>
          <w:divBdr>
            <w:top w:val="none" w:sz="0" w:space="0" w:color="auto"/>
            <w:left w:val="none" w:sz="0" w:space="0" w:color="auto"/>
            <w:bottom w:val="none" w:sz="0" w:space="0" w:color="auto"/>
            <w:right w:val="none" w:sz="0" w:space="0" w:color="auto"/>
          </w:divBdr>
        </w:div>
      </w:divsChild>
    </w:div>
    <w:div w:id="442772978">
      <w:bodyDiv w:val="1"/>
      <w:marLeft w:val="0"/>
      <w:marRight w:val="0"/>
      <w:marTop w:val="0"/>
      <w:marBottom w:val="0"/>
      <w:divBdr>
        <w:top w:val="none" w:sz="0" w:space="0" w:color="auto"/>
        <w:left w:val="none" w:sz="0" w:space="0" w:color="auto"/>
        <w:bottom w:val="none" w:sz="0" w:space="0" w:color="auto"/>
        <w:right w:val="none" w:sz="0" w:space="0" w:color="auto"/>
      </w:divBdr>
      <w:divsChild>
        <w:div w:id="492961922">
          <w:marLeft w:val="0"/>
          <w:marRight w:val="300"/>
          <w:marTop w:val="0"/>
          <w:marBottom w:val="0"/>
          <w:divBdr>
            <w:top w:val="none" w:sz="0" w:space="0" w:color="auto"/>
            <w:left w:val="none" w:sz="0" w:space="0" w:color="auto"/>
            <w:bottom w:val="none" w:sz="0" w:space="0" w:color="auto"/>
            <w:right w:val="none" w:sz="0" w:space="0" w:color="auto"/>
          </w:divBdr>
          <w:divsChild>
            <w:div w:id="1920166376">
              <w:marLeft w:val="0"/>
              <w:marRight w:val="0"/>
              <w:marTop w:val="0"/>
              <w:marBottom w:val="0"/>
              <w:divBdr>
                <w:top w:val="none" w:sz="0" w:space="0" w:color="auto"/>
                <w:left w:val="none" w:sz="0" w:space="0" w:color="auto"/>
                <w:bottom w:val="none" w:sz="0" w:space="0" w:color="auto"/>
                <w:right w:val="none" w:sz="0" w:space="0" w:color="auto"/>
              </w:divBdr>
            </w:div>
          </w:divsChild>
        </w:div>
        <w:div w:id="1526938762">
          <w:marLeft w:val="0"/>
          <w:marRight w:val="300"/>
          <w:marTop w:val="0"/>
          <w:marBottom w:val="0"/>
          <w:divBdr>
            <w:top w:val="none" w:sz="0" w:space="0" w:color="auto"/>
            <w:left w:val="none" w:sz="0" w:space="0" w:color="auto"/>
            <w:bottom w:val="none" w:sz="0" w:space="0" w:color="auto"/>
            <w:right w:val="none" w:sz="0" w:space="0" w:color="auto"/>
          </w:divBdr>
          <w:divsChild>
            <w:div w:id="7570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4387">
      <w:bodyDiv w:val="1"/>
      <w:marLeft w:val="0"/>
      <w:marRight w:val="0"/>
      <w:marTop w:val="0"/>
      <w:marBottom w:val="0"/>
      <w:divBdr>
        <w:top w:val="none" w:sz="0" w:space="0" w:color="auto"/>
        <w:left w:val="none" w:sz="0" w:space="0" w:color="auto"/>
        <w:bottom w:val="none" w:sz="0" w:space="0" w:color="auto"/>
        <w:right w:val="none" w:sz="0" w:space="0" w:color="auto"/>
      </w:divBdr>
      <w:divsChild>
        <w:div w:id="1583178354">
          <w:marLeft w:val="0"/>
          <w:marRight w:val="0"/>
          <w:marTop w:val="0"/>
          <w:marBottom w:val="0"/>
          <w:divBdr>
            <w:top w:val="none" w:sz="0" w:space="0" w:color="auto"/>
            <w:left w:val="none" w:sz="0" w:space="0" w:color="auto"/>
            <w:bottom w:val="none" w:sz="0" w:space="0" w:color="auto"/>
            <w:right w:val="none" w:sz="0" w:space="0" w:color="auto"/>
          </w:divBdr>
        </w:div>
        <w:div w:id="1208223240">
          <w:marLeft w:val="-90"/>
          <w:marRight w:val="-90"/>
          <w:marTop w:val="90"/>
          <w:marBottom w:val="180"/>
          <w:divBdr>
            <w:top w:val="none" w:sz="0" w:space="0" w:color="auto"/>
            <w:left w:val="none" w:sz="0" w:space="0" w:color="auto"/>
            <w:bottom w:val="none" w:sz="0" w:space="0" w:color="auto"/>
            <w:right w:val="none" w:sz="0" w:space="0" w:color="auto"/>
          </w:divBdr>
        </w:div>
        <w:div w:id="190146004">
          <w:marLeft w:val="0"/>
          <w:marRight w:val="0"/>
          <w:marTop w:val="0"/>
          <w:marBottom w:val="0"/>
          <w:divBdr>
            <w:top w:val="none" w:sz="0" w:space="0" w:color="auto"/>
            <w:left w:val="none" w:sz="0" w:space="0" w:color="auto"/>
            <w:bottom w:val="none" w:sz="0" w:space="0" w:color="auto"/>
            <w:right w:val="none" w:sz="0" w:space="0" w:color="auto"/>
          </w:divBdr>
          <w:divsChild>
            <w:div w:id="1480227421">
              <w:marLeft w:val="0"/>
              <w:marRight w:val="75"/>
              <w:marTop w:val="0"/>
              <w:marBottom w:val="0"/>
              <w:divBdr>
                <w:top w:val="none" w:sz="0" w:space="0" w:color="auto"/>
                <w:left w:val="none" w:sz="0" w:space="0" w:color="auto"/>
                <w:bottom w:val="none" w:sz="0" w:space="0" w:color="auto"/>
                <w:right w:val="none" w:sz="0" w:space="0" w:color="auto"/>
              </w:divBdr>
            </w:div>
            <w:div w:id="1679457319">
              <w:marLeft w:val="0"/>
              <w:marRight w:val="1950"/>
              <w:marTop w:val="0"/>
              <w:marBottom w:val="0"/>
              <w:divBdr>
                <w:top w:val="none" w:sz="0" w:space="0" w:color="auto"/>
                <w:left w:val="none" w:sz="0" w:space="0" w:color="auto"/>
                <w:bottom w:val="none" w:sz="0" w:space="0" w:color="auto"/>
                <w:right w:val="none" w:sz="0" w:space="0" w:color="auto"/>
              </w:divBdr>
              <w:divsChild>
                <w:div w:id="2025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0010">
      <w:bodyDiv w:val="1"/>
      <w:marLeft w:val="0"/>
      <w:marRight w:val="0"/>
      <w:marTop w:val="0"/>
      <w:marBottom w:val="0"/>
      <w:divBdr>
        <w:top w:val="none" w:sz="0" w:space="0" w:color="auto"/>
        <w:left w:val="none" w:sz="0" w:space="0" w:color="auto"/>
        <w:bottom w:val="none" w:sz="0" w:space="0" w:color="auto"/>
        <w:right w:val="none" w:sz="0" w:space="0" w:color="auto"/>
      </w:divBdr>
      <w:divsChild>
        <w:div w:id="640572288">
          <w:marLeft w:val="0"/>
          <w:marRight w:val="0"/>
          <w:marTop w:val="360"/>
          <w:marBottom w:val="0"/>
          <w:divBdr>
            <w:top w:val="none" w:sz="0" w:space="0" w:color="auto"/>
            <w:left w:val="none" w:sz="0" w:space="0" w:color="auto"/>
            <w:bottom w:val="none" w:sz="0" w:space="0" w:color="auto"/>
            <w:right w:val="none" w:sz="0" w:space="0" w:color="auto"/>
          </w:divBdr>
          <w:divsChild>
            <w:div w:id="249238707">
              <w:marLeft w:val="0"/>
              <w:marRight w:val="0"/>
              <w:marTop w:val="0"/>
              <w:marBottom w:val="0"/>
              <w:divBdr>
                <w:top w:val="none" w:sz="0" w:space="0" w:color="auto"/>
                <w:left w:val="none" w:sz="0" w:space="0" w:color="auto"/>
                <w:bottom w:val="none" w:sz="0" w:space="0" w:color="auto"/>
                <w:right w:val="none" w:sz="0" w:space="0" w:color="auto"/>
              </w:divBdr>
            </w:div>
            <w:div w:id="798957343">
              <w:marLeft w:val="-90"/>
              <w:marRight w:val="-90"/>
              <w:marTop w:val="90"/>
              <w:marBottom w:val="180"/>
              <w:divBdr>
                <w:top w:val="none" w:sz="0" w:space="0" w:color="auto"/>
                <w:left w:val="none" w:sz="0" w:space="0" w:color="auto"/>
                <w:bottom w:val="none" w:sz="0" w:space="0" w:color="auto"/>
                <w:right w:val="none" w:sz="0" w:space="0" w:color="auto"/>
              </w:divBdr>
            </w:div>
            <w:div w:id="1708330836">
              <w:marLeft w:val="0"/>
              <w:marRight w:val="0"/>
              <w:marTop w:val="0"/>
              <w:marBottom w:val="0"/>
              <w:divBdr>
                <w:top w:val="none" w:sz="0" w:space="0" w:color="auto"/>
                <w:left w:val="none" w:sz="0" w:space="0" w:color="auto"/>
                <w:bottom w:val="none" w:sz="0" w:space="0" w:color="auto"/>
                <w:right w:val="none" w:sz="0" w:space="0" w:color="auto"/>
              </w:divBdr>
              <w:divsChild>
                <w:div w:id="181214257">
                  <w:marLeft w:val="0"/>
                  <w:marRight w:val="75"/>
                  <w:marTop w:val="0"/>
                  <w:marBottom w:val="0"/>
                  <w:divBdr>
                    <w:top w:val="none" w:sz="0" w:space="0" w:color="auto"/>
                    <w:left w:val="none" w:sz="0" w:space="0" w:color="auto"/>
                    <w:bottom w:val="none" w:sz="0" w:space="0" w:color="auto"/>
                    <w:right w:val="none" w:sz="0" w:space="0" w:color="auto"/>
                  </w:divBdr>
                </w:div>
                <w:div w:id="1163661939">
                  <w:marLeft w:val="0"/>
                  <w:marRight w:val="1950"/>
                  <w:marTop w:val="0"/>
                  <w:marBottom w:val="0"/>
                  <w:divBdr>
                    <w:top w:val="none" w:sz="0" w:space="0" w:color="auto"/>
                    <w:left w:val="none" w:sz="0" w:space="0" w:color="auto"/>
                    <w:bottom w:val="none" w:sz="0" w:space="0" w:color="auto"/>
                    <w:right w:val="none" w:sz="0" w:space="0" w:color="auto"/>
                  </w:divBdr>
                  <w:divsChild>
                    <w:div w:id="6078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13256">
          <w:marLeft w:val="0"/>
          <w:marRight w:val="0"/>
          <w:marTop w:val="360"/>
          <w:marBottom w:val="0"/>
          <w:divBdr>
            <w:top w:val="none" w:sz="0" w:space="0" w:color="auto"/>
            <w:left w:val="none" w:sz="0" w:space="0" w:color="auto"/>
            <w:bottom w:val="none" w:sz="0" w:space="0" w:color="auto"/>
            <w:right w:val="none" w:sz="0" w:space="0" w:color="auto"/>
          </w:divBdr>
          <w:divsChild>
            <w:div w:id="18290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783">
      <w:bodyDiv w:val="1"/>
      <w:marLeft w:val="0"/>
      <w:marRight w:val="0"/>
      <w:marTop w:val="0"/>
      <w:marBottom w:val="0"/>
      <w:divBdr>
        <w:top w:val="none" w:sz="0" w:space="0" w:color="auto"/>
        <w:left w:val="none" w:sz="0" w:space="0" w:color="auto"/>
        <w:bottom w:val="none" w:sz="0" w:space="0" w:color="auto"/>
        <w:right w:val="none" w:sz="0" w:space="0" w:color="auto"/>
      </w:divBdr>
    </w:div>
    <w:div w:id="925118426">
      <w:bodyDiv w:val="1"/>
      <w:marLeft w:val="0"/>
      <w:marRight w:val="0"/>
      <w:marTop w:val="0"/>
      <w:marBottom w:val="0"/>
      <w:divBdr>
        <w:top w:val="none" w:sz="0" w:space="0" w:color="auto"/>
        <w:left w:val="none" w:sz="0" w:space="0" w:color="auto"/>
        <w:bottom w:val="none" w:sz="0" w:space="0" w:color="auto"/>
        <w:right w:val="none" w:sz="0" w:space="0" w:color="auto"/>
      </w:divBdr>
      <w:divsChild>
        <w:div w:id="617876986">
          <w:marLeft w:val="0"/>
          <w:marRight w:val="0"/>
          <w:marTop w:val="0"/>
          <w:marBottom w:val="0"/>
          <w:divBdr>
            <w:top w:val="none" w:sz="0" w:space="0" w:color="auto"/>
            <w:left w:val="none" w:sz="0" w:space="0" w:color="auto"/>
            <w:bottom w:val="none" w:sz="0" w:space="0" w:color="auto"/>
            <w:right w:val="none" w:sz="0" w:space="0" w:color="auto"/>
          </w:divBdr>
          <w:divsChild>
            <w:div w:id="51471054">
              <w:marLeft w:val="0"/>
              <w:marRight w:val="0"/>
              <w:marTop w:val="0"/>
              <w:marBottom w:val="0"/>
              <w:divBdr>
                <w:top w:val="none" w:sz="0" w:space="0" w:color="auto"/>
                <w:left w:val="none" w:sz="0" w:space="0" w:color="auto"/>
                <w:bottom w:val="none" w:sz="0" w:space="0" w:color="auto"/>
                <w:right w:val="none" w:sz="0" w:space="0" w:color="auto"/>
              </w:divBdr>
            </w:div>
          </w:divsChild>
        </w:div>
        <w:div w:id="1032925429">
          <w:marLeft w:val="0"/>
          <w:marRight w:val="0"/>
          <w:marTop w:val="0"/>
          <w:marBottom w:val="0"/>
          <w:divBdr>
            <w:top w:val="none" w:sz="0" w:space="0" w:color="auto"/>
            <w:left w:val="none" w:sz="0" w:space="0" w:color="auto"/>
            <w:bottom w:val="none" w:sz="0" w:space="0" w:color="auto"/>
            <w:right w:val="none" w:sz="0" w:space="0" w:color="auto"/>
          </w:divBdr>
        </w:div>
        <w:div w:id="214464849">
          <w:marLeft w:val="0"/>
          <w:marRight w:val="0"/>
          <w:marTop w:val="0"/>
          <w:marBottom w:val="0"/>
          <w:divBdr>
            <w:top w:val="none" w:sz="0" w:space="0" w:color="auto"/>
            <w:left w:val="none" w:sz="0" w:space="0" w:color="auto"/>
            <w:bottom w:val="none" w:sz="0" w:space="0" w:color="auto"/>
            <w:right w:val="none" w:sz="0" w:space="0" w:color="auto"/>
          </w:divBdr>
          <w:divsChild>
            <w:div w:id="100717062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 w:id="959648909">
      <w:bodyDiv w:val="1"/>
      <w:marLeft w:val="0"/>
      <w:marRight w:val="0"/>
      <w:marTop w:val="0"/>
      <w:marBottom w:val="0"/>
      <w:divBdr>
        <w:top w:val="none" w:sz="0" w:space="0" w:color="auto"/>
        <w:left w:val="none" w:sz="0" w:space="0" w:color="auto"/>
        <w:bottom w:val="none" w:sz="0" w:space="0" w:color="auto"/>
        <w:right w:val="none" w:sz="0" w:space="0" w:color="auto"/>
      </w:divBdr>
    </w:div>
    <w:div w:id="965888574">
      <w:bodyDiv w:val="1"/>
      <w:marLeft w:val="0"/>
      <w:marRight w:val="0"/>
      <w:marTop w:val="0"/>
      <w:marBottom w:val="0"/>
      <w:divBdr>
        <w:top w:val="none" w:sz="0" w:space="0" w:color="auto"/>
        <w:left w:val="none" w:sz="0" w:space="0" w:color="auto"/>
        <w:bottom w:val="none" w:sz="0" w:space="0" w:color="auto"/>
        <w:right w:val="none" w:sz="0" w:space="0" w:color="auto"/>
      </w:divBdr>
      <w:divsChild>
        <w:div w:id="2101755396">
          <w:marLeft w:val="0"/>
          <w:marRight w:val="0"/>
          <w:marTop w:val="315"/>
          <w:marBottom w:val="0"/>
          <w:divBdr>
            <w:top w:val="none" w:sz="0" w:space="0" w:color="auto"/>
            <w:left w:val="none" w:sz="0" w:space="0" w:color="auto"/>
            <w:bottom w:val="none" w:sz="0" w:space="0" w:color="auto"/>
            <w:right w:val="none" w:sz="0" w:space="0" w:color="auto"/>
          </w:divBdr>
        </w:div>
      </w:divsChild>
    </w:div>
    <w:div w:id="1059521325">
      <w:bodyDiv w:val="1"/>
      <w:marLeft w:val="0"/>
      <w:marRight w:val="0"/>
      <w:marTop w:val="0"/>
      <w:marBottom w:val="0"/>
      <w:divBdr>
        <w:top w:val="none" w:sz="0" w:space="0" w:color="auto"/>
        <w:left w:val="none" w:sz="0" w:space="0" w:color="auto"/>
        <w:bottom w:val="none" w:sz="0" w:space="0" w:color="auto"/>
        <w:right w:val="none" w:sz="0" w:space="0" w:color="auto"/>
      </w:divBdr>
    </w:div>
    <w:div w:id="1388842978">
      <w:bodyDiv w:val="1"/>
      <w:marLeft w:val="0"/>
      <w:marRight w:val="0"/>
      <w:marTop w:val="0"/>
      <w:marBottom w:val="0"/>
      <w:divBdr>
        <w:top w:val="none" w:sz="0" w:space="0" w:color="auto"/>
        <w:left w:val="none" w:sz="0" w:space="0" w:color="auto"/>
        <w:bottom w:val="none" w:sz="0" w:space="0" w:color="auto"/>
        <w:right w:val="none" w:sz="0" w:space="0" w:color="auto"/>
      </w:divBdr>
    </w:div>
    <w:div w:id="1482576525">
      <w:bodyDiv w:val="1"/>
      <w:marLeft w:val="0"/>
      <w:marRight w:val="0"/>
      <w:marTop w:val="0"/>
      <w:marBottom w:val="0"/>
      <w:divBdr>
        <w:top w:val="none" w:sz="0" w:space="0" w:color="auto"/>
        <w:left w:val="none" w:sz="0" w:space="0" w:color="auto"/>
        <w:bottom w:val="none" w:sz="0" w:space="0" w:color="auto"/>
        <w:right w:val="none" w:sz="0" w:space="0" w:color="auto"/>
      </w:divBdr>
    </w:div>
    <w:div w:id="1732652330">
      <w:bodyDiv w:val="1"/>
      <w:marLeft w:val="0"/>
      <w:marRight w:val="0"/>
      <w:marTop w:val="0"/>
      <w:marBottom w:val="0"/>
      <w:divBdr>
        <w:top w:val="none" w:sz="0" w:space="0" w:color="auto"/>
        <w:left w:val="none" w:sz="0" w:space="0" w:color="auto"/>
        <w:bottom w:val="none" w:sz="0" w:space="0" w:color="auto"/>
        <w:right w:val="none" w:sz="0" w:space="0" w:color="auto"/>
      </w:divBdr>
      <w:divsChild>
        <w:div w:id="1090153662">
          <w:marLeft w:val="120"/>
          <w:marRight w:val="0"/>
          <w:marTop w:val="0"/>
          <w:marBottom w:val="0"/>
          <w:divBdr>
            <w:top w:val="none" w:sz="0" w:space="0" w:color="auto"/>
            <w:left w:val="none" w:sz="0" w:space="0" w:color="auto"/>
            <w:bottom w:val="none" w:sz="0" w:space="0" w:color="auto"/>
            <w:right w:val="none" w:sz="0" w:space="0" w:color="auto"/>
          </w:divBdr>
        </w:div>
        <w:div w:id="1760373298">
          <w:marLeft w:val="0"/>
          <w:marRight w:val="0"/>
          <w:marTop w:val="0"/>
          <w:marBottom w:val="0"/>
          <w:divBdr>
            <w:top w:val="none" w:sz="0" w:space="0" w:color="auto"/>
            <w:left w:val="none" w:sz="0" w:space="0" w:color="auto"/>
            <w:bottom w:val="none" w:sz="0" w:space="0" w:color="auto"/>
            <w:right w:val="none" w:sz="0" w:space="0" w:color="auto"/>
          </w:divBdr>
        </w:div>
      </w:divsChild>
    </w:div>
    <w:div w:id="1880587216">
      <w:bodyDiv w:val="1"/>
      <w:marLeft w:val="0"/>
      <w:marRight w:val="0"/>
      <w:marTop w:val="0"/>
      <w:marBottom w:val="0"/>
      <w:divBdr>
        <w:top w:val="none" w:sz="0" w:space="0" w:color="auto"/>
        <w:left w:val="none" w:sz="0" w:space="0" w:color="auto"/>
        <w:bottom w:val="none" w:sz="0" w:space="0" w:color="auto"/>
        <w:right w:val="none" w:sz="0" w:space="0" w:color="auto"/>
      </w:divBdr>
      <w:divsChild>
        <w:div w:id="232590047">
          <w:marLeft w:val="0"/>
          <w:marRight w:val="0"/>
          <w:marTop w:val="0"/>
          <w:marBottom w:val="0"/>
          <w:divBdr>
            <w:top w:val="none" w:sz="0" w:space="0" w:color="auto"/>
            <w:left w:val="none" w:sz="0" w:space="0" w:color="auto"/>
            <w:bottom w:val="none" w:sz="0" w:space="0" w:color="auto"/>
            <w:right w:val="none" w:sz="0" w:space="0" w:color="auto"/>
          </w:divBdr>
        </w:div>
        <w:div w:id="992223724">
          <w:marLeft w:val="750"/>
          <w:marRight w:val="0"/>
          <w:marTop w:val="495"/>
          <w:marBottom w:val="0"/>
          <w:divBdr>
            <w:top w:val="none" w:sz="0" w:space="0" w:color="auto"/>
            <w:left w:val="none" w:sz="0" w:space="0" w:color="auto"/>
            <w:bottom w:val="none" w:sz="0" w:space="0" w:color="auto"/>
            <w:right w:val="none" w:sz="0" w:space="0" w:color="auto"/>
          </w:divBdr>
          <w:divsChild>
            <w:div w:id="207693544">
              <w:marLeft w:val="0"/>
              <w:marRight w:val="0"/>
              <w:marTop w:val="0"/>
              <w:marBottom w:val="300"/>
              <w:divBdr>
                <w:top w:val="none" w:sz="0" w:space="0" w:color="auto"/>
                <w:left w:val="none" w:sz="0" w:space="0" w:color="auto"/>
                <w:bottom w:val="none" w:sz="0" w:space="0" w:color="auto"/>
                <w:right w:val="none" w:sz="0" w:space="0" w:color="auto"/>
              </w:divBdr>
            </w:div>
            <w:div w:id="1763069833">
              <w:marLeft w:val="30"/>
              <w:marRight w:val="705"/>
              <w:marTop w:val="495"/>
              <w:marBottom w:val="495"/>
              <w:divBdr>
                <w:top w:val="none" w:sz="0" w:space="0" w:color="auto"/>
                <w:left w:val="none" w:sz="0" w:space="0" w:color="auto"/>
                <w:bottom w:val="none" w:sz="0" w:space="0" w:color="auto"/>
                <w:right w:val="none" w:sz="0" w:space="0" w:color="auto"/>
              </w:divBdr>
              <w:divsChild>
                <w:div w:id="924146854">
                  <w:marLeft w:val="0"/>
                  <w:marRight w:val="0"/>
                  <w:marTop w:val="0"/>
                  <w:marBottom w:val="0"/>
                  <w:divBdr>
                    <w:top w:val="none" w:sz="0" w:space="0" w:color="auto"/>
                    <w:left w:val="none" w:sz="0" w:space="0" w:color="auto"/>
                    <w:bottom w:val="none" w:sz="0" w:space="0" w:color="auto"/>
                    <w:right w:val="none" w:sz="0" w:space="0" w:color="auto"/>
                  </w:divBdr>
                </w:div>
              </w:divsChild>
            </w:div>
            <w:div w:id="12534660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98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926&amp;n=290689&amp;dst=100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926&amp;n=3275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24751" TargetMode="External"/><Relationship Id="rId5" Type="http://schemas.openxmlformats.org/officeDocument/2006/relationships/webSettings" Target="webSettings.xml"/><Relationship Id="rId15" Type="http://schemas.openxmlformats.org/officeDocument/2006/relationships/hyperlink" Target="http://www.admkogalym.ru" TargetMode="External"/><Relationship Id="rId10" Type="http://schemas.openxmlformats.org/officeDocument/2006/relationships/hyperlink" Target="https://login.consultant.ru/link/?req=doc&amp;base=LAW&amp;n=490805"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login.consultant.ru/link/?req=doc&amp;base=LAW&amp;n=501319" TargetMode="External"/><Relationship Id="rId14" Type="http://schemas.openxmlformats.org/officeDocument/2006/relationships/hyperlink" Target="https://login.consultant.ru/link/?req=doc&amp;base=RLAW926&amp;n=13512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93DADABF274C1687C10EF629F70D13"/>
        <w:category>
          <w:name w:val="Общие"/>
          <w:gallery w:val="placeholder"/>
        </w:category>
        <w:types>
          <w:type w:val="bbPlcHdr"/>
        </w:types>
        <w:behaviors>
          <w:behavior w:val="content"/>
        </w:behaviors>
        <w:guid w:val="{4935DA36-7389-4FAF-A84E-452AF1AF8B70}"/>
      </w:docPartPr>
      <w:docPartBody>
        <w:p w:rsidR="00A42C07" w:rsidRDefault="009F0336" w:rsidP="009F0336">
          <w:pPr>
            <w:pStyle w:val="A493DADABF274C1687C10EF629F70D13"/>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84"/>
    <w:rsid w:val="00006C02"/>
    <w:rsid w:val="00046B33"/>
    <w:rsid w:val="0005055E"/>
    <w:rsid w:val="00053E92"/>
    <w:rsid w:val="000B5077"/>
    <w:rsid w:val="00122E13"/>
    <w:rsid w:val="001504B3"/>
    <w:rsid w:val="0015403D"/>
    <w:rsid w:val="00156E09"/>
    <w:rsid w:val="001A08B5"/>
    <w:rsid w:val="001B056C"/>
    <w:rsid w:val="00201EF4"/>
    <w:rsid w:val="00214555"/>
    <w:rsid w:val="00217CD4"/>
    <w:rsid w:val="00236287"/>
    <w:rsid w:val="00276DC1"/>
    <w:rsid w:val="00285ED4"/>
    <w:rsid w:val="002C2E33"/>
    <w:rsid w:val="002F3DCC"/>
    <w:rsid w:val="002F7EF8"/>
    <w:rsid w:val="003003DC"/>
    <w:rsid w:val="00323130"/>
    <w:rsid w:val="00346E2E"/>
    <w:rsid w:val="00362D74"/>
    <w:rsid w:val="00363028"/>
    <w:rsid w:val="00374CCC"/>
    <w:rsid w:val="00375F72"/>
    <w:rsid w:val="0038226E"/>
    <w:rsid w:val="003C05D9"/>
    <w:rsid w:val="003F6925"/>
    <w:rsid w:val="00400487"/>
    <w:rsid w:val="004432D8"/>
    <w:rsid w:val="00455BDF"/>
    <w:rsid w:val="0047599F"/>
    <w:rsid w:val="00493851"/>
    <w:rsid w:val="004D654A"/>
    <w:rsid w:val="004E50ED"/>
    <w:rsid w:val="004E7F2D"/>
    <w:rsid w:val="004F0E41"/>
    <w:rsid w:val="00521FE8"/>
    <w:rsid w:val="00546D12"/>
    <w:rsid w:val="00576C29"/>
    <w:rsid w:val="00584A95"/>
    <w:rsid w:val="005A12AE"/>
    <w:rsid w:val="005D188D"/>
    <w:rsid w:val="0060335C"/>
    <w:rsid w:val="006160DC"/>
    <w:rsid w:val="00631F38"/>
    <w:rsid w:val="00647031"/>
    <w:rsid w:val="006A1377"/>
    <w:rsid w:val="006E0BA0"/>
    <w:rsid w:val="00711393"/>
    <w:rsid w:val="0073634D"/>
    <w:rsid w:val="00777DF0"/>
    <w:rsid w:val="007A3965"/>
    <w:rsid w:val="00832684"/>
    <w:rsid w:val="00833397"/>
    <w:rsid w:val="008923B1"/>
    <w:rsid w:val="008B2733"/>
    <w:rsid w:val="008F7F9B"/>
    <w:rsid w:val="009154EA"/>
    <w:rsid w:val="009155C0"/>
    <w:rsid w:val="0094302D"/>
    <w:rsid w:val="009543D0"/>
    <w:rsid w:val="00965249"/>
    <w:rsid w:val="00971E6A"/>
    <w:rsid w:val="00987DD6"/>
    <w:rsid w:val="009A2836"/>
    <w:rsid w:val="009F0336"/>
    <w:rsid w:val="00A4164A"/>
    <w:rsid w:val="00A4185C"/>
    <w:rsid w:val="00A42C07"/>
    <w:rsid w:val="00A471C2"/>
    <w:rsid w:val="00A7482D"/>
    <w:rsid w:val="00A77D98"/>
    <w:rsid w:val="00A91086"/>
    <w:rsid w:val="00AB3EFA"/>
    <w:rsid w:val="00B12054"/>
    <w:rsid w:val="00B76035"/>
    <w:rsid w:val="00B766E5"/>
    <w:rsid w:val="00B81963"/>
    <w:rsid w:val="00B97846"/>
    <w:rsid w:val="00BA169B"/>
    <w:rsid w:val="00C0691C"/>
    <w:rsid w:val="00C074E6"/>
    <w:rsid w:val="00C4583C"/>
    <w:rsid w:val="00C7631A"/>
    <w:rsid w:val="00C83217"/>
    <w:rsid w:val="00C87B13"/>
    <w:rsid w:val="00D17807"/>
    <w:rsid w:val="00D40151"/>
    <w:rsid w:val="00DA382D"/>
    <w:rsid w:val="00DD3F2B"/>
    <w:rsid w:val="00DD5D35"/>
    <w:rsid w:val="00DF3384"/>
    <w:rsid w:val="00DF56D9"/>
    <w:rsid w:val="00E25815"/>
    <w:rsid w:val="00E47A16"/>
    <w:rsid w:val="00E52CD5"/>
    <w:rsid w:val="00E66F10"/>
    <w:rsid w:val="00E757D5"/>
    <w:rsid w:val="00E81609"/>
    <w:rsid w:val="00E83F6F"/>
    <w:rsid w:val="00F626BA"/>
    <w:rsid w:val="00F808BD"/>
    <w:rsid w:val="00FB2761"/>
    <w:rsid w:val="00FC3B0D"/>
    <w:rsid w:val="00FC7386"/>
    <w:rsid w:val="00FE3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336"/>
    <w:rPr>
      <w:color w:val="808080"/>
    </w:rPr>
  </w:style>
  <w:style w:type="paragraph" w:customStyle="1" w:styleId="DC0033AF6BD9463F81FB0334D0E925A6">
    <w:name w:val="DC0033AF6BD9463F81FB0334D0E925A6"/>
    <w:rsid w:val="00832684"/>
  </w:style>
  <w:style w:type="paragraph" w:customStyle="1" w:styleId="E642224FBA7741DD931C3996AC307041">
    <w:name w:val="E642224FBA7741DD931C3996AC307041"/>
    <w:rsid w:val="00832684"/>
  </w:style>
  <w:style w:type="paragraph" w:customStyle="1" w:styleId="61140B6EA28F43B39513C63B67D77A1E">
    <w:name w:val="61140B6EA28F43B39513C63B67D77A1E"/>
    <w:rsid w:val="00FB2761"/>
  </w:style>
  <w:style w:type="paragraph" w:customStyle="1" w:styleId="1F9C5448E29046D7B8C03C9E2A75E68D">
    <w:name w:val="1F9C5448E29046D7B8C03C9E2A75E68D"/>
    <w:rsid w:val="000B5077"/>
  </w:style>
  <w:style w:type="paragraph" w:customStyle="1" w:styleId="13BB9A2796AE45A399BEFD04563724A6">
    <w:name w:val="13BB9A2796AE45A399BEFD04563724A6"/>
    <w:rsid w:val="002C2E33"/>
  </w:style>
  <w:style w:type="paragraph" w:customStyle="1" w:styleId="DF5196489815498FB7006F717B1BD91B">
    <w:name w:val="DF5196489815498FB7006F717B1BD91B"/>
    <w:rsid w:val="002C2E33"/>
  </w:style>
  <w:style w:type="paragraph" w:customStyle="1" w:styleId="799A0299E99B4969A0F4C2324B3B9D6B">
    <w:name w:val="799A0299E99B4969A0F4C2324B3B9D6B"/>
    <w:rsid w:val="009F0336"/>
  </w:style>
  <w:style w:type="paragraph" w:customStyle="1" w:styleId="A493DADABF274C1687C10EF629F70D13">
    <w:name w:val="A493DADABF274C1687C10EF629F70D13"/>
    <w:rsid w:val="009F0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B803-5119-48E1-9A27-FF144FE8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Кошелева Танзиля Фиркатовна</dc:creator>
  <cp:lastModifiedBy>Подворчан Оксана Васильевна</cp:lastModifiedBy>
  <cp:revision>2</cp:revision>
  <cp:lastPrinted>2025-10-21T05:28:00Z</cp:lastPrinted>
  <dcterms:created xsi:type="dcterms:W3CDTF">2026-02-19T12:56:00Z</dcterms:created>
  <dcterms:modified xsi:type="dcterms:W3CDTF">2026-02-19T12:56:00Z</dcterms:modified>
</cp:coreProperties>
</file>