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55"/>
        <w:tblW w:w="0" w:type="auto"/>
        <w:tblLook w:val="01E0" w:firstRow="1" w:lastRow="1" w:firstColumn="1" w:lastColumn="1" w:noHBand="0" w:noVBand="0"/>
      </w:tblPr>
      <w:tblGrid>
        <w:gridCol w:w="3803"/>
        <w:gridCol w:w="1134"/>
        <w:gridCol w:w="3850"/>
      </w:tblGrid>
      <w:tr w:rsidR="00105012" w:rsidRPr="005818CA" w:rsidTr="00FF6C4B">
        <w:trPr>
          <w:trHeight w:val="1139"/>
        </w:trPr>
        <w:tc>
          <w:tcPr>
            <w:tcW w:w="3902" w:type="dxa"/>
            <w:shd w:val="clear" w:color="auto" w:fill="auto"/>
          </w:tcPr>
          <w:p w:rsidR="00105012" w:rsidRPr="00035262" w:rsidRDefault="00105012" w:rsidP="00FF6C4B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1134" w:type="dxa"/>
          </w:tcPr>
          <w:p w:rsidR="00105012" w:rsidRDefault="00105012" w:rsidP="00FF6C4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F0F6E8" wp14:editId="733D08C8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105012" w:rsidRPr="005818CA" w:rsidRDefault="00105012" w:rsidP="00FF6C4B">
            <w:pPr>
              <w:rPr>
                <w:sz w:val="26"/>
                <w:szCs w:val="26"/>
              </w:rPr>
            </w:pPr>
          </w:p>
        </w:tc>
      </w:tr>
      <w:tr w:rsidR="00105012" w:rsidRPr="005818CA" w:rsidTr="00FF6C4B">
        <w:trPr>
          <w:trHeight w:val="437"/>
        </w:trPr>
        <w:tc>
          <w:tcPr>
            <w:tcW w:w="9003" w:type="dxa"/>
            <w:gridSpan w:val="3"/>
            <w:shd w:val="clear" w:color="auto" w:fill="auto"/>
          </w:tcPr>
          <w:p w:rsidR="00105012" w:rsidRPr="00CE06CA" w:rsidRDefault="00105012" w:rsidP="00FF6C4B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105012" w:rsidRPr="00CE06CA" w:rsidRDefault="00105012" w:rsidP="00FF6C4B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105012" w:rsidRPr="005818CA" w:rsidRDefault="00105012" w:rsidP="00FF6C4B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105012" w:rsidRDefault="00105012" w:rsidP="00105012">
      <w:pPr>
        <w:tabs>
          <w:tab w:val="left" w:pos="180"/>
        </w:tabs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4"/>
        <w:gridCol w:w="4803"/>
      </w:tblGrid>
      <w:tr w:rsidR="00105012" w:rsidTr="005E04EC">
        <w:tc>
          <w:tcPr>
            <w:tcW w:w="4644" w:type="dxa"/>
          </w:tcPr>
          <w:p w:rsidR="00105012" w:rsidRDefault="00105012" w:rsidP="005E04EC">
            <w:pPr>
              <w:rPr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 xml:space="preserve">от </w:t>
            </w:r>
            <w:r w:rsidRPr="00903CF1">
              <w:rPr>
                <w:color w:val="D9D9D9" w:themeColor="background1" w:themeShade="D9"/>
                <w:lang w:val="en-US"/>
              </w:rPr>
              <w:t>[</w:t>
            </w:r>
            <w:r w:rsidRPr="00903CF1">
              <w:rPr>
                <w:color w:val="D9D9D9" w:themeColor="background1" w:themeShade="D9"/>
              </w:rPr>
              <w:t>Дата документа</w:t>
            </w:r>
            <w:r w:rsidRPr="00903CF1">
              <w:rPr>
                <w:color w:val="D9D9D9" w:themeColor="background1" w:themeShade="D9"/>
                <w:lang w:val="en-US"/>
              </w:rPr>
              <w:t>]</w:t>
            </w:r>
            <w:r>
              <w:rPr>
                <w:color w:val="D9D9D9" w:themeColor="background1" w:themeShade="D9"/>
              </w:rPr>
              <w:t xml:space="preserve"> </w:t>
            </w:r>
          </w:p>
        </w:tc>
        <w:tc>
          <w:tcPr>
            <w:tcW w:w="5670" w:type="dxa"/>
          </w:tcPr>
          <w:p w:rsidR="00105012" w:rsidRPr="004D61DA" w:rsidRDefault="00105012" w:rsidP="005E04EC">
            <w:pPr>
              <w:jc w:val="righ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№ </w:t>
            </w:r>
            <w:r w:rsidRPr="00903CF1">
              <w:rPr>
                <w:color w:val="D9D9D9" w:themeColor="background1" w:themeShade="D9"/>
              </w:rPr>
              <w:t>[Номер документа]</w:t>
            </w:r>
          </w:p>
          <w:p w:rsidR="00105012" w:rsidRPr="00C20253" w:rsidRDefault="00105012" w:rsidP="005E04EC">
            <w:pPr>
              <w:rPr>
                <w:sz w:val="26"/>
                <w:szCs w:val="26"/>
              </w:rPr>
            </w:pPr>
          </w:p>
        </w:tc>
      </w:tr>
    </w:tbl>
    <w:p w:rsidR="005549F2" w:rsidRPr="004E459E" w:rsidRDefault="005549F2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F6C4B" w:rsidRDefault="00FF6C4B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E043B" w:rsidRDefault="00FE043B" w:rsidP="00FE043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</w:t>
      </w:r>
    </w:p>
    <w:p w:rsidR="00FE043B" w:rsidRDefault="0082604F" w:rsidP="00FE043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="00FE043B">
        <w:rPr>
          <w:rFonts w:ascii="Times New Roman" w:hAnsi="Times New Roman" w:cs="Times New Roman"/>
          <w:b w:val="0"/>
          <w:sz w:val="26"/>
          <w:szCs w:val="26"/>
        </w:rPr>
        <w:t xml:space="preserve">униципальной программы </w:t>
      </w:r>
    </w:p>
    <w:p w:rsidR="00FE043B" w:rsidRDefault="00FE043B" w:rsidP="00FE043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eastAsia="Calibri" w:hAnsi="Times New Roman" w:cs="Times New Roman"/>
          <w:b w:val="0"/>
          <w:sz w:val="26"/>
          <w:szCs w:val="26"/>
        </w:rPr>
        <w:t>Содействие занятости населения</w:t>
      </w:r>
    </w:p>
    <w:p w:rsidR="00FE043B" w:rsidRDefault="00FE043B" w:rsidP="00FE043B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города Когалыма» </w:t>
      </w:r>
    </w:p>
    <w:p w:rsidR="00606DCF" w:rsidRPr="004E459E" w:rsidRDefault="00606DCF" w:rsidP="00F417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B5D3B" w:rsidRPr="004E459E" w:rsidRDefault="008B5D3B" w:rsidP="00F417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2604F" w:rsidRDefault="0082604F" w:rsidP="005E2E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604F">
        <w:rPr>
          <w:rFonts w:ascii="Times New Roman" w:hAnsi="Times New Roman" w:cs="Times New Roman"/>
          <w:b w:val="0"/>
          <w:sz w:val="26"/>
          <w:szCs w:val="26"/>
        </w:rPr>
        <w:t>В соответствии со стать</w:t>
      </w:r>
      <w:r>
        <w:rPr>
          <w:rFonts w:ascii="Times New Roman" w:hAnsi="Times New Roman" w:cs="Times New Roman"/>
          <w:b w:val="0"/>
          <w:sz w:val="26"/>
          <w:szCs w:val="26"/>
        </w:rPr>
        <w:t>ё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>й 179 Бюджетного кодекса Российской Федерации, стать</w:t>
      </w:r>
      <w:r>
        <w:rPr>
          <w:rFonts w:ascii="Times New Roman" w:hAnsi="Times New Roman" w:cs="Times New Roman"/>
          <w:b w:val="0"/>
          <w:sz w:val="26"/>
          <w:szCs w:val="26"/>
        </w:rPr>
        <w:t>ё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 xml:space="preserve">й </w:t>
      </w:r>
      <w:r>
        <w:rPr>
          <w:rFonts w:ascii="Times New Roman" w:hAnsi="Times New Roman" w:cs="Times New Roman"/>
          <w:b w:val="0"/>
          <w:sz w:val="26"/>
          <w:szCs w:val="26"/>
        </w:rPr>
        <w:t>11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 xml:space="preserve"> от 12.12.2023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 xml:space="preserve">565-ФЗ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«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>О занятости населения в Российской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>, решени</w:t>
      </w:r>
      <w:r w:rsidR="00252D2F">
        <w:rPr>
          <w:rFonts w:ascii="Times New Roman" w:hAnsi="Times New Roman" w:cs="Times New Roman"/>
          <w:b w:val="0"/>
          <w:sz w:val="26"/>
          <w:szCs w:val="26"/>
        </w:rPr>
        <w:t>я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>м</w:t>
      </w:r>
      <w:r w:rsidR="00252D2F">
        <w:rPr>
          <w:rFonts w:ascii="Times New Roman" w:hAnsi="Times New Roman" w:cs="Times New Roman"/>
          <w:b w:val="0"/>
          <w:sz w:val="26"/>
          <w:szCs w:val="26"/>
        </w:rPr>
        <w:t>и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 xml:space="preserve"> Думы города Когалыма от 27.06.2017 </w:t>
      </w:r>
      <w:r w:rsidR="00252D2F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 xml:space="preserve">94-ГД </w:t>
      </w:r>
      <w:r w:rsidR="00252D2F">
        <w:rPr>
          <w:rFonts w:ascii="Times New Roman" w:hAnsi="Times New Roman" w:cs="Times New Roman"/>
          <w:b w:val="0"/>
          <w:sz w:val="26"/>
          <w:szCs w:val="26"/>
        </w:rPr>
        <w:t>«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>О реализации права на участие в осуществлении государственных полномочий, не переданных органам местного самоуправления города Когалыма в установленном порядке</w:t>
      </w:r>
      <w:r w:rsidR="00252D2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52D2F" w:rsidRPr="00252D2F">
        <w:rPr>
          <w:rFonts w:ascii="Times New Roman" w:hAnsi="Times New Roman" w:cs="Times New Roman"/>
          <w:b w:val="0"/>
          <w:sz w:val="26"/>
          <w:szCs w:val="26"/>
        </w:rPr>
        <w:t>от 27.11.2024 №455-ГД «Об одобрении проекта муниципальной программы «Содействие занятости населения города Когалыма»</w:t>
      </w:r>
      <w:r w:rsidR="00252D2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57476" w:rsidRPr="00857476">
        <w:rPr>
          <w:rFonts w:ascii="Times New Roman" w:hAnsi="Times New Roman" w:cs="Times New Roman"/>
          <w:b w:val="0"/>
          <w:sz w:val="26"/>
          <w:szCs w:val="26"/>
        </w:rPr>
        <w:t>распоряжением Администрации города Когалыма от 30.09.2024 №165-р «О разработке муниципальной программы «Содействие занятости населения города Когалыма»</w:t>
      </w:r>
      <w:r w:rsidR="0085747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B61D56" w:rsidRPr="00B61D56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города Когалыма от 25.09.2024 №1762 «О порядке разработки и реализации муниципальных программ города Когалыма»</w:t>
      </w:r>
      <w:r w:rsidRPr="0082604F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A5EFF" w:rsidRPr="002A7C62" w:rsidRDefault="007A5EFF" w:rsidP="008B5D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C7D06" w:rsidRPr="00211F59" w:rsidRDefault="00AC7D06" w:rsidP="00AC7D0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211F59">
        <w:rPr>
          <w:bCs/>
          <w:sz w:val="26"/>
          <w:szCs w:val="26"/>
        </w:rPr>
        <w:t xml:space="preserve">1. </w:t>
      </w:r>
      <w:r w:rsidR="002A7C62">
        <w:rPr>
          <w:bCs/>
          <w:sz w:val="26"/>
          <w:szCs w:val="26"/>
        </w:rPr>
        <w:t xml:space="preserve">Утвердить </w:t>
      </w:r>
      <w:r w:rsidRPr="00211F59">
        <w:rPr>
          <w:bCs/>
          <w:sz w:val="26"/>
          <w:szCs w:val="26"/>
        </w:rPr>
        <w:t>муниципальн</w:t>
      </w:r>
      <w:r w:rsidR="002A7C62">
        <w:rPr>
          <w:bCs/>
          <w:sz w:val="26"/>
          <w:szCs w:val="26"/>
        </w:rPr>
        <w:t>ую</w:t>
      </w:r>
      <w:r w:rsidRPr="00211F59">
        <w:rPr>
          <w:bCs/>
          <w:sz w:val="26"/>
          <w:szCs w:val="26"/>
        </w:rPr>
        <w:t xml:space="preserve"> программ</w:t>
      </w:r>
      <w:r w:rsidR="002A7C62">
        <w:rPr>
          <w:bCs/>
          <w:sz w:val="26"/>
          <w:szCs w:val="26"/>
        </w:rPr>
        <w:t>у</w:t>
      </w:r>
      <w:r w:rsidRPr="00211F59">
        <w:rPr>
          <w:bCs/>
          <w:sz w:val="26"/>
          <w:szCs w:val="26"/>
        </w:rPr>
        <w:t xml:space="preserve"> «Содействие занятости населения города Когалыма» согласно </w:t>
      </w:r>
      <w:proofErr w:type="gramStart"/>
      <w:r w:rsidRPr="00211F59">
        <w:rPr>
          <w:bCs/>
          <w:sz w:val="26"/>
          <w:szCs w:val="26"/>
        </w:rPr>
        <w:t>приложению</w:t>
      </w:r>
      <w:proofErr w:type="gramEnd"/>
      <w:r w:rsidRPr="00211F59">
        <w:rPr>
          <w:bCs/>
          <w:sz w:val="26"/>
          <w:szCs w:val="26"/>
        </w:rPr>
        <w:t xml:space="preserve"> к настоящему постановлению.</w:t>
      </w:r>
    </w:p>
    <w:p w:rsidR="00AC7D06" w:rsidRDefault="00AC7D06" w:rsidP="00AC7D0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C7D06" w:rsidRDefault="00AC7D06" w:rsidP="00AC7D0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2E2C">
        <w:rPr>
          <w:sz w:val="26"/>
          <w:szCs w:val="26"/>
        </w:rPr>
        <w:t>2.</w:t>
      </w:r>
      <w:r w:rsidRPr="00402E2C">
        <w:rPr>
          <w:sz w:val="26"/>
          <w:szCs w:val="26"/>
        </w:rPr>
        <w:tab/>
      </w:r>
      <w:r>
        <w:rPr>
          <w:sz w:val="26"/>
          <w:szCs w:val="26"/>
        </w:rPr>
        <w:t>Признать утратившими силу следующие постановления Администрации города Когалыма:</w:t>
      </w:r>
    </w:p>
    <w:p w:rsidR="00AC7D06" w:rsidRPr="00FA07E9" w:rsidRDefault="00AC7D06" w:rsidP="00AC7D0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A07E9">
        <w:rPr>
          <w:sz w:val="26"/>
          <w:szCs w:val="26"/>
        </w:rPr>
        <w:t xml:space="preserve">2.1. </w:t>
      </w:r>
      <w:r w:rsidRPr="00A92438">
        <w:rPr>
          <w:sz w:val="26"/>
          <w:szCs w:val="26"/>
        </w:rPr>
        <w:t xml:space="preserve">от </w:t>
      </w:r>
      <w:r w:rsidR="0058431F">
        <w:rPr>
          <w:sz w:val="26"/>
          <w:szCs w:val="26"/>
        </w:rPr>
        <w:t>14</w:t>
      </w:r>
      <w:r w:rsidRPr="00A92438">
        <w:rPr>
          <w:sz w:val="26"/>
          <w:szCs w:val="26"/>
        </w:rPr>
        <w:t>.0</w:t>
      </w:r>
      <w:r w:rsidR="0058431F">
        <w:rPr>
          <w:sz w:val="26"/>
          <w:szCs w:val="26"/>
        </w:rPr>
        <w:t>8</w:t>
      </w:r>
      <w:r w:rsidRPr="00A92438">
        <w:rPr>
          <w:sz w:val="26"/>
          <w:szCs w:val="26"/>
        </w:rPr>
        <w:t>.20</w:t>
      </w:r>
      <w:r w:rsidR="0058431F">
        <w:rPr>
          <w:sz w:val="26"/>
          <w:szCs w:val="26"/>
        </w:rPr>
        <w:t>19</w:t>
      </w:r>
      <w:r w:rsidR="00FA07E9" w:rsidRPr="00A92438">
        <w:rPr>
          <w:sz w:val="26"/>
          <w:szCs w:val="26"/>
        </w:rPr>
        <w:t xml:space="preserve"> </w:t>
      </w:r>
      <w:r w:rsidRPr="00A92438">
        <w:rPr>
          <w:sz w:val="26"/>
          <w:szCs w:val="26"/>
        </w:rPr>
        <w:t>№1</w:t>
      </w:r>
      <w:r w:rsidR="00FA07E9" w:rsidRPr="00A92438">
        <w:rPr>
          <w:sz w:val="26"/>
          <w:szCs w:val="26"/>
        </w:rPr>
        <w:t>7</w:t>
      </w:r>
      <w:r w:rsidR="0058431F">
        <w:rPr>
          <w:sz w:val="26"/>
          <w:szCs w:val="26"/>
        </w:rPr>
        <w:t>62</w:t>
      </w:r>
      <w:r w:rsidR="00FA07E9" w:rsidRPr="00FA07E9">
        <w:rPr>
          <w:sz w:val="26"/>
          <w:szCs w:val="26"/>
        </w:rPr>
        <w:t xml:space="preserve"> </w:t>
      </w:r>
      <w:r w:rsidRPr="00FA07E9">
        <w:rPr>
          <w:sz w:val="26"/>
          <w:szCs w:val="26"/>
        </w:rPr>
        <w:t>«О внесении изменени</w:t>
      </w:r>
      <w:r w:rsidR="0058431F">
        <w:rPr>
          <w:sz w:val="26"/>
          <w:szCs w:val="26"/>
        </w:rPr>
        <w:t>й</w:t>
      </w:r>
      <w:r w:rsidRPr="00FA07E9">
        <w:rPr>
          <w:sz w:val="26"/>
          <w:szCs w:val="26"/>
        </w:rPr>
        <w:t xml:space="preserve"> в постановление Администрации города Когалыма от 11.10.2013 №2901»;</w:t>
      </w:r>
    </w:p>
    <w:p w:rsidR="00AC7D06" w:rsidRDefault="00AC7D06" w:rsidP="00AC7D0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A07E9">
        <w:rPr>
          <w:sz w:val="26"/>
          <w:szCs w:val="26"/>
        </w:rPr>
        <w:t>2.2.</w:t>
      </w:r>
      <w:r w:rsidR="00FA07E9" w:rsidRPr="00FA07E9">
        <w:rPr>
          <w:sz w:val="26"/>
          <w:szCs w:val="26"/>
        </w:rPr>
        <w:t xml:space="preserve"> </w:t>
      </w:r>
      <w:r w:rsidRPr="005F24FC">
        <w:rPr>
          <w:sz w:val="26"/>
          <w:szCs w:val="26"/>
        </w:rPr>
        <w:t xml:space="preserve">от </w:t>
      </w:r>
      <w:r w:rsidR="0058431F">
        <w:rPr>
          <w:sz w:val="26"/>
          <w:szCs w:val="26"/>
        </w:rPr>
        <w:t>15</w:t>
      </w:r>
      <w:r w:rsidRPr="005F24FC">
        <w:rPr>
          <w:sz w:val="26"/>
          <w:szCs w:val="26"/>
        </w:rPr>
        <w:t>.</w:t>
      </w:r>
      <w:r w:rsidR="00FA07E9" w:rsidRPr="005F24FC">
        <w:rPr>
          <w:sz w:val="26"/>
          <w:szCs w:val="26"/>
        </w:rPr>
        <w:t>1</w:t>
      </w:r>
      <w:r w:rsidR="0058431F">
        <w:rPr>
          <w:sz w:val="26"/>
          <w:szCs w:val="26"/>
        </w:rPr>
        <w:t>0</w:t>
      </w:r>
      <w:r w:rsidRPr="005F24FC">
        <w:rPr>
          <w:sz w:val="26"/>
          <w:szCs w:val="26"/>
        </w:rPr>
        <w:t>.202</w:t>
      </w:r>
      <w:r w:rsidR="0058431F">
        <w:rPr>
          <w:sz w:val="26"/>
          <w:szCs w:val="26"/>
        </w:rPr>
        <w:t>1</w:t>
      </w:r>
      <w:r w:rsidR="00FA07E9" w:rsidRPr="005F24FC">
        <w:rPr>
          <w:sz w:val="26"/>
          <w:szCs w:val="26"/>
        </w:rPr>
        <w:t xml:space="preserve"> </w:t>
      </w:r>
      <w:r w:rsidRPr="005F24FC">
        <w:rPr>
          <w:sz w:val="26"/>
          <w:szCs w:val="26"/>
        </w:rPr>
        <w:t>№</w:t>
      </w:r>
      <w:r w:rsidR="00B76835">
        <w:rPr>
          <w:sz w:val="26"/>
          <w:szCs w:val="26"/>
        </w:rPr>
        <w:t>2</w:t>
      </w:r>
      <w:r w:rsidR="0058431F">
        <w:rPr>
          <w:sz w:val="26"/>
          <w:szCs w:val="26"/>
        </w:rPr>
        <w:t>0</w:t>
      </w:r>
      <w:r w:rsidR="005F24FC">
        <w:rPr>
          <w:sz w:val="26"/>
          <w:szCs w:val="26"/>
        </w:rPr>
        <w:t>6</w:t>
      </w:r>
      <w:r w:rsidR="0058431F">
        <w:rPr>
          <w:sz w:val="26"/>
          <w:szCs w:val="26"/>
        </w:rPr>
        <w:t>0</w:t>
      </w:r>
      <w:r w:rsidR="00E4243F">
        <w:rPr>
          <w:sz w:val="26"/>
          <w:szCs w:val="26"/>
        </w:rPr>
        <w:t xml:space="preserve"> </w:t>
      </w:r>
      <w:r w:rsidRPr="00FA07E9">
        <w:rPr>
          <w:sz w:val="26"/>
          <w:szCs w:val="26"/>
        </w:rPr>
        <w:t>«О внесении изменени</w:t>
      </w:r>
      <w:r w:rsidR="00FA07E9" w:rsidRPr="00FA07E9">
        <w:rPr>
          <w:sz w:val="26"/>
          <w:szCs w:val="26"/>
        </w:rPr>
        <w:t xml:space="preserve">й </w:t>
      </w:r>
      <w:r w:rsidRPr="00FA07E9">
        <w:rPr>
          <w:sz w:val="26"/>
          <w:szCs w:val="26"/>
        </w:rPr>
        <w:t>в постановление Администрации города Когалыма от 11.10.2013 №2901»</w:t>
      </w:r>
      <w:r w:rsidR="0058431F">
        <w:rPr>
          <w:sz w:val="26"/>
          <w:szCs w:val="26"/>
        </w:rPr>
        <w:t>;</w:t>
      </w:r>
    </w:p>
    <w:p w:rsidR="0058431F" w:rsidRDefault="0058431F" w:rsidP="00AC7D0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от 16.03.2022 №</w:t>
      </w:r>
      <w:r w:rsidR="00290ABD">
        <w:rPr>
          <w:sz w:val="26"/>
          <w:szCs w:val="26"/>
        </w:rPr>
        <w:t>612 «</w:t>
      </w:r>
      <w:r w:rsidR="00290ABD" w:rsidRPr="00290ABD">
        <w:rPr>
          <w:sz w:val="26"/>
          <w:szCs w:val="26"/>
        </w:rPr>
        <w:t>О внесении изменений в постановление Администрации города Когалыма от 11.10.2013 №2901»</w:t>
      </w:r>
      <w:r w:rsidR="00290ABD">
        <w:rPr>
          <w:sz w:val="26"/>
          <w:szCs w:val="26"/>
        </w:rPr>
        <w:t>;</w:t>
      </w:r>
    </w:p>
    <w:p w:rsidR="00290ABD" w:rsidRPr="00FA07E9" w:rsidRDefault="00290ABD" w:rsidP="00AC7D0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от 06.02.2024 №242 </w:t>
      </w:r>
      <w:r w:rsidRPr="00290ABD">
        <w:rPr>
          <w:sz w:val="26"/>
          <w:szCs w:val="26"/>
        </w:rPr>
        <w:t>«О внесени</w:t>
      </w:r>
      <w:r>
        <w:rPr>
          <w:sz w:val="26"/>
          <w:szCs w:val="26"/>
        </w:rPr>
        <w:t>и</w:t>
      </w:r>
      <w:r w:rsidRPr="00290ABD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я</w:t>
      </w:r>
      <w:r w:rsidRPr="00290ABD">
        <w:rPr>
          <w:sz w:val="26"/>
          <w:szCs w:val="26"/>
        </w:rPr>
        <w:t xml:space="preserve"> в постановление Администрации города Когалыма от 11.10.2013 №2901»;</w:t>
      </w:r>
    </w:p>
    <w:p w:rsidR="001E77B3" w:rsidRDefault="001E77B3" w:rsidP="001E77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от 13.03.2024 №477 «</w:t>
      </w:r>
      <w:r w:rsidRPr="00290ABD">
        <w:rPr>
          <w:sz w:val="26"/>
          <w:szCs w:val="26"/>
        </w:rPr>
        <w:t>О внесении изменений в постановление Администрации города Когалыма от 11.10.2013 №2</w:t>
      </w:r>
      <w:bookmarkStart w:id="0" w:name="_GoBack"/>
      <w:bookmarkEnd w:id="0"/>
      <w:r w:rsidRPr="00290ABD">
        <w:rPr>
          <w:sz w:val="26"/>
          <w:szCs w:val="26"/>
        </w:rPr>
        <w:t>901»</w:t>
      </w:r>
      <w:r>
        <w:rPr>
          <w:sz w:val="26"/>
          <w:szCs w:val="26"/>
        </w:rPr>
        <w:t>;</w:t>
      </w:r>
    </w:p>
    <w:p w:rsidR="00217CA6" w:rsidRDefault="00217CA6" w:rsidP="001E77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35514">
        <w:rPr>
          <w:sz w:val="26"/>
          <w:szCs w:val="26"/>
        </w:rPr>
        <w:t>6</w:t>
      </w:r>
      <w:r>
        <w:rPr>
          <w:sz w:val="26"/>
          <w:szCs w:val="26"/>
        </w:rPr>
        <w:t xml:space="preserve">. от </w:t>
      </w:r>
      <w:r w:rsidRPr="00907486">
        <w:rPr>
          <w:sz w:val="26"/>
          <w:szCs w:val="26"/>
        </w:rPr>
        <w:t>___.12.2024 №____</w:t>
      </w:r>
      <w:r>
        <w:rPr>
          <w:sz w:val="26"/>
          <w:szCs w:val="26"/>
        </w:rPr>
        <w:t xml:space="preserve"> </w:t>
      </w:r>
      <w:r w:rsidRPr="00217CA6">
        <w:rPr>
          <w:sz w:val="26"/>
          <w:szCs w:val="26"/>
        </w:rPr>
        <w:t>«О внесении изменений в постановление Администрации города Когалыма от 11.10.2013 №2901»</w:t>
      </w:r>
      <w:r>
        <w:rPr>
          <w:sz w:val="26"/>
          <w:szCs w:val="26"/>
        </w:rPr>
        <w:t>.</w:t>
      </w:r>
    </w:p>
    <w:p w:rsidR="003B794C" w:rsidRDefault="003B794C" w:rsidP="003B794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E77B3" w:rsidRPr="00211F59" w:rsidRDefault="001E77B3" w:rsidP="001E77B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3. Н</w:t>
      </w:r>
      <w:r w:rsidRPr="00970BF9">
        <w:rPr>
          <w:rFonts w:eastAsia="Calibri"/>
          <w:sz w:val="26"/>
          <w:szCs w:val="26"/>
          <w:lang w:eastAsia="en-US"/>
        </w:rPr>
        <w:t>астояще</w:t>
      </w:r>
      <w:r>
        <w:rPr>
          <w:rFonts w:eastAsia="Calibri"/>
          <w:sz w:val="26"/>
          <w:szCs w:val="26"/>
          <w:lang w:eastAsia="en-US"/>
        </w:rPr>
        <w:t>е</w:t>
      </w:r>
      <w:r w:rsidRPr="00970BF9">
        <w:rPr>
          <w:rFonts w:eastAsia="Calibri"/>
          <w:sz w:val="26"/>
          <w:szCs w:val="26"/>
          <w:lang w:eastAsia="en-US"/>
        </w:rPr>
        <w:t xml:space="preserve"> постановлени</w:t>
      </w:r>
      <w:r>
        <w:rPr>
          <w:rFonts w:eastAsia="Calibri"/>
          <w:sz w:val="26"/>
          <w:szCs w:val="26"/>
          <w:lang w:eastAsia="en-US"/>
        </w:rPr>
        <w:t>е</w:t>
      </w:r>
      <w:r w:rsidRPr="00970BF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вступает в силу</w:t>
      </w:r>
      <w:r w:rsidRPr="00970BF9">
        <w:rPr>
          <w:rFonts w:eastAsia="Calibri"/>
          <w:sz w:val="26"/>
          <w:szCs w:val="26"/>
          <w:lang w:eastAsia="en-US"/>
        </w:rPr>
        <w:t xml:space="preserve"> с 01.01.202</w:t>
      </w:r>
      <w:r>
        <w:rPr>
          <w:rFonts w:eastAsia="Calibri"/>
          <w:sz w:val="26"/>
          <w:szCs w:val="26"/>
          <w:lang w:eastAsia="en-US"/>
        </w:rPr>
        <w:t>5</w:t>
      </w:r>
      <w:r w:rsidRPr="000E1A54">
        <w:rPr>
          <w:rFonts w:eastAsia="Calibri"/>
          <w:sz w:val="26"/>
          <w:szCs w:val="26"/>
          <w:lang w:eastAsia="en-US"/>
        </w:rPr>
        <w:t>.</w:t>
      </w:r>
    </w:p>
    <w:p w:rsidR="001E77B3" w:rsidRDefault="001E77B3" w:rsidP="003B794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51272" w:rsidRPr="004E459E" w:rsidRDefault="001E77B3" w:rsidP="00437C4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51272" w:rsidRPr="004E459E">
        <w:rPr>
          <w:sz w:val="26"/>
          <w:szCs w:val="26"/>
        </w:rPr>
        <w:t>. Управлению экономики Администрации города Когалыма (</w:t>
      </w:r>
      <w:proofErr w:type="spellStart"/>
      <w:r w:rsidR="00D51272" w:rsidRPr="004E459E">
        <w:rPr>
          <w:sz w:val="26"/>
          <w:szCs w:val="26"/>
        </w:rPr>
        <w:t>Е.Г.Загорская</w:t>
      </w:r>
      <w:proofErr w:type="spellEnd"/>
      <w:r w:rsidR="00D51272" w:rsidRPr="004E459E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</w:t>
      </w:r>
      <w:r w:rsidR="005564F8">
        <w:rPr>
          <w:sz w:val="26"/>
          <w:szCs w:val="26"/>
        </w:rPr>
        <w:t>е</w:t>
      </w:r>
      <w:r w:rsidR="00D51272" w:rsidRPr="004E459E">
        <w:rPr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FF6C4B">
        <w:rPr>
          <w:sz w:val="26"/>
          <w:szCs w:val="26"/>
        </w:rPr>
        <w:t xml:space="preserve">                         </w:t>
      </w:r>
      <w:r w:rsidR="00D51272" w:rsidRPr="004E459E">
        <w:rPr>
          <w:sz w:val="26"/>
          <w:szCs w:val="26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 w:rsidR="002116AD">
        <w:rPr>
          <w:sz w:val="26"/>
          <w:szCs w:val="26"/>
        </w:rPr>
        <w:t xml:space="preserve">                     </w:t>
      </w:r>
      <w:r w:rsidR="00D51272" w:rsidRPr="004E459E">
        <w:rPr>
          <w:sz w:val="26"/>
          <w:szCs w:val="26"/>
        </w:rPr>
        <w:t>округа – Югры» для дальнейшего направления в Управление государственной регистрации нормативных правовых актов Аппарата Губернатора</w:t>
      </w:r>
      <w:r w:rsidR="002116AD">
        <w:rPr>
          <w:sz w:val="26"/>
          <w:szCs w:val="26"/>
        </w:rPr>
        <w:t xml:space="preserve">                       </w:t>
      </w:r>
      <w:r w:rsidR="00D51272" w:rsidRPr="004E459E">
        <w:rPr>
          <w:sz w:val="26"/>
          <w:szCs w:val="26"/>
        </w:rPr>
        <w:t xml:space="preserve"> Ханты-Мансийского автономного округа - Югры.</w:t>
      </w:r>
    </w:p>
    <w:p w:rsidR="00D51272" w:rsidRDefault="00D51272" w:rsidP="00D4529F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BA237D" w:rsidRPr="004E459E" w:rsidRDefault="006D4B61" w:rsidP="00BA2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A237D" w:rsidRPr="004E459E">
        <w:rPr>
          <w:sz w:val="26"/>
          <w:szCs w:val="26"/>
        </w:rPr>
        <w:t xml:space="preserve">. </w:t>
      </w:r>
      <w:r w:rsidR="00EA35D6" w:rsidRPr="00EA35D6">
        <w:rPr>
          <w:sz w:val="26"/>
          <w:szCs w:val="26"/>
        </w:rPr>
        <w:t>Опубликовать настоящее постановление и приложение к нему в газете «Когалымский вестник» и сетевом издании «Когалымский вестник»: KOGVESTI.RU (приложение в печатном издании не приводится). Разместить настоящее постановление и приложение к нему на официальном сайте Администрации города Когалыма в информационно-телекоммуникационной сети Интернет (www.admkogalym.ru)</w:t>
      </w:r>
      <w:r w:rsidR="00C70A09" w:rsidRPr="00C70A09">
        <w:rPr>
          <w:sz w:val="26"/>
          <w:szCs w:val="26"/>
        </w:rPr>
        <w:t>.</w:t>
      </w:r>
    </w:p>
    <w:p w:rsidR="00BA237D" w:rsidRDefault="00BA237D" w:rsidP="00BA237D">
      <w:pPr>
        <w:ind w:firstLine="709"/>
        <w:jc w:val="both"/>
        <w:rPr>
          <w:sz w:val="26"/>
          <w:szCs w:val="26"/>
        </w:rPr>
      </w:pPr>
    </w:p>
    <w:p w:rsidR="00BA237D" w:rsidRPr="004E459E" w:rsidRDefault="00AC7D06" w:rsidP="00BA2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A237D" w:rsidRPr="004E459E">
        <w:rPr>
          <w:sz w:val="26"/>
          <w:szCs w:val="26"/>
        </w:rPr>
        <w:t xml:space="preserve">. Контроль за выполнением </w:t>
      </w:r>
      <w:r w:rsidR="00A0004D">
        <w:rPr>
          <w:sz w:val="26"/>
          <w:szCs w:val="26"/>
        </w:rPr>
        <w:t xml:space="preserve">настоящего </w:t>
      </w:r>
      <w:r w:rsidR="00BA237D" w:rsidRPr="004E459E">
        <w:rPr>
          <w:sz w:val="26"/>
          <w:szCs w:val="26"/>
        </w:rPr>
        <w:t xml:space="preserve">постановления возложить на заместителя главы города Когалыма </w:t>
      </w:r>
      <w:proofErr w:type="spellStart"/>
      <w:r w:rsidR="00BA237D" w:rsidRPr="004E459E">
        <w:rPr>
          <w:sz w:val="26"/>
          <w:szCs w:val="26"/>
        </w:rPr>
        <w:t>Т.И.Черных</w:t>
      </w:r>
      <w:proofErr w:type="spellEnd"/>
      <w:r w:rsidR="00BA237D" w:rsidRPr="004E459E">
        <w:rPr>
          <w:sz w:val="26"/>
          <w:szCs w:val="26"/>
        </w:rPr>
        <w:t>.</w:t>
      </w:r>
    </w:p>
    <w:p w:rsidR="00516B79" w:rsidRDefault="00516B79" w:rsidP="00516B79">
      <w:pPr>
        <w:ind w:firstLine="709"/>
        <w:jc w:val="both"/>
        <w:rPr>
          <w:sz w:val="26"/>
          <w:szCs w:val="26"/>
        </w:rPr>
      </w:pPr>
    </w:p>
    <w:p w:rsidR="00516B79" w:rsidRDefault="00516B79" w:rsidP="00516B79">
      <w:pPr>
        <w:ind w:firstLine="709"/>
        <w:jc w:val="both"/>
        <w:rPr>
          <w:sz w:val="26"/>
          <w:szCs w:val="26"/>
        </w:rPr>
      </w:pPr>
    </w:p>
    <w:p w:rsidR="00990D72" w:rsidRDefault="00990D72" w:rsidP="00990D72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3956"/>
        <w:gridCol w:w="1902"/>
      </w:tblGrid>
      <w:tr w:rsidR="00990D72" w:rsidTr="002116AD">
        <w:tc>
          <w:tcPr>
            <w:tcW w:w="1667" w:type="pct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9A5FD305051B41F2A29975BF8F4F75B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990D72" w:rsidRPr="008465F5" w:rsidRDefault="00611403" w:rsidP="0087216D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51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0"/>
            </w:tblGrid>
            <w:tr w:rsidR="00990D72" w:rsidTr="0087216D">
              <w:tc>
                <w:tcPr>
                  <w:tcW w:w="3822" w:type="dxa"/>
                </w:tcPr>
                <w:p w:rsidR="00990D72" w:rsidRPr="00990D72" w:rsidRDefault="00990D72" w:rsidP="0087216D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rFonts w:ascii="Times New Roman" w:hAnsi="Times New Roman" w:cs="Times New Roman"/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4E3DC6B7" wp14:editId="32FD2B41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90D72"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990D72" w:rsidRPr="00990D72" w:rsidRDefault="00990D72" w:rsidP="0087216D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990D72" w:rsidRPr="00990D72" w:rsidRDefault="00990D72" w:rsidP="0087216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990D72" w:rsidRPr="00990D72" w:rsidRDefault="00990D72" w:rsidP="0087216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990D72" w:rsidRPr="00990D72" w:rsidRDefault="00990D72" w:rsidP="0087216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990D72" w:rsidRPr="00990D72" w:rsidRDefault="00990D72" w:rsidP="0087216D">
                  <w:pPr>
                    <w:pStyle w:val="ac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990D72" w:rsidRDefault="00990D72" w:rsidP="0087216D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90D72" w:rsidRDefault="00990D72" w:rsidP="008721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A79DD01E6B60414A8DFF2018EC9EE514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990D72" w:rsidRPr="00465FC6" w:rsidRDefault="00611403" w:rsidP="0087216D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E42068" w:rsidRDefault="00E42068">
      <w:pPr>
        <w:sectPr w:rsidR="00E42068" w:rsidSect="005E04EC">
          <w:headerReference w:type="default" r:id="rId10"/>
          <w:headerReference w:type="first" r:id="rId11"/>
          <w:pgSz w:w="11906" w:h="16838" w:code="9"/>
          <w:pgMar w:top="1134" w:right="567" w:bottom="1134" w:left="2552" w:header="0" w:footer="709" w:gutter="0"/>
          <w:cols w:space="708"/>
          <w:titlePg/>
          <w:docGrid w:linePitch="360"/>
        </w:sectPr>
      </w:pPr>
    </w:p>
    <w:p w:rsidR="00FF6C4B" w:rsidRPr="008B5413" w:rsidRDefault="00FF6C4B" w:rsidP="00FF6C4B">
      <w:pPr>
        <w:ind w:left="11907"/>
        <w:rPr>
          <w:sz w:val="26"/>
          <w:szCs w:val="26"/>
        </w:rPr>
      </w:pPr>
      <w:bookmarkStart w:id="1" w:name="RANGE!A1:J108"/>
      <w:bookmarkEnd w:id="1"/>
      <w:r w:rsidRPr="008B5413">
        <w:rPr>
          <w:sz w:val="26"/>
          <w:szCs w:val="26"/>
        </w:rPr>
        <w:lastRenderedPageBreak/>
        <w:t xml:space="preserve">Приложение </w:t>
      </w:r>
    </w:p>
    <w:p w:rsidR="00FF6C4B" w:rsidRPr="008B5413" w:rsidRDefault="00FF6C4B" w:rsidP="00FF6C4B">
      <w:pPr>
        <w:ind w:left="11907"/>
        <w:rPr>
          <w:sz w:val="26"/>
          <w:szCs w:val="26"/>
        </w:rPr>
      </w:pPr>
      <w:r w:rsidRPr="008B5413">
        <w:rPr>
          <w:sz w:val="26"/>
          <w:szCs w:val="26"/>
        </w:rPr>
        <w:t>к постановлению Администрации</w:t>
      </w:r>
    </w:p>
    <w:p w:rsidR="00C263F5" w:rsidRDefault="00FF6C4B" w:rsidP="00FF6C4B">
      <w:pPr>
        <w:ind w:left="11907"/>
      </w:pPr>
      <w:r w:rsidRPr="008B5413">
        <w:rPr>
          <w:sz w:val="26"/>
          <w:szCs w:val="26"/>
        </w:rPr>
        <w:t>города Когалыма</w:t>
      </w:r>
    </w:p>
    <w:tbl>
      <w:tblPr>
        <w:tblStyle w:val="1"/>
        <w:tblW w:w="4536" w:type="dxa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127"/>
      </w:tblGrid>
      <w:tr w:rsidR="00FF6C4B" w:rsidRPr="008B5413" w:rsidTr="00FF6C4B">
        <w:trPr>
          <w:trHeight w:val="665"/>
        </w:trPr>
        <w:tc>
          <w:tcPr>
            <w:tcW w:w="2409" w:type="dxa"/>
            <w:hideMark/>
          </w:tcPr>
          <w:p w:rsidR="00FF6C4B" w:rsidRPr="008B5413" w:rsidRDefault="00FF6C4B" w:rsidP="00DB0744">
            <w:pPr>
              <w:rPr>
                <w:sz w:val="26"/>
                <w:szCs w:val="26"/>
              </w:rPr>
            </w:pPr>
            <w:r w:rsidRPr="008B5413">
              <w:rPr>
                <w:color w:val="D9D9D9"/>
                <w:sz w:val="26"/>
                <w:szCs w:val="26"/>
              </w:rPr>
              <w:t xml:space="preserve">от </w:t>
            </w:r>
            <w:r w:rsidRPr="008B5413">
              <w:rPr>
                <w:color w:val="D9D9D9"/>
                <w:sz w:val="26"/>
                <w:szCs w:val="26"/>
                <w:lang w:val="en-US"/>
              </w:rPr>
              <w:t>[</w:t>
            </w:r>
            <w:r w:rsidRPr="008B5413">
              <w:rPr>
                <w:color w:val="D9D9D9"/>
                <w:sz w:val="26"/>
                <w:szCs w:val="26"/>
              </w:rPr>
              <w:t>Дата документа</w:t>
            </w:r>
            <w:r w:rsidRPr="008B5413">
              <w:rPr>
                <w:color w:val="D9D9D9"/>
                <w:sz w:val="26"/>
                <w:szCs w:val="26"/>
                <w:lang w:val="en-US"/>
              </w:rPr>
              <w:t xml:space="preserve">] </w:t>
            </w:r>
          </w:p>
        </w:tc>
        <w:tc>
          <w:tcPr>
            <w:tcW w:w="2127" w:type="dxa"/>
            <w:hideMark/>
          </w:tcPr>
          <w:p w:rsidR="00FF6C4B" w:rsidRPr="008B5413" w:rsidRDefault="00FF6C4B" w:rsidP="00DB0744">
            <w:pPr>
              <w:rPr>
                <w:sz w:val="26"/>
                <w:szCs w:val="26"/>
              </w:rPr>
            </w:pPr>
            <w:r w:rsidRPr="008B5413">
              <w:rPr>
                <w:color w:val="D9D9D9"/>
                <w:sz w:val="26"/>
                <w:szCs w:val="26"/>
              </w:rPr>
              <w:t>№ [Номер документа]</w:t>
            </w:r>
          </w:p>
        </w:tc>
      </w:tr>
    </w:tbl>
    <w:p w:rsidR="004609F5" w:rsidRPr="00B77E59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 xml:space="preserve">Паспорт муниципальной программы </w:t>
      </w:r>
    </w:p>
    <w:p w:rsidR="004609F5" w:rsidRPr="00646C85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 xml:space="preserve"> «Содействие занятости населения города Когалыма»</w:t>
      </w:r>
    </w:p>
    <w:p w:rsidR="004609F5" w:rsidRPr="00B77E59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(далее – муниципальная программа)</w:t>
      </w:r>
    </w:p>
    <w:p w:rsidR="004609F5" w:rsidRPr="00B77E59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09F5" w:rsidRPr="00B77E59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09F5" w:rsidRPr="00B77E59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1. Основные положения</w:t>
      </w:r>
    </w:p>
    <w:p w:rsidR="004609F5" w:rsidRPr="00B77E59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9"/>
        <w:gridCol w:w="10305"/>
      </w:tblGrid>
      <w:tr w:rsidR="004609F5" w:rsidRPr="000F2C25" w:rsidTr="00810E9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</w:rPr>
              <w:t xml:space="preserve">Куратор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Черных Татьяна Ивановна - заместитель главы города Когалыма</w:t>
            </w:r>
          </w:p>
        </w:tc>
      </w:tr>
      <w:tr w:rsidR="004609F5" w:rsidRPr="000F2C25" w:rsidTr="00810E9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Загорская Елена Георгиевна – начальник управления экономики Администрации города Когалыма</w:t>
            </w:r>
          </w:p>
        </w:tc>
      </w:tr>
      <w:tr w:rsidR="004609F5" w:rsidRPr="000F2C25" w:rsidTr="00810E9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color w:val="FF0000"/>
                <w:spacing w:val="-6"/>
              </w:rPr>
            </w:pPr>
            <w:r w:rsidRPr="000F2C25">
              <w:rPr>
                <w:spacing w:val="-6"/>
              </w:rPr>
              <w:t xml:space="preserve">Соисполнители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внутренней политики Администрации города Когалыма / Муниципальное автономное учреждение «Молодёжный комплексный центр «Феникс» (далее – МАУ «МКЦ «Феникс»);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образования Администрации города Когалыма (далее – Управление образования);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6"/>
              </w:rPr>
            </w:pPr>
            <w:r w:rsidRPr="000F2C25">
              <w:rPr>
                <w:spacing w:val="-6"/>
              </w:rPr>
              <w:t>Муниципальное казённое учреждение «Управление обеспечения деятельности органов местного самоуправления» (далее – МКУ «УОДОМС»)</w:t>
            </w:r>
          </w:p>
        </w:tc>
      </w:tr>
      <w:tr w:rsidR="004609F5" w:rsidRPr="000F2C25" w:rsidTr="00810E9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Период реализации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2025-2028</w:t>
            </w:r>
          </w:p>
        </w:tc>
      </w:tr>
      <w:tr w:rsidR="004609F5" w:rsidRPr="000F2C25" w:rsidTr="00810E9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 xml:space="preserve">Цели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1. Содействие занятости населения и защита от безработицы. 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2. Снижение уровней производственного травматизма и профессиональной заболеваемости.</w:t>
            </w:r>
          </w:p>
        </w:tc>
      </w:tr>
      <w:tr w:rsidR="004609F5" w:rsidRPr="000F2C25" w:rsidTr="00810E9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Направления (подпрограммы)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1. Содействие трудоустройству граждан.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2. Улучшение условий и охраны труда в городе Когалыме.</w:t>
            </w:r>
          </w:p>
        </w:tc>
      </w:tr>
      <w:tr w:rsidR="004609F5" w:rsidRPr="000F2C25" w:rsidTr="00810E9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Объёмы финансового обеспечения за весь период реализации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6"/>
              </w:rPr>
            </w:pPr>
            <w:r w:rsidRPr="000F2C25">
              <w:rPr>
                <w:spacing w:val="-6"/>
              </w:rPr>
              <w:t>150 790,80 тыс. рублей</w:t>
            </w:r>
          </w:p>
        </w:tc>
      </w:tr>
      <w:tr w:rsidR="004609F5" w:rsidRPr="000F2C25" w:rsidTr="00810E9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Сохранение населения, укрепление здоровья и повышение благополучия людей, поддержка семьи/ Показатель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году»/ Государственная программа Ханты-Мансийского автономного округа – Югры «Поддержка занятости населения»</w:t>
            </w:r>
          </w:p>
        </w:tc>
      </w:tr>
    </w:tbl>
    <w:p w:rsidR="004609F5" w:rsidRDefault="004609F5" w:rsidP="004609F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609F5" w:rsidRPr="00B77E59" w:rsidRDefault="004609F5" w:rsidP="004609F5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2. Показатели муниципальной программы</w:t>
      </w:r>
    </w:p>
    <w:p w:rsidR="004609F5" w:rsidRPr="00390601" w:rsidRDefault="004609F5" w:rsidP="004609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78"/>
        <w:gridCol w:w="2375"/>
        <w:gridCol w:w="16"/>
        <w:gridCol w:w="1072"/>
        <w:gridCol w:w="34"/>
        <w:gridCol w:w="1094"/>
        <w:gridCol w:w="6"/>
        <w:gridCol w:w="30"/>
        <w:gridCol w:w="953"/>
        <w:gridCol w:w="8"/>
        <w:gridCol w:w="24"/>
        <w:gridCol w:w="816"/>
        <w:gridCol w:w="9"/>
        <w:gridCol w:w="22"/>
        <w:gridCol w:w="816"/>
        <w:gridCol w:w="13"/>
        <w:gridCol w:w="19"/>
        <w:gridCol w:w="813"/>
        <w:gridCol w:w="16"/>
        <w:gridCol w:w="19"/>
        <w:gridCol w:w="672"/>
        <w:gridCol w:w="19"/>
        <w:gridCol w:w="16"/>
        <w:gridCol w:w="954"/>
        <w:gridCol w:w="22"/>
        <w:gridCol w:w="13"/>
        <w:gridCol w:w="1830"/>
        <w:gridCol w:w="13"/>
        <w:gridCol w:w="1839"/>
        <w:gridCol w:w="1799"/>
      </w:tblGrid>
      <w:tr w:rsidR="004609F5" w:rsidRPr="000F2C25" w:rsidTr="004609F5">
        <w:trPr>
          <w:jc w:val="center"/>
        </w:trPr>
        <w:tc>
          <w:tcPr>
            <w:tcW w:w="115" w:type="pct"/>
            <w:gridSpan w:val="2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№ п/п</w:t>
            </w:r>
          </w:p>
        </w:tc>
        <w:tc>
          <w:tcPr>
            <w:tcW w:w="757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Наименование показателя</w:t>
            </w:r>
          </w:p>
        </w:tc>
        <w:tc>
          <w:tcPr>
            <w:tcW w:w="358" w:type="pct"/>
            <w:gridSpan w:val="3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Уровень показателя</w:t>
            </w:r>
          </w:p>
        </w:tc>
        <w:tc>
          <w:tcPr>
            <w:tcW w:w="360" w:type="pct"/>
            <w:gridSpan w:val="3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Единица измерения</w:t>
            </w:r>
          </w:p>
        </w:tc>
        <w:tc>
          <w:tcPr>
            <w:tcW w:w="584" w:type="pct"/>
            <w:gridSpan w:val="6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Базовое значение</w:t>
            </w:r>
          </w:p>
        </w:tc>
        <w:tc>
          <w:tcPr>
            <w:tcW w:w="1080" w:type="pct"/>
            <w:gridSpan w:val="12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Значение показателя по годам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Документ</w:t>
            </w:r>
          </w:p>
        </w:tc>
        <w:tc>
          <w:tcPr>
            <w:tcW w:w="586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574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Связь с показателями национальных целей</w:t>
            </w:r>
          </w:p>
        </w:tc>
      </w:tr>
      <w:tr w:rsidR="004609F5" w:rsidRPr="000F2C25" w:rsidTr="004609F5">
        <w:trPr>
          <w:jc w:val="center"/>
        </w:trPr>
        <w:tc>
          <w:tcPr>
            <w:tcW w:w="115" w:type="pct"/>
            <w:gridSpan w:val="2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757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58" w:type="pct"/>
            <w:gridSpan w:val="3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60" w:type="pct"/>
            <w:gridSpan w:val="3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14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значение</w:t>
            </w:r>
          </w:p>
        </w:tc>
        <w:tc>
          <w:tcPr>
            <w:tcW w:w="270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год</w:t>
            </w:r>
          </w:p>
        </w:tc>
        <w:tc>
          <w:tcPr>
            <w:tcW w:w="270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2025</w:t>
            </w:r>
          </w:p>
        </w:tc>
        <w:tc>
          <w:tcPr>
            <w:tcW w:w="270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2026</w:t>
            </w:r>
          </w:p>
        </w:tc>
        <w:tc>
          <w:tcPr>
            <w:tcW w:w="225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2027</w:t>
            </w:r>
          </w:p>
        </w:tc>
        <w:tc>
          <w:tcPr>
            <w:tcW w:w="315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2028</w:t>
            </w:r>
          </w:p>
        </w:tc>
        <w:tc>
          <w:tcPr>
            <w:tcW w:w="586" w:type="pct"/>
            <w:gridSpan w:val="2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86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74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4609F5" w:rsidRPr="000F2C25" w:rsidTr="004609F5">
        <w:trPr>
          <w:jc w:val="center"/>
        </w:trPr>
        <w:tc>
          <w:tcPr>
            <w:tcW w:w="115" w:type="pct"/>
            <w:gridSpan w:val="2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757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358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360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</w:t>
            </w:r>
          </w:p>
        </w:tc>
        <w:tc>
          <w:tcPr>
            <w:tcW w:w="314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5</w:t>
            </w:r>
          </w:p>
        </w:tc>
        <w:tc>
          <w:tcPr>
            <w:tcW w:w="270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270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7</w:t>
            </w:r>
          </w:p>
        </w:tc>
        <w:tc>
          <w:tcPr>
            <w:tcW w:w="270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8</w:t>
            </w:r>
          </w:p>
        </w:tc>
        <w:tc>
          <w:tcPr>
            <w:tcW w:w="225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315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10</w:t>
            </w:r>
          </w:p>
        </w:tc>
        <w:tc>
          <w:tcPr>
            <w:tcW w:w="586" w:type="pct"/>
            <w:gridSpan w:val="2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11</w:t>
            </w:r>
          </w:p>
        </w:tc>
        <w:tc>
          <w:tcPr>
            <w:tcW w:w="586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12</w:t>
            </w:r>
          </w:p>
        </w:tc>
        <w:tc>
          <w:tcPr>
            <w:tcW w:w="57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13</w:t>
            </w:r>
          </w:p>
        </w:tc>
      </w:tr>
      <w:tr w:rsidR="004609F5" w:rsidRPr="000F2C25" w:rsidTr="004609F5">
        <w:trPr>
          <w:jc w:val="center"/>
        </w:trPr>
        <w:tc>
          <w:tcPr>
            <w:tcW w:w="115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1.</w:t>
            </w:r>
          </w:p>
        </w:tc>
        <w:tc>
          <w:tcPr>
            <w:tcW w:w="75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Оказание содействия в организации проведения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358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 МП </w:t>
            </w:r>
          </w:p>
        </w:tc>
        <w:tc>
          <w:tcPr>
            <w:tcW w:w="360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314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13</w:t>
            </w:r>
          </w:p>
        </w:tc>
        <w:tc>
          <w:tcPr>
            <w:tcW w:w="270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270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270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225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315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586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Постановление Правительства Ханты-Мансийского автономного округа – Югры от 10.11.2023 №552-п «О государственной программе Ханты-Мансийского автономного округа – Югры «Поддержка занятости населения»</w:t>
            </w:r>
          </w:p>
        </w:tc>
        <w:tc>
          <w:tcPr>
            <w:tcW w:w="58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Управление экономики Администрации города Когалыма/ 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МКУ «УОДОМС»   </w:t>
            </w:r>
          </w:p>
        </w:tc>
        <w:tc>
          <w:tcPr>
            <w:tcW w:w="57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      </w:r>
          </w:p>
        </w:tc>
      </w:tr>
      <w:tr w:rsidR="004609F5" w:rsidRPr="000F2C25" w:rsidTr="004609F5">
        <w:trPr>
          <w:jc w:val="center"/>
        </w:trPr>
        <w:tc>
          <w:tcPr>
            <w:tcW w:w="115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2.</w:t>
            </w:r>
          </w:p>
        </w:tc>
        <w:tc>
          <w:tcPr>
            <w:tcW w:w="75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358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360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314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616</w:t>
            </w:r>
          </w:p>
        </w:tc>
        <w:tc>
          <w:tcPr>
            <w:tcW w:w="270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270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270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225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315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586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Постановление Правительства Ханты-Мансийского автономного округа – Югры от 10.11.2023 №552-п «О государственной программе Ханты-Мансийского автономного округа – Югры «Поддержка занятости населения»</w:t>
            </w:r>
          </w:p>
        </w:tc>
        <w:tc>
          <w:tcPr>
            <w:tcW w:w="58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экономики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внутренней политики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МАУ «МКЦ «Феникс»</w:t>
            </w:r>
          </w:p>
        </w:tc>
        <w:tc>
          <w:tcPr>
            <w:tcW w:w="57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      </w:r>
          </w:p>
        </w:tc>
      </w:tr>
      <w:tr w:rsidR="004609F5" w:rsidRPr="000F2C25" w:rsidTr="004609F5">
        <w:trPr>
          <w:jc w:val="center"/>
        </w:trPr>
        <w:tc>
          <w:tcPr>
            <w:tcW w:w="9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3.</w:t>
            </w:r>
          </w:p>
        </w:tc>
        <w:tc>
          <w:tcPr>
            <w:tcW w:w="787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Организация временного трудоустройства несовершеннолетних граждан в возрасте от 14 до 18 лет в течение учебного года</w:t>
            </w:r>
          </w:p>
        </w:tc>
        <w:tc>
          <w:tcPr>
            <w:tcW w:w="34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361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316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138</w:t>
            </w:r>
          </w:p>
        </w:tc>
        <w:tc>
          <w:tcPr>
            <w:tcW w:w="271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271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270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226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316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58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Постановление Правительства Ханты-Мансийского автономного округа – Югры от 10.11.2023 №552-п «О государственной программе Ханты-Мансийского автономного </w:t>
            </w:r>
            <w:r w:rsidRPr="000F2C25">
              <w:rPr>
                <w:spacing w:val="-6"/>
              </w:rPr>
              <w:lastRenderedPageBreak/>
              <w:t>округа – Югры «Поддержка занятости населения»</w:t>
            </w:r>
          </w:p>
        </w:tc>
        <w:tc>
          <w:tcPr>
            <w:tcW w:w="590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Управление экономики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внутренней политики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МАУ «МКЦ «Феникс»</w:t>
            </w:r>
          </w:p>
        </w:tc>
        <w:tc>
          <w:tcPr>
            <w:tcW w:w="57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      </w:r>
          </w:p>
        </w:tc>
      </w:tr>
      <w:tr w:rsidR="004609F5" w:rsidRPr="000F2C25" w:rsidTr="004609F5">
        <w:trPr>
          <w:jc w:val="center"/>
        </w:trPr>
        <w:tc>
          <w:tcPr>
            <w:tcW w:w="9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4.</w:t>
            </w:r>
          </w:p>
        </w:tc>
        <w:tc>
          <w:tcPr>
            <w:tcW w:w="787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34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361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316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71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71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270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226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316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58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Постановление Правительства Ханты-Мансийского автономного округа – Югры от 10.11.2023 №552-п «О государственной программе Ханты-Мансийского автономного округа – Югры «Поддержка занятости населения»</w:t>
            </w:r>
          </w:p>
        </w:tc>
        <w:tc>
          <w:tcPr>
            <w:tcW w:w="590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экономики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внутренней политики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МАУ «МКЦ «Феникс»</w:t>
            </w:r>
          </w:p>
        </w:tc>
        <w:tc>
          <w:tcPr>
            <w:tcW w:w="57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      </w:r>
          </w:p>
        </w:tc>
      </w:tr>
      <w:tr w:rsidR="004609F5" w:rsidRPr="000F2C25" w:rsidTr="004609F5">
        <w:trPr>
          <w:jc w:val="center"/>
        </w:trPr>
        <w:tc>
          <w:tcPr>
            <w:tcW w:w="9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5.</w:t>
            </w:r>
          </w:p>
        </w:tc>
        <w:tc>
          <w:tcPr>
            <w:tcW w:w="787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</w:t>
            </w:r>
            <w:r w:rsidRPr="000F2C25">
              <w:rPr>
                <w:spacing w:val="-6"/>
              </w:rPr>
              <w:lastRenderedPageBreak/>
              <w:t>(оснащённые) рабочие места</w:t>
            </w:r>
          </w:p>
        </w:tc>
        <w:tc>
          <w:tcPr>
            <w:tcW w:w="34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МП</w:t>
            </w:r>
          </w:p>
        </w:tc>
        <w:tc>
          <w:tcPr>
            <w:tcW w:w="361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316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271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271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270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226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316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58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Постановление Правительства Ханты-Мансийского автономного округа – Югры от 10.11.2023 №552-п «О государственной </w:t>
            </w:r>
            <w:r w:rsidRPr="000F2C25">
              <w:rPr>
                <w:spacing w:val="-6"/>
              </w:rPr>
              <w:lastRenderedPageBreak/>
              <w:t>программе Ханты-Мансийского автономного округа – Югры «Поддержка занятости населения»</w:t>
            </w:r>
          </w:p>
        </w:tc>
        <w:tc>
          <w:tcPr>
            <w:tcW w:w="590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Управление экономики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образования</w:t>
            </w:r>
          </w:p>
        </w:tc>
        <w:tc>
          <w:tcPr>
            <w:tcW w:w="57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Снижение уровня бедности ниже 7 процентов к 2030 году и ниже 5 процентов к 2036 году, в том числе уровня бедности многодетных семей до 12 </w:t>
            </w:r>
            <w:r w:rsidRPr="000F2C25">
              <w:rPr>
                <w:spacing w:val="-6"/>
              </w:rPr>
              <w:lastRenderedPageBreak/>
              <w:t>процентов к 2030 году и до 8 процентов к 2036 году</w:t>
            </w:r>
          </w:p>
        </w:tc>
      </w:tr>
      <w:tr w:rsidR="004609F5" w:rsidRPr="003C1873" w:rsidTr="004609F5">
        <w:trPr>
          <w:jc w:val="center"/>
        </w:trPr>
        <w:tc>
          <w:tcPr>
            <w:tcW w:w="88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lastRenderedPageBreak/>
              <w:t>6.</w:t>
            </w:r>
          </w:p>
        </w:tc>
        <w:tc>
          <w:tcPr>
            <w:tcW w:w="786" w:type="pct"/>
            <w:gridSpan w:val="3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</w:t>
            </w:r>
          </w:p>
        </w:tc>
        <w:tc>
          <w:tcPr>
            <w:tcW w:w="341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>МП</w:t>
            </w:r>
          </w:p>
        </w:tc>
        <w:tc>
          <w:tcPr>
            <w:tcW w:w="360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>балл</w:t>
            </w:r>
          </w:p>
        </w:tc>
        <w:tc>
          <w:tcPr>
            <w:tcW w:w="315" w:type="pct"/>
            <w:gridSpan w:val="3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>14,5</w:t>
            </w:r>
          </w:p>
        </w:tc>
        <w:tc>
          <w:tcPr>
            <w:tcW w:w="270" w:type="pct"/>
            <w:gridSpan w:val="3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>2023</w:t>
            </w:r>
          </w:p>
        </w:tc>
        <w:tc>
          <w:tcPr>
            <w:tcW w:w="270" w:type="pct"/>
            <w:gridSpan w:val="3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C1873">
              <w:t>14,</w:t>
            </w:r>
            <w:r w:rsidRPr="003C1873">
              <w:rPr>
                <w:lang w:val="en-US"/>
              </w:rPr>
              <w:t>0</w:t>
            </w:r>
          </w:p>
        </w:tc>
        <w:tc>
          <w:tcPr>
            <w:tcW w:w="269" w:type="pct"/>
            <w:gridSpan w:val="3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C1873">
              <w:t>14,</w:t>
            </w:r>
            <w:r w:rsidRPr="003C1873">
              <w:rPr>
                <w:lang w:val="en-US"/>
              </w:rPr>
              <w:t>0</w:t>
            </w:r>
          </w:p>
        </w:tc>
        <w:tc>
          <w:tcPr>
            <w:tcW w:w="225" w:type="pct"/>
            <w:gridSpan w:val="3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C1873">
              <w:t>14,</w:t>
            </w:r>
            <w:r w:rsidRPr="003C1873">
              <w:rPr>
                <w:lang w:val="en-US"/>
              </w:rPr>
              <w:t>0</w:t>
            </w:r>
          </w:p>
        </w:tc>
        <w:tc>
          <w:tcPr>
            <w:tcW w:w="315" w:type="pct"/>
            <w:gridSpan w:val="3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C1873">
              <w:t>14,</w:t>
            </w:r>
            <w:r w:rsidRPr="003C1873">
              <w:rPr>
                <w:lang w:val="en-US"/>
              </w:rPr>
              <w:t>0</w:t>
            </w:r>
          </w:p>
        </w:tc>
        <w:tc>
          <w:tcPr>
            <w:tcW w:w="598" w:type="pct"/>
            <w:gridSpan w:val="4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 xml:space="preserve">Распоряжение Департамента труда и занятости населения Ханты-Мансийского автономного округа – Югры от 27.04.2012 №117-р «Об утверждении порядка оценки эффективности деятельности органов местного самоуправления муниципальных районов и городских округов Ханты-Мансийского автономного </w:t>
            </w:r>
            <w:r w:rsidRPr="003C1873">
              <w:lastRenderedPageBreak/>
              <w:t>округа – Югры в области реализации ими переданных для исполнения государственных полномочий в сфере трудовых отношений и государственного управления охраной труда»</w:t>
            </w:r>
          </w:p>
        </w:tc>
        <w:tc>
          <w:tcPr>
            <w:tcW w:w="586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lastRenderedPageBreak/>
              <w:t xml:space="preserve">Управление экономики Администрации города Когалыма/ </w:t>
            </w:r>
          </w:p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>МКУ «УОДОМС»/ Управление образования</w:t>
            </w:r>
          </w:p>
        </w:tc>
        <w:tc>
          <w:tcPr>
            <w:tcW w:w="575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609F5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09F5" w:rsidRPr="00B77E59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 xml:space="preserve">3. Помесячный план достижения показателей муниципальной программы в </w:t>
      </w:r>
      <w:r>
        <w:rPr>
          <w:sz w:val="26"/>
          <w:szCs w:val="26"/>
        </w:rPr>
        <w:t>2025</w:t>
      </w:r>
      <w:r w:rsidRPr="00B77E59">
        <w:rPr>
          <w:sz w:val="26"/>
          <w:szCs w:val="26"/>
        </w:rPr>
        <w:t xml:space="preserve"> году</w:t>
      </w:r>
    </w:p>
    <w:p w:rsidR="004609F5" w:rsidRPr="00B77E59" w:rsidRDefault="004609F5" w:rsidP="004609F5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2213"/>
        <w:gridCol w:w="1265"/>
        <w:gridCol w:w="1202"/>
        <w:gridCol w:w="709"/>
        <w:gridCol w:w="722"/>
        <w:gridCol w:w="750"/>
        <w:gridCol w:w="713"/>
        <w:gridCol w:w="694"/>
        <w:gridCol w:w="750"/>
        <w:gridCol w:w="819"/>
        <w:gridCol w:w="687"/>
        <w:gridCol w:w="766"/>
        <w:gridCol w:w="703"/>
        <w:gridCol w:w="785"/>
        <w:gridCol w:w="935"/>
        <w:gridCol w:w="1431"/>
      </w:tblGrid>
      <w:tr w:rsidR="004609F5" w:rsidRPr="000F2C25" w:rsidTr="00810E96">
        <w:trPr>
          <w:jc w:val="center"/>
        </w:trPr>
        <w:tc>
          <w:tcPr>
            <w:tcW w:w="175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№ п/п</w:t>
            </w:r>
          </w:p>
        </w:tc>
        <w:tc>
          <w:tcPr>
            <w:tcW w:w="705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Наименование показателя</w:t>
            </w:r>
          </w:p>
        </w:tc>
        <w:tc>
          <w:tcPr>
            <w:tcW w:w="403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Единица измерения</w:t>
            </w:r>
          </w:p>
        </w:tc>
        <w:tc>
          <w:tcPr>
            <w:tcW w:w="2878" w:type="pct"/>
            <w:gridSpan w:val="12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Плановые значения по кварталам/месяцам</w:t>
            </w:r>
          </w:p>
        </w:tc>
        <w:tc>
          <w:tcPr>
            <w:tcW w:w="456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 конец 2025 года</w:t>
            </w:r>
          </w:p>
        </w:tc>
      </w:tr>
      <w:tr w:rsidR="004609F5" w:rsidRPr="000F2C25" w:rsidTr="00810E96">
        <w:trPr>
          <w:jc w:val="center"/>
        </w:trPr>
        <w:tc>
          <w:tcPr>
            <w:tcW w:w="175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705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03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83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2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янв.</w:t>
            </w:r>
          </w:p>
        </w:tc>
        <w:tc>
          <w:tcPr>
            <w:tcW w:w="23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фев.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март</w:t>
            </w:r>
          </w:p>
        </w:tc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апр.</w:t>
            </w:r>
          </w:p>
        </w:tc>
        <w:tc>
          <w:tcPr>
            <w:tcW w:w="22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май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июнь</w:t>
            </w:r>
          </w:p>
        </w:tc>
        <w:tc>
          <w:tcPr>
            <w:tcW w:w="26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июль</w:t>
            </w:r>
          </w:p>
        </w:tc>
        <w:tc>
          <w:tcPr>
            <w:tcW w:w="2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авг.</w:t>
            </w:r>
          </w:p>
        </w:tc>
        <w:tc>
          <w:tcPr>
            <w:tcW w:w="24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сент.</w:t>
            </w:r>
          </w:p>
        </w:tc>
        <w:tc>
          <w:tcPr>
            <w:tcW w:w="22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окт.</w:t>
            </w:r>
          </w:p>
        </w:tc>
        <w:tc>
          <w:tcPr>
            <w:tcW w:w="25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0F2C25">
              <w:rPr>
                <w:spacing w:val="-6"/>
              </w:rPr>
              <w:t>нояб</w:t>
            </w:r>
            <w:proofErr w:type="spellEnd"/>
            <w:r w:rsidRPr="000F2C25">
              <w:rPr>
                <w:spacing w:val="-6"/>
              </w:rPr>
              <w:t>.</w:t>
            </w:r>
          </w:p>
        </w:tc>
        <w:tc>
          <w:tcPr>
            <w:tcW w:w="29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0F2C25">
              <w:rPr>
                <w:spacing w:val="-6"/>
              </w:rPr>
              <w:t>декаб</w:t>
            </w:r>
            <w:proofErr w:type="spellEnd"/>
            <w:r w:rsidRPr="000F2C25">
              <w:rPr>
                <w:spacing w:val="-6"/>
              </w:rPr>
              <w:t>.</w:t>
            </w:r>
          </w:p>
        </w:tc>
        <w:tc>
          <w:tcPr>
            <w:tcW w:w="456" w:type="pct"/>
            <w:vMerge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4609F5" w:rsidRPr="000F2C25" w:rsidTr="00810E96">
        <w:trPr>
          <w:jc w:val="center"/>
        </w:trPr>
        <w:tc>
          <w:tcPr>
            <w:tcW w:w="17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40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38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</w:t>
            </w:r>
          </w:p>
        </w:tc>
        <w:tc>
          <w:tcPr>
            <w:tcW w:w="22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5</w:t>
            </w:r>
          </w:p>
        </w:tc>
        <w:tc>
          <w:tcPr>
            <w:tcW w:w="23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7</w:t>
            </w:r>
          </w:p>
        </w:tc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8</w:t>
            </w:r>
          </w:p>
        </w:tc>
        <w:tc>
          <w:tcPr>
            <w:tcW w:w="22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10</w:t>
            </w:r>
          </w:p>
        </w:tc>
        <w:tc>
          <w:tcPr>
            <w:tcW w:w="26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11</w:t>
            </w:r>
          </w:p>
        </w:tc>
        <w:tc>
          <w:tcPr>
            <w:tcW w:w="2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12</w:t>
            </w:r>
          </w:p>
        </w:tc>
        <w:tc>
          <w:tcPr>
            <w:tcW w:w="24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13</w:t>
            </w:r>
          </w:p>
        </w:tc>
        <w:tc>
          <w:tcPr>
            <w:tcW w:w="22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14</w:t>
            </w:r>
          </w:p>
        </w:tc>
        <w:tc>
          <w:tcPr>
            <w:tcW w:w="25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29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16</w:t>
            </w:r>
          </w:p>
        </w:tc>
        <w:tc>
          <w:tcPr>
            <w:tcW w:w="45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17</w:t>
            </w:r>
          </w:p>
        </w:tc>
      </w:tr>
      <w:tr w:rsidR="004609F5" w:rsidRPr="000F2C25" w:rsidTr="00810E96">
        <w:trPr>
          <w:jc w:val="center"/>
        </w:trPr>
        <w:tc>
          <w:tcPr>
            <w:tcW w:w="17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1.</w:t>
            </w:r>
          </w:p>
        </w:tc>
        <w:tc>
          <w:tcPr>
            <w:tcW w:w="4825" w:type="pct"/>
            <w:gridSpan w:val="16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Цель 1: «Содействие занятости населения и защита от безработицы»</w:t>
            </w:r>
          </w:p>
        </w:tc>
      </w:tr>
      <w:tr w:rsidR="004609F5" w:rsidRPr="000F2C25" w:rsidTr="00810E96">
        <w:trPr>
          <w:jc w:val="center"/>
        </w:trPr>
        <w:tc>
          <w:tcPr>
            <w:tcW w:w="17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1.1.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Оказание содействия в организации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40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38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22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23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22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6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4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12</w:t>
            </w:r>
          </w:p>
        </w:tc>
        <w:tc>
          <w:tcPr>
            <w:tcW w:w="22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12</w:t>
            </w:r>
          </w:p>
        </w:tc>
        <w:tc>
          <w:tcPr>
            <w:tcW w:w="25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29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45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</w:tr>
      <w:tr w:rsidR="004609F5" w:rsidRPr="000F2C25" w:rsidTr="00810E96">
        <w:trPr>
          <w:jc w:val="center"/>
        </w:trPr>
        <w:tc>
          <w:tcPr>
            <w:tcW w:w="17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1.2.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 xml:space="preserve">Организация временного </w:t>
            </w:r>
            <w:r w:rsidRPr="000F2C25">
              <w:rPr>
                <w:spacing w:val="-6"/>
              </w:rPr>
              <w:lastRenderedPageBreak/>
              <w:t>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40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МП</w:t>
            </w:r>
          </w:p>
        </w:tc>
        <w:tc>
          <w:tcPr>
            <w:tcW w:w="38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22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2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245</w:t>
            </w:r>
          </w:p>
        </w:tc>
        <w:tc>
          <w:tcPr>
            <w:tcW w:w="26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450</w:t>
            </w:r>
          </w:p>
        </w:tc>
        <w:tc>
          <w:tcPr>
            <w:tcW w:w="2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24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22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25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29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45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</w:tr>
      <w:tr w:rsidR="004609F5" w:rsidRPr="000F2C25" w:rsidTr="00810E96">
        <w:trPr>
          <w:jc w:val="center"/>
        </w:trPr>
        <w:tc>
          <w:tcPr>
            <w:tcW w:w="17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1.3.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Организация временного трудоустройства несовершеннолетних граждан в возрасте от 14 до 18 лет в течение учебного года</w:t>
            </w:r>
          </w:p>
        </w:tc>
        <w:tc>
          <w:tcPr>
            <w:tcW w:w="40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38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22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20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40</w:t>
            </w:r>
          </w:p>
        </w:tc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60</w:t>
            </w:r>
          </w:p>
        </w:tc>
        <w:tc>
          <w:tcPr>
            <w:tcW w:w="22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80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80</w:t>
            </w:r>
          </w:p>
        </w:tc>
        <w:tc>
          <w:tcPr>
            <w:tcW w:w="26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80</w:t>
            </w:r>
          </w:p>
        </w:tc>
        <w:tc>
          <w:tcPr>
            <w:tcW w:w="2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80</w:t>
            </w:r>
          </w:p>
        </w:tc>
        <w:tc>
          <w:tcPr>
            <w:tcW w:w="24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100</w:t>
            </w:r>
          </w:p>
        </w:tc>
        <w:tc>
          <w:tcPr>
            <w:tcW w:w="22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120</w:t>
            </w:r>
          </w:p>
        </w:tc>
        <w:tc>
          <w:tcPr>
            <w:tcW w:w="25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29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45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</w:tr>
      <w:tr w:rsidR="004609F5" w:rsidRPr="000F2C25" w:rsidTr="00810E96">
        <w:trPr>
          <w:jc w:val="center"/>
        </w:trPr>
        <w:tc>
          <w:tcPr>
            <w:tcW w:w="17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1.4.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40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38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22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2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25</w:t>
            </w:r>
          </w:p>
        </w:tc>
        <w:tc>
          <w:tcPr>
            <w:tcW w:w="26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46</w:t>
            </w:r>
          </w:p>
        </w:tc>
        <w:tc>
          <w:tcPr>
            <w:tcW w:w="2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24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22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25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29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45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</w:tr>
      <w:tr w:rsidR="004609F5" w:rsidRPr="000F2C25" w:rsidTr="00810E96">
        <w:trPr>
          <w:jc w:val="center"/>
        </w:trPr>
        <w:tc>
          <w:tcPr>
            <w:tcW w:w="17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1.5.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</w:t>
            </w:r>
          </w:p>
        </w:tc>
        <w:tc>
          <w:tcPr>
            <w:tcW w:w="40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38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22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2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6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4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5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9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45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</w:tr>
      <w:tr w:rsidR="004609F5" w:rsidRPr="000F2C25" w:rsidTr="00810E96">
        <w:trPr>
          <w:jc w:val="center"/>
        </w:trPr>
        <w:tc>
          <w:tcPr>
            <w:tcW w:w="17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2.</w:t>
            </w:r>
          </w:p>
        </w:tc>
        <w:tc>
          <w:tcPr>
            <w:tcW w:w="4825" w:type="pct"/>
            <w:gridSpan w:val="16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Цель 2: «Снижение уровней производственного травматизма и профессиональной заболеваемости»</w:t>
            </w:r>
          </w:p>
        </w:tc>
      </w:tr>
      <w:tr w:rsidR="004609F5" w:rsidRPr="000F2C25" w:rsidTr="00810E96">
        <w:trPr>
          <w:jc w:val="center"/>
        </w:trPr>
        <w:tc>
          <w:tcPr>
            <w:tcW w:w="17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2.1.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</w:t>
            </w:r>
          </w:p>
        </w:tc>
        <w:tc>
          <w:tcPr>
            <w:tcW w:w="40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38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балл</w:t>
            </w:r>
          </w:p>
        </w:tc>
        <w:tc>
          <w:tcPr>
            <w:tcW w:w="22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  <w:lang w:val="en-US"/>
              </w:rPr>
              <w:t>-</w:t>
            </w:r>
          </w:p>
        </w:tc>
        <w:tc>
          <w:tcPr>
            <w:tcW w:w="23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  <w:lang w:val="en-US"/>
              </w:rPr>
              <w:t>-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  <w:lang w:val="en-US"/>
              </w:rPr>
              <w:t>-</w:t>
            </w:r>
          </w:p>
        </w:tc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  <w:lang w:val="en-US"/>
              </w:rPr>
              <w:t>-</w:t>
            </w:r>
          </w:p>
        </w:tc>
        <w:tc>
          <w:tcPr>
            <w:tcW w:w="22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  <w:lang w:val="en-US"/>
              </w:rPr>
              <w:t>-</w:t>
            </w:r>
          </w:p>
        </w:tc>
        <w:tc>
          <w:tcPr>
            <w:tcW w:w="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  <w:lang w:val="en-US"/>
              </w:rPr>
              <w:t>-</w:t>
            </w:r>
          </w:p>
        </w:tc>
        <w:tc>
          <w:tcPr>
            <w:tcW w:w="26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  <w:lang w:val="en-US"/>
              </w:rPr>
              <w:t>-</w:t>
            </w:r>
          </w:p>
        </w:tc>
        <w:tc>
          <w:tcPr>
            <w:tcW w:w="2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  <w:lang w:val="en-US"/>
              </w:rPr>
              <w:t>-</w:t>
            </w:r>
          </w:p>
        </w:tc>
        <w:tc>
          <w:tcPr>
            <w:tcW w:w="24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  <w:lang w:val="en-US"/>
              </w:rPr>
              <w:t>-</w:t>
            </w:r>
          </w:p>
        </w:tc>
        <w:tc>
          <w:tcPr>
            <w:tcW w:w="22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  <w:lang w:val="en-US"/>
              </w:rPr>
              <w:t>-</w:t>
            </w:r>
          </w:p>
        </w:tc>
        <w:tc>
          <w:tcPr>
            <w:tcW w:w="25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  <w:lang w:val="en-US"/>
              </w:rPr>
              <w:t>-</w:t>
            </w:r>
          </w:p>
        </w:tc>
        <w:tc>
          <w:tcPr>
            <w:tcW w:w="29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</w:rPr>
              <w:t>14,</w:t>
            </w:r>
            <w:r w:rsidRPr="000F2C25">
              <w:rPr>
                <w:spacing w:val="-6"/>
                <w:lang w:val="en-US"/>
              </w:rPr>
              <w:t>0</w:t>
            </w:r>
          </w:p>
        </w:tc>
        <w:tc>
          <w:tcPr>
            <w:tcW w:w="45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</w:rPr>
              <w:t>14,</w:t>
            </w:r>
            <w:r w:rsidRPr="000F2C25">
              <w:rPr>
                <w:spacing w:val="-6"/>
                <w:lang w:val="en-US"/>
              </w:rPr>
              <w:t>0</w:t>
            </w:r>
          </w:p>
        </w:tc>
      </w:tr>
    </w:tbl>
    <w:p w:rsidR="004609F5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09F5" w:rsidRPr="00B77E59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4. Структура муниципальной программы</w:t>
      </w:r>
    </w:p>
    <w:p w:rsidR="004609F5" w:rsidRPr="00B77E59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"/>
        <w:gridCol w:w="5804"/>
        <w:gridCol w:w="5289"/>
        <w:gridCol w:w="3889"/>
      </w:tblGrid>
      <w:tr w:rsidR="004609F5" w:rsidRPr="000F2C25" w:rsidTr="00810E96">
        <w:trPr>
          <w:jc w:val="center"/>
        </w:trPr>
        <w:tc>
          <w:tcPr>
            <w:tcW w:w="227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№ п/п</w:t>
            </w:r>
          </w:p>
        </w:tc>
        <w:tc>
          <w:tcPr>
            <w:tcW w:w="184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Задачи структурного элемента</w:t>
            </w:r>
          </w:p>
        </w:tc>
        <w:tc>
          <w:tcPr>
            <w:tcW w:w="1685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Связь с показателями</w:t>
            </w:r>
          </w:p>
        </w:tc>
      </w:tr>
      <w:tr w:rsidR="004609F5" w:rsidRPr="000F2C25" w:rsidTr="00810E96">
        <w:trPr>
          <w:jc w:val="center"/>
        </w:trPr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184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168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12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</w:t>
            </w:r>
          </w:p>
        </w:tc>
      </w:tr>
      <w:tr w:rsidR="004609F5" w:rsidRPr="000F2C25" w:rsidTr="00810E96">
        <w:trPr>
          <w:jc w:val="center"/>
        </w:trPr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BB5AA5">
              <w:rPr>
                <w:spacing w:val="-6"/>
              </w:rPr>
              <w:t>1.</w:t>
            </w:r>
          </w:p>
        </w:tc>
        <w:tc>
          <w:tcPr>
            <w:tcW w:w="4773" w:type="pct"/>
            <w:gridSpan w:val="3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Направление (подпрограмма) «Содействие трудоустройству граждан»</w:t>
            </w:r>
          </w:p>
        </w:tc>
      </w:tr>
      <w:tr w:rsidR="004609F5" w:rsidRPr="000F2C25" w:rsidTr="00810E96">
        <w:trPr>
          <w:jc w:val="center"/>
        </w:trPr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1.1.</w:t>
            </w:r>
          </w:p>
        </w:tc>
        <w:tc>
          <w:tcPr>
            <w:tcW w:w="4773" w:type="pct"/>
            <w:gridSpan w:val="3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5AA5">
              <w:rPr>
                <w:b/>
                <w:spacing w:val="-6"/>
              </w:rPr>
              <w:t>Комплекс процессных мероприятий</w:t>
            </w:r>
            <w:r w:rsidRPr="00BB5AA5">
              <w:rPr>
                <w:spacing w:val="-6"/>
              </w:rPr>
              <w:t xml:space="preserve"> «</w:t>
            </w:r>
            <w:r w:rsidRPr="000F2C25">
              <w:rPr>
                <w:spacing w:val="-6"/>
              </w:rPr>
              <w:t>Содействие трудоустройству граждан, в том числе граждан с инвалидностью»</w:t>
            </w:r>
          </w:p>
        </w:tc>
      </w:tr>
      <w:tr w:rsidR="004609F5" w:rsidRPr="000F2C25" w:rsidTr="00810E96">
        <w:trPr>
          <w:jc w:val="center"/>
        </w:trPr>
        <w:tc>
          <w:tcPr>
            <w:tcW w:w="22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84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Ответственный за реализацию: Управление экономики Администрации города Когалыма/ МКУ «УОДОМС»/ Управление внутренней политики Администрации города Когалыма/ МАУ «МКЦ «Феникс»/ Управление образования</w:t>
            </w:r>
          </w:p>
        </w:tc>
        <w:tc>
          <w:tcPr>
            <w:tcW w:w="2924" w:type="pct"/>
            <w:gridSpan w:val="2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Срок реализации: 2025-2028</w:t>
            </w:r>
          </w:p>
        </w:tc>
      </w:tr>
      <w:tr w:rsidR="004609F5" w:rsidRPr="003C1873" w:rsidTr="00810E96">
        <w:trPr>
          <w:jc w:val="center"/>
        </w:trPr>
        <w:tc>
          <w:tcPr>
            <w:tcW w:w="227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1.1.1.</w:t>
            </w:r>
          </w:p>
        </w:tc>
        <w:tc>
          <w:tcPr>
            <w:tcW w:w="1849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Содействие в трудоустройстве граждан, ищущих работу, и безработных, получение трудового опыта молодёжи</w:t>
            </w:r>
          </w:p>
        </w:tc>
        <w:tc>
          <w:tcPr>
            <w:tcW w:w="1685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 xml:space="preserve">Ежегодная организация временного трудоустройства (общественные работы и временные работы для отдельных категорий граждан) </w:t>
            </w:r>
            <w:r>
              <w:t xml:space="preserve">в муниципальные учреждения города Когалыма, </w:t>
            </w:r>
            <w:r w:rsidRPr="003C1873">
              <w:t>не менее чем 8</w:t>
            </w:r>
            <w:r>
              <w:t>77</w:t>
            </w:r>
            <w:r w:rsidRPr="003C1873">
              <w:t xml:space="preserve"> граждан:</w:t>
            </w:r>
          </w:p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lastRenderedPageBreak/>
              <w:t>не занятых трудовой деятельностью и безработных; несовершеннолетних граждан в возрасте от 14 до 18 лет.</w:t>
            </w:r>
          </w:p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>
              <w:t>Ежегодно, с</w:t>
            </w:r>
            <w:r w:rsidRPr="006C6A52">
              <w:t xml:space="preserve">одействие трудоустройству не менее чем </w:t>
            </w:r>
            <w:r>
              <w:t>1</w:t>
            </w:r>
            <w:r w:rsidRPr="006C6A52">
              <w:t xml:space="preserve"> незанят</w:t>
            </w:r>
            <w:r>
              <w:t>ому</w:t>
            </w:r>
            <w:r w:rsidRPr="006C6A52">
              <w:t xml:space="preserve"> инвалид</w:t>
            </w:r>
            <w:r>
              <w:t>у</w:t>
            </w:r>
            <w:r w:rsidRPr="006C6A52">
              <w:t xml:space="preserve"> трудоспособного возраста, в том числе молодого возраста, на </w:t>
            </w:r>
            <w:r>
              <w:t xml:space="preserve">постоянное </w:t>
            </w:r>
            <w:r w:rsidRPr="0088199D">
              <w:t>оборудованн</w:t>
            </w:r>
            <w:r>
              <w:t>ое</w:t>
            </w:r>
            <w:r w:rsidRPr="0088199D">
              <w:t xml:space="preserve"> (</w:t>
            </w:r>
            <w:proofErr w:type="spellStart"/>
            <w:r w:rsidRPr="0088199D">
              <w:t>оснащенн</w:t>
            </w:r>
            <w:r>
              <w:t>о</w:t>
            </w:r>
            <w:r w:rsidRPr="0088199D">
              <w:t>е</w:t>
            </w:r>
            <w:proofErr w:type="spellEnd"/>
            <w:r w:rsidRPr="0088199D">
              <w:t xml:space="preserve">) </w:t>
            </w:r>
            <w:r>
              <w:t xml:space="preserve">рабочее место </w:t>
            </w:r>
            <w:r w:rsidRPr="009C68F3">
              <w:t>в муниципальные учреждения города Когалыма</w:t>
            </w:r>
            <w:r>
              <w:t>.</w:t>
            </w:r>
          </w:p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</w:p>
        </w:tc>
        <w:tc>
          <w:tcPr>
            <w:tcW w:w="1239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lastRenderedPageBreak/>
              <w:t>Оказание содействия в организации оплачиваемых общественных работ для не занятых трудовой деятельностью и безработных граждан.</w:t>
            </w:r>
          </w:p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lastRenderedPageBreak/>
              <w:t>Организация временного трудоустройства несовершеннолетних граждан в возрасте от 14 до 18 лет в свободное от учёбы время.</w:t>
            </w:r>
          </w:p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>Организация временного трудоустройства несовершеннолетних граждан в возрасте от 14 до 18 лет в течение учебного года.</w:t>
            </w:r>
          </w:p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>Привлечение прочих специалистов для организации работ трудовых бригад несовершеннолетних граждан.</w:t>
            </w:r>
          </w:p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места.</w:t>
            </w:r>
          </w:p>
        </w:tc>
      </w:tr>
      <w:tr w:rsidR="004609F5" w:rsidRPr="003C1873" w:rsidTr="00810E96">
        <w:trPr>
          <w:jc w:val="center"/>
        </w:trPr>
        <w:tc>
          <w:tcPr>
            <w:tcW w:w="227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D21997">
              <w:lastRenderedPageBreak/>
              <w:t>2.</w:t>
            </w:r>
          </w:p>
        </w:tc>
        <w:tc>
          <w:tcPr>
            <w:tcW w:w="4773" w:type="pct"/>
            <w:gridSpan w:val="3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3C1873">
              <w:t>Направление (подпрограмма) «Улучшение условий и охраны труда в городе Когалыме»</w:t>
            </w:r>
          </w:p>
        </w:tc>
      </w:tr>
      <w:tr w:rsidR="004609F5" w:rsidRPr="003C1873" w:rsidTr="00810E96">
        <w:trPr>
          <w:jc w:val="center"/>
        </w:trPr>
        <w:tc>
          <w:tcPr>
            <w:tcW w:w="227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2.1.</w:t>
            </w:r>
          </w:p>
        </w:tc>
        <w:tc>
          <w:tcPr>
            <w:tcW w:w="4773" w:type="pct"/>
            <w:gridSpan w:val="3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D21997">
              <w:rPr>
                <w:b/>
              </w:rPr>
              <w:t>Комплекс процессных мероприятий</w:t>
            </w:r>
            <w:r w:rsidRPr="00D21997">
              <w:t xml:space="preserve"> «Безопасный</w:t>
            </w:r>
            <w:r w:rsidRPr="003C1873">
              <w:t xml:space="preserve"> труд»</w:t>
            </w:r>
          </w:p>
        </w:tc>
      </w:tr>
      <w:tr w:rsidR="004609F5" w:rsidRPr="003C1873" w:rsidTr="00810E96">
        <w:trPr>
          <w:jc w:val="center"/>
        </w:trPr>
        <w:tc>
          <w:tcPr>
            <w:tcW w:w="227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</w:p>
        </w:tc>
        <w:tc>
          <w:tcPr>
            <w:tcW w:w="1849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Ответственный за реализацию: Управление экономики Администрации города Когалыма/ МКУ «УОДОМС» /Управление образования</w:t>
            </w:r>
          </w:p>
        </w:tc>
        <w:tc>
          <w:tcPr>
            <w:tcW w:w="2924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Срок реализации: 2025-2028</w:t>
            </w:r>
          </w:p>
        </w:tc>
      </w:tr>
      <w:tr w:rsidR="004609F5" w:rsidRPr="003C1873" w:rsidTr="00810E96">
        <w:trPr>
          <w:jc w:val="center"/>
        </w:trPr>
        <w:tc>
          <w:tcPr>
            <w:tcW w:w="227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2.1.1.</w:t>
            </w:r>
          </w:p>
        </w:tc>
        <w:tc>
          <w:tcPr>
            <w:tcW w:w="1849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Повышение эффективности мер, направленных на сохранение жизни и здоровья работников в процессе трудовой деятельности</w:t>
            </w:r>
          </w:p>
        </w:tc>
        <w:tc>
          <w:tcPr>
            <w:tcW w:w="1685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t xml:space="preserve">Создание условий для внедрения культуры безопасного труда, способствующих сохранению трудоспособности работающего населения на всем протяжении профессиональной карьеры, </w:t>
            </w:r>
            <w:r w:rsidRPr="003C1873">
              <w:lastRenderedPageBreak/>
              <w:t>уменьшающих количество пострадавших в результате несчастных случаев на производстве.</w:t>
            </w:r>
          </w:p>
        </w:tc>
        <w:tc>
          <w:tcPr>
            <w:tcW w:w="1239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3C1873">
              <w:lastRenderedPageBreak/>
              <w:t xml:space="preserve">Оценка эффективности исполнения отдельных государственных полномочий в сфере трудовых отношений и государственного </w:t>
            </w:r>
            <w:r w:rsidRPr="003C1873">
              <w:lastRenderedPageBreak/>
              <w:t>управления охраной труда в городе Когалыме.</w:t>
            </w:r>
          </w:p>
        </w:tc>
      </w:tr>
    </w:tbl>
    <w:p w:rsidR="004609F5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09F5" w:rsidRPr="00B77E59" w:rsidRDefault="004609F5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5. Финансовое обеспечение муниципальной программы</w:t>
      </w:r>
    </w:p>
    <w:p w:rsidR="004609F5" w:rsidRPr="003C1873" w:rsidRDefault="004609F5" w:rsidP="004609F5">
      <w:pPr>
        <w:autoSpaceDE w:val="0"/>
        <w:autoSpaceDN w:val="0"/>
        <w:adjustRightInd w:val="0"/>
        <w:jc w:val="center"/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1"/>
        <w:gridCol w:w="7969"/>
        <w:gridCol w:w="1227"/>
        <w:gridCol w:w="1325"/>
        <w:gridCol w:w="1168"/>
        <w:gridCol w:w="1243"/>
        <w:gridCol w:w="1281"/>
      </w:tblGrid>
      <w:tr w:rsidR="004609F5" w:rsidRPr="000F2C25" w:rsidTr="00810E96">
        <w:trPr>
          <w:jc w:val="center"/>
        </w:trPr>
        <w:tc>
          <w:tcPr>
            <w:tcW w:w="472" w:type="pct"/>
            <w:vMerge w:val="restar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Номер структурного элемента</w:t>
            </w:r>
          </w:p>
        </w:tc>
        <w:tc>
          <w:tcPr>
            <w:tcW w:w="2539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1990" w:type="pct"/>
            <w:gridSpan w:val="5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Объем финансового обеспечения по годам, тыс. рублей</w:t>
            </w:r>
          </w:p>
        </w:tc>
      </w:tr>
      <w:tr w:rsidR="004609F5" w:rsidRPr="000F2C25" w:rsidTr="00810E96">
        <w:trPr>
          <w:jc w:val="center"/>
        </w:trPr>
        <w:tc>
          <w:tcPr>
            <w:tcW w:w="472" w:type="pct"/>
            <w:vMerge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539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91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2025</w:t>
            </w:r>
          </w:p>
        </w:tc>
        <w:tc>
          <w:tcPr>
            <w:tcW w:w="422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2026</w:t>
            </w:r>
          </w:p>
        </w:tc>
        <w:tc>
          <w:tcPr>
            <w:tcW w:w="372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2027</w:t>
            </w:r>
          </w:p>
        </w:tc>
        <w:tc>
          <w:tcPr>
            <w:tcW w:w="396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2028</w:t>
            </w:r>
          </w:p>
        </w:tc>
        <w:tc>
          <w:tcPr>
            <w:tcW w:w="40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Всего</w:t>
            </w:r>
          </w:p>
        </w:tc>
      </w:tr>
      <w:tr w:rsidR="004609F5" w:rsidRPr="000F2C25" w:rsidTr="00810E96">
        <w:trPr>
          <w:jc w:val="center"/>
        </w:trPr>
        <w:tc>
          <w:tcPr>
            <w:tcW w:w="47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253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391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422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</w:t>
            </w:r>
          </w:p>
        </w:tc>
        <w:tc>
          <w:tcPr>
            <w:tcW w:w="372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5</w:t>
            </w:r>
          </w:p>
        </w:tc>
        <w:tc>
          <w:tcPr>
            <w:tcW w:w="396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40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7</w:t>
            </w:r>
          </w:p>
        </w:tc>
      </w:tr>
      <w:tr w:rsidR="004609F5" w:rsidRPr="000F2C25" w:rsidTr="00810E96">
        <w:trPr>
          <w:jc w:val="center"/>
        </w:trPr>
        <w:tc>
          <w:tcPr>
            <w:tcW w:w="3010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Муниципальная программа всего, в том числе:</w:t>
            </w:r>
          </w:p>
        </w:tc>
        <w:tc>
          <w:tcPr>
            <w:tcW w:w="39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37 627,90</w:t>
            </w:r>
          </w:p>
        </w:tc>
        <w:tc>
          <w:tcPr>
            <w:tcW w:w="42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37 726,90</w:t>
            </w:r>
          </w:p>
        </w:tc>
        <w:tc>
          <w:tcPr>
            <w:tcW w:w="37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37 718,00</w:t>
            </w:r>
          </w:p>
        </w:tc>
        <w:tc>
          <w:tcPr>
            <w:tcW w:w="39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37 718,00</w:t>
            </w:r>
          </w:p>
        </w:tc>
        <w:tc>
          <w:tcPr>
            <w:tcW w:w="40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150 790,80</w:t>
            </w:r>
          </w:p>
        </w:tc>
      </w:tr>
      <w:tr w:rsidR="004609F5" w:rsidRPr="000F2C25" w:rsidTr="00810E96">
        <w:trPr>
          <w:jc w:val="center"/>
        </w:trPr>
        <w:tc>
          <w:tcPr>
            <w:tcW w:w="3010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бюджет автономного округа</w:t>
            </w:r>
          </w:p>
        </w:tc>
        <w:tc>
          <w:tcPr>
            <w:tcW w:w="39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12 797,80</w:t>
            </w:r>
          </w:p>
        </w:tc>
        <w:tc>
          <w:tcPr>
            <w:tcW w:w="42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12 923,40</w:t>
            </w:r>
          </w:p>
        </w:tc>
        <w:tc>
          <w:tcPr>
            <w:tcW w:w="37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12 923,40</w:t>
            </w:r>
          </w:p>
        </w:tc>
        <w:tc>
          <w:tcPr>
            <w:tcW w:w="39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12 923,40</w:t>
            </w:r>
          </w:p>
        </w:tc>
        <w:tc>
          <w:tcPr>
            <w:tcW w:w="40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51 568,00</w:t>
            </w:r>
          </w:p>
        </w:tc>
      </w:tr>
      <w:tr w:rsidR="004609F5" w:rsidRPr="000F2C25" w:rsidTr="00810E96">
        <w:trPr>
          <w:jc w:val="center"/>
        </w:trPr>
        <w:tc>
          <w:tcPr>
            <w:tcW w:w="3010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бюджет города Когалыма</w:t>
            </w:r>
          </w:p>
        </w:tc>
        <w:tc>
          <w:tcPr>
            <w:tcW w:w="39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24 830,10</w:t>
            </w:r>
          </w:p>
        </w:tc>
        <w:tc>
          <w:tcPr>
            <w:tcW w:w="42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24 803,50</w:t>
            </w:r>
          </w:p>
        </w:tc>
        <w:tc>
          <w:tcPr>
            <w:tcW w:w="37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24 794,60</w:t>
            </w:r>
          </w:p>
        </w:tc>
        <w:tc>
          <w:tcPr>
            <w:tcW w:w="39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24 794,60</w:t>
            </w:r>
          </w:p>
        </w:tc>
        <w:tc>
          <w:tcPr>
            <w:tcW w:w="40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99 222,80</w:t>
            </w:r>
          </w:p>
        </w:tc>
      </w:tr>
      <w:tr w:rsidR="004609F5" w:rsidRPr="000F2C25" w:rsidTr="00810E96">
        <w:trPr>
          <w:jc w:val="center"/>
        </w:trPr>
        <w:tc>
          <w:tcPr>
            <w:tcW w:w="3010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Объем налоговых расходов города Когалыма (</w:t>
            </w:r>
            <w:proofErr w:type="spellStart"/>
            <w:r w:rsidRPr="000F2C25">
              <w:rPr>
                <w:spacing w:val="-6"/>
              </w:rPr>
              <w:t>справочно</w:t>
            </w:r>
            <w:proofErr w:type="spellEnd"/>
            <w:r w:rsidRPr="000F2C25">
              <w:rPr>
                <w:spacing w:val="-6"/>
              </w:rPr>
              <w:t>)</w:t>
            </w:r>
          </w:p>
        </w:tc>
        <w:tc>
          <w:tcPr>
            <w:tcW w:w="39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2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37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39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0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472" w:type="pct"/>
          </w:tcPr>
          <w:p w:rsidR="004609F5" w:rsidRPr="009F1501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1501">
              <w:rPr>
                <w:spacing w:val="-6"/>
              </w:rPr>
              <w:t>1.</w:t>
            </w:r>
          </w:p>
        </w:tc>
        <w:tc>
          <w:tcPr>
            <w:tcW w:w="2539" w:type="pct"/>
          </w:tcPr>
          <w:p w:rsidR="004609F5" w:rsidRPr="009F1501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1501">
              <w:rPr>
                <w:b/>
                <w:spacing w:val="-6"/>
              </w:rPr>
              <w:t>Комплекс процессных мероприятий</w:t>
            </w:r>
            <w:r w:rsidRPr="009F1501">
              <w:rPr>
                <w:spacing w:val="-6"/>
              </w:rPr>
              <w:t xml:space="preserve"> «Содействие трудоустройству граждан, в том числе граждан с инвалидностью» всего, в том числе:</w:t>
            </w:r>
          </w:p>
        </w:tc>
        <w:tc>
          <w:tcPr>
            <w:tcW w:w="39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33 505,30</w:t>
            </w:r>
          </w:p>
        </w:tc>
        <w:tc>
          <w:tcPr>
            <w:tcW w:w="42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33 478,70</w:t>
            </w:r>
          </w:p>
        </w:tc>
        <w:tc>
          <w:tcPr>
            <w:tcW w:w="37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 xml:space="preserve">33 469,80 </w:t>
            </w:r>
          </w:p>
        </w:tc>
        <w:tc>
          <w:tcPr>
            <w:tcW w:w="39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33 469,80</w:t>
            </w:r>
          </w:p>
        </w:tc>
        <w:tc>
          <w:tcPr>
            <w:tcW w:w="40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133 923,60</w:t>
            </w:r>
          </w:p>
        </w:tc>
      </w:tr>
      <w:tr w:rsidR="004609F5" w:rsidRPr="000F2C25" w:rsidTr="00810E96">
        <w:trPr>
          <w:jc w:val="center"/>
        </w:trPr>
        <w:tc>
          <w:tcPr>
            <w:tcW w:w="472" w:type="pct"/>
          </w:tcPr>
          <w:p w:rsidR="004609F5" w:rsidRPr="009F1501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39" w:type="pct"/>
          </w:tcPr>
          <w:p w:rsidR="004609F5" w:rsidRPr="009F1501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1501">
              <w:rPr>
                <w:spacing w:val="-6"/>
              </w:rPr>
              <w:t>бюджет автономного округа</w:t>
            </w:r>
          </w:p>
        </w:tc>
        <w:tc>
          <w:tcPr>
            <w:tcW w:w="39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8 697,20</w:t>
            </w:r>
          </w:p>
        </w:tc>
        <w:tc>
          <w:tcPr>
            <w:tcW w:w="42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8 697,20</w:t>
            </w:r>
          </w:p>
        </w:tc>
        <w:tc>
          <w:tcPr>
            <w:tcW w:w="37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8 697,20</w:t>
            </w:r>
          </w:p>
        </w:tc>
        <w:tc>
          <w:tcPr>
            <w:tcW w:w="39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8 697,20</w:t>
            </w:r>
          </w:p>
        </w:tc>
        <w:tc>
          <w:tcPr>
            <w:tcW w:w="40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34 788,80</w:t>
            </w:r>
          </w:p>
        </w:tc>
      </w:tr>
      <w:tr w:rsidR="004609F5" w:rsidRPr="000F2C25" w:rsidTr="00810E96">
        <w:trPr>
          <w:jc w:val="center"/>
        </w:trPr>
        <w:tc>
          <w:tcPr>
            <w:tcW w:w="472" w:type="pct"/>
          </w:tcPr>
          <w:p w:rsidR="004609F5" w:rsidRPr="009F1501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39" w:type="pct"/>
          </w:tcPr>
          <w:p w:rsidR="004609F5" w:rsidRPr="009F1501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1501">
              <w:rPr>
                <w:spacing w:val="-6"/>
              </w:rPr>
              <w:t>бюджет города Когалыма</w:t>
            </w:r>
          </w:p>
        </w:tc>
        <w:tc>
          <w:tcPr>
            <w:tcW w:w="39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24 808,10</w:t>
            </w:r>
          </w:p>
        </w:tc>
        <w:tc>
          <w:tcPr>
            <w:tcW w:w="42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24 781,50</w:t>
            </w:r>
          </w:p>
        </w:tc>
        <w:tc>
          <w:tcPr>
            <w:tcW w:w="37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 xml:space="preserve">24 772,60 </w:t>
            </w:r>
          </w:p>
        </w:tc>
        <w:tc>
          <w:tcPr>
            <w:tcW w:w="39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24 772,60</w:t>
            </w:r>
          </w:p>
        </w:tc>
        <w:tc>
          <w:tcPr>
            <w:tcW w:w="40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99 134,80</w:t>
            </w:r>
          </w:p>
        </w:tc>
      </w:tr>
      <w:tr w:rsidR="004609F5" w:rsidRPr="000F2C25" w:rsidTr="00810E96">
        <w:trPr>
          <w:jc w:val="center"/>
        </w:trPr>
        <w:tc>
          <w:tcPr>
            <w:tcW w:w="472" w:type="pct"/>
          </w:tcPr>
          <w:p w:rsidR="004609F5" w:rsidRPr="009F1501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1501">
              <w:rPr>
                <w:spacing w:val="-6"/>
              </w:rPr>
              <w:t xml:space="preserve">2. </w:t>
            </w:r>
          </w:p>
        </w:tc>
        <w:tc>
          <w:tcPr>
            <w:tcW w:w="2539" w:type="pct"/>
          </w:tcPr>
          <w:p w:rsidR="004609F5" w:rsidRPr="009F1501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1501">
              <w:rPr>
                <w:b/>
                <w:spacing w:val="-6"/>
              </w:rPr>
              <w:t>Комплекс процессных мероприятий</w:t>
            </w:r>
            <w:r w:rsidRPr="009F1501">
              <w:rPr>
                <w:spacing w:val="-6"/>
              </w:rPr>
              <w:t xml:space="preserve"> «Безопасный труд» всего, в том числе:</w:t>
            </w:r>
          </w:p>
        </w:tc>
        <w:tc>
          <w:tcPr>
            <w:tcW w:w="39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4 122,60</w:t>
            </w:r>
          </w:p>
        </w:tc>
        <w:tc>
          <w:tcPr>
            <w:tcW w:w="42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4 248,20</w:t>
            </w:r>
          </w:p>
        </w:tc>
        <w:tc>
          <w:tcPr>
            <w:tcW w:w="37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4 248,20</w:t>
            </w:r>
          </w:p>
        </w:tc>
        <w:tc>
          <w:tcPr>
            <w:tcW w:w="39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4 248,20</w:t>
            </w:r>
          </w:p>
        </w:tc>
        <w:tc>
          <w:tcPr>
            <w:tcW w:w="40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16 867,20</w:t>
            </w:r>
          </w:p>
        </w:tc>
      </w:tr>
      <w:tr w:rsidR="004609F5" w:rsidRPr="000F2C25" w:rsidTr="00810E96">
        <w:trPr>
          <w:jc w:val="center"/>
        </w:trPr>
        <w:tc>
          <w:tcPr>
            <w:tcW w:w="472" w:type="pct"/>
          </w:tcPr>
          <w:p w:rsidR="004609F5" w:rsidRPr="009F1501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39" w:type="pct"/>
          </w:tcPr>
          <w:p w:rsidR="004609F5" w:rsidRPr="009F1501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1501">
              <w:rPr>
                <w:spacing w:val="-6"/>
              </w:rPr>
              <w:t>бюджет автономного округа</w:t>
            </w:r>
          </w:p>
        </w:tc>
        <w:tc>
          <w:tcPr>
            <w:tcW w:w="39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4 100,60</w:t>
            </w:r>
          </w:p>
        </w:tc>
        <w:tc>
          <w:tcPr>
            <w:tcW w:w="42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4 226,20</w:t>
            </w:r>
          </w:p>
        </w:tc>
        <w:tc>
          <w:tcPr>
            <w:tcW w:w="37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4 226,20</w:t>
            </w:r>
          </w:p>
        </w:tc>
        <w:tc>
          <w:tcPr>
            <w:tcW w:w="39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4 226,20</w:t>
            </w:r>
          </w:p>
        </w:tc>
        <w:tc>
          <w:tcPr>
            <w:tcW w:w="40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16 779,20</w:t>
            </w:r>
          </w:p>
        </w:tc>
      </w:tr>
      <w:tr w:rsidR="004609F5" w:rsidRPr="000F2C25" w:rsidTr="00810E96">
        <w:trPr>
          <w:jc w:val="center"/>
        </w:trPr>
        <w:tc>
          <w:tcPr>
            <w:tcW w:w="472" w:type="pct"/>
          </w:tcPr>
          <w:p w:rsidR="004609F5" w:rsidRPr="009F3A8F" w:rsidRDefault="004609F5" w:rsidP="00810E96">
            <w:pPr>
              <w:autoSpaceDE w:val="0"/>
              <w:autoSpaceDN w:val="0"/>
              <w:adjustRightInd w:val="0"/>
              <w:rPr>
                <w:spacing w:val="-6"/>
                <w:highlight w:val="yellow"/>
              </w:rPr>
            </w:pPr>
          </w:p>
        </w:tc>
        <w:tc>
          <w:tcPr>
            <w:tcW w:w="25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highlight w:val="yellow"/>
              </w:rPr>
            </w:pPr>
            <w:r w:rsidRPr="000F2C25">
              <w:rPr>
                <w:spacing w:val="-6"/>
              </w:rPr>
              <w:t>бюджет города Когалыма</w:t>
            </w:r>
          </w:p>
        </w:tc>
        <w:tc>
          <w:tcPr>
            <w:tcW w:w="39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22,00</w:t>
            </w:r>
          </w:p>
        </w:tc>
        <w:tc>
          <w:tcPr>
            <w:tcW w:w="42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22,00</w:t>
            </w:r>
          </w:p>
        </w:tc>
        <w:tc>
          <w:tcPr>
            <w:tcW w:w="37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22,00</w:t>
            </w:r>
          </w:p>
        </w:tc>
        <w:tc>
          <w:tcPr>
            <w:tcW w:w="39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22,00</w:t>
            </w:r>
          </w:p>
        </w:tc>
        <w:tc>
          <w:tcPr>
            <w:tcW w:w="40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88,00</w:t>
            </w:r>
          </w:p>
        </w:tc>
      </w:tr>
    </w:tbl>
    <w:p w:rsidR="004609F5" w:rsidRPr="003C1873" w:rsidRDefault="004609F5" w:rsidP="004609F5">
      <w:pPr>
        <w:shd w:val="clear" w:color="auto" w:fill="FFFFFF"/>
        <w:jc w:val="both"/>
        <w:rPr>
          <w:sz w:val="16"/>
        </w:rPr>
      </w:pPr>
    </w:p>
    <w:p w:rsidR="004609F5" w:rsidRDefault="004609F5" w:rsidP="004609F5">
      <w:pPr>
        <w:jc w:val="center"/>
        <w:rPr>
          <w:color w:val="000000"/>
          <w:sz w:val="26"/>
          <w:szCs w:val="26"/>
        </w:rPr>
      </w:pPr>
    </w:p>
    <w:p w:rsidR="004609F5" w:rsidRPr="00B77E59" w:rsidRDefault="004609F5" w:rsidP="004609F5">
      <w:pPr>
        <w:jc w:val="center"/>
        <w:rPr>
          <w:color w:val="000000"/>
          <w:sz w:val="26"/>
          <w:szCs w:val="26"/>
        </w:rPr>
      </w:pPr>
      <w:r w:rsidRPr="00B77E59">
        <w:rPr>
          <w:color w:val="000000"/>
          <w:sz w:val="26"/>
          <w:szCs w:val="26"/>
        </w:rPr>
        <w:t xml:space="preserve">Методика </w:t>
      </w:r>
      <w:proofErr w:type="spellStart"/>
      <w:r w:rsidRPr="00B77E59">
        <w:rPr>
          <w:color w:val="000000"/>
          <w:sz w:val="26"/>
          <w:szCs w:val="26"/>
        </w:rPr>
        <w:t>расчета</w:t>
      </w:r>
      <w:proofErr w:type="spellEnd"/>
      <w:r w:rsidRPr="00B77E59">
        <w:rPr>
          <w:color w:val="000000"/>
          <w:sz w:val="26"/>
          <w:szCs w:val="26"/>
        </w:rPr>
        <w:t xml:space="preserve"> и источники информации о значениях целевых показателей муниципальной программы, </w:t>
      </w:r>
    </w:p>
    <w:p w:rsidR="004609F5" w:rsidRDefault="004609F5" w:rsidP="004609F5">
      <w:pPr>
        <w:jc w:val="center"/>
        <w:rPr>
          <w:color w:val="000000"/>
          <w:sz w:val="26"/>
          <w:szCs w:val="26"/>
        </w:rPr>
      </w:pPr>
      <w:r w:rsidRPr="00B77E59">
        <w:rPr>
          <w:color w:val="000000"/>
          <w:sz w:val="26"/>
          <w:szCs w:val="26"/>
        </w:rPr>
        <w:t>показателей структурных элементов</w:t>
      </w:r>
    </w:p>
    <w:p w:rsidR="004609F5" w:rsidRDefault="004609F5" w:rsidP="004609F5">
      <w:pPr>
        <w:jc w:val="center"/>
        <w:rPr>
          <w:color w:val="000000"/>
          <w:sz w:val="26"/>
          <w:szCs w:val="26"/>
        </w:rPr>
      </w:pPr>
      <w:r w:rsidRPr="00A930D1">
        <w:rPr>
          <w:color w:val="000000"/>
          <w:sz w:val="26"/>
          <w:szCs w:val="26"/>
        </w:rPr>
        <w:t>«Содействие занятости населения города Когалыма»</w:t>
      </w:r>
    </w:p>
    <w:p w:rsidR="004609F5" w:rsidRPr="00750534" w:rsidRDefault="004609F5" w:rsidP="004609F5">
      <w:pPr>
        <w:jc w:val="center"/>
        <w:rPr>
          <w:color w:val="000000"/>
          <w:szCs w:val="26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135"/>
        <w:gridCol w:w="4214"/>
        <w:gridCol w:w="87"/>
        <w:gridCol w:w="5041"/>
        <w:gridCol w:w="41"/>
        <w:gridCol w:w="5229"/>
      </w:tblGrid>
      <w:tr w:rsidR="004609F5" w:rsidRPr="003C1873" w:rsidTr="004609F5">
        <w:tc>
          <w:tcPr>
            <w:tcW w:w="3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C1873">
              <w:rPr>
                <w:spacing w:val="-8"/>
              </w:rPr>
              <w:t>№ </w:t>
            </w:r>
          </w:p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C1873">
              <w:rPr>
                <w:spacing w:val="-8"/>
              </w:rPr>
              <w:t>показателя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C1873">
              <w:rPr>
                <w:spacing w:val="-8"/>
              </w:rPr>
              <w:t xml:space="preserve">Наименование показателя, </w:t>
            </w:r>
          </w:p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C1873">
              <w:rPr>
                <w:spacing w:val="-8"/>
              </w:rPr>
              <w:t>ед. измерения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proofErr w:type="spellStart"/>
            <w:r w:rsidRPr="003C1873">
              <w:rPr>
                <w:spacing w:val="-8"/>
              </w:rPr>
              <w:t>Расчет</w:t>
            </w:r>
            <w:proofErr w:type="spellEnd"/>
            <w:r w:rsidRPr="003C1873">
              <w:rPr>
                <w:spacing w:val="-8"/>
              </w:rPr>
              <w:t xml:space="preserve"> целевого показателя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C1873">
              <w:rPr>
                <w:spacing w:val="-8"/>
              </w:rPr>
              <w:t>Источник получения информации о целевых показателях</w:t>
            </w:r>
          </w:p>
        </w:tc>
      </w:tr>
      <w:tr w:rsidR="004609F5" w:rsidRPr="003C1873" w:rsidTr="004609F5">
        <w:tc>
          <w:tcPr>
            <w:tcW w:w="3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C1873">
              <w:rPr>
                <w:spacing w:val="-8"/>
              </w:rPr>
              <w:t>1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C1873">
              <w:rPr>
                <w:spacing w:val="-8"/>
              </w:rPr>
              <w:t>2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C1873">
              <w:rPr>
                <w:spacing w:val="-8"/>
              </w:rPr>
              <w:t>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C1873">
              <w:rPr>
                <w:spacing w:val="-8"/>
              </w:rPr>
              <w:t>4</w:t>
            </w:r>
          </w:p>
        </w:tc>
      </w:tr>
      <w:tr w:rsidR="004609F5" w:rsidRPr="003C1873" w:rsidTr="004609F5">
        <w:tc>
          <w:tcPr>
            <w:tcW w:w="3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C1873">
              <w:rPr>
                <w:spacing w:val="-8"/>
              </w:rPr>
              <w:lastRenderedPageBreak/>
              <w:t>1.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3C1873">
              <w:rPr>
                <w:spacing w:val="-8"/>
              </w:rPr>
              <w:t>Оказание содействия в организации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3C1873">
              <w:rPr>
                <w:spacing w:val="-8"/>
              </w:rPr>
              <w:t>Показатель является количественным, рассчитывается исходя из потребности муниципальных учреждений города Когалыма для организации временных рабочих мест с учётом численности граждан, ежегодно трудоустраиваемых на общественные работы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3C1873">
              <w:rPr>
                <w:spacing w:val="-8"/>
              </w:rPr>
              <w:t>-</w:t>
            </w:r>
          </w:p>
        </w:tc>
      </w:tr>
      <w:tr w:rsidR="004609F5" w:rsidRPr="003C1873" w:rsidTr="004609F5">
        <w:tc>
          <w:tcPr>
            <w:tcW w:w="3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C1873">
              <w:rPr>
                <w:spacing w:val="-8"/>
              </w:rPr>
              <w:t>2.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3C1873">
              <w:rPr>
                <w:spacing w:val="-8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3C1873">
              <w:rPr>
                <w:spacing w:val="-8"/>
              </w:rPr>
              <w:t>Показатель является количественным, рассчитывается исходя из потребности муниципальных учреждений города Когалыма для организации временных рабочих мест с учётом численности граждан, ежегодно трудоустраиваемых на временные работы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3C1873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3C1873">
              <w:rPr>
                <w:spacing w:val="-8"/>
              </w:rPr>
              <w:t>-</w:t>
            </w:r>
          </w:p>
        </w:tc>
      </w:tr>
      <w:tr w:rsidR="004609F5" w:rsidRPr="000F2C25" w:rsidTr="00810E96"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Организация временного трудоустройства несовершеннолетних граждан в возрасте от 14 до 18 лет в течение учебного года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Показатель является количественным, рассчитывается исходя из потребности муниципальных учреждений города Когалыма для организации временных рабочих мест с учётом численности граждан, ежегодно трудоустраиваемых на временные работы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Показатель является количественным, рассчитывается исходя из потребности муниципальных учреждений города Когалыма для организации временных рабочих мест с учётом численности граждан, ежегодно трудоустраиваемых на временные работы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5.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Показатель является количественным, рассчитывается исходя из потребности муниципальных учреждений города Когалыма для трудоустройства данной категории граждан и оснащения (дооснащения) постоянных рабочих мест с учётом численности граждан, ежегодно </w:t>
            </w:r>
            <w:r w:rsidRPr="000F2C25">
              <w:rPr>
                <w:spacing w:val="-6"/>
              </w:rPr>
              <w:lastRenderedPageBreak/>
              <w:t>трудоустраиваемых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-</w:t>
            </w:r>
          </w:p>
        </w:tc>
      </w:tr>
      <w:tr w:rsidR="004609F5" w:rsidRPr="000F2C25" w:rsidTr="00810E96"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6.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Показатель определяется на основании критериев, утверждённых распоряжением Департамента труда и занятости населения Ханты-Мансийского автономного округа – Югры от 27.04.2012 №117-р «Об утверждении порядка оценки эффективности деятельности органов местного самоуправления муниципальных районов и городских округов Ханты-Мансийского автономного округа - Югры в области реализации ими переданных для исполнения государственных полномочий по государственному управлению охраной труда»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5" w:rsidRPr="000F2C25" w:rsidRDefault="004609F5" w:rsidP="00810E9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</w:tbl>
    <w:p w:rsidR="004609F5" w:rsidRDefault="004609F5" w:rsidP="004609F5">
      <w:pPr>
        <w:widowControl w:val="0"/>
        <w:autoSpaceDE w:val="0"/>
        <w:autoSpaceDN w:val="0"/>
        <w:rPr>
          <w:sz w:val="26"/>
          <w:szCs w:val="26"/>
        </w:rPr>
        <w:sectPr w:rsidR="004609F5" w:rsidSect="003C1873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4609F5" w:rsidRPr="00B77E59" w:rsidRDefault="004609F5" w:rsidP="004609F5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 xml:space="preserve">Паспорт </w:t>
      </w:r>
    </w:p>
    <w:p w:rsidR="004609F5" w:rsidRPr="00B77E59" w:rsidRDefault="004609F5" w:rsidP="004609F5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комплекса процессных мероприятий</w:t>
      </w:r>
    </w:p>
    <w:p w:rsidR="004609F5" w:rsidRPr="00B77E59" w:rsidRDefault="004609F5" w:rsidP="004609F5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«</w:t>
      </w:r>
      <w:r w:rsidRPr="002E20A1">
        <w:rPr>
          <w:sz w:val="26"/>
          <w:szCs w:val="26"/>
        </w:rPr>
        <w:t>Содействие трудоустройству граждан, в том числе граждан с инвалидностью</w:t>
      </w:r>
      <w:r w:rsidRPr="00B77E59">
        <w:rPr>
          <w:sz w:val="26"/>
          <w:szCs w:val="26"/>
        </w:rPr>
        <w:t>»</w:t>
      </w:r>
    </w:p>
    <w:p w:rsidR="004609F5" w:rsidRPr="00B77E59" w:rsidRDefault="004609F5" w:rsidP="004609F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609F5" w:rsidRPr="00B77E59" w:rsidRDefault="004609F5" w:rsidP="004609F5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Общие положения</w:t>
      </w:r>
    </w:p>
    <w:p w:rsidR="004609F5" w:rsidRPr="00B77E59" w:rsidRDefault="004609F5" w:rsidP="004609F5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4609F5" w:rsidRPr="000F2C25" w:rsidTr="00810E96">
        <w:tc>
          <w:tcPr>
            <w:tcW w:w="2500" w:type="pct"/>
          </w:tcPr>
          <w:p w:rsidR="004609F5" w:rsidRPr="000F2C25" w:rsidRDefault="004609F5" w:rsidP="00810E96">
            <w:pPr>
              <w:outlineLvl w:val="2"/>
              <w:rPr>
                <w:spacing w:val="-6"/>
              </w:rPr>
            </w:pPr>
            <w:r w:rsidRPr="000F2C25">
              <w:rPr>
                <w:spacing w:val="-6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:rsidR="004609F5" w:rsidRPr="000F2C25" w:rsidRDefault="004609F5" w:rsidP="00810E96">
            <w:pPr>
              <w:jc w:val="both"/>
              <w:outlineLvl w:val="2"/>
              <w:rPr>
                <w:spacing w:val="-6"/>
              </w:rPr>
            </w:pPr>
            <w:r w:rsidRPr="000F2C25">
              <w:rPr>
                <w:spacing w:val="-6"/>
              </w:rPr>
              <w:t xml:space="preserve">Управление экономики Администрации города Когалыма (Загорская Е.Г. -начальник управления) /МКУ «УОДОМС» (Владыкина М.В. – директор)/ Управление внутренней политики Администрации города Когалыма (Захаров А.В. – начальник управления) /МАУ «МКЦ «Феникс» (Хайруллина Л.Г. – директор) / Управление образования (Лаврентьева А.Н. – начальник управления) </w:t>
            </w:r>
          </w:p>
        </w:tc>
      </w:tr>
      <w:tr w:rsidR="004609F5" w:rsidRPr="000F2C25" w:rsidTr="00810E96">
        <w:tc>
          <w:tcPr>
            <w:tcW w:w="2500" w:type="pct"/>
          </w:tcPr>
          <w:p w:rsidR="004609F5" w:rsidRPr="000F2C25" w:rsidRDefault="004609F5" w:rsidP="00810E96">
            <w:pPr>
              <w:outlineLvl w:val="2"/>
              <w:rPr>
                <w:spacing w:val="-6"/>
              </w:rPr>
            </w:pPr>
            <w:r w:rsidRPr="000F2C25">
              <w:rPr>
                <w:spacing w:val="-6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4609F5" w:rsidRPr="000F2C25" w:rsidRDefault="004609F5" w:rsidP="00810E96">
            <w:pPr>
              <w:outlineLvl w:val="2"/>
              <w:rPr>
                <w:spacing w:val="-6"/>
              </w:rPr>
            </w:pPr>
            <w:r w:rsidRPr="000F2C25">
              <w:rPr>
                <w:spacing w:val="-6"/>
              </w:rPr>
              <w:t>Муниципальная программа «Содействие занятости населения города Когалыма»</w:t>
            </w:r>
          </w:p>
        </w:tc>
      </w:tr>
    </w:tbl>
    <w:p w:rsidR="004609F5" w:rsidRPr="00B77E59" w:rsidRDefault="004609F5" w:rsidP="004609F5">
      <w:pPr>
        <w:shd w:val="clear" w:color="auto" w:fill="FFFFFF"/>
        <w:outlineLvl w:val="2"/>
        <w:rPr>
          <w:sz w:val="26"/>
          <w:szCs w:val="26"/>
        </w:rPr>
      </w:pPr>
    </w:p>
    <w:p w:rsidR="004609F5" w:rsidRPr="00B77E59" w:rsidRDefault="004609F5" w:rsidP="004609F5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2213"/>
        <w:gridCol w:w="1378"/>
        <w:gridCol w:w="1315"/>
        <w:gridCol w:w="1155"/>
        <w:gridCol w:w="841"/>
        <w:gridCol w:w="1124"/>
        <w:gridCol w:w="917"/>
        <w:gridCol w:w="866"/>
        <w:gridCol w:w="920"/>
        <w:gridCol w:w="2470"/>
        <w:gridCol w:w="1937"/>
      </w:tblGrid>
      <w:tr w:rsidR="004609F5" w:rsidRPr="000F2C25" w:rsidTr="00810E96">
        <w:trPr>
          <w:jc w:val="center"/>
        </w:trPr>
        <w:tc>
          <w:tcPr>
            <w:tcW w:w="178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№ п/п</w:t>
            </w:r>
          </w:p>
        </w:tc>
        <w:tc>
          <w:tcPr>
            <w:tcW w:w="705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439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Уровень показателя</w:t>
            </w:r>
          </w:p>
        </w:tc>
        <w:tc>
          <w:tcPr>
            <w:tcW w:w="419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Единица измерения</w:t>
            </w:r>
          </w:p>
        </w:tc>
        <w:tc>
          <w:tcPr>
            <w:tcW w:w="636" w:type="pct"/>
            <w:gridSpan w:val="2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Базовое значение</w:t>
            </w:r>
          </w:p>
        </w:tc>
        <w:tc>
          <w:tcPr>
            <w:tcW w:w="1219" w:type="pct"/>
            <w:gridSpan w:val="4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Значение показателя по годам</w:t>
            </w:r>
          </w:p>
        </w:tc>
        <w:tc>
          <w:tcPr>
            <w:tcW w:w="787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617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Информационная система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705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39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19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6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значение</w:t>
            </w:r>
          </w:p>
        </w:tc>
        <w:tc>
          <w:tcPr>
            <w:tcW w:w="26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год</w:t>
            </w:r>
          </w:p>
        </w:tc>
        <w:tc>
          <w:tcPr>
            <w:tcW w:w="35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2025</w:t>
            </w:r>
          </w:p>
        </w:tc>
        <w:tc>
          <w:tcPr>
            <w:tcW w:w="292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2026</w:t>
            </w:r>
          </w:p>
        </w:tc>
        <w:tc>
          <w:tcPr>
            <w:tcW w:w="276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0F2C25">
              <w:rPr>
                <w:spacing w:val="-6"/>
              </w:rPr>
              <w:t>2027</w:t>
            </w:r>
          </w:p>
        </w:tc>
        <w:tc>
          <w:tcPr>
            <w:tcW w:w="293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2028</w:t>
            </w:r>
          </w:p>
        </w:tc>
        <w:tc>
          <w:tcPr>
            <w:tcW w:w="787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17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4609F5" w:rsidRPr="000F2C25" w:rsidTr="00810E96">
        <w:trPr>
          <w:jc w:val="center"/>
        </w:trPr>
        <w:tc>
          <w:tcPr>
            <w:tcW w:w="17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705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43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41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</w:t>
            </w:r>
          </w:p>
        </w:tc>
        <w:tc>
          <w:tcPr>
            <w:tcW w:w="36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5</w:t>
            </w:r>
          </w:p>
        </w:tc>
        <w:tc>
          <w:tcPr>
            <w:tcW w:w="26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35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7</w:t>
            </w:r>
          </w:p>
        </w:tc>
        <w:tc>
          <w:tcPr>
            <w:tcW w:w="292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8</w:t>
            </w:r>
          </w:p>
        </w:tc>
        <w:tc>
          <w:tcPr>
            <w:tcW w:w="276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93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10</w:t>
            </w:r>
          </w:p>
        </w:tc>
        <w:tc>
          <w:tcPr>
            <w:tcW w:w="787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11</w:t>
            </w:r>
          </w:p>
        </w:tc>
        <w:tc>
          <w:tcPr>
            <w:tcW w:w="617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12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1.</w:t>
            </w:r>
          </w:p>
        </w:tc>
        <w:tc>
          <w:tcPr>
            <w:tcW w:w="4822" w:type="pct"/>
            <w:gridSpan w:val="11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Задача «Содействие в трудоустройстве граждан, ищущих работу, и безработных, получение трудового опыта молодёжи»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1.1.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Оказание содействия в организации оплачиваемых общественных работ для не занятых трудовой деятельностью и безработных граждан.</w:t>
            </w:r>
          </w:p>
        </w:tc>
        <w:tc>
          <w:tcPr>
            <w:tcW w:w="4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 МП </w:t>
            </w:r>
          </w:p>
        </w:tc>
        <w:tc>
          <w:tcPr>
            <w:tcW w:w="4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36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13</w:t>
            </w:r>
          </w:p>
        </w:tc>
        <w:tc>
          <w:tcPr>
            <w:tcW w:w="26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35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29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27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29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78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Управление экономики Администрации города Когалыма/ 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МКУ «УОДОМС»   </w:t>
            </w:r>
          </w:p>
        </w:tc>
        <w:tc>
          <w:tcPr>
            <w:tcW w:w="61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1.2.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Организация временного трудоустройства несовершеннолетних граждан в возрасте от 14 до 18 лет в свободное от учёбы время.</w:t>
            </w:r>
          </w:p>
        </w:tc>
        <w:tc>
          <w:tcPr>
            <w:tcW w:w="4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4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36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616</w:t>
            </w:r>
          </w:p>
        </w:tc>
        <w:tc>
          <w:tcPr>
            <w:tcW w:w="26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35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29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27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29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78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экономики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внутренней политики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МАУ «МКЦ «Феникс»</w:t>
            </w:r>
          </w:p>
        </w:tc>
        <w:tc>
          <w:tcPr>
            <w:tcW w:w="61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1.3.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Организация временного трудоустройства несовершеннолетних граждан в возрасте от 14 до 18 лет в течение учебного года.</w:t>
            </w:r>
          </w:p>
        </w:tc>
        <w:tc>
          <w:tcPr>
            <w:tcW w:w="4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4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36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138</w:t>
            </w:r>
          </w:p>
        </w:tc>
        <w:tc>
          <w:tcPr>
            <w:tcW w:w="26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35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29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27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29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78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экономики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внутренней политики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МАУ «МКЦ «Феникс»</w:t>
            </w:r>
          </w:p>
        </w:tc>
        <w:tc>
          <w:tcPr>
            <w:tcW w:w="61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1.4.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Привлечение прочих специалистов для организации работ трудовых бригад несовершеннолетних граждан.</w:t>
            </w:r>
          </w:p>
        </w:tc>
        <w:tc>
          <w:tcPr>
            <w:tcW w:w="4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4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36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6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35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29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27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29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78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экономики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внутренней политики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МАУ «МКЦ «Феникс»</w:t>
            </w:r>
          </w:p>
        </w:tc>
        <w:tc>
          <w:tcPr>
            <w:tcW w:w="61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1.5.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Содействие трудоустройству незанятых инвалидов трудоспособного возраста, в том числе </w:t>
            </w:r>
            <w:r w:rsidRPr="000F2C25">
              <w:rPr>
                <w:spacing w:val="-6"/>
              </w:rPr>
              <w:lastRenderedPageBreak/>
              <w:t>инвалидов молодого возраста, на оборудованные (оснащённые) рабочие места</w:t>
            </w:r>
          </w:p>
        </w:tc>
        <w:tc>
          <w:tcPr>
            <w:tcW w:w="4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МП</w:t>
            </w:r>
          </w:p>
        </w:tc>
        <w:tc>
          <w:tcPr>
            <w:tcW w:w="4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36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26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35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29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27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29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78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экономики Администрации города Когалыма/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Управление образования</w:t>
            </w:r>
          </w:p>
        </w:tc>
        <w:tc>
          <w:tcPr>
            <w:tcW w:w="61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</w:tbl>
    <w:p w:rsidR="004609F5" w:rsidRPr="00B77E59" w:rsidRDefault="004609F5" w:rsidP="004609F5">
      <w:pPr>
        <w:rPr>
          <w:sz w:val="26"/>
          <w:szCs w:val="26"/>
        </w:rPr>
      </w:pPr>
    </w:p>
    <w:p w:rsidR="004609F5" w:rsidRPr="00B77E59" w:rsidRDefault="004609F5" w:rsidP="004609F5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t xml:space="preserve">2. Помесячный план достижения показателей комплекса процессных мероприятий в </w:t>
      </w:r>
      <w:r>
        <w:rPr>
          <w:sz w:val="26"/>
          <w:szCs w:val="26"/>
        </w:rPr>
        <w:t xml:space="preserve">2025 </w:t>
      </w:r>
      <w:r w:rsidRPr="00B77E59">
        <w:rPr>
          <w:sz w:val="26"/>
          <w:szCs w:val="26"/>
        </w:rPr>
        <w:t>году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2213"/>
        <w:gridCol w:w="22"/>
        <w:gridCol w:w="1355"/>
        <w:gridCol w:w="18"/>
        <w:gridCol w:w="1183"/>
        <w:gridCol w:w="16"/>
        <w:gridCol w:w="681"/>
        <w:gridCol w:w="13"/>
        <w:gridCol w:w="700"/>
        <w:gridCol w:w="13"/>
        <w:gridCol w:w="731"/>
        <w:gridCol w:w="13"/>
        <w:gridCol w:w="687"/>
        <w:gridCol w:w="13"/>
        <w:gridCol w:w="669"/>
        <w:gridCol w:w="13"/>
        <w:gridCol w:w="738"/>
        <w:gridCol w:w="13"/>
        <w:gridCol w:w="797"/>
        <w:gridCol w:w="13"/>
        <w:gridCol w:w="675"/>
        <w:gridCol w:w="756"/>
        <w:gridCol w:w="691"/>
        <w:gridCol w:w="778"/>
        <w:gridCol w:w="926"/>
        <w:gridCol w:w="1422"/>
      </w:tblGrid>
      <w:tr w:rsidR="004609F5" w:rsidRPr="000F2C25" w:rsidTr="00810E96">
        <w:trPr>
          <w:jc w:val="center"/>
        </w:trPr>
        <w:tc>
          <w:tcPr>
            <w:tcW w:w="174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№ п/п</w:t>
            </w:r>
          </w:p>
        </w:tc>
        <w:tc>
          <w:tcPr>
            <w:tcW w:w="705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Наименование показателя</w:t>
            </w:r>
          </w:p>
        </w:tc>
        <w:tc>
          <w:tcPr>
            <w:tcW w:w="439" w:type="pct"/>
            <w:gridSpan w:val="2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Уровень показателя</w:t>
            </w:r>
          </w:p>
        </w:tc>
        <w:tc>
          <w:tcPr>
            <w:tcW w:w="383" w:type="pct"/>
            <w:gridSpan w:val="2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Единица измерения</w:t>
            </w:r>
          </w:p>
        </w:tc>
        <w:tc>
          <w:tcPr>
            <w:tcW w:w="2842" w:type="pct"/>
            <w:gridSpan w:val="20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Плановые значения по кварталам/месяцам</w:t>
            </w:r>
          </w:p>
        </w:tc>
        <w:tc>
          <w:tcPr>
            <w:tcW w:w="457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 конец 2025 года</w:t>
            </w:r>
          </w:p>
        </w:tc>
      </w:tr>
      <w:tr w:rsidR="004609F5" w:rsidRPr="000F2C25" w:rsidTr="00810E96">
        <w:trPr>
          <w:jc w:val="center"/>
        </w:trPr>
        <w:tc>
          <w:tcPr>
            <w:tcW w:w="174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705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39" w:type="pct"/>
            <w:gridSpan w:val="2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83" w:type="pct"/>
            <w:gridSpan w:val="2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22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янв.</w:t>
            </w:r>
          </w:p>
        </w:tc>
        <w:tc>
          <w:tcPr>
            <w:tcW w:w="22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фев.</w:t>
            </w:r>
          </w:p>
        </w:tc>
        <w:tc>
          <w:tcPr>
            <w:tcW w:w="23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март</w:t>
            </w:r>
          </w:p>
        </w:tc>
        <w:tc>
          <w:tcPr>
            <w:tcW w:w="223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апр.</w:t>
            </w:r>
          </w:p>
        </w:tc>
        <w:tc>
          <w:tcPr>
            <w:tcW w:w="21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май</w:t>
            </w:r>
          </w:p>
        </w:tc>
        <w:tc>
          <w:tcPr>
            <w:tcW w:w="239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июнь</w:t>
            </w:r>
          </w:p>
        </w:tc>
        <w:tc>
          <w:tcPr>
            <w:tcW w:w="258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июль</w:t>
            </w:r>
          </w:p>
        </w:tc>
        <w:tc>
          <w:tcPr>
            <w:tcW w:w="215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авг.</w:t>
            </w:r>
          </w:p>
        </w:tc>
        <w:tc>
          <w:tcPr>
            <w:tcW w:w="24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сент.</w:t>
            </w:r>
          </w:p>
        </w:tc>
        <w:tc>
          <w:tcPr>
            <w:tcW w:w="22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окт.</w:t>
            </w:r>
          </w:p>
        </w:tc>
        <w:tc>
          <w:tcPr>
            <w:tcW w:w="24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0F2C25">
              <w:rPr>
                <w:spacing w:val="-6"/>
              </w:rPr>
              <w:t>нояб</w:t>
            </w:r>
            <w:proofErr w:type="spellEnd"/>
            <w:r w:rsidRPr="000F2C25">
              <w:rPr>
                <w:spacing w:val="-6"/>
              </w:rPr>
              <w:t>.</w:t>
            </w:r>
          </w:p>
        </w:tc>
        <w:tc>
          <w:tcPr>
            <w:tcW w:w="29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0F2C25">
              <w:rPr>
                <w:spacing w:val="-6"/>
              </w:rPr>
              <w:t>декаб</w:t>
            </w:r>
            <w:proofErr w:type="spellEnd"/>
            <w:r w:rsidRPr="000F2C25">
              <w:rPr>
                <w:spacing w:val="-6"/>
              </w:rPr>
              <w:t>.</w:t>
            </w:r>
          </w:p>
        </w:tc>
        <w:tc>
          <w:tcPr>
            <w:tcW w:w="457" w:type="pct"/>
            <w:vMerge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4609F5" w:rsidRPr="000F2C25" w:rsidTr="00810E96">
        <w:trPr>
          <w:jc w:val="center"/>
        </w:trPr>
        <w:tc>
          <w:tcPr>
            <w:tcW w:w="17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439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383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</w:t>
            </w:r>
          </w:p>
        </w:tc>
        <w:tc>
          <w:tcPr>
            <w:tcW w:w="222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5</w:t>
            </w:r>
          </w:p>
        </w:tc>
        <w:tc>
          <w:tcPr>
            <w:tcW w:w="22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23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7</w:t>
            </w:r>
          </w:p>
        </w:tc>
        <w:tc>
          <w:tcPr>
            <w:tcW w:w="223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8</w:t>
            </w:r>
          </w:p>
        </w:tc>
        <w:tc>
          <w:tcPr>
            <w:tcW w:w="21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39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10</w:t>
            </w:r>
          </w:p>
        </w:tc>
        <w:tc>
          <w:tcPr>
            <w:tcW w:w="258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11</w:t>
            </w:r>
          </w:p>
        </w:tc>
        <w:tc>
          <w:tcPr>
            <w:tcW w:w="215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12</w:t>
            </w:r>
          </w:p>
        </w:tc>
        <w:tc>
          <w:tcPr>
            <w:tcW w:w="24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13</w:t>
            </w:r>
          </w:p>
        </w:tc>
        <w:tc>
          <w:tcPr>
            <w:tcW w:w="22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14</w:t>
            </w:r>
          </w:p>
        </w:tc>
        <w:tc>
          <w:tcPr>
            <w:tcW w:w="24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29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16</w:t>
            </w:r>
          </w:p>
        </w:tc>
        <w:tc>
          <w:tcPr>
            <w:tcW w:w="45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17</w:t>
            </w:r>
          </w:p>
        </w:tc>
      </w:tr>
      <w:tr w:rsidR="004609F5" w:rsidRPr="000F2C25" w:rsidTr="00810E96">
        <w:trPr>
          <w:jc w:val="center"/>
        </w:trPr>
        <w:tc>
          <w:tcPr>
            <w:tcW w:w="17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1.</w:t>
            </w:r>
          </w:p>
        </w:tc>
        <w:tc>
          <w:tcPr>
            <w:tcW w:w="4826" w:type="pct"/>
            <w:gridSpan w:val="26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Задача «Содействие в трудоустройстве граждан, ищущих работу, и безработных, получение трудового опыта молодёжи»</w:t>
            </w:r>
          </w:p>
        </w:tc>
      </w:tr>
      <w:tr w:rsidR="004609F5" w:rsidRPr="000F2C25" w:rsidTr="00810E96">
        <w:trPr>
          <w:jc w:val="center"/>
        </w:trPr>
        <w:tc>
          <w:tcPr>
            <w:tcW w:w="17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1.1.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Оказание содействия в организации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439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МП</w:t>
            </w:r>
          </w:p>
        </w:tc>
        <w:tc>
          <w:tcPr>
            <w:tcW w:w="383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222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22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23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223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217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39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58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15" w:type="pct"/>
            <w:gridSpan w:val="2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4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12</w:t>
            </w:r>
          </w:p>
        </w:tc>
        <w:tc>
          <w:tcPr>
            <w:tcW w:w="22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12</w:t>
            </w:r>
          </w:p>
        </w:tc>
        <w:tc>
          <w:tcPr>
            <w:tcW w:w="24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29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45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</w:tr>
      <w:tr w:rsidR="004609F5" w:rsidRPr="003C1873" w:rsidTr="004609F5">
        <w:trPr>
          <w:jc w:val="center"/>
        </w:trPr>
        <w:tc>
          <w:tcPr>
            <w:tcW w:w="173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1.2.</w:t>
            </w:r>
          </w:p>
        </w:tc>
        <w:tc>
          <w:tcPr>
            <w:tcW w:w="712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438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МП</w:t>
            </w:r>
          </w:p>
        </w:tc>
        <w:tc>
          <w:tcPr>
            <w:tcW w:w="382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человек</w:t>
            </w:r>
          </w:p>
        </w:tc>
        <w:tc>
          <w:tcPr>
            <w:tcW w:w="221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2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3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23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1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39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245</w:t>
            </w:r>
          </w:p>
        </w:tc>
        <w:tc>
          <w:tcPr>
            <w:tcW w:w="258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450</w:t>
            </w:r>
          </w:p>
        </w:tc>
        <w:tc>
          <w:tcPr>
            <w:tcW w:w="215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655</w:t>
            </w:r>
          </w:p>
        </w:tc>
        <w:tc>
          <w:tcPr>
            <w:tcW w:w="241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655</w:t>
            </w:r>
          </w:p>
        </w:tc>
        <w:tc>
          <w:tcPr>
            <w:tcW w:w="220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655</w:t>
            </w:r>
          </w:p>
        </w:tc>
        <w:tc>
          <w:tcPr>
            <w:tcW w:w="248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655</w:t>
            </w:r>
          </w:p>
        </w:tc>
        <w:tc>
          <w:tcPr>
            <w:tcW w:w="295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655</w:t>
            </w:r>
          </w:p>
        </w:tc>
        <w:tc>
          <w:tcPr>
            <w:tcW w:w="457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655</w:t>
            </w:r>
          </w:p>
        </w:tc>
      </w:tr>
      <w:tr w:rsidR="004609F5" w:rsidRPr="003C1873" w:rsidTr="004609F5">
        <w:trPr>
          <w:jc w:val="center"/>
        </w:trPr>
        <w:tc>
          <w:tcPr>
            <w:tcW w:w="173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lastRenderedPageBreak/>
              <w:t>1.3.</w:t>
            </w:r>
          </w:p>
        </w:tc>
        <w:tc>
          <w:tcPr>
            <w:tcW w:w="712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Организация временного трудоустройства несовершеннолетних граждан в возрасте от 14 до 18 лет в течение учебного года</w:t>
            </w:r>
          </w:p>
        </w:tc>
        <w:tc>
          <w:tcPr>
            <w:tcW w:w="438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МП</w:t>
            </w:r>
          </w:p>
        </w:tc>
        <w:tc>
          <w:tcPr>
            <w:tcW w:w="382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человек</w:t>
            </w:r>
          </w:p>
        </w:tc>
        <w:tc>
          <w:tcPr>
            <w:tcW w:w="221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2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20</w:t>
            </w:r>
          </w:p>
        </w:tc>
        <w:tc>
          <w:tcPr>
            <w:tcW w:w="23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40</w:t>
            </w:r>
          </w:p>
        </w:tc>
        <w:tc>
          <w:tcPr>
            <w:tcW w:w="223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60</w:t>
            </w:r>
          </w:p>
        </w:tc>
        <w:tc>
          <w:tcPr>
            <w:tcW w:w="21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80</w:t>
            </w:r>
          </w:p>
        </w:tc>
        <w:tc>
          <w:tcPr>
            <w:tcW w:w="239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80</w:t>
            </w:r>
          </w:p>
        </w:tc>
        <w:tc>
          <w:tcPr>
            <w:tcW w:w="258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80</w:t>
            </w:r>
          </w:p>
        </w:tc>
        <w:tc>
          <w:tcPr>
            <w:tcW w:w="215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80</w:t>
            </w:r>
          </w:p>
        </w:tc>
        <w:tc>
          <w:tcPr>
            <w:tcW w:w="241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100</w:t>
            </w:r>
          </w:p>
        </w:tc>
        <w:tc>
          <w:tcPr>
            <w:tcW w:w="220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120</w:t>
            </w:r>
          </w:p>
        </w:tc>
        <w:tc>
          <w:tcPr>
            <w:tcW w:w="248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140</w:t>
            </w:r>
          </w:p>
        </w:tc>
        <w:tc>
          <w:tcPr>
            <w:tcW w:w="295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140</w:t>
            </w:r>
          </w:p>
        </w:tc>
        <w:tc>
          <w:tcPr>
            <w:tcW w:w="457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140</w:t>
            </w:r>
          </w:p>
        </w:tc>
      </w:tr>
      <w:tr w:rsidR="004609F5" w:rsidRPr="003C1873" w:rsidTr="004609F5">
        <w:trPr>
          <w:jc w:val="center"/>
        </w:trPr>
        <w:tc>
          <w:tcPr>
            <w:tcW w:w="173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1.4.</w:t>
            </w:r>
          </w:p>
        </w:tc>
        <w:tc>
          <w:tcPr>
            <w:tcW w:w="712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438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МП</w:t>
            </w:r>
          </w:p>
        </w:tc>
        <w:tc>
          <w:tcPr>
            <w:tcW w:w="382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человек</w:t>
            </w:r>
          </w:p>
        </w:tc>
        <w:tc>
          <w:tcPr>
            <w:tcW w:w="221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2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3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23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1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39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25</w:t>
            </w:r>
          </w:p>
        </w:tc>
        <w:tc>
          <w:tcPr>
            <w:tcW w:w="258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46</w:t>
            </w:r>
          </w:p>
        </w:tc>
        <w:tc>
          <w:tcPr>
            <w:tcW w:w="215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67</w:t>
            </w:r>
          </w:p>
        </w:tc>
        <w:tc>
          <w:tcPr>
            <w:tcW w:w="241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67</w:t>
            </w:r>
          </w:p>
        </w:tc>
        <w:tc>
          <w:tcPr>
            <w:tcW w:w="220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67</w:t>
            </w:r>
          </w:p>
        </w:tc>
        <w:tc>
          <w:tcPr>
            <w:tcW w:w="248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67</w:t>
            </w:r>
          </w:p>
        </w:tc>
        <w:tc>
          <w:tcPr>
            <w:tcW w:w="295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67</w:t>
            </w:r>
          </w:p>
        </w:tc>
        <w:tc>
          <w:tcPr>
            <w:tcW w:w="457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67</w:t>
            </w:r>
          </w:p>
        </w:tc>
      </w:tr>
      <w:tr w:rsidR="004609F5" w:rsidRPr="003C1873" w:rsidTr="004609F5">
        <w:trPr>
          <w:jc w:val="center"/>
        </w:trPr>
        <w:tc>
          <w:tcPr>
            <w:tcW w:w="173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1.5.</w:t>
            </w:r>
          </w:p>
        </w:tc>
        <w:tc>
          <w:tcPr>
            <w:tcW w:w="712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</w:t>
            </w:r>
          </w:p>
        </w:tc>
        <w:tc>
          <w:tcPr>
            <w:tcW w:w="438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МП</w:t>
            </w:r>
          </w:p>
        </w:tc>
        <w:tc>
          <w:tcPr>
            <w:tcW w:w="382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человек</w:t>
            </w:r>
          </w:p>
        </w:tc>
        <w:tc>
          <w:tcPr>
            <w:tcW w:w="221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2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3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23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17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39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58" w:type="pct"/>
            <w:gridSpan w:val="2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15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41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20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48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-</w:t>
            </w:r>
          </w:p>
        </w:tc>
        <w:tc>
          <w:tcPr>
            <w:tcW w:w="295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1</w:t>
            </w:r>
          </w:p>
        </w:tc>
        <w:tc>
          <w:tcPr>
            <w:tcW w:w="457" w:type="pct"/>
          </w:tcPr>
          <w:p w:rsidR="004609F5" w:rsidRPr="003C1873" w:rsidRDefault="004609F5" w:rsidP="00810E96">
            <w:pPr>
              <w:autoSpaceDE w:val="0"/>
              <w:autoSpaceDN w:val="0"/>
              <w:adjustRightInd w:val="0"/>
            </w:pPr>
            <w:r w:rsidRPr="003C1873">
              <w:t>1</w:t>
            </w:r>
          </w:p>
        </w:tc>
      </w:tr>
    </w:tbl>
    <w:p w:rsidR="004609F5" w:rsidRDefault="004609F5" w:rsidP="004609F5">
      <w:pPr>
        <w:rPr>
          <w:sz w:val="26"/>
          <w:szCs w:val="26"/>
        </w:rPr>
        <w:sectPr w:rsidR="004609F5" w:rsidSect="003C1873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4609F5" w:rsidRPr="00B77E59" w:rsidRDefault="004609F5" w:rsidP="004609F5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3092"/>
        <w:gridCol w:w="1789"/>
        <w:gridCol w:w="1271"/>
        <w:gridCol w:w="1488"/>
        <w:gridCol w:w="1488"/>
        <w:gridCol w:w="1488"/>
        <w:gridCol w:w="1488"/>
        <w:gridCol w:w="1488"/>
        <w:gridCol w:w="1491"/>
      </w:tblGrid>
      <w:tr w:rsidR="004609F5" w:rsidRPr="000F2C25" w:rsidTr="00810E96">
        <w:trPr>
          <w:jc w:val="center"/>
        </w:trPr>
        <w:tc>
          <w:tcPr>
            <w:tcW w:w="195" w:type="pct"/>
            <w:vMerge w:val="restart"/>
            <w:vAlign w:val="center"/>
          </w:tcPr>
          <w:p w:rsidR="004609F5" w:rsidRPr="000F2C25" w:rsidRDefault="004609F5" w:rsidP="00810E96">
            <w:pPr>
              <w:spacing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№ п/п</w:t>
            </w:r>
          </w:p>
        </w:tc>
        <w:tc>
          <w:tcPr>
            <w:tcW w:w="985" w:type="pct"/>
            <w:vMerge w:val="restart"/>
            <w:vAlign w:val="center"/>
          </w:tcPr>
          <w:p w:rsidR="004609F5" w:rsidRPr="000F2C25" w:rsidRDefault="004609F5" w:rsidP="00810E96">
            <w:pPr>
              <w:spacing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Наименование мероприятия (результата)</w:t>
            </w:r>
          </w:p>
        </w:tc>
        <w:tc>
          <w:tcPr>
            <w:tcW w:w="570" w:type="pct"/>
            <w:vMerge w:val="restart"/>
            <w:vAlign w:val="center"/>
          </w:tcPr>
          <w:p w:rsidR="004609F5" w:rsidRPr="000F2C25" w:rsidRDefault="004609F5" w:rsidP="00810E96">
            <w:pPr>
              <w:spacing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Тип мероприятия (результата)</w:t>
            </w:r>
          </w:p>
        </w:tc>
        <w:tc>
          <w:tcPr>
            <w:tcW w:w="405" w:type="pct"/>
            <w:vMerge w:val="restart"/>
            <w:vAlign w:val="center"/>
          </w:tcPr>
          <w:p w:rsidR="004609F5" w:rsidRPr="000F2C25" w:rsidRDefault="004609F5" w:rsidP="00810E96">
            <w:pPr>
              <w:spacing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Единица измерения</w:t>
            </w:r>
          </w:p>
        </w:tc>
        <w:tc>
          <w:tcPr>
            <w:tcW w:w="948" w:type="pct"/>
            <w:gridSpan w:val="2"/>
            <w:vAlign w:val="center"/>
          </w:tcPr>
          <w:p w:rsidR="004609F5" w:rsidRPr="000F2C25" w:rsidRDefault="004609F5" w:rsidP="00810E96">
            <w:pPr>
              <w:spacing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Базовое значение</w:t>
            </w:r>
          </w:p>
        </w:tc>
        <w:tc>
          <w:tcPr>
            <w:tcW w:w="1897" w:type="pct"/>
            <w:gridSpan w:val="4"/>
            <w:vAlign w:val="center"/>
          </w:tcPr>
          <w:p w:rsidR="004609F5" w:rsidRPr="000F2C25" w:rsidRDefault="004609F5" w:rsidP="00810E96">
            <w:pPr>
              <w:spacing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609F5" w:rsidRPr="000F2C25" w:rsidTr="00810E96">
        <w:trPr>
          <w:jc w:val="center"/>
        </w:trPr>
        <w:tc>
          <w:tcPr>
            <w:tcW w:w="195" w:type="pct"/>
            <w:vMerge/>
            <w:vAlign w:val="center"/>
          </w:tcPr>
          <w:p w:rsidR="004609F5" w:rsidRPr="000F2C25" w:rsidRDefault="004609F5" w:rsidP="00810E96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985" w:type="pct"/>
            <w:vMerge/>
            <w:vAlign w:val="center"/>
          </w:tcPr>
          <w:p w:rsidR="004609F5" w:rsidRPr="000F2C25" w:rsidRDefault="004609F5" w:rsidP="00810E96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570" w:type="pct"/>
            <w:vMerge/>
            <w:vAlign w:val="center"/>
          </w:tcPr>
          <w:p w:rsidR="004609F5" w:rsidRPr="000F2C25" w:rsidRDefault="004609F5" w:rsidP="00810E96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405" w:type="pct"/>
            <w:vMerge/>
            <w:vAlign w:val="center"/>
          </w:tcPr>
          <w:p w:rsidR="004609F5" w:rsidRPr="000F2C25" w:rsidRDefault="004609F5" w:rsidP="00810E96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47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значение</w:t>
            </w:r>
          </w:p>
        </w:tc>
        <w:tc>
          <w:tcPr>
            <w:tcW w:w="47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год</w:t>
            </w:r>
          </w:p>
        </w:tc>
        <w:tc>
          <w:tcPr>
            <w:tcW w:w="47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2025</w:t>
            </w:r>
          </w:p>
        </w:tc>
        <w:tc>
          <w:tcPr>
            <w:tcW w:w="47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2026</w:t>
            </w:r>
          </w:p>
        </w:tc>
        <w:tc>
          <w:tcPr>
            <w:tcW w:w="47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2027</w:t>
            </w:r>
          </w:p>
        </w:tc>
        <w:tc>
          <w:tcPr>
            <w:tcW w:w="475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2028</w:t>
            </w:r>
          </w:p>
        </w:tc>
      </w:tr>
      <w:tr w:rsidR="004609F5" w:rsidRPr="000F2C25" w:rsidTr="00810E96">
        <w:trPr>
          <w:jc w:val="center"/>
        </w:trPr>
        <w:tc>
          <w:tcPr>
            <w:tcW w:w="195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985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570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405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</w:t>
            </w:r>
          </w:p>
        </w:tc>
        <w:tc>
          <w:tcPr>
            <w:tcW w:w="47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5</w:t>
            </w:r>
          </w:p>
        </w:tc>
        <w:tc>
          <w:tcPr>
            <w:tcW w:w="47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47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7</w:t>
            </w:r>
          </w:p>
        </w:tc>
        <w:tc>
          <w:tcPr>
            <w:tcW w:w="47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8</w:t>
            </w:r>
          </w:p>
        </w:tc>
        <w:tc>
          <w:tcPr>
            <w:tcW w:w="47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475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10</w:t>
            </w:r>
          </w:p>
        </w:tc>
      </w:tr>
      <w:tr w:rsidR="004609F5" w:rsidRPr="000F2C25" w:rsidTr="00810E96">
        <w:trPr>
          <w:jc w:val="center"/>
        </w:trPr>
        <w:tc>
          <w:tcPr>
            <w:tcW w:w="5000" w:type="pct"/>
            <w:gridSpan w:val="10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1. Задача «Содействие в трудоустройстве граждан, ищущих работу, и безработных, получение трудового опыта молодёжи»</w:t>
            </w:r>
          </w:p>
        </w:tc>
      </w:tr>
      <w:tr w:rsidR="004609F5" w:rsidRPr="000F2C25" w:rsidTr="00810E96">
        <w:trPr>
          <w:jc w:val="center"/>
        </w:trPr>
        <w:tc>
          <w:tcPr>
            <w:tcW w:w="195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1.</w:t>
            </w:r>
          </w:p>
        </w:tc>
        <w:tc>
          <w:tcPr>
            <w:tcW w:w="9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Оказано содействие в организации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57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Иные мероприятия (результаты)</w:t>
            </w:r>
          </w:p>
        </w:tc>
        <w:tc>
          <w:tcPr>
            <w:tcW w:w="405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13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475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</w:tr>
      <w:tr w:rsidR="004609F5" w:rsidRPr="000F2C25" w:rsidTr="00810E96">
        <w:trPr>
          <w:jc w:val="center"/>
        </w:trPr>
        <w:tc>
          <w:tcPr>
            <w:tcW w:w="195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1.1.</w:t>
            </w:r>
          </w:p>
        </w:tc>
        <w:tc>
          <w:tcPr>
            <w:tcW w:w="9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Количество трудоустроенных безработных граждан</w:t>
            </w:r>
          </w:p>
        </w:tc>
        <w:tc>
          <w:tcPr>
            <w:tcW w:w="570" w:type="pct"/>
          </w:tcPr>
          <w:p w:rsidR="004609F5" w:rsidRPr="00434F91" w:rsidRDefault="004609F5" w:rsidP="00810E96">
            <w:pPr>
              <w:jc w:val="center"/>
              <w:rPr>
                <w:spacing w:val="-6"/>
              </w:rPr>
            </w:pPr>
            <w:r w:rsidRPr="00434F91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13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47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</w:tr>
      <w:tr w:rsidR="004609F5" w:rsidRPr="000F2C25" w:rsidTr="00810E96">
        <w:trPr>
          <w:jc w:val="center"/>
        </w:trPr>
        <w:tc>
          <w:tcPr>
            <w:tcW w:w="195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2.</w:t>
            </w:r>
          </w:p>
        </w:tc>
        <w:tc>
          <w:tcPr>
            <w:tcW w:w="9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Организовано временное трудоустройство несовершеннолетних граждан в возрасте от 14 до 18 лет в свободное от учёбы время</w:t>
            </w:r>
          </w:p>
        </w:tc>
        <w:tc>
          <w:tcPr>
            <w:tcW w:w="570" w:type="pct"/>
          </w:tcPr>
          <w:p w:rsidR="004609F5" w:rsidRPr="00434F91" w:rsidRDefault="004609F5" w:rsidP="00810E96">
            <w:pPr>
              <w:jc w:val="both"/>
              <w:rPr>
                <w:spacing w:val="-6"/>
              </w:rPr>
            </w:pPr>
            <w:r w:rsidRPr="00434F91">
              <w:rPr>
                <w:spacing w:val="-6"/>
              </w:rPr>
              <w:t xml:space="preserve">Предоставление субсидии на финансовое обеспечение выполнения муниципального задания на оказание муниципальных услуг, выполнения работ </w:t>
            </w:r>
          </w:p>
        </w:tc>
        <w:tc>
          <w:tcPr>
            <w:tcW w:w="40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616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47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</w:tr>
      <w:tr w:rsidR="004609F5" w:rsidRPr="000F2C25" w:rsidTr="00810E96">
        <w:trPr>
          <w:jc w:val="center"/>
        </w:trPr>
        <w:tc>
          <w:tcPr>
            <w:tcW w:w="195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2.1.</w:t>
            </w:r>
          </w:p>
        </w:tc>
        <w:tc>
          <w:tcPr>
            <w:tcW w:w="9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 xml:space="preserve">Количество трудоустроенных несовершеннолетних граждан </w:t>
            </w:r>
            <w:r w:rsidRPr="000F2C25">
              <w:rPr>
                <w:spacing w:val="-6"/>
              </w:rPr>
              <w:lastRenderedPageBreak/>
              <w:t xml:space="preserve">в возрасте от 14 до 18 лет в свободное от учёбы время  </w:t>
            </w:r>
          </w:p>
        </w:tc>
        <w:tc>
          <w:tcPr>
            <w:tcW w:w="570" w:type="pct"/>
          </w:tcPr>
          <w:p w:rsidR="004609F5" w:rsidRPr="00434F91" w:rsidRDefault="004609F5" w:rsidP="00810E96">
            <w:pPr>
              <w:jc w:val="center"/>
              <w:rPr>
                <w:spacing w:val="-6"/>
              </w:rPr>
            </w:pPr>
            <w:r w:rsidRPr="00434F91">
              <w:rPr>
                <w:spacing w:val="-6"/>
              </w:rPr>
              <w:lastRenderedPageBreak/>
              <w:t>-</w:t>
            </w:r>
          </w:p>
        </w:tc>
        <w:tc>
          <w:tcPr>
            <w:tcW w:w="40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616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  <w:tc>
          <w:tcPr>
            <w:tcW w:w="47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655</w:t>
            </w:r>
          </w:p>
        </w:tc>
      </w:tr>
      <w:tr w:rsidR="004609F5" w:rsidRPr="000F2C25" w:rsidTr="00810E96">
        <w:trPr>
          <w:jc w:val="center"/>
        </w:trPr>
        <w:tc>
          <w:tcPr>
            <w:tcW w:w="195" w:type="pct"/>
          </w:tcPr>
          <w:p w:rsidR="004609F5" w:rsidRPr="000F2C25" w:rsidRDefault="004609F5" w:rsidP="00810E96">
            <w:pPr>
              <w:spacing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3.</w:t>
            </w:r>
          </w:p>
        </w:tc>
        <w:tc>
          <w:tcPr>
            <w:tcW w:w="9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Организовано временное трудоустройство несовершеннолетних граждан в возрасте от 14 до 18 лет в течение учебного года</w:t>
            </w:r>
          </w:p>
        </w:tc>
        <w:tc>
          <w:tcPr>
            <w:tcW w:w="57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Предоставление субсидии на финансовое обеспечение выполнения муниципального задания на оказание муниципальных услуг, выполнения работ</w:t>
            </w:r>
          </w:p>
        </w:tc>
        <w:tc>
          <w:tcPr>
            <w:tcW w:w="40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138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47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</w:tr>
      <w:tr w:rsidR="004609F5" w:rsidRPr="000F2C25" w:rsidTr="00810E96">
        <w:trPr>
          <w:jc w:val="center"/>
        </w:trPr>
        <w:tc>
          <w:tcPr>
            <w:tcW w:w="195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3.1.</w:t>
            </w:r>
          </w:p>
        </w:tc>
        <w:tc>
          <w:tcPr>
            <w:tcW w:w="9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Количество трудоустроенных несовершеннолетних граждан в возрасте от 14 до 18 лет в течение учебного года</w:t>
            </w:r>
          </w:p>
        </w:tc>
        <w:tc>
          <w:tcPr>
            <w:tcW w:w="570" w:type="pct"/>
          </w:tcPr>
          <w:p w:rsidR="004609F5" w:rsidRPr="00434F91" w:rsidRDefault="004609F5" w:rsidP="00810E96">
            <w:pPr>
              <w:jc w:val="center"/>
              <w:rPr>
                <w:spacing w:val="-6"/>
              </w:rPr>
            </w:pPr>
            <w:r w:rsidRPr="00434F91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138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  <w:tc>
          <w:tcPr>
            <w:tcW w:w="475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140</w:t>
            </w:r>
          </w:p>
        </w:tc>
      </w:tr>
      <w:tr w:rsidR="004609F5" w:rsidRPr="000F2C25" w:rsidTr="00810E96">
        <w:trPr>
          <w:jc w:val="center"/>
        </w:trPr>
        <w:tc>
          <w:tcPr>
            <w:tcW w:w="195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4.</w:t>
            </w:r>
          </w:p>
        </w:tc>
        <w:tc>
          <w:tcPr>
            <w:tcW w:w="9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Привлечены прочие специалисты для организации работ трудовых бригад несовершеннолетних граждан</w:t>
            </w:r>
          </w:p>
        </w:tc>
        <w:tc>
          <w:tcPr>
            <w:tcW w:w="570" w:type="pct"/>
          </w:tcPr>
          <w:p w:rsidR="004609F5" w:rsidRPr="00434F91" w:rsidRDefault="004609F5" w:rsidP="00810E96">
            <w:pPr>
              <w:jc w:val="both"/>
              <w:rPr>
                <w:spacing w:val="-6"/>
              </w:rPr>
            </w:pPr>
            <w:r w:rsidRPr="00434F91">
              <w:rPr>
                <w:spacing w:val="-6"/>
              </w:rPr>
              <w:t>Предоставление субсидии на финансовое обеспечение выполнения муниципального задания на оказание муниципальных услуг, выполнения работ</w:t>
            </w:r>
          </w:p>
        </w:tc>
        <w:tc>
          <w:tcPr>
            <w:tcW w:w="405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475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</w:tr>
      <w:tr w:rsidR="004609F5" w:rsidRPr="000F2C25" w:rsidTr="00810E96">
        <w:trPr>
          <w:jc w:val="center"/>
        </w:trPr>
        <w:tc>
          <w:tcPr>
            <w:tcW w:w="195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4.1.</w:t>
            </w:r>
          </w:p>
        </w:tc>
        <w:tc>
          <w:tcPr>
            <w:tcW w:w="9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Количество трудоустроенных прочих специалистов для организации работ трудовых бригад несовершеннолетних граждан</w:t>
            </w:r>
          </w:p>
        </w:tc>
        <w:tc>
          <w:tcPr>
            <w:tcW w:w="570" w:type="pct"/>
          </w:tcPr>
          <w:p w:rsidR="004609F5" w:rsidRPr="00434F91" w:rsidRDefault="004609F5" w:rsidP="00810E96">
            <w:pPr>
              <w:jc w:val="center"/>
              <w:rPr>
                <w:spacing w:val="-6"/>
              </w:rPr>
            </w:pPr>
            <w:r w:rsidRPr="00434F91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  <w:tc>
          <w:tcPr>
            <w:tcW w:w="475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67</w:t>
            </w:r>
          </w:p>
        </w:tc>
      </w:tr>
      <w:tr w:rsidR="004609F5" w:rsidRPr="000F2C25" w:rsidTr="00810E96">
        <w:trPr>
          <w:jc w:val="center"/>
        </w:trPr>
        <w:tc>
          <w:tcPr>
            <w:tcW w:w="195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5.</w:t>
            </w:r>
          </w:p>
        </w:tc>
        <w:tc>
          <w:tcPr>
            <w:tcW w:w="9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Организовано трудоустройство незанятых инвалидов трудоспособного возраста, в том числе инвалидов молодого возраста, на оборудованные (оснащённые) рабочие места в муниципальные учреждения города Когалыма</w:t>
            </w:r>
          </w:p>
        </w:tc>
        <w:tc>
          <w:tcPr>
            <w:tcW w:w="57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Предоставление субсидии муниципальным бюджетным и автономным учреждениям на иные цели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405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человек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47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475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</w:tr>
      <w:tr w:rsidR="004609F5" w:rsidRPr="00D03926" w:rsidTr="00810E96">
        <w:trPr>
          <w:jc w:val="center"/>
        </w:trPr>
        <w:tc>
          <w:tcPr>
            <w:tcW w:w="195" w:type="pct"/>
          </w:tcPr>
          <w:p w:rsidR="004609F5" w:rsidRPr="00D03926" w:rsidRDefault="004609F5" w:rsidP="00810E96">
            <w:pPr>
              <w:spacing w:after="200" w:line="276" w:lineRule="auto"/>
              <w:rPr>
                <w:spacing w:val="-6"/>
              </w:rPr>
            </w:pPr>
            <w:r w:rsidRPr="00D03926">
              <w:rPr>
                <w:spacing w:val="-6"/>
              </w:rPr>
              <w:t>5.1.</w:t>
            </w:r>
          </w:p>
        </w:tc>
        <w:tc>
          <w:tcPr>
            <w:tcW w:w="985" w:type="pct"/>
          </w:tcPr>
          <w:p w:rsidR="004609F5" w:rsidRPr="00D03926" w:rsidRDefault="004609F5" w:rsidP="00810E96">
            <w:pPr>
              <w:rPr>
                <w:spacing w:val="-6"/>
              </w:rPr>
            </w:pPr>
            <w:r w:rsidRPr="00D03926">
              <w:rPr>
                <w:spacing w:val="-6"/>
              </w:rPr>
              <w:t>Количество трудоустроенных незанятых инвалидов трудоспособного возраста, в том числе инвалидов молодого возраста, в муниципальных учреждениях города Когалыма</w:t>
            </w:r>
          </w:p>
        </w:tc>
        <w:tc>
          <w:tcPr>
            <w:tcW w:w="570" w:type="pct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человек</w:t>
            </w:r>
          </w:p>
        </w:tc>
        <w:tc>
          <w:tcPr>
            <w:tcW w:w="474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-</w:t>
            </w:r>
          </w:p>
        </w:tc>
        <w:tc>
          <w:tcPr>
            <w:tcW w:w="474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2023</w:t>
            </w:r>
          </w:p>
        </w:tc>
        <w:tc>
          <w:tcPr>
            <w:tcW w:w="474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1</w:t>
            </w:r>
          </w:p>
        </w:tc>
        <w:tc>
          <w:tcPr>
            <w:tcW w:w="474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1</w:t>
            </w:r>
          </w:p>
        </w:tc>
        <w:tc>
          <w:tcPr>
            <w:tcW w:w="474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1</w:t>
            </w:r>
          </w:p>
        </w:tc>
        <w:tc>
          <w:tcPr>
            <w:tcW w:w="475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1</w:t>
            </w:r>
          </w:p>
        </w:tc>
      </w:tr>
      <w:tr w:rsidR="004609F5" w:rsidRPr="00D03926" w:rsidTr="00810E96">
        <w:trPr>
          <w:jc w:val="center"/>
        </w:trPr>
        <w:tc>
          <w:tcPr>
            <w:tcW w:w="195" w:type="pct"/>
          </w:tcPr>
          <w:p w:rsidR="004609F5" w:rsidRPr="00D03926" w:rsidRDefault="004609F5" w:rsidP="00810E96">
            <w:pPr>
              <w:spacing w:after="200" w:line="276" w:lineRule="auto"/>
              <w:rPr>
                <w:spacing w:val="-6"/>
              </w:rPr>
            </w:pPr>
            <w:r w:rsidRPr="00D03926">
              <w:rPr>
                <w:spacing w:val="-6"/>
              </w:rPr>
              <w:t>5.2.</w:t>
            </w:r>
          </w:p>
        </w:tc>
        <w:tc>
          <w:tcPr>
            <w:tcW w:w="985" w:type="pct"/>
          </w:tcPr>
          <w:p w:rsidR="004609F5" w:rsidRPr="00D03926" w:rsidRDefault="004609F5" w:rsidP="00810E96">
            <w:pPr>
              <w:rPr>
                <w:spacing w:val="-6"/>
              </w:rPr>
            </w:pPr>
            <w:r w:rsidRPr="00D03926">
              <w:rPr>
                <w:spacing w:val="-6"/>
              </w:rPr>
              <w:t xml:space="preserve">Количество оборудованных (оснащённых) рабочих мест для трудоустроенных незанятых инвалидов трудоспособного возраста, в </w:t>
            </w:r>
            <w:r w:rsidRPr="00D03926">
              <w:rPr>
                <w:spacing w:val="-6"/>
              </w:rPr>
              <w:lastRenderedPageBreak/>
              <w:t>том числе инвалидов молодого возраста, в муниципальных учреждениях города Когалыма</w:t>
            </w:r>
          </w:p>
        </w:tc>
        <w:tc>
          <w:tcPr>
            <w:tcW w:w="570" w:type="pct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lastRenderedPageBreak/>
              <w:t>-</w:t>
            </w:r>
          </w:p>
        </w:tc>
        <w:tc>
          <w:tcPr>
            <w:tcW w:w="405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рабочее место</w:t>
            </w:r>
          </w:p>
        </w:tc>
        <w:tc>
          <w:tcPr>
            <w:tcW w:w="474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-</w:t>
            </w:r>
          </w:p>
        </w:tc>
        <w:tc>
          <w:tcPr>
            <w:tcW w:w="474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2023</w:t>
            </w:r>
          </w:p>
        </w:tc>
        <w:tc>
          <w:tcPr>
            <w:tcW w:w="474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1</w:t>
            </w:r>
          </w:p>
        </w:tc>
        <w:tc>
          <w:tcPr>
            <w:tcW w:w="474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1</w:t>
            </w:r>
          </w:p>
        </w:tc>
        <w:tc>
          <w:tcPr>
            <w:tcW w:w="474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1</w:t>
            </w:r>
          </w:p>
        </w:tc>
        <w:tc>
          <w:tcPr>
            <w:tcW w:w="475" w:type="pct"/>
          </w:tcPr>
          <w:p w:rsidR="004609F5" w:rsidRPr="00D03926" w:rsidRDefault="004609F5" w:rsidP="00810E96">
            <w:pPr>
              <w:spacing w:after="200"/>
              <w:rPr>
                <w:spacing w:val="-6"/>
              </w:rPr>
            </w:pPr>
            <w:r w:rsidRPr="00D03926">
              <w:rPr>
                <w:spacing w:val="-6"/>
              </w:rPr>
              <w:t>1</w:t>
            </w:r>
          </w:p>
        </w:tc>
      </w:tr>
    </w:tbl>
    <w:p w:rsidR="004609F5" w:rsidRPr="00D03926" w:rsidRDefault="004609F5" w:rsidP="004609F5">
      <w:pPr>
        <w:rPr>
          <w:sz w:val="26"/>
          <w:szCs w:val="26"/>
        </w:rPr>
      </w:pPr>
    </w:p>
    <w:p w:rsidR="004609F5" w:rsidRPr="00D03926" w:rsidRDefault="004609F5" w:rsidP="004609F5">
      <w:pPr>
        <w:jc w:val="center"/>
        <w:rPr>
          <w:sz w:val="26"/>
          <w:szCs w:val="26"/>
        </w:rPr>
      </w:pPr>
      <w:r w:rsidRPr="00D03926">
        <w:rPr>
          <w:sz w:val="26"/>
          <w:szCs w:val="26"/>
        </w:rPr>
        <w:t>4. Финансовое обеспечение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9546"/>
        <w:gridCol w:w="1095"/>
        <w:gridCol w:w="1095"/>
        <w:gridCol w:w="1095"/>
        <w:gridCol w:w="1095"/>
        <w:gridCol w:w="1208"/>
      </w:tblGrid>
      <w:tr w:rsidR="004609F5" w:rsidRPr="00D03926" w:rsidTr="00810E96">
        <w:trPr>
          <w:jc w:val="center"/>
        </w:trPr>
        <w:tc>
          <w:tcPr>
            <w:tcW w:w="178" w:type="pct"/>
            <w:vMerge w:val="restart"/>
          </w:tcPr>
          <w:p w:rsidR="004609F5" w:rsidRPr="00D03926" w:rsidRDefault="004609F5" w:rsidP="00810E96">
            <w:pPr>
              <w:rPr>
                <w:spacing w:val="-6"/>
              </w:rPr>
            </w:pPr>
            <w:r w:rsidRPr="00D03926">
              <w:rPr>
                <w:spacing w:val="-6"/>
              </w:rPr>
              <w:t>№ п/п</w:t>
            </w:r>
          </w:p>
        </w:tc>
        <w:tc>
          <w:tcPr>
            <w:tcW w:w="3041" w:type="pct"/>
            <w:vMerge w:val="restar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80" w:type="pct"/>
            <w:gridSpan w:val="5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Объем финансового обеспечения по годам, тыс. рублей</w:t>
            </w:r>
          </w:p>
        </w:tc>
      </w:tr>
      <w:tr w:rsidR="004609F5" w:rsidRPr="00D03926" w:rsidTr="00810E96">
        <w:trPr>
          <w:jc w:val="center"/>
        </w:trPr>
        <w:tc>
          <w:tcPr>
            <w:tcW w:w="178" w:type="pct"/>
            <w:vMerge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</w:p>
        </w:tc>
        <w:tc>
          <w:tcPr>
            <w:tcW w:w="3041" w:type="pct"/>
            <w:vMerge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</w:p>
        </w:tc>
        <w:tc>
          <w:tcPr>
            <w:tcW w:w="349" w:type="pc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2025</w:t>
            </w:r>
          </w:p>
        </w:tc>
        <w:tc>
          <w:tcPr>
            <w:tcW w:w="349" w:type="pc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2026</w:t>
            </w:r>
          </w:p>
        </w:tc>
        <w:tc>
          <w:tcPr>
            <w:tcW w:w="349" w:type="pc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2027</w:t>
            </w:r>
          </w:p>
        </w:tc>
        <w:tc>
          <w:tcPr>
            <w:tcW w:w="349" w:type="pc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2028</w:t>
            </w:r>
          </w:p>
        </w:tc>
        <w:tc>
          <w:tcPr>
            <w:tcW w:w="385" w:type="pc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Всего</w:t>
            </w:r>
          </w:p>
        </w:tc>
      </w:tr>
      <w:tr w:rsidR="004609F5" w:rsidRPr="00D03926" w:rsidTr="00810E96">
        <w:trPr>
          <w:jc w:val="center"/>
        </w:trPr>
        <w:tc>
          <w:tcPr>
            <w:tcW w:w="178" w:type="pct"/>
          </w:tcPr>
          <w:p w:rsidR="004609F5" w:rsidRPr="00D03926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1</w:t>
            </w:r>
          </w:p>
        </w:tc>
        <w:tc>
          <w:tcPr>
            <w:tcW w:w="349" w:type="pc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2</w:t>
            </w:r>
          </w:p>
        </w:tc>
        <w:tc>
          <w:tcPr>
            <w:tcW w:w="349" w:type="pc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3</w:t>
            </w:r>
          </w:p>
        </w:tc>
        <w:tc>
          <w:tcPr>
            <w:tcW w:w="349" w:type="pc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4</w:t>
            </w:r>
          </w:p>
        </w:tc>
        <w:tc>
          <w:tcPr>
            <w:tcW w:w="349" w:type="pc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5</w:t>
            </w:r>
          </w:p>
        </w:tc>
        <w:tc>
          <w:tcPr>
            <w:tcW w:w="385" w:type="pct"/>
            <w:vAlign w:val="center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6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D03926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  <w:vAlign w:val="center"/>
          </w:tcPr>
          <w:p w:rsidR="004609F5" w:rsidRPr="00D03926" w:rsidRDefault="004609F5" w:rsidP="00810E96">
            <w:pPr>
              <w:rPr>
                <w:spacing w:val="-6"/>
              </w:rPr>
            </w:pPr>
            <w:r w:rsidRPr="00D03926">
              <w:rPr>
                <w:b/>
                <w:spacing w:val="-6"/>
              </w:rPr>
              <w:t>Комплекс процессных мероприятий</w:t>
            </w:r>
            <w:r w:rsidRPr="00D03926">
              <w:rPr>
                <w:spacing w:val="-6"/>
              </w:rPr>
              <w:t xml:space="preserve"> «Содействие трудоустройству граждан, в том числе граждан с инвалидностью» (всего), в том числе:</w:t>
            </w:r>
          </w:p>
        </w:tc>
        <w:tc>
          <w:tcPr>
            <w:tcW w:w="349" w:type="pct"/>
          </w:tcPr>
          <w:p w:rsidR="004609F5" w:rsidRPr="00D03926" w:rsidRDefault="004609F5" w:rsidP="00810E96">
            <w:pPr>
              <w:rPr>
                <w:spacing w:val="-6"/>
              </w:rPr>
            </w:pPr>
            <w:r w:rsidRPr="00D03926">
              <w:rPr>
                <w:spacing w:val="-6"/>
              </w:rPr>
              <w:t>33 505,30</w:t>
            </w:r>
          </w:p>
        </w:tc>
        <w:tc>
          <w:tcPr>
            <w:tcW w:w="349" w:type="pct"/>
          </w:tcPr>
          <w:p w:rsidR="004609F5" w:rsidRPr="00D03926" w:rsidRDefault="004609F5" w:rsidP="00810E96">
            <w:pPr>
              <w:rPr>
                <w:spacing w:val="-6"/>
              </w:rPr>
            </w:pPr>
            <w:r w:rsidRPr="00D03926">
              <w:rPr>
                <w:spacing w:val="-6"/>
              </w:rPr>
              <w:t>33 478,70</w:t>
            </w:r>
          </w:p>
        </w:tc>
        <w:tc>
          <w:tcPr>
            <w:tcW w:w="349" w:type="pct"/>
          </w:tcPr>
          <w:p w:rsidR="004609F5" w:rsidRPr="00D03926" w:rsidRDefault="004609F5" w:rsidP="00810E96">
            <w:pPr>
              <w:rPr>
                <w:spacing w:val="-6"/>
              </w:rPr>
            </w:pPr>
            <w:r w:rsidRPr="00D03926">
              <w:rPr>
                <w:spacing w:val="-6"/>
              </w:rPr>
              <w:t>33 469,80</w:t>
            </w:r>
          </w:p>
        </w:tc>
        <w:tc>
          <w:tcPr>
            <w:tcW w:w="349" w:type="pct"/>
          </w:tcPr>
          <w:p w:rsidR="004609F5" w:rsidRPr="00D03926" w:rsidRDefault="004609F5" w:rsidP="00810E96">
            <w:pPr>
              <w:rPr>
                <w:spacing w:val="-6"/>
              </w:rPr>
            </w:pPr>
            <w:r w:rsidRPr="00D03926">
              <w:rPr>
                <w:spacing w:val="-6"/>
              </w:rPr>
              <w:t>33 469,80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D03926">
              <w:rPr>
                <w:spacing w:val="-6"/>
              </w:rPr>
              <w:t>133 923,60</w:t>
            </w:r>
            <w:r w:rsidRPr="000F2C25">
              <w:rPr>
                <w:spacing w:val="-6"/>
              </w:rPr>
              <w:t xml:space="preserve"> 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бюджет автономного округа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8 697,20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8 697,20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8 697,20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8 697,20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34 788,80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бюджет города Когалыма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24 808,10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24 781,50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24 772,60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24 772,60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99 134,80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1.</w:t>
            </w: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Оказано содействие в организации оплачиваемых общественных работ для не занятых трудовой деятельностью и безработных граждан, всего, в том числе: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2 257,10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2 256,00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2 256,30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2 256,30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9 025,70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бюджет автономного округа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647,20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647,20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647,20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647,20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2 588,80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бюджет города Когалыма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1 609,90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1 608,80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1 609,10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1 609,10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6 436,90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 xml:space="preserve">2. </w:t>
            </w: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Организовано временное трудоустройство несовершеннолетних граждан в возрасте от 14 до 18 лет в свободное от учёбы время, всего, в том числе: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23 333,00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23 307,30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23 305,80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23 305,80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93 251,90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бюджет автономного округа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6 550,00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6 550,00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6 550,00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6 550,00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26 200,00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бюджет города Когалыма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16 783,00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16 757,30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16 755,80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16 755,80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67 051,90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 xml:space="preserve">3. </w:t>
            </w: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Организовано временное трудоустройство несовершеннолетних граждан в возрасте от 14 до 18 лет в течение учебного года, всего, 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4 869,80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4 872,60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4 865,10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4 865,10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19 472,60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1 400,00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1 400,00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1 400,00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1 400,00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5 600,00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бюджет города Когалыма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3 469,80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3 472,60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3 465,10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3 465,10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13 872,60</w:t>
            </w:r>
          </w:p>
        </w:tc>
      </w:tr>
    </w:tbl>
    <w:p w:rsidR="004609F5" w:rsidRDefault="004609F5" w:rsidP="004609F5">
      <w:pPr>
        <w:rPr>
          <w:spacing w:val="-6"/>
        </w:rPr>
        <w:sectPr w:rsidR="004609F5" w:rsidSect="003C1873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9546"/>
        <w:gridCol w:w="1095"/>
        <w:gridCol w:w="1095"/>
        <w:gridCol w:w="1095"/>
        <w:gridCol w:w="1095"/>
        <w:gridCol w:w="1208"/>
      </w:tblGrid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4.</w:t>
            </w: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Привлечены прочие специалисты для организации работ трудовых бригад несовершеннолетних граждан, всего, 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2 945,40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2 942,80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2 942,60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2 942,60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11 773,40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2 945,40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2 942,80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2 942,60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2 942,60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11 773,40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5.</w:t>
            </w: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Организовано трудоустройство незанятых инвалидов трудоспособного возраста, в том числе инвалидов молодого возраста, на оборудованные (оснащённые) рабочие места в муниципальные учреждения города Когалыма, всего, в том числе: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100,00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100,00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100,00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100,00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400,00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rPr>
                <w:spacing w:val="-6"/>
              </w:rPr>
            </w:pPr>
          </w:p>
        </w:tc>
        <w:tc>
          <w:tcPr>
            <w:tcW w:w="3041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бюджет автономного округа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100,00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100,00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100,00</w:t>
            </w:r>
          </w:p>
        </w:tc>
        <w:tc>
          <w:tcPr>
            <w:tcW w:w="349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100,00</w:t>
            </w:r>
          </w:p>
        </w:tc>
        <w:tc>
          <w:tcPr>
            <w:tcW w:w="385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400,00</w:t>
            </w:r>
          </w:p>
        </w:tc>
      </w:tr>
    </w:tbl>
    <w:p w:rsidR="004609F5" w:rsidRPr="00B77E59" w:rsidRDefault="004609F5" w:rsidP="004609F5">
      <w:pPr>
        <w:rPr>
          <w:sz w:val="26"/>
          <w:szCs w:val="26"/>
        </w:rPr>
      </w:pPr>
    </w:p>
    <w:p w:rsidR="004609F5" w:rsidRPr="00B77E59" w:rsidRDefault="004609F5" w:rsidP="004609F5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t xml:space="preserve">5. План реализации комплекса процессных мероприятий в </w:t>
      </w:r>
      <w:r>
        <w:rPr>
          <w:sz w:val="26"/>
          <w:szCs w:val="26"/>
        </w:rPr>
        <w:t>2025</w:t>
      </w:r>
      <w:r w:rsidRPr="00B77E59">
        <w:rPr>
          <w:sz w:val="26"/>
          <w:szCs w:val="26"/>
        </w:rPr>
        <w:t xml:space="preserve"> году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4609F5" w:rsidRPr="000F2C25" w:rsidTr="00810E96">
        <w:trPr>
          <w:jc w:val="center"/>
        </w:trPr>
        <w:tc>
          <w:tcPr>
            <w:tcW w:w="1444" w:type="pct"/>
            <w:vAlign w:val="center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Информационная система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5</w:t>
            </w:r>
          </w:p>
        </w:tc>
      </w:tr>
      <w:tr w:rsidR="004609F5" w:rsidRPr="000F2C25" w:rsidTr="00810E96">
        <w:trPr>
          <w:jc w:val="center"/>
        </w:trPr>
        <w:tc>
          <w:tcPr>
            <w:tcW w:w="5000" w:type="pct"/>
            <w:gridSpan w:val="5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1. Задача «Содействие в трудоустройстве граждан, ищущих работу, и безработных, получение трудового опыта молодёжи»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1. Оказано содействие в организации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556" w:type="pct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-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Контрольная точка. </w:t>
            </w:r>
            <w:proofErr w:type="spellStart"/>
            <w:r w:rsidRPr="000F2C25">
              <w:rPr>
                <w:spacing w:val="-6"/>
              </w:rPr>
              <w:t>Заключен</w:t>
            </w:r>
            <w:proofErr w:type="spellEnd"/>
            <w:r w:rsidRPr="000F2C25">
              <w:rPr>
                <w:spacing w:val="-6"/>
              </w:rPr>
              <w:t xml:space="preserve"> договор о совместной деятельности по организации временного трудоустройства граждан, состоящих на регистрационном учёте в Территориальном  Центре занятости населения по городу Когалым Когалымского управления.</w:t>
            </w:r>
          </w:p>
        </w:tc>
        <w:tc>
          <w:tcPr>
            <w:tcW w:w="556" w:type="pct"/>
          </w:tcPr>
          <w:p w:rsidR="004609F5" w:rsidRPr="00D03926" w:rsidRDefault="004609F5" w:rsidP="00810E96">
            <w:pPr>
              <w:rPr>
                <w:spacing w:val="-6"/>
              </w:rPr>
            </w:pPr>
            <w:r w:rsidRPr="00D03926">
              <w:rPr>
                <w:spacing w:val="-6"/>
              </w:rPr>
              <w:t>25.12.2024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Владыкина Марина Васильевна, директор МКУ «УОДОМС»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Договор 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 xml:space="preserve">Контрольная точка. Трудоустройство безработных граждан на временные рабочие места. </w:t>
            </w:r>
          </w:p>
        </w:tc>
        <w:tc>
          <w:tcPr>
            <w:tcW w:w="556" w:type="pct"/>
          </w:tcPr>
          <w:p w:rsidR="004609F5" w:rsidRPr="00D03926" w:rsidRDefault="004609F5" w:rsidP="00810E96">
            <w:pPr>
              <w:rPr>
                <w:spacing w:val="-6"/>
                <w:lang w:val="en-US"/>
              </w:rPr>
            </w:pPr>
            <w:r w:rsidRPr="00D03926">
              <w:rPr>
                <w:spacing w:val="-6"/>
              </w:rPr>
              <w:t>19.12.202</w:t>
            </w:r>
            <w:r w:rsidRPr="00D03926">
              <w:rPr>
                <w:spacing w:val="-6"/>
                <w:lang w:val="en-US"/>
              </w:rPr>
              <w:t>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Владыкина Марина Васильевна, директор МКУ «УОДОМС»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Срочные трудовые договоры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2. Организовано временное трудоустройство несовершеннолетних граждан в возрасте от 14 до 18 лет в свободное от учёбы время</w:t>
            </w:r>
          </w:p>
        </w:tc>
        <w:tc>
          <w:tcPr>
            <w:tcW w:w="556" w:type="pct"/>
          </w:tcPr>
          <w:p w:rsidR="004609F5" w:rsidRPr="00D03926" w:rsidRDefault="004609F5" w:rsidP="00810E96">
            <w:pPr>
              <w:jc w:val="center"/>
              <w:rPr>
                <w:spacing w:val="-6"/>
              </w:rPr>
            </w:pPr>
            <w:r w:rsidRPr="00D03926">
              <w:rPr>
                <w:spacing w:val="-6"/>
              </w:rPr>
              <w:t>-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</w:tc>
        <w:tc>
          <w:tcPr>
            <w:tcW w:w="556" w:type="pct"/>
          </w:tcPr>
          <w:p w:rsidR="004609F5" w:rsidRPr="00D03926" w:rsidRDefault="004609F5" w:rsidP="00810E96">
            <w:pPr>
              <w:rPr>
                <w:spacing w:val="-6"/>
              </w:rPr>
            </w:pPr>
            <w:r w:rsidRPr="00D03926">
              <w:rPr>
                <w:spacing w:val="-6"/>
              </w:rPr>
              <w:t>01.01.2025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Постановление Администрации города Когалыма «Об утверждении муниципального задания МАУ «МКЦ «Феникс» на оказание муниципальных услуг (выполнения работ)»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 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 заключено (включено в реестр соглашений)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15.01.2025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Рябинина Алла Александровна, начальник отдела финансово-экономического обеспечения и контроля Администрации города Когалыма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Услуга оказана (работы выполнены)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25.12.2025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Контрольная точка. Предоставлен отчёт о выполнении соглашения о порядке и условиях предоставления субсидии на выполнение </w:t>
            </w:r>
            <w:r w:rsidRPr="000F2C25">
              <w:rPr>
                <w:spacing w:val="-6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25.12.2025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Отчёт о целевом использовании средств субсидии. 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3. Организовано временное трудоустройство несовершеннолетних граждан в возрасте от 14 до 18 лет в течение учебного года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3355A1">
              <w:rPr>
                <w:spacing w:val="-6"/>
              </w:rPr>
              <w:t>-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01.01.2025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Постановление Администрации города Когалыма «Об утверждении муниципального задания МАУ «МКЦ «Феникс» на оказание муниципальных услуг (выполнения работ)»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 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 заключено (включено в реестр соглашений)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15.01.2025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Рябинина Алла Александровна, начальник отдела финансово-экономического обеспечения и контроля Администрации города Когалыма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Услуга оказана (работы выполнены)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25.12.2025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</w:tbl>
    <w:p w:rsidR="004609F5" w:rsidRDefault="004609F5" w:rsidP="004609F5">
      <w:pPr>
        <w:jc w:val="both"/>
        <w:rPr>
          <w:spacing w:val="-6"/>
        </w:rPr>
        <w:sectPr w:rsidR="004609F5" w:rsidSect="003C1873">
          <w:pgSz w:w="16838" w:h="11906" w:orient="landscape"/>
          <w:pgMar w:top="2269" w:right="567" w:bottom="284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Контрольная точка. Предоставлен 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25.12.2025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Отчёт о целевом использовании средств субсидии. 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4. Привлечены прочие специалисты для организации работ трудовых бригад несовершеннолетних граждан</w:t>
            </w:r>
          </w:p>
        </w:tc>
        <w:tc>
          <w:tcPr>
            <w:tcW w:w="556" w:type="pct"/>
          </w:tcPr>
          <w:p w:rsidR="004609F5" w:rsidRPr="003355A1" w:rsidRDefault="004609F5" w:rsidP="00810E96">
            <w:pPr>
              <w:jc w:val="center"/>
              <w:rPr>
                <w:spacing w:val="-6"/>
              </w:rPr>
            </w:pPr>
            <w:r w:rsidRPr="003355A1">
              <w:rPr>
                <w:spacing w:val="-6"/>
              </w:rPr>
              <w:t>-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Муниципальное задание на оказание муниципальных услуг (выполнение работ) утверждено (включено в реестр муниципальных заданий)</w:t>
            </w:r>
          </w:p>
        </w:tc>
        <w:tc>
          <w:tcPr>
            <w:tcW w:w="556" w:type="pct"/>
          </w:tcPr>
          <w:p w:rsidR="004609F5" w:rsidRPr="003355A1" w:rsidRDefault="004609F5" w:rsidP="00810E96">
            <w:pPr>
              <w:rPr>
                <w:spacing w:val="-6"/>
              </w:rPr>
            </w:pPr>
            <w:r w:rsidRPr="003355A1">
              <w:rPr>
                <w:spacing w:val="-6"/>
              </w:rPr>
              <w:t>01.01.2025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Постановление Администрации города Когалыма «Об утверждении муниципального задания МАУ «МКЦ «Феникс» на оказание муниципальных услуг (выполнения работ)»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 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 заключено (включено в реестр соглашений)</w:t>
            </w:r>
          </w:p>
        </w:tc>
        <w:tc>
          <w:tcPr>
            <w:tcW w:w="556" w:type="pct"/>
          </w:tcPr>
          <w:p w:rsidR="004609F5" w:rsidRPr="003355A1" w:rsidRDefault="004609F5" w:rsidP="00810E96">
            <w:pPr>
              <w:rPr>
                <w:spacing w:val="-6"/>
              </w:rPr>
            </w:pPr>
            <w:r w:rsidRPr="003355A1">
              <w:rPr>
                <w:spacing w:val="-6"/>
              </w:rPr>
              <w:t>15.01.2025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Рябинина Алла Александровна, начальник отдела финансово-экономического обеспечения и контроля Администрации города Когалыма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Услуга оказана (работы выполнены)</w:t>
            </w:r>
          </w:p>
        </w:tc>
        <w:tc>
          <w:tcPr>
            <w:tcW w:w="556" w:type="pct"/>
          </w:tcPr>
          <w:p w:rsidR="004609F5" w:rsidRPr="003355A1" w:rsidRDefault="004609F5" w:rsidP="00810E96">
            <w:pPr>
              <w:rPr>
                <w:spacing w:val="-6"/>
              </w:rPr>
            </w:pPr>
            <w:r w:rsidRPr="003355A1">
              <w:rPr>
                <w:spacing w:val="-6"/>
              </w:rPr>
              <w:t>25.12.2025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Контрольная точка. Предоставлен 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556" w:type="pct"/>
          </w:tcPr>
          <w:p w:rsidR="004609F5" w:rsidRPr="003355A1" w:rsidRDefault="004609F5" w:rsidP="00810E96">
            <w:pPr>
              <w:rPr>
                <w:spacing w:val="-6"/>
              </w:rPr>
            </w:pPr>
            <w:r w:rsidRPr="003355A1">
              <w:rPr>
                <w:spacing w:val="-6"/>
              </w:rPr>
              <w:t>25.12.2025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5. Организовано трудоустройство незанятых инвалидов трудоспособного возраста, в том числе инвалидов молодого возраста, на оборудованные (оснащённые) рабочие места в муниципальные учреждения города Когалыма</w:t>
            </w:r>
          </w:p>
        </w:tc>
        <w:tc>
          <w:tcPr>
            <w:tcW w:w="556" w:type="pct"/>
          </w:tcPr>
          <w:p w:rsidR="004609F5" w:rsidRPr="003355A1" w:rsidRDefault="004609F5" w:rsidP="00810E96">
            <w:pPr>
              <w:jc w:val="center"/>
              <w:rPr>
                <w:spacing w:val="-6"/>
              </w:rPr>
            </w:pPr>
            <w:r w:rsidRPr="003355A1">
              <w:rPr>
                <w:spacing w:val="-6"/>
              </w:rPr>
              <w:t>-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Контрольная точка. Заключение с Территориальным Центром занятости населения по городу Когалым Когалымского управления договора о совместной деятельности по организации мероприятия постоянного трудоустройства гражданина с инвалидностью. 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01.12.2025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Лаврентьева Александра Николаевна, начальник управления образования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Договор о реализации мероприятий постоянного трудоустройства государственной программы Ханты-Мансийского автономного округа – Югры «Поддержка занятости населения»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Контрольная точка. Заключение трудового договора с гражданином.  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01.12.2025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Лаврентьева Александра Николаевна, начальник управления образования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Трудовой договор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Приобретение оборудования (оснащение) рабочего места для гражданина с инвалидностью.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19.12.2025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Лаврентьева Александра Николаевна, начальник управления образования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Договор (на поставку товара, на выполнение работ, по оказанию услуг). Счёт. Товарная накладная.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</w:tbl>
    <w:p w:rsidR="004609F5" w:rsidRDefault="004609F5" w:rsidP="004609F5">
      <w:pPr>
        <w:shd w:val="clear" w:color="auto" w:fill="FFFFFF"/>
        <w:jc w:val="center"/>
        <w:outlineLvl w:val="2"/>
        <w:rPr>
          <w:sz w:val="18"/>
          <w:szCs w:val="26"/>
        </w:rPr>
      </w:pPr>
    </w:p>
    <w:p w:rsidR="004609F5" w:rsidRDefault="004609F5" w:rsidP="004609F5">
      <w:pPr>
        <w:shd w:val="clear" w:color="auto" w:fill="FFFFFF"/>
        <w:jc w:val="center"/>
        <w:outlineLvl w:val="2"/>
        <w:rPr>
          <w:sz w:val="18"/>
          <w:szCs w:val="26"/>
        </w:rPr>
      </w:pPr>
    </w:p>
    <w:p w:rsidR="004609F5" w:rsidRDefault="004609F5" w:rsidP="004609F5">
      <w:pPr>
        <w:shd w:val="clear" w:color="auto" w:fill="FFFFFF"/>
        <w:jc w:val="center"/>
        <w:outlineLvl w:val="2"/>
        <w:rPr>
          <w:sz w:val="18"/>
          <w:szCs w:val="26"/>
        </w:rPr>
      </w:pPr>
    </w:p>
    <w:p w:rsidR="004609F5" w:rsidRPr="003C1873" w:rsidRDefault="004609F5" w:rsidP="004609F5">
      <w:pPr>
        <w:shd w:val="clear" w:color="auto" w:fill="FFFFFF"/>
        <w:jc w:val="center"/>
        <w:outlineLvl w:val="2"/>
        <w:rPr>
          <w:sz w:val="18"/>
          <w:szCs w:val="26"/>
        </w:rPr>
      </w:pPr>
    </w:p>
    <w:p w:rsidR="004609F5" w:rsidRPr="00B77E59" w:rsidRDefault="004609F5" w:rsidP="004609F5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 xml:space="preserve">Паспорт </w:t>
      </w:r>
    </w:p>
    <w:p w:rsidR="004609F5" w:rsidRPr="00B77E59" w:rsidRDefault="004609F5" w:rsidP="004609F5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комплекса процессных мероприятий</w:t>
      </w:r>
    </w:p>
    <w:p w:rsidR="004609F5" w:rsidRPr="00B77E59" w:rsidRDefault="004609F5" w:rsidP="004609F5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«</w:t>
      </w:r>
      <w:r w:rsidRPr="00413085">
        <w:rPr>
          <w:sz w:val="26"/>
          <w:szCs w:val="26"/>
        </w:rPr>
        <w:t>Безопасный труд</w:t>
      </w:r>
      <w:r w:rsidRPr="00B77E59">
        <w:rPr>
          <w:sz w:val="26"/>
          <w:szCs w:val="26"/>
        </w:rPr>
        <w:t>»</w:t>
      </w:r>
    </w:p>
    <w:p w:rsidR="004609F5" w:rsidRPr="003C1873" w:rsidRDefault="004609F5" w:rsidP="004609F5">
      <w:pPr>
        <w:shd w:val="clear" w:color="auto" w:fill="FFFFFF"/>
        <w:jc w:val="center"/>
        <w:outlineLvl w:val="2"/>
        <w:rPr>
          <w:sz w:val="18"/>
          <w:szCs w:val="26"/>
        </w:rPr>
      </w:pPr>
    </w:p>
    <w:p w:rsidR="004609F5" w:rsidRPr="00B77E59" w:rsidRDefault="004609F5" w:rsidP="004609F5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Общие положения</w:t>
      </w:r>
    </w:p>
    <w:p w:rsidR="004609F5" w:rsidRPr="003C1873" w:rsidRDefault="004609F5" w:rsidP="004609F5">
      <w:pPr>
        <w:shd w:val="clear" w:color="auto" w:fill="FFFFFF"/>
        <w:outlineLvl w:val="2"/>
        <w:rPr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4609F5" w:rsidRPr="000F2C25" w:rsidTr="00810E96">
        <w:tc>
          <w:tcPr>
            <w:tcW w:w="2500" w:type="pct"/>
          </w:tcPr>
          <w:p w:rsidR="004609F5" w:rsidRPr="000F2C25" w:rsidRDefault="004609F5" w:rsidP="00810E96">
            <w:pPr>
              <w:outlineLvl w:val="2"/>
            </w:pPr>
            <w:r w:rsidRPr="000F2C25">
              <w:t xml:space="preserve">Ответственный за реализацию </w:t>
            </w:r>
          </w:p>
        </w:tc>
        <w:tc>
          <w:tcPr>
            <w:tcW w:w="2500" w:type="pct"/>
          </w:tcPr>
          <w:p w:rsidR="004609F5" w:rsidRPr="000F2C25" w:rsidRDefault="004609F5" w:rsidP="00810E96">
            <w:pPr>
              <w:outlineLvl w:val="2"/>
            </w:pPr>
            <w:r w:rsidRPr="000F2C25">
              <w:t>Управление экономики Администрации города Когалыма (Загорская Е.Г. – начальник управления)/ МКУ «УОДОМС» (Владыкина М.В. – директор)/ Управление образования (Лаврентьева А.Н. – начальник управления)</w:t>
            </w:r>
          </w:p>
        </w:tc>
      </w:tr>
      <w:tr w:rsidR="004609F5" w:rsidRPr="000F2C25" w:rsidTr="00810E96">
        <w:tc>
          <w:tcPr>
            <w:tcW w:w="2500" w:type="pct"/>
          </w:tcPr>
          <w:p w:rsidR="004609F5" w:rsidRPr="000F2C25" w:rsidRDefault="004609F5" w:rsidP="00810E96">
            <w:pPr>
              <w:outlineLvl w:val="2"/>
            </w:pPr>
            <w:r w:rsidRPr="000F2C25">
              <w:t>Связь с муниципальной программой</w:t>
            </w:r>
          </w:p>
        </w:tc>
        <w:tc>
          <w:tcPr>
            <w:tcW w:w="2500" w:type="pct"/>
          </w:tcPr>
          <w:p w:rsidR="004609F5" w:rsidRPr="000F2C25" w:rsidRDefault="004609F5" w:rsidP="00810E96">
            <w:pPr>
              <w:outlineLvl w:val="2"/>
            </w:pPr>
            <w:r w:rsidRPr="000F2C25">
              <w:t>Муниципальная программа «Содействие занятости населения города Когалыма»</w:t>
            </w:r>
          </w:p>
        </w:tc>
      </w:tr>
    </w:tbl>
    <w:p w:rsidR="004609F5" w:rsidRPr="003C1873" w:rsidRDefault="004609F5" w:rsidP="004609F5">
      <w:pPr>
        <w:shd w:val="clear" w:color="auto" w:fill="FFFFFF"/>
        <w:outlineLvl w:val="2"/>
        <w:rPr>
          <w:sz w:val="18"/>
          <w:szCs w:val="26"/>
        </w:rPr>
      </w:pPr>
    </w:p>
    <w:p w:rsidR="004609F5" w:rsidRPr="00B77E59" w:rsidRDefault="004609F5" w:rsidP="004609F5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2212"/>
        <w:gridCol w:w="1378"/>
        <w:gridCol w:w="1315"/>
        <w:gridCol w:w="1155"/>
        <w:gridCol w:w="847"/>
        <w:gridCol w:w="1121"/>
        <w:gridCol w:w="917"/>
        <w:gridCol w:w="851"/>
        <w:gridCol w:w="917"/>
        <w:gridCol w:w="2480"/>
        <w:gridCol w:w="1943"/>
      </w:tblGrid>
      <w:tr w:rsidR="004609F5" w:rsidRPr="000F2C25" w:rsidTr="00810E96">
        <w:trPr>
          <w:jc w:val="center"/>
        </w:trPr>
        <w:tc>
          <w:tcPr>
            <w:tcW w:w="178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№ п/п</w:t>
            </w:r>
          </w:p>
        </w:tc>
        <w:tc>
          <w:tcPr>
            <w:tcW w:w="705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Наименование показателя/задачи</w:t>
            </w:r>
          </w:p>
        </w:tc>
        <w:tc>
          <w:tcPr>
            <w:tcW w:w="439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Уровень показателя</w:t>
            </w:r>
          </w:p>
        </w:tc>
        <w:tc>
          <w:tcPr>
            <w:tcW w:w="419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Единица измерения</w:t>
            </w:r>
          </w:p>
        </w:tc>
        <w:tc>
          <w:tcPr>
            <w:tcW w:w="638" w:type="pct"/>
            <w:gridSpan w:val="2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Базовое значение</w:t>
            </w:r>
          </w:p>
        </w:tc>
        <w:tc>
          <w:tcPr>
            <w:tcW w:w="1212" w:type="pct"/>
            <w:gridSpan w:val="4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Значение показателя по годам</w:t>
            </w:r>
          </w:p>
        </w:tc>
        <w:tc>
          <w:tcPr>
            <w:tcW w:w="790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Ответственный за достижение показателя</w:t>
            </w:r>
          </w:p>
        </w:tc>
        <w:tc>
          <w:tcPr>
            <w:tcW w:w="619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Информационная система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5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значение</w:t>
            </w:r>
          </w:p>
        </w:tc>
        <w:tc>
          <w:tcPr>
            <w:tcW w:w="26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год</w:t>
            </w:r>
          </w:p>
        </w:tc>
        <w:tc>
          <w:tcPr>
            <w:tcW w:w="357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2025</w:t>
            </w:r>
          </w:p>
        </w:tc>
        <w:tc>
          <w:tcPr>
            <w:tcW w:w="292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2026</w:t>
            </w:r>
          </w:p>
        </w:tc>
        <w:tc>
          <w:tcPr>
            <w:tcW w:w="271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2027</w:t>
            </w:r>
          </w:p>
        </w:tc>
        <w:tc>
          <w:tcPr>
            <w:tcW w:w="292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2028</w:t>
            </w:r>
          </w:p>
        </w:tc>
        <w:tc>
          <w:tcPr>
            <w:tcW w:w="790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</w:p>
        </w:tc>
      </w:tr>
      <w:tr w:rsidR="004609F5" w:rsidRPr="000F2C25" w:rsidTr="00810E96">
        <w:trPr>
          <w:jc w:val="center"/>
        </w:trPr>
        <w:tc>
          <w:tcPr>
            <w:tcW w:w="17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1</w:t>
            </w:r>
          </w:p>
        </w:tc>
        <w:tc>
          <w:tcPr>
            <w:tcW w:w="705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2</w:t>
            </w:r>
          </w:p>
        </w:tc>
        <w:tc>
          <w:tcPr>
            <w:tcW w:w="43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3</w:t>
            </w:r>
          </w:p>
        </w:tc>
        <w:tc>
          <w:tcPr>
            <w:tcW w:w="41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4</w:t>
            </w:r>
          </w:p>
        </w:tc>
        <w:tc>
          <w:tcPr>
            <w:tcW w:w="36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5</w:t>
            </w:r>
          </w:p>
        </w:tc>
        <w:tc>
          <w:tcPr>
            <w:tcW w:w="26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6</w:t>
            </w:r>
          </w:p>
        </w:tc>
        <w:tc>
          <w:tcPr>
            <w:tcW w:w="357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7</w:t>
            </w:r>
          </w:p>
        </w:tc>
        <w:tc>
          <w:tcPr>
            <w:tcW w:w="292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8</w:t>
            </w:r>
          </w:p>
        </w:tc>
        <w:tc>
          <w:tcPr>
            <w:tcW w:w="271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9</w:t>
            </w:r>
          </w:p>
        </w:tc>
        <w:tc>
          <w:tcPr>
            <w:tcW w:w="292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10</w:t>
            </w:r>
          </w:p>
        </w:tc>
        <w:tc>
          <w:tcPr>
            <w:tcW w:w="790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11</w:t>
            </w:r>
          </w:p>
        </w:tc>
        <w:tc>
          <w:tcPr>
            <w:tcW w:w="61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12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</w:pPr>
            <w:r w:rsidRPr="000F2C25">
              <w:t>1.</w:t>
            </w:r>
          </w:p>
        </w:tc>
        <w:tc>
          <w:tcPr>
            <w:tcW w:w="4822" w:type="pct"/>
            <w:gridSpan w:val="11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</w:pPr>
            <w:r w:rsidRPr="000F2C25">
              <w:t>Задача «Повышение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4609F5" w:rsidRPr="000F2C25" w:rsidTr="00810E96">
        <w:trPr>
          <w:jc w:val="center"/>
        </w:trPr>
        <w:tc>
          <w:tcPr>
            <w:tcW w:w="17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0F2C25">
              <w:t>1.1.</w:t>
            </w:r>
          </w:p>
        </w:tc>
        <w:tc>
          <w:tcPr>
            <w:tcW w:w="70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0F2C25"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</w:t>
            </w:r>
          </w:p>
        </w:tc>
        <w:tc>
          <w:tcPr>
            <w:tcW w:w="4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0F2C25">
              <w:t xml:space="preserve"> МП </w:t>
            </w:r>
          </w:p>
        </w:tc>
        <w:tc>
          <w:tcPr>
            <w:tcW w:w="4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0F2C25">
              <w:t>балл</w:t>
            </w:r>
          </w:p>
        </w:tc>
        <w:tc>
          <w:tcPr>
            <w:tcW w:w="36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0F2C25">
              <w:t>14,5</w:t>
            </w:r>
          </w:p>
        </w:tc>
        <w:tc>
          <w:tcPr>
            <w:tcW w:w="26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0F2C25">
              <w:t>2023</w:t>
            </w:r>
          </w:p>
        </w:tc>
        <w:tc>
          <w:tcPr>
            <w:tcW w:w="35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F2C25">
              <w:t>14,</w:t>
            </w:r>
            <w:r w:rsidRPr="000F2C25">
              <w:rPr>
                <w:lang w:val="en-US"/>
              </w:rPr>
              <w:t>0</w:t>
            </w:r>
          </w:p>
        </w:tc>
        <w:tc>
          <w:tcPr>
            <w:tcW w:w="29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F2C25">
              <w:t>14,</w:t>
            </w:r>
            <w:r w:rsidRPr="000F2C25">
              <w:rPr>
                <w:lang w:val="en-US"/>
              </w:rPr>
              <w:t>0</w:t>
            </w:r>
          </w:p>
        </w:tc>
        <w:tc>
          <w:tcPr>
            <w:tcW w:w="27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F2C25">
              <w:t>14,</w:t>
            </w:r>
            <w:r w:rsidRPr="000F2C25">
              <w:rPr>
                <w:lang w:val="en-US"/>
              </w:rPr>
              <w:t>0</w:t>
            </w:r>
          </w:p>
        </w:tc>
        <w:tc>
          <w:tcPr>
            <w:tcW w:w="29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F2C25">
              <w:t>14,</w:t>
            </w:r>
            <w:r w:rsidRPr="000F2C25">
              <w:rPr>
                <w:lang w:val="en-US"/>
              </w:rPr>
              <w:t>0</w:t>
            </w:r>
          </w:p>
        </w:tc>
        <w:tc>
          <w:tcPr>
            <w:tcW w:w="79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0F2C25">
              <w:t xml:space="preserve">Управление экономики Администрации города Когалыма/ </w:t>
            </w:r>
          </w:p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0F2C25">
              <w:t>МКУ «УОДОМС»/ Управление образования</w:t>
            </w:r>
          </w:p>
        </w:tc>
        <w:tc>
          <w:tcPr>
            <w:tcW w:w="61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both"/>
            </w:pPr>
            <w:r w:rsidRPr="000F2C25">
              <w:t>-</w:t>
            </w:r>
          </w:p>
        </w:tc>
      </w:tr>
    </w:tbl>
    <w:p w:rsidR="004609F5" w:rsidRDefault="004609F5" w:rsidP="004609F5">
      <w:pPr>
        <w:rPr>
          <w:sz w:val="26"/>
          <w:szCs w:val="26"/>
        </w:rPr>
        <w:sectPr w:rsidR="004609F5" w:rsidSect="003C1873">
          <w:pgSz w:w="16838" w:h="11906" w:orient="landscape"/>
          <w:pgMar w:top="2127" w:right="567" w:bottom="567" w:left="567" w:header="709" w:footer="709" w:gutter="0"/>
          <w:cols w:space="708"/>
          <w:titlePg/>
          <w:docGrid w:linePitch="360"/>
        </w:sectPr>
      </w:pPr>
    </w:p>
    <w:p w:rsidR="004609F5" w:rsidRPr="00B77E59" w:rsidRDefault="004609F5" w:rsidP="004609F5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 xml:space="preserve">2. Помесячный план достижения показателей комплекса процессных мероприятий в </w:t>
      </w:r>
      <w:r>
        <w:rPr>
          <w:sz w:val="26"/>
          <w:szCs w:val="26"/>
        </w:rPr>
        <w:t>2025</w:t>
      </w:r>
      <w:r w:rsidRPr="00B77E59">
        <w:rPr>
          <w:sz w:val="26"/>
          <w:szCs w:val="26"/>
        </w:rPr>
        <w:t xml:space="preserve"> году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1940"/>
        <w:gridCol w:w="1378"/>
        <w:gridCol w:w="1202"/>
        <w:gridCol w:w="722"/>
        <w:gridCol w:w="738"/>
        <w:gridCol w:w="763"/>
        <w:gridCol w:w="725"/>
        <w:gridCol w:w="709"/>
        <w:gridCol w:w="756"/>
        <w:gridCol w:w="835"/>
        <w:gridCol w:w="703"/>
        <w:gridCol w:w="778"/>
        <w:gridCol w:w="719"/>
        <w:gridCol w:w="797"/>
        <w:gridCol w:w="948"/>
        <w:gridCol w:w="1434"/>
      </w:tblGrid>
      <w:tr w:rsidR="004609F5" w:rsidRPr="000F2C25" w:rsidTr="00810E96">
        <w:trPr>
          <w:jc w:val="center"/>
        </w:trPr>
        <w:tc>
          <w:tcPr>
            <w:tcW w:w="174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№ п/п</w:t>
            </w:r>
          </w:p>
        </w:tc>
        <w:tc>
          <w:tcPr>
            <w:tcW w:w="618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Наименование показателя</w:t>
            </w:r>
          </w:p>
        </w:tc>
        <w:tc>
          <w:tcPr>
            <w:tcW w:w="439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Единица измерения</w:t>
            </w:r>
          </w:p>
        </w:tc>
        <w:tc>
          <w:tcPr>
            <w:tcW w:w="2929" w:type="pct"/>
            <w:gridSpan w:val="12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Плановые значения по кварталам/месяцам</w:t>
            </w:r>
          </w:p>
        </w:tc>
        <w:tc>
          <w:tcPr>
            <w:tcW w:w="457" w:type="pct"/>
            <w:vMerge w:val="restar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 конец 2025 года</w:t>
            </w:r>
          </w:p>
        </w:tc>
      </w:tr>
      <w:tr w:rsidR="004609F5" w:rsidRPr="000F2C25" w:rsidTr="00810E96">
        <w:trPr>
          <w:jc w:val="center"/>
        </w:trPr>
        <w:tc>
          <w:tcPr>
            <w:tcW w:w="174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618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39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83" w:type="pct"/>
            <w:vMerge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3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янв.</w:t>
            </w:r>
          </w:p>
        </w:tc>
        <w:tc>
          <w:tcPr>
            <w:tcW w:w="23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фев.</w:t>
            </w:r>
          </w:p>
        </w:tc>
        <w:tc>
          <w:tcPr>
            <w:tcW w:w="24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март</w:t>
            </w:r>
          </w:p>
        </w:tc>
        <w:tc>
          <w:tcPr>
            <w:tcW w:w="23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апр.</w:t>
            </w:r>
          </w:p>
        </w:tc>
        <w:tc>
          <w:tcPr>
            <w:tcW w:w="22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май</w:t>
            </w:r>
          </w:p>
        </w:tc>
        <w:tc>
          <w:tcPr>
            <w:tcW w:w="24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июнь</w:t>
            </w:r>
          </w:p>
        </w:tc>
        <w:tc>
          <w:tcPr>
            <w:tcW w:w="26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июль</w:t>
            </w:r>
          </w:p>
        </w:tc>
        <w:tc>
          <w:tcPr>
            <w:tcW w:w="22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авг.</w:t>
            </w:r>
          </w:p>
        </w:tc>
        <w:tc>
          <w:tcPr>
            <w:tcW w:w="24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сент.</w:t>
            </w:r>
          </w:p>
        </w:tc>
        <w:tc>
          <w:tcPr>
            <w:tcW w:w="22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окт.</w:t>
            </w:r>
          </w:p>
        </w:tc>
        <w:tc>
          <w:tcPr>
            <w:tcW w:w="25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0F2C25">
              <w:rPr>
                <w:spacing w:val="-6"/>
              </w:rPr>
              <w:t>нояб</w:t>
            </w:r>
            <w:proofErr w:type="spellEnd"/>
            <w:r w:rsidRPr="000F2C25">
              <w:rPr>
                <w:spacing w:val="-6"/>
              </w:rPr>
              <w:t>.</w:t>
            </w:r>
          </w:p>
        </w:tc>
        <w:tc>
          <w:tcPr>
            <w:tcW w:w="30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0F2C25">
              <w:rPr>
                <w:spacing w:val="-6"/>
              </w:rPr>
              <w:t>декаб</w:t>
            </w:r>
            <w:proofErr w:type="spellEnd"/>
            <w:r w:rsidRPr="000F2C25">
              <w:rPr>
                <w:spacing w:val="-6"/>
              </w:rPr>
              <w:t>.</w:t>
            </w:r>
          </w:p>
        </w:tc>
        <w:tc>
          <w:tcPr>
            <w:tcW w:w="457" w:type="pct"/>
            <w:vMerge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4609F5" w:rsidRPr="000F2C25" w:rsidTr="00810E96">
        <w:trPr>
          <w:jc w:val="center"/>
        </w:trPr>
        <w:tc>
          <w:tcPr>
            <w:tcW w:w="17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61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4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38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</w:t>
            </w:r>
          </w:p>
        </w:tc>
        <w:tc>
          <w:tcPr>
            <w:tcW w:w="23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5</w:t>
            </w:r>
          </w:p>
        </w:tc>
        <w:tc>
          <w:tcPr>
            <w:tcW w:w="23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24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7</w:t>
            </w:r>
          </w:p>
        </w:tc>
        <w:tc>
          <w:tcPr>
            <w:tcW w:w="23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8</w:t>
            </w:r>
          </w:p>
        </w:tc>
        <w:tc>
          <w:tcPr>
            <w:tcW w:w="22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24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10</w:t>
            </w:r>
          </w:p>
        </w:tc>
        <w:tc>
          <w:tcPr>
            <w:tcW w:w="26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11</w:t>
            </w:r>
          </w:p>
        </w:tc>
        <w:tc>
          <w:tcPr>
            <w:tcW w:w="22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12</w:t>
            </w:r>
          </w:p>
        </w:tc>
        <w:tc>
          <w:tcPr>
            <w:tcW w:w="24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13</w:t>
            </w:r>
          </w:p>
        </w:tc>
        <w:tc>
          <w:tcPr>
            <w:tcW w:w="22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14</w:t>
            </w:r>
          </w:p>
        </w:tc>
        <w:tc>
          <w:tcPr>
            <w:tcW w:w="25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15</w:t>
            </w:r>
          </w:p>
        </w:tc>
        <w:tc>
          <w:tcPr>
            <w:tcW w:w="30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16</w:t>
            </w:r>
          </w:p>
        </w:tc>
        <w:tc>
          <w:tcPr>
            <w:tcW w:w="45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17</w:t>
            </w:r>
          </w:p>
        </w:tc>
      </w:tr>
      <w:tr w:rsidR="004609F5" w:rsidRPr="000F2C25" w:rsidTr="00810E96">
        <w:trPr>
          <w:jc w:val="center"/>
        </w:trPr>
        <w:tc>
          <w:tcPr>
            <w:tcW w:w="17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1.</w:t>
            </w:r>
          </w:p>
        </w:tc>
        <w:tc>
          <w:tcPr>
            <w:tcW w:w="4826" w:type="pct"/>
            <w:gridSpan w:val="16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Задача «Повышение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4609F5" w:rsidRPr="000F2C25" w:rsidTr="00810E96">
        <w:trPr>
          <w:jc w:val="center"/>
        </w:trPr>
        <w:tc>
          <w:tcPr>
            <w:tcW w:w="17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1.1.</w:t>
            </w:r>
          </w:p>
        </w:tc>
        <w:tc>
          <w:tcPr>
            <w:tcW w:w="61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</w:t>
            </w:r>
          </w:p>
        </w:tc>
        <w:tc>
          <w:tcPr>
            <w:tcW w:w="43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 xml:space="preserve"> МП </w:t>
            </w:r>
          </w:p>
        </w:tc>
        <w:tc>
          <w:tcPr>
            <w:tcW w:w="38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балл</w:t>
            </w:r>
          </w:p>
        </w:tc>
        <w:tc>
          <w:tcPr>
            <w:tcW w:w="230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5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43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3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2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41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66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48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29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254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302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</w:rPr>
              <w:t>14,</w:t>
            </w:r>
            <w:r w:rsidRPr="000F2C25">
              <w:rPr>
                <w:spacing w:val="-6"/>
                <w:lang w:val="en-US"/>
              </w:rPr>
              <w:t>0</w:t>
            </w:r>
          </w:p>
        </w:tc>
        <w:tc>
          <w:tcPr>
            <w:tcW w:w="457" w:type="pct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0F2C25">
              <w:rPr>
                <w:spacing w:val="-6"/>
              </w:rPr>
              <w:t>14,</w:t>
            </w:r>
            <w:r w:rsidRPr="000F2C25">
              <w:rPr>
                <w:spacing w:val="-6"/>
                <w:lang w:val="en-US"/>
              </w:rPr>
              <w:t>0</w:t>
            </w:r>
          </w:p>
        </w:tc>
      </w:tr>
    </w:tbl>
    <w:p w:rsidR="004609F5" w:rsidRPr="00B77E59" w:rsidRDefault="004609F5" w:rsidP="004609F5">
      <w:pPr>
        <w:rPr>
          <w:sz w:val="26"/>
          <w:szCs w:val="26"/>
        </w:rPr>
      </w:pPr>
    </w:p>
    <w:p w:rsidR="004609F5" w:rsidRPr="00B77E59" w:rsidRDefault="004609F5" w:rsidP="004609F5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4609F5" w:rsidRPr="000F2C25" w:rsidTr="00810E96">
        <w:trPr>
          <w:jc w:val="center"/>
        </w:trPr>
        <w:tc>
          <w:tcPr>
            <w:tcW w:w="200" w:type="pct"/>
            <w:vMerge w:val="restart"/>
            <w:vAlign w:val="center"/>
          </w:tcPr>
          <w:p w:rsidR="004609F5" w:rsidRPr="000F2C25" w:rsidRDefault="004609F5" w:rsidP="00810E96">
            <w:pPr>
              <w:spacing w:after="200"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:rsidR="004609F5" w:rsidRPr="000F2C25" w:rsidRDefault="004609F5" w:rsidP="00810E96">
            <w:pPr>
              <w:spacing w:after="200"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4609F5" w:rsidRPr="000F2C25" w:rsidRDefault="004609F5" w:rsidP="00810E96">
            <w:pPr>
              <w:spacing w:after="200"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4609F5" w:rsidRPr="000F2C25" w:rsidRDefault="004609F5" w:rsidP="00810E96">
            <w:pPr>
              <w:spacing w:after="200"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4609F5" w:rsidRPr="000F2C25" w:rsidRDefault="004609F5" w:rsidP="00810E96">
            <w:pPr>
              <w:spacing w:after="200"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4609F5" w:rsidRPr="000F2C25" w:rsidRDefault="004609F5" w:rsidP="00810E96">
            <w:pPr>
              <w:spacing w:after="200" w:line="276" w:lineRule="auto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609F5" w:rsidRPr="000F2C25" w:rsidTr="00810E96">
        <w:trPr>
          <w:jc w:val="center"/>
        </w:trPr>
        <w:tc>
          <w:tcPr>
            <w:tcW w:w="200" w:type="pct"/>
            <w:vMerge/>
            <w:vAlign w:val="center"/>
          </w:tcPr>
          <w:p w:rsidR="004609F5" w:rsidRPr="000F2C25" w:rsidRDefault="004609F5" w:rsidP="00810E96">
            <w:pPr>
              <w:spacing w:after="200" w:line="276" w:lineRule="auto"/>
              <w:jc w:val="center"/>
              <w:rPr>
                <w:spacing w:val="-6"/>
              </w:rPr>
            </w:pPr>
          </w:p>
        </w:tc>
        <w:tc>
          <w:tcPr>
            <w:tcW w:w="990" w:type="pct"/>
            <w:vMerge/>
            <w:vAlign w:val="center"/>
          </w:tcPr>
          <w:p w:rsidR="004609F5" w:rsidRPr="000F2C25" w:rsidRDefault="004609F5" w:rsidP="00810E96">
            <w:pPr>
              <w:spacing w:after="200" w:line="276" w:lineRule="auto"/>
              <w:jc w:val="center"/>
              <w:rPr>
                <w:spacing w:val="-6"/>
              </w:rPr>
            </w:pPr>
          </w:p>
        </w:tc>
        <w:tc>
          <w:tcPr>
            <w:tcW w:w="524" w:type="pct"/>
            <w:vMerge/>
            <w:vAlign w:val="center"/>
          </w:tcPr>
          <w:p w:rsidR="004609F5" w:rsidRPr="000F2C25" w:rsidRDefault="004609F5" w:rsidP="00810E96">
            <w:pPr>
              <w:spacing w:after="200" w:line="276" w:lineRule="auto"/>
              <w:jc w:val="center"/>
              <w:rPr>
                <w:spacing w:val="-6"/>
              </w:rPr>
            </w:pPr>
          </w:p>
        </w:tc>
        <w:tc>
          <w:tcPr>
            <w:tcW w:w="410" w:type="pct"/>
            <w:vMerge/>
            <w:vAlign w:val="center"/>
          </w:tcPr>
          <w:p w:rsidR="004609F5" w:rsidRPr="000F2C25" w:rsidRDefault="004609F5" w:rsidP="00810E96">
            <w:pPr>
              <w:spacing w:after="200" w:line="276" w:lineRule="auto"/>
              <w:jc w:val="center"/>
              <w:rPr>
                <w:spacing w:val="-6"/>
              </w:rPr>
            </w:pPr>
          </w:p>
        </w:tc>
        <w:tc>
          <w:tcPr>
            <w:tcW w:w="47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значение</w:t>
            </w:r>
          </w:p>
        </w:tc>
        <w:tc>
          <w:tcPr>
            <w:tcW w:w="47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год</w:t>
            </w:r>
          </w:p>
        </w:tc>
        <w:tc>
          <w:tcPr>
            <w:tcW w:w="47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2025</w:t>
            </w:r>
          </w:p>
        </w:tc>
        <w:tc>
          <w:tcPr>
            <w:tcW w:w="47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2026</w:t>
            </w:r>
          </w:p>
        </w:tc>
        <w:tc>
          <w:tcPr>
            <w:tcW w:w="47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2027</w:t>
            </w:r>
          </w:p>
        </w:tc>
        <w:tc>
          <w:tcPr>
            <w:tcW w:w="481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2028</w:t>
            </w:r>
          </w:p>
        </w:tc>
      </w:tr>
      <w:tr w:rsidR="004609F5" w:rsidRPr="000F2C25" w:rsidTr="00810E96">
        <w:trPr>
          <w:jc w:val="center"/>
        </w:trPr>
        <w:tc>
          <w:tcPr>
            <w:tcW w:w="200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990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524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410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</w:t>
            </w:r>
          </w:p>
        </w:tc>
        <w:tc>
          <w:tcPr>
            <w:tcW w:w="47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5</w:t>
            </w:r>
          </w:p>
        </w:tc>
        <w:tc>
          <w:tcPr>
            <w:tcW w:w="47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6</w:t>
            </w:r>
          </w:p>
        </w:tc>
        <w:tc>
          <w:tcPr>
            <w:tcW w:w="47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7</w:t>
            </w:r>
          </w:p>
        </w:tc>
        <w:tc>
          <w:tcPr>
            <w:tcW w:w="47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8</w:t>
            </w:r>
          </w:p>
        </w:tc>
        <w:tc>
          <w:tcPr>
            <w:tcW w:w="479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9</w:t>
            </w:r>
          </w:p>
        </w:tc>
        <w:tc>
          <w:tcPr>
            <w:tcW w:w="481" w:type="pct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10</w:t>
            </w:r>
          </w:p>
        </w:tc>
      </w:tr>
      <w:tr w:rsidR="004609F5" w:rsidRPr="000F2C25" w:rsidTr="00810E96">
        <w:trPr>
          <w:jc w:val="center"/>
        </w:trPr>
        <w:tc>
          <w:tcPr>
            <w:tcW w:w="5000" w:type="pct"/>
            <w:gridSpan w:val="10"/>
            <w:vAlign w:val="center"/>
          </w:tcPr>
          <w:p w:rsidR="004609F5" w:rsidRPr="000F2C25" w:rsidRDefault="004609F5" w:rsidP="00810E9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1. Задача «Повышение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4609F5" w:rsidRPr="000F2C25" w:rsidTr="00810E96">
        <w:trPr>
          <w:jc w:val="center"/>
        </w:trPr>
        <w:tc>
          <w:tcPr>
            <w:tcW w:w="200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1.</w:t>
            </w:r>
          </w:p>
        </w:tc>
        <w:tc>
          <w:tcPr>
            <w:tcW w:w="990" w:type="pct"/>
          </w:tcPr>
          <w:p w:rsidR="004609F5" w:rsidRPr="000F2C25" w:rsidRDefault="004609F5" w:rsidP="00810E96">
            <w:pPr>
              <w:spacing w:after="200"/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Осуществление отдельных государственных полномочий в сфере трудовых отношений и государственного управления </w:t>
            </w:r>
            <w:r w:rsidRPr="000F2C25">
              <w:rPr>
                <w:spacing w:val="-6"/>
              </w:rPr>
              <w:lastRenderedPageBreak/>
              <w:t>охраной труда в городе Когалыме (субвенции)</w:t>
            </w:r>
          </w:p>
        </w:tc>
        <w:tc>
          <w:tcPr>
            <w:tcW w:w="52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Обеспечение текущей деятельности</w:t>
            </w:r>
          </w:p>
        </w:tc>
        <w:tc>
          <w:tcPr>
            <w:tcW w:w="410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81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200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2.</w:t>
            </w:r>
          </w:p>
        </w:tc>
        <w:tc>
          <w:tcPr>
            <w:tcW w:w="99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Организованы смотры – конкурсы по охране труда</w:t>
            </w:r>
          </w:p>
        </w:tc>
        <w:tc>
          <w:tcPr>
            <w:tcW w:w="52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Выплаты физическим лицам</w:t>
            </w:r>
          </w:p>
        </w:tc>
        <w:tc>
          <w:tcPr>
            <w:tcW w:w="410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единица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481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</w:tr>
      <w:tr w:rsidR="004609F5" w:rsidRPr="000F2C25" w:rsidTr="00810E96">
        <w:trPr>
          <w:jc w:val="center"/>
        </w:trPr>
        <w:tc>
          <w:tcPr>
            <w:tcW w:w="200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2.1.</w:t>
            </w:r>
          </w:p>
        </w:tc>
        <w:tc>
          <w:tcPr>
            <w:tcW w:w="99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Организован и проведён городской смотр-конкурс «Лучший специалист по охране труда города Когалыма»</w:t>
            </w:r>
          </w:p>
        </w:tc>
        <w:tc>
          <w:tcPr>
            <w:tcW w:w="52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Выплаты физическим лицам</w:t>
            </w:r>
          </w:p>
        </w:tc>
        <w:tc>
          <w:tcPr>
            <w:tcW w:w="410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единица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481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200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2.2.</w:t>
            </w:r>
          </w:p>
        </w:tc>
        <w:tc>
          <w:tcPr>
            <w:tcW w:w="99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Организован и проведён смотр-конкурс «Оказание первой помощи пострадавшим на производстве среди работников организаций, расположенных в городе Когалыме»</w:t>
            </w:r>
          </w:p>
        </w:tc>
        <w:tc>
          <w:tcPr>
            <w:tcW w:w="524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Выплаты физическим лицам</w:t>
            </w:r>
          </w:p>
        </w:tc>
        <w:tc>
          <w:tcPr>
            <w:tcW w:w="410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единица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2023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479" w:type="pct"/>
          </w:tcPr>
          <w:p w:rsidR="004609F5" w:rsidRPr="000F2C25" w:rsidRDefault="004609F5" w:rsidP="00810E96">
            <w:pPr>
              <w:spacing w:after="200"/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  <w:tc>
          <w:tcPr>
            <w:tcW w:w="481" w:type="pct"/>
          </w:tcPr>
          <w:p w:rsidR="004609F5" w:rsidRPr="000F2C25" w:rsidRDefault="004609F5" w:rsidP="00810E96">
            <w:pPr>
              <w:spacing w:after="200" w:line="276" w:lineRule="auto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</w:tr>
      <w:tr w:rsidR="004609F5" w:rsidRPr="003776E9" w:rsidTr="00810E96">
        <w:trPr>
          <w:jc w:val="center"/>
        </w:trPr>
        <w:tc>
          <w:tcPr>
            <w:tcW w:w="200" w:type="pct"/>
          </w:tcPr>
          <w:p w:rsidR="004609F5" w:rsidRPr="003776E9" w:rsidRDefault="004609F5" w:rsidP="00810E96">
            <w:pPr>
              <w:spacing w:after="200" w:line="276" w:lineRule="auto"/>
              <w:rPr>
                <w:spacing w:val="-6"/>
              </w:rPr>
            </w:pPr>
            <w:r w:rsidRPr="003776E9">
              <w:rPr>
                <w:spacing w:val="-6"/>
              </w:rPr>
              <w:t>2.3.</w:t>
            </w:r>
          </w:p>
        </w:tc>
        <w:tc>
          <w:tcPr>
            <w:tcW w:w="990" w:type="pct"/>
          </w:tcPr>
          <w:p w:rsidR="004609F5" w:rsidRPr="003776E9" w:rsidRDefault="004609F5" w:rsidP="00810E96">
            <w:pPr>
              <w:jc w:val="both"/>
              <w:rPr>
                <w:spacing w:val="-6"/>
              </w:rPr>
            </w:pPr>
            <w:r w:rsidRPr="003776E9">
              <w:rPr>
                <w:spacing w:val="-6"/>
              </w:rPr>
              <w:t>Организован и проведён городской смотр-конкурс на лучшую организацию работы в области охраны труда среди муниципальных учреждений города Когалыма</w:t>
            </w:r>
          </w:p>
        </w:tc>
        <w:tc>
          <w:tcPr>
            <w:tcW w:w="524" w:type="pct"/>
          </w:tcPr>
          <w:p w:rsidR="004609F5" w:rsidRPr="003776E9" w:rsidRDefault="004609F5" w:rsidP="00810E96">
            <w:pPr>
              <w:spacing w:after="200"/>
              <w:jc w:val="center"/>
              <w:rPr>
                <w:spacing w:val="-6"/>
              </w:rPr>
            </w:pPr>
            <w:r w:rsidRPr="003776E9">
              <w:rPr>
                <w:spacing w:val="-6"/>
              </w:rPr>
              <w:t>-</w:t>
            </w:r>
          </w:p>
        </w:tc>
        <w:tc>
          <w:tcPr>
            <w:tcW w:w="410" w:type="pct"/>
          </w:tcPr>
          <w:p w:rsidR="004609F5" w:rsidRPr="003776E9" w:rsidRDefault="004609F5" w:rsidP="00810E96">
            <w:pPr>
              <w:spacing w:after="200"/>
              <w:rPr>
                <w:spacing w:val="-6"/>
              </w:rPr>
            </w:pPr>
            <w:r w:rsidRPr="003776E9">
              <w:rPr>
                <w:spacing w:val="-6"/>
              </w:rPr>
              <w:t>единица</w:t>
            </w:r>
          </w:p>
        </w:tc>
        <w:tc>
          <w:tcPr>
            <w:tcW w:w="479" w:type="pct"/>
          </w:tcPr>
          <w:p w:rsidR="004609F5" w:rsidRPr="003776E9" w:rsidRDefault="004609F5" w:rsidP="00810E96">
            <w:pPr>
              <w:spacing w:after="200"/>
              <w:rPr>
                <w:spacing w:val="-6"/>
              </w:rPr>
            </w:pPr>
            <w:r w:rsidRPr="003776E9">
              <w:rPr>
                <w:spacing w:val="-6"/>
              </w:rPr>
              <w:t>-</w:t>
            </w:r>
          </w:p>
        </w:tc>
        <w:tc>
          <w:tcPr>
            <w:tcW w:w="479" w:type="pct"/>
          </w:tcPr>
          <w:p w:rsidR="004609F5" w:rsidRPr="003776E9" w:rsidRDefault="004609F5" w:rsidP="00810E96">
            <w:pPr>
              <w:spacing w:after="200"/>
              <w:rPr>
                <w:spacing w:val="-6"/>
              </w:rPr>
            </w:pPr>
            <w:r w:rsidRPr="003776E9">
              <w:rPr>
                <w:spacing w:val="-6"/>
              </w:rPr>
              <w:t>2023</w:t>
            </w:r>
          </w:p>
        </w:tc>
        <w:tc>
          <w:tcPr>
            <w:tcW w:w="479" w:type="pct"/>
          </w:tcPr>
          <w:p w:rsidR="004609F5" w:rsidRPr="003776E9" w:rsidRDefault="004609F5" w:rsidP="00810E96">
            <w:pPr>
              <w:spacing w:after="200"/>
              <w:rPr>
                <w:spacing w:val="-6"/>
              </w:rPr>
            </w:pPr>
            <w:r w:rsidRPr="003776E9">
              <w:rPr>
                <w:spacing w:val="-6"/>
              </w:rPr>
              <w:t>-</w:t>
            </w:r>
          </w:p>
        </w:tc>
        <w:tc>
          <w:tcPr>
            <w:tcW w:w="479" w:type="pct"/>
          </w:tcPr>
          <w:p w:rsidR="004609F5" w:rsidRPr="003776E9" w:rsidRDefault="004609F5" w:rsidP="00810E96">
            <w:pPr>
              <w:spacing w:after="200"/>
              <w:rPr>
                <w:spacing w:val="-6"/>
              </w:rPr>
            </w:pPr>
            <w:r w:rsidRPr="003776E9">
              <w:rPr>
                <w:spacing w:val="-6"/>
              </w:rPr>
              <w:t>1</w:t>
            </w:r>
          </w:p>
        </w:tc>
        <w:tc>
          <w:tcPr>
            <w:tcW w:w="479" w:type="pct"/>
          </w:tcPr>
          <w:p w:rsidR="004609F5" w:rsidRPr="003776E9" w:rsidRDefault="004609F5" w:rsidP="00810E96">
            <w:pPr>
              <w:spacing w:after="200"/>
              <w:rPr>
                <w:spacing w:val="-6"/>
              </w:rPr>
            </w:pPr>
            <w:r w:rsidRPr="003776E9">
              <w:rPr>
                <w:spacing w:val="-6"/>
              </w:rPr>
              <w:t>-</w:t>
            </w:r>
          </w:p>
        </w:tc>
        <w:tc>
          <w:tcPr>
            <w:tcW w:w="481" w:type="pct"/>
          </w:tcPr>
          <w:p w:rsidR="004609F5" w:rsidRPr="003776E9" w:rsidRDefault="004609F5" w:rsidP="00810E96">
            <w:pPr>
              <w:spacing w:after="200" w:line="276" w:lineRule="auto"/>
              <w:rPr>
                <w:spacing w:val="-6"/>
              </w:rPr>
            </w:pPr>
            <w:r w:rsidRPr="003776E9">
              <w:rPr>
                <w:spacing w:val="-6"/>
              </w:rPr>
              <w:t>1</w:t>
            </w:r>
          </w:p>
        </w:tc>
      </w:tr>
      <w:tr w:rsidR="004609F5" w:rsidRPr="003776E9" w:rsidTr="00810E96">
        <w:trPr>
          <w:jc w:val="center"/>
        </w:trPr>
        <w:tc>
          <w:tcPr>
            <w:tcW w:w="200" w:type="pct"/>
          </w:tcPr>
          <w:p w:rsidR="004609F5" w:rsidRPr="003776E9" w:rsidRDefault="004609F5" w:rsidP="00810E96">
            <w:pPr>
              <w:spacing w:after="200" w:line="276" w:lineRule="auto"/>
              <w:rPr>
                <w:spacing w:val="-6"/>
              </w:rPr>
            </w:pPr>
            <w:r w:rsidRPr="003776E9">
              <w:rPr>
                <w:spacing w:val="-6"/>
              </w:rPr>
              <w:t>2.4.</w:t>
            </w:r>
          </w:p>
        </w:tc>
        <w:tc>
          <w:tcPr>
            <w:tcW w:w="990" w:type="pct"/>
          </w:tcPr>
          <w:p w:rsidR="004609F5" w:rsidRPr="003776E9" w:rsidRDefault="004609F5" w:rsidP="00810E96">
            <w:pPr>
              <w:jc w:val="both"/>
              <w:rPr>
                <w:spacing w:val="-6"/>
              </w:rPr>
            </w:pPr>
            <w:r w:rsidRPr="003776E9">
              <w:rPr>
                <w:spacing w:val="-6"/>
              </w:rPr>
              <w:t xml:space="preserve">Проведён конкурс детского рисунка </w:t>
            </w:r>
          </w:p>
          <w:p w:rsidR="004609F5" w:rsidRPr="003776E9" w:rsidRDefault="004609F5" w:rsidP="00810E96">
            <w:pPr>
              <w:jc w:val="both"/>
              <w:rPr>
                <w:spacing w:val="-6"/>
              </w:rPr>
            </w:pPr>
            <w:r w:rsidRPr="003776E9">
              <w:rPr>
                <w:spacing w:val="-6"/>
              </w:rPr>
              <w:t>«Охрана труда глазами детей»</w:t>
            </w:r>
          </w:p>
        </w:tc>
        <w:tc>
          <w:tcPr>
            <w:tcW w:w="524" w:type="pct"/>
          </w:tcPr>
          <w:p w:rsidR="004609F5" w:rsidRPr="003776E9" w:rsidRDefault="004609F5" w:rsidP="00810E96">
            <w:pPr>
              <w:spacing w:after="200"/>
              <w:jc w:val="center"/>
              <w:rPr>
                <w:spacing w:val="-6"/>
              </w:rPr>
            </w:pPr>
            <w:r w:rsidRPr="003776E9">
              <w:rPr>
                <w:spacing w:val="-6"/>
              </w:rPr>
              <w:t>-</w:t>
            </w:r>
          </w:p>
        </w:tc>
        <w:tc>
          <w:tcPr>
            <w:tcW w:w="410" w:type="pct"/>
          </w:tcPr>
          <w:p w:rsidR="004609F5" w:rsidRPr="003776E9" w:rsidRDefault="004609F5" w:rsidP="00810E96">
            <w:pPr>
              <w:spacing w:after="200"/>
              <w:rPr>
                <w:spacing w:val="-6"/>
                <w:lang w:val="en-US"/>
              </w:rPr>
            </w:pPr>
            <w:r w:rsidRPr="003776E9">
              <w:rPr>
                <w:spacing w:val="-6"/>
              </w:rPr>
              <w:t>единица</w:t>
            </w:r>
          </w:p>
        </w:tc>
        <w:tc>
          <w:tcPr>
            <w:tcW w:w="479" w:type="pct"/>
          </w:tcPr>
          <w:p w:rsidR="004609F5" w:rsidRPr="003776E9" w:rsidRDefault="004609F5" w:rsidP="00810E96">
            <w:pPr>
              <w:spacing w:after="200"/>
              <w:rPr>
                <w:spacing w:val="-6"/>
              </w:rPr>
            </w:pPr>
            <w:r w:rsidRPr="003776E9">
              <w:rPr>
                <w:spacing w:val="-6"/>
              </w:rPr>
              <w:t>1</w:t>
            </w:r>
          </w:p>
        </w:tc>
        <w:tc>
          <w:tcPr>
            <w:tcW w:w="479" w:type="pct"/>
          </w:tcPr>
          <w:p w:rsidR="004609F5" w:rsidRPr="003776E9" w:rsidRDefault="004609F5" w:rsidP="00810E96">
            <w:pPr>
              <w:spacing w:after="200"/>
              <w:rPr>
                <w:spacing w:val="-6"/>
              </w:rPr>
            </w:pPr>
            <w:r w:rsidRPr="003776E9">
              <w:rPr>
                <w:spacing w:val="-6"/>
              </w:rPr>
              <w:t>2023</w:t>
            </w:r>
          </w:p>
        </w:tc>
        <w:tc>
          <w:tcPr>
            <w:tcW w:w="479" w:type="pct"/>
          </w:tcPr>
          <w:p w:rsidR="004609F5" w:rsidRPr="003776E9" w:rsidRDefault="004609F5" w:rsidP="00810E96">
            <w:pPr>
              <w:spacing w:after="200"/>
              <w:rPr>
                <w:spacing w:val="-6"/>
              </w:rPr>
            </w:pPr>
            <w:r w:rsidRPr="003776E9">
              <w:rPr>
                <w:spacing w:val="-6"/>
              </w:rPr>
              <w:t>1</w:t>
            </w:r>
          </w:p>
        </w:tc>
        <w:tc>
          <w:tcPr>
            <w:tcW w:w="479" w:type="pct"/>
          </w:tcPr>
          <w:p w:rsidR="004609F5" w:rsidRPr="003776E9" w:rsidRDefault="004609F5" w:rsidP="00810E96">
            <w:pPr>
              <w:spacing w:after="200"/>
              <w:rPr>
                <w:spacing w:val="-6"/>
              </w:rPr>
            </w:pPr>
            <w:r w:rsidRPr="003776E9">
              <w:rPr>
                <w:spacing w:val="-6"/>
              </w:rPr>
              <w:t>1</w:t>
            </w:r>
          </w:p>
        </w:tc>
        <w:tc>
          <w:tcPr>
            <w:tcW w:w="479" w:type="pct"/>
          </w:tcPr>
          <w:p w:rsidR="004609F5" w:rsidRPr="003776E9" w:rsidRDefault="004609F5" w:rsidP="00810E96">
            <w:pPr>
              <w:spacing w:after="200"/>
              <w:rPr>
                <w:spacing w:val="-6"/>
              </w:rPr>
            </w:pPr>
            <w:r w:rsidRPr="003776E9">
              <w:rPr>
                <w:spacing w:val="-6"/>
              </w:rPr>
              <w:t>1</w:t>
            </w:r>
          </w:p>
        </w:tc>
        <w:tc>
          <w:tcPr>
            <w:tcW w:w="481" w:type="pct"/>
          </w:tcPr>
          <w:p w:rsidR="004609F5" w:rsidRPr="003776E9" w:rsidRDefault="004609F5" w:rsidP="00810E96">
            <w:pPr>
              <w:spacing w:after="200" w:line="276" w:lineRule="auto"/>
              <w:rPr>
                <w:spacing w:val="-6"/>
              </w:rPr>
            </w:pPr>
            <w:r w:rsidRPr="003776E9">
              <w:rPr>
                <w:spacing w:val="-6"/>
              </w:rPr>
              <w:t>1</w:t>
            </w:r>
          </w:p>
        </w:tc>
      </w:tr>
    </w:tbl>
    <w:p w:rsidR="004609F5" w:rsidRDefault="004609F5" w:rsidP="004609F5">
      <w:pPr>
        <w:jc w:val="center"/>
        <w:rPr>
          <w:sz w:val="26"/>
          <w:szCs w:val="26"/>
        </w:rPr>
      </w:pPr>
    </w:p>
    <w:p w:rsidR="004609F5" w:rsidRDefault="004609F5" w:rsidP="004609F5">
      <w:pPr>
        <w:jc w:val="center"/>
        <w:rPr>
          <w:sz w:val="26"/>
          <w:szCs w:val="26"/>
        </w:rPr>
      </w:pPr>
    </w:p>
    <w:p w:rsidR="004609F5" w:rsidRPr="003776E9" w:rsidRDefault="004609F5" w:rsidP="004609F5">
      <w:pPr>
        <w:jc w:val="center"/>
        <w:rPr>
          <w:sz w:val="26"/>
          <w:szCs w:val="26"/>
        </w:rPr>
      </w:pPr>
    </w:p>
    <w:p w:rsidR="004609F5" w:rsidRPr="003776E9" w:rsidRDefault="004609F5" w:rsidP="004609F5">
      <w:pPr>
        <w:jc w:val="center"/>
        <w:rPr>
          <w:sz w:val="26"/>
          <w:szCs w:val="26"/>
        </w:rPr>
      </w:pPr>
      <w:r w:rsidRPr="003776E9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4609F5" w:rsidRPr="003776E9" w:rsidRDefault="004609F5" w:rsidP="004609F5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0015"/>
        <w:gridCol w:w="986"/>
        <w:gridCol w:w="986"/>
        <w:gridCol w:w="986"/>
        <w:gridCol w:w="986"/>
        <w:gridCol w:w="1174"/>
      </w:tblGrid>
      <w:tr w:rsidR="004609F5" w:rsidRPr="003776E9" w:rsidTr="00810E96">
        <w:trPr>
          <w:jc w:val="center"/>
        </w:trPr>
        <w:tc>
          <w:tcPr>
            <w:tcW w:w="179" w:type="pct"/>
            <w:vMerge w:val="restart"/>
          </w:tcPr>
          <w:p w:rsidR="004609F5" w:rsidRPr="003776E9" w:rsidRDefault="004609F5" w:rsidP="00810E96">
            <w:r w:rsidRPr="003776E9">
              <w:t>№ п/п</w:t>
            </w:r>
          </w:p>
        </w:tc>
        <w:tc>
          <w:tcPr>
            <w:tcW w:w="3191" w:type="pct"/>
            <w:vMerge w:val="restar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Наименование мероприятия (результата)/источник финансового обеспечения</w:t>
            </w:r>
          </w:p>
        </w:tc>
        <w:tc>
          <w:tcPr>
            <w:tcW w:w="1630" w:type="pct"/>
            <w:gridSpan w:val="5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Объем финансового обеспечения по годам, тыс. рублей</w:t>
            </w:r>
          </w:p>
        </w:tc>
      </w:tr>
      <w:tr w:rsidR="004609F5" w:rsidRPr="003776E9" w:rsidTr="00810E96">
        <w:trPr>
          <w:jc w:val="center"/>
        </w:trPr>
        <w:tc>
          <w:tcPr>
            <w:tcW w:w="179" w:type="pct"/>
            <w:vMerge/>
          </w:tcPr>
          <w:p w:rsidR="004609F5" w:rsidRPr="003776E9" w:rsidRDefault="004609F5" w:rsidP="00810E96">
            <w:pPr>
              <w:jc w:val="center"/>
            </w:pPr>
          </w:p>
        </w:tc>
        <w:tc>
          <w:tcPr>
            <w:tcW w:w="3191" w:type="pct"/>
            <w:vMerge/>
            <w:vAlign w:val="center"/>
          </w:tcPr>
          <w:p w:rsidR="004609F5" w:rsidRPr="003776E9" w:rsidRDefault="004609F5" w:rsidP="00810E96">
            <w:pPr>
              <w:jc w:val="center"/>
            </w:pPr>
          </w:p>
        </w:tc>
        <w:tc>
          <w:tcPr>
            <w:tcW w:w="314" w:type="pc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2025</w:t>
            </w:r>
          </w:p>
        </w:tc>
        <w:tc>
          <w:tcPr>
            <w:tcW w:w="314" w:type="pc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2026</w:t>
            </w:r>
          </w:p>
        </w:tc>
        <w:tc>
          <w:tcPr>
            <w:tcW w:w="314" w:type="pc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2027</w:t>
            </w:r>
          </w:p>
        </w:tc>
        <w:tc>
          <w:tcPr>
            <w:tcW w:w="314" w:type="pc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2028</w:t>
            </w:r>
          </w:p>
        </w:tc>
        <w:tc>
          <w:tcPr>
            <w:tcW w:w="374" w:type="pc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Всего</w:t>
            </w:r>
          </w:p>
        </w:tc>
      </w:tr>
      <w:tr w:rsidR="004609F5" w:rsidRPr="003776E9" w:rsidTr="00810E96">
        <w:trPr>
          <w:jc w:val="center"/>
        </w:trPr>
        <w:tc>
          <w:tcPr>
            <w:tcW w:w="179" w:type="pct"/>
          </w:tcPr>
          <w:p w:rsidR="004609F5" w:rsidRPr="003776E9" w:rsidRDefault="004609F5" w:rsidP="00810E96"/>
        </w:tc>
        <w:tc>
          <w:tcPr>
            <w:tcW w:w="3191" w:type="pc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1</w:t>
            </w:r>
          </w:p>
        </w:tc>
        <w:tc>
          <w:tcPr>
            <w:tcW w:w="314" w:type="pc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2</w:t>
            </w:r>
          </w:p>
        </w:tc>
        <w:tc>
          <w:tcPr>
            <w:tcW w:w="314" w:type="pc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3</w:t>
            </w:r>
          </w:p>
        </w:tc>
        <w:tc>
          <w:tcPr>
            <w:tcW w:w="314" w:type="pc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4</w:t>
            </w:r>
          </w:p>
        </w:tc>
        <w:tc>
          <w:tcPr>
            <w:tcW w:w="314" w:type="pc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5</w:t>
            </w:r>
          </w:p>
        </w:tc>
        <w:tc>
          <w:tcPr>
            <w:tcW w:w="374" w:type="pct"/>
            <w:vAlign w:val="center"/>
          </w:tcPr>
          <w:p w:rsidR="004609F5" w:rsidRPr="003776E9" w:rsidRDefault="004609F5" w:rsidP="00810E96">
            <w:pPr>
              <w:jc w:val="center"/>
            </w:pPr>
            <w:r w:rsidRPr="003776E9">
              <w:t>6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3776E9" w:rsidRDefault="004609F5" w:rsidP="00810E96"/>
        </w:tc>
        <w:tc>
          <w:tcPr>
            <w:tcW w:w="3191" w:type="pct"/>
            <w:vAlign w:val="center"/>
          </w:tcPr>
          <w:p w:rsidR="004609F5" w:rsidRPr="003776E9" w:rsidRDefault="004609F5" w:rsidP="00810E96">
            <w:r w:rsidRPr="003776E9">
              <w:rPr>
                <w:b/>
              </w:rPr>
              <w:t>Комплекс процессных мероприятий</w:t>
            </w:r>
            <w:r w:rsidRPr="003776E9">
              <w:t xml:space="preserve"> «Безопасный труд» (всего), в том числе:</w:t>
            </w:r>
          </w:p>
        </w:tc>
        <w:tc>
          <w:tcPr>
            <w:tcW w:w="314" w:type="pct"/>
          </w:tcPr>
          <w:p w:rsidR="004609F5" w:rsidRPr="003776E9" w:rsidRDefault="004609F5" w:rsidP="00810E96">
            <w:pPr>
              <w:jc w:val="center"/>
            </w:pPr>
            <w:r w:rsidRPr="003776E9">
              <w:t>4 122,60</w:t>
            </w:r>
          </w:p>
        </w:tc>
        <w:tc>
          <w:tcPr>
            <w:tcW w:w="314" w:type="pct"/>
          </w:tcPr>
          <w:p w:rsidR="004609F5" w:rsidRPr="003776E9" w:rsidRDefault="004609F5" w:rsidP="00810E96">
            <w:pPr>
              <w:jc w:val="center"/>
            </w:pPr>
            <w:r w:rsidRPr="003776E9">
              <w:t>4 248,20</w:t>
            </w:r>
          </w:p>
        </w:tc>
        <w:tc>
          <w:tcPr>
            <w:tcW w:w="314" w:type="pct"/>
          </w:tcPr>
          <w:p w:rsidR="004609F5" w:rsidRPr="003776E9" w:rsidRDefault="004609F5" w:rsidP="00810E96">
            <w:pPr>
              <w:jc w:val="center"/>
            </w:pPr>
            <w:r w:rsidRPr="003776E9">
              <w:t>4 248,20</w:t>
            </w:r>
          </w:p>
        </w:tc>
        <w:tc>
          <w:tcPr>
            <w:tcW w:w="314" w:type="pct"/>
          </w:tcPr>
          <w:p w:rsidR="004609F5" w:rsidRPr="003776E9" w:rsidRDefault="004609F5" w:rsidP="00810E96">
            <w:pPr>
              <w:jc w:val="center"/>
            </w:pPr>
            <w:r w:rsidRPr="003776E9">
              <w:t>4 248,20</w:t>
            </w:r>
          </w:p>
        </w:tc>
        <w:tc>
          <w:tcPr>
            <w:tcW w:w="374" w:type="pct"/>
          </w:tcPr>
          <w:p w:rsidR="004609F5" w:rsidRPr="000F2C25" w:rsidRDefault="004609F5" w:rsidP="00810E96">
            <w:pPr>
              <w:jc w:val="center"/>
            </w:pPr>
            <w:r w:rsidRPr="003776E9">
              <w:t>16 867,20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0F2C25" w:rsidRDefault="004609F5" w:rsidP="00810E96"/>
        </w:tc>
        <w:tc>
          <w:tcPr>
            <w:tcW w:w="3191" w:type="pct"/>
          </w:tcPr>
          <w:p w:rsidR="004609F5" w:rsidRPr="000F2C25" w:rsidRDefault="004609F5" w:rsidP="00810E96">
            <w:r w:rsidRPr="000F2C25">
              <w:t>бюджет автономного округа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4 100,60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4 226,20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4 226,20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4 226,20</w:t>
            </w:r>
          </w:p>
        </w:tc>
        <w:tc>
          <w:tcPr>
            <w:tcW w:w="374" w:type="pct"/>
          </w:tcPr>
          <w:p w:rsidR="004609F5" w:rsidRPr="000F2C25" w:rsidRDefault="004609F5" w:rsidP="00810E96">
            <w:r w:rsidRPr="000F2C25">
              <w:t>16 779,20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0F2C25" w:rsidRDefault="004609F5" w:rsidP="00810E96"/>
        </w:tc>
        <w:tc>
          <w:tcPr>
            <w:tcW w:w="3191" w:type="pct"/>
          </w:tcPr>
          <w:p w:rsidR="004609F5" w:rsidRPr="000F2C25" w:rsidRDefault="004609F5" w:rsidP="00810E96">
            <w:r w:rsidRPr="000F2C25">
              <w:t>бюджет города Когалыма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74" w:type="pct"/>
          </w:tcPr>
          <w:p w:rsidR="004609F5" w:rsidRPr="000F2C25" w:rsidRDefault="004609F5" w:rsidP="00810E96">
            <w:r w:rsidRPr="000F2C25">
              <w:t>88,00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0F2C25" w:rsidRDefault="004609F5" w:rsidP="00810E96">
            <w:r w:rsidRPr="000F2C25">
              <w:t>1.</w:t>
            </w:r>
          </w:p>
        </w:tc>
        <w:tc>
          <w:tcPr>
            <w:tcW w:w="3191" w:type="pct"/>
          </w:tcPr>
          <w:p w:rsidR="004609F5" w:rsidRPr="000F2C25" w:rsidRDefault="004609F5" w:rsidP="00810E96">
            <w:r w:rsidRPr="000F2C25">
              <w:t>Осуществление отдельных государственных полномочий в сфере трудовых отношений и государственного управления охраной труда в городе Когалыме (субвенции), всего, в том числе: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4 100,60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4 226,20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4 226,20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4 226,20</w:t>
            </w:r>
          </w:p>
        </w:tc>
        <w:tc>
          <w:tcPr>
            <w:tcW w:w="374" w:type="pct"/>
          </w:tcPr>
          <w:p w:rsidR="004609F5" w:rsidRPr="000F2C25" w:rsidRDefault="004609F5" w:rsidP="00810E96">
            <w:r w:rsidRPr="000F2C25">
              <w:t>16 779,20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0F2C25" w:rsidRDefault="004609F5" w:rsidP="00810E96"/>
        </w:tc>
        <w:tc>
          <w:tcPr>
            <w:tcW w:w="3191" w:type="pct"/>
          </w:tcPr>
          <w:p w:rsidR="004609F5" w:rsidRPr="000F2C25" w:rsidRDefault="004609F5" w:rsidP="00810E96">
            <w:r w:rsidRPr="000F2C25">
              <w:t>бюджет автономного округа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4 100,60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4 226,20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4 226,20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4 226,20</w:t>
            </w:r>
          </w:p>
        </w:tc>
        <w:tc>
          <w:tcPr>
            <w:tcW w:w="374" w:type="pct"/>
          </w:tcPr>
          <w:p w:rsidR="004609F5" w:rsidRPr="000F2C25" w:rsidRDefault="004609F5" w:rsidP="00810E96">
            <w:r w:rsidRPr="000F2C25">
              <w:t>16 779,20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0F2C25" w:rsidRDefault="004609F5" w:rsidP="00810E96"/>
        </w:tc>
        <w:tc>
          <w:tcPr>
            <w:tcW w:w="3191" w:type="pct"/>
          </w:tcPr>
          <w:p w:rsidR="004609F5" w:rsidRPr="000F2C25" w:rsidRDefault="004609F5" w:rsidP="00810E96">
            <w:r w:rsidRPr="000F2C25">
              <w:t>бюджет города Когалыма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74" w:type="pct"/>
          </w:tcPr>
          <w:p w:rsidR="004609F5" w:rsidRPr="000F2C25" w:rsidRDefault="004609F5" w:rsidP="00810E96">
            <w: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0F2C25" w:rsidRDefault="004609F5" w:rsidP="00810E96">
            <w:r w:rsidRPr="000F2C25">
              <w:t>2.</w:t>
            </w:r>
          </w:p>
        </w:tc>
        <w:tc>
          <w:tcPr>
            <w:tcW w:w="3191" w:type="pct"/>
          </w:tcPr>
          <w:p w:rsidR="004609F5" w:rsidRPr="000F2C25" w:rsidRDefault="004609F5" w:rsidP="00810E96">
            <w:r w:rsidRPr="000F2C25">
              <w:t>Организованы смотры – конкурсы по охране труда, всего, в том числе: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74" w:type="pct"/>
          </w:tcPr>
          <w:p w:rsidR="004609F5" w:rsidRPr="000F2C25" w:rsidRDefault="004609F5" w:rsidP="00810E96">
            <w:r w:rsidRPr="000F2C25">
              <w:t>88,00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0F2C25" w:rsidRDefault="004609F5" w:rsidP="00810E96"/>
        </w:tc>
        <w:tc>
          <w:tcPr>
            <w:tcW w:w="3191" w:type="pct"/>
          </w:tcPr>
          <w:p w:rsidR="004609F5" w:rsidRPr="000F2C25" w:rsidRDefault="004609F5" w:rsidP="00810E96">
            <w:r w:rsidRPr="000F2C25">
              <w:t>бюджет города Когалыма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74" w:type="pct"/>
          </w:tcPr>
          <w:p w:rsidR="004609F5" w:rsidRPr="000F2C25" w:rsidRDefault="004609F5" w:rsidP="00810E96">
            <w:r w:rsidRPr="000F2C25">
              <w:t>88,00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0F2C25" w:rsidRDefault="004609F5" w:rsidP="00810E96">
            <w:r w:rsidRPr="000F2C25">
              <w:t>2.1.</w:t>
            </w:r>
          </w:p>
        </w:tc>
        <w:tc>
          <w:tcPr>
            <w:tcW w:w="3191" w:type="pct"/>
          </w:tcPr>
          <w:p w:rsidR="004609F5" w:rsidRPr="000F2C25" w:rsidRDefault="004609F5" w:rsidP="00810E96">
            <w:r w:rsidRPr="000F2C25">
              <w:t>Организован и проведён городской смотр-конкурс «Лучший специалист по охране труда города Когалыма»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74" w:type="pct"/>
          </w:tcPr>
          <w:p w:rsidR="004609F5" w:rsidRPr="000F2C25" w:rsidRDefault="004609F5" w:rsidP="00810E96">
            <w:r w:rsidRPr="000F2C25">
              <w:t>44,00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0F2C25" w:rsidRDefault="004609F5" w:rsidP="00810E96"/>
        </w:tc>
        <w:tc>
          <w:tcPr>
            <w:tcW w:w="3191" w:type="pct"/>
          </w:tcPr>
          <w:p w:rsidR="004609F5" w:rsidRPr="000F2C25" w:rsidRDefault="004609F5" w:rsidP="00810E96">
            <w:r w:rsidRPr="000F2C25">
              <w:t>бюджет города Когалыма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74" w:type="pct"/>
          </w:tcPr>
          <w:p w:rsidR="004609F5" w:rsidRPr="000F2C25" w:rsidRDefault="004609F5" w:rsidP="00810E96">
            <w:r w:rsidRPr="000F2C25">
              <w:t>44,00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0F2C25" w:rsidRDefault="004609F5" w:rsidP="00810E96">
            <w:r w:rsidRPr="000F2C25">
              <w:t>2.2.</w:t>
            </w:r>
          </w:p>
        </w:tc>
        <w:tc>
          <w:tcPr>
            <w:tcW w:w="3191" w:type="pct"/>
          </w:tcPr>
          <w:p w:rsidR="004609F5" w:rsidRPr="000F2C25" w:rsidRDefault="004609F5" w:rsidP="00810E96">
            <w:r w:rsidRPr="000F2C25">
              <w:t>Организован и проведён смотр-конкурс «Оказание первой помощи пострадавшим на производстве среди работников организаций, расположенных в городе Когалыме»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74" w:type="pct"/>
          </w:tcPr>
          <w:p w:rsidR="004609F5" w:rsidRPr="000F2C25" w:rsidRDefault="004609F5" w:rsidP="00810E96">
            <w:r w:rsidRPr="000F2C25">
              <w:t>44,00</w:t>
            </w:r>
          </w:p>
        </w:tc>
      </w:tr>
      <w:tr w:rsidR="004609F5" w:rsidRPr="000F2C25" w:rsidTr="00810E96">
        <w:trPr>
          <w:jc w:val="center"/>
        </w:trPr>
        <w:tc>
          <w:tcPr>
            <w:tcW w:w="179" w:type="pct"/>
          </w:tcPr>
          <w:p w:rsidR="004609F5" w:rsidRPr="000F2C25" w:rsidRDefault="004609F5" w:rsidP="00810E96"/>
        </w:tc>
        <w:tc>
          <w:tcPr>
            <w:tcW w:w="3191" w:type="pct"/>
          </w:tcPr>
          <w:p w:rsidR="004609F5" w:rsidRPr="000F2C25" w:rsidRDefault="004609F5" w:rsidP="00810E96">
            <w:r w:rsidRPr="000F2C25">
              <w:t>бюджет города Когалыма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14" w:type="pct"/>
          </w:tcPr>
          <w:p w:rsidR="004609F5" w:rsidRPr="000F2C25" w:rsidRDefault="004609F5" w:rsidP="00810E96">
            <w:r>
              <w:t>-</w:t>
            </w:r>
          </w:p>
        </w:tc>
        <w:tc>
          <w:tcPr>
            <w:tcW w:w="314" w:type="pct"/>
          </w:tcPr>
          <w:p w:rsidR="004609F5" w:rsidRPr="000F2C25" w:rsidRDefault="004609F5" w:rsidP="00810E96">
            <w:r w:rsidRPr="000F2C25">
              <w:t>22,00</w:t>
            </w:r>
          </w:p>
        </w:tc>
        <w:tc>
          <w:tcPr>
            <w:tcW w:w="374" w:type="pct"/>
          </w:tcPr>
          <w:p w:rsidR="004609F5" w:rsidRPr="000F2C25" w:rsidRDefault="004609F5" w:rsidP="00810E96">
            <w:r w:rsidRPr="000F2C25">
              <w:t>44,00</w:t>
            </w:r>
          </w:p>
        </w:tc>
      </w:tr>
    </w:tbl>
    <w:p w:rsidR="004609F5" w:rsidRDefault="004609F5" w:rsidP="004609F5">
      <w:pPr>
        <w:rPr>
          <w:sz w:val="22"/>
          <w:szCs w:val="22"/>
        </w:rPr>
        <w:sectPr w:rsidR="004609F5" w:rsidSect="003C1873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4609F5" w:rsidRPr="00B77E59" w:rsidRDefault="004609F5" w:rsidP="004609F5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 xml:space="preserve">5. План реализации комплекса процессных мероприятий в </w:t>
      </w:r>
      <w:r>
        <w:rPr>
          <w:sz w:val="26"/>
          <w:szCs w:val="26"/>
        </w:rPr>
        <w:t>2025</w:t>
      </w:r>
      <w:r w:rsidRPr="00B77E59">
        <w:rPr>
          <w:sz w:val="26"/>
          <w:szCs w:val="26"/>
        </w:rPr>
        <w:t xml:space="preserve"> году</w:t>
      </w:r>
    </w:p>
    <w:p w:rsidR="004609F5" w:rsidRPr="003C1873" w:rsidRDefault="004609F5" w:rsidP="004609F5">
      <w:pPr>
        <w:rPr>
          <w:sz w:val="22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4609F5" w:rsidRPr="000F2C25" w:rsidTr="00810E96">
        <w:trPr>
          <w:jc w:val="center"/>
        </w:trPr>
        <w:tc>
          <w:tcPr>
            <w:tcW w:w="1444" w:type="pct"/>
            <w:vAlign w:val="center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Информационная система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2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3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4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5</w:t>
            </w:r>
          </w:p>
        </w:tc>
      </w:tr>
      <w:tr w:rsidR="004609F5" w:rsidRPr="000F2C25" w:rsidTr="00810E96">
        <w:trPr>
          <w:jc w:val="center"/>
        </w:trPr>
        <w:tc>
          <w:tcPr>
            <w:tcW w:w="5000" w:type="pct"/>
            <w:gridSpan w:val="5"/>
          </w:tcPr>
          <w:p w:rsidR="004609F5" w:rsidRPr="000F2C25" w:rsidRDefault="004609F5" w:rsidP="00810E96">
            <w:pPr>
              <w:jc w:val="center"/>
              <w:rPr>
                <w:spacing w:val="-6"/>
              </w:rPr>
            </w:pPr>
            <w:r w:rsidRPr="000F2C25">
              <w:rPr>
                <w:spacing w:val="-6"/>
              </w:rPr>
              <w:t>1. Задача «Повышение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1. Осуществление отдельных государственных полномочий в сфере трудовых отношений и государственного управления охраной труда в городе Когалыме (субвенции) </w:t>
            </w:r>
          </w:p>
        </w:tc>
        <w:tc>
          <w:tcPr>
            <w:tcW w:w="556" w:type="pct"/>
          </w:tcPr>
          <w:p w:rsidR="004609F5" w:rsidRPr="003776E9" w:rsidRDefault="004609F5" w:rsidP="00810E96">
            <w:pPr>
              <w:jc w:val="center"/>
              <w:rPr>
                <w:spacing w:val="-6"/>
              </w:rPr>
            </w:pPr>
            <w:r w:rsidRPr="003776E9">
              <w:rPr>
                <w:spacing w:val="-6"/>
              </w:rPr>
              <w:t>-</w:t>
            </w:r>
          </w:p>
        </w:tc>
        <w:tc>
          <w:tcPr>
            <w:tcW w:w="1000" w:type="pct"/>
          </w:tcPr>
          <w:p w:rsidR="004609F5" w:rsidRPr="003776E9" w:rsidRDefault="004609F5" w:rsidP="00810E96">
            <w:pPr>
              <w:jc w:val="both"/>
              <w:rPr>
                <w:spacing w:val="-6"/>
              </w:rPr>
            </w:pPr>
            <w:r w:rsidRPr="003776E9">
              <w:rPr>
                <w:spacing w:val="-6"/>
              </w:rPr>
              <w:t xml:space="preserve">Загорская Елена Георгиевна, начальник управления экономики Администрации города Когалыма </w:t>
            </w:r>
          </w:p>
        </w:tc>
        <w:tc>
          <w:tcPr>
            <w:tcW w:w="1000" w:type="pct"/>
          </w:tcPr>
          <w:p w:rsidR="004609F5" w:rsidRPr="003776E9" w:rsidRDefault="004609F5" w:rsidP="00810E96">
            <w:pPr>
              <w:rPr>
                <w:spacing w:val="-6"/>
              </w:rPr>
            </w:pPr>
            <w:r w:rsidRPr="003776E9">
              <w:rPr>
                <w:spacing w:val="-6"/>
              </w:rPr>
              <w:t>-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Направление в Департамент труда и занятости Ханты-Мансийского автономного округа – Югры информации для оценки эффективности деятельности Администрации города Когалыма в области реализации, переданных для исполнения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556" w:type="pct"/>
          </w:tcPr>
          <w:p w:rsidR="004609F5" w:rsidRPr="003776E9" w:rsidRDefault="004609F5" w:rsidP="00810E96">
            <w:pPr>
              <w:rPr>
                <w:spacing w:val="-6"/>
              </w:rPr>
            </w:pPr>
            <w:r w:rsidRPr="003776E9">
              <w:rPr>
                <w:spacing w:val="-6"/>
              </w:rPr>
              <w:t>01.05.2025</w:t>
            </w:r>
          </w:p>
        </w:tc>
        <w:tc>
          <w:tcPr>
            <w:tcW w:w="1000" w:type="pct"/>
          </w:tcPr>
          <w:p w:rsidR="004609F5" w:rsidRPr="003776E9" w:rsidRDefault="004609F5" w:rsidP="00810E96">
            <w:pPr>
              <w:jc w:val="both"/>
              <w:rPr>
                <w:spacing w:val="-6"/>
              </w:rPr>
            </w:pPr>
            <w:r w:rsidRPr="003776E9">
              <w:rPr>
                <w:spacing w:val="-6"/>
              </w:rPr>
              <w:t xml:space="preserve">Загорская Елена Георгиевна, начальник управления экономики Администрации города Когалыма </w:t>
            </w:r>
          </w:p>
        </w:tc>
        <w:tc>
          <w:tcPr>
            <w:tcW w:w="1000" w:type="pct"/>
          </w:tcPr>
          <w:p w:rsidR="004609F5" w:rsidRPr="003776E9" w:rsidRDefault="004609F5" w:rsidP="00810E96">
            <w:pPr>
              <w:jc w:val="both"/>
              <w:rPr>
                <w:spacing w:val="-6"/>
              </w:rPr>
            </w:pPr>
            <w:r w:rsidRPr="003776E9">
              <w:rPr>
                <w:spacing w:val="-6"/>
              </w:rPr>
              <w:t xml:space="preserve">Распоряжение Департамента труда и занятости Ханты-Мансийского автономного округа – Югры «Об утверждении результатов оценки эффективности деятельности органов местного самоуправления муниципальных районов и городских округов Ханты-Мансийского автономного округа – Югры в области реализации, переданных для исполнения государственных полномочий в сфере трудовых </w:t>
            </w:r>
            <w:r w:rsidRPr="003776E9">
              <w:rPr>
                <w:spacing w:val="-6"/>
              </w:rPr>
              <w:lastRenderedPageBreak/>
              <w:t>отношений и государственного управления охраной труда»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lastRenderedPageBreak/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2. Организованы смотры – конкурсы по охране труда </w:t>
            </w:r>
          </w:p>
        </w:tc>
        <w:tc>
          <w:tcPr>
            <w:tcW w:w="556" w:type="pct"/>
          </w:tcPr>
          <w:p w:rsidR="004609F5" w:rsidRPr="003776E9" w:rsidRDefault="004609F5" w:rsidP="00810E96">
            <w:pPr>
              <w:jc w:val="center"/>
              <w:rPr>
                <w:spacing w:val="-6"/>
              </w:rPr>
            </w:pPr>
            <w:r w:rsidRPr="003776E9">
              <w:rPr>
                <w:spacing w:val="-6"/>
              </w:rPr>
              <w:t>-</w:t>
            </w:r>
          </w:p>
        </w:tc>
        <w:tc>
          <w:tcPr>
            <w:tcW w:w="1000" w:type="pct"/>
          </w:tcPr>
          <w:p w:rsidR="004609F5" w:rsidRPr="003776E9" w:rsidRDefault="004609F5" w:rsidP="00810E96">
            <w:pPr>
              <w:jc w:val="both"/>
              <w:rPr>
                <w:spacing w:val="-6"/>
              </w:rPr>
            </w:pPr>
            <w:r w:rsidRPr="003776E9">
              <w:rPr>
                <w:spacing w:val="-6"/>
              </w:rPr>
              <w:t xml:space="preserve">Загорская Елена Георгиевна, начальник управления экономики Администрации города Когалыма </w:t>
            </w:r>
          </w:p>
        </w:tc>
        <w:tc>
          <w:tcPr>
            <w:tcW w:w="1000" w:type="pct"/>
          </w:tcPr>
          <w:p w:rsidR="004609F5" w:rsidRPr="003776E9" w:rsidRDefault="004609F5" w:rsidP="00810E96">
            <w:pPr>
              <w:rPr>
                <w:spacing w:val="-6"/>
              </w:rPr>
            </w:pPr>
            <w:r w:rsidRPr="003776E9">
              <w:rPr>
                <w:spacing w:val="-6"/>
              </w:rPr>
              <w:t>-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 xml:space="preserve">Контрольная точка. Организован и </w:t>
            </w:r>
            <w:proofErr w:type="spellStart"/>
            <w:r w:rsidRPr="000F2C25">
              <w:rPr>
                <w:spacing w:val="-6"/>
              </w:rPr>
              <w:t>проведен</w:t>
            </w:r>
            <w:proofErr w:type="spellEnd"/>
            <w:r w:rsidRPr="000F2C25">
              <w:rPr>
                <w:spacing w:val="-6"/>
              </w:rPr>
              <w:t xml:space="preserve"> городской смотр-конкурс «Лучший специалист по охране труда»</w:t>
            </w:r>
          </w:p>
        </w:tc>
        <w:tc>
          <w:tcPr>
            <w:tcW w:w="556" w:type="pct"/>
          </w:tcPr>
          <w:p w:rsidR="004609F5" w:rsidRPr="003776E9" w:rsidRDefault="004609F5" w:rsidP="00810E96">
            <w:pPr>
              <w:rPr>
                <w:spacing w:val="-6"/>
              </w:rPr>
            </w:pPr>
            <w:r w:rsidRPr="003776E9">
              <w:rPr>
                <w:spacing w:val="-6"/>
              </w:rPr>
              <w:t>30.06.2025</w:t>
            </w:r>
          </w:p>
        </w:tc>
        <w:tc>
          <w:tcPr>
            <w:tcW w:w="1000" w:type="pct"/>
          </w:tcPr>
          <w:p w:rsidR="004609F5" w:rsidRPr="003776E9" w:rsidRDefault="004609F5" w:rsidP="00810E96">
            <w:pPr>
              <w:jc w:val="both"/>
              <w:rPr>
                <w:spacing w:val="-6"/>
              </w:rPr>
            </w:pPr>
            <w:r w:rsidRPr="003776E9">
              <w:rPr>
                <w:spacing w:val="-6"/>
              </w:rPr>
              <w:t xml:space="preserve">Загорская Елена Георгиевна, начальник управления экономики Администрации города Когалыма </w:t>
            </w:r>
          </w:p>
        </w:tc>
        <w:tc>
          <w:tcPr>
            <w:tcW w:w="1000" w:type="pct"/>
          </w:tcPr>
          <w:p w:rsidR="004609F5" w:rsidRPr="003776E9" w:rsidRDefault="004609F5" w:rsidP="00810E96">
            <w:pPr>
              <w:jc w:val="both"/>
              <w:rPr>
                <w:spacing w:val="-6"/>
              </w:rPr>
            </w:pPr>
            <w:r w:rsidRPr="003776E9">
              <w:rPr>
                <w:spacing w:val="-6"/>
              </w:rPr>
              <w:t xml:space="preserve">Протокол комиссии по проведению конкурса 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  <w:tr w:rsidR="004609F5" w:rsidRPr="000F2C25" w:rsidTr="00810E96">
        <w:trPr>
          <w:jc w:val="center"/>
        </w:trPr>
        <w:tc>
          <w:tcPr>
            <w:tcW w:w="1444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Контрольная точка. Проведён конкурс детского рисунка «Охрана труда глазами детей»</w:t>
            </w:r>
          </w:p>
        </w:tc>
        <w:tc>
          <w:tcPr>
            <w:tcW w:w="556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15.10.2025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Лаврентьева Александра Николаевна, начальник управления образования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jc w:val="both"/>
              <w:rPr>
                <w:spacing w:val="-6"/>
              </w:rPr>
            </w:pPr>
            <w:r w:rsidRPr="000F2C25">
              <w:rPr>
                <w:spacing w:val="-6"/>
              </w:rPr>
              <w:t>Протокол комиссии по проведению конкурса</w:t>
            </w:r>
          </w:p>
        </w:tc>
        <w:tc>
          <w:tcPr>
            <w:tcW w:w="1000" w:type="pct"/>
          </w:tcPr>
          <w:p w:rsidR="004609F5" w:rsidRPr="000F2C25" w:rsidRDefault="004609F5" w:rsidP="00810E96">
            <w:pPr>
              <w:rPr>
                <w:spacing w:val="-6"/>
              </w:rPr>
            </w:pPr>
            <w:r w:rsidRPr="000F2C25">
              <w:rPr>
                <w:spacing w:val="-6"/>
              </w:rPr>
              <w:t>-</w:t>
            </w:r>
          </w:p>
        </w:tc>
      </w:tr>
    </w:tbl>
    <w:p w:rsidR="00012568" w:rsidRPr="005374E7" w:rsidRDefault="00012568" w:rsidP="004609F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012568" w:rsidRPr="005374E7" w:rsidSect="004609F5">
      <w:headerReference w:type="default" r:id="rId17"/>
      <w:headerReference w:type="first" r:id="rId18"/>
      <w:pgSz w:w="16838" w:h="11906" w:orient="landscape" w:code="9"/>
      <w:pgMar w:top="2552" w:right="567" w:bottom="567" w:left="567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62" w:rsidRDefault="00A40A62" w:rsidP="001F1121">
      <w:r>
        <w:separator/>
      </w:r>
    </w:p>
  </w:endnote>
  <w:endnote w:type="continuationSeparator" w:id="0">
    <w:p w:rsidR="00A40A62" w:rsidRDefault="00A40A62" w:rsidP="001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F5" w:rsidRDefault="004609F5" w:rsidP="007B37E5">
    <w:pPr>
      <w:pStyle w:val="a8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F5" w:rsidRPr="0015245C" w:rsidRDefault="004609F5" w:rsidP="007B37E5">
    <w:pPr>
      <w:pStyle w:val="a8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8965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609F5" w:rsidRPr="0015245C" w:rsidRDefault="00A40A62" w:rsidP="007B37E5">
        <w:pPr>
          <w:pStyle w:val="a8"/>
          <w:jc w:val="right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62" w:rsidRDefault="00A40A62" w:rsidP="001F1121">
      <w:r>
        <w:separator/>
      </w:r>
    </w:p>
  </w:footnote>
  <w:footnote w:type="continuationSeparator" w:id="0">
    <w:p w:rsidR="00A40A62" w:rsidRDefault="00A40A62" w:rsidP="001F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829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8431F" w:rsidRPr="00FF6C4B" w:rsidRDefault="0058431F" w:rsidP="00453573">
        <w:pPr>
          <w:pStyle w:val="a6"/>
          <w:jc w:val="center"/>
          <w:rPr>
            <w:sz w:val="20"/>
            <w:szCs w:val="20"/>
          </w:rPr>
        </w:pPr>
        <w:r w:rsidRPr="00FF6C4B">
          <w:rPr>
            <w:sz w:val="20"/>
            <w:szCs w:val="20"/>
          </w:rPr>
          <w:fldChar w:fldCharType="begin"/>
        </w:r>
        <w:r w:rsidRPr="00FF6C4B">
          <w:rPr>
            <w:sz w:val="20"/>
            <w:szCs w:val="20"/>
          </w:rPr>
          <w:instrText>PAGE   \* MERGEFORMAT</w:instrText>
        </w:r>
        <w:r w:rsidRPr="00FF6C4B">
          <w:rPr>
            <w:sz w:val="20"/>
            <w:szCs w:val="20"/>
          </w:rPr>
          <w:fldChar w:fldCharType="separate"/>
        </w:r>
        <w:r w:rsidR="00E35514">
          <w:rPr>
            <w:noProof/>
            <w:sz w:val="20"/>
            <w:szCs w:val="20"/>
          </w:rPr>
          <w:t>2</w:t>
        </w:r>
        <w:r w:rsidRPr="00FF6C4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1F" w:rsidRPr="00FF6C4B" w:rsidRDefault="0058431F" w:rsidP="00453573">
    <w:pPr>
      <w:pStyle w:val="a6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97545"/>
      <w:docPartObj>
        <w:docPartGallery w:val="Page Numbers (Top of Page)"/>
        <w:docPartUnique/>
      </w:docPartObj>
    </w:sdtPr>
    <w:sdtEndPr/>
    <w:sdtContent>
      <w:p w:rsidR="004609F5" w:rsidRDefault="004609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14">
          <w:rPr>
            <w:noProof/>
          </w:rPr>
          <w:t>22</w:t>
        </w:r>
        <w:r>
          <w:fldChar w:fldCharType="end"/>
        </w:r>
      </w:p>
    </w:sdtContent>
  </w:sdt>
  <w:p w:rsidR="004609F5" w:rsidRDefault="004609F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6924"/>
      <w:docPartObj>
        <w:docPartGallery w:val="Page Numbers (Top of Page)"/>
        <w:docPartUnique/>
      </w:docPartObj>
    </w:sdtPr>
    <w:sdtEndPr/>
    <w:sdtContent>
      <w:p w:rsidR="004609F5" w:rsidRDefault="004609F5" w:rsidP="003C18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14">
          <w:rPr>
            <w:noProof/>
          </w:rPr>
          <w:t>23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11453"/>
      <w:docPartObj>
        <w:docPartGallery w:val="Page Numbers (Top of Page)"/>
        <w:docPartUnique/>
      </w:docPartObj>
    </w:sdtPr>
    <w:sdtEndPr/>
    <w:sdtContent>
      <w:p w:rsidR="0058431F" w:rsidRDefault="0058431F" w:rsidP="004773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14"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056902"/>
      <w:docPartObj>
        <w:docPartGallery w:val="Page Numbers (Top of Page)"/>
        <w:docPartUnique/>
      </w:docPartObj>
    </w:sdtPr>
    <w:sdtEndPr/>
    <w:sdtContent>
      <w:p w:rsidR="0058431F" w:rsidRDefault="005843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14">
          <w:rPr>
            <w:noProof/>
          </w:rPr>
          <w:t>3</w:t>
        </w:r>
        <w:r>
          <w:fldChar w:fldCharType="end"/>
        </w:r>
      </w:p>
    </w:sdtContent>
  </w:sdt>
  <w:p w:rsidR="0058431F" w:rsidRPr="00A543C6" w:rsidRDefault="0058431F" w:rsidP="00A543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8654F8"/>
    <w:multiLevelType w:val="hybridMultilevel"/>
    <w:tmpl w:val="90A2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DD15F7"/>
    <w:multiLevelType w:val="hybridMultilevel"/>
    <w:tmpl w:val="C8D64276"/>
    <w:lvl w:ilvl="0" w:tplc="961079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1B9A"/>
    <w:multiLevelType w:val="hybridMultilevel"/>
    <w:tmpl w:val="0E48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0E1A"/>
    <w:multiLevelType w:val="hybridMultilevel"/>
    <w:tmpl w:val="66EA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4C177A"/>
    <w:multiLevelType w:val="hybridMultilevel"/>
    <w:tmpl w:val="E5B6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16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15"/>
  </w:num>
  <w:num w:numId="13">
    <w:abstractNumId w:val="3"/>
  </w:num>
  <w:num w:numId="14">
    <w:abstractNumId w:val="9"/>
  </w:num>
  <w:num w:numId="15">
    <w:abstractNumId w:val="8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2D"/>
    <w:rsid w:val="000012D9"/>
    <w:rsid w:val="00007551"/>
    <w:rsid w:val="00011412"/>
    <w:rsid w:val="00012568"/>
    <w:rsid w:val="000128AE"/>
    <w:rsid w:val="00016073"/>
    <w:rsid w:val="00017BB9"/>
    <w:rsid w:val="00023962"/>
    <w:rsid w:val="000247B0"/>
    <w:rsid w:val="00040B51"/>
    <w:rsid w:val="00046597"/>
    <w:rsid w:val="00046F56"/>
    <w:rsid w:val="000514C5"/>
    <w:rsid w:val="00051D1B"/>
    <w:rsid w:val="00053C44"/>
    <w:rsid w:val="000543F5"/>
    <w:rsid w:val="00057D72"/>
    <w:rsid w:val="000630BA"/>
    <w:rsid w:val="00063CB1"/>
    <w:rsid w:val="00064EC0"/>
    <w:rsid w:val="00080EC4"/>
    <w:rsid w:val="00082F7B"/>
    <w:rsid w:val="000857F2"/>
    <w:rsid w:val="00085D86"/>
    <w:rsid w:val="000874AB"/>
    <w:rsid w:val="00093A7B"/>
    <w:rsid w:val="00097DA6"/>
    <w:rsid w:val="000A4F25"/>
    <w:rsid w:val="000A6ECC"/>
    <w:rsid w:val="000C0EB8"/>
    <w:rsid w:val="000C0EC5"/>
    <w:rsid w:val="000C23EE"/>
    <w:rsid w:val="000C2565"/>
    <w:rsid w:val="000C27CA"/>
    <w:rsid w:val="000C5FD7"/>
    <w:rsid w:val="000C68C3"/>
    <w:rsid w:val="000D2919"/>
    <w:rsid w:val="000D6F5F"/>
    <w:rsid w:val="000E1CD5"/>
    <w:rsid w:val="000E51A7"/>
    <w:rsid w:val="000E5AD7"/>
    <w:rsid w:val="000E7AB5"/>
    <w:rsid w:val="000E7B94"/>
    <w:rsid w:val="000F2D91"/>
    <w:rsid w:val="00102C97"/>
    <w:rsid w:val="00103CEA"/>
    <w:rsid w:val="00105012"/>
    <w:rsid w:val="00116DFE"/>
    <w:rsid w:val="00120577"/>
    <w:rsid w:val="00122A65"/>
    <w:rsid w:val="00131624"/>
    <w:rsid w:val="00131B22"/>
    <w:rsid w:val="001415F6"/>
    <w:rsid w:val="00142EC5"/>
    <w:rsid w:val="00146AD6"/>
    <w:rsid w:val="001472CB"/>
    <w:rsid w:val="0015102D"/>
    <w:rsid w:val="001525AD"/>
    <w:rsid w:val="00154864"/>
    <w:rsid w:val="00154EE2"/>
    <w:rsid w:val="001552E7"/>
    <w:rsid w:val="00160EE5"/>
    <w:rsid w:val="00161324"/>
    <w:rsid w:val="001633E2"/>
    <w:rsid w:val="001640B9"/>
    <w:rsid w:val="00164990"/>
    <w:rsid w:val="00167B22"/>
    <w:rsid w:val="00172FD2"/>
    <w:rsid w:val="00172FF9"/>
    <w:rsid w:val="0017361C"/>
    <w:rsid w:val="00180505"/>
    <w:rsid w:val="001826FA"/>
    <w:rsid w:val="00186348"/>
    <w:rsid w:val="00187836"/>
    <w:rsid w:val="00193214"/>
    <w:rsid w:val="0019633C"/>
    <w:rsid w:val="001971D2"/>
    <w:rsid w:val="001A041B"/>
    <w:rsid w:val="001A147F"/>
    <w:rsid w:val="001A5BAA"/>
    <w:rsid w:val="001B210E"/>
    <w:rsid w:val="001B3AD6"/>
    <w:rsid w:val="001B4B25"/>
    <w:rsid w:val="001B7A78"/>
    <w:rsid w:val="001C26FA"/>
    <w:rsid w:val="001C45A9"/>
    <w:rsid w:val="001C56F7"/>
    <w:rsid w:val="001D096D"/>
    <w:rsid w:val="001D0DAE"/>
    <w:rsid w:val="001D3657"/>
    <w:rsid w:val="001D3DC1"/>
    <w:rsid w:val="001D5586"/>
    <w:rsid w:val="001D5AF9"/>
    <w:rsid w:val="001D5B19"/>
    <w:rsid w:val="001D6934"/>
    <w:rsid w:val="001E5F8D"/>
    <w:rsid w:val="001E77B3"/>
    <w:rsid w:val="001F1121"/>
    <w:rsid w:val="001F405C"/>
    <w:rsid w:val="001F5FF4"/>
    <w:rsid w:val="001F788B"/>
    <w:rsid w:val="00200255"/>
    <w:rsid w:val="00203F13"/>
    <w:rsid w:val="00207556"/>
    <w:rsid w:val="002116AD"/>
    <w:rsid w:val="00212180"/>
    <w:rsid w:val="00215BAC"/>
    <w:rsid w:val="002178A6"/>
    <w:rsid w:val="00217CA6"/>
    <w:rsid w:val="00220505"/>
    <w:rsid w:val="00225CFC"/>
    <w:rsid w:val="00226101"/>
    <w:rsid w:val="002301CA"/>
    <w:rsid w:val="00232F83"/>
    <w:rsid w:val="00234B39"/>
    <w:rsid w:val="00237E6B"/>
    <w:rsid w:val="00242C88"/>
    <w:rsid w:val="002435B9"/>
    <w:rsid w:val="002448C0"/>
    <w:rsid w:val="0025023A"/>
    <w:rsid w:val="00250B66"/>
    <w:rsid w:val="002521AD"/>
    <w:rsid w:val="00252D2F"/>
    <w:rsid w:val="00255FA3"/>
    <w:rsid w:val="0026013C"/>
    <w:rsid w:val="0026038B"/>
    <w:rsid w:val="00260C33"/>
    <w:rsid w:val="0026447D"/>
    <w:rsid w:val="00270A8F"/>
    <w:rsid w:val="0027101E"/>
    <w:rsid w:val="00271930"/>
    <w:rsid w:val="00273A81"/>
    <w:rsid w:val="00274F2D"/>
    <w:rsid w:val="00276906"/>
    <w:rsid w:val="00277DAE"/>
    <w:rsid w:val="0028053C"/>
    <w:rsid w:val="00287645"/>
    <w:rsid w:val="00290ABD"/>
    <w:rsid w:val="00290F84"/>
    <w:rsid w:val="00291E94"/>
    <w:rsid w:val="00293DFB"/>
    <w:rsid w:val="002A08EC"/>
    <w:rsid w:val="002A0B57"/>
    <w:rsid w:val="002A7C62"/>
    <w:rsid w:val="002B304A"/>
    <w:rsid w:val="002C0A50"/>
    <w:rsid w:val="002C1F20"/>
    <w:rsid w:val="002C2BAB"/>
    <w:rsid w:val="002C565B"/>
    <w:rsid w:val="002C57EE"/>
    <w:rsid w:val="002C7DE7"/>
    <w:rsid w:val="002D13B2"/>
    <w:rsid w:val="002D43EC"/>
    <w:rsid w:val="002D4ED9"/>
    <w:rsid w:val="002D5E4E"/>
    <w:rsid w:val="002D6644"/>
    <w:rsid w:val="002E0757"/>
    <w:rsid w:val="002E17EC"/>
    <w:rsid w:val="002E52CA"/>
    <w:rsid w:val="002E66A5"/>
    <w:rsid w:val="002F1A28"/>
    <w:rsid w:val="002F46D0"/>
    <w:rsid w:val="00300189"/>
    <w:rsid w:val="00300B36"/>
    <w:rsid w:val="00300FF1"/>
    <w:rsid w:val="0030241E"/>
    <w:rsid w:val="00303304"/>
    <w:rsid w:val="003037E9"/>
    <w:rsid w:val="00305320"/>
    <w:rsid w:val="00306A6B"/>
    <w:rsid w:val="00306BC3"/>
    <w:rsid w:val="00310FA4"/>
    <w:rsid w:val="00314626"/>
    <w:rsid w:val="003217E2"/>
    <w:rsid w:val="0032282F"/>
    <w:rsid w:val="00325E70"/>
    <w:rsid w:val="00327D4A"/>
    <w:rsid w:val="00331ACE"/>
    <w:rsid w:val="00332DA5"/>
    <w:rsid w:val="003347F2"/>
    <w:rsid w:val="00337725"/>
    <w:rsid w:val="00337E8D"/>
    <w:rsid w:val="0034033D"/>
    <w:rsid w:val="00341EEF"/>
    <w:rsid w:val="00342CAD"/>
    <w:rsid w:val="00352480"/>
    <w:rsid w:val="00360CD4"/>
    <w:rsid w:val="00363A3F"/>
    <w:rsid w:val="00364490"/>
    <w:rsid w:val="00364AC8"/>
    <w:rsid w:val="003725AD"/>
    <w:rsid w:val="003733ED"/>
    <w:rsid w:val="003743E5"/>
    <w:rsid w:val="00376517"/>
    <w:rsid w:val="00376F01"/>
    <w:rsid w:val="00377BB1"/>
    <w:rsid w:val="00384734"/>
    <w:rsid w:val="00386337"/>
    <w:rsid w:val="00387B9B"/>
    <w:rsid w:val="00387F6C"/>
    <w:rsid w:val="00391943"/>
    <w:rsid w:val="003947DF"/>
    <w:rsid w:val="00394D7D"/>
    <w:rsid w:val="00395BED"/>
    <w:rsid w:val="003A090A"/>
    <w:rsid w:val="003A4C47"/>
    <w:rsid w:val="003B5B0F"/>
    <w:rsid w:val="003B794C"/>
    <w:rsid w:val="003C3AEA"/>
    <w:rsid w:val="003D5FEC"/>
    <w:rsid w:val="003E2FC7"/>
    <w:rsid w:val="003E4876"/>
    <w:rsid w:val="003E524F"/>
    <w:rsid w:val="003E5668"/>
    <w:rsid w:val="003E6930"/>
    <w:rsid w:val="003E6DED"/>
    <w:rsid w:val="003E6EC3"/>
    <w:rsid w:val="003F1608"/>
    <w:rsid w:val="003F3AEA"/>
    <w:rsid w:val="003F7FA7"/>
    <w:rsid w:val="004032FE"/>
    <w:rsid w:val="0040338B"/>
    <w:rsid w:val="0040431B"/>
    <w:rsid w:val="00406D6A"/>
    <w:rsid w:val="00412964"/>
    <w:rsid w:val="004133DA"/>
    <w:rsid w:val="00413D67"/>
    <w:rsid w:val="0041480C"/>
    <w:rsid w:val="0042271D"/>
    <w:rsid w:val="00422EEA"/>
    <w:rsid w:val="00424F05"/>
    <w:rsid w:val="004271C1"/>
    <w:rsid w:val="0042747D"/>
    <w:rsid w:val="00431704"/>
    <w:rsid w:val="00431EA9"/>
    <w:rsid w:val="00435C0A"/>
    <w:rsid w:val="00437C42"/>
    <w:rsid w:val="00441371"/>
    <w:rsid w:val="0045027D"/>
    <w:rsid w:val="00451B11"/>
    <w:rsid w:val="00452F52"/>
    <w:rsid w:val="00453573"/>
    <w:rsid w:val="00456F0B"/>
    <w:rsid w:val="004609F5"/>
    <w:rsid w:val="00460ABE"/>
    <w:rsid w:val="0046298E"/>
    <w:rsid w:val="00462E18"/>
    <w:rsid w:val="00465924"/>
    <w:rsid w:val="00477342"/>
    <w:rsid w:val="00477B3E"/>
    <w:rsid w:val="00477B9A"/>
    <w:rsid w:val="00483859"/>
    <w:rsid w:val="00484983"/>
    <w:rsid w:val="00487E79"/>
    <w:rsid w:val="00487EC7"/>
    <w:rsid w:val="00495A48"/>
    <w:rsid w:val="00496E0D"/>
    <w:rsid w:val="004A0F40"/>
    <w:rsid w:val="004A34F4"/>
    <w:rsid w:val="004A36DD"/>
    <w:rsid w:val="004B54BD"/>
    <w:rsid w:val="004B5D73"/>
    <w:rsid w:val="004C3061"/>
    <w:rsid w:val="004C4AB3"/>
    <w:rsid w:val="004C5874"/>
    <w:rsid w:val="004C6F18"/>
    <w:rsid w:val="004D3076"/>
    <w:rsid w:val="004E1AB9"/>
    <w:rsid w:val="004E1BD2"/>
    <w:rsid w:val="004E459E"/>
    <w:rsid w:val="004E5D15"/>
    <w:rsid w:val="004E6E0B"/>
    <w:rsid w:val="004F275A"/>
    <w:rsid w:val="004F7230"/>
    <w:rsid w:val="0050258A"/>
    <w:rsid w:val="00506408"/>
    <w:rsid w:val="005065DA"/>
    <w:rsid w:val="00507617"/>
    <w:rsid w:val="00512260"/>
    <w:rsid w:val="005128F8"/>
    <w:rsid w:val="00513BCE"/>
    <w:rsid w:val="00513F7D"/>
    <w:rsid w:val="005164DD"/>
    <w:rsid w:val="00516819"/>
    <w:rsid w:val="00516B79"/>
    <w:rsid w:val="00516FF9"/>
    <w:rsid w:val="00520652"/>
    <w:rsid w:val="005216BC"/>
    <w:rsid w:val="00522436"/>
    <w:rsid w:val="005252AF"/>
    <w:rsid w:val="00525DEF"/>
    <w:rsid w:val="005272E4"/>
    <w:rsid w:val="00531B55"/>
    <w:rsid w:val="00535999"/>
    <w:rsid w:val="005374E6"/>
    <w:rsid w:val="0054090B"/>
    <w:rsid w:val="005419C8"/>
    <w:rsid w:val="00541E75"/>
    <w:rsid w:val="005468EF"/>
    <w:rsid w:val="00547C25"/>
    <w:rsid w:val="005549F2"/>
    <w:rsid w:val="005564F8"/>
    <w:rsid w:val="005572E8"/>
    <w:rsid w:val="00561AFD"/>
    <w:rsid w:val="00567590"/>
    <w:rsid w:val="005733B5"/>
    <w:rsid w:val="00577F65"/>
    <w:rsid w:val="0058431F"/>
    <w:rsid w:val="00585CB5"/>
    <w:rsid w:val="0058717D"/>
    <w:rsid w:val="00590E99"/>
    <w:rsid w:val="005917E5"/>
    <w:rsid w:val="00591A7B"/>
    <w:rsid w:val="0059343F"/>
    <w:rsid w:val="00596AA3"/>
    <w:rsid w:val="005A1B74"/>
    <w:rsid w:val="005A45E4"/>
    <w:rsid w:val="005A7FE2"/>
    <w:rsid w:val="005B1CBD"/>
    <w:rsid w:val="005B45E4"/>
    <w:rsid w:val="005B4D55"/>
    <w:rsid w:val="005B6555"/>
    <w:rsid w:val="005C52D8"/>
    <w:rsid w:val="005C5CFD"/>
    <w:rsid w:val="005D04D3"/>
    <w:rsid w:val="005D0914"/>
    <w:rsid w:val="005D173C"/>
    <w:rsid w:val="005D2E9C"/>
    <w:rsid w:val="005E04EC"/>
    <w:rsid w:val="005E0554"/>
    <w:rsid w:val="005E2168"/>
    <w:rsid w:val="005E2E53"/>
    <w:rsid w:val="005E5823"/>
    <w:rsid w:val="005F0AC2"/>
    <w:rsid w:val="005F24FC"/>
    <w:rsid w:val="005F7E9C"/>
    <w:rsid w:val="00601708"/>
    <w:rsid w:val="00601E8B"/>
    <w:rsid w:val="00603E98"/>
    <w:rsid w:val="0060657E"/>
    <w:rsid w:val="00606634"/>
    <w:rsid w:val="00606DCF"/>
    <w:rsid w:val="006074BE"/>
    <w:rsid w:val="006104FD"/>
    <w:rsid w:val="00611403"/>
    <w:rsid w:val="006155FA"/>
    <w:rsid w:val="006158F4"/>
    <w:rsid w:val="00622ABB"/>
    <w:rsid w:val="00627A08"/>
    <w:rsid w:val="006422B9"/>
    <w:rsid w:val="00645808"/>
    <w:rsid w:val="00652312"/>
    <w:rsid w:val="00652B26"/>
    <w:rsid w:val="00655FF0"/>
    <w:rsid w:val="0065774F"/>
    <w:rsid w:val="00661855"/>
    <w:rsid w:val="006622B5"/>
    <w:rsid w:val="00662B35"/>
    <w:rsid w:val="006675BD"/>
    <w:rsid w:val="00675A54"/>
    <w:rsid w:val="00677D45"/>
    <w:rsid w:val="0068202D"/>
    <w:rsid w:val="00684F3B"/>
    <w:rsid w:val="00685AE0"/>
    <w:rsid w:val="00686AA6"/>
    <w:rsid w:val="006900CB"/>
    <w:rsid w:val="00690A64"/>
    <w:rsid w:val="006969BA"/>
    <w:rsid w:val="006A35F8"/>
    <w:rsid w:val="006A53DA"/>
    <w:rsid w:val="006A60BD"/>
    <w:rsid w:val="006A6F92"/>
    <w:rsid w:val="006B21CF"/>
    <w:rsid w:val="006B60C1"/>
    <w:rsid w:val="006C5786"/>
    <w:rsid w:val="006D2438"/>
    <w:rsid w:val="006D4B61"/>
    <w:rsid w:val="006D5112"/>
    <w:rsid w:val="006E23A9"/>
    <w:rsid w:val="006E29BC"/>
    <w:rsid w:val="006E3121"/>
    <w:rsid w:val="006E483F"/>
    <w:rsid w:val="006E5613"/>
    <w:rsid w:val="006E62EE"/>
    <w:rsid w:val="006E7D2D"/>
    <w:rsid w:val="006F2C32"/>
    <w:rsid w:val="006F4E28"/>
    <w:rsid w:val="006F670C"/>
    <w:rsid w:val="0070154A"/>
    <w:rsid w:val="00701823"/>
    <w:rsid w:val="00702563"/>
    <w:rsid w:val="00705EDE"/>
    <w:rsid w:val="007060E2"/>
    <w:rsid w:val="00707C1D"/>
    <w:rsid w:val="00707FBA"/>
    <w:rsid w:val="00711AF5"/>
    <w:rsid w:val="007137FD"/>
    <w:rsid w:val="00724D0B"/>
    <w:rsid w:val="00725ADC"/>
    <w:rsid w:val="00725B86"/>
    <w:rsid w:val="00725BD3"/>
    <w:rsid w:val="007316E1"/>
    <w:rsid w:val="00734677"/>
    <w:rsid w:val="007379DC"/>
    <w:rsid w:val="00740E7C"/>
    <w:rsid w:val="00744010"/>
    <w:rsid w:val="00745B98"/>
    <w:rsid w:val="00745D79"/>
    <w:rsid w:val="00746D0B"/>
    <w:rsid w:val="00747F80"/>
    <w:rsid w:val="00754E00"/>
    <w:rsid w:val="007562E6"/>
    <w:rsid w:val="0076206C"/>
    <w:rsid w:val="007623B7"/>
    <w:rsid w:val="0077120B"/>
    <w:rsid w:val="00773321"/>
    <w:rsid w:val="007818B3"/>
    <w:rsid w:val="00782BB4"/>
    <w:rsid w:val="00791A8E"/>
    <w:rsid w:val="00795151"/>
    <w:rsid w:val="007A35B8"/>
    <w:rsid w:val="007A3B89"/>
    <w:rsid w:val="007A5EFF"/>
    <w:rsid w:val="007A60D5"/>
    <w:rsid w:val="007A7086"/>
    <w:rsid w:val="007A7849"/>
    <w:rsid w:val="007B00B3"/>
    <w:rsid w:val="007B253D"/>
    <w:rsid w:val="007B4355"/>
    <w:rsid w:val="007B6BD0"/>
    <w:rsid w:val="007C191B"/>
    <w:rsid w:val="007D0A40"/>
    <w:rsid w:val="007D6C9B"/>
    <w:rsid w:val="007D7483"/>
    <w:rsid w:val="007E1439"/>
    <w:rsid w:val="007E3777"/>
    <w:rsid w:val="007E4D30"/>
    <w:rsid w:val="007E4E3E"/>
    <w:rsid w:val="007E6CD4"/>
    <w:rsid w:val="007E72D6"/>
    <w:rsid w:val="007E7DBD"/>
    <w:rsid w:val="007F0109"/>
    <w:rsid w:val="007F352F"/>
    <w:rsid w:val="007F3637"/>
    <w:rsid w:val="007F3D53"/>
    <w:rsid w:val="007F7705"/>
    <w:rsid w:val="0080459A"/>
    <w:rsid w:val="00805B60"/>
    <w:rsid w:val="00810E56"/>
    <w:rsid w:val="008158A8"/>
    <w:rsid w:val="00815B74"/>
    <w:rsid w:val="00817F96"/>
    <w:rsid w:val="008222AD"/>
    <w:rsid w:val="0082294B"/>
    <w:rsid w:val="00822A47"/>
    <w:rsid w:val="0082604F"/>
    <w:rsid w:val="00826912"/>
    <w:rsid w:val="00826B85"/>
    <w:rsid w:val="008321CE"/>
    <w:rsid w:val="00840E2F"/>
    <w:rsid w:val="008448BE"/>
    <w:rsid w:val="0084520E"/>
    <w:rsid w:val="00850B3B"/>
    <w:rsid w:val="00850F6A"/>
    <w:rsid w:val="00856CD5"/>
    <w:rsid w:val="00857476"/>
    <w:rsid w:val="00860325"/>
    <w:rsid w:val="00860A7E"/>
    <w:rsid w:val="0087216D"/>
    <w:rsid w:val="008728D3"/>
    <w:rsid w:val="00873236"/>
    <w:rsid w:val="00876080"/>
    <w:rsid w:val="008817CE"/>
    <w:rsid w:val="008853D1"/>
    <w:rsid w:val="00890334"/>
    <w:rsid w:val="008910F5"/>
    <w:rsid w:val="00891445"/>
    <w:rsid w:val="00893424"/>
    <w:rsid w:val="008977EB"/>
    <w:rsid w:val="008A21AC"/>
    <w:rsid w:val="008A2DD6"/>
    <w:rsid w:val="008A425A"/>
    <w:rsid w:val="008A7095"/>
    <w:rsid w:val="008A788F"/>
    <w:rsid w:val="008B201B"/>
    <w:rsid w:val="008B22CB"/>
    <w:rsid w:val="008B2F4C"/>
    <w:rsid w:val="008B5AC1"/>
    <w:rsid w:val="008B5D3B"/>
    <w:rsid w:val="008C03A5"/>
    <w:rsid w:val="008C10CC"/>
    <w:rsid w:val="008C1A7F"/>
    <w:rsid w:val="008C221A"/>
    <w:rsid w:val="008C7B82"/>
    <w:rsid w:val="008D2FAC"/>
    <w:rsid w:val="008D7F7C"/>
    <w:rsid w:val="008E0CE0"/>
    <w:rsid w:val="008E2A6E"/>
    <w:rsid w:val="008E5AD8"/>
    <w:rsid w:val="008E67AD"/>
    <w:rsid w:val="008F0313"/>
    <w:rsid w:val="008F1557"/>
    <w:rsid w:val="008F2A06"/>
    <w:rsid w:val="008F5134"/>
    <w:rsid w:val="008F62F4"/>
    <w:rsid w:val="00900B35"/>
    <w:rsid w:val="00902E97"/>
    <w:rsid w:val="00907486"/>
    <w:rsid w:val="009137F3"/>
    <w:rsid w:val="00925606"/>
    <w:rsid w:val="009405AC"/>
    <w:rsid w:val="00943040"/>
    <w:rsid w:val="00946A85"/>
    <w:rsid w:val="00950235"/>
    <w:rsid w:val="00950ADB"/>
    <w:rsid w:val="00952252"/>
    <w:rsid w:val="00953B32"/>
    <w:rsid w:val="00956B6B"/>
    <w:rsid w:val="00965AD0"/>
    <w:rsid w:val="00970BF9"/>
    <w:rsid w:val="00972E11"/>
    <w:rsid w:val="00973ADA"/>
    <w:rsid w:val="00973C48"/>
    <w:rsid w:val="0097478F"/>
    <w:rsid w:val="00974BC0"/>
    <w:rsid w:val="00976336"/>
    <w:rsid w:val="0097777A"/>
    <w:rsid w:val="00981A2A"/>
    <w:rsid w:val="0099083F"/>
    <w:rsid w:val="00990D72"/>
    <w:rsid w:val="00991CB7"/>
    <w:rsid w:val="0099537F"/>
    <w:rsid w:val="009969CA"/>
    <w:rsid w:val="009A442C"/>
    <w:rsid w:val="009A654D"/>
    <w:rsid w:val="009B0851"/>
    <w:rsid w:val="009B1802"/>
    <w:rsid w:val="009B1C2B"/>
    <w:rsid w:val="009B4085"/>
    <w:rsid w:val="009B61B9"/>
    <w:rsid w:val="009C060A"/>
    <w:rsid w:val="009C0DC9"/>
    <w:rsid w:val="009C24F1"/>
    <w:rsid w:val="009D0804"/>
    <w:rsid w:val="009D1699"/>
    <w:rsid w:val="009E407F"/>
    <w:rsid w:val="009E48D8"/>
    <w:rsid w:val="009E6990"/>
    <w:rsid w:val="009F162D"/>
    <w:rsid w:val="00A0004D"/>
    <w:rsid w:val="00A01BDF"/>
    <w:rsid w:val="00A04432"/>
    <w:rsid w:val="00A04FB4"/>
    <w:rsid w:val="00A06BEA"/>
    <w:rsid w:val="00A07678"/>
    <w:rsid w:val="00A1360E"/>
    <w:rsid w:val="00A153F5"/>
    <w:rsid w:val="00A16D8F"/>
    <w:rsid w:val="00A24BEF"/>
    <w:rsid w:val="00A24FC7"/>
    <w:rsid w:val="00A32EED"/>
    <w:rsid w:val="00A33331"/>
    <w:rsid w:val="00A34209"/>
    <w:rsid w:val="00A35EA3"/>
    <w:rsid w:val="00A40A62"/>
    <w:rsid w:val="00A417D7"/>
    <w:rsid w:val="00A4331B"/>
    <w:rsid w:val="00A47995"/>
    <w:rsid w:val="00A543C6"/>
    <w:rsid w:val="00A63969"/>
    <w:rsid w:val="00A708F8"/>
    <w:rsid w:val="00A7669B"/>
    <w:rsid w:val="00A77EE3"/>
    <w:rsid w:val="00A840E0"/>
    <w:rsid w:val="00A87FF0"/>
    <w:rsid w:val="00A90DA7"/>
    <w:rsid w:val="00A914BA"/>
    <w:rsid w:val="00A92438"/>
    <w:rsid w:val="00AA12E7"/>
    <w:rsid w:val="00AA284F"/>
    <w:rsid w:val="00AA481F"/>
    <w:rsid w:val="00AA7B4F"/>
    <w:rsid w:val="00AB2890"/>
    <w:rsid w:val="00AC1EE1"/>
    <w:rsid w:val="00AC3F8B"/>
    <w:rsid w:val="00AC471F"/>
    <w:rsid w:val="00AC52A2"/>
    <w:rsid w:val="00AC5568"/>
    <w:rsid w:val="00AC66F4"/>
    <w:rsid w:val="00AC7D06"/>
    <w:rsid w:val="00AD03B6"/>
    <w:rsid w:val="00AD22FB"/>
    <w:rsid w:val="00AD56C8"/>
    <w:rsid w:val="00AD6A8C"/>
    <w:rsid w:val="00AD6F13"/>
    <w:rsid w:val="00AD78B6"/>
    <w:rsid w:val="00AE1B2B"/>
    <w:rsid w:val="00AE5C98"/>
    <w:rsid w:val="00AE6C06"/>
    <w:rsid w:val="00AE7014"/>
    <w:rsid w:val="00AE71C3"/>
    <w:rsid w:val="00AE7C1E"/>
    <w:rsid w:val="00AF0403"/>
    <w:rsid w:val="00AF10A4"/>
    <w:rsid w:val="00AF3851"/>
    <w:rsid w:val="00AF3EE7"/>
    <w:rsid w:val="00AF6D3D"/>
    <w:rsid w:val="00B00DAF"/>
    <w:rsid w:val="00B015FD"/>
    <w:rsid w:val="00B0235A"/>
    <w:rsid w:val="00B075B2"/>
    <w:rsid w:val="00B1077B"/>
    <w:rsid w:val="00B11479"/>
    <w:rsid w:val="00B13DD8"/>
    <w:rsid w:val="00B244CA"/>
    <w:rsid w:val="00B35E7C"/>
    <w:rsid w:val="00B36BF8"/>
    <w:rsid w:val="00B37683"/>
    <w:rsid w:val="00B40DE5"/>
    <w:rsid w:val="00B46C68"/>
    <w:rsid w:val="00B50C0A"/>
    <w:rsid w:val="00B51EB3"/>
    <w:rsid w:val="00B56151"/>
    <w:rsid w:val="00B619AF"/>
    <w:rsid w:val="00B61D56"/>
    <w:rsid w:val="00B62598"/>
    <w:rsid w:val="00B62ED7"/>
    <w:rsid w:val="00B70669"/>
    <w:rsid w:val="00B75603"/>
    <w:rsid w:val="00B76835"/>
    <w:rsid w:val="00B76D4A"/>
    <w:rsid w:val="00B77B1C"/>
    <w:rsid w:val="00B82372"/>
    <w:rsid w:val="00B8622B"/>
    <w:rsid w:val="00B869F2"/>
    <w:rsid w:val="00BA129E"/>
    <w:rsid w:val="00BA237D"/>
    <w:rsid w:val="00BA5E33"/>
    <w:rsid w:val="00BA62E7"/>
    <w:rsid w:val="00BA7591"/>
    <w:rsid w:val="00BB2D26"/>
    <w:rsid w:val="00BC02B7"/>
    <w:rsid w:val="00BC1A9F"/>
    <w:rsid w:val="00BC1EF8"/>
    <w:rsid w:val="00BC2213"/>
    <w:rsid w:val="00BC23E3"/>
    <w:rsid w:val="00BC3DF7"/>
    <w:rsid w:val="00BC3FAE"/>
    <w:rsid w:val="00BC4DFA"/>
    <w:rsid w:val="00BC6899"/>
    <w:rsid w:val="00BD5C70"/>
    <w:rsid w:val="00BD5E1B"/>
    <w:rsid w:val="00BE06D3"/>
    <w:rsid w:val="00BE46CD"/>
    <w:rsid w:val="00BE47DB"/>
    <w:rsid w:val="00BF515D"/>
    <w:rsid w:val="00BF78AE"/>
    <w:rsid w:val="00C0421F"/>
    <w:rsid w:val="00C05153"/>
    <w:rsid w:val="00C05E98"/>
    <w:rsid w:val="00C1021B"/>
    <w:rsid w:val="00C148C4"/>
    <w:rsid w:val="00C16DFA"/>
    <w:rsid w:val="00C220E7"/>
    <w:rsid w:val="00C263F5"/>
    <w:rsid w:val="00C2680D"/>
    <w:rsid w:val="00C439B4"/>
    <w:rsid w:val="00C46FFB"/>
    <w:rsid w:val="00C50500"/>
    <w:rsid w:val="00C5132F"/>
    <w:rsid w:val="00C51783"/>
    <w:rsid w:val="00C56B82"/>
    <w:rsid w:val="00C56FE2"/>
    <w:rsid w:val="00C621A4"/>
    <w:rsid w:val="00C63757"/>
    <w:rsid w:val="00C64DCE"/>
    <w:rsid w:val="00C64DFC"/>
    <w:rsid w:val="00C66040"/>
    <w:rsid w:val="00C70A09"/>
    <w:rsid w:val="00C76CFA"/>
    <w:rsid w:val="00C832BE"/>
    <w:rsid w:val="00C848F9"/>
    <w:rsid w:val="00C863ED"/>
    <w:rsid w:val="00C87A19"/>
    <w:rsid w:val="00C91235"/>
    <w:rsid w:val="00C939C8"/>
    <w:rsid w:val="00C959F6"/>
    <w:rsid w:val="00CA782D"/>
    <w:rsid w:val="00CB4C53"/>
    <w:rsid w:val="00CB7A5F"/>
    <w:rsid w:val="00CC39A0"/>
    <w:rsid w:val="00CC4CBD"/>
    <w:rsid w:val="00CC6408"/>
    <w:rsid w:val="00CC6F61"/>
    <w:rsid w:val="00CC725A"/>
    <w:rsid w:val="00CD0172"/>
    <w:rsid w:val="00CD43BC"/>
    <w:rsid w:val="00CE1765"/>
    <w:rsid w:val="00CE4A61"/>
    <w:rsid w:val="00CF0BE1"/>
    <w:rsid w:val="00CF0E33"/>
    <w:rsid w:val="00CF7BCF"/>
    <w:rsid w:val="00D005AB"/>
    <w:rsid w:val="00D00796"/>
    <w:rsid w:val="00D01E8E"/>
    <w:rsid w:val="00D030A6"/>
    <w:rsid w:val="00D032BC"/>
    <w:rsid w:val="00D13B6C"/>
    <w:rsid w:val="00D17DCF"/>
    <w:rsid w:val="00D26313"/>
    <w:rsid w:val="00D272FB"/>
    <w:rsid w:val="00D349AC"/>
    <w:rsid w:val="00D3581F"/>
    <w:rsid w:val="00D36503"/>
    <w:rsid w:val="00D42118"/>
    <w:rsid w:val="00D4529F"/>
    <w:rsid w:val="00D47AC8"/>
    <w:rsid w:val="00D51272"/>
    <w:rsid w:val="00D513DB"/>
    <w:rsid w:val="00D52FDD"/>
    <w:rsid w:val="00D62A56"/>
    <w:rsid w:val="00D655B0"/>
    <w:rsid w:val="00D65D14"/>
    <w:rsid w:val="00D7511B"/>
    <w:rsid w:val="00D75205"/>
    <w:rsid w:val="00D75B97"/>
    <w:rsid w:val="00D85C79"/>
    <w:rsid w:val="00D87716"/>
    <w:rsid w:val="00D937C1"/>
    <w:rsid w:val="00D939C4"/>
    <w:rsid w:val="00D94177"/>
    <w:rsid w:val="00D97A8D"/>
    <w:rsid w:val="00DA0461"/>
    <w:rsid w:val="00DA0EAB"/>
    <w:rsid w:val="00DA31F8"/>
    <w:rsid w:val="00DA4475"/>
    <w:rsid w:val="00DA4579"/>
    <w:rsid w:val="00DA4BF7"/>
    <w:rsid w:val="00DB0744"/>
    <w:rsid w:val="00DB0B5A"/>
    <w:rsid w:val="00DB142C"/>
    <w:rsid w:val="00DB1BCD"/>
    <w:rsid w:val="00DB2321"/>
    <w:rsid w:val="00DB2E74"/>
    <w:rsid w:val="00DB3453"/>
    <w:rsid w:val="00DB7C99"/>
    <w:rsid w:val="00DC3917"/>
    <w:rsid w:val="00DC45FE"/>
    <w:rsid w:val="00DC6EBE"/>
    <w:rsid w:val="00DC7490"/>
    <w:rsid w:val="00DD070F"/>
    <w:rsid w:val="00DD3A0F"/>
    <w:rsid w:val="00DD3A53"/>
    <w:rsid w:val="00DD67BF"/>
    <w:rsid w:val="00DE4455"/>
    <w:rsid w:val="00DE51EF"/>
    <w:rsid w:val="00DE6DD0"/>
    <w:rsid w:val="00DE7261"/>
    <w:rsid w:val="00DF35FA"/>
    <w:rsid w:val="00E0462E"/>
    <w:rsid w:val="00E156AE"/>
    <w:rsid w:val="00E26FD6"/>
    <w:rsid w:val="00E35514"/>
    <w:rsid w:val="00E403C1"/>
    <w:rsid w:val="00E42068"/>
    <w:rsid w:val="00E4243F"/>
    <w:rsid w:val="00E50759"/>
    <w:rsid w:val="00E5141D"/>
    <w:rsid w:val="00E5353E"/>
    <w:rsid w:val="00E5487C"/>
    <w:rsid w:val="00E54D26"/>
    <w:rsid w:val="00E54F23"/>
    <w:rsid w:val="00E556A6"/>
    <w:rsid w:val="00E560EC"/>
    <w:rsid w:val="00E603A6"/>
    <w:rsid w:val="00E64C80"/>
    <w:rsid w:val="00E65E36"/>
    <w:rsid w:val="00E740B8"/>
    <w:rsid w:val="00E7505B"/>
    <w:rsid w:val="00E81193"/>
    <w:rsid w:val="00E8358E"/>
    <w:rsid w:val="00E867C5"/>
    <w:rsid w:val="00E90149"/>
    <w:rsid w:val="00E9041A"/>
    <w:rsid w:val="00E925B1"/>
    <w:rsid w:val="00E926B9"/>
    <w:rsid w:val="00E92B1D"/>
    <w:rsid w:val="00E94E70"/>
    <w:rsid w:val="00E97FCA"/>
    <w:rsid w:val="00EA35D6"/>
    <w:rsid w:val="00EA5491"/>
    <w:rsid w:val="00EC3EF7"/>
    <w:rsid w:val="00EC5F73"/>
    <w:rsid w:val="00ED178E"/>
    <w:rsid w:val="00EE2CA7"/>
    <w:rsid w:val="00EE3888"/>
    <w:rsid w:val="00EF1577"/>
    <w:rsid w:val="00F02B55"/>
    <w:rsid w:val="00F10F65"/>
    <w:rsid w:val="00F15CE5"/>
    <w:rsid w:val="00F17704"/>
    <w:rsid w:val="00F20995"/>
    <w:rsid w:val="00F269D7"/>
    <w:rsid w:val="00F31386"/>
    <w:rsid w:val="00F318F9"/>
    <w:rsid w:val="00F34627"/>
    <w:rsid w:val="00F417AC"/>
    <w:rsid w:val="00F54D24"/>
    <w:rsid w:val="00F550E4"/>
    <w:rsid w:val="00F56699"/>
    <w:rsid w:val="00F652B9"/>
    <w:rsid w:val="00F666D5"/>
    <w:rsid w:val="00F71659"/>
    <w:rsid w:val="00F73DDF"/>
    <w:rsid w:val="00F803E1"/>
    <w:rsid w:val="00F8699F"/>
    <w:rsid w:val="00F87178"/>
    <w:rsid w:val="00FA015A"/>
    <w:rsid w:val="00FA07E9"/>
    <w:rsid w:val="00FA1D24"/>
    <w:rsid w:val="00FA501B"/>
    <w:rsid w:val="00FA5A0B"/>
    <w:rsid w:val="00FB394A"/>
    <w:rsid w:val="00FB5F12"/>
    <w:rsid w:val="00FC0139"/>
    <w:rsid w:val="00FC6470"/>
    <w:rsid w:val="00FC69E6"/>
    <w:rsid w:val="00FC777C"/>
    <w:rsid w:val="00FD4287"/>
    <w:rsid w:val="00FD4465"/>
    <w:rsid w:val="00FE043B"/>
    <w:rsid w:val="00FE2E63"/>
    <w:rsid w:val="00FE36F2"/>
    <w:rsid w:val="00FE3E1C"/>
    <w:rsid w:val="00FE5D72"/>
    <w:rsid w:val="00FE6E76"/>
    <w:rsid w:val="00FF4119"/>
    <w:rsid w:val="00FF6C4B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8B2204"/>
  <w15:docId w15:val="{F230B788-298F-44C9-A879-011B3DA1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B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4609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F1121"/>
    <w:rPr>
      <w:rFonts w:ascii="Arial" w:eastAsia="Times New Roman" w:hAnsi="Arial" w:cs="Arial"/>
    </w:rPr>
  </w:style>
  <w:style w:type="paragraph" w:customStyle="1" w:styleId="ConsPlusTitle">
    <w:name w:val="ConsPlusTitle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7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aliases w:val="it_List1,Абзац списка литеральный,асз.Списка"/>
    <w:basedOn w:val="a"/>
    <w:uiPriority w:val="99"/>
    <w:qFormat/>
    <w:rsid w:val="001F11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1F1121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1F1121"/>
    <w:pPr>
      <w:suppressAutoHyphens/>
    </w:pPr>
    <w:rPr>
      <w:rFonts w:cs="Calibri"/>
      <w:sz w:val="22"/>
      <w:szCs w:val="22"/>
      <w:lang w:eastAsia="ar-SA"/>
    </w:rPr>
  </w:style>
  <w:style w:type="paragraph" w:customStyle="1" w:styleId="western">
    <w:name w:val="western"/>
    <w:basedOn w:val="a"/>
    <w:rsid w:val="001F11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1F1121"/>
  </w:style>
  <w:style w:type="paragraph" w:customStyle="1" w:styleId="Default">
    <w:name w:val="Default"/>
    <w:rsid w:val="001F1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0E7B94"/>
    <w:rPr>
      <w:color w:val="800080"/>
      <w:u w:val="single"/>
    </w:rPr>
  </w:style>
  <w:style w:type="paragraph" w:customStyle="1" w:styleId="font5">
    <w:name w:val="font5"/>
    <w:basedOn w:val="a"/>
    <w:rsid w:val="000E7B9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0E7B9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0E7B9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E7B9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0E7B9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D3650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D36503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D36503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365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365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D36503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36503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36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36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36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3650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36503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36503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D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e">
    <w:name w:val="Normal (Web)"/>
    <w:basedOn w:val="a"/>
    <w:uiPriority w:val="99"/>
    <w:unhideWhenUsed/>
    <w:rsid w:val="003D5FEC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990D72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263F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B0744"/>
  </w:style>
  <w:style w:type="table" w:customStyle="1" w:styleId="11">
    <w:name w:val="Сетка таблицы11"/>
    <w:basedOn w:val="a1"/>
    <w:next w:val="a5"/>
    <w:uiPriority w:val="39"/>
    <w:locked/>
    <w:rsid w:val="00DB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B0744"/>
  </w:style>
  <w:style w:type="table" w:customStyle="1" w:styleId="111">
    <w:name w:val="Сетка таблицы111"/>
    <w:basedOn w:val="a1"/>
    <w:next w:val="a5"/>
    <w:uiPriority w:val="39"/>
    <w:locked/>
    <w:rsid w:val="00DB07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DB074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B074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B0744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07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B0744"/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DB0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6"/>
      <w:szCs w:val="26"/>
    </w:rPr>
  </w:style>
  <w:style w:type="paragraph" w:customStyle="1" w:styleId="xl119">
    <w:name w:val="xl119"/>
    <w:basedOn w:val="a"/>
    <w:rsid w:val="00DB074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styleId="af5">
    <w:name w:val="caption"/>
    <w:basedOn w:val="a"/>
    <w:next w:val="a"/>
    <w:qFormat/>
    <w:locked/>
    <w:rsid w:val="006E7D2D"/>
    <w:rPr>
      <w:b/>
      <w:bCs/>
      <w:sz w:val="20"/>
      <w:szCs w:val="20"/>
      <w:lang w:eastAsia="en-US"/>
    </w:rPr>
  </w:style>
  <w:style w:type="character" w:styleId="af6">
    <w:name w:val="line number"/>
    <w:basedOn w:val="a0"/>
    <w:uiPriority w:val="99"/>
    <w:semiHidden/>
    <w:unhideWhenUsed/>
    <w:rsid w:val="006E7D2D"/>
  </w:style>
  <w:style w:type="paragraph" w:styleId="af7">
    <w:name w:val="footnote text"/>
    <w:basedOn w:val="a"/>
    <w:link w:val="af8"/>
    <w:uiPriority w:val="99"/>
    <w:semiHidden/>
    <w:unhideWhenUsed/>
    <w:rsid w:val="006E7D2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E7D2D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6E7D2D"/>
    <w:rPr>
      <w:vertAlign w:val="superscript"/>
    </w:rPr>
  </w:style>
  <w:style w:type="paragraph" w:customStyle="1" w:styleId="xl120">
    <w:name w:val="xl120"/>
    <w:basedOn w:val="a"/>
    <w:rsid w:val="006E7D2D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6E7D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6E7D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msonormal0">
    <w:name w:val="msonormal"/>
    <w:basedOn w:val="a"/>
    <w:rsid w:val="006E7D2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4609F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609F5"/>
  </w:style>
  <w:style w:type="paragraph" w:customStyle="1" w:styleId="ConsPlusCell">
    <w:name w:val="ConsPlusCell"/>
    <w:uiPriority w:val="99"/>
    <w:rsid w:val="004609F5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sz w:val="18"/>
      <w:szCs w:val="18"/>
    </w:rPr>
  </w:style>
  <w:style w:type="paragraph" w:styleId="afa">
    <w:name w:val="endnote text"/>
    <w:basedOn w:val="a"/>
    <w:link w:val="afb"/>
    <w:uiPriority w:val="99"/>
    <w:semiHidden/>
    <w:unhideWhenUsed/>
    <w:rsid w:val="004609F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4609F5"/>
    <w:rPr>
      <w:rFonts w:asciiTheme="minorHAnsi" w:eastAsiaTheme="minorHAnsi" w:hAnsiTheme="minorHAnsi" w:cstheme="minorBidi"/>
      <w:lang w:eastAsia="en-US"/>
    </w:rPr>
  </w:style>
  <w:style w:type="character" w:styleId="afc">
    <w:name w:val="endnote reference"/>
    <w:basedOn w:val="a0"/>
    <w:uiPriority w:val="99"/>
    <w:semiHidden/>
    <w:unhideWhenUsed/>
    <w:rsid w:val="004609F5"/>
    <w:rPr>
      <w:vertAlign w:val="superscript"/>
    </w:rPr>
  </w:style>
  <w:style w:type="paragraph" w:styleId="afd">
    <w:name w:val="Revision"/>
    <w:hidden/>
    <w:uiPriority w:val="99"/>
    <w:semiHidden/>
    <w:rsid w:val="004609F5"/>
    <w:rPr>
      <w:rFonts w:ascii="Times New Roman" w:eastAsia="Times New Roman" w:hAnsi="Times New Roman"/>
    </w:rPr>
  </w:style>
  <w:style w:type="paragraph" w:customStyle="1" w:styleId="afe">
    <w:name w:val="Нормальный (таблица)"/>
    <w:basedOn w:val="a"/>
    <w:next w:val="a"/>
    <w:uiPriority w:val="99"/>
    <w:rsid w:val="004609F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4609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both">
    <w:name w:val="pboth"/>
    <w:basedOn w:val="a"/>
    <w:rsid w:val="00460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5FD305051B41F2A29975BF8F4F7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A01F0-5136-46A1-8EE2-73D2A27F1C15}"/>
      </w:docPartPr>
      <w:docPartBody>
        <w:p w:rsidR="00BC021C" w:rsidRDefault="001119B4" w:rsidP="001119B4">
          <w:pPr>
            <w:pStyle w:val="9A5FD305051B41F2A29975BF8F4F75B9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A79DD01E6B60414A8DFF2018EC9EE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43109-17FE-4BE7-BC93-74AAC38BED27}"/>
      </w:docPartPr>
      <w:docPartBody>
        <w:p w:rsidR="00BC021C" w:rsidRDefault="001119B4" w:rsidP="001119B4">
          <w:pPr>
            <w:pStyle w:val="A79DD01E6B60414A8DFF2018EC9EE514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B4"/>
    <w:rsid w:val="00026BE8"/>
    <w:rsid w:val="000E2F3C"/>
    <w:rsid w:val="000F398A"/>
    <w:rsid w:val="001119B4"/>
    <w:rsid w:val="00126747"/>
    <w:rsid w:val="001743CC"/>
    <w:rsid w:val="00223150"/>
    <w:rsid w:val="00244AB4"/>
    <w:rsid w:val="00253A8B"/>
    <w:rsid w:val="002B5B7C"/>
    <w:rsid w:val="003C4C10"/>
    <w:rsid w:val="003E10BB"/>
    <w:rsid w:val="004A1A99"/>
    <w:rsid w:val="004A6120"/>
    <w:rsid w:val="004F2C65"/>
    <w:rsid w:val="00611EAA"/>
    <w:rsid w:val="00642CF9"/>
    <w:rsid w:val="00713E06"/>
    <w:rsid w:val="00792CD3"/>
    <w:rsid w:val="007C404E"/>
    <w:rsid w:val="007F338D"/>
    <w:rsid w:val="008C422C"/>
    <w:rsid w:val="008E3EB4"/>
    <w:rsid w:val="00952A35"/>
    <w:rsid w:val="00A74EE8"/>
    <w:rsid w:val="00AE5A2C"/>
    <w:rsid w:val="00AF6F5A"/>
    <w:rsid w:val="00BC021C"/>
    <w:rsid w:val="00C46686"/>
    <w:rsid w:val="00CD3623"/>
    <w:rsid w:val="00D10722"/>
    <w:rsid w:val="00DA2DF5"/>
    <w:rsid w:val="00DB0044"/>
    <w:rsid w:val="00DC4E74"/>
    <w:rsid w:val="00DF30C8"/>
    <w:rsid w:val="00F5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5B7C"/>
    <w:rPr>
      <w:color w:val="808080"/>
    </w:rPr>
  </w:style>
  <w:style w:type="paragraph" w:customStyle="1" w:styleId="975D78F7197C4D1E80512C096248F9AC">
    <w:name w:val="975D78F7197C4D1E80512C096248F9AC"/>
    <w:rsid w:val="001119B4"/>
  </w:style>
  <w:style w:type="paragraph" w:customStyle="1" w:styleId="3F655152BE1D46BC831246048DE98A95">
    <w:name w:val="3F655152BE1D46BC831246048DE98A95"/>
    <w:rsid w:val="001119B4"/>
  </w:style>
  <w:style w:type="paragraph" w:customStyle="1" w:styleId="9A5FD305051B41F2A29975BF8F4F75B9">
    <w:name w:val="9A5FD305051B41F2A29975BF8F4F75B9"/>
    <w:rsid w:val="001119B4"/>
  </w:style>
  <w:style w:type="paragraph" w:customStyle="1" w:styleId="A79DD01E6B60414A8DFF2018EC9EE514">
    <w:name w:val="A79DD01E6B60414A8DFF2018EC9EE514"/>
    <w:rsid w:val="001119B4"/>
  </w:style>
  <w:style w:type="paragraph" w:customStyle="1" w:styleId="8E4C4013869E458DBA46550FA82D9B53">
    <w:name w:val="8E4C4013869E458DBA46550FA82D9B53"/>
    <w:rsid w:val="002B5B7C"/>
    <w:pPr>
      <w:spacing w:after="200" w:line="276" w:lineRule="auto"/>
    </w:pPr>
  </w:style>
  <w:style w:type="paragraph" w:customStyle="1" w:styleId="B4EF8FA34A3D42669D2F9E120D66D33C">
    <w:name w:val="B4EF8FA34A3D42669D2F9E120D66D33C"/>
    <w:rsid w:val="002B5B7C"/>
    <w:pPr>
      <w:spacing w:after="200" w:line="276" w:lineRule="auto"/>
    </w:pPr>
  </w:style>
  <w:style w:type="paragraph" w:customStyle="1" w:styleId="ED012F93A39340FEACFF6003541A062F">
    <w:name w:val="ED012F93A39340FEACFF6003541A062F"/>
    <w:rsid w:val="002B5B7C"/>
    <w:pPr>
      <w:spacing w:after="200" w:line="276" w:lineRule="auto"/>
    </w:pPr>
  </w:style>
  <w:style w:type="paragraph" w:customStyle="1" w:styleId="2BFC9460CD894A55B6665EF757DA780B">
    <w:name w:val="2BFC9460CD894A55B6665EF757DA780B"/>
    <w:rsid w:val="002B5B7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EF9F-30A2-4A0A-9D1F-49C32E38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34</Pages>
  <Words>6076</Words>
  <Characters>34637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Мартынова Снежана Владимировна</cp:lastModifiedBy>
  <cp:revision>21</cp:revision>
  <cp:lastPrinted>2022-07-28T06:05:00Z</cp:lastPrinted>
  <dcterms:created xsi:type="dcterms:W3CDTF">2024-01-31T10:58:00Z</dcterms:created>
  <dcterms:modified xsi:type="dcterms:W3CDTF">2024-12-04T10:43:00Z</dcterms:modified>
</cp:coreProperties>
</file>