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802"/>
        <w:gridCol w:w="599"/>
        <w:gridCol w:w="535"/>
        <w:gridCol w:w="3851"/>
      </w:tblGrid>
      <w:tr w:rsidR="008D5DAF" w:rsidRPr="008D5DAF" w14:paraId="46C51445" w14:textId="77777777" w:rsidTr="00E57B9A">
        <w:trPr>
          <w:trHeight w:val="1139"/>
        </w:trPr>
        <w:tc>
          <w:tcPr>
            <w:tcW w:w="3902" w:type="dxa"/>
            <w:shd w:val="clear" w:color="auto" w:fill="auto"/>
          </w:tcPr>
          <w:p w14:paraId="2E2B878A" w14:textId="77777777" w:rsidR="008D5DAF" w:rsidRPr="008D5DAF" w:rsidRDefault="008D5DAF" w:rsidP="008D5DAF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  <w:bookmarkStart w:id="0" w:name="_GoBack"/>
            <w:bookmarkEnd w:id="0"/>
          </w:p>
        </w:tc>
        <w:tc>
          <w:tcPr>
            <w:tcW w:w="1134" w:type="dxa"/>
            <w:gridSpan w:val="2"/>
          </w:tcPr>
          <w:p w14:paraId="56FB76F3" w14:textId="77777777" w:rsidR="008D5DAF" w:rsidRPr="008D5DAF" w:rsidRDefault="008D5DAF" w:rsidP="008D5DAF">
            <w:pPr>
              <w:rPr>
                <w:noProof/>
              </w:rPr>
            </w:pPr>
            <w:r w:rsidRPr="008D5DAF">
              <w:rPr>
                <w:noProof/>
              </w:rPr>
              <w:drawing>
                <wp:inline distT="0" distB="0" distL="0" distR="0" wp14:anchorId="1769CBCD" wp14:editId="50BC354A">
                  <wp:extent cx="542925" cy="755374"/>
                  <wp:effectExtent l="0" t="0" r="0" b="0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5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14:paraId="080F1C80" w14:textId="77777777" w:rsidR="008D5DAF" w:rsidRPr="008D5DAF" w:rsidRDefault="008D5DAF" w:rsidP="008D5DAF">
            <w:pPr>
              <w:rPr>
                <w:sz w:val="26"/>
                <w:szCs w:val="26"/>
              </w:rPr>
            </w:pPr>
          </w:p>
        </w:tc>
      </w:tr>
      <w:tr w:rsidR="008D5DAF" w:rsidRPr="008D5DAF" w14:paraId="08DAF8CC" w14:textId="77777777" w:rsidTr="00E57B9A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14:paraId="11A776A2" w14:textId="77777777" w:rsidR="008D5DAF" w:rsidRPr="008D5DAF" w:rsidRDefault="008D5DAF" w:rsidP="008D5DAF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5DAF">
              <w:rPr>
                <w:b/>
                <w:color w:val="000000"/>
                <w:sz w:val="32"/>
                <w:szCs w:val="32"/>
              </w:rPr>
              <w:t>ПОСТАНОВЛЕНИЕ</w:t>
            </w:r>
          </w:p>
          <w:p w14:paraId="607ED6FA" w14:textId="77777777" w:rsidR="008D5DAF" w:rsidRPr="008D5DAF" w:rsidRDefault="008D5DAF" w:rsidP="008D5DAF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5DAF">
              <w:rPr>
                <w:b/>
                <w:color w:val="000000"/>
                <w:sz w:val="32"/>
                <w:szCs w:val="32"/>
              </w:rPr>
              <w:t>АДМИНИСТРАЦИИ ГОРОДА КОГАЛЫМА</w:t>
            </w:r>
          </w:p>
          <w:p w14:paraId="7D0A2283" w14:textId="77777777" w:rsidR="008D5DAF" w:rsidRPr="008D5DAF" w:rsidRDefault="008D5DAF" w:rsidP="008D5DAF">
            <w:pPr>
              <w:jc w:val="center"/>
              <w:rPr>
                <w:sz w:val="26"/>
                <w:szCs w:val="26"/>
              </w:rPr>
            </w:pPr>
            <w:r w:rsidRPr="008D5DAF">
              <w:rPr>
                <w:b/>
                <w:color w:val="000000"/>
                <w:sz w:val="28"/>
                <w:szCs w:val="28"/>
              </w:rPr>
              <w:t>Ханты-Мансийского автономного округа - Югры</w:t>
            </w:r>
          </w:p>
        </w:tc>
      </w:tr>
      <w:tr w:rsidR="008D5DAF" w:rsidRPr="008D5DAF" w14:paraId="46A0870D" w14:textId="77777777" w:rsidTr="00E57B9A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14:paraId="538771AA" w14:textId="77777777" w:rsidR="008D5DAF" w:rsidRPr="008D5DAF" w:rsidRDefault="008D5DAF" w:rsidP="008D5DAF">
            <w:pPr>
              <w:ind w:right="2"/>
              <w:rPr>
                <w:color w:val="D9D9D9"/>
                <w:sz w:val="26"/>
                <w:szCs w:val="26"/>
              </w:rPr>
            </w:pPr>
          </w:p>
          <w:p w14:paraId="0E207282" w14:textId="77777777" w:rsidR="008D5DAF" w:rsidRPr="008D5DAF" w:rsidRDefault="008D5DAF" w:rsidP="008D5DAF">
            <w:pPr>
              <w:ind w:right="2"/>
              <w:rPr>
                <w:b/>
                <w:color w:val="000000"/>
                <w:sz w:val="32"/>
                <w:szCs w:val="32"/>
              </w:rPr>
            </w:pPr>
            <w:r w:rsidRPr="008D5DAF">
              <w:rPr>
                <w:color w:val="D9D9D9"/>
                <w:sz w:val="26"/>
                <w:szCs w:val="26"/>
              </w:rPr>
              <w:t xml:space="preserve">от </w:t>
            </w:r>
            <w:r w:rsidRPr="008D5DAF">
              <w:rPr>
                <w:color w:val="D9D9D9"/>
                <w:sz w:val="26"/>
                <w:szCs w:val="26"/>
                <w:lang w:val="en-US"/>
              </w:rPr>
              <w:t>[</w:t>
            </w:r>
            <w:r w:rsidRPr="008D5DAF">
              <w:rPr>
                <w:color w:val="D9D9D9"/>
                <w:sz w:val="26"/>
                <w:szCs w:val="26"/>
              </w:rPr>
              <w:t>Дата документа</w:t>
            </w:r>
            <w:r w:rsidRPr="008D5DAF">
              <w:rPr>
                <w:color w:val="D9D9D9"/>
                <w:sz w:val="26"/>
                <w:szCs w:val="26"/>
                <w:lang w:val="en-US"/>
              </w:rPr>
              <w:t>]</w:t>
            </w:r>
          </w:p>
        </w:tc>
        <w:tc>
          <w:tcPr>
            <w:tcW w:w="4502" w:type="dxa"/>
            <w:gridSpan w:val="2"/>
            <w:shd w:val="clear" w:color="auto" w:fill="auto"/>
          </w:tcPr>
          <w:p w14:paraId="0DD5A059" w14:textId="77777777" w:rsidR="008D5DAF" w:rsidRPr="008D5DAF" w:rsidRDefault="008D5DAF" w:rsidP="008D5DAF">
            <w:pPr>
              <w:ind w:right="2"/>
              <w:jc w:val="right"/>
              <w:rPr>
                <w:color w:val="D9D9D9"/>
                <w:sz w:val="26"/>
                <w:szCs w:val="26"/>
              </w:rPr>
            </w:pPr>
          </w:p>
          <w:p w14:paraId="577535DF" w14:textId="77777777" w:rsidR="008D5DAF" w:rsidRPr="008D5DAF" w:rsidRDefault="008D5DAF" w:rsidP="008D5DAF">
            <w:pPr>
              <w:ind w:right="2"/>
              <w:jc w:val="right"/>
              <w:rPr>
                <w:b/>
                <w:color w:val="000000"/>
                <w:sz w:val="32"/>
                <w:szCs w:val="32"/>
              </w:rPr>
            </w:pPr>
            <w:r w:rsidRPr="008D5DAF">
              <w:rPr>
                <w:color w:val="D9D9D9"/>
                <w:sz w:val="26"/>
                <w:szCs w:val="26"/>
              </w:rPr>
              <w:t>№ [Номер документа]</w:t>
            </w:r>
          </w:p>
        </w:tc>
      </w:tr>
    </w:tbl>
    <w:p w14:paraId="1710F8A9" w14:textId="77777777" w:rsidR="00ED5C7C" w:rsidRPr="008D5DAF" w:rsidRDefault="00ED5C7C" w:rsidP="00396DC0">
      <w:pPr>
        <w:tabs>
          <w:tab w:val="left" w:pos="2030"/>
        </w:tabs>
        <w:rPr>
          <w:sz w:val="26"/>
          <w:szCs w:val="26"/>
        </w:rPr>
      </w:pPr>
    </w:p>
    <w:p w14:paraId="012020D3" w14:textId="77777777" w:rsidR="00ED5C7C" w:rsidRPr="008D5DAF" w:rsidRDefault="00ED5C7C" w:rsidP="00396DC0">
      <w:pPr>
        <w:tabs>
          <w:tab w:val="left" w:pos="2030"/>
        </w:tabs>
        <w:rPr>
          <w:sz w:val="26"/>
          <w:szCs w:val="26"/>
        </w:rPr>
      </w:pPr>
    </w:p>
    <w:p w14:paraId="4897DF52" w14:textId="77777777" w:rsidR="00D8601A" w:rsidRPr="008D5DAF" w:rsidRDefault="00D8601A" w:rsidP="00396DC0">
      <w:pPr>
        <w:jc w:val="both"/>
        <w:rPr>
          <w:sz w:val="26"/>
          <w:szCs w:val="26"/>
        </w:rPr>
      </w:pPr>
    </w:p>
    <w:p w14:paraId="1A126B81" w14:textId="485A30EA" w:rsidR="00CB5E00" w:rsidRPr="008D5DAF" w:rsidRDefault="00D8601A" w:rsidP="00396DC0">
      <w:pPr>
        <w:jc w:val="both"/>
        <w:outlineLvl w:val="0"/>
        <w:rPr>
          <w:sz w:val="26"/>
          <w:szCs w:val="26"/>
        </w:rPr>
      </w:pPr>
      <w:r w:rsidRPr="008D5DAF">
        <w:rPr>
          <w:sz w:val="26"/>
          <w:szCs w:val="26"/>
        </w:rPr>
        <w:t>О</w:t>
      </w:r>
      <w:r w:rsidR="00205F8A">
        <w:rPr>
          <w:sz w:val="26"/>
          <w:szCs w:val="26"/>
        </w:rPr>
        <w:t xml:space="preserve"> внесении изменени</w:t>
      </w:r>
      <w:r w:rsidR="002F3DFA">
        <w:rPr>
          <w:sz w:val="26"/>
          <w:szCs w:val="26"/>
        </w:rPr>
        <w:t>й</w:t>
      </w:r>
      <w:r w:rsidR="00CB5E00" w:rsidRPr="008D5DAF">
        <w:rPr>
          <w:sz w:val="26"/>
          <w:szCs w:val="26"/>
        </w:rPr>
        <w:t xml:space="preserve"> </w:t>
      </w:r>
    </w:p>
    <w:p w14:paraId="24A3C8E3" w14:textId="084FD00B" w:rsidR="00CB5E00" w:rsidRPr="008D5DAF" w:rsidRDefault="00CB5E00" w:rsidP="00396DC0">
      <w:pPr>
        <w:pStyle w:val="ConsPlusTitle"/>
        <w:widowControl/>
        <w:jc w:val="both"/>
        <w:rPr>
          <w:rFonts w:ascii="Times New Roman" w:hAnsi="Times New Roman" w:cs="Times New Roman"/>
          <w:b w:val="0"/>
          <w:spacing w:val="-6"/>
          <w:sz w:val="26"/>
          <w:szCs w:val="26"/>
        </w:rPr>
      </w:pPr>
      <w:r w:rsidRPr="008D5DAF">
        <w:rPr>
          <w:rFonts w:ascii="Times New Roman" w:hAnsi="Times New Roman" w:cs="Times New Roman"/>
          <w:b w:val="0"/>
          <w:spacing w:val="-6"/>
          <w:sz w:val="26"/>
          <w:szCs w:val="26"/>
        </w:rPr>
        <w:t xml:space="preserve">в постановление Администрации </w:t>
      </w:r>
    </w:p>
    <w:p w14:paraId="671E5C78" w14:textId="77777777" w:rsidR="008D5DAF" w:rsidRDefault="00CB5E00" w:rsidP="00396DC0">
      <w:pPr>
        <w:jc w:val="both"/>
        <w:rPr>
          <w:sz w:val="26"/>
          <w:szCs w:val="26"/>
        </w:rPr>
      </w:pPr>
      <w:r w:rsidRPr="008D5DAF">
        <w:rPr>
          <w:spacing w:val="-6"/>
          <w:sz w:val="26"/>
          <w:szCs w:val="26"/>
        </w:rPr>
        <w:t>города Когалыма</w:t>
      </w:r>
      <w:r w:rsidRPr="008D5DAF">
        <w:rPr>
          <w:sz w:val="26"/>
          <w:szCs w:val="26"/>
        </w:rPr>
        <w:t xml:space="preserve"> </w:t>
      </w:r>
    </w:p>
    <w:p w14:paraId="22B06B8F" w14:textId="6E344A96" w:rsidR="00D8601A" w:rsidRPr="008D5DAF" w:rsidRDefault="00CB5E00" w:rsidP="00396DC0">
      <w:pPr>
        <w:jc w:val="both"/>
        <w:rPr>
          <w:sz w:val="26"/>
          <w:szCs w:val="26"/>
        </w:rPr>
      </w:pPr>
      <w:r w:rsidRPr="008D5DAF">
        <w:rPr>
          <w:sz w:val="26"/>
          <w:szCs w:val="26"/>
        </w:rPr>
        <w:t>от 09.07.2021 №1388</w:t>
      </w:r>
    </w:p>
    <w:p w14:paraId="3A1A95BF" w14:textId="77777777" w:rsidR="00F213E3" w:rsidRPr="008D5DAF" w:rsidRDefault="00F213E3" w:rsidP="00396DC0">
      <w:pPr>
        <w:jc w:val="both"/>
        <w:rPr>
          <w:sz w:val="26"/>
          <w:szCs w:val="26"/>
        </w:rPr>
      </w:pPr>
    </w:p>
    <w:p w14:paraId="0EB1EFC0" w14:textId="77777777" w:rsidR="00F213E3" w:rsidRPr="008D5DAF" w:rsidRDefault="00F213E3" w:rsidP="00396DC0">
      <w:pPr>
        <w:ind w:firstLine="709"/>
        <w:jc w:val="both"/>
        <w:rPr>
          <w:sz w:val="26"/>
          <w:szCs w:val="26"/>
        </w:rPr>
      </w:pPr>
    </w:p>
    <w:p w14:paraId="2146C1DD" w14:textId="1AB3D1B6" w:rsidR="00001F06" w:rsidRDefault="00D8601A" w:rsidP="00693E45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8D5DAF">
        <w:rPr>
          <w:sz w:val="26"/>
          <w:szCs w:val="26"/>
        </w:rPr>
        <w:t xml:space="preserve">В соответствии </w:t>
      </w:r>
      <w:r w:rsidR="00B02B29">
        <w:rPr>
          <w:sz w:val="26"/>
          <w:szCs w:val="26"/>
        </w:rPr>
        <w:t xml:space="preserve">с </w:t>
      </w:r>
      <w:r w:rsidRPr="008D5DAF">
        <w:rPr>
          <w:sz w:val="26"/>
          <w:szCs w:val="26"/>
        </w:rPr>
        <w:t>постановлением Правительства Российской Федерации</w:t>
      </w:r>
      <w:r w:rsidR="00B35EA6" w:rsidRPr="008D5DAF">
        <w:rPr>
          <w:sz w:val="26"/>
          <w:szCs w:val="26"/>
        </w:rPr>
        <w:t xml:space="preserve"> </w:t>
      </w:r>
      <w:r w:rsidRPr="008D5DAF">
        <w:rPr>
          <w:sz w:val="26"/>
          <w:szCs w:val="26"/>
        </w:rPr>
        <w:t xml:space="preserve">от 25.10.2023 </w:t>
      </w:r>
      <w:r w:rsidR="004D2DA0">
        <w:rPr>
          <w:sz w:val="26"/>
          <w:szCs w:val="26"/>
        </w:rPr>
        <w:t xml:space="preserve">№1782 </w:t>
      </w:r>
      <w:r w:rsidR="00F213E3" w:rsidRPr="008D5DAF">
        <w:rPr>
          <w:sz w:val="26"/>
          <w:szCs w:val="26"/>
        </w:rPr>
        <w:t xml:space="preserve">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</w:t>
      </w:r>
      <w:r w:rsidR="00205F8A">
        <w:rPr>
          <w:sz w:val="26"/>
          <w:szCs w:val="26"/>
        </w:rPr>
        <w:t>числе грантов в форме субсидий»</w:t>
      </w:r>
      <w:r w:rsidR="00693E45">
        <w:rPr>
          <w:sz w:val="26"/>
          <w:szCs w:val="26"/>
        </w:rPr>
        <w:t>:</w:t>
      </w:r>
    </w:p>
    <w:p w14:paraId="6DD5A04E" w14:textId="21B1EA9E" w:rsidR="002F3DFA" w:rsidRDefault="00001F06" w:rsidP="00471C74">
      <w:pPr>
        <w:pStyle w:val="a8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A658CB">
        <w:rPr>
          <w:rFonts w:ascii="Times New Roman" w:eastAsia="Times New Roman" w:hAnsi="Times New Roman"/>
          <w:sz w:val="26"/>
          <w:szCs w:val="26"/>
          <w:lang w:eastAsia="ru-RU"/>
        </w:rPr>
        <w:t xml:space="preserve">В постановление </w:t>
      </w:r>
      <w:r w:rsidR="002F3DFA" w:rsidRPr="00A658CB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Администрации города Когалыма от 09.07.2021 №1388 «Об утверждении порядка предоставления гранта в форме субсидий на реализацию проекта победителям конкурса социально значимых проектов среди социально ориентированных некоммерческих организаций города Когалыма» </w:t>
      </w:r>
      <w:r w:rsidRPr="00A658CB">
        <w:rPr>
          <w:rFonts w:ascii="Times New Roman" w:eastAsia="Times New Roman" w:hAnsi="Times New Roman"/>
          <w:sz w:val="26"/>
          <w:szCs w:val="26"/>
          <w:lang w:eastAsia="ru-RU"/>
        </w:rPr>
        <w:t>(далее - постановление) внести следующие изменения:</w:t>
      </w:r>
    </w:p>
    <w:p w14:paraId="20F95378" w14:textId="620A9FA5" w:rsidR="00471C74" w:rsidRPr="009D6C34" w:rsidRDefault="00471C74" w:rsidP="00471C7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       </w:t>
      </w:r>
      <w:r w:rsidR="00814CF8">
        <w:rPr>
          <w:sz w:val="26"/>
          <w:szCs w:val="26"/>
        </w:rPr>
        <w:t xml:space="preserve">  </w:t>
      </w:r>
      <w:r w:rsidR="009D6C34">
        <w:rPr>
          <w:sz w:val="26"/>
          <w:szCs w:val="26"/>
        </w:rPr>
        <w:t xml:space="preserve">1.1. </w:t>
      </w:r>
      <w:r w:rsidR="005C6842">
        <w:rPr>
          <w:sz w:val="26"/>
          <w:szCs w:val="26"/>
        </w:rPr>
        <w:t>В</w:t>
      </w:r>
      <w:r w:rsidR="00A658CB" w:rsidRPr="00471C74">
        <w:rPr>
          <w:sz w:val="26"/>
          <w:szCs w:val="26"/>
        </w:rPr>
        <w:t xml:space="preserve"> преамбуле постановления </w:t>
      </w:r>
      <w:r w:rsidR="00D12674">
        <w:rPr>
          <w:sz w:val="26"/>
          <w:szCs w:val="26"/>
        </w:rPr>
        <w:t xml:space="preserve">слова </w:t>
      </w:r>
      <w:r>
        <w:rPr>
          <w:rFonts w:eastAsiaTheme="minorHAnsi"/>
          <w:sz w:val="26"/>
          <w:szCs w:val="26"/>
          <w:lang w:eastAsia="en-US"/>
        </w:rPr>
        <w:t>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</w:t>
      </w:r>
      <w:r w:rsidR="00D12674">
        <w:rPr>
          <w:rFonts w:eastAsiaTheme="minorHAnsi"/>
          <w:sz w:val="26"/>
          <w:szCs w:val="26"/>
          <w:lang w:eastAsia="en-US"/>
        </w:rPr>
        <w:t>» заменить словами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 физическим лицам и проведение отборов получателей указанных субсидий, в том числе грантов в форме субсидий»</w:t>
      </w:r>
      <w:r w:rsidR="009D6C34">
        <w:rPr>
          <w:rFonts w:eastAsiaTheme="minorHAnsi"/>
          <w:sz w:val="26"/>
          <w:szCs w:val="26"/>
          <w:lang w:eastAsia="en-US"/>
        </w:rPr>
        <w:t>;</w:t>
      </w:r>
    </w:p>
    <w:p w14:paraId="7AF4997B" w14:textId="6B232B05" w:rsidR="0043751F" w:rsidRPr="006A6639" w:rsidRDefault="006A6639" w:rsidP="006A6639">
      <w:pPr>
        <w:autoSpaceDE w:val="0"/>
        <w:autoSpaceDN w:val="0"/>
        <w:adjustRightInd w:val="0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1.2. </w:t>
      </w:r>
      <w:r w:rsidR="0043751F" w:rsidRPr="006A6639">
        <w:rPr>
          <w:rFonts w:eastAsiaTheme="minorHAnsi"/>
          <w:sz w:val="26"/>
          <w:szCs w:val="26"/>
        </w:rPr>
        <w:t>П</w:t>
      </w:r>
      <w:r w:rsidR="002F3DFA" w:rsidRPr="006A6639">
        <w:rPr>
          <w:rFonts w:eastAsiaTheme="minorHAnsi"/>
          <w:sz w:val="26"/>
          <w:szCs w:val="26"/>
        </w:rPr>
        <w:t xml:space="preserve">ункт 6 </w:t>
      </w:r>
      <w:r w:rsidR="00323836" w:rsidRPr="006A6639">
        <w:rPr>
          <w:rFonts w:eastAsiaTheme="minorHAnsi"/>
          <w:sz w:val="26"/>
          <w:szCs w:val="26"/>
        </w:rPr>
        <w:t>постановления</w:t>
      </w:r>
      <w:r w:rsidR="0043751F" w:rsidRPr="006A6639">
        <w:rPr>
          <w:rFonts w:eastAsiaTheme="minorHAnsi"/>
          <w:sz w:val="26"/>
          <w:szCs w:val="26"/>
        </w:rPr>
        <w:t xml:space="preserve"> изложить в следующей редакции</w:t>
      </w:r>
      <w:r w:rsidR="009D6C34" w:rsidRPr="006A6639">
        <w:rPr>
          <w:rFonts w:eastAsiaTheme="minorHAnsi"/>
          <w:sz w:val="26"/>
          <w:szCs w:val="26"/>
        </w:rPr>
        <w:t>:</w:t>
      </w:r>
      <w:r w:rsidR="0043751F" w:rsidRPr="006A6639">
        <w:rPr>
          <w:rFonts w:eastAsiaTheme="minorHAnsi"/>
          <w:sz w:val="26"/>
          <w:szCs w:val="26"/>
        </w:rPr>
        <w:t xml:space="preserve"> </w:t>
      </w:r>
    </w:p>
    <w:p w14:paraId="5493D039" w14:textId="3D20A419" w:rsidR="00001F06" w:rsidRPr="00001F06" w:rsidRDefault="009D6C34" w:rsidP="00471C74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A658CB" w:rsidRPr="00A658CB">
        <w:rPr>
          <w:sz w:val="26"/>
          <w:szCs w:val="26"/>
        </w:rPr>
        <w:t xml:space="preserve">«6. Контроль за исполнением постановления возложить на заместителя главы города Когалыма </w:t>
      </w:r>
      <w:r w:rsidR="00001F06" w:rsidRPr="00001F06">
        <w:rPr>
          <w:sz w:val="26"/>
          <w:szCs w:val="26"/>
        </w:rPr>
        <w:t>Р.Я.</w:t>
      </w:r>
      <w:r w:rsidR="001C3A13">
        <w:rPr>
          <w:sz w:val="26"/>
          <w:szCs w:val="26"/>
        </w:rPr>
        <w:t xml:space="preserve"> </w:t>
      </w:r>
      <w:r w:rsidR="00001F06" w:rsidRPr="00001F06">
        <w:rPr>
          <w:sz w:val="26"/>
          <w:szCs w:val="26"/>
        </w:rPr>
        <w:t>Ярема»;</w:t>
      </w:r>
    </w:p>
    <w:p w14:paraId="0C3DAAEC" w14:textId="00627DA8" w:rsidR="002F3DFA" w:rsidRPr="008D5DAF" w:rsidRDefault="00001F06" w:rsidP="00471C74">
      <w:pPr>
        <w:autoSpaceDE w:val="0"/>
        <w:autoSpaceDN w:val="0"/>
        <w:adjustRightInd w:val="0"/>
        <w:ind w:left="540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14CF8">
        <w:rPr>
          <w:sz w:val="26"/>
          <w:szCs w:val="26"/>
        </w:rPr>
        <w:t>.3</w:t>
      </w:r>
      <w:r>
        <w:rPr>
          <w:sz w:val="26"/>
          <w:szCs w:val="26"/>
        </w:rPr>
        <w:t xml:space="preserve">. </w:t>
      </w:r>
      <w:r w:rsidR="002F3DFA" w:rsidRPr="002F3DFA">
        <w:rPr>
          <w:sz w:val="26"/>
          <w:szCs w:val="26"/>
        </w:rPr>
        <w:t>В приложени</w:t>
      </w:r>
      <w:r w:rsidR="00B02B29">
        <w:rPr>
          <w:sz w:val="26"/>
          <w:szCs w:val="26"/>
        </w:rPr>
        <w:t>и к п</w:t>
      </w:r>
      <w:r w:rsidR="002F3DFA" w:rsidRPr="002F3DFA">
        <w:rPr>
          <w:sz w:val="26"/>
          <w:szCs w:val="26"/>
        </w:rPr>
        <w:t>остановлению</w:t>
      </w:r>
      <w:r>
        <w:rPr>
          <w:sz w:val="26"/>
          <w:szCs w:val="26"/>
        </w:rPr>
        <w:t xml:space="preserve"> (далее-Порядок):</w:t>
      </w:r>
    </w:p>
    <w:p w14:paraId="3E56D799" w14:textId="368DD64E" w:rsidR="00205F8A" w:rsidRDefault="00507199" w:rsidP="00471C7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5F8A">
        <w:rPr>
          <w:rFonts w:ascii="Times New Roman" w:eastAsia="Times New Roman" w:hAnsi="Times New Roman" w:cs="Times New Roman"/>
          <w:sz w:val="26"/>
          <w:szCs w:val="26"/>
        </w:rPr>
        <w:t>1.</w:t>
      </w:r>
      <w:r w:rsidR="00814CF8">
        <w:rPr>
          <w:rFonts w:ascii="Times New Roman" w:eastAsia="Times New Roman" w:hAnsi="Times New Roman" w:cs="Times New Roman"/>
          <w:sz w:val="26"/>
          <w:szCs w:val="26"/>
        </w:rPr>
        <w:t>3</w:t>
      </w:r>
      <w:r w:rsidR="00001F06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205F8A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05193A">
        <w:rPr>
          <w:rFonts w:ascii="Times New Roman" w:eastAsia="Times New Roman" w:hAnsi="Times New Roman" w:cs="Times New Roman"/>
          <w:sz w:val="26"/>
          <w:szCs w:val="26"/>
        </w:rPr>
        <w:t>П</w:t>
      </w:r>
      <w:r w:rsidR="00635A48" w:rsidRPr="00205F8A">
        <w:rPr>
          <w:rFonts w:ascii="Times New Roman" w:eastAsia="Times New Roman" w:hAnsi="Times New Roman" w:cs="Times New Roman"/>
          <w:sz w:val="26"/>
          <w:szCs w:val="26"/>
        </w:rPr>
        <w:t>ункт 1.</w:t>
      </w:r>
      <w:r w:rsidR="00205F8A">
        <w:rPr>
          <w:rFonts w:ascii="Times New Roman" w:eastAsia="Times New Roman" w:hAnsi="Times New Roman" w:cs="Times New Roman"/>
          <w:sz w:val="26"/>
          <w:szCs w:val="26"/>
        </w:rPr>
        <w:t>6</w:t>
      </w:r>
      <w:r w:rsidR="00635A48" w:rsidRPr="00205F8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05F8A">
        <w:rPr>
          <w:rFonts w:ascii="Times New Roman" w:eastAsia="Times New Roman" w:hAnsi="Times New Roman" w:cs="Times New Roman"/>
          <w:sz w:val="26"/>
          <w:szCs w:val="26"/>
        </w:rPr>
        <w:t>раздела</w:t>
      </w:r>
      <w:r w:rsidR="00205F8A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Pr="00205F8A">
        <w:rPr>
          <w:rFonts w:ascii="Times New Roman" w:eastAsia="Times New Roman" w:hAnsi="Times New Roman" w:cs="Times New Roman"/>
          <w:sz w:val="26"/>
          <w:szCs w:val="26"/>
        </w:rPr>
        <w:t xml:space="preserve"> Порядка</w:t>
      </w:r>
      <w:r w:rsidR="00205F8A">
        <w:rPr>
          <w:rFonts w:ascii="Times New Roman" w:eastAsia="Times New Roman" w:hAnsi="Times New Roman" w:cs="Times New Roman"/>
          <w:sz w:val="26"/>
          <w:szCs w:val="26"/>
        </w:rPr>
        <w:t xml:space="preserve"> изложить в следующей редакции:</w:t>
      </w:r>
    </w:p>
    <w:p w14:paraId="5AA31BF7" w14:textId="7FC175EF" w:rsidR="00B02B29" w:rsidRPr="00055647" w:rsidRDefault="00B02B29" w:rsidP="00471C7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2B29">
        <w:rPr>
          <w:rFonts w:ascii="Times New Roman" w:eastAsia="Times New Roman" w:hAnsi="Times New Roman" w:cs="Times New Roman"/>
          <w:sz w:val="26"/>
          <w:szCs w:val="26"/>
        </w:rPr>
        <w:t xml:space="preserve">«1.6. Информация о грантах, в том числе предусмотренных решением о </w:t>
      </w:r>
      <w:r w:rsidRPr="00B02B29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бюджете города Когалыма на текущий финансовый год и плановый период (решением о внесении изменений в решение о бюджете), размещается на едином портале бюджетной системы Российской Федерации в информационно телекоммуникационной сети «Интернет» (далее - Единый портал) (в разделе Единого портала) в порядке, установленном Министерством финансов Российской Федерации, в течение 10 </w:t>
      </w:r>
      <w:r w:rsidR="00610CF1">
        <w:rPr>
          <w:rFonts w:ascii="Times New Roman" w:eastAsia="Times New Roman" w:hAnsi="Times New Roman" w:cs="Times New Roman"/>
          <w:sz w:val="26"/>
          <w:szCs w:val="26"/>
        </w:rPr>
        <w:t>(десяти</w:t>
      </w:r>
      <w:r w:rsidR="00E7035D" w:rsidRPr="00E7035D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Pr="00B02B29">
        <w:rPr>
          <w:rFonts w:ascii="Times New Roman" w:eastAsia="Times New Roman" w:hAnsi="Times New Roman" w:cs="Times New Roman"/>
          <w:sz w:val="26"/>
          <w:szCs w:val="26"/>
        </w:rPr>
        <w:t xml:space="preserve">рабочих дней со дня, следующего за днем доведения бюджетных ассигнований на предоставление </w:t>
      </w:r>
      <w:r w:rsidR="00055647" w:rsidRPr="00055647">
        <w:rPr>
          <w:rFonts w:ascii="Times New Roman" w:eastAsia="Times New Roman" w:hAnsi="Times New Roman" w:cs="Times New Roman"/>
          <w:sz w:val="26"/>
          <w:szCs w:val="26"/>
        </w:rPr>
        <w:t>г</w:t>
      </w:r>
      <w:r w:rsidRPr="00055647">
        <w:rPr>
          <w:rFonts w:ascii="Times New Roman" w:eastAsia="Times New Roman" w:hAnsi="Times New Roman" w:cs="Times New Roman"/>
          <w:sz w:val="26"/>
          <w:szCs w:val="26"/>
        </w:rPr>
        <w:t xml:space="preserve">ранта </w:t>
      </w:r>
      <w:r w:rsidR="00AC005B">
        <w:rPr>
          <w:rFonts w:ascii="Times New Roman" w:eastAsia="Times New Roman" w:hAnsi="Times New Roman" w:cs="Times New Roman"/>
          <w:sz w:val="26"/>
          <w:szCs w:val="26"/>
        </w:rPr>
        <w:t>в форме субсидии</w:t>
      </w:r>
      <w:r w:rsidRPr="00055647">
        <w:rPr>
          <w:rFonts w:ascii="Times New Roman" w:eastAsia="Times New Roman" w:hAnsi="Times New Roman" w:cs="Times New Roman"/>
          <w:sz w:val="26"/>
          <w:szCs w:val="26"/>
        </w:rPr>
        <w:t xml:space="preserve"> до ГРБС.»;</w:t>
      </w:r>
    </w:p>
    <w:p w14:paraId="62AFF35A" w14:textId="4CFD21B8" w:rsidR="0056244D" w:rsidRDefault="00486820" w:rsidP="0056244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86820">
        <w:rPr>
          <w:sz w:val="26"/>
          <w:szCs w:val="26"/>
        </w:rPr>
        <w:t xml:space="preserve">        </w:t>
      </w:r>
      <w:r w:rsidR="00814CF8">
        <w:rPr>
          <w:sz w:val="26"/>
          <w:szCs w:val="26"/>
        </w:rPr>
        <w:t>1.3</w:t>
      </w:r>
      <w:r w:rsidR="00CA3F87" w:rsidRPr="0056244D">
        <w:rPr>
          <w:sz w:val="26"/>
          <w:szCs w:val="26"/>
        </w:rPr>
        <w:t>.2.</w:t>
      </w:r>
      <w:r w:rsidR="00CA3F87">
        <w:rPr>
          <w:sz w:val="26"/>
          <w:szCs w:val="26"/>
        </w:rPr>
        <w:t xml:space="preserve"> </w:t>
      </w:r>
      <w:r w:rsidR="0005193A">
        <w:rPr>
          <w:sz w:val="26"/>
          <w:szCs w:val="26"/>
        </w:rPr>
        <w:t>В</w:t>
      </w:r>
      <w:r w:rsidR="0056244D">
        <w:rPr>
          <w:sz w:val="26"/>
          <w:szCs w:val="26"/>
        </w:rPr>
        <w:t xml:space="preserve"> абзаце двенадцатом </w:t>
      </w:r>
      <w:r w:rsidR="00CA3F87">
        <w:rPr>
          <w:sz w:val="26"/>
          <w:szCs w:val="26"/>
        </w:rPr>
        <w:t>подпункт</w:t>
      </w:r>
      <w:r w:rsidR="0056244D">
        <w:rPr>
          <w:sz w:val="26"/>
          <w:szCs w:val="26"/>
        </w:rPr>
        <w:t>а</w:t>
      </w:r>
      <w:r w:rsidR="00CA3F87">
        <w:rPr>
          <w:sz w:val="26"/>
          <w:szCs w:val="26"/>
        </w:rPr>
        <w:t xml:space="preserve"> 2.5.1 пункта 2.5 раздела 2</w:t>
      </w:r>
      <w:r w:rsidR="0056244D">
        <w:rPr>
          <w:sz w:val="26"/>
          <w:szCs w:val="26"/>
        </w:rPr>
        <w:t xml:space="preserve"> Порядка</w:t>
      </w:r>
      <w:r w:rsidR="00CA3F87">
        <w:rPr>
          <w:sz w:val="26"/>
          <w:szCs w:val="26"/>
        </w:rPr>
        <w:t xml:space="preserve"> </w:t>
      </w:r>
      <w:r w:rsidR="0056244D">
        <w:rPr>
          <w:sz w:val="26"/>
          <w:szCs w:val="26"/>
        </w:rPr>
        <w:t>слова «</w:t>
      </w:r>
      <w:r w:rsidR="0056244D" w:rsidRPr="0056244D">
        <w:rPr>
          <w:sz w:val="26"/>
          <w:szCs w:val="26"/>
        </w:rPr>
        <w:t>расчётного или корреспондентского» исключить</w:t>
      </w:r>
      <w:r w:rsidR="0056244D">
        <w:rPr>
          <w:sz w:val="26"/>
          <w:szCs w:val="26"/>
        </w:rPr>
        <w:t>;</w:t>
      </w:r>
    </w:p>
    <w:p w14:paraId="57D7AED3" w14:textId="5D3388F5" w:rsidR="005714BE" w:rsidRDefault="003A6711" w:rsidP="003A671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814CF8">
        <w:rPr>
          <w:sz w:val="26"/>
          <w:szCs w:val="26"/>
        </w:rPr>
        <w:t>3</w:t>
      </w:r>
      <w:r>
        <w:rPr>
          <w:sz w:val="26"/>
          <w:szCs w:val="26"/>
        </w:rPr>
        <w:t>.3</w:t>
      </w:r>
      <w:r w:rsidRPr="003A6711">
        <w:rPr>
          <w:sz w:val="26"/>
          <w:szCs w:val="26"/>
        </w:rPr>
        <w:t>.</w:t>
      </w:r>
      <w:r w:rsidR="0005193A">
        <w:rPr>
          <w:sz w:val="26"/>
          <w:szCs w:val="26"/>
        </w:rPr>
        <w:t xml:space="preserve"> В</w:t>
      </w:r>
      <w:r w:rsidR="005714BE">
        <w:rPr>
          <w:sz w:val="26"/>
          <w:szCs w:val="26"/>
        </w:rPr>
        <w:t xml:space="preserve"> разделе 3 Порядка:</w:t>
      </w:r>
    </w:p>
    <w:p w14:paraId="46A843C4" w14:textId="112FDE40" w:rsidR="0099723E" w:rsidRPr="005714BE" w:rsidRDefault="0099723E" w:rsidP="0099723E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814CF8">
        <w:rPr>
          <w:sz w:val="26"/>
          <w:szCs w:val="26"/>
        </w:rPr>
        <w:t>1.3</w:t>
      </w:r>
      <w:r>
        <w:rPr>
          <w:sz w:val="26"/>
          <w:szCs w:val="26"/>
        </w:rPr>
        <w:t xml:space="preserve">.3.1. </w:t>
      </w:r>
      <w:r w:rsidR="0005193A">
        <w:rPr>
          <w:sz w:val="26"/>
          <w:szCs w:val="26"/>
        </w:rPr>
        <w:t>в</w:t>
      </w:r>
      <w:r>
        <w:rPr>
          <w:sz w:val="26"/>
          <w:szCs w:val="26"/>
        </w:rPr>
        <w:t xml:space="preserve"> пункте 3.6 раздела 3 слово «текущие» исключить;</w:t>
      </w:r>
    </w:p>
    <w:p w14:paraId="6E6A3257" w14:textId="374EB18A" w:rsidR="003A6711" w:rsidRPr="003A6711" w:rsidRDefault="005714BE" w:rsidP="003A671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714BE">
        <w:rPr>
          <w:sz w:val="26"/>
          <w:szCs w:val="26"/>
        </w:rPr>
        <w:t>1.</w:t>
      </w:r>
      <w:r w:rsidR="00814CF8">
        <w:rPr>
          <w:sz w:val="26"/>
          <w:szCs w:val="26"/>
        </w:rPr>
        <w:t>3</w:t>
      </w:r>
      <w:r w:rsidRPr="005714BE">
        <w:rPr>
          <w:sz w:val="26"/>
          <w:szCs w:val="26"/>
        </w:rPr>
        <w:t>.3.</w:t>
      </w:r>
      <w:r w:rsidR="0099723E">
        <w:rPr>
          <w:sz w:val="26"/>
          <w:szCs w:val="26"/>
        </w:rPr>
        <w:t>2</w:t>
      </w:r>
      <w:r w:rsidRPr="005714BE">
        <w:rPr>
          <w:sz w:val="26"/>
          <w:szCs w:val="26"/>
        </w:rPr>
        <w:t>.</w:t>
      </w:r>
      <w:r w:rsidR="0005193A">
        <w:rPr>
          <w:sz w:val="26"/>
          <w:szCs w:val="26"/>
        </w:rPr>
        <w:t xml:space="preserve"> </w:t>
      </w:r>
      <w:hyperlink r:id="rId9" w:history="1">
        <w:r w:rsidR="003A6711" w:rsidRPr="003A6711">
          <w:rPr>
            <w:sz w:val="26"/>
            <w:szCs w:val="26"/>
          </w:rPr>
          <w:t>абзацы третий</w:t>
        </w:r>
      </w:hyperlink>
      <w:r w:rsidR="003A6711" w:rsidRPr="003A6711">
        <w:rPr>
          <w:sz w:val="26"/>
          <w:szCs w:val="26"/>
        </w:rPr>
        <w:t xml:space="preserve">, </w:t>
      </w:r>
      <w:hyperlink r:id="rId10" w:history="1">
        <w:r w:rsidR="003A6711" w:rsidRPr="003A6711">
          <w:rPr>
            <w:sz w:val="26"/>
            <w:szCs w:val="26"/>
          </w:rPr>
          <w:t>четвертый</w:t>
        </w:r>
      </w:hyperlink>
      <w:r w:rsidR="003A6711" w:rsidRPr="003A6711">
        <w:rPr>
          <w:sz w:val="26"/>
          <w:szCs w:val="26"/>
        </w:rPr>
        <w:t xml:space="preserve">, </w:t>
      </w:r>
      <w:hyperlink r:id="rId11" w:history="1">
        <w:r w:rsidR="003A6711" w:rsidRPr="003A6711">
          <w:rPr>
            <w:sz w:val="26"/>
            <w:szCs w:val="26"/>
          </w:rPr>
          <w:t>пятый подпункта 3.7.4 пункта 3.7</w:t>
        </w:r>
      </w:hyperlink>
      <w:r w:rsidR="003A6711" w:rsidRPr="003A6711">
        <w:rPr>
          <w:sz w:val="26"/>
          <w:szCs w:val="26"/>
        </w:rPr>
        <w:t xml:space="preserve"> изложить в следующей редакции:</w:t>
      </w:r>
    </w:p>
    <w:p w14:paraId="7B1A286A" w14:textId="136A6DC2" w:rsidR="003A6711" w:rsidRPr="003A6711" w:rsidRDefault="005714BE" w:rsidP="003A6711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3A6711" w:rsidRPr="003A6711">
        <w:rPr>
          <w:rFonts w:ascii="Times New Roman" w:eastAsia="Times New Roman" w:hAnsi="Times New Roman" w:cs="Times New Roman"/>
          <w:sz w:val="26"/>
          <w:szCs w:val="26"/>
        </w:rPr>
        <w:t>- период реализации проекта:</w:t>
      </w:r>
    </w:p>
    <w:p w14:paraId="358D719B" w14:textId="77777777" w:rsidR="003A6711" w:rsidRPr="003A6711" w:rsidRDefault="003A6711" w:rsidP="003A6711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6711">
        <w:rPr>
          <w:rFonts w:ascii="Times New Roman" w:eastAsia="Times New Roman" w:hAnsi="Times New Roman" w:cs="Times New Roman"/>
          <w:sz w:val="26"/>
          <w:szCs w:val="26"/>
        </w:rPr>
        <w:t>срок начала реализации проекта устанавливается не ранее 1 января года, следующего за годом, в котором с получателем гранта заключается Соглашение;</w:t>
      </w:r>
    </w:p>
    <w:p w14:paraId="0E4C0DF8" w14:textId="68776DB5" w:rsidR="003A6711" w:rsidRDefault="003A6711" w:rsidP="003A6711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6711">
        <w:rPr>
          <w:rFonts w:ascii="Times New Roman" w:eastAsia="Times New Roman" w:hAnsi="Times New Roman" w:cs="Times New Roman"/>
          <w:sz w:val="26"/>
          <w:szCs w:val="26"/>
        </w:rPr>
        <w:t>срок завершения реализации проекта должен быть не позже 5 августа года, следующего за годом, в котором с получателем гранта заключается Соглашение;</w:t>
      </w:r>
      <w:r w:rsidR="0099723E">
        <w:rPr>
          <w:rFonts w:ascii="Times New Roman" w:eastAsia="Times New Roman" w:hAnsi="Times New Roman" w:cs="Times New Roman"/>
          <w:sz w:val="26"/>
          <w:szCs w:val="26"/>
        </w:rPr>
        <w:t>»;</w:t>
      </w:r>
    </w:p>
    <w:p w14:paraId="04B2A7CD" w14:textId="6F60DB27" w:rsidR="0099723E" w:rsidRDefault="0099723E" w:rsidP="0099723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</w:t>
      </w:r>
      <w:r w:rsidR="00814CF8">
        <w:rPr>
          <w:rFonts w:eastAsiaTheme="minorHAnsi"/>
          <w:sz w:val="26"/>
          <w:szCs w:val="26"/>
          <w:lang w:eastAsia="en-US"/>
        </w:rPr>
        <w:t>3</w:t>
      </w:r>
      <w:r>
        <w:rPr>
          <w:rFonts w:eastAsiaTheme="minorHAnsi"/>
          <w:sz w:val="26"/>
          <w:szCs w:val="26"/>
          <w:lang w:eastAsia="en-US"/>
        </w:rPr>
        <w:t>.</w:t>
      </w:r>
      <w:r w:rsidR="00E7035D">
        <w:rPr>
          <w:rFonts w:eastAsiaTheme="minorHAnsi"/>
          <w:sz w:val="26"/>
          <w:szCs w:val="26"/>
          <w:lang w:eastAsia="en-US"/>
        </w:rPr>
        <w:t>3.3</w:t>
      </w:r>
      <w:r>
        <w:rPr>
          <w:rFonts w:eastAsiaTheme="minorHAnsi"/>
          <w:sz w:val="26"/>
          <w:szCs w:val="26"/>
          <w:lang w:eastAsia="en-US"/>
        </w:rPr>
        <w:t>. Подпункт 3.7.6 пункта 3.7 изложить в следующей редакции:</w:t>
      </w:r>
    </w:p>
    <w:p w14:paraId="3E30FD86" w14:textId="4C0BE21F" w:rsidR="0099723E" w:rsidRDefault="0099723E" w:rsidP="0099723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«При реорганизации получателя средств гранта в форме разделения, выделения, а также при ликвидации получателя средств гранта Соглашение расторгается с формированием уведомления о расторжении Соглашения в одностороннем порядке, акта об исполнении обязательств по Соглашению с отражением информации о не исполненных получателем средств гранта обязательствах, источником финансового обеспечения которых является грант, и возврате неиспользованного остатка </w:t>
      </w:r>
      <w:r w:rsidRPr="0099723E">
        <w:rPr>
          <w:rFonts w:eastAsiaTheme="minorHAnsi"/>
          <w:sz w:val="26"/>
          <w:szCs w:val="26"/>
          <w:lang w:eastAsia="en-US"/>
        </w:rPr>
        <w:t>средств гранта</w:t>
      </w:r>
      <w:r>
        <w:rPr>
          <w:rFonts w:eastAsiaTheme="minorHAnsi"/>
          <w:sz w:val="26"/>
          <w:szCs w:val="26"/>
          <w:lang w:eastAsia="en-US"/>
        </w:rPr>
        <w:t xml:space="preserve"> в бюджет города Когалыма.</w:t>
      </w:r>
    </w:p>
    <w:p w14:paraId="62B9D32C" w14:textId="1B49EDA8" w:rsidR="00486820" w:rsidRPr="003A6711" w:rsidRDefault="0056244D" w:rsidP="003A671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486820" w:rsidRPr="00486820">
        <w:rPr>
          <w:sz w:val="26"/>
          <w:szCs w:val="26"/>
        </w:rPr>
        <w:t xml:space="preserve">       </w:t>
      </w:r>
      <w:r w:rsidR="00814CF8">
        <w:rPr>
          <w:sz w:val="26"/>
          <w:szCs w:val="26"/>
        </w:rPr>
        <w:t>1.3</w:t>
      </w:r>
      <w:r w:rsidR="006A6639">
        <w:rPr>
          <w:sz w:val="26"/>
          <w:szCs w:val="26"/>
        </w:rPr>
        <w:t>.</w:t>
      </w:r>
      <w:r w:rsidR="00E7035D">
        <w:rPr>
          <w:sz w:val="26"/>
          <w:szCs w:val="26"/>
        </w:rPr>
        <w:t xml:space="preserve">3.4. </w:t>
      </w:r>
      <w:r w:rsidR="0005193A">
        <w:rPr>
          <w:sz w:val="26"/>
          <w:szCs w:val="26"/>
        </w:rPr>
        <w:t>В</w:t>
      </w:r>
      <w:r>
        <w:rPr>
          <w:sz w:val="26"/>
          <w:szCs w:val="26"/>
        </w:rPr>
        <w:t xml:space="preserve"> пункте 3.9 слова «</w:t>
      </w:r>
      <w:r w:rsidRPr="0056244D">
        <w:rPr>
          <w:sz w:val="26"/>
          <w:szCs w:val="26"/>
        </w:rPr>
        <w:t>расчетный или корреспондентский</w:t>
      </w:r>
      <w:r>
        <w:rPr>
          <w:sz w:val="26"/>
          <w:szCs w:val="26"/>
        </w:rPr>
        <w:t>» исключить</w:t>
      </w:r>
      <w:r w:rsidR="00486820">
        <w:rPr>
          <w:sz w:val="26"/>
          <w:szCs w:val="26"/>
        </w:rPr>
        <w:t>;</w:t>
      </w:r>
    </w:p>
    <w:p w14:paraId="5AA08FE9" w14:textId="0D757CB5" w:rsidR="00CA3F87" w:rsidRDefault="00486820" w:rsidP="0048682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 </w:t>
      </w:r>
      <w:r w:rsidR="003A6711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</w:t>
      </w:r>
      <w:r w:rsidR="00814CF8">
        <w:rPr>
          <w:sz w:val="26"/>
          <w:szCs w:val="26"/>
        </w:rPr>
        <w:t>1.3</w:t>
      </w:r>
      <w:r>
        <w:rPr>
          <w:sz w:val="26"/>
          <w:szCs w:val="26"/>
        </w:rPr>
        <w:t>.</w:t>
      </w:r>
      <w:r w:rsidR="00E7035D">
        <w:rPr>
          <w:sz w:val="26"/>
          <w:szCs w:val="26"/>
        </w:rPr>
        <w:t>3.5.</w:t>
      </w:r>
      <w:r w:rsidR="0099723E">
        <w:rPr>
          <w:sz w:val="26"/>
          <w:szCs w:val="26"/>
        </w:rPr>
        <w:t xml:space="preserve"> </w:t>
      </w:r>
      <w:r w:rsidR="0005193A">
        <w:rPr>
          <w:sz w:val="26"/>
          <w:szCs w:val="26"/>
        </w:rPr>
        <w:t>В</w:t>
      </w:r>
      <w:r>
        <w:rPr>
          <w:sz w:val="26"/>
          <w:szCs w:val="26"/>
        </w:rPr>
        <w:t xml:space="preserve"> пункте 3.10 слова «</w:t>
      </w:r>
      <w:r>
        <w:rPr>
          <w:rFonts w:eastAsiaTheme="minorHAnsi"/>
          <w:sz w:val="26"/>
          <w:szCs w:val="26"/>
          <w:lang w:eastAsia="en-US"/>
        </w:rPr>
        <w:t>Возврат гранта» заменить с</w:t>
      </w:r>
      <w:r w:rsidR="00814CF8">
        <w:rPr>
          <w:rFonts w:eastAsiaTheme="minorHAnsi"/>
          <w:sz w:val="26"/>
          <w:szCs w:val="26"/>
          <w:lang w:eastAsia="en-US"/>
        </w:rPr>
        <w:t>ловами «Возврат средств гранта»</w:t>
      </w:r>
      <w:r w:rsidR="0005193A">
        <w:rPr>
          <w:rFonts w:eastAsiaTheme="minorHAnsi"/>
          <w:sz w:val="26"/>
          <w:szCs w:val="26"/>
          <w:lang w:eastAsia="en-US"/>
        </w:rPr>
        <w:t>;</w:t>
      </w:r>
    </w:p>
    <w:p w14:paraId="631F8366" w14:textId="65B7318A" w:rsidR="005714BE" w:rsidRDefault="0099723E" w:rsidP="0048682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6A6639">
        <w:rPr>
          <w:sz w:val="26"/>
          <w:szCs w:val="26"/>
        </w:rPr>
        <w:t>1.3</w:t>
      </w:r>
      <w:r>
        <w:rPr>
          <w:sz w:val="26"/>
          <w:szCs w:val="26"/>
        </w:rPr>
        <w:t>.</w:t>
      </w:r>
      <w:r w:rsidR="00E7035D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="0077402D">
        <w:rPr>
          <w:sz w:val="26"/>
          <w:szCs w:val="26"/>
        </w:rPr>
        <w:t>В</w:t>
      </w:r>
      <w:r>
        <w:rPr>
          <w:sz w:val="26"/>
          <w:szCs w:val="26"/>
        </w:rPr>
        <w:t xml:space="preserve"> разделе 5 Порядка:</w:t>
      </w:r>
    </w:p>
    <w:p w14:paraId="01465B23" w14:textId="1651F908" w:rsidR="0077402D" w:rsidRDefault="0099723E" w:rsidP="0077402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        </w:t>
      </w:r>
      <w:r w:rsidR="0077402D">
        <w:rPr>
          <w:sz w:val="26"/>
          <w:szCs w:val="26"/>
        </w:rPr>
        <w:t>1.</w:t>
      </w:r>
      <w:r w:rsidR="00E7035D">
        <w:rPr>
          <w:sz w:val="26"/>
          <w:szCs w:val="26"/>
        </w:rPr>
        <w:t>3.4</w:t>
      </w:r>
      <w:r w:rsidR="006A6639">
        <w:rPr>
          <w:sz w:val="26"/>
          <w:szCs w:val="26"/>
        </w:rPr>
        <w:t>.1. в</w:t>
      </w:r>
      <w:r w:rsidR="0077402D">
        <w:rPr>
          <w:sz w:val="26"/>
          <w:szCs w:val="26"/>
        </w:rPr>
        <w:t xml:space="preserve"> п</w:t>
      </w:r>
      <w:r>
        <w:rPr>
          <w:sz w:val="26"/>
          <w:szCs w:val="26"/>
        </w:rPr>
        <w:t>ункт</w:t>
      </w:r>
      <w:r w:rsidR="0077402D">
        <w:rPr>
          <w:sz w:val="26"/>
          <w:szCs w:val="26"/>
        </w:rPr>
        <w:t>е</w:t>
      </w:r>
      <w:r>
        <w:rPr>
          <w:sz w:val="26"/>
          <w:szCs w:val="26"/>
        </w:rPr>
        <w:t xml:space="preserve"> 5.3 </w:t>
      </w:r>
      <w:r w:rsidR="0077402D">
        <w:rPr>
          <w:sz w:val="26"/>
          <w:szCs w:val="26"/>
        </w:rPr>
        <w:t>слова «</w:t>
      </w:r>
      <w:r w:rsidR="00E7035D">
        <w:rPr>
          <w:sz w:val="26"/>
          <w:szCs w:val="26"/>
        </w:rPr>
        <w:t>Грант подлежит</w:t>
      </w:r>
      <w:r w:rsidR="0077402D">
        <w:rPr>
          <w:rFonts w:eastAsiaTheme="minorHAnsi"/>
          <w:sz w:val="26"/>
          <w:szCs w:val="26"/>
          <w:lang w:eastAsia="en-US"/>
        </w:rPr>
        <w:t>» заменить словами                       «</w:t>
      </w:r>
      <w:r w:rsidR="00E7035D">
        <w:rPr>
          <w:rFonts w:eastAsiaTheme="minorHAnsi"/>
          <w:sz w:val="26"/>
          <w:szCs w:val="26"/>
          <w:lang w:eastAsia="en-US"/>
        </w:rPr>
        <w:t>Средства гранта подлежат</w:t>
      </w:r>
      <w:r w:rsidR="0077402D">
        <w:rPr>
          <w:rFonts w:eastAsiaTheme="minorHAnsi"/>
          <w:sz w:val="26"/>
          <w:szCs w:val="26"/>
          <w:lang w:eastAsia="en-US"/>
        </w:rPr>
        <w:t>»;</w:t>
      </w:r>
    </w:p>
    <w:p w14:paraId="14B6A9E8" w14:textId="4EDA175E" w:rsidR="0077402D" w:rsidRDefault="0077402D" w:rsidP="0077402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1.</w:t>
      </w:r>
      <w:r w:rsidR="006A6639">
        <w:rPr>
          <w:rFonts w:eastAsiaTheme="minorHAnsi"/>
          <w:sz w:val="26"/>
          <w:szCs w:val="26"/>
          <w:lang w:eastAsia="en-US"/>
        </w:rPr>
        <w:t>3.</w:t>
      </w:r>
      <w:r w:rsidR="007175DD">
        <w:rPr>
          <w:rFonts w:eastAsiaTheme="minorHAnsi"/>
          <w:sz w:val="26"/>
          <w:szCs w:val="26"/>
          <w:lang w:eastAsia="en-US"/>
        </w:rPr>
        <w:t>4</w:t>
      </w:r>
      <w:r w:rsidR="006A6639">
        <w:rPr>
          <w:rFonts w:eastAsiaTheme="minorHAnsi"/>
          <w:sz w:val="26"/>
          <w:szCs w:val="26"/>
          <w:lang w:eastAsia="en-US"/>
        </w:rPr>
        <w:t>.2.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="009938D4">
        <w:rPr>
          <w:rFonts w:eastAsiaTheme="minorHAnsi"/>
          <w:sz w:val="26"/>
          <w:szCs w:val="26"/>
          <w:lang w:eastAsia="en-US"/>
        </w:rPr>
        <w:t xml:space="preserve"> </w:t>
      </w:r>
      <w:r w:rsidR="006A6639">
        <w:rPr>
          <w:rFonts w:eastAsiaTheme="minorHAnsi"/>
          <w:sz w:val="26"/>
          <w:szCs w:val="26"/>
          <w:lang w:eastAsia="en-US"/>
        </w:rPr>
        <w:t>в</w:t>
      </w:r>
      <w:r>
        <w:rPr>
          <w:rFonts w:eastAsiaTheme="minorHAnsi"/>
          <w:sz w:val="26"/>
          <w:szCs w:val="26"/>
          <w:lang w:eastAsia="en-US"/>
        </w:rPr>
        <w:t xml:space="preserve"> пункте 5.6</w:t>
      </w:r>
      <w:r w:rsidR="009938D4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слова «о возврате гранта» заменить словами «возврате средств гранта»;</w:t>
      </w:r>
    </w:p>
    <w:p w14:paraId="74455B69" w14:textId="5EE1FB22" w:rsidR="0077402D" w:rsidRDefault="0077402D" w:rsidP="0077402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</w:t>
      </w:r>
      <w:r w:rsidR="0005193A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1.</w:t>
      </w:r>
      <w:r w:rsidR="007175DD">
        <w:rPr>
          <w:rFonts w:eastAsiaTheme="minorHAnsi"/>
          <w:sz w:val="26"/>
          <w:szCs w:val="26"/>
          <w:lang w:eastAsia="en-US"/>
        </w:rPr>
        <w:t>3.4</w:t>
      </w:r>
      <w:r w:rsidR="006A6639">
        <w:rPr>
          <w:rFonts w:eastAsiaTheme="minorHAnsi"/>
          <w:sz w:val="26"/>
          <w:szCs w:val="26"/>
          <w:lang w:eastAsia="en-US"/>
        </w:rPr>
        <w:t>.3</w:t>
      </w:r>
      <w:r>
        <w:rPr>
          <w:rFonts w:eastAsiaTheme="minorHAnsi"/>
          <w:sz w:val="26"/>
          <w:szCs w:val="26"/>
          <w:lang w:eastAsia="en-US"/>
        </w:rPr>
        <w:t>.</w:t>
      </w:r>
      <w:r w:rsidR="009938D4">
        <w:rPr>
          <w:rFonts w:eastAsiaTheme="minorHAnsi"/>
          <w:sz w:val="26"/>
          <w:szCs w:val="26"/>
          <w:lang w:eastAsia="en-US"/>
        </w:rPr>
        <w:t xml:space="preserve"> </w:t>
      </w:r>
      <w:r w:rsidR="006A6639">
        <w:rPr>
          <w:rFonts w:eastAsiaTheme="minorHAnsi"/>
          <w:sz w:val="26"/>
          <w:szCs w:val="26"/>
          <w:lang w:eastAsia="en-US"/>
        </w:rPr>
        <w:t>в</w:t>
      </w:r>
      <w:r>
        <w:rPr>
          <w:rFonts w:eastAsiaTheme="minorHAnsi"/>
          <w:sz w:val="26"/>
          <w:szCs w:val="26"/>
          <w:lang w:eastAsia="en-US"/>
        </w:rPr>
        <w:t xml:space="preserve"> пункте 5.7 слова «возврата гранта» заменить словами                           «возврата средств гранта»</w:t>
      </w:r>
      <w:r w:rsidR="009938D4">
        <w:rPr>
          <w:rFonts w:eastAsiaTheme="minorHAnsi"/>
          <w:sz w:val="26"/>
          <w:szCs w:val="26"/>
          <w:lang w:eastAsia="en-US"/>
        </w:rPr>
        <w:t>;</w:t>
      </w:r>
    </w:p>
    <w:p w14:paraId="57F9ADCB" w14:textId="36B215EB" w:rsidR="008940E1" w:rsidRDefault="009938D4" w:rsidP="0077402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1.</w:t>
      </w:r>
      <w:r w:rsidR="006A6639">
        <w:rPr>
          <w:rFonts w:eastAsiaTheme="minorHAnsi"/>
          <w:sz w:val="26"/>
          <w:szCs w:val="26"/>
          <w:lang w:eastAsia="en-US"/>
        </w:rPr>
        <w:t>3.</w:t>
      </w:r>
      <w:r w:rsidR="007175DD">
        <w:rPr>
          <w:rFonts w:eastAsiaTheme="minorHAnsi"/>
          <w:sz w:val="26"/>
          <w:szCs w:val="26"/>
          <w:lang w:eastAsia="en-US"/>
        </w:rPr>
        <w:t>5</w:t>
      </w:r>
      <w:r w:rsidR="006A6639">
        <w:rPr>
          <w:rFonts w:eastAsiaTheme="minorHAnsi"/>
          <w:sz w:val="26"/>
          <w:szCs w:val="26"/>
          <w:lang w:eastAsia="en-US"/>
        </w:rPr>
        <w:t>.</w:t>
      </w:r>
      <w:r w:rsidR="008940E1">
        <w:rPr>
          <w:rFonts w:eastAsiaTheme="minorHAnsi"/>
          <w:sz w:val="26"/>
          <w:szCs w:val="26"/>
          <w:lang w:eastAsia="en-US"/>
        </w:rPr>
        <w:t xml:space="preserve"> В приложении 1 к Порядку слова «расчетного и корреспондентского» исключить</w:t>
      </w:r>
      <w:r w:rsidR="008928D7">
        <w:rPr>
          <w:rFonts w:eastAsiaTheme="minorHAnsi"/>
          <w:sz w:val="26"/>
          <w:szCs w:val="26"/>
          <w:lang w:eastAsia="en-US"/>
        </w:rPr>
        <w:t>;</w:t>
      </w:r>
    </w:p>
    <w:p w14:paraId="2F01F5B5" w14:textId="1F01CDEF" w:rsidR="009D155E" w:rsidRDefault="008928D7" w:rsidP="008928D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1.</w:t>
      </w:r>
      <w:r w:rsidR="006A6639">
        <w:rPr>
          <w:rFonts w:eastAsiaTheme="minorHAnsi"/>
          <w:sz w:val="26"/>
          <w:szCs w:val="26"/>
          <w:lang w:eastAsia="en-US"/>
        </w:rPr>
        <w:t>3</w:t>
      </w:r>
      <w:r>
        <w:rPr>
          <w:rFonts w:eastAsiaTheme="minorHAnsi"/>
          <w:sz w:val="26"/>
          <w:szCs w:val="26"/>
          <w:lang w:eastAsia="en-US"/>
        </w:rPr>
        <w:t>.</w:t>
      </w:r>
      <w:r w:rsidR="007175DD">
        <w:rPr>
          <w:rFonts w:eastAsiaTheme="minorHAnsi"/>
          <w:sz w:val="26"/>
          <w:szCs w:val="26"/>
          <w:lang w:eastAsia="en-US"/>
        </w:rPr>
        <w:t>6</w:t>
      </w:r>
      <w:r>
        <w:rPr>
          <w:rFonts w:eastAsiaTheme="minorHAnsi"/>
          <w:sz w:val="26"/>
          <w:szCs w:val="26"/>
          <w:lang w:eastAsia="en-US"/>
        </w:rPr>
        <w:t>. В приложении 3 к Заявке слова «расчетного и корреспондентского» исключить</w:t>
      </w:r>
      <w:r w:rsidR="006A6639">
        <w:rPr>
          <w:rFonts w:eastAsiaTheme="minorHAnsi"/>
          <w:sz w:val="26"/>
          <w:szCs w:val="26"/>
          <w:lang w:eastAsia="en-US"/>
        </w:rPr>
        <w:t>.</w:t>
      </w:r>
    </w:p>
    <w:p w14:paraId="390F28EC" w14:textId="77777777" w:rsidR="006A6639" w:rsidRDefault="006A6639" w:rsidP="008928D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0D6286E3" w14:textId="3FA9D653" w:rsidR="009D155E" w:rsidRDefault="005C6842" w:rsidP="009D155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</w:t>
      </w:r>
      <w:r w:rsidR="006A6639">
        <w:rPr>
          <w:rFonts w:eastAsiaTheme="minorHAnsi"/>
          <w:sz w:val="26"/>
          <w:szCs w:val="26"/>
          <w:lang w:eastAsia="en-US"/>
        </w:rPr>
        <w:t>2</w:t>
      </w:r>
      <w:r>
        <w:rPr>
          <w:rFonts w:eastAsiaTheme="minorHAnsi"/>
          <w:sz w:val="26"/>
          <w:szCs w:val="26"/>
          <w:lang w:eastAsia="en-US"/>
        </w:rPr>
        <w:t xml:space="preserve">. </w:t>
      </w:r>
      <w:r w:rsidR="006A6639">
        <w:rPr>
          <w:rFonts w:eastAsiaTheme="minorHAnsi"/>
          <w:sz w:val="26"/>
          <w:szCs w:val="26"/>
          <w:lang w:eastAsia="en-US"/>
        </w:rPr>
        <w:t>П</w:t>
      </w:r>
      <w:r w:rsidR="0005193A">
        <w:rPr>
          <w:rFonts w:eastAsiaTheme="minorHAnsi"/>
          <w:sz w:val="26"/>
          <w:szCs w:val="26"/>
          <w:lang w:eastAsia="en-US"/>
        </w:rPr>
        <w:t>одпункт</w:t>
      </w:r>
      <w:r w:rsidR="007175DD">
        <w:rPr>
          <w:rFonts w:eastAsiaTheme="minorHAnsi"/>
          <w:sz w:val="26"/>
          <w:szCs w:val="26"/>
          <w:lang w:eastAsia="en-US"/>
        </w:rPr>
        <w:t>ы</w:t>
      </w:r>
      <w:r w:rsidR="0005193A">
        <w:rPr>
          <w:rFonts w:eastAsiaTheme="minorHAnsi"/>
          <w:sz w:val="26"/>
          <w:szCs w:val="26"/>
          <w:lang w:eastAsia="en-US"/>
        </w:rPr>
        <w:t xml:space="preserve"> </w:t>
      </w:r>
      <w:r w:rsidR="009D155E">
        <w:rPr>
          <w:rFonts w:eastAsiaTheme="minorHAnsi"/>
          <w:sz w:val="26"/>
          <w:szCs w:val="26"/>
          <w:lang w:eastAsia="en-US"/>
        </w:rPr>
        <w:t>1.2.5</w:t>
      </w:r>
      <w:r w:rsidR="007175DD">
        <w:rPr>
          <w:rFonts w:eastAsiaTheme="minorHAnsi"/>
          <w:sz w:val="26"/>
          <w:szCs w:val="26"/>
          <w:lang w:eastAsia="en-US"/>
        </w:rPr>
        <w:t>, 1.2.7</w:t>
      </w:r>
      <w:r w:rsidR="009D155E">
        <w:rPr>
          <w:rFonts w:eastAsiaTheme="minorHAnsi"/>
          <w:sz w:val="26"/>
          <w:szCs w:val="26"/>
          <w:lang w:eastAsia="en-US"/>
        </w:rPr>
        <w:t xml:space="preserve"> </w:t>
      </w:r>
      <w:r w:rsidR="0005193A">
        <w:rPr>
          <w:rFonts w:eastAsiaTheme="minorHAnsi"/>
          <w:sz w:val="26"/>
          <w:szCs w:val="26"/>
          <w:lang w:eastAsia="en-US"/>
        </w:rPr>
        <w:t>пункта 1</w:t>
      </w:r>
      <w:r w:rsidR="00A73873">
        <w:rPr>
          <w:rFonts w:eastAsiaTheme="minorHAnsi"/>
          <w:sz w:val="26"/>
          <w:szCs w:val="26"/>
          <w:lang w:eastAsia="en-US"/>
        </w:rPr>
        <w:t xml:space="preserve">.2 </w:t>
      </w:r>
      <w:r w:rsidR="009D155E">
        <w:rPr>
          <w:rFonts w:eastAsiaTheme="minorHAnsi"/>
          <w:sz w:val="26"/>
          <w:szCs w:val="26"/>
          <w:lang w:eastAsia="en-US"/>
        </w:rPr>
        <w:t>п</w:t>
      </w:r>
      <w:r>
        <w:rPr>
          <w:rFonts w:eastAsiaTheme="minorHAnsi"/>
          <w:sz w:val="26"/>
          <w:szCs w:val="26"/>
          <w:lang w:eastAsia="en-US"/>
        </w:rPr>
        <w:t xml:space="preserve">остановления </w:t>
      </w:r>
      <w:r w:rsidR="009D155E" w:rsidRPr="005C6842">
        <w:rPr>
          <w:rFonts w:eastAsiaTheme="minorHAnsi"/>
          <w:sz w:val="26"/>
          <w:szCs w:val="26"/>
          <w:lang w:eastAsia="en-US"/>
        </w:rPr>
        <w:t>Администрации</w:t>
      </w:r>
      <w:r w:rsidR="009D155E">
        <w:rPr>
          <w:rFonts w:eastAsiaTheme="minorHAnsi"/>
          <w:sz w:val="26"/>
          <w:szCs w:val="26"/>
          <w:lang w:eastAsia="en-US"/>
        </w:rPr>
        <w:t xml:space="preserve"> города Когалыма от 27.02.2026 №</w:t>
      </w:r>
      <w:r w:rsidR="009D155E" w:rsidRPr="005C6842">
        <w:rPr>
          <w:rFonts w:eastAsiaTheme="minorHAnsi"/>
          <w:sz w:val="26"/>
          <w:szCs w:val="26"/>
          <w:lang w:eastAsia="en-US"/>
        </w:rPr>
        <w:t xml:space="preserve">371 </w:t>
      </w:r>
      <w:r w:rsidR="009D155E">
        <w:rPr>
          <w:rFonts w:eastAsiaTheme="minorHAnsi"/>
          <w:sz w:val="26"/>
          <w:szCs w:val="26"/>
          <w:lang w:eastAsia="en-US"/>
        </w:rPr>
        <w:t>«</w:t>
      </w:r>
      <w:r w:rsidR="009D155E" w:rsidRPr="005C6842">
        <w:rPr>
          <w:rFonts w:eastAsiaTheme="minorHAnsi"/>
          <w:sz w:val="26"/>
          <w:szCs w:val="26"/>
          <w:lang w:eastAsia="en-US"/>
        </w:rPr>
        <w:t xml:space="preserve">О внесении изменений в постановление </w:t>
      </w:r>
      <w:r w:rsidR="009D155E" w:rsidRPr="005C6842">
        <w:rPr>
          <w:rFonts w:eastAsiaTheme="minorHAnsi"/>
          <w:sz w:val="26"/>
          <w:szCs w:val="26"/>
          <w:lang w:eastAsia="en-US"/>
        </w:rPr>
        <w:lastRenderedPageBreak/>
        <w:t xml:space="preserve">Администрации </w:t>
      </w:r>
      <w:r w:rsidR="009D155E">
        <w:rPr>
          <w:rFonts w:eastAsiaTheme="minorHAnsi"/>
          <w:sz w:val="26"/>
          <w:szCs w:val="26"/>
          <w:lang w:eastAsia="en-US"/>
        </w:rPr>
        <w:t>города Когалыма от 09.07.2021 №1388»</w:t>
      </w:r>
      <w:r w:rsidR="006A6639">
        <w:rPr>
          <w:rFonts w:eastAsiaTheme="minorHAnsi"/>
          <w:sz w:val="26"/>
          <w:szCs w:val="26"/>
          <w:lang w:eastAsia="en-US"/>
        </w:rPr>
        <w:t xml:space="preserve"> признать утратившим</w:t>
      </w:r>
      <w:r w:rsidR="007175DD">
        <w:rPr>
          <w:rFonts w:eastAsiaTheme="minorHAnsi"/>
          <w:sz w:val="26"/>
          <w:szCs w:val="26"/>
          <w:lang w:eastAsia="en-US"/>
        </w:rPr>
        <w:t>и</w:t>
      </w:r>
      <w:r w:rsidR="006A6639">
        <w:rPr>
          <w:rFonts w:eastAsiaTheme="minorHAnsi"/>
          <w:sz w:val="26"/>
          <w:szCs w:val="26"/>
          <w:lang w:eastAsia="en-US"/>
        </w:rPr>
        <w:t xml:space="preserve"> силу.</w:t>
      </w:r>
    </w:p>
    <w:p w14:paraId="3649B41D" w14:textId="1079CE40" w:rsidR="005C6842" w:rsidRDefault="005C6842" w:rsidP="005C684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38BABFE7" w14:textId="6BF7CE62" w:rsidR="00D8601A" w:rsidRPr="008D5DAF" w:rsidRDefault="006A6639" w:rsidP="008D5DAF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8601A" w:rsidRPr="008D5DAF">
        <w:rPr>
          <w:sz w:val="26"/>
          <w:szCs w:val="26"/>
        </w:rPr>
        <w:t>. Управлению внутренней политики Администрации города Когалыма</w:t>
      </w:r>
      <w:r w:rsidR="008A71E6" w:rsidRPr="008D5DAF">
        <w:rPr>
          <w:sz w:val="26"/>
          <w:szCs w:val="26"/>
        </w:rPr>
        <w:t xml:space="preserve">                     </w:t>
      </w:r>
      <w:r w:rsidR="00D8601A" w:rsidRPr="008D5DAF">
        <w:rPr>
          <w:sz w:val="26"/>
          <w:szCs w:val="26"/>
        </w:rPr>
        <w:t xml:space="preserve"> </w:t>
      </w:r>
      <w:r w:rsidR="008A71E6" w:rsidRPr="008D5DAF">
        <w:rPr>
          <w:sz w:val="26"/>
          <w:szCs w:val="26"/>
        </w:rPr>
        <w:t>(Захаров</w:t>
      </w:r>
      <w:r w:rsidR="008D5DAF" w:rsidRPr="008D5DAF">
        <w:rPr>
          <w:sz w:val="26"/>
          <w:szCs w:val="26"/>
        </w:rPr>
        <w:t xml:space="preserve"> А.В.</w:t>
      </w:r>
      <w:r w:rsidR="008A71E6" w:rsidRPr="008D5DAF">
        <w:rPr>
          <w:sz w:val="26"/>
          <w:szCs w:val="26"/>
        </w:rPr>
        <w:t xml:space="preserve">) </w:t>
      </w:r>
      <w:r w:rsidR="00D8601A" w:rsidRPr="008D5DAF">
        <w:rPr>
          <w:sz w:val="26"/>
          <w:szCs w:val="26"/>
        </w:rPr>
        <w:t>направить в юридическое управление Администрации горо</w:t>
      </w:r>
      <w:r w:rsidR="007539DA" w:rsidRPr="008D5DAF">
        <w:rPr>
          <w:sz w:val="26"/>
          <w:szCs w:val="26"/>
        </w:rPr>
        <w:t>да Когалыма текст постановления</w:t>
      </w:r>
      <w:r w:rsidR="00D8601A" w:rsidRPr="008D5DAF">
        <w:rPr>
          <w:sz w:val="26"/>
          <w:szCs w:val="26"/>
        </w:rPr>
        <w:t xml:space="preserve">, его реквизиты, сведения об источнике официального опубликования в порядке и в сроки, предусмотренные </w:t>
      </w:r>
      <w:hyperlink r:id="rId12">
        <w:r w:rsidR="00D8601A" w:rsidRPr="008D5DAF">
          <w:rPr>
            <w:sz w:val="26"/>
            <w:szCs w:val="26"/>
          </w:rPr>
          <w:t>распоряжением</w:t>
        </w:r>
      </w:hyperlink>
      <w:r w:rsidR="00D8601A" w:rsidRPr="008D5DAF">
        <w:rPr>
          <w:sz w:val="26"/>
          <w:szCs w:val="26"/>
        </w:rPr>
        <w:t xml:space="preserve"> Администрации город</w:t>
      </w:r>
      <w:r w:rsidR="007539DA" w:rsidRPr="008D5DAF">
        <w:rPr>
          <w:sz w:val="26"/>
          <w:szCs w:val="26"/>
        </w:rPr>
        <w:t>а Когалыма от 19.06.2013</w:t>
      </w:r>
      <w:r w:rsidR="008A71E6" w:rsidRPr="008D5DAF">
        <w:rPr>
          <w:sz w:val="26"/>
          <w:szCs w:val="26"/>
        </w:rPr>
        <w:t xml:space="preserve"> </w:t>
      </w:r>
      <w:r w:rsidR="007539DA" w:rsidRPr="008D5DAF">
        <w:rPr>
          <w:sz w:val="26"/>
          <w:szCs w:val="26"/>
        </w:rPr>
        <w:t xml:space="preserve">№149-р </w:t>
      </w:r>
      <w:r w:rsidR="008D5DAF" w:rsidRPr="008D5DAF">
        <w:rPr>
          <w:sz w:val="26"/>
          <w:szCs w:val="26"/>
        </w:rPr>
        <w:t xml:space="preserve">                      </w:t>
      </w:r>
      <w:r w:rsidR="00D8601A" w:rsidRPr="008D5DAF">
        <w:rPr>
          <w:sz w:val="26"/>
          <w:szCs w:val="26"/>
        </w:rPr>
        <w:t>«О мерах по формированию регистра муниципальных нормативных правовых актов Ханты-</w:t>
      </w:r>
      <w:r w:rsidR="00635A48" w:rsidRPr="008D5DAF">
        <w:rPr>
          <w:sz w:val="26"/>
          <w:szCs w:val="26"/>
        </w:rPr>
        <w:t>Мансийского автономного округа -</w:t>
      </w:r>
      <w:r w:rsidR="00D8601A" w:rsidRPr="008D5DAF">
        <w:rPr>
          <w:sz w:val="26"/>
          <w:szCs w:val="26"/>
        </w:rPr>
        <w:t xml:space="preserve"> Югры»</w:t>
      </w:r>
      <w:r w:rsidR="008A71E6" w:rsidRPr="008D5DAF">
        <w:rPr>
          <w:sz w:val="26"/>
          <w:szCs w:val="26"/>
        </w:rPr>
        <w:t xml:space="preserve"> для дальнейшего направления в Управление государственной регистрации нормативных правовых актов Аппарата Губернатора</w:t>
      </w:r>
      <w:r w:rsidR="007175DD">
        <w:rPr>
          <w:sz w:val="26"/>
          <w:szCs w:val="26"/>
        </w:rPr>
        <w:t xml:space="preserve">, Правительства </w:t>
      </w:r>
      <w:r w:rsidR="008A71E6" w:rsidRPr="008D5DAF">
        <w:rPr>
          <w:sz w:val="26"/>
          <w:szCs w:val="26"/>
        </w:rPr>
        <w:t>Ханты-Мансийского автономного округа - Югры</w:t>
      </w:r>
      <w:r w:rsidR="00D8601A" w:rsidRPr="008D5DAF">
        <w:rPr>
          <w:sz w:val="26"/>
          <w:szCs w:val="26"/>
        </w:rPr>
        <w:t>.</w:t>
      </w:r>
    </w:p>
    <w:p w14:paraId="6084BAE2" w14:textId="77777777" w:rsidR="00396DC0" w:rsidRPr="008D5DAF" w:rsidRDefault="00396DC0" w:rsidP="008D5DAF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14:paraId="6F60C7CC" w14:textId="29389B87" w:rsidR="00D8601A" w:rsidRPr="008D5DAF" w:rsidRDefault="006A6639" w:rsidP="008D5DAF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D8601A" w:rsidRPr="008D5DAF">
        <w:rPr>
          <w:sz w:val="26"/>
          <w:szCs w:val="26"/>
        </w:rPr>
        <w:t xml:space="preserve">. </w:t>
      </w:r>
      <w:r w:rsidR="00005BD8" w:rsidRPr="008D5DAF">
        <w:rPr>
          <w:sz w:val="26"/>
          <w:szCs w:val="26"/>
        </w:rPr>
        <w:t>Опубликовать настоящее постановление в сетевом издании «Когалымский вестник»: KOGVESTI.RU, ЭЛ №ФС 77 – 85332</w:t>
      </w:r>
      <w:r w:rsidR="00396DC0" w:rsidRPr="008D5DAF">
        <w:rPr>
          <w:sz w:val="26"/>
          <w:szCs w:val="26"/>
        </w:rPr>
        <w:t xml:space="preserve">  </w:t>
      </w:r>
      <w:r w:rsidR="00005BD8" w:rsidRPr="008D5DAF">
        <w:rPr>
          <w:sz w:val="26"/>
          <w:szCs w:val="26"/>
        </w:rPr>
        <w:t>от 15.05.2023 и разместить на официальном сайте органов местного самоуправления города Когалыма в информационно-телекоммуникационной сети Интернет (</w:t>
      </w:r>
      <w:hyperlink r:id="rId13" w:history="1">
        <w:r w:rsidR="00005BD8" w:rsidRPr="008D5DAF">
          <w:rPr>
            <w:sz w:val="26"/>
            <w:szCs w:val="26"/>
          </w:rPr>
          <w:t>www.admkogalym.ru</w:t>
        </w:r>
      </w:hyperlink>
      <w:r w:rsidR="00005BD8" w:rsidRPr="008D5DAF">
        <w:rPr>
          <w:sz w:val="26"/>
          <w:szCs w:val="26"/>
        </w:rPr>
        <w:t>).</w:t>
      </w:r>
    </w:p>
    <w:p w14:paraId="7AFA393F" w14:textId="77777777" w:rsidR="00396DC0" w:rsidRPr="008D5DAF" w:rsidRDefault="00396DC0" w:rsidP="008D5DAF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14:paraId="6EDDD6DE" w14:textId="6A45DF06" w:rsidR="00D8601A" w:rsidRPr="008D5DAF" w:rsidRDefault="006A6639" w:rsidP="008D5DAF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F44E6F" w:rsidRPr="008D5DAF">
        <w:rPr>
          <w:sz w:val="26"/>
          <w:szCs w:val="26"/>
        </w:rPr>
        <w:t>.</w:t>
      </w:r>
      <w:r w:rsidR="00205F8A" w:rsidRPr="00323836">
        <w:rPr>
          <w:sz w:val="26"/>
          <w:szCs w:val="26"/>
        </w:rPr>
        <w:t xml:space="preserve"> Контроль за исполнением настоящего постановления возложить на первого заместителя главы города Когалыма Ярема Р.Я.</w:t>
      </w:r>
    </w:p>
    <w:p w14:paraId="0C7223EF" w14:textId="342B997A" w:rsidR="00F213E3" w:rsidRDefault="00F213E3" w:rsidP="00396DC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14:paraId="07ABBC8F" w14:textId="77777777" w:rsidR="00323836" w:rsidRPr="008D5DAF" w:rsidRDefault="00323836" w:rsidP="00396DC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14:paraId="3C11577B" w14:textId="77777777" w:rsidR="00205F8A" w:rsidRPr="00205F8A" w:rsidRDefault="00205F8A" w:rsidP="00205F8A">
      <w:pPr>
        <w:tabs>
          <w:tab w:val="left" w:pos="5310"/>
        </w:tabs>
        <w:jc w:val="both"/>
        <w:rPr>
          <w:sz w:val="26"/>
          <w:szCs w:val="26"/>
        </w:rPr>
      </w:pPr>
    </w:p>
    <w:p w14:paraId="0055E314" w14:textId="77777777" w:rsidR="00205F8A" w:rsidRPr="00205F8A" w:rsidRDefault="00205F8A" w:rsidP="00205F8A">
      <w:pPr>
        <w:tabs>
          <w:tab w:val="left" w:pos="5310"/>
        </w:tabs>
        <w:jc w:val="both"/>
        <w:rPr>
          <w:sz w:val="26"/>
          <w:szCs w:val="26"/>
        </w:rPr>
      </w:pPr>
    </w:p>
    <w:p w14:paraId="79F51E20" w14:textId="77777777" w:rsidR="00205F8A" w:rsidRPr="00205F8A" w:rsidRDefault="00205F8A" w:rsidP="00205F8A">
      <w:pPr>
        <w:tabs>
          <w:tab w:val="left" w:pos="3828"/>
        </w:tabs>
        <w:jc w:val="both"/>
        <w:rPr>
          <w:sz w:val="26"/>
          <w:szCs w:val="26"/>
        </w:rPr>
      </w:pPr>
    </w:p>
    <w:tbl>
      <w:tblPr>
        <w:tblStyle w:val="1821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35"/>
        <w:gridCol w:w="3174"/>
        <w:gridCol w:w="2146"/>
        <w:gridCol w:w="132"/>
      </w:tblGrid>
      <w:tr w:rsidR="00205F8A" w:rsidRPr="00205F8A" w14:paraId="5595FEAA" w14:textId="77777777" w:rsidTr="00F251B8">
        <w:trPr>
          <w:trHeight w:val="800"/>
        </w:trPr>
        <w:tc>
          <w:tcPr>
            <w:tcW w:w="1898" w:type="pct"/>
            <w:hideMark/>
          </w:tcPr>
          <w:sdt>
            <w:sdtPr>
              <w:rPr>
                <w:rFonts w:eastAsia="Calibri"/>
                <w:sz w:val="26"/>
                <w:szCs w:val="26"/>
              </w:rPr>
              <w:id w:val="-1521075724"/>
              <w:placeholder>
                <w:docPart w:val="D969681B620E4CEC969D453AC471510B"/>
              </w:placeholder>
              <w:dropDownList>
                <w:listItem w:value="Выберите элемент."/>
                <w:listItem w:displayText="Глава города Когалыма" w:value="Глава города Когалыма"/>
                <w:listItem w:displayText="Первый заместитель главы города Когалыма" w:value="Первый заместитель главы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14:paraId="4B91A3BE" w14:textId="77777777" w:rsidR="00205F8A" w:rsidRPr="00205F8A" w:rsidRDefault="00205F8A" w:rsidP="00205F8A">
                <w:pPr>
                  <w:rPr>
                    <w:rFonts w:eastAsia="Calibri"/>
                    <w:sz w:val="28"/>
                    <w:szCs w:val="28"/>
                    <w:lang w:eastAsia="en-US"/>
                  </w:rPr>
                </w:pPr>
                <w:r w:rsidRPr="00205F8A">
                  <w:rPr>
                    <w:rFonts w:eastAsia="Calibri"/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  <w:tc>
          <w:tcPr>
            <w:tcW w:w="1806" w:type="pct"/>
            <w:vAlign w:val="center"/>
          </w:tcPr>
          <w:p w14:paraId="2D438A77" w14:textId="77777777" w:rsidR="00205F8A" w:rsidRPr="00205F8A" w:rsidRDefault="00205F8A" w:rsidP="00205F8A">
            <w:pPr>
              <w:jc w:val="center"/>
              <w:rPr>
                <w:rFonts w:ascii="Calibri" w:hAnsi="Calibri"/>
                <w:b/>
                <w:color w:val="D9D9D9"/>
              </w:rPr>
            </w:pPr>
            <w:r w:rsidRPr="00205F8A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36830" distB="36830" distL="6400800" distR="6400800" simplePos="0" relativeHeight="251659264" behindDoc="0" locked="0" layoutInCell="1" allowOverlap="1" wp14:anchorId="7657AB47" wp14:editId="1C52B5BC">
                  <wp:simplePos x="0" y="0"/>
                  <wp:positionH relativeFrom="margin">
                    <wp:posOffset>-86360</wp:posOffset>
                  </wp:positionH>
                  <wp:positionV relativeFrom="paragraph">
                    <wp:posOffset>17145</wp:posOffset>
                  </wp:positionV>
                  <wp:extent cx="228600" cy="281940"/>
                  <wp:effectExtent l="0" t="0" r="0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81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5F8A">
              <w:rPr>
                <w:b/>
                <w:color w:val="D9D9D9"/>
              </w:rPr>
              <w:t>ДОКУМЕНТ ПОДПИСАН</w:t>
            </w:r>
          </w:p>
          <w:p w14:paraId="1323B3ED" w14:textId="77777777" w:rsidR="00205F8A" w:rsidRPr="00205F8A" w:rsidRDefault="00205F8A" w:rsidP="00205F8A">
            <w:pPr>
              <w:jc w:val="center"/>
              <w:rPr>
                <w:b/>
                <w:color w:val="D9D9D9"/>
              </w:rPr>
            </w:pPr>
            <w:r w:rsidRPr="00205F8A">
              <w:rPr>
                <w:b/>
                <w:color w:val="D9D9D9"/>
              </w:rPr>
              <w:t>ЭЛЕКТРОННОЙ ПОДПИСЬЮ</w:t>
            </w:r>
          </w:p>
          <w:p w14:paraId="5BBA4384" w14:textId="77777777" w:rsidR="00205F8A" w:rsidRPr="00205F8A" w:rsidRDefault="00205F8A" w:rsidP="00205F8A">
            <w:pPr>
              <w:autoSpaceDE w:val="0"/>
              <w:autoSpaceDN w:val="0"/>
              <w:adjustRightInd w:val="0"/>
              <w:jc w:val="center"/>
              <w:rPr>
                <w:color w:val="D9D9D9"/>
                <w:sz w:val="8"/>
                <w:szCs w:val="8"/>
              </w:rPr>
            </w:pPr>
          </w:p>
          <w:p w14:paraId="13BD168B" w14:textId="77777777" w:rsidR="00205F8A" w:rsidRPr="00205F8A" w:rsidRDefault="00205F8A" w:rsidP="00205F8A">
            <w:pPr>
              <w:autoSpaceDE w:val="0"/>
              <w:autoSpaceDN w:val="0"/>
              <w:adjustRightInd w:val="0"/>
              <w:jc w:val="center"/>
              <w:rPr>
                <w:color w:val="D9D9D9"/>
                <w:sz w:val="18"/>
                <w:szCs w:val="18"/>
              </w:rPr>
            </w:pPr>
            <w:r w:rsidRPr="00205F8A">
              <w:rPr>
                <w:color w:val="D9D9D9"/>
                <w:sz w:val="18"/>
                <w:szCs w:val="18"/>
              </w:rPr>
              <w:t>Сертификат  [Номер сертификата 1]</w:t>
            </w:r>
          </w:p>
          <w:p w14:paraId="58168213" w14:textId="77777777" w:rsidR="00205F8A" w:rsidRPr="00205F8A" w:rsidRDefault="00205F8A" w:rsidP="00205F8A">
            <w:pPr>
              <w:autoSpaceDE w:val="0"/>
              <w:autoSpaceDN w:val="0"/>
              <w:adjustRightInd w:val="0"/>
              <w:jc w:val="center"/>
              <w:rPr>
                <w:color w:val="D9D9D9"/>
                <w:sz w:val="18"/>
                <w:szCs w:val="18"/>
              </w:rPr>
            </w:pPr>
            <w:r w:rsidRPr="00205F8A">
              <w:rPr>
                <w:color w:val="D9D9D9"/>
                <w:sz w:val="18"/>
                <w:szCs w:val="18"/>
              </w:rPr>
              <w:t>Владелец [Владелец сертификата 1]</w:t>
            </w:r>
          </w:p>
          <w:p w14:paraId="7288F9DA" w14:textId="77777777" w:rsidR="00205F8A" w:rsidRPr="00205F8A" w:rsidRDefault="00205F8A" w:rsidP="00205F8A">
            <w:pPr>
              <w:jc w:val="center"/>
              <w:rPr>
                <w:color w:val="D9D9D9"/>
                <w:sz w:val="18"/>
                <w:szCs w:val="18"/>
              </w:rPr>
            </w:pPr>
            <w:r w:rsidRPr="00205F8A">
              <w:rPr>
                <w:color w:val="D9D9D9"/>
                <w:sz w:val="18"/>
                <w:szCs w:val="18"/>
              </w:rPr>
              <w:t>Действителен с [ДатаС 1] по [ДатаПо 1]</w:t>
            </w:r>
          </w:p>
        </w:tc>
        <w:tc>
          <w:tcPr>
            <w:tcW w:w="1221" w:type="pct"/>
            <w:hideMark/>
          </w:tcPr>
          <w:sdt>
            <w:sdtPr>
              <w:rPr>
                <w:rFonts w:eastAsia="Calibri"/>
                <w:sz w:val="26"/>
                <w:szCs w:val="26"/>
              </w:rPr>
              <w:id w:val="-2039573898"/>
              <w:placeholder>
                <w:docPart w:val="D969681B620E4CEC969D453AC471510B"/>
              </w:placeholder>
              <w:dropDownList>
                <w:listItem w:value="Выберите элемент."/>
                <w:listItem w:displayText="Т.А.Агадуллин" w:value="Т.А.Агадуллин"/>
                <w:listItem w:displayText="Р.Я.Ярема" w:value="Р.Я.Ярема"/>
                <w:listItem w:displayText="Т.И.Черных" w:value="Т.И.Черных"/>
                <w:listItem w:displayText="Л.А.Юрьева" w:value="Л.А.Юрьева"/>
                <w:listItem w:displayText="А.А. Морозов" w:value="А.А. Морозов"/>
                <w:listItem w:displayText="А.М.Качанов" w:value="А.М.Качанов"/>
              </w:dropDownList>
            </w:sdtPr>
            <w:sdtEndPr/>
            <w:sdtContent>
              <w:p w14:paraId="0BE61011" w14:textId="77777777" w:rsidR="00205F8A" w:rsidRPr="00205F8A" w:rsidRDefault="00205F8A" w:rsidP="00205F8A">
                <w:pPr>
                  <w:jc w:val="right"/>
                  <w:rPr>
                    <w:sz w:val="28"/>
                    <w:szCs w:val="28"/>
                  </w:rPr>
                </w:pPr>
                <w:r w:rsidRPr="00205F8A">
                  <w:rPr>
                    <w:rFonts w:eastAsia="Calibri"/>
                    <w:sz w:val="26"/>
                    <w:szCs w:val="26"/>
                  </w:rPr>
                  <w:t>Т.А.Агадуллин</w:t>
                </w:r>
              </w:p>
            </w:sdtContent>
          </w:sdt>
        </w:tc>
        <w:tc>
          <w:tcPr>
            <w:tcW w:w="75" w:type="pct"/>
          </w:tcPr>
          <w:p w14:paraId="140316FF" w14:textId="77777777" w:rsidR="00205F8A" w:rsidRPr="00205F8A" w:rsidRDefault="00205F8A" w:rsidP="00205F8A">
            <w:pPr>
              <w:jc w:val="right"/>
              <w:rPr>
                <w:rFonts w:eastAsia="Calibri"/>
                <w:sz w:val="26"/>
                <w:szCs w:val="26"/>
              </w:rPr>
            </w:pPr>
          </w:p>
        </w:tc>
      </w:tr>
    </w:tbl>
    <w:p w14:paraId="50FF667C" w14:textId="4AFD3976" w:rsidR="00EA221C" w:rsidRDefault="00EA221C" w:rsidP="000B2C69">
      <w:pPr>
        <w:ind w:firstLine="709"/>
        <w:rPr>
          <w:sz w:val="26"/>
          <w:szCs w:val="26"/>
        </w:rPr>
      </w:pPr>
    </w:p>
    <w:sectPr w:rsidR="00EA221C" w:rsidSect="008D5DAF">
      <w:pgSz w:w="11906" w:h="16838"/>
      <w:pgMar w:top="1134" w:right="567" w:bottom="1134" w:left="25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6CCC5" w14:textId="77777777" w:rsidR="00234F22" w:rsidRDefault="00234F22" w:rsidP="0096723F">
      <w:r>
        <w:separator/>
      </w:r>
    </w:p>
  </w:endnote>
  <w:endnote w:type="continuationSeparator" w:id="0">
    <w:p w14:paraId="512BD2FA" w14:textId="77777777" w:rsidR="00234F22" w:rsidRDefault="00234F22" w:rsidP="00967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AFED4B" w14:textId="77777777" w:rsidR="00234F22" w:rsidRDefault="00234F22" w:rsidP="0096723F">
      <w:r>
        <w:separator/>
      </w:r>
    </w:p>
  </w:footnote>
  <w:footnote w:type="continuationSeparator" w:id="0">
    <w:p w14:paraId="614A3EC0" w14:textId="77777777" w:rsidR="00234F22" w:rsidRDefault="00234F22" w:rsidP="00967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51906"/>
    <w:multiLevelType w:val="multilevel"/>
    <w:tmpl w:val="655CD1A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504" w:hanging="1800"/>
      </w:pPr>
      <w:rPr>
        <w:rFonts w:hint="default"/>
      </w:rPr>
    </w:lvl>
  </w:abstractNum>
  <w:abstractNum w:abstractNumId="1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9230ED2"/>
    <w:multiLevelType w:val="multilevel"/>
    <w:tmpl w:val="2A984C5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6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4B512DF2"/>
    <w:multiLevelType w:val="multilevel"/>
    <w:tmpl w:val="B464F35C"/>
    <w:lvl w:ilvl="0">
      <w:start w:val="1"/>
      <w:numFmt w:val="decimal"/>
      <w:lvlText w:val="%1."/>
      <w:lvlJc w:val="left"/>
      <w:pPr>
        <w:ind w:left="408" w:hanging="408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30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504" w:hanging="1800"/>
      </w:pPr>
      <w:rPr>
        <w:rFonts w:hint="default"/>
      </w:rPr>
    </w:lvl>
  </w:abstractNum>
  <w:abstractNum w:abstractNumId="4" w15:restartNumberingAfterBreak="0">
    <w:nsid w:val="4C7141E6"/>
    <w:multiLevelType w:val="hybridMultilevel"/>
    <w:tmpl w:val="F7C270FE"/>
    <w:lvl w:ilvl="0" w:tplc="AE50DDC8">
      <w:start w:val="1"/>
      <w:numFmt w:val="decimal"/>
      <w:lvlText w:val="%1."/>
      <w:lvlJc w:val="left"/>
      <w:pPr>
        <w:ind w:left="1308" w:hanging="7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E2A3B02"/>
    <w:multiLevelType w:val="multilevel"/>
    <w:tmpl w:val="E7344F1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5E577571"/>
    <w:multiLevelType w:val="hybridMultilevel"/>
    <w:tmpl w:val="7D4E76FE"/>
    <w:lvl w:ilvl="0" w:tplc="B4C45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FDE5C8A"/>
    <w:multiLevelType w:val="multilevel"/>
    <w:tmpl w:val="B0182148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0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504" w:hanging="1800"/>
      </w:pPr>
      <w:rPr>
        <w:rFonts w:hint="default"/>
      </w:rPr>
    </w:lvl>
  </w:abstractNum>
  <w:abstractNum w:abstractNumId="9" w15:restartNumberingAfterBreak="0">
    <w:nsid w:val="7FB35A6E"/>
    <w:multiLevelType w:val="hybridMultilevel"/>
    <w:tmpl w:val="04AC7874"/>
    <w:lvl w:ilvl="0" w:tplc="6D32A4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9"/>
  </w:num>
  <w:num w:numId="6">
    <w:abstractNumId w:val="7"/>
  </w:num>
  <w:num w:numId="7">
    <w:abstractNumId w:val="0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00A04"/>
    <w:rsid w:val="00001F06"/>
    <w:rsid w:val="00005BD8"/>
    <w:rsid w:val="00007E49"/>
    <w:rsid w:val="00015A6A"/>
    <w:rsid w:val="00016D3A"/>
    <w:rsid w:val="00032808"/>
    <w:rsid w:val="0003598C"/>
    <w:rsid w:val="00037B41"/>
    <w:rsid w:val="00041350"/>
    <w:rsid w:val="0005193A"/>
    <w:rsid w:val="00055647"/>
    <w:rsid w:val="000562C3"/>
    <w:rsid w:val="0006343D"/>
    <w:rsid w:val="00065BCF"/>
    <w:rsid w:val="00074935"/>
    <w:rsid w:val="00081A75"/>
    <w:rsid w:val="00082085"/>
    <w:rsid w:val="00087103"/>
    <w:rsid w:val="00087C59"/>
    <w:rsid w:val="000A5DC1"/>
    <w:rsid w:val="000B2C69"/>
    <w:rsid w:val="000B2D6C"/>
    <w:rsid w:val="000B5424"/>
    <w:rsid w:val="000C3BC1"/>
    <w:rsid w:val="000C6D40"/>
    <w:rsid w:val="000D2894"/>
    <w:rsid w:val="000E15D3"/>
    <w:rsid w:val="000F0569"/>
    <w:rsid w:val="001047A2"/>
    <w:rsid w:val="00104ED8"/>
    <w:rsid w:val="001167C5"/>
    <w:rsid w:val="00134F70"/>
    <w:rsid w:val="0014089D"/>
    <w:rsid w:val="001416D7"/>
    <w:rsid w:val="00145C98"/>
    <w:rsid w:val="00153E04"/>
    <w:rsid w:val="00171A84"/>
    <w:rsid w:val="00193ABD"/>
    <w:rsid w:val="001A5F36"/>
    <w:rsid w:val="001C3A13"/>
    <w:rsid w:val="001D0927"/>
    <w:rsid w:val="001E22FE"/>
    <w:rsid w:val="001E328E"/>
    <w:rsid w:val="001E3386"/>
    <w:rsid w:val="00201088"/>
    <w:rsid w:val="0020355E"/>
    <w:rsid w:val="00205F8A"/>
    <w:rsid w:val="002100E1"/>
    <w:rsid w:val="00221106"/>
    <w:rsid w:val="00221E80"/>
    <w:rsid w:val="00227161"/>
    <w:rsid w:val="00234F22"/>
    <w:rsid w:val="00250C0F"/>
    <w:rsid w:val="00252116"/>
    <w:rsid w:val="00253F98"/>
    <w:rsid w:val="00254379"/>
    <w:rsid w:val="0025790B"/>
    <w:rsid w:val="0027377F"/>
    <w:rsid w:val="0027388C"/>
    <w:rsid w:val="00274323"/>
    <w:rsid w:val="00275D2F"/>
    <w:rsid w:val="00283E98"/>
    <w:rsid w:val="0028421C"/>
    <w:rsid w:val="00294F79"/>
    <w:rsid w:val="002B10AF"/>
    <w:rsid w:val="002B188E"/>
    <w:rsid w:val="002B49A0"/>
    <w:rsid w:val="002D526C"/>
    <w:rsid w:val="002D5593"/>
    <w:rsid w:val="002E0A30"/>
    <w:rsid w:val="002F3DFA"/>
    <w:rsid w:val="002F7936"/>
    <w:rsid w:val="00300D9B"/>
    <w:rsid w:val="00303112"/>
    <w:rsid w:val="00304ED8"/>
    <w:rsid w:val="00313DAF"/>
    <w:rsid w:val="00313F58"/>
    <w:rsid w:val="003214E3"/>
    <w:rsid w:val="003233DA"/>
    <w:rsid w:val="00323836"/>
    <w:rsid w:val="00332B25"/>
    <w:rsid w:val="003420E7"/>
    <w:rsid w:val="003447F7"/>
    <w:rsid w:val="00350248"/>
    <w:rsid w:val="00363F33"/>
    <w:rsid w:val="0036446B"/>
    <w:rsid w:val="0036451A"/>
    <w:rsid w:val="00396DC0"/>
    <w:rsid w:val="003973F1"/>
    <w:rsid w:val="003A3109"/>
    <w:rsid w:val="003A6711"/>
    <w:rsid w:val="003B0605"/>
    <w:rsid w:val="003B309E"/>
    <w:rsid w:val="003C03D9"/>
    <w:rsid w:val="003C3B33"/>
    <w:rsid w:val="003D3C31"/>
    <w:rsid w:val="003E248D"/>
    <w:rsid w:val="003E5F8E"/>
    <w:rsid w:val="003E7A4F"/>
    <w:rsid w:val="003F22E9"/>
    <w:rsid w:val="003F587E"/>
    <w:rsid w:val="00415C7B"/>
    <w:rsid w:val="00423DA8"/>
    <w:rsid w:val="0043438A"/>
    <w:rsid w:val="004374FB"/>
    <w:rsid w:val="0043751F"/>
    <w:rsid w:val="00445A72"/>
    <w:rsid w:val="00446ADE"/>
    <w:rsid w:val="004613AD"/>
    <w:rsid w:val="00465DAA"/>
    <w:rsid w:val="004668A8"/>
    <w:rsid w:val="004713DE"/>
    <w:rsid w:val="00471C74"/>
    <w:rsid w:val="00480B67"/>
    <w:rsid w:val="00486820"/>
    <w:rsid w:val="004907C6"/>
    <w:rsid w:val="004B466B"/>
    <w:rsid w:val="004C631B"/>
    <w:rsid w:val="004D2DA0"/>
    <w:rsid w:val="004D3968"/>
    <w:rsid w:val="004F33B1"/>
    <w:rsid w:val="004F4EE6"/>
    <w:rsid w:val="00502FEC"/>
    <w:rsid w:val="00507199"/>
    <w:rsid w:val="00510F4A"/>
    <w:rsid w:val="005148DA"/>
    <w:rsid w:val="005177B4"/>
    <w:rsid w:val="005278C8"/>
    <w:rsid w:val="005370A6"/>
    <w:rsid w:val="00541EE7"/>
    <w:rsid w:val="005500E4"/>
    <w:rsid w:val="005508EE"/>
    <w:rsid w:val="00550A27"/>
    <w:rsid w:val="005556A6"/>
    <w:rsid w:val="005565FE"/>
    <w:rsid w:val="0056244D"/>
    <w:rsid w:val="00562487"/>
    <w:rsid w:val="005628B4"/>
    <w:rsid w:val="00562A67"/>
    <w:rsid w:val="0056307F"/>
    <w:rsid w:val="005714BE"/>
    <w:rsid w:val="00575CC7"/>
    <w:rsid w:val="005C6842"/>
    <w:rsid w:val="005F1FEC"/>
    <w:rsid w:val="005F4A19"/>
    <w:rsid w:val="005F4E3F"/>
    <w:rsid w:val="006015ED"/>
    <w:rsid w:val="00610CF1"/>
    <w:rsid w:val="00625AA2"/>
    <w:rsid w:val="00635680"/>
    <w:rsid w:val="00635A48"/>
    <w:rsid w:val="00643646"/>
    <w:rsid w:val="00647A45"/>
    <w:rsid w:val="00684295"/>
    <w:rsid w:val="00686ED2"/>
    <w:rsid w:val="00693E45"/>
    <w:rsid w:val="006940F2"/>
    <w:rsid w:val="00694B67"/>
    <w:rsid w:val="006A6639"/>
    <w:rsid w:val="006B177A"/>
    <w:rsid w:val="006B344B"/>
    <w:rsid w:val="006B621A"/>
    <w:rsid w:val="006C28B7"/>
    <w:rsid w:val="006C4AAC"/>
    <w:rsid w:val="006D1B34"/>
    <w:rsid w:val="006E7277"/>
    <w:rsid w:val="007025B1"/>
    <w:rsid w:val="0070752F"/>
    <w:rsid w:val="00710286"/>
    <w:rsid w:val="007175DD"/>
    <w:rsid w:val="00717DE1"/>
    <w:rsid w:val="007230D8"/>
    <w:rsid w:val="0073384D"/>
    <w:rsid w:val="0074653F"/>
    <w:rsid w:val="00747B75"/>
    <w:rsid w:val="007539DA"/>
    <w:rsid w:val="007565E1"/>
    <w:rsid w:val="0076628E"/>
    <w:rsid w:val="00771028"/>
    <w:rsid w:val="0077402D"/>
    <w:rsid w:val="007931B2"/>
    <w:rsid w:val="007978EF"/>
    <w:rsid w:val="007A1FD9"/>
    <w:rsid w:val="007A67FD"/>
    <w:rsid w:val="007B3122"/>
    <w:rsid w:val="007C24AA"/>
    <w:rsid w:val="007C52CB"/>
    <w:rsid w:val="007C7EAB"/>
    <w:rsid w:val="007D1C62"/>
    <w:rsid w:val="007D5622"/>
    <w:rsid w:val="007D7CC7"/>
    <w:rsid w:val="007E00A7"/>
    <w:rsid w:val="007E28C2"/>
    <w:rsid w:val="007F0F8C"/>
    <w:rsid w:val="007F5689"/>
    <w:rsid w:val="00811FBC"/>
    <w:rsid w:val="00812C64"/>
    <w:rsid w:val="00814CF8"/>
    <w:rsid w:val="00820045"/>
    <w:rsid w:val="008329FC"/>
    <w:rsid w:val="00853604"/>
    <w:rsid w:val="008643F6"/>
    <w:rsid w:val="0086685A"/>
    <w:rsid w:val="0087163F"/>
    <w:rsid w:val="00874CC8"/>
    <w:rsid w:val="00874EC6"/>
    <w:rsid w:val="00874F39"/>
    <w:rsid w:val="00877413"/>
    <w:rsid w:val="00877CE5"/>
    <w:rsid w:val="00884D5B"/>
    <w:rsid w:val="008928D7"/>
    <w:rsid w:val="008940E1"/>
    <w:rsid w:val="008A5AE1"/>
    <w:rsid w:val="008A71E6"/>
    <w:rsid w:val="008B3484"/>
    <w:rsid w:val="008C0B7C"/>
    <w:rsid w:val="008C125E"/>
    <w:rsid w:val="008C6287"/>
    <w:rsid w:val="008C7B94"/>
    <w:rsid w:val="008C7E24"/>
    <w:rsid w:val="008D2DB3"/>
    <w:rsid w:val="008D5DAF"/>
    <w:rsid w:val="008E1C81"/>
    <w:rsid w:val="008E4BCF"/>
    <w:rsid w:val="008F4251"/>
    <w:rsid w:val="009063D2"/>
    <w:rsid w:val="0091093C"/>
    <w:rsid w:val="009469FD"/>
    <w:rsid w:val="00952EC3"/>
    <w:rsid w:val="009609C3"/>
    <w:rsid w:val="0096723F"/>
    <w:rsid w:val="00967B4C"/>
    <w:rsid w:val="0098571A"/>
    <w:rsid w:val="009938D4"/>
    <w:rsid w:val="0099723E"/>
    <w:rsid w:val="009A0725"/>
    <w:rsid w:val="009A266D"/>
    <w:rsid w:val="009B11A7"/>
    <w:rsid w:val="009C47D2"/>
    <w:rsid w:val="009D155E"/>
    <w:rsid w:val="009D2043"/>
    <w:rsid w:val="009D6C34"/>
    <w:rsid w:val="009E010C"/>
    <w:rsid w:val="009E3EC7"/>
    <w:rsid w:val="009F1501"/>
    <w:rsid w:val="009F5083"/>
    <w:rsid w:val="00A070F9"/>
    <w:rsid w:val="00A3269C"/>
    <w:rsid w:val="00A32714"/>
    <w:rsid w:val="00A34FE3"/>
    <w:rsid w:val="00A5000D"/>
    <w:rsid w:val="00A5536C"/>
    <w:rsid w:val="00A564E7"/>
    <w:rsid w:val="00A618B0"/>
    <w:rsid w:val="00A6360E"/>
    <w:rsid w:val="00A64BA2"/>
    <w:rsid w:val="00A658CB"/>
    <w:rsid w:val="00A65A27"/>
    <w:rsid w:val="00A66A94"/>
    <w:rsid w:val="00A700CD"/>
    <w:rsid w:val="00A73873"/>
    <w:rsid w:val="00A74388"/>
    <w:rsid w:val="00A805A4"/>
    <w:rsid w:val="00A97479"/>
    <w:rsid w:val="00AA27F1"/>
    <w:rsid w:val="00AA3EC6"/>
    <w:rsid w:val="00AC005B"/>
    <w:rsid w:val="00AD3898"/>
    <w:rsid w:val="00AE48DA"/>
    <w:rsid w:val="00AE5E49"/>
    <w:rsid w:val="00AE6CEC"/>
    <w:rsid w:val="00AF2155"/>
    <w:rsid w:val="00AF455F"/>
    <w:rsid w:val="00B02B29"/>
    <w:rsid w:val="00B02B5F"/>
    <w:rsid w:val="00B22DDA"/>
    <w:rsid w:val="00B230F5"/>
    <w:rsid w:val="00B25576"/>
    <w:rsid w:val="00B304D6"/>
    <w:rsid w:val="00B35EA6"/>
    <w:rsid w:val="00B44BE6"/>
    <w:rsid w:val="00B71C99"/>
    <w:rsid w:val="00B806EC"/>
    <w:rsid w:val="00B82735"/>
    <w:rsid w:val="00B85269"/>
    <w:rsid w:val="00B90120"/>
    <w:rsid w:val="00B944CC"/>
    <w:rsid w:val="00BB1866"/>
    <w:rsid w:val="00BB722E"/>
    <w:rsid w:val="00BC0C46"/>
    <w:rsid w:val="00BC37E6"/>
    <w:rsid w:val="00BD374A"/>
    <w:rsid w:val="00BD6DCF"/>
    <w:rsid w:val="00C06761"/>
    <w:rsid w:val="00C079A8"/>
    <w:rsid w:val="00C11194"/>
    <w:rsid w:val="00C156BC"/>
    <w:rsid w:val="00C27247"/>
    <w:rsid w:val="00C35A4B"/>
    <w:rsid w:val="00C643CD"/>
    <w:rsid w:val="00C700C4"/>
    <w:rsid w:val="00C700F3"/>
    <w:rsid w:val="00C95D7C"/>
    <w:rsid w:val="00CA3F87"/>
    <w:rsid w:val="00CB13E3"/>
    <w:rsid w:val="00CB1C08"/>
    <w:rsid w:val="00CB2627"/>
    <w:rsid w:val="00CB5E00"/>
    <w:rsid w:val="00CC367F"/>
    <w:rsid w:val="00CC76DC"/>
    <w:rsid w:val="00CE37B6"/>
    <w:rsid w:val="00CF6B89"/>
    <w:rsid w:val="00D1113F"/>
    <w:rsid w:val="00D12674"/>
    <w:rsid w:val="00D12F71"/>
    <w:rsid w:val="00D47910"/>
    <w:rsid w:val="00D529CA"/>
    <w:rsid w:val="00D52DB6"/>
    <w:rsid w:val="00D53D79"/>
    <w:rsid w:val="00D5489C"/>
    <w:rsid w:val="00D571FF"/>
    <w:rsid w:val="00D70D0C"/>
    <w:rsid w:val="00D7120A"/>
    <w:rsid w:val="00D7163A"/>
    <w:rsid w:val="00D8601A"/>
    <w:rsid w:val="00D95C8F"/>
    <w:rsid w:val="00DB2008"/>
    <w:rsid w:val="00DC72E8"/>
    <w:rsid w:val="00DC7895"/>
    <w:rsid w:val="00DD7C6E"/>
    <w:rsid w:val="00DE2FBB"/>
    <w:rsid w:val="00DE4EBE"/>
    <w:rsid w:val="00DE598F"/>
    <w:rsid w:val="00DE7A51"/>
    <w:rsid w:val="00DF2FAA"/>
    <w:rsid w:val="00DF55DE"/>
    <w:rsid w:val="00E1544C"/>
    <w:rsid w:val="00E20493"/>
    <w:rsid w:val="00E34103"/>
    <w:rsid w:val="00E544FB"/>
    <w:rsid w:val="00E55A76"/>
    <w:rsid w:val="00E66E3F"/>
    <w:rsid w:val="00E67024"/>
    <w:rsid w:val="00E7035D"/>
    <w:rsid w:val="00E80511"/>
    <w:rsid w:val="00E812AC"/>
    <w:rsid w:val="00E874BE"/>
    <w:rsid w:val="00EA221C"/>
    <w:rsid w:val="00EB582D"/>
    <w:rsid w:val="00EB75CB"/>
    <w:rsid w:val="00EB76A4"/>
    <w:rsid w:val="00EC17E6"/>
    <w:rsid w:val="00ED1D99"/>
    <w:rsid w:val="00ED5C7C"/>
    <w:rsid w:val="00ED62A2"/>
    <w:rsid w:val="00EE3504"/>
    <w:rsid w:val="00EE539C"/>
    <w:rsid w:val="00F018C3"/>
    <w:rsid w:val="00F05D14"/>
    <w:rsid w:val="00F06198"/>
    <w:rsid w:val="00F1085D"/>
    <w:rsid w:val="00F10B1C"/>
    <w:rsid w:val="00F213E3"/>
    <w:rsid w:val="00F300A7"/>
    <w:rsid w:val="00F408D8"/>
    <w:rsid w:val="00F44E6F"/>
    <w:rsid w:val="00F5080D"/>
    <w:rsid w:val="00F52C65"/>
    <w:rsid w:val="00F619FE"/>
    <w:rsid w:val="00F63C17"/>
    <w:rsid w:val="00F6691A"/>
    <w:rsid w:val="00F8542E"/>
    <w:rsid w:val="00FA32E7"/>
    <w:rsid w:val="00FA45F6"/>
    <w:rsid w:val="00FB05F6"/>
    <w:rsid w:val="00FB3D02"/>
    <w:rsid w:val="00FB3DF6"/>
    <w:rsid w:val="00FB426A"/>
    <w:rsid w:val="00FB5937"/>
    <w:rsid w:val="00FB7D26"/>
    <w:rsid w:val="00FC2351"/>
    <w:rsid w:val="00FC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53B2AC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7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D8601A"/>
    <w:pPr>
      <w:ind w:firstLine="567"/>
      <w:jc w:val="center"/>
      <w:outlineLvl w:val="1"/>
    </w:pPr>
    <w:rPr>
      <w:rFonts w:ascii="Arial" w:hAnsi="Arial" w:cs="Arial"/>
      <w:iCs/>
      <w:sz w:val="30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34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8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B25576"/>
    <w:rPr>
      <w:b/>
      <w:bCs/>
      <w:lang w:eastAsia="en-US"/>
    </w:rPr>
  </w:style>
  <w:style w:type="character" w:styleId="aa">
    <w:name w:val="Placeholder Text"/>
    <w:basedOn w:val="a0"/>
    <w:uiPriority w:val="99"/>
    <w:semiHidden/>
    <w:rsid w:val="00D5489C"/>
    <w:rPr>
      <w:color w:val="80808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8601A"/>
    <w:rPr>
      <w:rFonts w:ascii="Arial" w:eastAsia="Times New Roman" w:hAnsi="Arial" w:cs="Arial"/>
      <w:iCs/>
      <w:sz w:val="30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7025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qFormat/>
    <w:locked/>
    <w:rsid w:val="007025B1"/>
    <w:rPr>
      <w:rFonts w:ascii="Calibri" w:eastAsiaTheme="minorEastAsia" w:hAnsi="Calibri" w:cs="Calibri"/>
      <w:lang w:eastAsia="ru-RU"/>
    </w:rPr>
  </w:style>
  <w:style w:type="character" w:styleId="ab">
    <w:name w:val="annotation reference"/>
    <w:basedOn w:val="a0"/>
    <w:uiPriority w:val="99"/>
    <w:semiHidden/>
    <w:unhideWhenUsed/>
    <w:rsid w:val="004F4EE6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4F4EE6"/>
  </w:style>
  <w:style w:type="character" w:customStyle="1" w:styleId="ad">
    <w:name w:val="Текст примечания Знак"/>
    <w:basedOn w:val="a0"/>
    <w:link w:val="ac"/>
    <w:uiPriority w:val="99"/>
    <w:rsid w:val="004F4E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F4EE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F4EE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4F4EE6"/>
    <w:rPr>
      <w:color w:val="0000FF" w:themeColor="hyperlink"/>
      <w:u w:val="single"/>
    </w:rPr>
  </w:style>
  <w:style w:type="character" w:customStyle="1" w:styleId="a7">
    <w:name w:val="Без интервала Знак"/>
    <w:link w:val="a6"/>
    <w:uiPriority w:val="1"/>
    <w:rsid w:val="00E67024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B344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1A5F36"/>
    <w:rPr>
      <w:i/>
      <w:iCs/>
    </w:rPr>
  </w:style>
  <w:style w:type="paragraph" w:customStyle="1" w:styleId="ConsPlusNonformat">
    <w:name w:val="ConsPlusNonformat"/>
    <w:rsid w:val="004907C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B5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rsid w:val="0096723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9672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unhideWhenUsed/>
    <w:rsid w:val="0096723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96723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1">
    <w:name w:val="Сетка таблицы2"/>
    <w:basedOn w:val="a1"/>
    <w:next w:val="a5"/>
    <w:uiPriority w:val="59"/>
    <w:rsid w:val="008D5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11">
    <w:name w:val="Сетка таблицы18211"/>
    <w:basedOn w:val="a1"/>
    <w:uiPriority w:val="39"/>
    <w:rsid w:val="00205F8A"/>
    <w:pPr>
      <w:suppressAutoHyphens/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dmkogaly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26&amp;n=13512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26&amp;n=336623&amp;dst=10097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926&amp;n=336623&amp;dst=10097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336623&amp;dst=100969" TargetMode="External"/><Relationship Id="rId14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69681B620E4CEC969D453AC47151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B4221D-18F2-4964-88F2-2B9954DB92D2}"/>
      </w:docPartPr>
      <w:docPartBody>
        <w:p w:rsidR="00860D8F" w:rsidRDefault="00451DB9" w:rsidP="00451DB9">
          <w:pPr>
            <w:pStyle w:val="D969681B620E4CEC969D453AC471510B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918"/>
    <w:rsid w:val="00005D57"/>
    <w:rsid w:val="00034696"/>
    <w:rsid w:val="00151323"/>
    <w:rsid w:val="00162298"/>
    <w:rsid w:val="00167E07"/>
    <w:rsid w:val="00174537"/>
    <w:rsid w:val="001A4D60"/>
    <w:rsid w:val="001C73C4"/>
    <w:rsid w:val="002639B4"/>
    <w:rsid w:val="00282313"/>
    <w:rsid w:val="002B5953"/>
    <w:rsid w:val="002C4EF4"/>
    <w:rsid w:val="002D4D9E"/>
    <w:rsid w:val="002E6803"/>
    <w:rsid w:val="00376FFF"/>
    <w:rsid w:val="00442918"/>
    <w:rsid w:val="00451DB9"/>
    <w:rsid w:val="0049393F"/>
    <w:rsid w:val="004C6A9C"/>
    <w:rsid w:val="0051102D"/>
    <w:rsid w:val="005918B8"/>
    <w:rsid w:val="00600701"/>
    <w:rsid w:val="00645749"/>
    <w:rsid w:val="00651FBB"/>
    <w:rsid w:val="007348B8"/>
    <w:rsid w:val="00760CCF"/>
    <w:rsid w:val="00770838"/>
    <w:rsid w:val="007B564F"/>
    <w:rsid w:val="007C32DE"/>
    <w:rsid w:val="007F62B9"/>
    <w:rsid w:val="00846D2D"/>
    <w:rsid w:val="00860D8F"/>
    <w:rsid w:val="00892B26"/>
    <w:rsid w:val="00967422"/>
    <w:rsid w:val="00A05150"/>
    <w:rsid w:val="00A058FB"/>
    <w:rsid w:val="00A30898"/>
    <w:rsid w:val="00AD711E"/>
    <w:rsid w:val="00BC0475"/>
    <w:rsid w:val="00BE303F"/>
    <w:rsid w:val="00BF171D"/>
    <w:rsid w:val="00BF2BFD"/>
    <w:rsid w:val="00C050CF"/>
    <w:rsid w:val="00C4030C"/>
    <w:rsid w:val="00CB5A7E"/>
    <w:rsid w:val="00D43D30"/>
    <w:rsid w:val="00D4767F"/>
    <w:rsid w:val="00D53541"/>
    <w:rsid w:val="00D60C27"/>
    <w:rsid w:val="00D8572B"/>
    <w:rsid w:val="00D976C6"/>
    <w:rsid w:val="00DC1CEB"/>
    <w:rsid w:val="00DE05CE"/>
    <w:rsid w:val="00E67E01"/>
    <w:rsid w:val="00E721EB"/>
    <w:rsid w:val="00EB5BCA"/>
    <w:rsid w:val="00F26F99"/>
    <w:rsid w:val="00F74EE7"/>
    <w:rsid w:val="00F77A2E"/>
    <w:rsid w:val="00FD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51DB9"/>
  </w:style>
  <w:style w:type="paragraph" w:customStyle="1" w:styleId="BD266B769DAE4D218C0C3F03024FE344">
    <w:name w:val="BD266B769DAE4D218C0C3F03024FE344"/>
    <w:rsid w:val="00442918"/>
  </w:style>
  <w:style w:type="paragraph" w:customStyle="1" w:styleId="5525D0AEEE424CA99C3177CB59FDC21D">
    <w:name w:val="5525D0AEEE424CA99C3177CB59FDC21D"/>
    <w:rsid w:val="00A30898"/>
  </w:style>
  <w:style w:type="paragraph" w:customStyle="1" w:styleId="A66D0F8C498541BB8F0225B97BBF9AC9">
    <w:name w:val="A66D0F8C498541BB8F0225B97BBF9AC9"/>
    <w:rsid w:val="00A30898"/>
  </w:style>
  <w:style w:type="paragraph" w:customStyle="1" w:styleId="28414BAFFE2D4748915821E93711DCCC">
    <w:name w:val="28414BAFFE2D4748915821E93711DCCC"/>
    <w:rsid w:val="00A30898"/>
  </w:style>
  <w:style w:type="paragraph" w:customStyle="1" w:styleId="A292FC210D224A8EBA5E230E81F8E7CB">
    <w:name w:val="A292FC210D224A8EBA5E230E81F8E7CB"/>
    <w:rsid w:val="00A30898"/>
  </w:style>
  <w:style w:type="paragraph" w:customStyle="1" w:styleId="811651334EDE4BDB8860C37A4BF82CF4">
    <w:name w:val="811651334EDE4BDB8860C37A4BF82CF4"/>
    <w:rsid w:val="00A30898"/>
  </w:style>
  <w:style w:type="paragraph" w:customStyle="1" w:styleId="4FEDD00512BE4D9B9BFC16355394E8CE">
    <w:name w:val="4FEDD00512BE4D9B9BFC16355394E8CE"/>
    <w:rsid w:val="00A30898"/>
  </w:style>
  <w:style w:type="paragraph" w:customStyle="1" w:styleId="47D93D42ACD345BF984303D996E46816">
    <w:name w:val="47D93D42ACD345BF984303D996E46816"/>
    <w:rsid w:val="00A30898"/>
  </w:style>
  <w:style w:type="paragraph" w:customStyle="1" w:styleId="7761CAABC8814CB691C14999201C4434">
    <w:name w:val="7761CAABC8814CB691C14999201C4434"/>
    <w:rsid w:val="00A30898"/>
  </w:style>
  <w:style w:type="paragraph" w:customStyle="1" w:styleId="4F7D7302B765485495AB91F4BF8DC068">
    <w:name w:val="4F7D7302B765485495AB91F4BF8DC068"/>
    <w:rsid w:val="00A30898"/>
  </w:style>
  <w:style w:type="paragraph" w:customStyle="1" w:styleId="3B158FD27C8D4958A377371FF673ED59">
    <w:name w:val="3B158FD27C8D4958A377371FF673ED59"/>
    <w:rsid w:val="0051102D"/>
  </w:style>
  <w:style w:type="paragraph" w:customStyle="1" w:styleId="FD5D853BFF0F4DD1AEA0F5441E4B450E">
    <w:name w:val="FD5D853BFF0F4DD1AEA0F5441E4B450E"/>
    <w:rsid w:val="007B564F"/>
  </w:style>
  <w:style w:type="paragraph" w:customStyle="1" w:styleId="DD3FF1F6131644E3B7B9134F201A2B2B">
    <w:name w:val="DD3FF1F6131644E3B7B9134F201A2B2B"/>
    <w:rsid w:val="002E6803"/>
  </w:style>
  <w:style w:type="paragraph" w:customStyle="1" w:styleId="1DB75344DD60414983F02BB7D0898EE2">
    <w:name w:val="1DB75344DD60414983F02BB7D0898EE2"/>
    <w:rsid w:val="002E6803"/>
  </w:style>
  <w:style w:type="paragraph" w:customStyle="1" w:styleId="510BBA7550D84AE29378173793EB912C">
    <w:name w:val="510BBA7550D84AE29378173793EB912C"/>
    <w:rsid w:val="00CB5A7E"/>
  </w:style>
  <w:style w:type="paragraph" w:customStyle="1" w:styleId="B95E7764BA3A43BDB71E4ADEC694E5AF">
    <w:name w:val="B95E7764BA3A43BDB71E4ADEC694E5AF"/>
    <w:rsid w:val="002B5953"/>
  </w:style>
  <w:style w:type="paragraph" w:customStyle="1" w:styleId="D969681B620E4CEC969D453AC471510B">
    <w:name w:val="D969681B620E4CEC969D453AC471510B"/>
    <w:rsid w:val="00451D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63FF1-7518-41D5-AA4D-271CD6AF5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Подворчан Оксана Васильевна</cp:lastModifiedBy>
  <cp:revision>2</cp:revision>
  <cp:lastPrinted>2025-09-29T12:51:00Z</cp:lastPrinted>
  <dcterms:created xsi:type="dcterms:W3CDTF">2026-09-11T04:31:00Z</dcterms:created>
  <dcterms:modified xsi:type="dcterms:W3CDTF">2026-09-11T04:31:00Z</dcterms:modified>
</cp:coreProperties>
</file>