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B28" w:rsidRPr="00684B28" w:rsidRDefault="00684B28" w:rsidP="00684B28">
      <w:pPr>
        <w:widowControl w:val="0"/>
        <w:autoSpaceDN w:val="0"/>
        <w:spacing w:after="120"/>
        <w:ind w:left="283"/>
        <w:jc w:val="center"/>
        <w:rPr>
          <w:b/>
          <w:sz w:val="16"/>
          <w:szCs w:val="16"/>
        </w:rPr>
      </w:pPr>
      <w:r w:rsidRPr="00684B2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4pt;margin-top:-45pt;width:36.85pt;height:48.4pt;z-index:-251658240;mso-position-vertical-relative:line" o:allowoverlap="f">
            <v:imagedata r:id="rId8" o:title=""/>
            <w10:wrap type="square" side="left"/>
          </v:shape>
          <o:OLEObject Type="Embed" ProgID="MSPhotoEd.3" ShapeID="_x0000_s1027" DrawAspect="Content" ObjectID="_1423039630" r:id="rId9"/>
        </w:pict>
      </w:r>
    </w:p>
    <w:p w:rsidR="00684B28" w:rsidRPr="00684B28" w:rsidRDefault="00684B28" w:rsidP="00684B28">
      <w:pPr>
        <w:autoSpaceDN w:val="0"/>
        <w:jc w:val="center"/>
        <w:rPr>
          <w:b/>
          <w:color w:val="3366FF"/>
          <w:sz w:val="28"/>
          <w:szCs w:val="20"/>
        </w:rPr>
      </w:pPr>
      <w:r w:rsidRPr="00684B28">
        <w:rPr>
          <w:b/>
          <w:color w:val="3366FF"/>
          <w:sz w:val="28"/>
          <w:szCs w:val="20"/>
        </w:rPr>
        <w:t>ПОСТАНОВЛЕНИЕ</w:t>
      </w:r>
    </w:p>
    <w:p w:rsidR="00684B28" w:rsidRPr="00684B28" w:rsidRDefault="00684B28" w:rsidP="00684B28">
      <w:pPr>
        <w:autoSpaceDN w:val="0"/>
        <w:jc w:val="center"/>
        <w:rPr>
          <w:b/>
          <w:color w:val="3366FF"/>
          <w:sz w:val="28"/>
          <w:szCs w:val="20"/>
        </w:rPr>
      </w:pPr>
      <w:r w:rsidRPr="00684B28">
        <w:rPr>
          <w:b/>
          <w:color w:val="3366FF"/>
          <w:sz w:val="28"/>
          <w:szCs w:val="20"/>
        </w:rPr>
        <w:t>АДМИНИСТРАЦИИ ГОРОДА КОГАЛЫМА</w:t>
      </w:r>
    </w:p>
    <w:p w:rsidR="00684B28" w:rsidRPr="00684B28" w:rsidRDefault="00684B28" w:rsidP="00684B28">
      <w:pPr>
        <w:autoSpaceDN w:val="0"/>
        <w:jc w:val="center"/>
        <w:rPr>
          <w:b/>
          <w:color w:val="3366FF"/>
          <w:sz w:val="28"/>
          <w:szCs w:val="20"/>
        </w:rPr>
      </w:pPr>
      <w:r w:rsidRPr="00684B28">
        <w:rPr>
          <w:b/>
          <w:color w:val="3366FF"/>
          <w:sz w:val="28"/>
          <w:szCs w:val="20"/>
        </w:rPr>
        <w:t>Ханты-Мансийского автономного округа – Югры</w:t>
      </w:r>
    </w:p>
    <w:p w:rsidR="00684B28" w:rsidRPr="00684B28" w:rsidRDefault="00684B28" w:rsidP="00684B28">
      <w:pPr>
        <w:autoSpaceDN w:val="0"/>
        <w:rPr>
          <w:b/>
          <w:color w:val="3366FF"/>
          <w:sz w:val="28"/>
          <w:szCs w:val="20"/>
        </w:rPr>
      </w:pPr>
    </w:p>
    <w:p w:rsidR="00684B28" w:rsidRPr="00684B28" w:rsidRDefault="00684B28" w:rsidP="00684B28">
      <w:pPr>
        <w:autoSpaceDN w:val="0"/>
        <w:rPr>
          <w:b/>
          <w:color w:val="3366FF"/>
          <w:sz w:val="28"/>
          <w:szCs w:val="20"/>
        </w:rPr>
      </w:pPr>
    </w:p>
    <w:p w:rsidR="00684B28" w:rsidRPr="00684B28" w:rsidRDefault="00684B28" w:rsidP="00684B28">
      <w:pPr>
        <w:autoSpaceDN w:val="0"/>
        <w:rPr>
          <w:b/>
          <w:color w:val="3366FF"/>
          <w:sz w:val="28"/>
          <w:szCs w:val="20"/>
        </w:rPr>
      </w:pPr>
    </w:p>
    <w:p w:rsidR="00684B28" w:rsidRPr="00684B28" w:rsidRDefault="00684B28" w:rsidP="00684B28">
      <w:pPr>
        <w:autoSpaceDN w:val="0"/>
        <w:rPr>
          <w:sz w:val="28"/>
          <w:szCs w:val="20"/>
        </w:rPr>
      </w:pPr>
      <w:r w:rsidRPr="00684B28">
        <w:rPr>
          <w:b/>
          <w:color w:val="3366FF"/>
          <w:sz w:val="28"/>
          <w:szCs w:val="20"/>
        </w:rPr>
        <w:t>От «</w:t>
      </w:r>
      <w:r w:rsidRPr="00684B28">
        <w:rPr>
          <w:b/>
          <w:color w:val="3366FF"/>
          <w:sz w:val="28"/>
          <w:szCs w:val="20"/>
          <w:u w:val="single"/>
        </w:rPr>
        <w:t>_20_</w:t>
      </w:r>
      <w:r w:rsidRPr="00684B28">
        <w:rPr>
          <w:b/>
          <w:color w:val="3366FF"/>
          <w:sz w:val="28"/>
          <w:szCs w:val="20"/>
        </w:rPr>
        <w:t>»</w:t>
      </w:r>
      <w:r w:rsidRPr="00684B28">
        <w:rPr>
          <w:b/>
          <w:color w:val="3366FF"/>
          <w:sz w:val="28"/>
          <w:szCs w:val="20"/>
          <w:u w:val="single"/>
        </w:rPr>
        <w:t>_  февраля  _</w:t>
      </w:r>
      <w:r w:rsidRPr="00684B28">
        <w:rPr>
          <w:b/>
          <w:color w:val="3366FF"/>
          <w:sz w:val="28"/>
          <w:szCs w:val="20"/>
        </w:rPr>
        <w:t xml:space="preserve"> 2013 г.</w:t>
      </w:r>
      <w:r w:rsidRPr="00684B28">
        <w:rPr>
          <w:b/>
          <w:color w:val="3366FF"/>
          <w:sz w:val="28"/>
          <w:szCs w:val="20"/>
        </w:rPr>
        <w:tab/>
      </w:r>
      <w:r w:rsidRPr="00684B28">
        <w:rPr>
          <w:b/>
          <w:color w:val="3366FF"/>
          <w:sz w:val="28"/>
          <w:szCs w:val="20"/>
        </w:rPr>
        <w:tab/>
      </w:r>
      <w:r w:rsidRPr="00684B28">
        <w:rPr>
          <w:b/>
          <w:color w:val="3366FF"/>
          <w:sz w:val="28"/>
          <w:szCs w:val="20"/>
        </w:rPr>
        <w:tab/>
      </w:r>
      <w:r w:rsidRPr="00684B28">
        <w:rPr>
          <w:b/>
          <w:color w:val="3366FF"/>
          <w:sz w:val="28"/>
          <w:szCs w:val="20"/>
        </w:rPr>
        <w:tab/>
        <w:t xml:space="preserve">               № </w:t>
      </w:r>
      <w:r w:rsidRPr="00684B28">
        <w:rPr>
          <w:b/>
          <w:color w:val="3366FF"/>
          <w:sz w:val="28"/>
          <w:szCs w:val="20"/>
          <w:u w:val="single"/>
        </w:rPr>
        <w:t>_4</w:t>
      </w:r>
      <w:r>
        <w:rPr>
          <w:b/>
          <w:color w:val="3366FF"/>
          <w:sz w:val="28"/>
          <w:szCs w:val="20"/>
          <w:u w:val="single"/>
        </w:rPr>
        <w:t>40</w:t>
      </w:r>
    </w:p>
    <w:p w:rsidR="002C0CD6" w:rsidRDefault="002C0CD6" w:rsidP="005538F8">
      <w:pPr>
        <w:pStyle w:val="ConsPlusTitle"/>
        <w:widowControl/>
        <w:rPr>
          <w:b w:val="0"/>
          <w:sz w:val="26"/>
          <w:szCs w:val="26"/>
        </w:rPr>
      </w:pPr>
    </w:p>
    <w:p w:rsidR="002C0CD6" w:rsidRDefault="002C0CD6" w:rsidP="005538F8">
      <w:pPr>
        <w:pStyle w:val="ConsPlusTitle"/>
        <w:widowControl/>
        <w:rPr>
          <w:b w:val="0"/>
          <w:sz w:val="26"/>
          <w:szCs w:val="26"/>
        </w:rPr>
      </w:pPr>
    </w:p>
    <w:p w:rsidR="002C0CD6" w:rsidRDefault="002C0CD6" w:rsidP="005538F8">
      <w:pPr>
        <w:pStyle w:val="ConsPlusTitle"/>
        <w:widowControl/>
        <w:rPr>
          <w:b w:val="0"/>
          <w:sz w:val="26"/>
          <w:szCs w:val="26"/>
        </w:rPr>
      </w:pPr>
    </w:p>
    <w:p w:rsidR="002C0CD6" w:rsidRDefault="002C0CD6" w:rsidP="005538F8">
      <w:pPr>
        <w:pStyle w:val="ConsPlusTitle"/>
        <w:widowControl/>
        <w:rPr>
          <w:b w:val="0"/>
          <w:sz w:val="26"/>
          <w:szCs w:val="26"/>
        </w:rPr>
      </w:pPr>
      <w:r w:rsidRPr="005538F8">
        <w:rPr>
          <w:b w:val="0"/>
          <w:sz w:val="26"/>
          <w:szCs w:val="26"/>
        </w:rPr>
        <w:t xml:space="preserve">Об утверждении </w:t>
      </w:r>
    </w:p>
    <w:p w:rsidR="002C0CD6" w:rsidRDefault="002C0CD6" w:rsidP="005538F8">
      <w:pPr>
        <w:pStyle w:val="ConsPlusTitle"/>
        <w:widowControl/>
        <w:rPr>
          <w:b w:val="0"/>
          <w:sz w:val="26"/>
          <w:szCs w:val="26"/>
        </w:rPr>
      </w:pPr>
      <w:r w:rsidRPr="005538F8">
        <w:rPr>
          <w:b w:val="0"/>
          <w:sz w:val="26"/>
          <w:szCs w:val="26"/>
        </w:rPr>
        <w:t>положений об оплате</w:t>
      </w:r>
      <w:r>
        <w:rPr>
          <w:b w:val="0"/>
          <w:sz w:val="26"/>
          <w:szCs w:val="26"/>
        </w:rPr>
        <w:t xml:space="preserve"> труда</w:t>
      </w:r>
    </w:p>
    <w:p w:rsidR="002C0CD6" w:rsidRDefault="002C0CD6" w:rsidP="005538F8">
      <w:pPr>
        <w:pStyle w:val="ConsPlusTitle"/>
        <w:widowControl/>
        <w:rPr>
          <w:b w:val="0"/>
          <w:sz w:val="26"/>
          <w:szCs w:val="26"/>
        </w:rPr>
      </w:pPr>
      <w:r>
        <w:rPr>
          <w:b w:val="0"/>
          <w:sz w:val="26"/>
          <w:szCs w:val="26"/>
        </w:rPr>
        <w:t xml:space="preserve">работников </w:t>
      </w:r>
      <w:r w:rsidRPr="005538F8">
        <w:rPr>
          <w:b w:val="0"/>
          <w:sz w:val="26"/>
          <w:szCs w:val="26"/>
        </w:rPr>
        <w:t>муниципальных</w:t>
      </w:r>
    </w:p>
    <w:p w:rsidR="002C0CD6" w:rsidRPr="005538F8" w:rsidRDefault="002C0CD6" w:rsidP="005538F8">
      <w:pPr>
        <w:pStyle w:val="ConsPlusTitle"/>
        <w:widowControl/>
        <w:rPr>
          <w:b w:val="0"/>
          <w:sz w:val="26"/>
          <w:szCs w:val="26"/>
        </w:rPr>
      </w:pPr>
      <w:r>
        <w:rPr>
          <w:b w:val="0"/>
          <w:sz w:val="26"/>
          <w:szCs w:val="26"/>
        </w:rPr>
        <w:t>учреждений города Когалыма</w:t>
      </w:r>
    </w:p>
    <w:p w:rsidR="002C0CD6" w:rsidRPr="00C452D4"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r w:rsidRPr="00C452D4">
        <w:rPr>
          <w:sz w:val="26"/>
          <w:szCs w:val="26"/>
        </w:rPr>
        <w:t xml:space="preserve">В соответствии со </w:t>
      </w:r>
      <w:hyperlink r:id="rId10" w:history="1">
        <w:r w:rsidRPr="00C452D4">
          <w:rPr>
            <w:sz w:val="26"/>
            <w:szCs w:val="26"/>
          </w:rPr>
          <w:t>статьей 86</w:t>
        </w:r>
      </w:hyperlink>
      <w:r w:rsidRPr="00C452D4">
        <w:rPr>
          <w:sz w:val="26"/>
          <w:szCs w:val="26"/>
        </w:rPr>
        <w:t xml:space="preserve"> Бюджетного кодекса Российской Федерации, </w:t>
      </w:r>
      <w:hyperlink r:id="rId11" w:history="1">
        <w:r w:rsidRPr="00C452D4">
          <w:rPr>
            <w:sz w:val="26"/>
            <w:szCs w:val="26"/>
          </w:rPr>
          <w:t>частью 2 статьи 53</w:t>
        </w:r>
      </w:hyperlink>
      <w:r w:rsidRPr="00C452D4">
        <w:rPr>
          <w:sz w:val="26"/>
          <w:szCs w:val="26"/>
        </w:rPr>
        <w:t xml:space="preserve"> Федерального закона от 06.10.2003 №131-ФЗ «Об общих принципах организации местного самоуправления в Российской Федерации», Приказом Минобрнауки РФ от 24.12.2010 №2075 </w:t>
      </w:r>
      <w:r>
        <w:rPr>
          <w:sz w:val="26"/>
          <w:szCs w:val="26"/>
        </w:rPr>
        <w:t xml:space="preserve">                              </w:t>
      </w:r>
      <w:r w:rsidRPr="00C452D4">
        <w:rPr>
          <w:sz w:val="26"/>
          <w:szCs w:val="26"/>
        </w:rPr>
        <w:t xml:space="preserve">«О продолжительности рабочего времени (норме часов педагогической работы за ставку заработной платы) педагогических работников», </w:t>
      </w:r>
      <w:hyperlink r:id="rId12" w:history="1">
        <w:r w:rsidRPr="00C452D4">
          <w:rPr>
            <w:sz w:val="26"/>
            <w:szCs w:val="26"/>
          </w:rPr>
          <w:t>постановлениями</w:t>
        </w:r>
      </w:hyperlink>
      <w:r w:rsidRPr="00C452D4">
        <w:rPr>
          <w:sz w:val="26"/>
          <w:szCs w:val="26"/>
        </w:rPr>
        <w:t xml:space="preserve"> Правительства Ханты-Мансийского автономного округа - Югры от 13.04.2007 №97-п «Об утверждении Единых рекомендаций по построению отраслевых систем оплаты труда работников государственных учреждений, финансируемых из бюджета Ханты-Мансийского автономного округа – Югры»</w:t>
      </w:r>
      <w:r>
        <w:rPr>
          <w:sz w:val="26"/>
          <w:szCs w:val="26"/>
        </w:rPr>
        <w:t>,</w:t>
      </w:r>
      <w:r w:rsidRPr="00C452D4">
        <w:rPr>
          <w:sz w:val="26"/>
          <w:szCs w:val="26"/>
        </w:rPr>
        <w:t xml:space="preserve"> от 06.07.2005 №124-п «Об объемных показателях и порядке отнесения государственных образовательных учреждений Ханты-Мансийского автономного округа - Югры к группам по оплате труда руководителей для установления коэффициента масштаба управления», приказом Департамента образования и молодежной политики Ханты-Мансийс</w:t>
      </w:r>
      <w:r>
        <w:rPr>
          <w:sz w:val="26"/>
          <w:szCs w:val="26"/>
        </w:rPr>
        <w:t xml:space="preserve">кого автономного округа - Югры </w:t>
      </w:r>
      <w:r w:rsidRPr="00C452D4">
        <w:rPr>
          <w:sz w:val="26"/>
          <w:szCs w:val="26"/>
        </w:rPr>
        <w:t xml:space="preserve">от 14.12.2012 №1456-нп </w:t>
      </w:r>
      <w:r>
        <w:rPr>
          <w:sz w:val="26"/>
          <w:szCs w:val="26"/>
        </w:rPr>
        <w:t xml:space="preserve">                      </w:t>
      </w:r>
      <w:r w:rsidRPr="00C452D4">
        <w:rPr>
          <w:sz w:val="26"/>
          <w:szCs w:val="26"/>
        </w:rPr>
        <w:t>«Об утверждении примерного положения об оплате труда работников государственных образовательных учреждений Ханты-Мансийского автономного округа – Югры»:</w:t>
      </w:r>
    </w:p>
    <w:p w:rsidR="002C0CD6" w:rsidRDefault="002C0CD6" w:rsidP="00C452D4">
      <w:pPr>
        <w:pStyle w:val="a4"/>
        <w:autoSpaceDE w:val="0"/>
        <w:autoSpaceDN w:val="0"/>
        <w:adjustRightInd w:val="0"/>
        <w:ind w:left="0" w:firstLine="709"/>
        <w:contextualSpacing w:val="0"/>
        <w:jc w:val="both"/>
        <w:rPr>
          <w:sz w:val="26"/>
          <w:szCs w:val="26"/>
        </w:rPr>
      </w:pPr>
    </w:p>
    <w:p w:rsidR="002C0CD6" w:rsidRPr="00C452D4" w:rsidRDefault="002C0CD6" w:rsidP="00C452D4">
      <w:pPr>
        <w:pStyle w:val="a4"/>
        <w:autoSpaceDE w:val="0"/>
        <w:autoSpaceDN w:val="0"/>
        <w:adjustRightInd w:val="0"/>
        <w:ind w:left="0" w:firstLine="709"/>
        <w:contextualSpacing w:val="0"/>
        <w:jc w:val="both"/>
        <w:rPr>
          <w:sz w:val="26"/>
          <w:szCs w:val="26"/>
        </w:rPr>
      </w:pPr>
      <w:r w:rsidRPr="00C452D4">
        <w:rPr>
          <w:sz w:val="26"/>
          <w:szCs w:val="26"/>
        </w:rPr>
        <w:t xml:space="preserve">1.Утвердить </w:t>
      </w:r>
      <w:hyperlink r:id="rId13" w:history="1">
        <w:r w:rsidRPr="00C452D4">
          <w:rPr>
            <w:sz w:val="26"/>
            <w:szCs w:val="26"/>
          </w:rPr>
          <w:t>Положение</w:t>
        </w:r>
      </w:hyperlink>
      <w:r w:rsidRPr="00C452D4">
        <w:rPr>
          <w:sz w:val="26"/>
          <w:szCs w:val="26"/>
        </w:rPr>
        <w:t xml:space="preserve"> об оплате труда работников муниципальных образовательных учреждений города Когалыма согласно приложению 1.</w:t>
      </w:r>
    </w:p>
    <w:p w:rsidR="002C0CD6"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r>
        <w:rPr>
          <w:sz w:val="26"/>
          <w:szCs w:val="26"/>
        </w:rPr>
        <w:t>2.Утвердить</w:t>
      </w:r>
      <w:r w:rsidRPr="00C452D4">
        <w:rPr>
          <w:sz w:val="26"/>
          <w:szCs w:val="26"/>
        </w:rPr>
        <w:t xml:space="preserve"> </w:t>
      </w:r>
      <w:hyperlink r:id="rId14" w:history="1">
        <w:r w:rsidRPr="00C452D4">
          <w:rPr>
            <w:sz w:val="26"/>
            <w:szCs w:val="26"/>
          </w:rPr>
          <w:t>Положение</w:t>
        </w:r>
      </w:hyperlink>
      <w:r w:rsidRPr="00C452D4">
        <w:rPr>
          <w:sz w:val="26"/>
          <w:szCs w:val="26"/>
        </w:rPr>
        <w:t xml:space="preserve"> об оплате труда работников прочих муниципальных учреждений города Когалыма, подведомственных управлению образования Администрации города Когалыма согласно приложению 2.</w:t>
      </w:r>
    </w:p>
    <w:p w:rsidR="002C0CD6"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r w:rsidRPr="00C452D4">
        <w:rPr>
          <w:sz w:val="26"/>
          <w:szCs w:val="26"/>
        </w:rPr>
        <w:t>3. Признать утратившими силу постановления Администрации города Когалыма от 16.08.2011 №2060 «Об утверждении полож</w:t>
      </w:r>
      <w:r>
        <w:rPr>
          <w:sz w:val="26"/>
          <w:szCs w:val="26"/>
        </w:rPr>
        <w:t>ения об оплате труда работников</w:t>
      </w:r>
      <w:r w:rsidRPr="00C452D4">
        <w:rPr>
          <w:sz w:val="26"/>
          <w:szCs w:val="26"/>
        </w:rPr>
        <w:t xml:space="preserve"> муниципальных образовательных учреждений города Когалыма», </w:t>
      </w:r>
      <w:r w:rsidRPr="00C452D4">
        <w:rPr>
          <w:sz w:val="26"/>
          <w:szCs w:val="26"/>
        </w:rPr>
        <w:lastRenderedPageBreak/>
        <w:t xml:space="preserve">от 14.12.2010 №2511 «Об утверждении Положения об оплате труда работников муниципального казенного учреждения «Центр обслуживания», муниципальных бюджетных дошкольных образовательных учреждений», постановления Администрации города Когалыма </w:t>
      </w:r>
      <w:r>
        <w:rPr>
          <w:sz w:val="26"/>
          <w:szCs w:val="26"/>
        </w:rPr>
        <w:t xml:space="preserve">от 10.10.2011 </w:t>
      </w:r>
      <w:r w:rsidRPr="00C452D4">
        <w:rPr>
          <w:sz w:val="26"/>
          <w:szCs w:val="26"/>
        </w:rPr>
        <w:t xml:space="preserve">№2520, </w:t>
      </w:r>
      <w:r>
        <w:rPr>
          <w:sz w:val="26"/>
          <w:szCs w:val="26"/>
        </w:rPr>
        <w:t xml:space="preserve">                 </w:t>
      </w:r>
      <w:r w:rsidRPr="00C452D4">
        <w:rPr>
          <w:sz w:val="26"/>
          <w:szCs w:val="26"/>
        </w:rPr>
        <w:t xml:space="preserve">от 19.12.2012 №3034, от 10.02.2012 №319 «О внесении изменений в постановление Администрации города Когалыма от 16.08.2011 №2060», </w:t>
      </w:r>
      <w:r>
        <w:rPr>
          <w:sz w:val="26"/>
          <w:szCs w:val="26"/>
        </w:rPr>
        <w:t xml:space="preserve">               </w:t>
      </w:r>
      <w:r w:rsidRPr="00C452D4">
        <w:rPr>
          <w:sz w:val="26"/>
          <w:szCs w:val="26"/>
        </w:rPr>
        <w:t>от 03.06.2011 №1327</w:t>
      </w:r>
      <w:r>
        <w:rPr>
          <w:sz w:val="26"/>
          <w:szCs w:val="26"/>
        </w:rPr>
        <w:t>, от 05.08.2011 №</w:t>
      </w:r>
      <w:r w:rsidRPr="00C452D4">
        <w:rPr>
          <w:sz w:val="26"/>
          <w:szCs w:val="26"/>
        </w:rPr>
        <w:t>1987,</w:t>
      </w:r>
      <w:r>
        <w:rPr>
          <w:sz w:val="26"/>
          <w:szCs w:val="26"/>
        </w:rPr>
        <w:t xml:space="preserve"> 29.11.2011 №2956, </w:t>
      </w:r>
      <w:r w:rsidRPr="00C452D4">
        <w:rPr>
          <w:sz w:val="26"/>
          <w:szCs w:val="26"/>
        </w:rPr>
        <w:t xml:space="preserve">от 24.08.2012 </w:t>
      </w:r>
      <w:r>
        <w:rPr>
          <w:sz w:val="26"/>
          <w:szCs w:val="26"/>
        </w:rPr>
        <w:t>№2052, от 19.12.2012 №3033</w:t>
      </w:r>
      <w:r w:rsidRPr="00C452D4">
        <w:rPr>
          <w:sz w:val="26"/>
          <w:szCs w:val="26"/>
        </w:rPr>
        <w:t xml:space="preserve"> «О внесении изменений в постановление Администрации города Когалыма </w:t>
      </w:r>
      <w:r>
        <w:rPr>
          <w:sz w:val="26"/>
          <w:szCs w:val="26"/>
        </w:rPr>
        <w:t xml:space="preserve">от </w:t>
      </w:r>
      <w:r w:rsidRPr="00C452D4">
        <w:rPr>
          <w:sz w:val="26"/>
          <w:szCs w:val="26"/>
        </w:rPr>
        <w:t>14.</w:t>
      </w:r>
      <w:r>
        <w:rPr>
          <w:sz w:val="26"/>
          <w:szCs w:val="26"/>
        </w:rPr>
        <w:t>12.2010 №</w:t>
      </w:r>
      <w:r w:rsidRPr="00C452D4">
        <w:rPr>
          <w:sz w:val="26"/>
          <w:szCs w:val="26"/>
        </w:rPr>
        <w:t>2511».</w:t>
      </w:r>
    </w:p>
    <w:p w:rsidR="002C0CD6"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r w:rsidRPr="00C452D4">
        <w:rPr>
          <w:sz w:val="26"/>
          <w:szCs w:val="26"/>
        </w:rPr>
        <w:t xml:space="preserve">4. Действие настоящего постановления распространяется на правоотношения, </w:t>
      </w:r>
      <w:r>
        <w:rPr>
          <w:sz w:val="26"/>
          <w:szCs w:val="26"/>
        </w:rPr>
        <w:t>возникшие</w:t>
      </w:r>
      <w:r w:rsidRPr="00C452D4">
        <w:rPr>
          <w:sz w:val="26"/>
          <w:szCs w:val="26"/>
        </w:rPr>
        <w:t xml:space="preserve"> с </w:t>
      </w:r>
      <w:r>
        <w:rPr>
          <w:sz w:val="26"/>
          <w:szCs w:val="26"/>
        </w:rPr>
        <w:t>0</w:t>
      </w:r>
      <w:r w:rsidRPr="00C452D4">
        <w:rPr>
          <w:sz w:val="26"/>
          <w:szCs w:val="26"/>
        </w:rPr>
        <w:t>1 января 2013 года.</w:t>
      </w:r>
    </w:p>
    <w:p w:rsidR="002C0CD6"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r w:rsidRPr="00C452D4">
        <w:rPr>
          <w:sz w:val="26"/>
          <w:szCs w:val="26"/>
        </w:rPr>
        <w:t xml:space="preserve">5. Управлению образования Администрации города Когалыма направить в юридическое управление Администрации города Когалыма текст постановления и приложения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04.10.2011 №198-р </w:t>
      </w:r>
      <w:r>
        <w:rPr>
          <w:sz w:val="26"/>
          <w:szCs w:val="26"/>
        </w:rPr>
        <w:t xml:space="preserve">                </w:t>
      </w:r>
      <w:r w:rsidRPr="00C452D4">
        <w:rPr>
          <w:sz w:val="26"/>
          <w:szCs w:val="26"/>
        </w:rPr>
        <w:t>«О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2C0CD6"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r w:rsidRPr="00C452D4">
        <w:rPr>
          <w:sz w:val="26"/>
          <w:szCs w:val="26"/>
        </w:rPr>
        <w:t xml:space="preserve">6. Опубликовать настоящее постановление и приложения к нему в </w:t>
      </w:r>
      <w:r>
        <w:rPr>
          <w:sz w:val="26"/>
          <w:szCs w:val="26"/>
        </w:rPr>
        <w:t>печатном издании</w:t>
      </w:r>
      <w:r w:rsidRPr="00C452D4">
        <w:rPr>
          <w:sz w:val="26"/>
          <w:szCs w:val="26"/>
        </w:rPr>
        <w:t xml:space="preserve"> и на официальном сайте Администрации города Когалыма в сети Интернет (www.admkogalym.ru).</w:t>
      </w:r>
    </w:p>
    <w:p w:rsidR="002C0CD6"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r w:rsidRPr="00C452D4">
        <w:rPr>
          <w:sz w:val="26"/>
          <w:szCs w:val="26"/>
        </w:rPr>
        <w:t>7. Контроль за выполнением постановления возложить на заместителя Главы города Когалыма О.В.Мартынову.</w:t>
      </w:r>
    </w:p>
    <w:p w:rsidR="002C0CD6" w:rsidRDefault="002C0CD6" w:rsidP="00C452D4">
      <w:pPr>
        <w:autoSpaceDE w:val="0"/>
        <w:autoSpaceDN w:val="0"/>
        <w:adjustRightInd w:val="0"/>
        <w:ind w:firstLine="709"/>
        <w:jc w:val="both"/>
        <w:rPr>
          <w:sz w:val="26"/>
          <w:szCs w:val="26"/>
        </w:rPr>
      </w:pPr>
    </w:p>
    <w:p w:rsidR="002C0CD6"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p>
    <w:p w:rsidR="002C0CD6" w:rsidRPr="00C452D4" w:rsidRDefault="002C0CD6" w:rsidP="00C452D4">
      <w:pPr>
        <w:autoSpaceDE w:val="0"/>
        <w:autoSpaceDN w:val="0"/>
        <w:adjustRightInd w:val="0"/>
        <w:ind w:firstLine="709"/>
        <w:jc w:val="both"/>
        <w:rPr>
          <w:sz w:val="26"/>
          <w:szCs w:val="26"/>
        </w:rPr>
      </w:pPr>
      <w:r w:rsidRPr="00C452D4">
        <w:rPr>
          <w:sz w:val="26"/>
          <w:szCs w:val="26"/>
        </w:rPr>
        <w:t>Глава города Когалыма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C452D4">
        <w:rPr>
          <w:sz w:val="26"/>
          <w:szCs w:val="26"/>
        </w:rPr>
        <w:t>С.Ф.Какоткин</w:t>
      </w:r>
    </w:p>
    <w:p w:rsidR="002C0CD6" w:rsidRDefault="002C0CD6" w:rsidP="00A5721D">
      <w:pPr>
        <w:autoSpaceDE w:val="0"/>
        <w:autoSpaceDN w:val="0"/>
        <w:adjustRightInd w:val="0"/>
        <w:rPr>
          <w:sz w:val="26"/>
          <w:szCs w:val="26"/>
        </w:rPr>
      </w:pPr>
    </w:p>
    <w:p w:rsidR="002C0CD6" w:rsidRDefault="002C0CD6" w:rsidP="00A5721D">
      <w:pPr>
        <w:autoSpaceDE w:val="0"/>
        <w:autoSpaceDN w:val="0"/>
        <w:adjustRightInd w:val="0"/>
        <w:rPr>
          <w:sz w:val="26"/>
          <w:szCs w:val="26"/>
        </w:rPr>
      </w:pPr>
    </w:p>
    <w:p w:rsidR="002C0CD6" w:rsidRDefault="002C0CD6" w:rsidP="00A5721D">
      <w:pPr>
        <w:autoSpaceDE w:val="0"/>
        <w:autoSpaceDN w:val="0"/>
        <w:adjustRightInd w:val="0"/>
        <w:rPr>
          <w:sz w:val="26"/>
          <w:szCs w:val="26"/>
        </w:rPr>
      </w:pPr>
      <w:bookmarkStart w:id="0" w:name="_GoBack"/>
      <w:bookmarkEnd w:id="0"/>
    </w:p>
    <w:p w:rsidR="002C0CD6" w:rsidRDefault="002C0CD6" w:rsidP="00A5721D">
      <w:pPr>
        <w:autoSpaceDE w:val="0"/>
        <w:autoSpaceDN w:val="0"/>
        <w:adjustRightInd w:val="0"/>
        <w:rPr>
          <w:sz w:val="26"/>
          <w:szCs w:val="26"/>
        </w:rPr>
      </w:pPr>
    </w:p>
    <w:p w:rsidR="002C0CD6" w:rsidRPr="00A52EC5" w:rsidRDefault="002C0CD6" w:rsidP="00A5721D">
      <w:pPr>
        <w:autoSpaceDE w:val="0"/>
        <w:autoSpaceDN w:val="0"/>
        <w:adjustRightInd w:val="0"/>
        <w:rPr>
          <w:color w:val="FFFFFF"/>
          <w:sz w:val="26"/>
          <w:szCs w:val="26"/>
        </w:rPr>
      </w:pPr>
    </w:p>
    <w:p w:rsidR="002C0CD6" w:rsidRPr="00A52EC5" w:rsidRDefault="002C0CD6" w:rsidP="00A5721D">
      <w:pPr>
        <w:autoSpaceDE w:val="0"/>
        <w:autoSpaceDN w:val="0"/>
        <w:adjustRightInd w:val="0"/>
        <w:rPr>
          <w:color w:val="FFFFFF"/>
          <w:sz w:val="26"/>
          <w:szCs w:val="26"/>
        </w:rPr>
      </w:pPr>
    </w:p>
    <w:p w:rsidR="002C0CD6" w:rsidRPr="00A52EC5" w:rsidRDefault="002C0CD6" w:rsidP="009E2582">
      <w:pPr>
        <w:rPr>
          <w:color w:val="FFFFFF"/>
          <w:sz w:val="22"/>
          <w:szCs w:val="22"/>
        </w:rPr>
      </w:pPr>
      <w:r w:rsidRPr="00A52EC5">
        <w:rPr>
          <w:color w:val="FFFFFF"/>
          <w:sz w:val="22"/>
          <w:szCs w:val="22"/>
        </w:rPr>
        <w:t>Согласовано</w:t>
      </w:r>
    </w:p>
    <w:p w:rsidR="002C0CD6" w:rsidRPr="00A52EC5" w:rsidRDefault="002C0CD6" w:rsidP="009E2582">
      <w:pPr>
        <w:rPr>
          <w:color w:val="FFFFFF"/>
          <w:sz w:val="22"/>
          <w:szCs w:val="22"/>
        </w:rPr>
      </w:pPr>
      <w:r w:rsidRPr="00A52EC5">
        <w:rPr>
          <w:color w:val="FFFFFF"/>
          <w:sz w:val="22"/>
          <w:szCs w:val="22"/>
        </w:rPr>
        <w:t>зам. Главы города</w:t>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t>С.В.Подивилов</w:t>
      </w:r>
    </w:p>
    <w:p w:rsidR="002C0CD6" w:rsidRPr="00A52EC5" w:rsidRDefault="002C0CD6" w:rsidP="009E2582">
      <w:pPr>
        <w:rPr>
          <w:color w:val="FFFFFF"/>
          <w:sz w:val="22"/>
          <w:szCs w:val="22"/>
        </w:rPr>
      </w:pPr>
      <w:r w:rsidRPr="00A52EC5">
        <w:rPr>
          <w:color w:val="FFFFFF"/>
          <w:sz w:val="22"/>
          <w:szCs w:val="22"/>
        </w:rPr>
        <w:t>зам. Главы города</w:t>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t>Т.И.Черных</w:t>
      </w:r>
    </w:p>
    <w:p w:rsidR="002C0CD6" w:rsidRPr="00A52EC5" w:rsidRDefault="002C0CD6" w:rsidP="009E2582">
      <w:pPr>
        <w:rPr>
          <w:color w:val="FFFFFF"/>
          <w:sz w:val="22"/>
          <w:szCs w:val="22"/>
        </w:rPr>
      </w:pPr>
      <w:r w:rsidRPr="00A52EC5">
        <w:rPr>
          <w:color w:val="FFFFFF"/>
          <w:sz w:val="22"/>
          <w:szCs w:val="22"/>
        </w:rPr>
        <w:t>начальник УЭ</w:t>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t>В.И.Кравец</w:t>
      </w:r>
    </w:p>
    <w:p w:rsidR="002C0CD6" w:rsidRPr="00A52EC5" w:rsidRDefault="002C0CD6" w:rsidP="009E2582">
      <w:pPr>
        <w:rPr>
          <w:color w:val="FFFFFF"/>
          <w:sz w:val="22"/>
          <w:szCs w:val="22"/>
        </w:rPr>
      </w:pPr>
      <w:r w:rsidRPr="00A52EC5">
        <w:rPr>
          <w:color w:val="FFFFFF"/>
          <w:sz w:val="22"/>
          <w:szCs w:val="22"/>
        </w:rPr>
        <w:t>начальник ЮУ</w:t>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t>И.А.Леонтьева</w:t>
      </w:r>
    </w:p>
    <w:p w:rsidR="002C0CD6" w:rsidRPr="00A52EC5" w:rsidRDefault="002C0CD6" w:rsidP="009E2582">
      <w:pPr>
        <w:rPr>
          <w:color w:val="FFFFFF"/>
          <w:sz w:val="22"/>
          <w:szCs w:val="22"/>
        </w:rPr>
      </w:pPr>
      <w:r w:rsidRPr="00A52EC5">
        <w:rPr>
          <w:color w:val="FFFFFF"/>
          <w:sz w:val="22"/>
          <w:szCs w:val="22"/>
        </w:rPr>
        <w:t>начальник ОО ЮУ</w:t>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t>С.В.Панова</w:t>
      </w:r>
    </w:p>
    <w:p w:rsidR="002C0CD6" w:rsidRPr="00A52EC5" w:rsidRDefault="002C0CD6" w:rsidP="009E2582">
      <w:pPr>
        <w:rPr>
          <w:color w:val="FFFFFF"/>
          <w:sz w:val="22"/>
          <w:szCs w:val="22"/>
        </w:rPr>
      </w:pPr>
      <w:r w:rsidRPr="00A52EC5">
        <w:rPr>
          <w:color w:val="FFFFFF"/>
          <w:sz w:val="22"/>
          <w:szCs w:val="22"/>
        </w:rPr>
        <w:t>начальник УО</w:t>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t>Ю.М.Личкун</w:t>
      </w:r>
    </w:p>
    <w:p w:rsidR="002C0CD6" w:rsidRPr="00A52EC5" w:rsidRDefault="002C0CD6" w:rsidP="009E2582">
      <w:pPr>
        <w:rPr>
          <w:color w:val="FFFFFF"/>
          <w:sz w:val="22"/>
          <w:szCs w:val="22"/>
        </w:rPr>
      </w:pPr>
      <w:r w:rsidRPr="00A52EC5">
        <w:rPr>
          <w:color w:val="FFFFFF"/>
          <w:sz w:val="22"/>
          <w:szCs w:val="22"/>
        </w:rPr>
        <w:t>Подготовлено:</w:t>
      </w:r>
    </w:p>
    <w:p w:rsidR="002C0CD6" w:rsidRPr="00A52EC5" w:rsidRDefault="002C0CD6" w:rsidP="00AE501F">
      <w:pPr>
        <w:rPr>
          <w:color w:val="FFFFFF"/>
          <w:sz w:val="22"/>
          <w:szCs w:val="22"/>
        </w:rPr>
      </w:pPr>
      <w:r w:rsidRPr="00A52EC5">
        <w:rPr>
          <w:color w:val="FFFFFF"/>
          <w:sz w:val="22"/>
          <w:szCs w:val="22"/>
        </w:rPr>
        <w:t>начальник ОУиО ФО УО</w:t>
      </w:r>
      <w:r w:rsidRPr="00A52EC5">
        <w:rPr>
          <w:color w:val="FFFFFF"/>
          <w:sz w:val="22"/>
          <w:szCs w:val="22"/>
        </w:rPr>
        <w:tab/>
      </w:r>
      <w:r w:rsidRPr="00A52EC5">
        <w:rPr>
          <w:color w:val="FFFFFF"/>
          <w:sz w:val="22"/>
          <w:szCs w:val="22"/>
        </w:rPr>
        <w:tab/>
      </w:r>
      <w:r w:rsidRPr="00A52EC5">
        <w:rPr>
          <w:color w:val="FFFFFF"/>
          <w:sz w:val="22"/>
          <w:szCs w:val="22"/>
        </w:rPr>
        <w:tab/>
      </w:r>
      <w:r w:rsidRPr="00A52EC5">
        <w:rPr>
          <w:color w:val="FFFFFF"/>
          <w:sz w:val="22"/>
          <w:szCs w:val="22"/>
        </w:rPr>
        <w:tab/>
        <w:t>Е.В.Демченко</w:t>
      </w:r>
    </w:p>
    <w:p w:rsidR="002C0CD6" w:rsidRPr="00A52EC5" w:rsidRDefault="002C0CD6" w:rsidP="009E2582">
      <w:pPr>
        <w:tabs>
          <w:tab w:val="left" w:pos="2175"/>
        </w:tabs>
        <w:ind w:left="480" w:hanging="480"/>
        <w:rPr>
          <w:color w:val="FFFFFF"/>
          <w:sz w:val="22"/>
          <w:szCs w:val="22"/>
        </w:rPr>
      </w:pPr>
    </w:p>
    <w:p w:rsidR="002C0CD6" w:rsidRPr="00A52EC5" w:rsidRDefault="002C0CD6" w:rsidP="00C452D4">
      <w:pPr>
        <w:tabs>
          <w:tab w:val="left" w:pos="2175"/>
        </w:tabs>
        <w:jc w:val="both"/>
        <w:rPr>
          <w:color w:val="FFFFFF"/>
          <w:sz w:val="22"/>
          <w:szCs w:val="22"/>
        </w:rPr>
      </w:pPr>
      <w:r w:rsidRPr="00A52EC5">
        <w:rPr>
          <w:color w:val="FFFFFF"/>
          <w:sz w:val="22"/>
          <w:szCs w:val="22"/>
        </w:rPr>
        <w:t>Разослать: УО, УЭ, КФ, прокуратура, ЮО, УпоОВ, ОУ, УИР, Сабуров, МКУ «ЦО».</w:t>
      </w:r>
    </w:p>
    <w:p w:rsidR="002C0CD6" w:rsidRPr="0061563D" w:rsidRDefault="002C0CD6" w:rsidP="00C452D4">
      <w:pPr>
        <w:autoSpaceDE w:val="0"/>
        <w:autoSpaceDN w:val="0"/>
        <w:adjustRightInd w:val="0"/>
        <w:ind w:firstLine="4820"/>
        <w:outlineLvl w:val="0"/>
        <w:rPr>
          <w:sz w:val="26"/>
          <w:szCs w:val="26"/>
        </w:rPr>
      </w:pPr>
      <w:r w:rsidRPr="0061563D">
        <w:rPr>
          <w:sz w:val="26"/>
          <w:szCs w:val="26"/>
        </w:rPr>
        <w:lastRenderedPageBreak/>
        <w:t>Приложение 1</w:t>
      </w:r>
    </w:p>
    <w:p w:rsidR="002C0CD6" w:rsidRDefault="002C0CD6" w:rsidP="00C452D4">
      <w:pPr>
        <w:autoSpaceDE w:val="0"/>
        <w:autoSpaceDN w:val="0"/>
        <w:adjustRightInd w:val="0"/>
        <w:ind w:firstLine="4820"/>
        <w:rPr>
          <w:sz w:val="26"/>
          <w:szCs w:val="26"/>
        </w:rPr>
      </w:pPr>
      <w:r w:rsidRPr="0061563D">
        <w:rPr>
          <w:sz w:val="26"/>
          <w:szCs w:val="26"/>
        </w:rPr>
        <w:t>к постановлению</w:t>
      </w:r>
      <w:r>
        <w:rPr>
          <w:sz w:val="26"/>
          <w:szCs w:val="26"/>
        </w:rPr>
        <w:t xml:space="preserve"> Администрации</w:t>
      </w:r>
    </w:p>
    <w:p w:rsidR="002C0CD6" w:rsidRPr="0061563D" w:rsidRDefault="002C0CD6" w:rsidP="00C452D4">
      <w:pPr>
        <w:autoSpaceDE w:val="0"/>
        <w:autoSpaceDN w:val="0"/>
        <w:adjustRightInd w:val="0"/>
        <w:ind w:firstLine="4820"/>
        <w:rPr>
          <w:sz w:val="26"/>
          <w:szCs w:val="26"/>
        </w:rPr>
      </w:pPr>
      <w:r w:rsidRPr="0061563D">
        <w:rPr>
          <w:sz w:val="26"/>
          <w:szCs w:val="26"/>
        </w:rPr>
        <w:t>города Когалыма</w:t>
      </w:r>
    </w:p>
    <w:p w:rsidR="002C0CD6" w:rsidRDefault="002C0CD6" w:rsidP="00C452D4">
      <w:pPr>
        <w:autoSpaceDE w:val="0"/>
        <w:autoSpaceDN w:val="0"/>
        <w:adjustRightInd w:val="0"/>
        <w:ind w:firstLine="4820"/>
        <w:rPr>
          <w:sz w:val="26"/>
          <w:szCs w:val="26"/>
        </w:rPr>
      </w:pPr>
      <w:r>
        <w:rPr>
          <w:sz w:val="26"/>
          <w:szCs w:val="26"/>
        </w:rPr>
        <w:t>от 20.02.2013 №440</w:t>
      </w:r>
    </w:p>
    <w:p w:rsidR="002C0CD6" w:rsidRPr="00C452D4" w:rsidRDefault="002C0CD6" w:rsidP="00C452D4">
      <w:pPr>
        <w:autoSpaceDE w:val="0"/>
        <w:autoSpaceDN w:val="0"/>
        <w:adjustRightInd w:val="0"/>
        <w:jc w:val="center"/>
        <w:rPr>
          <w:sz w:val="26"/>
          <w:szCs w:val="26"/>
        </w:rPr>
      </w:pPr>
    </w:p>
    <w:p w:rsidR="002C0CD6" w:rsidRPr="00C452D4" w:rsidRDefault="002C0CD6" w:rsidP="00C452D4">
      <w:pPr>
        <w:autoSpaceDE w:val="0"/>
        <w:autoSpaceDN w:val="0"/>
        <w:adjustRightInd w:val="0"/>
        <w:jc w:val="center"/>
        <w:rPr>
          <w:sz w:val="26"/>
          <w:szCs w:val="26"/>
        </w:rPr>
      </w:pPr>
    </w:p>
    <w:p w:rsidR="002C0CD6" w:rsidRPr="00286163" w:rsidRDefault="002C0CD6">
      <w:pPr>
        <w:pStyle w:val="ConsPlusTitle"/>
        <w:widowControl/>
        <w:jc w:val="center"/>
        <w:rPr>
          <w:b w:val="0"/>
        </w:rPr>
      </w:pPr>
      <w:r w:rsidRPr="00286163">
        <w:rPr>
          <w:b w:val="0"/>
        </w:rPr>
        <w:t>ПОЛОЖЕНИЕ</w:t>
      </w:r>
    </w:p>
    <w:p w:rsidR="002C0CD6" w:rsidRPr="00286163" w:rsidRDefault="002C0CD6">
      <w:pPr>
        <w:pStyle w:val="ConsPlusTitle"/>
        <w:widowControl/>
        <w:jc w:val="center"/>
        <w:rPr>
          <w:b w:val="0"/>
        </w:rPr>
      </w:pPr>
      <w:r w:rsidRPr="00286163">
        <w:rPr>
          <w:b w:val="0"/>
        </w:rPr>
        <w:t>ОБ ОПЛАТЕ ТРУДА РАБОТНИКОВ МУНИЦИПАЛЬНЫХ</w:t>
      </w:r>
    </w:p>
    <w:p w:rsidR="002C0CD6" w:rsidRPr="00286163" w:rsidRDefault="002C0CD6">
      <w:pPr>
        <w:pStyle w:val="ConsPlusTitle"/>
        <w:widowControl/>
        <w:jc w:val="center"/>
        <w:rPr>
          <w:b w:val="0"/>
        </w:rPr>
      </w:pPr>
      <w:r w:rsidRPr="00286163">
        <w:rPr>
          <w:b w:val="0"/>
        </w:rPr>
        <w:t>ОБРАЗОВАТЕЛЬНЫХ УЧРЕЖДЕНИЙ ГОРОДА КОГАЛЫМА</w:t>
      </w:r>
    </w:p>
    <w:p w:rsidR="002C0CD6" w:rsidRPr="00C452D4" w:rsidRDefault="002C0CD6">
      <w:pPr>
        <w:autoSpaceDE w:val="0"/>
        <w:autoSpaceDN w:val="0"/>
        <w:adjustRightInd w:val="0"/>
        <w:ind w:firstLine="540"/>
        <w:jc w:val="both"/>
        <w:rPr>
          <w:sz w:val="26"/>
          <w:szCs w:val="26"/>
        </w:rPr>
      </w:pPr>
    </w:p>
    <w:p w:rsidR="002C0CD6" w:rsidRPr="00C452D4" w:rsidRDefault="002C0CD6">
      <w:pPr>
        <w:autoSpaceDE w:val="0"/>
        <w:autoSpaceDN w:val="0"/>
        <w:adjustRightInd w:val="0"/>
        <w:jc w:val="center"/>
        <w:outlineLvl w:val="1"/>
        <w:rPr>
          <w:sz w:val="26"/>
          <w:szCs w:val="26"/>
        </w:rPr>
      </w:pPr>
      <w:r w:rsidRPr="00C452D4">
        <w:rPr>
          <w:sz w:val="26"/>
          <w:szCs w:val="26"/>
        </w:rPr>
        <w:t>1. Общие положения</w:t>
      </w:r>
    </w:p>
    <w:p w:rsidR="002C0CD6" w:rsidRPr="00C452D4" w:rsidRDefault="002C0CD6">
      <w:pPr>
        <w:autoSpaceDE w:val="0"/>
        <w:autoSpaceDN w:val="0"/>
        <w:adjustRightInd w:val="0"/>
        <w:jc w:val="center"/>
        <w:rPr>
          <w:sz w:val="26"/>
          <w:szCs w:val="26"/>
        </w:rPr>
      </w:pPr>
    </w:p>
    <w:p w:rsidR="002C0CD6" w:rsidRPr="00C452D4" w:rsidRDefault="002C0CD6" w:rsidP="00C452D4">
      <w:pPr>
        <w:autoSpaceDE w:val="0"/>
        <w:autoSpaceDN w:val="0"/>
        <w:adjustRightInd w:val="0"/>
        <w:ind w:firstLine="709"/>
        <w:jc w:val="both"/>
        <w:rPr>
          <w:sz w:val="26"/>
          <w:szCs w:val="26"/>
        </w:rPr>
      </w:pPr>
      <w:r w:rsidRPr="00C452D4">
        <w:rPr>
          <w:sz w:val="26"/>
          <w:szCs w:val="26"/>
        </w:rPr>
        <w:t>1.1. Настоящее Положение об оплате труда работников муниципальных образовательных учреждений города Когалыма (далее - Положение) регулирует правоотношения в сфере оплаты труда работников муниципальных образовательных учреждений города Когалыма, (далее - работники, учреждения).</w:t>
      </w:r>
    </w:p>
    <w:p w:rsidR="002C0CD6" w:rsidRPr="00C452D4" w:rsidRDefault="002C0CD6" w:rsidP="00C452D4">
      <w:pPr>
        <w:autoSpaceDE w:val="0"/>
        <w:autoSpaceDN w:val="0"/>
        <w:adjustRightInd w:val="0"/>
        <w:ind w:firstLine="709"/>
        <w:jc w:val="both"/>
        <w:rPr>
          <w:sz w:val="26"/>
          <w:szCs w:val="26"/>
        </w:rPr>
      </w:pPr>
      <w:r w:rsidRPr="00C452D4">
        <w:rPr>
          <w:sz w:val="26"/>
          <w:szCs w:val="26"/>
        </w:rPr>
        <w:t>1.2. В настоящем Положении используются следующие определения:</w:t>
      </w:r>
    </w:p>
    <w:p w:rsidR="002C0CD6" w:rsidRPr="00C452D4" w:rsidRDefault="002C0CD6" w:rsidP="00C452D4">
      <w:pPr>
        <w:autoSpaceDE w:val="0"/>
        <w:autoSpaceDN w:val="0"/>
        <w:adjustRightInd w:val="0"/>
        <w:ind w:firstLine="709"/>
        <w:jc w:val="both"/>
        <w:rPr>
          <w:sz w:val="26"/>
          <w:szCs w:val="26"/>
        </w:rPr>
      </w:pPr>
      <w:r w:rsidRPr="00C452D4">
        <w:rPr>
          <w:sz w:val="26"/>
          <w:szCs w:val="26"/>
        </w:rPr>
        <w:t>-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социальных выплат, предусмотренных настоящим Положением (далее - должностной оклад);</w:t>
      </w:r>
    </w:p>
    <w:p w:rsidR="002C0CD6" w:rsidRPr="00C452D4" w:rsidRDefault="002C0CD6" w:rsidP="00C452D4">
      <w:pPr>
        <w:autoSpaceDE w:val="0"/>
        <w:autoSpaceDN w:val="0"/>
        <w:adjustRightInd w:val="0"/>
        <w:ind w:firstLine="709"/>
        <w:jc w:val="both"/>
        <w:rPr>
          <w:sz w:val="26"/>
          <w:szCs w:val="26"/>
        </w:rPr>
      </w:pPr>
      <w:r w:rsidRPr="00C452D4">
        <w:rPr>
          <w:sz w:val="26"/>
          <w:szCs w:val="26"/>
        </w:rPr>
        <w:t>- тарифная ставка (оклад)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2C0CD6" w:rsidRPr="00C452D4" w:rsidRDefault="002C0CD6" w:rsidP="00C452D4">
      <w:pPr>
        <w:autoSpaceDE w:val="0"/>
        <w:autoSpaceDN w:val="0"/>
        <w:adjustRightInd w:val="0"/>
        <w:ind w:firstLine="709"/>
        <w:jc w:val="both"/>
        <w:rPr>
          <w:sz w:val="26"/>
          <w:szCs w:val="26"/>
        </w:rPr>
      </w:pPr>
      <w:r w:rsidRPr="00C452D4">
        <w:rPr>
          <w:sz w:val="26"/>
          <w:szCs w:val="26"/>
        </w:rPr>
        <w:t>- базовая единица - единица, принимаемая для расчета должностных окладов и тарифных ставок (окладов) работников учреждения;</w:t>
      </w:r>
    </w:p>
    <w:p w:rsidR="002C0CD6" w:rsidRPr="00C452D4" w:rsidRDefault="002C0CD6" w:rsidP="00C452D4">
      <w:pPr>
        <w:autoSpaceDE w:val="0"/>
        <w:autoSpaceDN w:val="0"/>
        <w:adjustRightInd w:val="0"/>
        <w:ind w:firstLine="709"/>
        <w:jc w:val="both"/>
        <w:rPr>
          <w:sz w:val="26"/>
          <w:szCs w:val="26"/>
        </w:rPr>
      </w:pPr>
      <w:r w:rsidRPr="00C452D4">
        <w:rPr>
          <w:sz w:val="26"/>
          <w:szCs w:val="26"/>
        </w:rPr>
        <w:t>- базовый коэффициент - относительная величина, зависящая от уровня образования;</w:t>
      </w:r>
    </w:p>
    <w:p w:rsidR="002C0CD6" w:rsidRPr="00C452D4" w:rsidRDefault="002C0CD6" w:rsidP="00C452D4">
      <w:pPr>
        <w:autoSpaceDE w:val="0"/>
        <w:autoSpaceDN w:val="0"/>
        <w:adjustRightInd w:val="0"/>
        <w:ind w:firstLine="709"/>
        <w:jc w:val="both"/>
        <w:rPr>
          <w:sz w:val="26"/>
          <w:szCs w:val="26"/>
        </w:rPr>
      </w:pPr>
      <w:r w:rsidRPr="00C452D4">
        <w:rPr>
          <w:sz w:val="26"/>
          <w:szCs w:val="26"/>
        </w:rPr>
        <w:t>- коэффициент специфики работы - относительная величина, зависящая от условий труда, типа, вида учреждения и его структурных подразделений;</w:t>
      </w:r>
    </w:p>
    <w:p w:rsidR="002C0CD6" w:rsidRPr="00C452D4" w:rsidRDefault="002C0CD6" w:rsidP="00C452D4">
      <w:pPr>
        <w:autoSpaceDE w:val="0"/>
        <w:autoSpaceDN w:val="0"/>
        <w:adjustRightInd w:val="0"/>
        <w:ind w:firstLine="709"/>
        <w:jc w:val="both"/>
        <w:rPr>
          <w:sz w:val="26"/>
          <w:szCs w:val="26"/>
        </w:rPr>
      </w:pPr>
      <w:r w:rsidRPr="00C452D4">
        <w:rPr>
          <w:sz w:val="26"/>
          <w:szCs w:val="26"/>
        </w:rPr>
        <w:t>- коэффициент квалификации - относительная величина, зависящая от уровня квалификации работника;</w:t>
      </w:r>
    </w:p>
    <w:p w:rsidR="002C0CD6" w:rsidRPr="00C452D4" w:rsidRDefault="002C0CD6" w:rsidP="00C452D4">
      <w:pPr>
        <w:autoSpaceDE w:val="0"/>
        <w:autoSpaceDN w:val="0"/>
        <w:adjustRightInd w:val="0"/>
        <w:ind w:firstLine="709"/>
        <w:jc w:val="both"/>
        <w:rPr>
          <w:sz w:val="26"/>
          <w:szCs w:val="26"/>
        </w:rPr>
      </w:pPr>
      <w:r w:rsidRPr="00C452D4">
        <w:rPr>
          <w:sz w:val="26"/>
          <w:szCs w:val="26"/>
        </w:rPr>
        <w:t>- коэффициент масштаба управления - относительная величина, зависящая от группы по оплате труда, определяемой на основе объемных показателей согласно действующему нормативному правовому акту Ханты – Мансийского автономного округа – Югры (далее также – автономный округ);</w:t>
      </w:r>
    </w:p>
    <w:p w:rsidR="002C0CD6" w:rsidRPr="00C452D4" w:rsidRDefault="002C0CD6" w:rsidP="00C452D4">
      <w:pPr>
        <w:autoSpaceDE w:val="0"/>
        <w:autoSpaceDN w:val="0"/>
        <w:adjustRightInd w:val="0"/>
        <w:ind w:firstLine="709"/>
        <w:jc w:val="both"/>
        <w:rPr>
          <w:sz w:val="26"/>
          <w:szCs w:val="26"/>
        </w:rPr>
      </w:pPr>
      <w:r w:rsidRPr="00C452D4">
        <w:rPr>
          <w:sz w:val="26"/>
          <w:szCs w:val="26"/>
        </w:rPr>
        <w:t>- коэффициент уровня управления - относительная величина, зависящая от занимаемой должности, отнесенной к 1 - 4 уровню управления;</w:t>
      </w:r>
    </w:p>
    <w:p w:rsidR="002C0CD6" w:rsidRPr="00C452D4" w:rsidRDefault="002C0CD6" w:rsidP="00C452D4">
      <w:pPr>
        <w:autoSpaceDE w:val="0"/>
        <w:autoSpaceDN w:val="0"/>
        <w:adjustRightInd w:val="0"/>
        <w:ind w:firstLine="709"/>
        <w:jc w:val="both"/>
        <w:rPr>
          <w:sz w:val="26"/>
          <w:szCs w:val="26"/>
        </w:rPr>
      </w:pPr>
      <w:r w:rsidRPr="00C452D4">
        <w:rPr>
          <w:sz w:val="26"/>
          <w:szCs w:val="26"/>
        </w:rPr>
        <w:t>- коэффициент территории - относительная величина, зависящая от месторасположения учреждения (в городской местности);</w:t>
      </w:r>
    </w:p>
    <w:p w:rsidR="002C0CD6" w:rsidRPr="00C452D4" w:rsidRDefault="002C0CD6" w:rsidP="00C452D4">
      <w:pPr>
        <w:autoSpaceDE w:val="0"/>
        <w:autoSpaceDN w:val="0"/>
        <w:adjustRightInd w:val="0"/>
        <w:ind w:firstLine="709"/>
        <w:jc w:val="both"/>
        <w:rPr>
          <w:sz w:val="26"/>
          <w:szCs w:val="26"/>
        </w:rPr>
      </w:pPr>
      <w:r w:rsidRPr="00C452D4">
        <w:rPr>
          <w:sz w:val="26"/>
          <w:szCs w:val="26"/>
        </w:rPr>
        <w:t>- компенсационные выплаты - выплаты, обеспечивающие оплату труда в повышенном размере работникам учреждения, занятым на тяжелых работах, работах с вредными и (или) опасными и иными особыми условиями труда, в условиях труда, отклоняющихся от нормальных, на работах в местностях с особыми климатическими условиями, а также иные выплаты;</w:t>
      </w:r>
    </w:p>
    <w:p w:rsidR="002C0CD6" w:rsidRPr="00C452D4" w:rsidRDefault="002C0CD6" w:rsidP="00C452D4">
      <w:pPr>
        <w:autoSpaceDE w:val="0"/>
        <w:autoSpaceDN w:val="0"/>
        <w:adjustRightInd w:val="0"/>
        <w:ind w:firstLine="709"/>
        <w:jc w:val="both"/>
        <w:rPr>
          <w:sz w:val="26"/>
          <w:szCs w:val="26"/>
        </w:rPr>
      </w:pPr>
      <w:r w:rsidRPr="00C452D4">
        <w:rPr>
          <w:sz w:val="26"/>
          <w:szCs w:val="26"/>
        </w:rPr>
        <w:lastRenderedPageBreak/>
        <w:t>- стимулирующие выплаты - выплаты, предусматриваемые с целью повышения мотивации работников учреждения к качественному результату, а также поощрения за выполненную работу;</w:t>
      </w:r>
    </w:p>
    <w:p w:rsidR="002C0CD6" w:rsidRPr="00C452D4" w:rsidRDefault="002C0CD6" w:rsidP="00C452D4">
      <w:pPr>
        <w:autoSpaceDE w:val="0"/>
        <w:autoSpaceDN w:val="0"/>
        <w:adjustRightInd w:val="0"/>
        <w:ind w:firstLine="709"/>
        <w:jc w:val="both"/>
        <w:rPr>
          <w:sz w:val="26"/>
          <w:szCs w:val="26"/>
        </w:rPr>
      </w:pPr>
      <w:r w:rsidRPr="00C452D4">
        <w:rPr>
          <w:sz w:val="26"/>
          <w:szCs w:val="26"/>
        </w:rPr>
        <w:t>- директорский фонд - объем средств, направляемый на стимулирование руководителя учреждения;</w:t>
      </w:r>
    </w:p>
    <w:p w:rsidR="002C0CD6" w:rsidRPr="00C452D4" w:rsidRDefault="002C0CD6" w:rsidP="00C452D4">
      <w:pPr>
        <w:autoSpaceDE w:val="0"/>
        <w:autoSpaceDN w:val="0"/>
        <w:adjustRightInd w:val="0"/>
        <w:ind w:firstLine="709"/>
        <w:jc w:val="both"/>
        <w:rPr>
          <w:sz w:val="26"/>
          <w:szCs w:val="26"/>
        </w:rPr>
      </w:pPr>
      <w:r w:rsidRPr="00C452D4">
        <w:rPr>
          <w:sz w:val="26"/>
          <w:szCs w:val="26"/>
        </w:rPr>
        <w:t>- социальные выплаты - выплаты, предусматривающие расходы, связанные с предоставлением работникам учреждений социальных льгот, в частности, материальной помощи к отпуску на профилактику заболеваний и единовременной выплаты молодым специалистам.</w:t>
      </w:r>
    </w:p>
    <w:p w:rsidR="002C0CD6" w:rsidRPr="00C452D4" w:rsidRDefault="002C0CD6" w:rsidP="00C452D4">
      <w:pPr>
        <w:autoSpaceDE w:val="0"/>
        <w:autoSpaceDN w:val="0"/>
        <w:adjustRightInd w:val="0"/>
        <w:ind w:firstLine="709"/>
        <w:jc w:val="both"/>
        <w:rPr>
          <w:sz w:val="26"/>
          <w:szCs w:val="26"/>
        </w:rPr>
      </w:pPr>
      <w:r w:rsidRPr="00C452D4">
        <w:rPr>
          <w:sz w:val="26"/>
          <w:szCs w:val="26"/>
        </w:rPr>
        <w:t>1.3. Финансирование расходов, направляемых на оплату труда работников учреждения, осуществляется в пределах доведенных бюджетных ассигнований, лимитов бюджетных обязательств города Когалыма и средств, поступающих от иной приносящей доход деятельности.</w:t>
      </w:r>
    </w:p>
    <w:p w:rsidR="002C0CD6" w:rsidRPr="00C452D4" w:rsidRDefault="002C0CD6" w:rsidP="00C452D4">
      <w:pPr>
        <w:autoSpaceDE w:val="0"/>
        <w:autoSpaceDN w:val="0"/>
        <w:adjustRightInd w:val="0"/>
        <w:ind w:firstLine="709"/>
        <w:jc w:val="both"/>
        <w:rPr>
          <w:sz w:val="26"/>
          <w:szCs w:val="26"/>
        </w:rPr>
      </w:pPr>
      <w:r w:rsidRPr="00C452D4">
        <w:rPr>
          <w:sz w:val="26"/>
          <w:szCs w:val="26"/>
        </w:rPr>
        <w:t>1.4. Заработная плата работников учреждения состоит из:</w:t>
      </w:r>
    </w:p>
    <w:p w:rsidR="002C0CD6" w:rsidRPr="00C452D4" w:rsidRDefault="002C0CD6" w:rsidP="00C452D4">
      <w:pPr>
        <w:autoSpaceDE w:val="0"/>
        <w:autoSpaceDN w:val="0"/>
        <w:adjustRightInd w:val="0"/>
        <w:ind w:firstLine="709"/>
        <w:jc w:val="both"/>
        <w:rPr>
          <w:sz w:val="26"/>
          <w:szCs w:val="26"/>
        </w:rPr>
      </w:pPr>
      <w:r w:rsidRPr="00C452D4">
        <w:rPr>
          <w:sz w:val="26"/>
          <w:szCs w:val="26"/>
        </w:rPr>
        <w:t>- должностного оклада или тарифной ставки (оклада);</w:t>
      </w:r>
    </w:p>
    <w:p w:rsidR="002C0CD6" w:rsidRPr="00C452D4" w:rsidRDefault="002C0CD6" w:rsidP="00C452D4">
      <w:pPr>
        <w:autoSpaceDE w:val="0"/>
        <w:autoSpaceDN w:val="0"/>
        <w:adjustRightInd w:val="0"/>
        <w:ind w:firstLine="709"/>
        <w:jc w:val="both"/>
        <w:rPr>
          <w:sz w:val="26"/>
          <w:szCs w:val="26"/>
        </w:rPr>
      </w:pPr>
      <w:r w:rsidRPr="00C452D4">
        <w:rPr>
          <w:sz w:val="26"/>
          <w:szCs w:val="26"/>
        </w:rPr>
        <w:t>- компенсационных выплат;</w:t>
      </w:r>
    </w:p>
    <w:p w:rsidR="002C0CD6" w:rsidRPr="00C452D4" w:rsidRDefault="002C0CD6" w:rsidP="00C452D4">
      <w:pPr>
        <w:autoSpaceDE w:val="0"/>
        <w:autoSpaceDN w:val="0"/>
        <w:adjustRightInd w:val="0"/>
        <w:ind w:firstLine="709"/>
        <w:jc w:val="both"/>
        <w:rPr>
          <w:sz w:val="26"/>
          <w:szCs w:val="26"/>
        </w:rPr>
      </w:pPr>
      <w:r w:rsidRPr="00C452D4">
        <w:rPr>
          <w:sz w:val="26"/>
          <w:szCs w:val="26"/>
        </w:rPr>
        <w:t>- стимулирующих выплат;</w:t>
      </w:r>
    </w:p>
    <w:p w:rsidR="002C0CD6" w:rsidRPr="00C452D4" w:rsidRDefault="002C0CD6" w:rsidP="00C452D4">
      <w:pPr>
        <w:autoSpaceDE w:val="0"/>
        <w:autoSpaceDN w:val="0"/>
        <w:adjustRightInd w:val="0"/>
        <w:ind w:firstLine="709"/>
        <w:jc w:val="both"/>
        <w:rPr>
          <w:sz w:val="26"/>
          <w:szCs w:val="26"/>
        </w:rPr>
      </w:pPr>
      <w:r w:rsidRPr="00C452D4">
        <w:rPr>
          <w:sz w:val="26"/>
          <w:szCs w:val="26"/>
        </w:rPr>
        <w:t>- социальных выплат;</w:t>
      </w:r>
    </w:p>
    <w:p w:rsidR="002C0CD6" w:rsidRPr="00C452D4" w:rsidRDefault="002C0CD6" w:rsidP="00C452D4">
      <w:pPr>
        <w:autoSpaceDE w:val="0"/>
        <w:autoSpaceDN w:val="0"/>
        <w:adjustRightInd w:val="0"/>
        <w:ind w:firstLine="709"/>
        <w:jc w:val="both"/>
        <w:rPr>
          <w:sz w:val="26"/>
          <w:szCs w:val="26"/>
        </w:rPr>
      </w:pPr>
      <w:r w:rsidRPr="00C452D4">
        <w:rPr>
          <w:sz w:val="26"/>
          <w:szCs w:val="26"/>
        </w:rPr>
        <w:t>- иных выплат, предусмотренных настоящим Положением.</w:t>
      </w:r>
    </w:p>
    <w:p w:rsidR="002C0CD6" w:rsidRPr="00C452D4" w:rsidRDefault="002C0CD6" w:rsidP="00C452D4">
      <w:pPr>
        <w:autoSpaceDE w:val="0"/>
        <w:autoSpaceDN w:val="0"/>
        <w:adjustRightInd w:val="0"/>
        <w:ind w:firstLine="709"/>
        <w:jc w:val="both"/>
        <w:rPr>
          <w:sz w:val="26"/>
          <w:szCs w:val="26"/>
        </w:rPr>
      </w:pPr>
      <w:r w:rsidRPr="00C452D4">
        <w:rPr>
          <w:sz w:val="26"/>
          <w:szCs w:val="26"/>
        </w:rPr>
        <w:t xml:space="preserve">1.5. В целях недопущения выплаты заработной платы ниже </w:t>
      </w:r>
      <w:hyperlink r:id="rId15" w:history="1">
        <w:r w:rsidRPr="00C452D4">
          <w:rPr>
            <w:sz w:val="26"/>
            <w:szCs w:val="26"/>
          </w:rPr>
          <w:t>минимального размера заработной платы</w:t>
        </w:r>
      </w:hyperlink>
      <w:r w:rsidRPr="00C452D4">
        <w:rPr>
          <w:sz w:val="26"/>
          <w:szCs w:val="26"/>
        </w:rPr>
        <w:t xml:space="preserve"> в автономном округе руководитель учреждения осуществляет ежемесячные доплаты работникам, размер заработной платы которых не достигает указанной </w:t>
      </w:r>
      <w:hyperlink r:id="rId16" w:history="1">
        <w:r w:rsidRPr="00C452D4">
          <w:rPr>
            <w:sz w:val="26"/>
            <w:szCs w:val="26"/>
          </w:rPr>
          <w:t>величины</w:t>
        </w:r>
      </w:hyperlink>
      <w:r w:rsidRPr="00C452D4">
        <w:rPr>
          <w:sz w:val="26"/>
          <w:szCs w:val="26"/>
        </w:rPr>
        <w:t>, при условии полного выполнения работником нормы труда и отработки месячной нормы рабочего времени.</w:t>
      </w:r>
    </w:p>
    <w:p w:rsidR="002C0CD6" w:rsidRPr="00C452D4" w:rsidRDefault="002C0CD6" w:rsidP="00C452D4">
      <w:pPr>
        <w:autoSpaceDE w:val="0"/>
        <w:autoSpaceDN w:val="0"/>
        <w:adjustRightInd w:val="0"/>
        <w:ind w:firstLine="709"/>
        <w:jc w:val="both"/>
        <w:rPr>
          <w:sz w:val="26"/>
          <w:szCs w:val="26"/>
        </w:rPr>
      </w:pPr>
      <w:r w:rsidRPr="00C452D4">
        <w:rPr>
          <w:sz w:val="26"/>
          <w:szCs w:val="26"/>
        </w:rPr>
        <w:t xml:space="preserve">Регулирование размера заработной платы низкооплачиваемой категории работников до </w:t>
      </w:r>
      <w:hyperlink r:id="rId17" w:history="1">
        <w:r w:rsidRPr="00C452D4">
          <w:rPr>
            <w:sz w:val="26"/>
            <w:szCs w:val="26"/>
          </w:rPr>
          <w:t>минимального размера заработной платы</w:t>
        </w:r>
      </w:hyperlink>
      <w:r w:rsidRPr="00C452D4">
        <w:rPr>
          <w:sz w:val="26"/>
          <w:szCs w:val="26"/>
        </w:rPr>
        <w:t xml:space="preserve"> осуществляется работодателем в пределах доведенных бюджетных ассигнований, лимитов бюджетных обязательств бюджета города Когалыма и средств, поступающих от иной приносящей доход деятельности.</w:t>
      </w:r>
    </w:p>
    <w:p w:rsidR="002C0CD6" w:rsidRPr="00C452D4" w:rsidRDefault="002C0CD6" w:rsidP="00C452D4">
      <w:pPr>
        <w:autoSpaceDE w:val="0"/>
        <w:autoSpaceDN w:val="0"/>
        <w:adjustRightInd w:val="0"/>
        <w:ind w:firstLine="709"/>
        <w:jc w:val="both"/>
        <w:rPr>
          <w:sz w:val="26"/>
          <w:szCs w:val="26"/>
        </w:rPr>
      </w:pPr>
      <w:r w:rsidRPr="00C452D4">
        <w:rPr>
          <w:sz w:val="26"/>
          <w:szCs w:val="26"/>
        </w:rPr>
        <w:t>1.6. При формировании годового фонда оплаты труда на компенсационные (без учета районного коэффициента и процентной надбавки к заработной плате за работу в районах Крайнего Севера и приравненных к ним местностях) и стимулирующие выплаты ежегодно предусматривается от объема средств на оплату должностных окладов и тарифных ставок (окладов), а также иных выплат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2C0CD6" w:rsidRPr="00C452D4" w:rsidRDefault="002C0CD6" w:rsidP="00C452D4">
      <w:pPr>
        <w:ind w:firstLine="709"/>
        <w:jc w:val="both"/>
        <w:rPr>
          <w:sz w:val="26"/>
          <w:szCs w:val="26"/>
        </w:rPr>
      </w:pPr>
      <w:r w:rsidRPr="00C452D4">
        <w:rPr>
          <w:sz w:val="26"/>
          <w:szCs w:val="26"/>
        </w:rPr>
        <w:t>в дошкольных образовательных, общеобразовательных учреждениях всех видов и учреждениях дополнительного образования детей - до 30 процентов.</w:t>
      </w:r>
    </w:p>
    <w:p w:rsidR="002C0CD6" w:rsidRPr="00C452D4" w:rsidRDefault="002C0CD6" w:rsidP="00C452D4">
      <w:pPr>
        <w:autoSpaceDE w:val="0"/>
        <w:autoSpaceDN w:val="0"/>
        <w:adjustRightInd w:val="0"/>
        <w:ind w:firstLine="709"/>
        <w:jc w:val="both"/>
        <w:rPr>
          <w:sz w:val="26"/>
          <w:szCs w:val="26"/>
        </w:rPr>
      </w:pPr>
      <w:r w:rsidRPr="00C452D4">
        <w:rPr>
          <w:sz w:val="26"/>
          <w:szCs w:val="26"/>
        </w:rPr>
        <w:t>На социальные выплаты предусматривается до 10 процентов от годового фонда оплаты труда.</w:t>
      </w:r>
    </w:p>
    <w:p w:rsidR="002C0CD6" w:rsidRPr="00C452D4" w:rsidRDefault="002C0CD6" w:rsidP="00C452D4">
      <w:pPr>
        <w:autoSpaceDE w:val="0"/>
        <w:autoSpaceDN w:val="0"/>
        <w:adjustRightInd w:val="0"/>
        <w:ind w:firstLine="709"/>
        <w:jc w:val="both"/>
        <w:rPr>
          <w:sz w:val="26"/>
          <w:szCs w:val="26"/>
        </w:rPr>
      </w:pPr>
      <w:r w:rsidRPr="00C452D4">
        <w:rPr>
          <w:sz w:val="26"/>
          <w:szCs w:val="26"/>
        </w:rPr>
        <w:t>1.7. Система оплаты труда работников учреждений устанавливается коллективным договором, соглашением, локальным нормативным актом, а также настоящим Положением.</w:t>
      </w:r>
    </w:p>
    <w:p w:rsidR="002C0CD6" w:rsidRPr="00C452D4" w:rsidRDefault="002C0CD6" w:rsidP="00C452D4">
      <w:pPr>
        <w:tabs>
          <w:tab w:val="left" w:pos="954"/>
        </w:tabs>
        <w:ind w:firstLine="709"/>
        <w:jc w:val="both"/>
        <w:rPr>
          <w:sz w:val="26"/>
          <w:szCs w:val="26"/>
        </w:rPr>
      </w:pPr>
      <w:r w:rsidRPr="00C452D4">
        <w:rPr>
          <w:sz w:val="26"/>
          <w:szCs w:val="26"/>
        </w:rPr>
        <w:t xml:space="preserve">1.8. </w:t>
      </w:r>
      <w:r>
        <w:rPr>
          <w:sz w:val="26"/>
          <w:szCs w:val="26"/>
        </w:rPr>
        <w:t xml:space="preserve">Для расчета </w:t>
      </w:r>
      <w:r w:rsidRPr="00C452D4">
        <w:rPr>
          <w:sz w:val="26"/>
          <w:szCs w:val="26"/>
        </w:rPr>
        <w:t xml:space="preserve">заработной платы работников применяется базовая единица, установленная </w:t>
      </w:r>
      <w:r>
        <w:rPr>
          <w:sz w:val="26"/>
          <w:szCs w:val="26"/>
        </w:rPr>
        <w:t>приказом</w:t>
      </w:r>
      <w:r w:rsidRPr="00C452D4">
        <w:rPr>
          <w:sz w:val="26"/>
          <w:szCs w:val="26"/>
        </w:rPr>
        <w:t xml:space="preserve"> </w:t>
      </w:r>
      <w:r>
        <w:rPr>
          <w:sz w:val="26"/>
          <w:szCs w:val="26"/>
        </w:rPr>
        <w:t xml:space="preserve">Департамента образования и молодежной </w:t>
      </w:r>
      <w:r>
        <w:rPr>
          <w:sz w:val="26"/>
          <w:szCs w:val="26"/>
        </w:rPr>
        <w:lastRenderedPageBreak/>
        <w:t>политики Ханты-Мансийского автономного ок</w:t>
      </w:r>
      <w:r w:rsidRPr="00C452D4">
        <w:rPr>
          <w:sz w:val="26"/>
          <w:szCs w:val="26"/>
        </w:rPr>
        <w:t>руга – Югры. Размер базовой единицы подлежит индексации в порядке и сроки, определенные Правительством Ханты-Мансийского автономного округа - Югры.</w:t>
      </w:r>
    </w:p>
    <w:p w:rsidR="002C0CD6" w:rsidRPr="00C452D4" w:rsidRDefault="002C0CD6" w:rsidP="00C452D4">
      <w:pPr>
        <w:autoSpaceDE w:val="0"/>
        <w:autoSpaceDN w:val="0"/>
        <w:adjustRightInd w:val="0"/>
        <w:ind w:firstLine="709"/>
        <w:jc w:val="center"/>
        <w:rPr>
          <w:sz w:val="26"/>
          <w:szCs w:val="26"/>
        </w:rPr>
      </w:pPr>
    </w:p>
    <w:p w:rsidR="002C0CD6" w:rsidRPr="00C452D4" w:rsidRDefault="002C0CD6" w:rsidP="00C452D4">
      <w:pPr>
        <w:autoSpaceDE w:val="0"/>
        <w:autoSpaceDN w:val="0"/>
        <w:adjustRightInd w:val="0"/>
        <w:ind w:firstLine="709"/>
        <w:jc w:val="center"/>
        <w:rPr>
          <w:sz w:val="26"/>
          <w:szCs w:val="26"/>
        </w:rPr>
      </w:pPr>
      <w:r w:rsidRPr="00C452D4">
        <w:rPr>
          <w:sz w:val="26"/>
          <w:szCs w:val="26"/>
        </w:rPr>
        <w:t>2. Должностные оклады руководителей, специалистов и служащих</w:t>
      </w:r>
    </w:p>
    <w:p w:rsidR="002C0CD6" w:rsidRPr="00C452D4" w:rsidRDefault="002C0CD6" w:rsidP="00C452D4">
      <w:pPr>
        <w:autoSpaceDE w:val="0"/>
        <w:autoSpaceDN w:val="0"/>
        <w:adjustRightInd w:val="0"/>
        <w:ind w:firstLine="709"/>
        <w:jc w:val="center"/>
        <w:rPr>
          <w:sz w:val="26"/>
          <w:szCs w:val="26"/>
        </w:rPr>
      </w:pPr>
    </w:p>
    <w:p w:rsidR="002C0CD6" w:rsidRPr="00C452D4" w:rsidRDefault="002C0CD6" w:rsidP="00C452D4">
      <w:pPr>
        <w:autoSpaceDE w:val="0"/>
        <w:autoSpaceDN w:val="0"/>
        <w:adjustRightInd w:val="0"/>
        <w:ind w:firstLine="709"/>
        <w:jc w:val="both"/>
        <w:rPr>
          <w:sz w:val="26"/>
          <w:szCs w:val="26"/>
        </w:rPr>
      </w:pPr>
      <w:r w:rsidRPr="00C452D4">
        <w:rPr>
          <w:sz w:val="26"/>
          <w:szCs w:val="26"/>
        </w:rPr>
        <w:t>2.1. Должностной оклад руководителя, его заместителей и руководителей структурных подразделений учреждений определяется путем произведения базовой единицы, базового коэффициента, коэффициента территории, суммы коэффициентов специфики работы, квалификации, масштаба управления, уровня управления, увеличенной на единицу.</w:t>
      </w:r>
    </w:p>
    <w:p w:rsidR="002C0CD6" w:rsidRPr="00C452D4" w:rsidRDefault="002C0CD6" w:rsidP="00C452D4">
      <w:pPr>
        <w:autoSpaceDE w:val="0"/>
        <w:autoSpaceDN w:val="0"/>
        <w:adjustRightInd w:val="0"/>
        <w:ind w:firstLine="709"/>
        <w:jc w:val="both"/>
        <w:rPr>
          <w:sz w:val="26"/>
          <w:szCs w:val="26"/>
        </w:rPr>
      </w:pPr>
      <w:r w:rsidRPr="00C452D4">
        <w:rPr>
          <w:sz w:val="26"/>
          <w:szCs w:val="26"/>
        </w:rPr>
        <w:t>2.2. Должностной оклад специалиста учреждения определяется путем произведения базовой единицы, базового коэффициента, коэффициента территории, суммы коэффициентов специфики работы, квалификации, увеличенной на единицу.</w:t>
      </w:r>
    </w:p>
    <w:p w:rsidR="002C0CD6" w:rsidRPr="00C452D4" w:rsidRDefault="002C0CD6" w:rsidP="00C452D4">
      <w:pPr>
        <w:autoSpaceDE w:val="0"/>
        <w:autoSpaceDN w:val="0"/>
        <w:adjustRightInd w:val="0"/>
        <w:ind w:firstLine="709"/>
        <w:jc w:val="both"/>
        <w:rPr>
          <w:sz w:val="26"/>
          <w:szCs w:val="26"/>
        </w:rPr>
      </w:pPr>
      <w:r w:rsidRPr="00C452D4">
        <w:rPr>
          <w:sz w:val="26"/>
          <w:szCs w:val="26"/>
        </w:rPr>
        <w:t>2.3. Должностной оклад служащего учреждения определяется путем произведения базовой единицы, базового коэффициента, коэффициента специфики работы, увеличенного на единицу.</w:t>
      </w:r>
    </w:p>
    <w:p w:rsidR="002C0CD6" w:rsidRPr="00C452D4" w:rsidRDefault="002C0CD6" w:rsidP="00C452D4">
      <w:pPr>
        <w:autoSpaceDE w:val="0"/>
        <w:autoSpaceDN w:val="0"/>
        <w:adjustRightInd w:val="0"/>
        <w:ind w:firstLine="709"/>
        <w:jc w:val="both"/>
        <w:rPr>
          <w:sz w:val="26"/>
          <w:szCs w:val="26"/>
        </w:rPr>
      </w:pPr>
      <w:r w:rsidRPr="00C452D4">
        <w:rPr>
          <w:sz w:val="26"/>
          <w:szCs w:val="26"/>
        </w:rPr>
        <w:t xml:space="preserve">2.4. Размер базового коэффициента указан в </w:t>
      </w:r>
      <w:hyperlink r:id="rId18" w:history="1">
        <w:r w:rsidRPr="00C452D4">
          <w:rPr>
            <w:sz w:val="26"/>
            <w:szCs w:val="26"/>
          </w:rPr>
          <w:t>таблице 1</w:t>
        </w:r>
      </w:hyperlink>
      <w:r w:rsidRPr="00C452D4">
        <w:rPr>
          <w:sz w:val="26"/>
          <w:szCs w:val="26"/>
        </w:rPr>
        <w:t>.</w:t>
      </w:r>
    </w:p>
    <w:p w:rsidR="002C0CD6" w:rsidRPr="005538F8" w:rsidRDefault="002C0CD6" w:rsidP="00205680">
      <w:pPr>
        <w:autoSpaceDE w:val="0"/>
        <w:autoSpaceDN w:val="0"/>
        <w:adjustRightInd w:val="0"/>
        <w:jc w:val="right"/>
      </w:pPr>
      <w:r w:rsidRPr="005538F8">
        <w:t>Таблица 1</w:t>
      </w:r>
    </w:p>
    <w:p w:rsidR="002C0CD6" w:rsidRPr="005538F8" w:rsidRDefault="002C0CD6" w:rsidP="00205680">
      <w:pPr>
        <w:autoSpaceDE w:val="0"/>
        <w:autoSpaceDN w:val="0"/>
        <w:adjustRightInd w:val="0"/>
        <w:jc w:val="center"/>
        <w:outlineLvl w:val="2"/>
        <w:rPr>
          <w:sz w:val="26"/>
          <w:szCs w:val="26"/>
        </w:rPr>
      </w:pPr>
      <w:r w:rsidRPr="005538F8">
        <w:rPr>
          <w:sz w:val="26"/>
          <w:szCs w:val="26"/>
        </w:rPr>
        <w:t>Размер базового коэффициента</w:t>
      </w:r>
    </w:p>
    <w:p w:rsidR="002C0CD6" w:rsidRPr="005538F8" w:rsidRDefault="002C0CD6" w:rsidP="00205680">
      <w:pPr>
        <w:autoSpaceDE w:val="0"/>
        <w:autoSpaceDN w:val="0"/>
        <w:adjustRightInd w:val="0"/>
        <w:jc w:val="center"/>
        <w:outlineLvl w:val="2"/>
        <w:rPr>
          <w:sz w:val="26"/>
          <w:szCs w:val="26"/>
        </w:rPr>
      </w:pPr>
    </w:p>
    <w:tbl>
      <w:tblPr>
        <w:tblW w:w="5000" w:type="pct"/>
        <w:jc w:val="center"/>
        <w:tblCellMar>
          <w:left w:w="70" w:type="dxa"/>
          <w:right w:w="70" w:type="dxa"/>
        </w:tblCellMar>
        <w:tblLook w:val="0000" w:firstRow="0" w:lastRow="0" w:firstColumn="0" w:lastColumn="0" w:noHBand="0" w:noVBand="0"/>
      </w:tblPr>
      <w:tblGrid>
        <w:gridCol w:w="7181"/>
        <w:gridCol w:w="1746"/>
      </w:tblGrid>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Default="002C0CD6" w:rsidP="00205680">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Ур</w:t>
            </w:r>
            <w:r>
              <w:rPr>
                <w:rFonts w:ascii="Times New Roman" w:hAnsi="Times New Roman" w:cs="Times New Roman"/>
                <w:sz w:val="26"/>
                <w:szCs w:val="26"/>
              </w:rPr>
              <w:t>овень образования руководителя,</w:t>
            </w:r>
          </w:p>
          <w:p w:rsidR="002C0CD6" w:rsidRPr="005538F8" w:rsidRDefault="002C0CD6" w:rsidP="00205680">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специалиста, служащего</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 xml:space="preserve">Размер базового </w:t>
            </w:r>
            <w:r w:rsidRPr="005538F8">
              <w:rPr>
                <w:rFonts w:ascii="Times New Roman" w:hAnsi="Times New Roman" w:cs="Times New Roman"/>
                <w:sz w:val="26"/>
                <w:szCs w:val="26"/>
              </w:rPr>
              <w:t>коэффициента</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C452D4" w:rsidRDefault="002C0CD6" w:rsidP="00205680">
            <w:pPr>
              <w:pStyle w:val="ConsPlusCell"/>
              <w:widowControl/>
              <w:jc w:val="center"/>
              <w:rPr>
                <w:rFonts w:ascii="Times New Roman" w:hAnsi="Times New Roman" w:cs="Times New Roman"/>
                <w:szCs w:val="26"/>
              </w:rPr>
            </w:pPr>
            <w:r w:rsidRPr="00C452D4">
              <w:rPr>
                <w:rFonts w:ascii="Times New Roman" w:hAnsi="Times New Roman" w:cs="Times New Roman"/>
                <w:szCs w:val="26"/>
              </w:rPr>
              <w:t>1</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C452D4" w:rsidRDefault="002C0CD6" w:rsidP="00C452D4">
            <w:pPr>
              <w:pStyle w:val="ConsPlusCell"/>
              <w:widowControl/>
              <w:jc w:val="center"/>
              <w:rPr>
                <w:rFonts w:ascii="Times New Roman" w:hAnsi="Times New Roman" w:cs="Times New Roman"/>
                <w:szCs w:val="26"/>
              </w:rPr>
            </w:pPr>
            <w:r w:rsidRPr="00C452D4">
              <w:rPr>
                <w:rFonts w:ascii="Times New Roman" w:hAnsi="Times New Roman" w:cs="Times New Roman"/>
                <w:szCs w:val="26"/>
              </w:rPr>
              <w:t>2</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Высшее профессиональное образование, подтверждаемое присвоением лицу, успешно пр</w:t>
            </w:r>
            <w:r>
              <w:rPr>
                <w:rFonts w:ascii="Times New Roman" w:hAnsi="Times New Roman" w:cs="Times New Roman"/>
                <w:sz w:val="26"/>
                <w:szCs w:val="26"/>
              </w:rPr>
              <w:t xml:space="preserve">ошедшему итоговую аттестацию, </w:t>
            </w:r>
            <w:r w:rsidRPr="005538F8">
              <w:rPr>
                <w:rFonts w:ascii="Times New Roman" w:hAnsi="Times New Roman" w:cs="Times New Roman"/>
                <w:sz w:val="26"/>
                <w:szCs w:val="26"/>
              </w:rPr>
              <w:t xml:space="preserve">квалификации (степени) </w:t>
            </w:r>
            <w:r>
              <w:rPr>
                <w:rFonts w:ascii="Times New Roman" w:hAnsi="Times New Roman" w:cs="Times New Roman"/>
                <w:sz w:val="26"/>
                <w:szCs w:val="26"/>
              </w:rPr>
              <w:t>«</w:t>
            </w:r>
            <w:r w:rsidRPr="005538F8">
              <w:rPr>
                <w:rFonts w:ascii="Times New Roman" w:hAnsi="Times New Roman" w:cs="Times New Roman"/>
                <w:sz w:val="26"/>
                <w:szCs w:val="26"/>
              </w:rPr>
              <w:t>специалист</w:t>
            </w:r>
            <w:r>
              <w:rPr>
                <w:rFonts w:ascii="Times New Roman" w:hAnsi="Times New Roman" w:cs="Times New Roman"/>
                <w:sz w:val="26"/>
                <w:szCs w:val="26"/>
              </w:rPr>
              <w:t xml:space="preserve">» или квалификации </w:t>
            </w:r>
            <w:r w:rsidRPr="005538F8">
              <w:rPr>
                <w:rFonts w:ascii="Times New Roman" w:hAnsi="Times New Roman" w:cs="Times New Roman"/>
                <w:sz w:val="26"/>
                <w:szCs w:val="26"/>
              </w:rPr>
              <w:t>(степени)</w:t>
            </w:r>
            <w:r>
              <w:rPr>
                <w:rFonts w:ascii="Times New Roman" w:hAnsi="Times New Roman" w:cs="Times New Roman"/>
                <w:sz w:val="26"/>
                <w:szCs w:val="26"/>
              </w:rPr>
              <w:t xml:space="preserve"> «</w:t>
            </w:r>
            <w:r w:rsidRPr="005538F8">
              <w:rPr>
                <w:rFonts w:ascii="Times New Roman" w:hAnsi="Times New Roman" w:cs="Times New Roman"/>
                <w:sz w:val="26"/>
                <w:szCs w:val="26"/>
              </w:rPr>
              <w:t>магистр</w:t>
            </w:r>
            <w:r>
              <w:rPr>
                <w:rFonts w:ascii="Times New Roman" w:hAnsi="Times New Roman" w:cs="Times New Roman"/>
                <w:sz w:val="26"/>
                <w:szCs w:val="26"/>
              </w:rPr>
              <w:t>»</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1,50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Высшее профессиональное обра</w:t>
            </w:r>
            <w:r>
              <w:rPr>
                <w:rFonts w:ascii="Times New Roman" w:hAnsi="Times New Roman" w:cs="Times New Roman"/>
                <w:sz w:val="26"/>
                <w:szCs w:val="26"/>
              </w:rPr>
              <w:t xml:space="preserve">зование, подтверждаемое </w:t>
            </w:r>
            <w:r w:rsidRPr="005538F8">
              <w:rPr>
                <w:rFonts w:ascii="Times New Roman" w:hAnsi="Times New Roman" w:cs="Times New Roman"/>
                <w:sz w:val="26"/>
                <w:szCs w:val="26"/>
              </w:rPr>
              <w:t>присвоением лицу, успешно пр</w:t>
            </w:r>
            <w:r>
              <w:rPr>
                <w:rFonts w:ascii="Times New Roman" w:hAnsi="Times New Roman" w:cs="Times New Roman"/>
                <w:sz w:val="26"/>
                <w:szCs w:val="26"/>
              </w:rPr>
              <w:t xml:space="preserve">ошедшему итоговую аттестацию, </w:t>
            </w:r>
            <w:r w:rsidRPr="005538F8">
              <w:rPr>
                <w:rFonts w:ascii="Times New Roman" w:hAnsi="Times New Roman" w:cs="Times New Roman"/>
                <w:sz w:val="26"/>
                <w:szCs w:val="26"/>
              </w:rPr>
              <w:t xml:space="preserve">квалификации (степени) </w:t>
            </w:r>
            <w:r>
              <w:rPr>
                <w:rFonts w:ascii="Times New Roman" w:hAnsi="Times New Roman" w:cs="Times New Roman"/>
                <w:sz w:val="26"/>
                <w:szCs w:val="26"/>
              </w:rPr>
              <w:t>«</w:t>
            </w:r>
            <w:r w:rsidRPr="005538F8">
              <w:rPr>
                <w:rFonts w:ascii="Times New Roman" w:hAnsi="Times New Roman" w:cs="Times New Roman"/>
                <w:sz w:val="26"/>
                <w:szCs w:val="26"/>
              </w:rPr>
              <w:t>бакалавр</w:t>
            </w:r>
            <w:r>
              <w:rPr>
                <w:rFonts w:ascii="Times New Roman" w:hAnsi="Times New Roman" w:cs="Times New Roman"/>
                <w:sz w:val="26"/>
                <w:szCs w:val="26"/>
              </w:rPr>
              <w:t>»</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1,40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Неполное высшее образование, среднее профессиональное</w:t>
            </w:r>
            <w:r>
              <w:rPr>
                <w:rFonts w:ascii="Times New Roman" w:hAnsi="Times New Roman" w:cs="Times New Roman"/>
                <w:sz w:val="26"/>
                <w:szCs w:val="26"/>
              </w:rPr>
              <w:t xml:space="preserve"> </w:t>
            </w:r>
            <w:r w:rsidRPr="005538F8">
              <w:rPr>
                <w:rFonts w:ascii="Times New Roman" w:hAnsi="Times New Roman" w:cs="Times New Roman"/>
                <w:sz w:val="26"/>
                <w:szCs w:val="26"/>
              </w:rPr>
              <w:t>образование</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1,30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Начальное профессиональное образование</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Среднее (полное) общее образование</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1,10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Основное общее образование</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1,00</w:t>
            </w:r>
          </w:p>
        </w:tc>
      </w:tr>
    </w:tbl>
    <w:p w:rsidR="002C0CD6" w:rsidRPr="00C452D4" w:rsidRDefault="002C0CD6">
      <w:pPr>
        <w:autoSpaceDE w:val="0"/>
        <w:autoSpaceDN w:val="0"/>
        <w:adjustRightInd w:val="0"/>
        <w:ind w:firstLine="540"/>
        <w:jc w:val="both"/>
        <w:rPr>
          <w:sz w:val="26"/>
          <w:szCs w:val="26"/>
        </w:rPr>
      </w:pPr>
    </w:p>
    <w:p w:rsidR="002C0CD6" w:rsidRPr="00C452D4" w:rsidRDefault="002C0CD6">
      <w:pPr>
        <w:autoSpaceDE w:val="0"/>
        <w:autoSpaceDN w:val="0"/>
        <w:adjustRightInd w:val="0"/>
        <w:ind w:firstLine="540"/>
        <w:jc w:val="both"/>
        <w:rPr>
          <w:sz w:val="26"/>
          <w:szCs w:val="26"/>
        </w:rPr>
      </w:pPr>
      <w:r w:rsidRPr="00C452D4">
        <w:rPr>
          <w:sz w:val="26"/>
          <w:szCs w:val="26"/>
        </w:rPr>
        <w:t>2.5. Коэффициент территории устанавливается в учреждениях, расположенных в городской местности, - 1,0.</w:t>
      </w:r>
    </w:p>
    <w:p w:rsidR="002C0CD6" w:rsidRPr="00C452D4" w:rsidRDefault="002C0CD6">
      <w:pPr>
        <w:autoSpaceDE w:val="0"/>
        <w:autoSpaceDN w:val="0"/>
        <w:adjustRightInd w:val="0"/>
        <w:ind w:firstLine="540"/>
        <w:jc w:val="both"/>
        <w:rPr>
          <w:sz w:val="26"/>
          <w:szCs w:val="26"/>
        </w:rPr>
      </w:pPr>
      <w:r w:rsidRPr="00C452D4">
        <w:rPr>
          <w:sz w:val="26"/>
          <w:szCs w:val="26"/>
        </w:rPr>
        <w:t xml:space="preserve">2.6. Размер коэффициента специфики работы указан в </w:t>
      </w:r>
      <w:hyperlink r:id="rId19" w:history="1">
        <w:r w:rsidRPr="00C452D4">
          <w:rPr>
            <w:sz w:val="26"/>
            <w:szCs w:val="26"/>
          </w:rPr>
          <w:t>таблице 2</w:t>
        </w:r>
      </w:hyperlink>
      <w:r w:rsidRPr="00C452D4">
        <w:rPr>
          <w:sz w:val="26"/>
          <w:szCs w:val="26"/>
        </w:rPr>
        <w:t>.</w:t>
      </w:r>
    </w:p>
    <w:p w:rsidR="002C0CD6" w:rsidRDefault="002C0CD6" w:rsidP="00327C19">
      <w:pPr>
        <w:autoSpaceDE w:val="0"/>
        <w:autoSpaceDN w:val="0"/>
        <w:adjustRightInd w:val="0"/>
        <w:jc w:val="right"/>
        <w:rPr>
          <w:sz w:val="26"/>
          <w:szCs w:val="26"/>
        </w:rPr>
      </w:pPr>
    </w:p>
    <w:p w:rsidR="002C0CD6" w:rsidRPr="00C452D4" w:rsidRDefault="002C0CD6" w:rsidP="00327C19">
      <w:pPr>
        <w:autoSpaceDE w:val="0"/>
        <w:autoSpaceDN w:val="0"/>
        <w:adjustRightInd w:val="0"/>
        <w:jc w:val="right"/>
        <w:rPr>
          <w:sz w:val="26"/>
          <w:szCs w:val="26"/>
        </w:rPr>
      </w:pPr>
      <w:r w:rsidRPr="00C452D4">
        <w:rPr>
          <w:sz w:val="26"/>
          <w:szCs w:val="26"/>
        </w:rPr>
        <w:t>Таблица 2</w:t>
      </w:r>
    </w:p>
    <w:p w:rsidR="002C0CD6" w:rsidRPr="00C452D4" w:rsidRDefault="002C0CD6" w:rsidP="00205680">
      <w:pPr>
        <w:autoSpaceDE w:val="0"/>
        <w:autoSpaceDN w:val="0"/>
        <w:adjustRightInd w:val="0"/>
        <w:jc w:val="center"/>
        <w:outlineLvl w:val="2"/>
        <w:rPr>
          <w:sz w:val="26"/>
          <w:szCs w:val="26"/>
        </w:rPr>
      </w:pPr>
      <w:r w:rsidRPr="00C452D4">
        <w:rPr>
          <w:sz w:val="26"/>
          <w:szCs w:val="26"/>
        </w:rPr>
        <w:t>Размер коэффициента специфики работы</w:t>
      </w:r>
    </w:p>
    <w:p w:rsidR="002C0CD6" w:rsidRPr="00C452D4" w:rsidRDefault="002C0CD6">
      <w:pPr>
        <w:autoSpaceDE w:val="0"/>
        <w:autoSpaceDN w:val="0"/>
        <w:adjustRightInd w:val="0"/>
        <w:ind w:firstLine="540"/>
        <w:jc w:val="both"/>
        <w:rPr>
          <w:sz w:val="26"/>
          <w:szCs w:val="26"/>
        </w:rPr>
      </w:pPr>
    </w:p>
    <w:tbl>
      <w:tblPr>
        <w:tblW w:w="5000" w:type="pct"/>
        <w:jc w:val="center"/>
        <w:tblCellMar>
          <w:left w:w="70" w:type="dxa"/>
          <w:right w:w="70" w:type="dxa"/>
        </w:tblCellMar>
        <w:tblLook w:val="0000" w:firstRow="0" w:lastRow="0" w:firstColumn="0" w:lastColumn="0" w:noHBand="0" w:noVBand="0"/>
      </w:tblPr>
      <w:tblGrid>
        <w:gridCol w:w="7181"/>
        <w:gridCol w:w="1746"/>
      </w:tblGrid>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lastRenderedPageBreak/>
              <w:t>Типы, виды и категории образовательных учреждений, виды деятельности и категории работников</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 xml:space="preserve">Размер </w:t>
            </w:r>
            <w:r w:rsidRPr="005538F8">
              <w:rPr>
                <w:rFonts w:ascii="Times New Roman" w:hAnsi="Times New Roman" w:cs="Times New Roman"/>
                <w:sz w:val="26"/>
                <w:szCs w:val="26"/>
              </w:rPr>
              <w:t>коэффициента</w:t>
            </w:r>
            <w:r>
              <w:rPr>
                <w:rFonts w:ascii="Times New Roman" w:hAnsi="Times New Roman" w:cs="Times New Roman"/>
                <w:sz w:val="26"/>
                <w:szCs w:val="26"/>
              </w:rPr>
              <w:t xml:space="preserve"> специфики </w:t>
            </w:r>
            <w:r w:rsidRPr="005538F8">
              <w:rPr>
                <w:rFonts w:ascii="Times New Roman" w:hAnsi="Times New Roman" w:cs="Times New Roman"/>
                <w:sz w:val="26"/>
                <w:szCs w:val="26"/>
              </w:rPr>
              <w:t>работы</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2</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4"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 Дошкольные образовательные учреждения</w:t>
            </w:r>
          </w:p>
        </w:tc>
        <w:tc>
          <w:tcPr>
            <w:tcW w:w="878" w:type="pct"/>
            <w:tcBorders>
              <w:top w:val="single" w:sz="6" w:space="0" w:color="auto"/>
              <w:left w:val="single" w:sz="4"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4"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1.1. Работа помощника воспит</w:t>
            </w:r>
            <w:r>
              <w:rPr>
                <w:rFonts w:ascii="Times New Roman" w:hAnsi="Times New Roman" w:cs="Times New Roman"/>
                <w:sz w:val="26"/>
                <w:szCs w:val="26"/>
              </w:rPr>
              <w:t xml:space="preserve">ателя, младшего воспитателя в </w:t>
            </w:r>
            <w:r w:rsidRPr="005538F8">
              <w:rPr>
                <w:rFonts w:ascii="Times New Roman" w:hAnsi="Times New Roman" w:cs="Times New Roman"/>
                <w:sz w:val="26"/>
                <w:szCs w:val="26"/>
              </w:rPr>
              <w:t>разновозрастной группе</w:t>
            </w:r>
          </w:p>
        </w:tc>
        <w:tc>
          <w:tcPr>
            <w:tcW w:w="878" w:type="pct"/>
            <w:tcBorders>
              <w:top w:val="single" w:sz="6" w:space="0" w:color="auto"/>
              <w:left w:val="single" w:sz="4"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1.2. Работа педагогического </w:t>
            </w:r>
            <w:r>
              <w:rPr>
                <w:rFonts w:ascii="Times New Roman" w:hAnsi="Times New Roman" w:cs="Times New Roman"/>
                <w:sz w:val="26"/>
                <w:szCs w:val="26"/>
              </w:rPr>
              <w:t xml:space="preserve">работника за руководство </w:t>
            </w:r>
            <w:r w:rsidRPr="005538F8">
              <w:rPr>
                <w:rFonts w:ascii="Times New Roman" w:hAnsi="Times New Roman" w:cs="Times New Roman"/>
                <w:sz w:val="26"/>
                <w:szCs w:val="26"/>
              </w:rPr>
              <w:t>методическими объединениями (коэффициент применяется на</w:t>
            </w:r>
            <w:r>
              <w:rPr>
                <w:rFonts w:ascii="Times New Roman" w:hAnsi="Times New Roman" w:cs="Times New Roman"/>
                <w:sz w:val="26"/>
                <w:szCs w:val="26"/>
              </w:rPr>
              <w:t xml:space="preserve"> </w:t>
            </w:r>
            <w:r w:rsidRPr="005538F8">
              <w:rPr>
                <w:rFonts w:ascii="Times New Roman" w:hAnsi="Times New Roman" w:cs="Times New Roman"/>
                <w:sz w:val="26"/>
                <w:szCs w:val="26"/>
              </w:rPr>
              <w:t>ставку работы)</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1.3. Работа в группах для детей, инфицированных туберкулезом</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0,15</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1.4. Работа в группах с деть</w:t>
            </w:r>
            <w:r>
              <w:rPr>
                <w:rFonts w:ascii="Times New Roman" w:hAnsi="Times New Roman" w:cs="Times New Roman"/>
                <w:sz w:val="26"/>
                <w:szCs w:val="26"/>
              </w:rPr>
              <w:t xml:space="preserve">ми, относящимися к категории </w:t>
            </w:r>
            <w:r w:rsidRPr="005538F8">
              <w:rPr>
                <w:rFonts w:ascii="Times New Roman" w:hAnsi="Times New Roman" w:cs="Times New Roman"/>
                <w:sz w:val="26"/>
                <w:szCs w:val="26"/>
              </w:rPr>
              <w:t>коренных малочисленных народов Севера (далее - КМНС), с преподаванием национальных я</w:t>
            </w:r>
            <w:r>
              <w:rPr>
                <w:rFonts w:ascii="Times New Roman" w:hAnsi="Times New Roman" w:cs="Times New Roman"/>
                <w:sz w:val="26"/>
                <w:szCs w:val="26"/>
              </w:rPr>
              <w:t xml:space="preserve">зыков (коэффициент применяется </w:t>
            </w:r>
            <w:r w:rsidRPr="005538F8">
              <w:rPr>
                <w:rFonts w:ascii="Times New Roman" w:hAnsi="Times New Roman" w:cs="Times New Roman"/>
                <w:sz w:val="26"/>
                <w:szCs w:val="26"/>
              </w:rPr>
              <w:t>по факту нагрузки)</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1.5. Работа педагогического </w:t>
            </w:r>
            <w:r>
              <w:rPr>
                <w:rFonts w:ascii="Times New Roman" w:hAnsi="Times New Roman" w:cs="Times New Roman"/>
                <w:sz w:val="26"/>
                <w:szCs w:val="26"/>
              </w:rPr>
              <w:t xml:space="preserve">работника, связанная с </w:t>
            </w:r>
            <w:r w:rsidRPr="005538F8">
              <w:rPr>
                <w:rFonts w:ascii="Times New Roman" w:hAnsi="Times New Roman" w:cs="Times New Roman"/>
                <w:sz w:val="26"/>
                <w:szCs w:val="26"/>
              </w:rPr>
              <w:t>заведованием логопедическим пунктом (коэффициент применяется</w:t>
            </w:r>
            <w:r>
              <w:rPr>
                <w:rFonts w:ascii="Times New Roman" w:hAnsi="Times New Roman" w:cs="Times New Roman"/>
                <w:sz w:val="26"/>
                <w:szCs w:val="26"/>
              </w:rPr>
              <w:t xml:space="preserve"> </w:t>
            </w:r>
            <w:r w:rsidRPr="005538F8">
              <w:rPr>
                <w:rFonts w:ascii="Times New Roman" w:hAnsi="Times New Roman" w:cs="Times New Roman"/>
                <w:sz w:val="26"/>
                <w:szCs w:val="26"/>
              </w:rPr>
              <w:t>на ставку работы)</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1.6. Работа педагогического работника в группах для детей с ограниченными возможностями здоровья (коэффициент применяется по факту нагрузки)</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1.7. Работа в учреждениях (группах) комбинированного и </w:t>
            </w:r>
            <w:r>
              <w:rPr>
                <w:rFonts w:ascii="Times New Roman" w:hAnsi="Times New Roman" w:cs="Times New Roman"/>
                <w:sz w:val="26"/>
                <w:szCs w:val="26"/>
              </w:rPr>
              <w:t>компенсирующего вида</w:t>
            </w:r>
            <w:r w:rsidRPr="005538F8">
              <w:rPr>
                <w:rFonts w:ascii="Times New Roman" w:hAnsi="Times New Roman" w:cs="Times New Roman"/>
                <w:sz w:val="26"/>
                <w:szCs w:val="26"/>
              </w:rPr>
              <w:t xml:space="preserve"> (коэффициент применяется по факту нагрузки)</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1.8. Работа педагогического </w:t>
            </w:r>
            <w:r>
              <w:rPr>
                <w:rFonts w:ascii="Times New Roman" w:hAnsi="Times New Roman" w:cs="Times New Roman"/>
                <w:sz w:val="26"/>
                <w:szCs w:val="26"/>
              </w:rPr>
              <w:t xml:space="preserve">работника, связанная со </w:t>
            </w:r>
            <w:r w:rsidRPr="005538F8">
              <w:rPr>
                <w:rFonts w:ascii="Times New Roman" w:hAnsi="Times New Roman" w:cs="Times New Roman"/>
                <w:sz w:val="26"/>
                <w:szCs w:val="26"/>
              </w:rPr>
              <w:t>следующими видами деятельнос</w:t>
            </w:r>
            <w:r>
              <w:rPr>
                <w:rFonts w:ascii="Times New Roman" w:hAnsi="Times New Roman" w:cs="Times New Roman"/>
                <w:sz w:val="26"/>
                <w:szCs w:val="26"/>
              </w:rPr>
              <w:t>ти (коэффициент применяется по факту нагрузки):</w:t>
            </w:r>
          </w:p>
          <w:p w:rsidR="002C0CD6"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за работу в разновозрастной </w:t>
            </w:r>
            <w:r>
              <w:rPr>
                <w:rFonts w:ascii="Times New Roman" w:hAnsi="Times New Roman" w:cs="Times New Roman"/>
                <w:sz w:val="26"/>
                <w:szCs w:val="26"/>
              </w:rPr>
              <w:t>группе;</w:t>
            </w:r>
          </w:p>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за работу с детьми раннего возраста (от 0 до 3 лет)</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1.9. За осуществление педаго</w:t>
            </w:r>
            <w:r>
              <w:rPr>
                <w:rFonts w:ascii="Times New Roman" w:hAnsi="Times New Roman" w:cs="Times New Roman"/>
                <w:sz w:val="26"/>
                <w:szCs w:val="26"/>
              </w:rPr>
              <w:t xml:space="preserve">гического процесса во время </w:t>
            </w:r>
            <w:r w:rsidRPr="005538F8">
              <w:rPr>
                <w:rFonts w:ascii="Times New Roman" w:hAnsi="Times New Roman" w:cs="Times New Roman"/>
                <w:sz w:val="26"/>
                <w:szCs w:val="26"/>
              </w:rPr>
              <w:t>занятий и режимных моментов помощнику воспитателя, младшему воспитателю (коэффициент применяется на ставку работы)</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1.10. Работа помощника воспитателя в учреждениях (группах) компенсирующего вида (коэффициент применяется по факту нагрузки)</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trHeight w:val="560"/>
          <w:jc w:val="center"/>
        </w:trPr>
        <w:tc>
          <w:tcPr>
            <w:tcW w:w="4122" w:type="pct"/>
            <w:tcBorders>
              <w:top w:val="single" w:sz="6" w:space="0" w:color="auto"/>
              <w:left w:val="single" w:sz="6" w:space="0" w:color="auto"/>
              <w:bottom w:val="single" w:sz="4" w:space="0" w:color="auto"/>
              <w:right w:val="single" w:sz="6" w:space="0" w:color="auto"/>
            </w:tcBorders>
            <w:vAlign w:val="center"/>
          </w:tcPr>
          <w:p w:rsidR="002C0CD6" w:rsidRPr="005538F8" w:rsidRDefault="002C0CD6" w:rsidP="00C452D4">
            <w:pPr>
              <w:pStyle w:val="ConsPlusCell"/>
              <w:jc w:val="both"/>
              <w:rPr>
                <w:rFonts w:ascii="Times New Roman" w:hAnsi="Times New Roman" w:cs="Times New Roman"/>
                <w:sz w:val="26"/>
                <w:szCs w:val="26"/>
              </w:rPr>
            </w:pPr>
            <w:r w:rsidRPr="005538F8">
              <w:rPr>
                <w:rFonts w:ascii="Times New Roman" w:hAnsi="Times New Roman" w:cs="Times New Roman"/>
                <w:sz w:val="26"/>
                <w:szCs w:val="26"/>
              </w:rPr>
              <w:t>1.11. Работа педагогического работника (кроме воспитателей) за выполнение функций</w:t>
            </w:r>
            <w:r>
              <w:rPr>
                <w:rFonts w:ascii="Times New Roman" w:hAnsi="Times New Roman" w:cs="Times New Roman"/>
                <w:sz w:val="26"/>
                <w:szCs w:val="26"/>
              </w:rPr>
              <w:t xml:space="preserve"> </w:t>
            </w:r>
            <w:r w:rsidRPr="005538F8">
              <w:rPr>
                <w:rFonts w:ascii="Times New Roman" w:hAnsi="Times New Roman" w:cs="Times New Roman"/>
                <w:sz w:val="26"/>
                <w:szCs w:val="26"/>
              </w:rPr>
              <w:t>по работе с семьями воспитанников</w:t>
            </w:r>
          </w:p>
        </w:tc>
        <w:tc>
          <w:tcPr>
            <w:tcW w:w="878" w:type="pct"/>
            <w:tcBorders>
              <w:top w:val="single" w:sz="6" w:space="0" w:color="auto"/>
              <w:left w:val="single" w:sz="6" w:space="0" w:color="auto"/>
              <w:bottom w:val="single" w:sz="4"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trHeight w:val="540"/>
          <w:jc w:val="center"/>
        </w:trPr>
        <w:tc>
          <w:tcPr>
            <w:tcW w:w="4122" w:type="pct"/>
            <w:tcBorders>
              <w:top w:val="single" w:sz="4"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jc w:val="both"/>
              <w:rPr>
                <w:rFonts w:ascii="Times New Roman" w:hAnsi="Times New Roman" w:cs="Times New Roman"/>
                <w:sz w:val="26"/>
                <w:szCs w:val="26"/>
              </w:rPr>
            </w:pPr>
            <w:r w:rsidRPr="005538F8">
              <w:rPr>
                <w:rFonts w:ascii="Times New Roman" w:hAnsi="Times New Roman" w:cs="Times New Roman"/>
                <w:sz w:val="26"/>
                <w:szCs w:val="26"/>
              </w:rPr>
              <w:t>1.12. Работа воспитателя за выполнение функций по работе с семьями воспитанников</w:t>
            </w:r>
          </w:p>
        </w:tc>
        <w:tc>
          <w:tcPr>
            <w:tcW w:w="878" w:type="pct"/>
            <w:tcBorders>
              <w:top w:val="single" w:sz="4"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jc w:val="center"/>
              <w:rPr>
                <w:rFonts w:ascii="Times New Roman" w:hAnsi="Times New Roman" w:cs="Times New Roman"/>
                <w:sz w:val="26"/>
                <w:szCs w:val="26"/>
              </w:rPr>
            </w:pPr>
            <w:r w:rsidRPr="005538F8">
              <w:rPr>
                <w:rFonts w:ascii="Times New Roman" w:hAnsi="Times New Roman" w:cs="Times New Roman"/>
                <w:sz w:val="26"/>
                <w:szCs w:val="26"/>
              </w:rPr>
              <w:t>0,45</w:t>
            </w:r>
          </w:p>
        </w:tc>
      </w:tr>
      <w:tr w:rsidR="002C0CD6" w:rsidRPr="005538F8" w:rsidTr="00C452D4">
        <w:trPr>
          <w:cantSplit/>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2. Общеобразовательные учреждения</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2.1. Работа в начальной, основной, средней (полной)         </w:t>
            </w:r>
            <w:r w:rsidRPr="005538F8">
              <w:rPr>
                <w:rFonts w:ascii="Times New Roman" w:hAnsi="Times New Roman" w:cs="Times New Roman"/>
                <w:sz w:val="26"/>
                <w:szCs w:val="26"/>
              </w:rPr>
              <w:br/>
              <w:t>общеобразовательной школе</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lastRenderedPageBreak/>
              <w:t xml:space="preserve">2.2. Работа педагогического работника, связанная со         </w:t>
            </w:r>
            <w:r w:rsidRPr="005538F8">
              <w:rPr>
                <w:rFonts w:ascii="Times New Roman" w:hAnsi="Times New Roman" w:cs="Times New Roman"/>
                <w:sz w:val="26"/>
                <w:szCs w:val="26"/>
              </w:rPr>
              <w:br/>
              <w:t>следующими видами деятельнос</w:t>
            </w:r>
            <w:r>
              <w:rPr>
                <w:rFonts w:ascii="Times New Roman" w:hAnsi="Times New Roman" w:cs="Times New Roman"/>
                <w:sz w:val="26"/>
                <w:szCs w:val="26"/>
              </w:rPr>
              <w:t xml:space="preserve">ти (коэффициент применяется по </w:t>
            </w:r>
            <w:r w:rsidRPr="005538F8">
              <w:rPr>
                <w:rFonts w:ascii="Times New Roman" w:hAnsi="Times New Roman" w:cs="Times New Roman"/>
                <w:sz w:val="26"/>
                <w:szCs w:val="26"/>
              </w:rPr>
              <w:t>факту нагрузки): проверка тетрадей для учителей физики, химии, географии,</w:t>
            </w:r>
            <w:r>
              <w:rPr>
                <w:rFonts w:ascii="Times New Roman" w:hAnsi="Times New Roman" w:cs="Times New Roman"/>
                <w:sz w:val="26"/>
                <w:szCs w:val="26"/>
              </w:rPr>
              <w:t xml:space="preserve"> </w:t>
            </w:r>
            <w:r w:rsidRPr="005538F8">
              <w:rPr>
                <w:rFonts w:ascii="Times New Roman" w:hAnsi="Times New Roman" w:cs="Times New Roman"/>
                <w:sz w:val="26"/>
                <w:szCs w:val="26"/>
              </w:rPr>
              <w:t>истории, биологии, черчения,</w:t>
            </w:r>
            <w:r w:rsidRPr="005538F8">
              <w:rPr>
                <w:sz w:val="26"/>
                <w:szCs w:val="26"/>
              </w:rPr>
              <w:t xml:space="preserve"> </w:t>
            </w:r>
            <w:r w:rsidRPr="005538F8">
              <w:rPr>
                <w:rFonts w:ascii="Times New Roman" w:hAnsi="Times New Roman" w:cs="Times New Roman"/>
                <w:sz w:val="26"/>
                <w:szCs w:val="26"/>
              </w:rPr>
              <w:t>обществознания</w:t>
            </w:r>
          </w:p>
        </w:tc>
        <w:tc>
          <w:tcPr>
            <w:tcW w:w="878" w:type="pct"/>
            <w:tcBorders>
              <w:top w:val="single" w:sz="6" w:space="0" w:color="auto"/>
              <w:left w:val="single" w:sz="6" w:space="0" w:color="auto"/>
              <w:bottom w:val="single" w:sz="4"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 работа в кабинетах (лабораториях) (за проведение       </w:t>
            </w:r>
            <w:r w:rsidRPr="005538F8">
              <w:rPr>
                <w:rFonts w:ascii="Times New Roman" w:hAnsi="Times New Roman" w:cs="Times New Roman"/>
                <w:sz w:val="26"/>
                <w:szCs w:val="26"/>
              </w:rPr>
              <w:br/>
              <w:t>лабораторных и практических работ) биологии, физики, химии, информатики</w:t>
            </w:r>
          </w:p>
        </w:tc>
        <w:tc>
          <w:tcPr>
            <w:tcW w:w="878" w:type="pct"/>
            <w:tcBorders>
              <w:top w:val="single" w:sz="4" w:space="0" w:color="auto"/>
              <w:left w:val="single" w:sz="6" w:space="0" w:color="auto"/>
              <w:bottom w:val="single" w:sz="4" w:space="0" w:color="auto"/>
              <w:right w:val="single" w:sz="6" w:space="0" w:color="auto"/>
            </w:tcBorders>
            <w:vAlign w:val="center"/>
          </w:tcPr>
          <w:p w:rsidR="002C0CD6" w:rsidRPr="005538F8" w:rsidRDefault="002C0CD6" w:rsidP="00C452D4">
            <w:pPr>
              <w:pStyle w:val="ConsPlusCel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2.3. Заведующим библиотекой и библиотечным работникам за    </w:t>
            </w:r>
            <w:r w:rsidRPr="005538F8">
              <w:rPr>
                <w:rFonts w:ascii="Times New Roman" w:hAnsi="Times New Roman" w:cs="Times New Roman"/>
                <w:sz w:val="26"/>
                <w:szCs w:val="26"/>
              </w:rPr>
              <w:br/>
              <w:t xml:space="preserve">работу с учебным фондом (коэффициент применяется на    </w:t>
            </w:r>
            <w:r w:rsidRPr="005538F8">
              <w:rPr>
                <w:rFonts w:ascii="Times New Roman" w:hAnsi="Times New Roman" w:cs="Times New Roman"/>
                <w:sz w:val="26"/>
                <w:szCs w:val="26"/>
              </w:rPr>
              <w:br/>
              <w:t>ставку работы)</w:t>
            </w:r>
          </w:p>
        </w:tc>
        <w:tc>
          <w:tcPr>
            <w:tcW w:w="878" w:type="pct"/>
            <w:tcBorders>
              <w:top w:val="single" w:sz="4"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2.4. Работа руководителей 1 - 2 уровня, пе</w:t>
            </w:r>
            <w:r>
              <w:rPr>
                <w:rFonts w:ascii="Times New Roman" w:hAnsi="Times New Roman" w:cs="Times New Roman"/>
                <w:sz w:val="26"/>
                <w:szCs w:val="26"/>
              </w:rPr>
              <w:t xml:space="preserve">дагогических      </w:t>
            </w:r>
            <w:r>
              <w:rPr>
                <w:rFonts w:ascii="Times New Roman" w:hAnsi="Times New Roman" w:cs="Times New Roman"/>
                <w:sz w:val="26"/>
                <w:szCs w:val="26"/>
              </w:rPr>
              <w:br/>
              <w:t>работников:</w:t>
            </w:r>
          </w:p>
          <w:p w:rsidR="002C0CD6" w:rsidRDefault="002C0CD6" w:rsidP="00C452D4">
            <w:pPr>
              <w:pStyle w:val="ConsPlusCell"/>
              <w:widowControl/>
              <w:jc w:val="both"/>
              <w:rPr>
                <w:rFonts w:ascii="Times New Roman" w:hAnsi="Times New Roman" w:cs="Times New Roman"/>
                <w:sz w:val="26"/>
                <w:szCs w:val="26"/>
              </w:rPr>
            </w:pPr>
            <w:r>
              <w:rPr>
                <w:rFonts w:ascii="Times New Roman" w:hAnsi="Times New Roman" w:cs="Times New Roman"/>
                <w:sz w:val="26"/>
                <w:szCs w:val="26"/>
              </w:rPr>
              <w:t>- в гимназии;</w:t>
            </w:r>
          </w:p>
          <w:p w:rsidR="002C0CD6"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w:t>
            </w:r>
            <w:r>
              <w:rPr>
                <w:rFonts w:ascii="Times New Roman" w:hAnsi="Times New Roman" w:cs="Times New Roman"/>
                <w:sz w:val="26"/>
                <w:szCs w:val="26"/>
              </w:rPr>
              <w:t xml:space="preserve">в </w:t>
            </w:r>
            <w:r w:rsidRPr="005538F8">
              <w:rPr>
                <w:rFonts w:ascii="Times New Roman" w:hAnsi="Times New Roman" w:cs="Times New Roman"/>
                <w:sz w:val="26"/>
                <w:szCs w:val="26"/>
              </w:rPr>
              <w:t>лицее;</w:t>
            </w:r>
          </w:p>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5538F8">
              <w:rPr>
                <w:rFonts w:ascii="Times New Roman" w:hAnsi="Times New Roman" w:cs="Times New Roman"/>
                <w:sz w:val="26"/>
                <w:szCs w:val="26"/>
              </w:rPr>
              <w:t>школе с углубленным изучением предметов</w:t>
            </w:r>
          </w:p>
        </w:tc>
        <w:tc>
          <w:tcPr>
            <w:tcW w:w="878" w:type="pct"/>
            <w:tcBorders>
              <w:top w:val="single" w:sz="6" w:space="0" w:color="auto"/>
              <w:left w:val="single" w:sz="6" w:space="0" w:color="auto"/>
              <w:bottom w:val="single" w:sz="4"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2.5. Работа педагогического работника, связанная со         </w:t>
            </w:r>
            <w:r w:rsidRPr="005538F8">
              <w:rPr>
                <w:rFonts w:ascii="Times New Roman" w:hAnsi="Times New Roman" w:cs="Times New Roman"/>
                <w:sz w:val="26"/>
                <w:szCs w:val="26"/>
              </w:rPr>
              <w:br/>
              <w:t>следующими видами деятельности:</w:t>
            </w:r>
          </w:p>
          <w:p w:rsidR="002C0CD6"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 проверка тетрадей для учителей начальных классов,         </w:t>
            </w:r>
            <w:r w:rsidRPr="005538F8">
              <w:rPr>
                <w:rFonts w:ascii="Times New Roman" w:hAnsi="Times New Roman" w:cs="Times New Roman"/>
                <w:sz w:val="26"/>
                <w:szCs w:val="26"/>
              </w:rPr>
              <w:br/>
              <w:t xml:space="preserve">литературы, русского языка, математики, иностранных языков  </w:t>
            </w:r>
            <w:r w:rsidRPr="005538F8">
              <w:rPr>
                <w:rFonts w:ascii="Times New Roman" w:hAnsi="Times New Roman" w:cs="Times New Roman"/>
                <w:sz w:val="26"/>
                <w:szCs w:val="26"/>
              </w:rPr>
              <w:br/>
              <w:t>(коэффициент применяется по факту нагрузки);</w:t>
            </w:r>
          </w:p>
          <w:p w:rsidR="002C0CD6" w:rsidRDefault="002C0CD6" w:rsidP="00C452D4">
            <w:pPr>
              <w:pStyle w:val="ConsPlusCell"/>
              <w:widowControl/>
              <w:jc w:val="both"/>
              <w:rPr>
                <w:rFonts w:ascii="Times New Roman" w:hAnsi="Times New Roman" w:cs="Times New Roman"/>
                <w:sz w:val="26"/>
                <w:szCs w:val="26"/>
              </w:rPr>
            </w:pPr>
            <w:r>
              <w:rPr>
                <w:rFonts w:ascii="Times New Roman" w:hAnsi="Times New Roman" w:cs="Times New Roman"/>
                <w:sz w:val="26"/>
                <w:szCs w:val="26"/>
              </w:rPr>
              <w:t>-</w:t>
            </w:r>
            <w:r w:rsidRPr="005538F8">
              <w:rPr>
                <w:rFonts w:ascii="Times New Roman" w:hAnsi="Times New Roman" w:cs="Times New Roman"/>
                <w:sz w:val="26"/>
                <w:szCs w:val="26"/>
              </w:rPr>
              <w:t xml:space="preserve"> заведование учебным, методическим кабинетом, мастерской,  </w:t>
            </w:r>
            <w:r w:rsidRPr="005538F8">
              <w:rPr>
                <w:rFonts w:ascii="Times New Roman" w:hAnsi="Times New Roman" w:cs="Times New Roman"/>
                <w:sz w:val="26"/>
                <w:szCs w:val="26"/>
              </w:rPr>
              <w:br/>
              <w:t xml:space="preserve">секцией, лабораторией, учебно-консультационным пунктом,     </w:t>
            </w:r>
            <w:r w:rsidRPr="005538F8">
              <w:rPr>
                <w:rFonts w:ascii="Times New Roman" w:hAnsi="Times New Roman" w:cs="Times New Roman"/>
                <w:sz w:val="26"/>
                <w:szCs w:val="26"/>
              </w:rPr>
              <w:br/>
              <w:t>опытным участком, библиотекой (коэффициент применяется на ставку работы);</w:t>
            </w:r>
          </w:p>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 руководство методическими объединениями (коэффициент      </w:t>
            </w:r>
            <w:r w:rsidRPr="005538F8">
              <w:rPr>
                <w:rFonts w:ascii="Times New Roman" w:hAnsi="Times New Roman" w:cs="Times New Roman"/>
                <w:sz w:val="26"/>
                <w:szCs w:val="26"/>
              </w:rPr>
              <w:br/>
              <w:t>применяется на ставку работы)</w:t>
            </w:r>
          </w:p>
        </w:tc>
        <w:tc>
          <w:tcPr>
            <w:tcW w:w="878" w:type="pct"/>
            <w:tcBorders>
              <w:top w:val="single" w:sz="4"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jc w:val="center"/>
              <w:rPr>
                <w:rFonts w:ascii="Times New Roman" w:hAnsi="Times New Roman" w:cs="Times New Roman"/>
                <w:sz w:val="26"/>
                <w:szCs w:val="26"/>
              </w:rPr>
            </w:pPr>
            <w:r w:rsidRPr="005538F8">
              <w:rPr>
                <w:rFonts w:ascii="Times New Roman" w:hAnsi="Times New Roman" w:cs="Times New Roman"/>
                <w:sz w:val="26"/>
                <w:szCs w:val="26"/>
              </w:rPr>
              <w:t>0,10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2.6. Работа педагогического работника, связанная со         </w:t>
            </w:r>
            <w:r w:rsidRPr="005538F8">
              <w:rPr>
                <w:rFonts w:ascii="Times New Roman" w:hAnsi="Times New Roman" w:cs="Times New Roman"/>
                <w:sz w:val="26"/>
                <w:szCs w:val="26"/>
              </w:rPr>
              <w:br/>
              <w:t>следующими видами деятельности:</w:t>
            </w:r>
          </w:p>
          <w:p w:rsidR="002C0CD6"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 выполнение обязанностей классного руководителя            </w:t>
            </w:r>
            <w:r w:rsidRPr="005538F8">
              <w:rPr>
                <w:rFonts w:ascii="Times New Roman" w:hAnsi="Times New Roman" w:cs="Times New Roman"/>
                <w:sz w:val="26"/>
                <w:szCs w:val="26"/>
              </w:rPr>
              <w:br/>
              <w:t>(коэффициент применяется на ставку работы);</w:t>
            </w:r>
          </w:p>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 </w:t>
            </w:r>
            <w:r>
              <w:rPr>
                <w:rFonts w:ascii="Times New Roman" w:hAnsi="Times New Roman" w:cs="Times New Roman"/>
                <w:sz w:val="26"/>
                <w:szCs w:val="26"/>
              </w:rPr>
              <w:t xml:space="preserve">работа библиотечных </w:t>
            </w:r>
            <w:r w:rsidRPr="005538F8">
              <w:rPr>
                <w:rFonts w:ascii="Times New Roman" w:hAnsi="Times New Roman" w:cs="Times New Roman"/>
                <w:sz w:val="26"/>
                <w:szCs w:val="26"/>
              </w:rPr>
              <w:t>работников, связанная с пр</w:t>
            </w:r>
            <w:r>
              <w:rPr>
                <w:rFonts w:ascii="Times New Roman" w:hAnsi="Times New Roman" w:cs="Times New Roman"/>
                <w:sz w:val="26"/>
                <w:szCs w:val="26"/>
              </w:rPr>
              <w:t>оведением библиотечных уроков (</w:t>
            </w:r>
            <w:r w:rsidRPr="005538F8">
              <w:rPr>
                <w:rFonts w:ascii="Times New Roman" w:hAnsi="Times New Roman" w:cs="Times New Roman"/>
                <w:sz w:val="26"/>
                <w:szCs w:val="26"/>
              </w:rPr>
              <w:t>коэффициент применяется на ставку работы)</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0,15</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tabs>
                <w:tab w:val="left" w:pos="638"/>
              </w:tabs>
              <w:jc w:val="both"/>
              <w:rPr>
                <w:sz w:val="26"/>
                <w:szCs w:val="26"/>
              </w:rPr>
            </w:pPr>
            <w:r w:rsidRPr="005538F8">
              <w:rPr>
                <w:sz w:val="26"/>
                <w:szCs w:val="26"/>
              </w:rPr>
              <w:t>2.7. Работа педагогического работника, связанная с реализацией учебной программы по общеобразовательным предметам в рамках учебного плана (коэффициент применяется по факту нагрузки)</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2.8. Работа педагогического работника, связанная с реализацией воспитательной программы школы во внеурочной деятельности (коэффициент применяется по факту нагрузки)</w:t>
            </w:r>
          </w:p>
        </w:tc>
        <w:tc>
          <w:tcPr>
            <w:tcW w:w="878" w:type="pct"/>
            <w:tcBorders>
              <w:top w:val="single" w:sz="6" w:space="0" w:color="auto"/>
              <w:left w:val="single" w:sz="6" w:space="0" w:color="auto"/>
              <w:bottom w:val="single" w:sz="4"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lastRenderedPageBreak/>
              <w:t xml:space="preserve">2.9. Работа педагогического работника (коэффициент          </w:t>
            </w:r>
            <w:r w:rsidRPr="005538F8">
              <w:rPr>
                <w:rFonts w:ascii="Times New Roman" w:hAnsi="Times New Roman" w:cs="Times New Roman"/>
                <w:sz w:val="26"/>
                <w:szCs w:val="26"/>
              </w:rPr>
              <w:br/>
              <w:t xml:space="preserve">применяется по факту нагрузки) в:                           </w:t>
            </w:r>
            <w:r w:rsidRPr="005538F8">
              <w:rPr>
                <w:rFonts w:ascii="Times New Roman" w:hAnsi="Times New Roman" w:cs="Times New Roman"/>
                <w:sz w:val="26"/>
                <w:szCs w:val="26"/>
              </w:rPr>
              <w:br/>
              <w:t>- классах (группах) для дете</w:t>
            </w:r>
            <w:r>
              <w:rPr>
                <w:rFonts w:ascii="Times New Roman" w:hAnsi="Times New Roman" w:cs="Times New Roman"/>
                <w:sz w:val="26"/>
                <w:szCs w:val="26"/>
              </w:rPr>
              <w:t>й с ограниченными возможностями здоровья;</w:t>
            </w:r>
          </w:p>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 классах (группах) компенсирующего обучения;               </w:t>
            </w:r>
            <w:r w:rsidRPr="005538F8">
              <w:rPr>
                <w:rFonts w:ascii="Times New Roman" w:hAnsi="Times New Roman" w:cs="Times New Roman"/>
                <w:sz w:val="26"/>
                <w:szCs w:val="26"/>
              </w:rPr>
              <w:br/>
              <w:t>- с детьми, имеющими огранич</w:t>
            </w:r>
            <w:r>
              <w:rPr>
                <w:rFonts w:ascii="Times New Roman" w:hAnsi="Times New Roman" w:cs="Times New Roman"/>
                <w:sz w:val="26"/>
                <w:szCs w:val="26"/>
              </w:rPr>
              <w:t xml:space="preserve">енные возможности здоровья, по </w:t>
            </w:r>
            <w:r w:rsidRPr="005538F8">
              <w:rPr>
                <w:rFonts w:ascii="Times New Roman" w:hAnsi="Times New Roman" w:cs="Times New Roman"/>
                <w:sz w:val="26"/>
                <w:szCs w:val="26"/>
              </w:rPr>
              <w:t xml:space="preserve">программам индивидуального обучения на основании            </w:t>
            </w:r>
            <w:r w:rsidRPr="005538F8">
              <w:rPr>
                <w:rFonts w:ascii="Times New Roman" w:hAnsi="Times New Roman" w:cs="Times New Roman"/>
                <w:sz w:val="26"/>
                <w:szCs w:val="26"/>
              </w:rPr>
              <w:br/>
              <w:t>медицинского заключения</w:t>
            </w:r>
          </w:p>
        </w:tc>
        <w:tc>
          <w:tcPr>
            <w:tcW w:w="878" w:type="pct"/>
            <w:tcBorders>
              <w:top w:val="single" w:sz="4" w:space="0" w:color="auto"/>
              <w:left w:val="single" w:sz="6" w:space="0" w:color="auto"/>
              <w:bottom w:val="single" w:sz="4"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C452D4" w:rsidRDefault="002C0CD6" w:rsidP="00C452D4">
            <w:pPr>
              <w:pStyle w:val="ConsPlusCell"/>
              <w:widowControl/>
              <w:jc w:val="both"/>
              <w:rPr>
                <w:sz w:val="26"/>
                <w:szCs w:val="26"/>
              </w:rPr>
            </w:pPr>
            <w:r w:rsidRPr="005538F8">
              <w:rPr>
                <w:rFonts w:ascii="Times New Roman" w:hAnsi="Times New Roman" w:cs="Times New Roman"/>
                <w:sz w:val="26"/>
                <w:szCs w:val="26"/>
              </w:rPr>
              <w:t xml:space="preserve">2.10. Работа педагогического работника, связанная с          </w:t>
            </w:r>
            <w:r w:rsidRPr="005538F8">
              <w:rPr>
                <w:rFonts w:ascii="Times New Roman" w:hAnsi="Times New Roman" w:cs="Times New Roman"/>
                <w:sz w:val="26"/>
                <w:szCs w:val="26"/>
              </w:rPr>
              <w:br/>
              <w:t>заведованием логопедическим пунктом (коэффициент применяется</w:t>
            </w:r>
            <w:r>
              <w:rPr>
                <w:rFonts w:ascii="Times New Roman" w:hAnsi="Times New Roman" w:cs="Times New Roman"/>
                <w:sz w:val="26"/>
                <w:szCs w:val="26"/>
              </w:rPr>
              <w:t xml:space="preserve"> </w:t>
            </w:r>
            <w:r w:rsidRPr="005538F8">
              <w:rPr>
                <w:rFonts w:ascii="Times New Roman" w:hAnsi="Times New Roman" w:cs="Times New Roman"/>
                <w:sz w:val="26"/>
                <w:szCs w:val="26"/>
              </w:rPr>
              <w:t>на ставку работы)</w:t>
            </w:r>
          </w:p>
        </w:tc>
        <w:tc>
          <w:tcPr>
            <w:tcW w:w="878" w:type="pct"/>
            <w:tcBorders>
              <w:top w:val="single" w:sz="4"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2.11. Работникам бухгалтерий: главному бухгалтеру, экономисту, бухгалтеру за работу, связанную с составлением отчетности</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0,75</w:t>
            </w:r>
          </w:p>
        </w:tc>
      </w:tr>
      <w:tr w:rsidR="002C0CD6" w:rsidRPr="005538F8" w:rsidTr="00A20C12">
        <w:trPr>
          <w:cantSplit/>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3. Учреждения дополнительного образования детей</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3.1. Работа в учреждениях дополнительного образования детей</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3.2. Проверка тетрадей для педагогических работников, преподающих сольфеджио, элементарную теорию музыки, музыкальную литературу, гармонию, анализ музыкальных произведений, историю хореографического искусства, историю театра, историю изобразительного искусства, расшифровку и аранжировку народной музыки, инструментовку (коэффициент применяется по факту нагрузки)</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3.3. Работа педагогического работника, связанная со следующими видами деятельности (коэффициент применяется на ставку работы): заведование учебным, методическим кабинетом, мастерской, секцией, лабораторией, опытным участком (коэффициент применяется на ставку работы), руководство методическими объединениями (коэффициент применяется на ставку работы)</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0,10</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3.4. </w:t>
            </w:r>
            <w:r>
              <w:rPr>
                <w:rFonts w:ascii="Times New Roman" w:hAnsi="Times New Roman" w:cs="Times New Roman"/>
                <w:sz w:val="26"/>
                <w:szCs w:val="26"/>
              </w:rPr>
              <w:t>Р</w:t>
            </w:r>
            <w:r w:rsidRPr="005538F8">
              <w:rPr>
                <w:rFonts w:ascii="Times New Roman" w:hAnsi="Times New Roman" w:cs="Times New Roman"/>
                <w:sz w:val="26"/>
                <w:szCs w:val="26"/>
              </w:rPr>
              <w:t>абота педагогического  работника, связанная с реализацией дополнительных образовательных программ (коэффициент применяется по факту нагрузки)</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0,25</w:t>
            </w:r>
          </w:p>
        </w:tc>
      </w:tr>
      <w:tr w:rsidR="002C0CD6" w:rsidRPr="005538F8" w:rsidTr="00C452D4">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3.5. Работникам бухгалтерий: главному бухгалтеру, экономисту, бухгалтеру за работу, связанную с составлением отчетности</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C452D4">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0,75</w:t>
            </w:r>
          </w:p>
        </w:tc>
      </w:tr>
    </w:tbl>
    <w:p w:rsidR="002C0CD6" w:rsidRPr="005538F8" w:rsidRDefault="002C0CD6">
      <w:pPr>
        <w:autoSpaceDE w:val="0"/>
        <w:autoSpaceDN w:val="0"/>
        <w:adjustRightInd w:val="0"/>
        <w:ind w:firstLine="540"/>
        <w:jc w:val="both"/>
        <w:rPr>
          <w:sz w:val="26"/>
          <w:szCs w:val="26"/>
        </w:rPr>
      </w:pPr>
    </w:p>
    <w:p w:rsidR="002C0CD6" w:rsidRPr="00A20C12" w:rsidRDefault="002C0CD6" w:rsidP="00A20C12">
      <w:pPr>
        <w:autoSpaceDE w:val="0"/>
        <w:autoSpaceDN w:val="0"/>
        <w:adjustRightInd w:val="0"/>
        <w:ind w:firstLine="709"/>
        <w:jc w:val="both"/>
        <w:rPr>
          <w:sz w:val="26"/>
          <w:szCs w:val="26"/>
        </w:rPr>
      </w:pPr>
      <w:r w:rsidRPr="00A20C12">
        <w:rPr>
          <w:sz w:val="26"/>
          <w:szCs w:val="26"/>
        </w:rPr>
        <w:t>2.7. Коэффициент квалификации состоит из:</w:t>
      </w:r>
    </w:p>
    <w:p w:rsidR="002C0CD6" w:rsidRPr="00A20C12" w:rsidRDefault="002C0CD6" w:rsidP="00A20C12">
      <w:pPr>
        <w:autoSpaceDE w:val="0"/>
        <w:autoSpaceDN w:val="0"/>
        <w:adjustRightInd w:val="0"/>
        <w:ind w:firstLine="709"/>
        <w:jc w:val="both"/>
        <w:rPr>
          <w:sz w:val="26"/>
          <w:szCs w:val="26"/>
        </w:rPr>
      </w:pPr>
      <w:r w:rsidRPr="00A20C12">
        <w:rPr>
          <w:sz w:val="26"/>
          <w:szCs w:val="26"/>
        </w:rPr>
        <w:t>- коэффициента за квалификационную категорию;</w:t>
      </w:r>
    </w:p>
    <w:p w:rsidR="002C0CD6" w:rsidRPr="00A20C12" w:rsidRDefault="002C0CD6" w:rsidP="00A20C12">
      <w:pPr>
        <w:autoSpaceDE w:val="0"/>
        <w:autoSpaceDN w:val="0"/>
        <w:adjustRightInd w:val="0"/>
        <w:ind w:firstLine="709"/>
        <w:jc w:val="both"/>
        <w:rPr>
          <w:sz w:val="26"/>
          <w:szCs w:val="26"/>
        </w:rPr>
      </w:pPr>
      <w:r w:rsidRPr="00A20C12">
        <w:rPr>
          <w:sz w:val="26"/>
          <w:szCs w:val="26"/>
        </w:rPr>
        <w:t>- коэффициента за ученое звание;</w:t>
      </w:r>
    </w:p>
    <w:p w:rsidR="002C0CD6" w:rsidRPr="00A20C12" w:rsidRDefault="002C0CD6" w:rsidP="00A20C12">
      <w:pPr>
        <w:autoSpaceDE w:val="0"/>
        <w:autoSpaceDN w:val="0"/>
        <w:adjustRightInd w:val="0"/>
        <w:ind w:firstLine="709"/>
        <w:jc w:val="both"/>
        <w:rPr>
          <w:sz w:val="26"/>
          <w:szCs w:val="26"/>
        </w:rPr>
      </w:pPr>
      <w:r w:rsidRPr="00A20C12">
        <w:rPr>
          <w:sz w:val="26"/>
          <w:szCs w:val="26"/>
        </w:rPr>
        <w:t>- коэффициента за государственные награды (ордена, медали, знаки, почетные звания, спортивные звания, почетные грамоты) РФ,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РФ, СССР, РСФСР.</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Коэффициент квалификации для работников муниципальных образовательных учреждений, кроме учреждений высшего </w:t>
      </w:r>
      <w:r w:rsidRPr="00A20C12">
        <w:rPr>
          <w:sz w:val="26"/>
          <w:szCs w:val="26"/>
        </w:rPr>
        <w:lastRenderedPageBreak/>
        <w:t>профессионального образования и дополнительного профессионального образования, устанавливается путем суммирования коэффициента за квалификационную категорию, коэффициента за государственные награды (ордена, медали, знаки, почетные звания, спортивные звания, почетные грамоты) РФ,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РФ, СССР, РСФСР.</w:t>
      </w:r>
    </w:p>
    <w:p w:rsidR="002C0CD6" w:rsidRPr="00A20C12" w:rsidRDefault="002C0CD6" w:rsidP="00A20C12">
      <w:pPr>
        <w:autoSpaceDE w:val="0"/>
        <w:autoSpaceDN w:val="0"/>
        <w:adjustRightInd w:val="0"/>
        <w:ind w:firstLine="709"/>
        <w:jc w:val="both"/>
        <w:rPr>
          <w:sz w:val="26"/>
          <w:szCs w:val="26"/>
        </w:rPr>
      </w:pPr>
      <w:r w:rsidRPr="00A20C12">
        <w:rPr>
          <w:sz w:val="26"/>
          <w:szCs w:val="26"/>
        </w:rPr>
        <w:t>2.7.1. Коэффициент за квалификационную категорию устанавливается:</w:t>
      </w:r>
    </w:p>
    <w:p w:rsidR="002C0CD6" w:rsidRPr="00A20C12" w:rsidRDefault="002C0CD6" w:rsidP="00A20C12">
      <w:pPr>
        <w:autoSpaceDE w:val="0"/>
        <w:autoSpaceDN w:val="0"/>
        <w:adjustRightInd w:val="0"/>
        <w:ind w:firstLine="709"/>
        <w:jc w:val="both"/>
        <w:rPr>
          <w:sz w:val="26"/>
          <w:szCs w:val="26"/>
        </w:rPr>
      </w:pPr>
      <w:r w:rsidRPr="00A20C12">
        <w:rPr>
          <w:sz w:val="26"/>
          <w:szCs w:val="26"/>
        </w:rPr>
        <w:t>Специалистам и руководителям муниципальных учреждений.</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2.7.2. Размер коэффициента за квалификационную категорию указан в </w:t>
      </w:r>
      <w:hyperlink r:id="rId20" w:history="1">
        <w:r w:rsidRPr="00A20C12">
          <w:rPr>
            <w:sz w:val="26"/>
            <w:szCs w:val="26"/>
          </w:rPr>
          <w:t>таблице 3</w:t>
        </w:r>
      </w:hyperlink>
      <w:r w:rsidRPr="00A20C12">
        <w:rPr>
          <w:sz w:val="26"/>
          <w:szCs w:val="26"/>
        </w:rPr>
        <w:t>.</w:t>
      </w:r>
    </w:p>
    <w:p w:rsidR="002C0CD6" w:rsidRDefault="002C0CD6" w:rsidP="00327C19">
      <w:pPr>
        <w:autoSpaceDE w:val="0"/>
        <w:autoSpaceDN w:val="0"/>
        <w:adjustRightInd w:val="0"/>
        <w:jc w:val="right"/>
        <w:rPr>
          <w:sz w:val="26"/>
          <w:szCs w:val="26"/>
        </w:rPr>
      </w:pPr>
    </w:p>
    <w:p w:rsidR="002C0CD6" w:rsidRPr="005538F8" w:rsidRDefault="002C0CD6" w:rsidP="00327C19">
      <w:pPr>
        <w:autoSpaceDE w:val="0"/>
        <w:autoSpaceDN w:val="0"/>
        <w:adjustRightInd w:val="0"/>
        <w:jc w:val="right"/>
        <w:rPr>
          <w:sz w:val="26"/>
          <w:szCs w:val="26"/>
        </w:rPr>
      </w:pPr>
      <w:r w:rsidRPr="005538F8">
        <w:rPr>
          <w:sz w:val="26"/>
          <w:szCs w:val="26"/>
        </w:rPr>
        <w:t>Таблица 3</w:t>
      </w:r>
    </w:p>
    <w:p w:rsidR="002C0CD6" w:rsidRPr="005538F8" w:rsidRDefault="002C0CD6">
      <w:pPr>
        <w:autoSpaceDE w:val="0"/>
        <w:autoSpaceDN w:val="0"/>
        <w:adjustRightInd w:val="0"/>
        <w:jc w:val="center"/>
        <w:outlineLvl w:val="2"/>
        <w:rPr>
          <w:sz w:val="26"/>
          <w:szCs w:val="26"/>
        </w:rPr>
      </w:pPr>
      <w:r w:rsidRPr="005538F8">
        <w:rPr>
          <w:sz w:val="26"/>
          <w:szCs w:val="26"/>
        </w:rPr>
        <w:t>Размер коэффициента за квалификационную категорию</w:t>
      </w:r>
    </w:p>
    <w:p w:rsidR="002C0CD6" w:rsidRPr="005538F8" w:rsidRDefault="002C0CD6" w:rsidP="00327C19">
      <w:pPr>
        <w:autoSpaceDE w:val="0"/>
        <w:autoSpaceDN w:val="0"/>
        <w:adjustRightInd w:val="0"/>
        <w:jc w:val="both"/>
        <w:rPr>
          <w:sz w:val="26"/>
          <w:szCs w:val="26"/>
        </w:rPr>
      </w:pPr>
    </w:p>
    <w:tbl>
      <w:tblPr>
        <w:tblW w:w="5000" w:type="pct"/>
        <w:jc w:val="center"/>
        <w:tblCellMar>
          <w:left w:w="70" w:type="dxa"/>
          <w:right w:w="70" w:type="dxa"/>
        </w:tblCellMar>
        <w:tblLook w:val="0000" w:firstRow="0" w:lastRow="0" w:firstColumn="0" w:lastColumn="0" w:noHBand="0" w:noVBand="0"/>
      </w:tblPr>
      <w:tblGrid>
        <w:gridCol w:w="5670"/>
        <w:gridCol w:w="3257"/>
      </w:tblGrid>
      <w:tr w:rsidR="002C0CD6" w:rsidRPr="005538F8" w:rsidTr="00A20C12">
        <w:trPr>
          <w:cantSplit/>
          <w:jc w:val="center"/>
        </w:trPr>
        <w:tc>
          <w:tcPr>
            <w:tcW w:w="3176"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327C19">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Основание для установления коэффициента</w:t>
            </w:r>
          </w:p>
        </w:tc>
        <w:tc>
          <w:tcPr>
            <w:tcW w:w="1824"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 xml:space="preserve">Размер коэффициента за </w:t>
            </w:r>
            <w:r w:rsidRPr="005538F8">
              <w:rPr>
                <w:rFonts w:ascii="Times New Roman" w:hAnsi="Times New Roman" w:cs="Times New Roman"/>
                <w:sz w:val="26"/>
                <w:szCs w:val="26"/>
              </w:rPr>
              <w:t>квалификационную категорию</w:t>
            </w:r>
          </w:p>
        </w:tc>
      </w:tr>
      <w:tr w:rsidR="002C0CD6" w:rsidRPr="005538F8" w:rsidTr="00A20C12">
        <w:trPr>
          <w:cantSplit/>
          <w:jc w:val="center"/>
        </w:trPr>
        <w:tc>
          <w:tcPr>
            <w:tcW w:w="3176"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327C19">
            <w:pPr>
              <w:pStyle w:val="ConsPlusCell"/>
              <w:widowControl/>
              <w:jc w:val="center"/>
              <w:rPr>
                <w:rFonts w:ascii="Times New Roman" w:hAnsi="Times New Roman" w:cs="Times New Roman"/>
                <w:szCs w:val="26"/>
              </w:rPr>
            </w:pPr>
            <w:r w:rsidRPr="00A20C12">
              <w:rPr>
                <w:rFonts w:ascii="Times New Roman" w:hAnsi="Times New Roman" w:cs="Times New Roman"/>
                <w:szCs w:val="26"/>
              </w:rPr>
              <w:t>1</w:t>
            </w:r>
          </w:p>
        </w:tc>
        <w:tc>
          <w:tcPr>
            <w:tcW w:w="1824"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327C19">
            <w:pPr>
              <w:pStyle w:val="ConsPlusCell"/>
              <w:widowControl/>
              <w:jc w:val="center"/>
              <w:rPr>
                <w:rFonts w:ascii="Times New Roman" w:hAnsi="Times New Roman" w:cs="Times New Roman"/>
                <w:szCs w:val="26"/>
              </w:rPr>
            </w:pPr>
            <w:r w:rsidRPr="00A20C12">
              <w:rPr>
                <w:rFonts w:ascii="Times New Roman" w:hAnsi="Times New Roman" w:cs="Times New Roman"/>
                <w:szCs w:val="26"/>
              </w:rPr>
              <w:t>2</w:t>
            </w:r>
          </w:p>
        </w:tc>
      </w:tr>
      <w:tr w:rsidR="002C0CD6" w:rsidRPr="005538F8" w:rsidTr="00A20C12">
        <w:trPr>
          <w:cantSplit/>
          <w:jc w:val="center"/>
        </w:trPr>
        <w:tc>
          <w:tcPr>
            <w:tcW w:w="3176"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327C19">
            <w:pPr>
              <w:pStyle w:val="ConsPlusCell"/>
              <w:widowControl/>
              <w:rPr>
                <w:rFonts w:ascii="Times New Roman" w:hAnsi="Times New Roman" w:cs="Times New Roman"/>
                <w:sz w:val="26"/>
                <w:szCs w:val="26"/>
              </w:rPr>
            </w:pPr>
            <w:r>
              <w:rPr>
                <w:rFonts w:ascii="Times New Roman" w:hAnsi="Times New Roman" w:cs="Times New Roman"/>
                <w:sz w:val="26"/>
                <w:szCs w:val="26"/>
              </w:rPr>
              <w:t>Квалификационная категория:</w:t>
            </w:r>
          </w:p>
          <w:p w:rsidR="002C0CD6" w:rsidRPr="005538F8" w:rsidRDefault="002C0CD6" w:rsidP="00327C19">
            <w:pPr>
              <w:pStyle w:val="ConsPlusCell"/>
              <w:widowControl/>
              <w:rPr>
                <w:rFonts w:ascii="Times New Roman" w:hAnsi="Times New Roman" w:cs="Times New Roman"/>
                <w:sz w:val="26"/>
                <w:szCs w:val="26"/>
              </w:rPr>
            </w:pPr>
            <w:r w:rsidRPr="005538F8">
              <w:rPr>
                <w:rFonts w:ascii="Times New Roman" w:hAnsi="Times New Roman" w:cs="Times New Roman"/>
                <w:sz w:val="26"/>
                <w:szCs w:val="26"/>
              </w:rPr>
              <w:t xml:space="preserve">высшая категория </w:t>
            </w:r>
          </w:p>
          <w:p w:rsidR="002C0CD6" w:rsidRPr="005538F8" w:rsidRDefault="002C0CD6" w:rsidP="00327C19">
            <w:pPr>
              <w:pStyle w:val="ConsPlusCell"/>
              <w:widowControl/>
              <w:rPr>
                <w:rFonts w:ascii="Times New Roman" w:hAnsi="Times New Roman" w:cs="Times New Roman"/>
                <w:sz w:val="26"/>
                <w:szCs w:val="26"/>
              </w:rPr>
            </w:pPr>
            <w:r w:rsidRPr="005538F8">
              <w:rPr>
                <w:rFonts w:ascii="Times New Roman" w:hAnsi="Times New Roman" w:cs="Times New Roman"/>
                <w:sz w:val="26"/>
                <w:szCs w:val="26"/>
              </w:rPr>
              <w:t xml:space="preserve">первая категория </w:t>
            </w:r>
          </w:p>
          <w:p w:rsidR="002C0CD6" w:rsidRPr="005538F8" w:rsidRDefault="002C0CD6" w:rsidP="00327C19">
            <w:pPr>
              <w:pStyle w:val="ConsPlusCell"/>
              <w:widowControl/>
              <w:rPr>
                <w:rFonts w:ascii="Times New Roman" w:hAnsi="Times New Roman" w:cs="Times New Roman"/>
                <w:sz w:val="26"/>
                <w:szCs w:val="26"/>
              </w:rPr>
            </w:pPr>
            <w:r w:rsidRPr="005538F8">
              <w:rPr>
                <w:rFonts w:ascii="Times New Roman" w:hAnsi="Times New Roman" w:cs="Times New Roman"/>
                <w:sz w:val="26"/>
                <w:szCs w:val="26"/>
              </w:rPr>
              <w:t>вторая категория</w:t>
            </w:r>
          </w:p>
        </w:tc>
        <w:tc>
          <w:tcPr>
            <w:tcW w:w="1824"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327C19">
            <w:pPr>
              <w:pStyle w:val="ConsPlusCell"/>
              <w:widowControl/>
              <w:jc w:val="center"/>
              <w:rPr>
                <w:rFonts w:ascii="Times New Roman" w:hAnsi="Times New Roman" w:cs="Times New Roman"/>
                <w:sz w:val="26"/>
                <w:szCs w:val="26"/>
              </w:rPr>
            </w:pPr>
          </w:p>
          <w:p w:rsidR="002C0CD6" w:rsidRPr="005538F8" w:rsidRDefault="002C0CD6" w:rsidP="00327C19">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0,35</w:t>
            </w:r>
          </w:p>
          <w:p w:rsidR="002C0CD6" w:rsidRPr="005538F8" w:rsidRDefault="002C0CD6" w:rsidP="00327C19">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p w:rsidR="002C0CD6" w:rsidRPr="005538F8" w:rsidRDefault="002C0CD6" w:rsidP="00327C19">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0,10</w:t>
            </w:r>
          </w:p>
        </w:tc>
      </w:tr>
    </w:tbl>
    <w:p w:rsidR="002C0CD6" w:rsidRPr="005538F8" w:rsidRDefault="002C0CD6" w:rsidP="00A20C12">
      <w:pPr>
        <w:autoSpaceDE w:val="0"/>
        <w:autoSpaceDN w:val="0"/>
        <w:adjustRightInd w:val="0"/>
        <w:ind w:firstLine="709"/>
        <w:jc w:val="both"/>
        <w:rPr>
          <w:sz w:val="26"/>
          <w:szCs w:val="26"/>
        </w:rPr>
      </w:pPr>
    </w:p>
    <w:p w:rsidR="002C0CD6" w:rsidRPr="00A20C12" w:rsidRDefault="002C0CD6" w:rsidP="00A20C12">
      <w:pPr>
        <w:autoSpaceDE w:val="0"/>
        <w:autoSpaceDN w:val="0"/>
        <w:adjustRightInd w:val="0"/>
        <w:ind w:firstLine="709"/>
        <w:jc w:val="both"/>
        <w:rPr>
          <w:sz w:val="26"/>
          <w:szCs w:val="26"/>
        </w:rPr>
      </w:pPr>
      <w:r w:rsidRPr="005538F8">
        <w:rPr>
          <w:sz w:val="26"/>
          <w:szCs w:val="26"/>
        </w:rPr>
        <w:t xml:space="preserve">2.7.3. Размер коэффициента за государственные награды (ордена, медали, знаки, почетные звания, спортивные звания, почетные грамоты) РФ, СССР, РСФСР, за награды и почетные звания Ханты-Мансийского автономного округа - Югры, за ведомственные знаки отличия в труде РФ, СССР, РСФСР указан в </w:t>
      </w:r>
      <w:hyperlink r:id="rId21" w:history="1">
        <w:r w:rsidRPr="00A20C12">
          <w:rPr>
            <w:sz w:val="26"/>
            <w:szCs w:val="26"/>
          </w:rPr>
          <w:t>таблице 4</w:t>
        </w:r>
      </w:hyperlink>
      <w:r w:rsidRPr="00A20C12">
        <w:rPr>
          <w:sz w:val="26"/>
          <w:szCs w:val="26"/>
        </w:rPr>
        <w:t>.</w:t>
      </w:r>
    </w:p>
    <w:p w:rsidR="002C0CD6" w:rsidRDefault="002C0CD6" w:rsidP="005D0EA9">
      <w:pPr>
        <w:autoSpaceDE w:val="0"/>
        <w:autoSpaceDN w:val="0"/>
        <w:adjustRightInd w:val="0"/>
        <w:jc w:val="right"/>
        <w:rPr>
          <w:sz w:val="26"/>
          <w:szCs w:val="26"/>
        </w:rPr>
      </w:pPr>
    </w:p>
    <w:p w:rsidR="002C0CD6" w:rsidRPr="005538F8" w:rsidRDefault="002C0CD6" w:rsidP="005D0EA9">
      <w:pPr>
        <w:autoSpaceDE w:val="0"/>
        <w:autoSpaceDN w:val="0"/>
        <w:adjustRightInd w:val="0"/>
        <w:jc w:val="right"/>
        <w:rPr>
          <w:sz w:val="26"/>
          <w:szCs w:val="26"/>
        </w:rPr>
      </w:pPr>
      <w:r w:rsidRPr="005538F8">
        <w:rPr>
          <w:sz w:val="26"/>
          <w:szCs w:val="26"/>
        </w:rPr>
        <w:t>Таблица 4</w:t>
      </w:r>
    </w:p>
    <w:p w:rsidR="002C0CD6" w:rsidRPr="005538F8" w:rsidRDefault="002C0CD6">
      <w:pPr>
        <w:autoSpaceDE w:val="0"/>
        <w:autoSpaceDN w:val="0"/>
        <w:adjustRightInd w:val="0"/>
        <w:jc w:val="center"/>
        <w:outlineLvl w:val="2"/>
        <w:rPr>
          <w:sz w:val="26"/>
          <w:szCs w:val="26"/>
        </w:rPr>
      </w:pPr>
      <w:r w:rsidRPr="005538F8">
        <w:rPr>
          <w:sz w:val="26"/>
          <w:szCs w:val="26"/>
        </w:rPr>
        <w:t>Размер коэффициента за государственные награды</w:t>
      </w:r>
    </w:p>
    <w:p w:rsidR="002C0CD6" w:rsidRPr="005538F8" w:rsidRDefault="002C0CD6">
      <w:pPr>
        <w:autoSpaceDE w:val="0"/>
        <w:autoSpaceDN w:val="0"/>
        <w:adjustRightInd w:val="0"/>
        <w:jc w:val="center"/>
        <w:rPr>
          <w:sz w:val="26"/>
          <w:szCs w:val="26"/>
        </w:rPr>
      </w:pPr>
      <w:r w:rsidRPr="005538F8">
        <w:rPr>
          <w:sz w:val="26"/>
          <w:szCs w:val="26"/>
        </w:rPr>
        <w:t>(ордена, медали, знаки, почетные звания, спортивные звания,</w:t>
      </w:r>
    </w:p>
    <w:p w:rsidR="002C0CD6" w:rsidRPr="005538F8" w:rsidRDefault="002C0CD6">
      <w:pPr>
        <w:autoSpaceDE w:val="0"/>
        <w:autoSpaceDN w:val="0"/>
        <w:adjustRightInd w:val="0"/>
        <w:jc w:val="center"/>
        <w:rPr>
          <w:sz w:val="26"/>
          <w:szCs w:val="26"/>
        </w:rPr>
      </w:pPr>
      <w:r w:rsidRPr="005538F8">
        <w:rPr>
          <w:sz w:val="26"/>
          <w:szCs w:val="26"/>
        </w:rPr>
        <w:t>почетные грамоты) РФ, СССР, РСФСР, за награды и почетные</w:t>
      </w:r>
    </w:p>
    <w:p w:rsidR="002C0CD6" w:rsidRPr="005538F8" w:rsidRDefault="002C0CD6">
      <w:pPr>
        <w:autoSpaceDE w:val="0"/>
        <w:autoSpaceDN w:val="0"/>
        <w:adjustRightInd w:val="0"/>
        <w:jc w:val="center"/>
        <w:rPr>
          <w:sz w:val="26"/>
          <w:szCs w:val="26"/>
        </w:rPr>
      </w:pPr>
      <w:r w:rsidRPr="005538F8">
        <w:rPr>
          <w:sz w:val="26"/>
          <w:szCs w:val="26"/>
        </w:rPr>
        <w:t>звания Ханты-Мансийского автономного округа - Югры,</w:t>
      </w:r>
    </w:p>
    <w:p w:rsidR="002C0CD6" w:rsidRPr="005538F8" w:rsidRDefault="002C0CD6">
      <w:pPr>
        <w:autoSpaceDE w:val="0"/>
        <w:autoSpaceDN w:val="0"/>
        <w:adjustRightInd w:val="0"/>
        <w:jc w:val="center"/>
        <w:rPr>
          <w:sz w:val="26"/>
          <w:szCs w:val="26"/>
        </w:rPr>
      </w:pPr>
      <w:r w:rsidRPr="005538F8">
        <w:rPr>
          <w:sz w:val="26"/>
          <w:szCs w:val="26"/>
        </w:rPr>
        <w:t>за ведомственные знаки отличия в труде РФ, СССР, РСФСР</w:t>
      </w:r>
    </w:p>
    <w:p w:rsidR="002C0CD6" w:rsidRPr="005538F8" w:rsidRDefault="002C0CD6">
      <w:pPr>
        <w:autoSpaceDE w:val="0"/>
        <w:autoSpaceDN w:val="0"/>
        <w:adjustRightInd w:val="0"/>
        <w:ind w:firstLine="540"/>
        <w:jc w:val="both"/>
        <w:rPr>
          <w:sz w:val="26"/>
          <w:szCs w:val="26"/>
        </w:rPr>
      </w:pPr>
    </w:p>
    <w:tbl>
      <w:tblPr>
        <w:tblW w:w="5000" w:type="pct"/>
        <w:jc w:val="center"/>
        <w:tblCellMar>
          <w:left w:w="70" w:type="dxa"/>
          <w:right w:w="70" w:type="dxa"/>
        </w:tblCellMar>
        <w:tblLook w:val="0000" w:firstRow="0" w:lastRow="0" w:firstColumn="0" w:lastColumn="0" w:noHBand="0" w:noVBand="0"/>
      </w:tblPr>
      <w:tblGrid>
        <w:gridCol w:w="4463"/>
        <w:gridCol w:w="4464"/>
      </w:tblGrid>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 xml:space="preserve">Основание для установления </w:t>
            </w:r>
            <w:r w:rsidRPr="005538F8">
              <w:rPr>
                <w:rFonts w:ascii="Times New Roman" w:hAnsi="Times New Roman" w:cs="Times New Roman"/>
                <w:sz w:val="26"/>
                <w:szCs w:val="26"/>
              </w:rPr>
              <w:t>коэффициента</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Размер коэфф</w:t>
            </w:r>
            <w:r>
              <w:rPr>
                <w:rFonts w:ascii="Times New Roman" w:hAnsi="Times New Roman" w:cs="Times New Roman"/>
                <w:sz w:val="26"/>
                <w:szCs w:val="26"/>
              </w:rPr>
              <w:t xml:space="preserve">ициента за </w:t>
            </w:r>
            <w:r w:rsidRPr="005538F8">
              <w:rPr>
                <w:rFonts w:ascii="Times New Roman" w:hAnsi="Times New Roman" w:cs="Times New Roman"/>
                <w:sz w:val="26"/>
                <w:szCs w:val="26"/>
              </w:rPr>
              <w:t>го</w:t>
            </w:r>
            <w:r>
              <w:rPr>
                <w:rFonts w:ascii="Times New Roman" w:hAnsi="Times New Roman" w:cs="Times New Roman"/>
                <w:sz w:val="26"/>
                <w:szCs w:val="26"/>
              </w:rPr>
              <w:t xml:space="preserve">сударственные награды (ордена, </w:t>
            </w:r>
            <w:r w:rsidRPr="005538F8">
              <w:rPr>
                <w:rFonts w:ascii="Times New Roman" w:hAnsi="Times New Roman" w:cs="Times New Roman"/>
                <w:sz w:val="26"/>
                <w:szCs w:val="26"/>
              </w:rPr>
              <w:t>ме</w:t>
            </w:r>
            <w:r>
              <w:rPr>
                <w:rFonts w:ascii="Times New Roman" w:hAnsi="Times New Roman" w:cs="Times New Roman"/>
                <w:sz w:val="26"/>
                <w:szCs w:val="26"/>
              </w:rPr>
              <w:t xml:space="preserve">дали, знаки, почетные звания, </w:t>
            </w:r>
            <w:r w:rsidRPr="005538F8">
              <w:rPr>
                <w:rFonts w:ascii="Times New Roman" w:hAnsi="Times New Roman" w:cs="Times New Roman"/>
                <w:sz w:val="26"/>
                <w:szCs w:val="26"/>
              </w:rPr>
              <w:t>спортивные звания, почетные грамоты)</w:t>
            </w:r>
            <w:r>
              <w:rPr>
                <w:rFonts w:ascii="Times New Roman" w:hAnsi="Times New Roman" w:cs="Times New Roman"/>
                <w:sz w:val="26"/>
                <w:szCs w:val="26"/>
              </w:rPr>
              <w:t xml:space="preserve"> </w:t>
            </w:r>
            <w:r w:rsidRPr="005538F8">
              <w:rPr>
                <w:rFonts w:ascii="Times New Roman" w:hAnsi="Times New Roman" w:cs="Times New Roman"/>
                <w:sz w:val="26"/>
                <w:szCs w:val="26"/>
              </w:rPr>
              <w:t>Р</w:t>
            </w:r>
            <w:r>
              <w:rPr>
                <w:rFonts w:ascii="Times New Roman" w:hAnsi="Times New Roman" w:cs="Times New Roman"/>
                <w:sz w:val="26"/>
                <w:szCs w:val="26"/>
              </w:rPr>
              <w:t xml:space="preserve">Ф, СССР, РСФСР, за награды и </w:t>
            </w:r>
            <w:r w:rsidRPr="005538F8">
              <w:rPr>
                <w:rFonts w:ascii="Times New Roman" w:hAnsi="Times New Roman" w:cs="Times New Roman"/>
                <w:sz w:val="26"/>
                <w:szCs w:val="26"/>
              </w:rPr>
              <w:t>поч</w:t>
            </w:r>
            <w:r>
              <w:rPr>
                <w:rFonts w:ascii="Times New Roman" w:hAnsi="Times New Roman" w:cs="Times New Roman"/>
                <w:sz w:val="26"/>
                <w:szCs w:val="26"/>
              </w:rPr>
              <w:t xml:space="preserve">етные звания Ханты-Мансийского </w:t>
            </w:r>
            <w:r w:rsidRPr="005538F8">
              <w:rPr>
                <w:rFonts w:ascii="Times New Roman" w:hAnsi="Times New Roman" w:cs="Times New Roman"/>
                <w:sz w:val="26"/>
                <w:szCs w:val="26"/>
              </w:rPr>
              <w:t>а</w:t>
            </w:r>
            <w:r>
              <w:rPr>
                <w:rFonts w:ascii="Times New Roman" w:hAnsi="Times New Roman" w:cs="Times New Roman"/>
                <w:sz w:val="26"/>
                <w:szCs w:val="26"/>
              </w:rPr>
              <w:t xml:space="preserve">втономного округа - Югры, за </w:t>
            </w:r>
            <w:r w:rsidRPr="005538F8">
              <w:rPr>
                <w:rFonts w:ascii="Times New Roman" w:hAnsi="Times New Roman" w:cs="Times New Roman"/>
                <w:sz w:val="26"/>
                <w:szCs w:val="26"/>
              </w:rPr>
              <w:t>ведомственные знаки отличия в труде РФ, СССР, РСФСР</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A20C12">
            <w:pPr>
              <w:pStyle w:val="ConsPlusCell"/>
              <w:widowControl/>
              <w:jc w:val="center"/>
              <w:rPr>
                <w:rFonts w:ascii="Times New Roman" w:hAnsi="Times New Roman" w:cs="Times New Roman"/>
                <w:szCs w:val="26"/>
              </w:rPr>
            </w:pPr>
            <w:r w:rsidRPr="00A20C12">
              <w:rPr>
                <w:rFonts w:ascii="Times New Roman" w:hAnsi="Times New Roman" w:cs="Times New Roman"/>
                <w:szCs w:val="26"/>
              </w:rPr>
              <w:t>1</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593DF3">
            <w:pPr>
              <w:pStyle w:val="ConsPlusCell"/>
              <w:widowControl/>
              <w:jc w:val="center"/>
              <w:rPr>
                <w:rFonts w:ascii="Times New Roman" w:hAnsi="Times New Roman" w:cs="Times New Roman"/>
                <w:szCs w:val="26"/>
              </w:rPr>
            </w:pPr>
            <w:r w:rsidRPr="00A20C12">
              <w:rPr>
                <w:rFonts w:ascii="Times New Roman" w:hAnsi="Times New Roman" w:cs="Times New Roman"/>
                <w:szCs w:val="26"/>
              </w:rPr>
              <w:t>2</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lastRenderedPageBreak/>
              <w:t>госу</w:t>
            </w:r>
            <w:r>
              <w:rPr>
                <w:rFonts w:ascii="Times New Roman" w:hAnsi="Times New Roman" w:cs="Times New Roman"/>
                <w:sz w:val="26"/>
                <w:szCs w:val="26"/>
              </w:rPr>
              <w:t xml:space="preserve">дарственные награды (ордена, </w:t>
            </w:r>
            <w:r w:rsidRPr="005538F8">
              <w:rPr>
                <w:rFonts w:ascii="Times New Roman" w:hAnsi="Times New Roman" w:cs="Times New Roman"/>
                <w:sz w:val="26"/>
                <w:szCs w:val="26"/>
              </w:rPr>
              <w:t>меда</w:t>
            </w:r>
            <w:r>
              <w:rPr>
                <w:rFonts w:ascii="Times New Roman" w:hAnsi="Times New Roman" w:cs="Times New Roman"/>
                <w:sz w:val="26"/>
                <w:szCs w:val="26"/>
              </w:rPr>
              <w:t xml:space="preserve">ли, знаки, почетные звания, </w:t>
            </w:r>
            <w:r w:rsidRPr="005538F8">
              <w:rPr>
                <w:rFonts w:ascii="Times New Roman" w:hAnsi="Times New Roman" w:cs="Times New Roman"/>
                <w:sz w:val="26"/>
                <w:szCs w:val="26"/>
              </w:rPr>
              <w:t>спортивные звания, почетные грамоты)</w:t>
            </w:r>
            <w:r>
              <w:rPr>
                <w:rFonts w:ascii="Times New Roman" w:hAnsi="Times New Roman" w:cs="Times New Roman"/>
                <w:sz w:val="26"/>
                <w:szCs w:val="26"/>
              </w:rPr>
              <w:t xml:space="preserve"> </w:t>
            </w:r>
            <w:r w:rsidRPr="005538F8">
              <w:rPr>
                <w:rFonts w:ascii="Times New Roman" w:hAnsi="Times New Roman" w:cs="Times New Roman"/>
                <w:sz w:val="26"/>
                <w:szCs w:val="26"/>
              </w:rPr>
              <w:t xml:space="preserve">РФ, </w:t>
            </w:r>
            <w:r>
              <w:rPr>
                <w:rFonts w:ascii="Times New Roman" w:hAnsi="Times New Roman" w:cs="Times New Roman"/>
                <w:sz w:val="26"/>
                <w:szCs w:val="26"/>
              </w:rPr>
              <w:t xml:space="preserve">СССР, РСФСР, в том числе: </w:t>
            </w:r>
          </w:p>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ордена, медали, знаки</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0,40</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поче</w:t>
            </w:r>
            <w:r>
              <w:rPr>
                <w:rFonts w:ascii="Times New Roman" w:hAnsi="Times New Roman" w:cs="Times New Roman"/>
                <w:sz w:val="26"/>
                <w:szCs w:val="26"/>
              </w:rPr>
              <w:t>тные, спортивные звания: «</w:t>
            </w:r>
            <w:r w:rsidRPr="005538F8">
              <w:rPr>
                <w:rFonts w:ascii="Times New Roman" w:hAnsi="Times New Roman" w:cs="Times New Roman"/>
                <w:sz w:val="26"/>
                <w:szCs w:val="26"/>
              </w:rPr>
              <w:t>Народный...</w:t>
            </w:r>
            <w:r>
              <w:rPr>
                <w:rFonts w:ascii="Times New Roman" w:hAnsi="Times New Roman" w:cs="Times New Roman"/>
                <w:sz w:val="26"/>
                <w:szCs w:val="26"/>
              </w:rPr>
              <w:t>»</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8B48D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0,40</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Pr>
                <w:rFonts w:ascii="Times New Roman" w:hAnsi="Times New Roman" w:cs="Times New Roman"/>
                <w:sz w:val="26"/>
                <w:szCs w:val="26"/>
              </w:rPr>
              <w:t>«</w:t>
            </w:r>
            <w:r w:rsidRPr="005538F8">
              <w:rPr>
                <w:rFonts w:ascii="Times New Roman" w:hAnsi="Times New Roman" w:cs="Times New Roman"/>
                <w:sz w:val="26"/>
                <w:szCs w:val="26"/>
              </w:rPr>
              <w:t>Заслуженный...</w:t>
            </w:r>
            <w:r>
              <w:rPr>
                <w:rFonts w:ascii="Times New Roman" w:hAnsi="Times New Roman" w:cs="Times New Roman"/>
                <w:sz w:val="26"/>
                <w:szCs w:val="26"/>
              </w:rPr>
              <w:t>»</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E5494B">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0,30</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Pr>
                <w:rFonts w:ascii="Times New Roman" w:hAnsi="Times New Roman" w:cs="Times New Roman"/>
                <w:sz w:val="26"/>
                <w:szCs w:val="26"/>
              </w:rPr>
              <w:t>«</w:t>
            </w:r>
            <w:r w:rsidRPr="005538F8">
              <w:rPr>
                <w:rFonts w:ascii="Times New Roman" w:hAnsi="Times New Roman" w:cs="Times New Roman"/>
                <w:sz w:val="26"/>
                <w:szCs w:val="26"/>
              </w:rPr>
              <w:t>Мастер спорта...</w:t>
            </w:r>
            <w:r>
              <w:rPr>
                <w:rFonts w:ascii="Times New Roman" w:hAnsi="Times New Roman" w:cs="Times New Roman"/>
                <w:sz w:val="26"/>
                <w:szCs w:val="26"/>
              </w:rPr>
              <w:t>»</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E5494B">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0,10</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Pr>
                <w:rFonts w:ascii="Times New Roman" w:hAnsi="Times New Roman" w:cs="Times New Roman"/>
                <w:sz w:val="26"/>
                <w:szCs w:val="26"/>
              </w:rPr>
              <w:t>«</w:t>
            </w:r>
            <w:r w:rsidRPr="005538F8">
              <w:rPr>
                <w:rFonts w:ascii="Times New Roman" w:hAnsi="Times New Roman" w:cs="Times New Roman"/>
                <w:sz w:val="26"/>
                <w:szCs w:val="26"/>
              </w:rPr>
              <w:t>Мас</w:t>
            </w:r>
            <w:r>
              <w:rPr>
                <w:rFonts w:ascii="Times New Roman" w:hAnsi="Times New Roman" w:cs="Times New Roman"/>
                <w:sz w:val="26"/>
                <w:szCs w:val="26"/>
              </w:rPr>
              <w:t xml:space="preserve">тер спорта международного </w:t>
            </w:r>
            <w:r w:rsidRPr="005538F8">
              <w:rPr>
                <w:rFonts w:ascii="Times New Roman" w:hAnsi="Times New Roman" w:cs="Times New Roman"/>
                <w:sz w:val="26"/>
                <w:szCs w:val="26"/>
              </w:rPr>
              <w:t>класса...</w:t>
            </w:r>
            <w:r>
              <w:rPr>
                <w:rFonts w:ascii="Times New Roman" w:hAnsi="Times New Roman" w:cs="Times New Roman"/>
                <w:sz w:val="26"/>
                <w:szCs w:val="26"/>
              </w:rPr>
              <w:t>»</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E5494B">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0,25</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Pr>
                <w:rFonts w:ascii="Times New Roman" w:hAnsi="Times New Roman" w:cs="Times New Roman"/>
                <w:sz w:val="26"/>
                <w:szCs w:val="26"/>
              </w:rPr>
              <w:t>«</w:t>
            </w:r>
            <w:r w:rsidRPr="005538F8">
              <w:rPr>
                <w:rFonts w:ascii="Times New Roman" w:hAnsi="Times New Roman" w:cs="Times New Roman"/>
                <w:sz w:val="26"/>
                <w:szCs w:val="26"/>
              </w:rPr>
              <w:t>Гроссмейстер...</w:t>
            </w:r>
            <w:r>
              <w:rPr>
                <w:rFonts w:ascii="Times New Roman" w:hAnsi="Times New Roman" w:cs="Times New Roman"/>
                <w:sz w:val="26"/>
                <w:szCs w:val="26"/>
              </w:rPr>
              <w:t>»</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E5494B">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0,10</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Pr>
                <w:rFonts w:ascii="Times New Roman" w:hAnsi="Times New Roman" w:cs="Times New Roman"/>
                <w:sz w:val="26"/>
                <w:szCs w:val="26"/>
              </w:rPr>
              <w:t>«</w:t>
            </w:r>
            <w:r w:rsidRPr="005538F8">
              <w:rPr>
                <w:rFonts w:ascii="Times New Roman" w:hAnsi="Times New Roman" w:cs="Times New Roman"/>
                <w:sz w:val="26"/>
                <w:szCs w:val="26"/>
              </w:rPr>
              <w:t>Лауреат премий Президента РФ</w:t>
            </w:r>
            <w:r>
              <w:rPr>
                <w:rFonts w:ascii="Times New Roman" w:hAnsi="Times New Roman" w:cs="Times New Roman"/>
                <w:sz w:val="26"/>
                <w:szCs w:val="26"/>
              </w:rPr>
              <w:t>»</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0,2</w:t>
            </w:r>
            <w:r w:rsidRPr="005538F8">
              <w:rPr>
                <w:rFonts w:ascii="Times New Roman" w:hAnsi="Times New Roman" w:cs="Times New Roman"/>
                <w:sz w:val="26"/>
                <w:szCs w:val="26"/>
              </w:rPr>
              <w:t>5</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поче</w:t>
            </w:r>
            <w:r>
              <w:rPr>
                <w:rFonts w:ascii="Times New Roman" w:hAnsi="Times New Roman" w:cs="Times New Roman"/>
                <w:sz w:val="26"/>
                <w:szCs w:val="26"/>
              </w:rPr>
              <w:t xml:space="preserve">тные грамоты органа </w:t>
            </w:r>
            <w:r w:rsidRPr="005538F8">
              <w:rPr>
                <w:rFonts w:ascii="Times New Roman" w:hAnsi="Times New Roman" w:cs="Times New Roman"/>
                <w:sz w:val="26"/>
                <w:szCs w:val="26"/>
              </w:rPr>
              <w:t>испо</w:t>
            </w:r>
            <w:r>
              <w:rPr>
                <w:rFonts w:ascii="Times New Roman" w:hAnsi="Times New Roman" w:cs="Times New Roman"/>
                <w:sz w:val="26"/>
                <w:szCs w:val="26"/>
              </w:rPr>
              <w:t xml:space="preserve">лнительной власти РФ, СССР, </w:t>
            </w:r>
            <w:r w:rsidRPr="005538F8">
              <w:rPr>
                <w:rFonts w:ascii="Times New Roman" w:hAnsi="Times New Roman" w:cs="Times New Roman"/>
                <w:sz w:val="26"/>
                <w:szCs w:val="26"/>
              </w:rPr>
              <w:t>РСФСР, осуществляющего управление в сфере образования</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в сф</w:t>
            </w:r>
            <w:r>
              <w:rPr>
                <w:rFonts w:ascii="Times New Roman" w:hAnsi="Times New Roman" w:cs="Times New Roman"/>
                <w:sz w:val="26"/>
                <w:szCs w:val="26"/>
              </w:rPr>
              <w:t>ере культуры почетные звания «</w:t>
            </w:r>
            <w:r w:rsidRPr="005538F8">
              <w:rPr>
                <w:rFonts w:ascii="Times New Roman" w:hAnsi="Times New Roman" w:cs="Times New Roman"/>
                <w:sz w:val="26"/>
                <w:szCs w:val="26"/>
              </w:rPr>
              <w:t>Лауреат международных конкурсов, выставок</w:t>
            </w:r>
            <w:r>
              <w:rPr>
                <w:rFonts w:ascii="Times New Roman" w:hAnsi="Times New Roman" w:cs="Times New Roman"/>
                <w:sz w:val="26"/>
                <w:szCs w:val="26"/>
              </w:rPr>
              <w:t>»</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0,25</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Pr>
                <w:rFonts w:ascii="Times New Roman" w:hAnsi="Times New Roman" w:cs="Times New Roman"/>
                <w:sz w:val="26"/>
                <w:szCs w:val="26"/>
              </w:rPr>
              <w:t>«</w:t>
            </w:r>
            <w:r w:rsidRPr="005538F8">
              <w:rPr>
                <w:rFonts w:ascii="Times New Roman" w:hAnsi="Times New Roman" w:cs="Times New Roman"/>
                <w:sz w:val="26"/>
                <w:szCs w:val="26"/>
              </w:rPr>
              <w:t>Лау</w:t>
            </w:r>
            <w:r>
              <w:rPr>
                <w:rFonts w:ascii="Times New Roman" w:hAnsi="Times New Roman" w:cs="Times New Roman"/>
                <w:sz w:val="26"/>
                <w:szCs w:val="26"/>
              </w:rPr>
              <w:t xml:space="preserve">реат всероссийских конкурсов, </w:t>
            </w:r>
            <w:r w:rsidRPr="005538F8">
              <w:rPr>
                <w:rFonts w:ascii="Times New Roman" w:hAnsi="Times New Roman" w:cs="Times New Roman"/>
                <w:sz w:val="26"/>
                <w:szCs w:val="26"/>
              </w:rPr>
              <w:t>выст</w:t>
            </w:r>
            <w:r>
              <w:rPr>
                <w:rFonts w:ascii="Times New Roman" w:hAnsi="Times New Roman" w:cs="Times New Roman"/>
                <w:sz w:val="26"/>
                <w:szCs w:val="26"/>
              </w:rPr>
              <w:t xml:space="preserve">авок, поддерживаемых </w:t>
            </w:r>
            <w:r w:rsidRPr="005538F8">
              <w:rPr>
                <w:rFonts w:ascii="Times New Roman" w:hAnsi="Times New Roman" w:cs="Times New Roman"/>
                <w:sz w:val="26"/>
                <w:szCs w:val="26"/>
              </w:rPr>
              <w:t>Министерством культуры Российской</w:t>
            </w:r>
            <w:r>
              <w:rPr>
                <w:rFonts w:ascii="Times New Roman" w:hAnsi="Times New Roman" w:cs="Times New Roman"/>
                <w:sz w:val="26"/>
                <w:szCs w:val="26"/>
              </w:rPr>
              <w:t xml:space="preserve"> </w:t>
            </w:r>
            <w:r w:rsidRPr="005538F8">
              <w:rPr>
                <w:rFonts w:ascii="Times New Roman" w:hAnsi="Times New Roman" w:cs="Times New Roman"/>
                <w:sz w:val="26"/>
                <w:szCs w:val="26"/>
              </w:rPr>
              <w:t>Федерации</w:t>
            </w:r>
            <w:r>
              <w:rPr>
                <w:rFonts w:ascii="Times New Roman" w:hAnsi="Times New Roman" w:cs="Times New Roman"/>
                <w:sz w:val="26"/>
                <w:szCs w:val="26"/>
              </w:rPr>
              <w:t>»</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0,10</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Награды и почетные звания Ханты-Манс</w:t>
            </w:r>
            <w:r>
              <w:rPr>
                <w:rFonts w:ascii="Times New Roman" w:hAnsi="Times New Roman" w:cs="Times New Roman"/>
                <w:sz w:val="26"/>
                <w:szCs w:val="26"/>
              </w:rPr>
              <w:t xml:space="preserve">ийского автономного округа - </w:t>
            </w:r>
            <w:r w:rsidRPr="005538F8">
              <w:rPr>
                <w:rFonts w:ascii="Times New Roman" w:hAnsi="Times New Roman" w:cs="Times New Roman"/>
                <w:sz w:val="26"/>
                <w:szCs w:val="26"/>
              </w:rPr>
              <w:t>Югры, в том числе: медали, знаки</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0,4</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почетные звания</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0,25</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почетные грамоты Губернатора Ханты-Манс</w:t>
            </w:r>
            <w:r>
              <w:rPr>
                <w:rFonts w:ascii="Times New Roman" w:hAnsi="Times New Roman" w:cs="Times New Roman"/>
                <w:sz w:val="26"/>
                <w:szCs w:val="26"/>
              </w:rPr>
              <w:t xml:space="preserve">ийского автономного округа - </w:t>
            </w:r>
            <w:r w:rsidRPr="005538F8">
              <w:rPr>
                <w:rFonts w:ascii="Times New Roman" w:hAnsi="Times New Roman" w:cs="Times New Roman"/>
                <w:sz w:val="26"/>
                <w:szCs w:val="26"/>
              </w:rPr>
              <w:t>Югры</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почетные грамоты Думы Ханты-Манс</w:t>
            </w:r>
            <w:r>
              <w:rPr>
                <w:rFonts w:ascii="Times New Roman" w:hAnsi="Times New Roman" w:cs="Times New Roman"/>
                <w:sz w:val="26"/>
                <w:szCs w:val="26"/>
              </w:rPr>
              <w:t xml:space="preserve">ийского автономного округа - </w:t>
            </w:r>
            <w:r w:rsidRPr="005538F8">
              <w:rPr>
                <w:rFonts w:ascii="Times New Roman" w:hAnsi="Times New Roman" w:cs="Times New Roman"/>
                <w:sz w:val="26"/>
                <w:szCs w:val="26"/>
              </w:rPr>
              <w:t>Югры</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благодарственные письма Губернатора Ханты-Мансийского автономного округа</w:t>
            </w:r>
            <w:r>
              <w:rPr>
                <w:rFonts w:ascii="Times New Roman" w:hAnsi="Times New Roman" w:cs="Times New Roman"/>
                <w:sz w:val="26"/>
                <w:szCs w:val="26"/>
              </w:rPr>
              <w:t xml:space="preserve"> </w:t>
            </w:r>
            <w:r w:rsidRPr="005538F8">
              <w:rPr>
                <w:rFonts w:ascii="Times New Roman" w:hAnsi="Times New Roman" w:cs="Times New Roman"/>
                <w:sz w:val="26"/>
                <w:szCs w:val="26"/>
              </w:rPr>
              <w:t>- Югры</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Ведомственные знаки отличия в труде</w:t>
            </w:r>
            <w:r>
              <w:rPr>
                <w:rFonts w:ascii="Times New Roman" w:hAnsi="Times New Roman" w:cs="Times New Roman"/>
                <w:sz w:val="26"/>
                <w:szCs w:val="26"/>
              </w:rPr>
              <w:t xml:space="preserve"> </w:t>
            </w:r>
            <w:r w:rsidRPr="005538F8">
              <w:rPr>
                <w:rFonts w:ascii="Times New Roman" w:hAnsi="Times New Roman" w:cs="Times New Roman"/>
                <w:sz w:val="26"/>
                <w:szCs w:val="26"/>
              </w:rPr>
              <w:t>РФ, СССР, РСФСР, в том числе: медаль</w:t>
            </w:r>
            <w:r>
              <w:rPr>
                <w:rFonts w:ascii="Times New Roman" w:hAnsi="Times New Roman" w:cs="Times New Roman"/>
                <w:sz w:val="26"/>
                <w:szCs w:val="26"/>
              </w:rPr>
              <w:t xml:space="preserve"> </w:t>
            </w:r>
            <w:r w:rsidRPr="005538F8">
              <w:rPr>
                <w:rFonts w:ascii="Times New Roman" w:hAnsi="Times New Roman" w:cs="Times New Roman"/>
                <w:sz w:val="26"/>
                <w:szCs w:val="26"/>
              </w:rPr>
              <w:t>К.Д.Ушинского</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 xml:space="preserve">нагрудный знак </w:t>
            </w:r>
            <w:r>
              <w:rPr>
                <w:rFonts w:ascii="Times New Roman" w:hAnsi="Times New Roman" w:cs="Times New Roman"/>
                <w:sz w:val="26"/>
                <w:szCs w:val="26"/>
              </w:rPr>
              <w:t>«</w:t>
            </w:r>
            <w:r w:rsidRPr="005538F8">
              <w:rPr>
                <w:rFonts w:ascii="Times New Roman" w:hAnsi="Times New Roman" w:cs="Times New Roman"/>
                <w:sz w:val="26"/>
                <w:szCs w:val="26"/>
              </w:rPr>
              <w:t>Поч</w:t>
            </w:r>
            <w:r>
              <w:rPr>
                <w:rFonts w:ascii="Times New Roman" w:hAnsi="Times New Roman" w:cs="Times New Roman"/>
                <w:sz w:val="26"/>
                <w:szCs w:val="26"/>
              </w:rPr>
              <w:t xml:space="preserve">етный </w:t>
            </w:r>
            <w:r w:rsidRPr="005538F8">
              <w:rPr>
                <w:rFonts w:ascii="Times New Roman" w:hAnsi="Times New Roman" w:cs="Times New Roman"/>
                <w:sz w:val="26"/>
                <w:szCs w:val="26"/>
              </w:rPr>
              <w:t>работник...</w:t>
            </w:r>
            <w:r>
              <w:rPr>
                <w:rFonts w:ascii="Times New Roman" w:hAnsi="Times New Roman" w:cs="Times New Roman"/>
                <w:sz w:val="26"/>
                <w:szCs w:val="26"/>
              </w:rPr>
              <w:t>», почетное звание «</w:t>
            </w:r>
            <w:r w:rsidRPr="005538F8">
              <w:rPr>
                <w:rFonts w:ascii="Times New Roman" w:hAnsi="Times New Roman" w:cs="Times New Roman"/>
                <w:sz w:val="26"/>
                <w:szCs w:val="26"/>
              </w:rPr>
              <w:t>Почетный работник</w:t>
            </w:r>
            <w:r>
              <w:rPr>
                <w:rFonts w:ascii="Times New Roman" w:hAnsi="Times New Roman" w:cs="Times New Roman"/>
                <w:sz w:val="26"/>
                <w:szCs w:val="26"/>
              </w:rPr>
              <w:t>»</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0,10</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t>иные нагрудные знаки</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r w:rsidR="002C0CD6" w:rsidRPr="005538F8" w:rsidTr="00A20C12">
        <w:trPr>
          <w:cantSplit/>
          <w:jc w:val="center"/>
        </w:trPr>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both"/>
              <w:rPr>
                <w:rFonts w:ascii="Times New Roman" w:hAnsi="Times New Roman" w:cs="Times New Roman"/>
                <w:sz w:val="26"/>
                <w:szCs w:val="26"/>
              </w:rPr>
            </w:pPr>
            <w:r w:rsidRPr="005538F8">
              <w:rPr>
                <w:rFonts w:ascii="Times New Roman" w:hAnsi="Times New Roman" w:cs="Times New Roman"/>
                <w:sz w:val="26"/>
                <w:szCs w:val="26"/>
              </w:rPr>
              <w:lastRenderedPageBreak/>
              <w:t>благ</w:t>
            </w:r>
            <w:r>
              <w:rPr>
                <w:rFonts w:ascii="Times New Roman" w:hAnsi="Times New Roman" w:cs="Times New Roman"/>
                <w:sz w:val="26"/>
                <w:szCs w:val="26"/>
              </w:rPr>
              <w:t xml:space="preserve">одарственные письма органа </w:t>
            </w:r>
            <w:r w:rsidRPr="005538F8">
              <w:rPr>
                <w:rFonts w:ascii="Times New Roman" w:hAnsi="Times New Roman" w:cs="Times New Roman"/>
                <w:sz w:val="26"/>
                <w:szCs w:val="26"/>
              </w:rPr>
              <w:t>испо</w:t>
            </w:r>
            <w:r>
              <w:rPr>
                <w:rFonts w:ascii="Times New Roman" w:hAnsi="Times New Roman" w:cs="Times New Roman"/>
                <w:sz w:val="26"/>
                <w:szCs w:val="26"/>
              </w:rPr>
              <w:t xml:space="preserve">лнительной власти РФ, СССР, </w:t>
            </w:r>
            <w:r w:rsidRPr="005538F8">
              <w:rPr>
                <w:rFonts w:ascii="Times New Roman" w:hAnsi="Times New Roman" w:cs="Times New Roman"/>
                <w:sz w:val="26"/>
                <w:szCs w:val="26"/>
              </w:rPr>
              <w:t>РСФСР, осуществляющего управление в сфере образования</w:t>
            </w:r>
          </w:p>
        </w:tc>
        <w:tc>
          <w:tcPr>
            <w:tcW w:w="2500"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593DF3">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bl>
    <w:p w:rsidR="002C0CD6" w:rsidRPr="00A20C12" w:rsidRDefault="002C0CD6" w:rsidP="00A20C12">
      <w:pPr>
        <w:autoSpaceDE w:val="0"/>
        <w:autoSpaceDN w:val="0"/>
        <w:adjustRightInd w:val="0"/>
        <w:ind w:firstLine="709"/>
        <w:jc w:val="both"/>
        <w:rPr>
          <w:sz w:val="26"/>
          <w:szCs w:val="26"/>
        </w:rPr>
      </w:pPr>
    </w:p>
    <w:p w:rsidR="002C0CD6" w:rsidRPr="00A20C12" w:rsidRDefault="002C0CD6" w:rsidP="00A20C12">
      <w:pPr>
        <w:autoSpaceDE w:val="0"/>
        <w:autoSpaceDN w:val="0"/>
        <w:adjustRightInd w:val="0"/>
        <w:ind w:firstLine="709"/>
        <w:jc w:val="both"/>
        <w:rPr>
          <w:sz w:val="26"/>
          <w:szCs w:val="26"/>
        </w:rPr>
      </w:pPr>
      <w:r w:rsidRPr="00A20C12">
        <w:rPr>
          <w:sz w:val="26"/>
          <w:szCs w:val="26"/>
        </w:rPr>
        <w:t>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РФ, СССР, РСФСР, за награды и почетные звания Ханты-Мансийского автономного округа - Югры, за ведомственные знаки отличия в труде РФ, СССР, РСФСР коэффициент устанавливается по одному из оснований в максимальном размере.</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2.8. Основным критерием для установления коэффициента масштаба управления руководителя, заместителей руководителя являются группы по оплате труда руководителей, определяемые на основе </w:t>
      </w:r>
      <w:hyperlink r:id="rId22" w:history="1">
        <w:r w:rsidRPr="00A20C12">
          <w:rPr>
            <w:sz w:val="26"/>
            <w:szCs w:val="26"/>
          </w:rPr>
          <w:t>объемных показателей</w:t>
        </w:r>
      </w:hyperlink>
      <w:r w:rsidRPr="00A20C12">
        <w:rPr>
          <w:sz w:val="26"/>
          <w:szCs w:val="26"/>
        </w:rPr>
        <w:t xml:space="preserve"> муниципальных образовательных учреждений согласно приложению к Положению об оплате труда работников муниципальных образовательных учреждений города Когалыма.</w:t>
      </w:r>
    </w:p>
    <w:p w:rsidR="002C0CD6" w:rsidRPr="00A20C12" w:rsidRDefault="002C0CD6" w:rsidP="00A20C12">
      <w:pPr>
        <w:autoSpaceDE w:val="0"/>
        <w:autoSpaceDN w:val="0"/>
        <w:adjustRightInd w:val="0"/>
        <w:ind w:firstLine="709"/>
        <w:jc w:val="both"/>
        <w:rPr>
          <w:sz w:val="26"/>
          <w:szCs w:val="26"/>
        </w:rPr>
      </w:pPr>
      <w:r w:rsidRPr="00A20C12">
        <w:rPr>
          <w:sz w:val="26"/>
          <w:szCs w:val="26"/>
        </w:rPr>
        <w:t>2.9. Группа по оплате труда определяется не чаще одного раза в год управлением образования Администрации города Когалыма, на основании соответствующих документов, подтверждающих наличие указанных объемов работы учреждения.</w:t>
      </w:r>
    </w:p>
    <w:p w:rsidR="002C0CD6" w:rsidRPr="00A20C12" w:rsidRDefault="002C0CD6" w:rsidP="00A20C12">
      <w:pPr>
        <w:autoSpaceDE w:val="0"/>
        <w:autoSpaceDN w:val="0"/>
        <w:adjustRightInd w:val="0"/>
        <w:ind w:firstLine="709"/>
        <w:jc w:val="both"/>
        <w:rPr>
          <w:sz w:val="26"/>
          <w:szCs w:val="26"/>
        </w:rPr>
      </w:pPr>
      <w:r w:rsidRPr="00A20C12">
        <w:rPr>
          <w:sz w:val="26"/>
          <w:szCs w:val="26"/>
        </w:rPr>
        <w:t>Группа по оплате труда для вновь открывающего учреждения устанавливается исходя из плановых показателей не более чем на два года.</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2.9.1. Размер коэффициента масштаба управления указан в </w:t>
      </w:r>
      <w:hyperlink r:id="rId23" w:history="1">
        <w:r w:rsidRPr="00A20C12">
          <w:rPr>
            <w:sz w:val="26"/>
            <w:szCs w:val="26"/>
          </w:rPr>
          <w:t>таблице 5</w:t>
        </w:r>
      </w:hyperlink>
      <w:r w:rsidRPr="00A20C12">
        <w:rPr>
          <w:sz w:val="26"/>
          <w:szCs w:val="26"/>
        </w:rPr>
        <w:t>.</w:t>
      </w:r>
    </w:p>
    <w:p w:rsidR="002C0CD6" w:rsidRDefault="002C0CD6" w:rsidP="00BB6BD2">
      <w:pPr>
        <w:autoSpaceDE w:val="0"/>
        <w:autoSpaceDN w:val="0"/>
        <w:adjustRightInd w:val="0"/>
        <w:jc w:val="right"/>
        <w:rPr>
          <w:sz w:val="26"/>
          <w:szCs w:val="26"/>
        </w:rPr>
      </w:pPr>
    </w:p>
    <w:p w:rsidR="002C0CD6" w:rsidRPr="005538F8" w:rsidRDefault="002C0CD6" w:rsidP="00BB6BD2">
      <w:pPr>
        <w:autoSpaceDE w:val="0"/>
        <w:autoSpaceDN w:val="0"/>
        <w:adjustRightInd w:val="0"/>
        <w:jc w:val="right"/>
        <w:rPr>
          <w:sz w:val="26"/>
          <w:szCs w:val="26"/>
        </w:rPr>
      </w:pPr>
      <w:r w:rsidRPr="005538F8">
        <w:rPr>
          <w:sz w:val="26"/>
          <w:szCs w:val="26"/>
        </w:rPr>
        <w:t>Таблица 5</w:t>
      </w:r>
    </w:p>
    <w:p w:rsidR="002C0CD6" w:rsidRPr="005538F8" w:rsidRDefault="002C0CD6" w:rsidP="00BB6BD2">
      <w:pPr>
        <w:autoSpaceDE w:val="0"/>
        <w:autoSpaceDN w:val="0"/>
        <w:adjustRightInd w:val="0"/>
        <w:jc w:val="center"/>
        <w:outlineLvl w:val="2"/>
        <w:rPr>
          <w:sz w:val="26"/>
          <w:szCs w:val="26"/>
        </w:rPr>
      </w:pPr>
      <w:r w:rsidRPr="005538F8">
        <w:rPr>
          <w:sz w:val="26"/>
          <w:szCs w:val="26"/>
        </w:rPr>
        <w:t>Размер коэффициента масштаба управления</w:t>
      </w:r>
    </w:p>
    <w:p w:rsidR="002C0CD6" w:rsidRPr="005538F8" w:rsidRDefault="002C0CD6">
      <w:pPr>
        <w:autoSpaceDE w:val="0"/>
        <w:autoSpaceDN w:val="0"/>
        <w:adjustRightInd w:val="0"/>
        <w:ind w:firstLine="540"/>
        <w:jc w:val="both"/>
        <w:rPr>
          <w:sz w:val="26"/>
          <w:szCs w:val="26"/>
        </w:rPr>
      </w:pPr>
    </w:p>
    <w:tbl>
      <w:tblPr>
        <w:tblW w:w="5000" w:type="pct"/>
        <w:jc w:val="center"/>
        <w:tblCellMar>
          <w:left w:w="70" w:type="dxa"/>
          <w:right w:w="70" w:type="dxa"/>
        </w:tblCellMar>
        <w:tblLook w:val="0000" w:firstRow="0" w:lastRow="0" w:firstColumn="0" w:lastColumn="0" w:noHBand="0" w:noVBand="0"/>
      </w:tblPr>
      <w:tblGrid>
        <w:gridCol w:w="3860"/>
        <w:gridCol w:w="5067"/>
      </w:tblGrid>
      <w:tr w:rsidR="002C0CD6" w:rsidRPr="005538F8" w:rsidTr="00A20C12">
        <w:trPr>
          <w:cantSplit/>
          <w:jc w:val="center"/>
        </w:trPr>
        <w:tc>
          <w:tcPr>
            <w:tcW w:w="216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Группа по оплате труда</w:t>
            </w:r>
          </w:p>
        </w:tc>
        <w:tc>
          <w:tcPr>
            <w:tcW w:w="28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Размер коэффициента масштаба управления</w:t>
            </w:r>
          </w:p>
        </w:tc>
      </w:tr>
      <w:tr w:rsidR="002C0CD6" w:rsidRPr="005538F8" w:rsidTr="00A20C12">
        <w:trPr>
          <w:cantSplit/>
          <w:jc w:val="center"/>
        </w:trPr>
        <w:tc>
          <w:tcPr>
            <w:tcW w:w="2162"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BB6BD2">
            <w:pPr>
              <w:pStyle w:val="ConsPlusCell"/>
              <w:widowControl/>
              <w:jc w:val="center"/>
              <w:rPr>
                <w:rFonts w:ascii="Times New Roman" w:hAnsi="Times New Roman" w:cs="Times New Roman"/>
                <w:sz w:val="22"/>
                <w:szCs w:val="26"/>
              </w:rPr>
            </w:pPr>
            <w:r w:rsidRPr="00A20C12">
              <w:rPr>
                <w:rFonts w:ascii="Times New Roman" w:hAnsi="Times New Roman" w:cs="Times New Roman"/>
                <w:sz w:val="22"/>
                <w:szCs w:val="26"/>
              </w:rPr>
              <w:t>1</w:t>
            </w:r>
          </w:p>
        </w:tc>
        <w:tc>
          <w:tcPr>
            <w:tcW w:w="2838"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BB6BD2">
            <w:pPr>
              <w:pStyle w:val="ConsPlusCell"/>
              <w:widowControl/>
              <w:jc w:val="center"/>
              <w:rPr>
                <w:rFonts w:ascii="Times New Roman" w:hAnsi="Times New Roman" w:cs="Times New Roman"/>
                <w:sz w:val="22"/>
                <w:szCs w:val="26"/>
              </w:rPr>
            </w:pPr>
            <w:r w:rsidRPr="00A20C12">
              <w:rPr>
                <w:rFonts w:ascii="Times New Roman" w:hAnsi="Times New Roman" w:cs="Times New Roman"/>
                <w:sz w:val="22"/>
                <w:szCs w:val="26"/>
              </w:rPr>
              <w:t>2</w:t>
            </w:r>
          </w:p>
        </w:tc>
      </w:tr>
      <w:tr w:rsidR="002C0CD6" w:rsidRPr="005538F8" w:rsidTr="00A20C12">
        <w:trPr>
          <w:cantSplit/>
          <w:jc w:val="center"/>
        </w:trPr>
        <w:tc>
          <w:tcPr>
            <w:tcW w:w="216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Группа 1</w:t>
            </w:r>
          </w:p>
        </w:tc>
        <w:tc>
          <w:tcPr>
            <w:tcW w:w="28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0,30</w:t>
            </w:r>
          </w:p>
        </w:tc>
      </w:tr>
      <w:tr w:rsidR="002C0CD6" w:rsidRPr="005538F8" w:rsidTr="00A20C12">
        <w:trPr>
          <w:cantSplit/>
          <w:jc w:val="center"/>
        </w:trPr>
        <w:tc>
          <w:tcPr>
            <w:tcW w:w="216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Группа 2</w:t>
            </w:r>
          </w:p>
        </w:tc>
        <w:tc>
          <w:tcPr>
            <w:tcW w:w="28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0,20</w:t>
            </w:r>
          </w:p>
        </w:tc>
      </w:tr>
      <w:tr w:rsidR="002C0CD6" w:rsidRPr="005538F8" w:rsidTr="00A20C12">
        <w:trPr>
          <w:cantSplit/>
          <w:jc w:val="center"/>
        </w:trPr>
        <w:tc>
          <w:tcPr>
            <w:tcW w:w="216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Группа 3</w:t>
            </w:r>
          </w:p>
        </w:tc>
        <w:tc>
          <w:tcPr>
            <w:tcW w:w="28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0,10</w:t>
            </w:r>
          </w:p>
        </w:tc>
      </w:tr>
      <w:tr w:rsidR="002C0CD6" w:rsidRPr="005538F8" w:rsidTr="00A20C12">
        <w:trPr>
          <w:cantSplit/>
          <w:jc w:val="center"/>
        </w:trPr>
        <w:tc>
          <w:tcPr>
            <w:tcW w:w="216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Группа 4</w:t>
            </w:r>
          </w:p>
        </w:tc>
        <w:tc>
          <w:tcPr>
            <w:tcW w:w="28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0,05</w:t>
            </w:r>
          </w:p>
        </w:tc>
      </w:tr>
    </w:tbl>
    <w:p w:rsidR="002C0CD6" w:rsidRPr="00A20C12" w:rsidRDefault="002C0CD6" w:rsidP="00A20C12">
      <w:pPr>
        <w:autoSpaceDE w:val="0"/>
        <w:autoSpaceDN w:val="0"/>
        <w:adjustRightInd w:val="0"/>
        <w:ind w:firstLine="709"/>
        <w:jc w:val="both"/>
        <w:rPr>
          <w:sz w:val="26"/>
          <w:szCs w:val="26"/>
        </w:rPr>
      </w:pPr>
    </w:p>
    <w:p w:rsidR="002C0CD6" w:rsidRPr="00A20C12" w:rsidRDefault="002C0CD6" w:rsidP="00A20C12">
      <w:pPr>
        <w:autoSpaceDE w:val="0"/>
        <w:autoSpaceDN w:val="0"/>
        <w:adjustRightInd w:val="0"/>
        <w:ind w:firstLine="709"/>
        <w:jc w:val="both"/>
        <w:rPr>
          <w:sz w:val="26"/>
          <w:szCs w:val="26"/>
        </w:rPr>
      </w:pPr>
      <w:r w:rsidRPr="00A20C12">
        <w:rPr>
          <w:sz w:val="26"/>
          <w:szCs w:val="26"/>
        </w:rPr>
        <w:t>2.10. Коэффициент уровня управления устанавливается работнику на основе отнесения занимаемой должности к уровню управления.</w:t>
      </w:r>
    </w:p>
    <w:p w:rsidR="002C0CD6" w:rsidRPr="00A20C12" w:rsidRDefault="002C0CD6" w:rsidP="00A20C12">
      <w:pPr>
        <w:autoSpaceDE w:val="0"/>
        <w:autoSpaceDN w:val="0"/>
        <w:adjustRightInd w:val="0"/>
        <w:ind w:firstLine="709"/>
        <w:jc w:val="both"/>
        <w:rPr>
          <w:sz w:val="26"/>
          <w:szCs w:val="26"/>
        </w:rPr>
      </w:pPr>
      <w:r w:rsidRPr="00A20C12">
        <w:rPr>
          <w:sz w:val="26"/>
          <w:szCs w:val="26"/>
        </w:rPr>
        <w:t>Перечень должностей руководителей по уровням управления утверждается приказом управления образования Администрации города Когалыма.</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2.10.1. Размер коэффициента уровня управления указан в </w:t>
      </w:r>
      <w:hyperlink r:id="rId24" w:history="1">
        <w:r w:rsidRPr="00A20C12">
          <w:rPr>
            <w:sz w:val="26"/>
            <w:szCs w:val="26"/>
          </w:rPr>
          <w:t>таблице 6</w:t>
        </w:r>
      </w:hyperlink>
      <w:r w:rsidRPr="00A20C12">
        <w:rPr>
          <w:sz w:val="26"/>
          <w:szCs w:val="26"/>
        </w:rPr>
        <w:t>.</w:t>
      </w:r>
    </w:p>
    <w:p w:rsidR="002C0CD6" w:rsidRDefault="002C0CD6" w:rsidP="00BB6BD2">
      <w:pPr>
        <w:autoSpaceDE w:val="0"/>
        <w:autoSpaceDN w:val="0"/>
        <w:adjustRightInd w:val="0"/>
        <w:jc w:val="right"/>
        <w:rPr>
          <w:sz w:val="26"/>
          <w:szCs w:val="26"/>
        </w:rPr>
      </w:pPr>
    </w:p>
    <w:p w:rsidR="002C0CD6" w:rsidRPr="005538F8" w:rsidRDefault="002C0CD6" w:rsidP="00BB6BD2">
      <w:pPr>
        <w:autoSpaceDE w:val="0"/>
        <w:autoSpaceDN w:val="0"/>
        <w:adjustRightInd w:val="0"/>
        <w:jc w:val="right"/>
        <w:rPr>
          <w:sz w:val="26"/>
          <w:szCs w:val="26"/>
        </w:rPr>
      </w:pPr>
      <w:r w:rsidRPr="005538F8">
        <w:rPr>
          <w:sz w:val="26"/>
          <w:szCs w:val="26"/>
        </w:rPr>
        <w:t>Таблица 6</w:t>
      </w:r>
    </w:p>
    <w:p w:rsidR="002C0CD6" w:rsidRPr="005538F8" w:rsidRDefault="002C0CD6" w:rsidP="00BB6BD2">
      <w:pPr>
        <w:autoSpaceDE w:val="0"/>
        <w:autoSpaceDN w:val="0"/>
        <w:adjustRightInd w:val="0"/>
        <w:jc w:val="center"/>
        <w:outlineLvl w:val="2"/>
        <w:rPr>
          <w:sz w:val="26"/>
          <w:szCs w:val="26"/>
        </w:rPr>
      </w:pPr>
      <w:r w:rsidRPr="005538F8">
        <w:rPr>
          <w:sz w:val="26"/>
          <w:szCs w:val="26"/>
        </w:rPr>
        <w:t>Размер коэффициента уровня управления</w:t>
      </w:r>
    </w:p>
    <w:p w:rsidR="002C0CD6" w:rsidRPr="005538F8" w:rsidRDefault="002C0CD6">
      <w:pPr>
        <w:autoSpaceDE w:val="0"/>
        <w:autoSpaceDN w:val="0"/>
        <w:adjustRightInd w:val="0"/>
        <w:ind w:firstLine="540"/>
        <w:jc w:val="both"/>
        <w:rPr>
          <w:sz w:val="26"/>
          <w:szCs w:val="26"/>
        </w:rPr>
      </w:pPr>
    </w:p>
    <w:tbl>
      <w:tblPr>
        <w:tblW w:w="5000" w:type="pct"/>
        <w:jc w:val="center"/>
        <w:tblCellMar>
          <w:left w:w="70" w:type="dxa"/>
          <w:right w:w="70" w:type="dxa"/>
        </w:tblCellMar>
        <w:tblLook w:val="0000" w:firstRow="0" w:lastRow="0" w:firstColumn="0" w:lastColumn="0" w:noHBand="0" w:noVBand="0"/>
      </w:tblPr>
      <w:tblGrid>
        <w:gridCol w:w="2533"/>
        <w:gridCol w:w="6394"/>
      </w:tblGrid>
      <w:tr w:rsidR="002C0CD6" w:rsidRPr="005538F8" w:rsidTr="00A20C12">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Уровень управления</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autoSpaceDE w:val="0"/>
              <w:autoSpaceDN w:val="0"/>
              <w:adjustRightInd w:val="0"/>
              <w:jc w:val="center"/>
              <w:outlineLvl w:val="2"/>
              <w:rPr>
                <w:sz w:val="26"/>
                <w:szCs w:val="26"/>
              </w:rPr>
            </w:pPr>
            <w:r w:rsidRPr="005538F8">
              <w:rPr>
                <w:sz w:val="26"/>
                <w:szCs w:val="26"/>
              </w:rPr>
              <w:t>Размер коэффициента уровня управления</w:t>
            </w:r>
          </w:p>
        </w:tc>
      </w:tr>
      <w:tr w:rsidR="002C0CD6" w:rsidRPr="005538F8" w:rsidTr="00A20C12">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BB6BD2">
            <w:pPr>
              <w:pStyle w:val="ConsPlusCell"/>
              <w:widowControl/>
              <w:jc w:val="center"/>
              <w:rPr>
                <w:rFonts w:ascii="Times New Roman" w:hAnsi="Times New Roman" w:cs="Times New Roman"/>
                <w:sz w:val="22"/>
                <w:szCs w:val="26"/>
              </w:rPr>
            </w:pPr>
            <w:r w:rsidRPr="00A20C12">
              <w:rPr>
                <w:rFonts w:ascii="Times New Roman" w:hAnsi="Times New Roman" w:cs="Times New Roman"/>
                <w:sz w:val="22"/>
                <w:szCs w:val="26"/>
              </w:rPr>
              <w:t>1</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BB6BD2">
            <w:pPr>
              <w:autoSpaceDE w:val="0"/>
              <w:autoSpaceDN w:val="0"/>
              <w:adjustRightInd w:val="0"/>
              <w:jc w:val="center"/>
              <w:outlineLvl w:val="2"/>
              <w:rPr>
                <w:szCs w:val="26"/>
              </w:rPr>
            </w:pPr>
            <w:r w:rsidRPr="00A20C12">
              <w:rPr>
                <w:sz w:val="22"/>
                <w:szCs w:val="26"/>
              </w:rPr>
              <w:t>2</w:t>
            </w:r>
          </w:p>
        </w:tc>
      </w:tr>
      <w:tr w:rsidR="002C0CD6" w:rsidRPr="005538F8" w:rsidTr="00A20C12">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Уровень 1</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1,00</w:t>
            </w:r>
          </w:p>
        </w:tc>
      </w:tr>
      <w:tr w:rsidR="002C0CD6" w:rsidRPr="005538F8" w:rsidTr="00A20C12">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lastRenderedPageBreak/>
              <w:t>Уровень 2</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0,80</w:t>
            </w:r>
          </w:p>
        </w:tc>
      </w:tr>
      <w:tr w:rsidR="002C0CD6" w:rsidRPr="005538F8" w:rsidTr="00A20C12">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Уровень 3</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BB6BD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0,30</w:t>
            </w:r>
          </w:p>
        </w:tc>
      </w:tr>
    </w:tbl>
    <w:p w:rsidR="002C0CD6" w:rsidRPr="005538F8" w:rsidRDefault="002C0CD6" w:rsidP="00A20C12">
      <w:pPr>
        <w:autoSpaceDE w:val="0"/>
        <w:autoSpaceDN w:val="0"/>
        <w:adjustRightInd w:val="0"/>
        <w:ind w:firstLine="709"/>
        <w:jc w:val="both"/>
        <w:rPr>
          <w:sz w:val="26"/>
          <w:szCs w:val="26"/>
        </w:rPr>
      </w:pPr>
    </w:p>
    <w:p w:rsidR="002C0CD6" w:rsidRPr="005538F8" w:rsidRDefault="002C0CD6" w:rsidP="00A20C12">
      <w:pPr>
        <w:autoSpaceDE w:val="0"/>
        <w:autoSpaceDN w:val="0"/>
        <w:adjustRightInd w:val="0"/>
        <w:ind w:firstLine="709"/>
        <w:jc w:val="both"/>
        <w:rPr>
          <w:sz w:val="26"/>
          <w:szCs w:val="26"/>
        </w:rPr>
      </w:pPr>
      <w:r w:rsidRPr="005538F8">
        <w:rPr>
          <w:sz w:val="26"/>
          <w:szCs w:val="26"/>
        </w:rPr>
        <w:t>2.11. На должностной оклад руководителя, специалиста и служащего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2C0CD6" w:rsidRPr="005538F8" w:rsidRDefault="002C0CD6" w:rsidP="00A20C12">
      <w:pPr>
        <w:autoSpaceDE w:val="0"/>
        <w:autoSpaceDN w:val="0"/>
        <w:adjustRightInd w:val="0"/>
        <w:jc w:val="center"/>
        <w:rPr>
          <w:sz w:val="26"/>
          <w:szCs w:val="26"/>
        </w:rPr>
      </w:pPr>
    </w:p>
    <w:p w:rsidR="002C0CD6" w:rsidRPr="005538F8" w:rsidRDefault="002C0CD6" w:rsidP="00A20C12">
      <w:pPr>
        <w:autoSpaceDE w:val="0"/>
        <w:autoSpaceDN w:val="0"/>
        <w:adjustRightInd w:val="0"/>
        <w:jc w:val="center"/>
        <w:outlineLvl w:val="1"/>
        <w:rPr>
          <w:sz w:val="26"/>
          <w:szCs w:val="26"/>
        </w:rPr>
      </w:pPr>
      <w:r w:rsidRPr="005538F8">
        <w:rPr>
          <w:sz w:val="26"/>
          <w:szCs w:val="26"/>
        </w:rPr>
        <w:t>3. Тарифные ставки (оклады) рабочих</w:t>
      </w:r>
    </w:p>
    <w:p w:rsidR="002C0CD6" w:rsidRPr="005538F8" w:rsidRDefault="002C0CD6" w:rsidP="00A20C12">
      <w:pPr>
        <w:autoSpaceDE w:val="0"/>
        <w:autoSpaceDN w:val="0"/>
        <w:adjustRightInd w:val="0"/>
        <w:ind w:firstLine="709"/>
        <w:jc w:val="both"/>
        <w:rPr>
          <w:sz w:val="26"/>
          <w:szCs w:val="26"/>
        </w:rPr>
      </w:pPr>
    </w:p>
    <w:p w:rsidR="002C0CD6" w:rsidRPr="00A20C12" w:rsidRDefault="002C0CD6" w:rsidP="00A20C12">
      <w:pPr>
        <w:autoSpaceDE w:val="0"/>
        <w:autoSpaceDN w:val="0"/>
        <w:adjustRightInd w:val="0"/>
        <w:ind w:firstLine="709"/>
        <w:jc w:val="both"/>
        <w:rPr>
          <w:sz w:val="26"/>
          <w:szCs w:val="26"/>
        </w:rPr>
      </w:pPr>
      <w:r w:rsidRPr="005538F8">
        <w:rPr>
          <w:sz w:val="26"/>
          <w:szCs w:val="26"/>
        </w:rPr>
        <w:t xml:space="preserve">3.1. Оплата труда рабочих </w:t>
      </w:r>
      <w:r w:rsidRPr="00A20C12">
        <w:rPr>
          <w:sz w:val="26"/>
          <w:szCs w:val="26"/>
        </w:rPr>
        <w:t xml:space="preserve">осуществляется на основе Тарифной сетки по оплате труда рабочих учреждения, указанной в </w:t>
      </w:r>
      <w:hyperlink r:id="rId25" w:history="1">
        <w:r w:rsidRPr="00A20C12">
          <w:rPr>
            <w:sz w:val="26"/>
            <w:szCs w:val="26"/>
          </w:rPr>
          <w:t>таблице 7</w:t>
        </w:r>
      </w:hyperlink>
      <w:r w:rsidRPr="00A20C12">
        <w:rPr>
          <w:sz w:val="26"/>
          <w:szCs w:val="26"/>
        </w:rPr>
        <w:t>.</w:t>
      </w:r>
    </w:p>
    <w:p w:rsidR="002C0CD6" w:rsidRDefault="002C0CD6" w:rsidP="007F1748">
      <w:pPr>
        <w:autoSpaceDE w:val="0"/>
        <w:autoSpaceDN w:val="0"/>
        <w:adjustRightInd w:val="0"/>
        <w:jc w:val="right"/>
        <w:rPr>
          <w:sz w:val="26"/>
          <w:szCs w:val="26"/>
        </w:rPr>
      </w:pPr>
    </w:p>
    <w:p w:rsidR="002C0CD6" w:rsidRPr="005538F8" w:rsidRDefault="002C0CD6" w:rsidP="007F1748">
      <w:pPr>
        <w:autoSpaceDE w:val="0"/>
        <w:autoSpaceDN w:val="0"/>
        <w:adjustRightInd w:val="0"/>
        <w:jc w:val="right"/>
        <w:rPr>
          <w:sz w:val="26"/>
          <w:szCs w:val="26"/>
        </w:rPr>
      </w:pPr>
      <w:r w:rsidRPr="005538F8">
        <w:rPr>
          <w:sz w:val="26"/>
          <w:szCs w:val="26"/>
        </w:rPr>
        <w:t>Таблица 7</w:t>
      </w:r>
    </w:p>
    <w:p w:rsidR="002C0CD6" w:rsidRPr="005538F8" w:rsidRDefault="002C0CD6" w:rsidP="007F1748">
      <w:pPr>
        <w:autoSpaceDE w:val="0"/>
        <w:autoSpaceDN w:val="0"/>
        <w:adjustRightInd w:val="0"/>
        <w:jc w:val="center"/>
        <w:outlineLvl w:val="2"/>
        <w:rPr>
          <w:sz w:val="26"/>
          <w:szCs w:val="26"/>
        </w:rPr>
      </w:pPr>
      <w:r w:rsidRPr="005538F8">
        <w:rPr>
          <w:sz w:val="26"/>
          <w:szCs w:val="26"/>
        </w:rPr>
        <w:t>Тарифная сетка по оплате труда рабочих учреждения</w:t>
      </w:r>
    </w:p>
    <w:p w:rsidR="002C0CD6" w:rsidRPr="005538F8" w:rsidRDefault="002C0CD6">
      <w:pPr>
        <w:autoSpaceDE w:val="0"/>
        <w:autoSpaceDN w:val="0"/>
        <w:adjustRightInd w:val="0"/>
        <w:ind w:firstLine="540"/>
        <w:jc w:val="both"/>
        <w:rPr>
          <w:sz w:val="26"/>
          <w:szCs w:val="26"/>
        </w:rPr>
      </w:pPr>
    </w:p>
    <w:tbl>
      <w:tblPr>
        <w:tblW w:w="5000" w:type="pct"/>
        <w:jc w:val="center"/>
        <w:tblCellMar>
          <w:left w:w="70" w:type="dxa"/>
          <w:right w:w="70" w:type="dxa"/>
        </w:tblCellMar>
        <w:tblLook w:val="0000" w:firstRow="0" w:lastRow="0" w:firstColumn="0" w:lastColumn="0" w:noHBand="0" w:noVBand="0"/>
      </w:tblPr>
      <w:tblGrid>
        <w:gridCol w:w="2897"/>
        <w:gridCol w:w="604"/>
        <w:gridCol w:w="604"/>
        <w:gridCol w:w="604"/>
        <w:gridCol w:w="603"/>
        <w:gridCol w:w="603"/>
        <w:gridCol w:w="603"/>
        <w:gridCol w:w="603"/>
        <w:gridCol w:w="603"/>
        <w:gridCol w:w="603"/>
        <w:gridCol w:w="600"/>
      </w:tblGrid>
      <w:tr w:rsidR="002C0CD6" w:rsidRPr="005538F8" w:rsidTr="00A20C12">
        <w:trPr>
          <w:cantSplit/>
          <w:trHeight w:val="240"/>
          <w:jc w:val="center"/>
        </w:trPr>
        <w:tc>
          <w:tcPr>
            <w:tcW w:w="16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Разряды оплаты труда</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2</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3</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4</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5</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6</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7</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8</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9</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10</w:t>
            </w:r>
          </w:p>
        </w:tc>
      </w:tr>
      <w:tr w:rsidR="002C0CD6" w:rsidRPr="005538F8" w:rsidTr="00A20C12">
        <w:trPr>
          <w:cantSplit/>
          <w:trHeight w:val="240"/>
          <w:jc w:val="center"/>
        </w:trPr>
        <w:tc>
          <w:tcPr>
            <w:tcW w:w="16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Тарифный коэффициент</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1,00</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1,05</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1,10</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1,15</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1,25</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1,30</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1,35</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1,50</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1,60</w:t>
            </w:r>
          </w:p>
        </w:tc>
        <w:tc>
          <w:tcPr>
            <w:tcW w:w="33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1,80</w:t>
            </w:r>
          </w:p>
        </w:tc>
      </w:tr>
    </w:tbl>
    <w:p w:rsidR="002C0CD6" w:rsidRPr="00A20C12" w:rsidRDefault="002C0CD6" w:rsidP="00A20C12">
      <w:pPr>
        <w:autoSpaceDE w:val="0"/>
        <w:autoSpaceDN w:val="0"/>
        <w:adjustRightInd w:val="0"/>
        <w:ind w:firstLine="709"/>
        <w:jc w:val="both"/>
        <w:rPr>
          <w:sz w:val="26"/>
          <w:szCs w:val="26"/>
        </w:rPr>
      </w:pP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3.2. Профессии рабочих в учреждении тарифицируются в соответствии с Единым тарифно-квалификационным </w:t>
      </w:r>
      <w:hyperlink r:id="rId26" w:history="1">
        <w:r w:rsidRPr="00A20C12">
          <w:rPr>
            <w:sz w:val="26"/>
            <w:szCs w:val="26"/>
          </w:rPr>
          <w:t>справочником</w:t>
        </w:r>
      </w:hyperlink>
      <w:r w:rsidRPr="00A20C12">
        <w:rPr>
          <w:sz w:val="26"/>
          <w:szCs w:val="26"/>
        </w:rPr>
        <w:t xml:space="preserve"> работ и профессий рабочих.</w:t>
      </w:r>
    </w:p>
    <w:p w:rsidR="002C0CD6" w:rsidRPr="00A20C12" w:rsidRDefault="002C0CD6" w:rsidP="00A20C12">
      <w:pPr>
        <w:autoSpaceDE w:val="0"/>
        <w:autoSpaceDN w:val="0"/>
        <w:adjustRightInd w:val="0"/>
        <w:ind w:firstLine="709"/>
        <w:jc w:val="both"/>
        <w:rPr>
          <w:sz w:val="26"/>
          <w:szCs w:val="26"/>
        </w:rPr>
      </w:pPr>
      <w:r w:rsidRPr="00A20C12">
        <w:rPr>
          <w:sz w:val="26"/>
          <w:szCs w:val="26"/>
        </w:rPr>
        <w:t>3.3. Размер тарифной ставки (оклада) рабочего определяется путем произведения базовой единицы, тарифного коэффициента, коэффициента специфики работы, увеличенного на единицу.</w:t>
      </w:r>
    </w:p>
    <w:p w:rsidR="002C0CD6" w:rsidRPr="00A20C12" w:rsidRDefault="002C0CD6" w:rsidP="00A20C12">
      <w:pPr>
        <w:autoSpaceDE w:val="0"/>
        <w:autoSpaceDN w:val="0"/>
        <w:adjustRightInd w:val="0"/>
        <w:ind w:firstLine="709"/>
        <w:jc w:val="both"/>
        <w:rPr>
          <w:sz w:val="26"/>
          <w:szCs w:val="26"/>
        </w:rPr>
      </w:pPr>
      <w:r w:rsidRPr="00A20C12">
        <w:rPr>
          <w:sz w:val="26"/>
          <w:szCs w:val="26"/>
        </w:rPr>
        <w:t>3.4. Размер коэффициента специфики рабочих указан в таблице 8.</w:t>
      </w:r>
    </w:p>
    <w:p w:rsidR="002C0CD6" w:rsidRDefault="002C0CD6" w:rsidP="007F1748">
      <w:pPr>
        <w:autoSpaceDE w:val="0"/>
        <w:autoSpaceDN w:val="0"/>
        <w:adjustRightInd w:val="0"/>
        <w:ind w:firstLine="540"/>
        <w:jc w:val="right"/>
        <w:rPr>
          <w:sz w:val="26"/>
          <w:szCs w:val="26"/>
        </w:rPr>
      </w:pPr>
    </w:p>
    <w:p w:rsidR="002C0CD6" w:rsidRPr="005538F8" w:rsidRDefault="002C0CD6" w:rsidP="007F1748">
      <w:pPr>
        <w:autoSpaceDE w:val="0"/>
        <w:autoSpaceDN w:val="0"/>
        <w:adjustRightInd w:val="0"/>
        <w:ind w:firstLine="540"/>
        <w:jc w:val="right"/>
        <w:rPr>
          <w:sz w:val="26"/>
          <w:szCs w:val="26"/>
        </w:rPr>
      </w:pPr>
      <w:r w:rsidRPr="005538F8">
        <w:rPr>
          <w:sz w:val="26"/>
          <w:szCs w:val="26"/>
        </w:rPr>
        <w:t>Таблица 8</w:t>
      </w:r>
    </w:p>
    <w:p w:rsidR="002C0CD6" w:rsidRPr="005538F8" w:rsidRDefault="002C0CD6" w:rsidP="00A52181">
      <w:pPr>
        <w:autoSpaceDE w:val="0"/>
        <w:autoSpaceDN w:val="0"/>
        <w:adjustRightInd w:val="0"/>
        <w:ind w:firstLine="540"/>
        <w:jc w:val="center"/>
        <w:rPr>
          <w:sz w:val="26"/>
          <w:szCs w:val="26"/>
        </w:rPr>
      </w:pPr>
      <w:r w:rsidRPr="005538F8">
        <w:rPr>
          <w:sz w:val="26"/>
          <w:szCs w:val="26"/>
        </w:rPr>
        <w:t>Размер коэффициента специфики работы</w:t>
      </w:r>
    </w:p>
    <w:p w:rsidR="002C0CD6" w:rsidRPr="005538F8" w:rsidRDefault="002C0CD6">
      <w:pPr>
        <w:autoSpaceDE w:val="0"/>
        <w:autoSpaceDN w:val="0"/>
        <w:adjustRightInd w:val="0"/>
        <w:ind w:firstLine="540"/>
        <w:jc w:val="both"/>
        <w:rPr>
          <w:sz w:val="26"/>
          <w:szCs w:val="26"/>
        </w:rPr>
      </w:pPr>
    </w:p>
    <w:tbl>
      <w:tblPr>
        <w:tblW w:w="5000" w:type="pct"/>
        <w:jc w:val="center"/>
        <w:tblCellMar>
          <w:left w:w="70" w:type="dxa"/>
          <w:right w:w="70" w:type="dxa"/>
        </w:tblCellMar>
        <w:tblLook w:val="0000" w:firstRow="0" w:lastRow="0" w:firstColumn="0" w:lastColumn="0" w:noHBand="0" w:noVBand="0"/>
      </w:tblPr>
      <w:tblGrid>
        <w:gridCol w:w="7181"/>
        <w:gridCol w:w="1746"/>
      </w:tblGrid>
      <w:tr w:rsidR="002C0CD6" w:rsidRPr="005538F8" w:rsidTr="00A20C12">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Типы, виды и категории образовательных учреждений, виды</w:t>
            </w:r>
            <w:r>
              <w:rPr>
                <w:rFonts w:ascii="Times New Roman" w:hAnsi="Times New Roman" w:cs="Times New Roman"/>
                <w:sz w:val="26"/>
                <w:szCs w:val="26"/>
              </w:rPr>
              <w:t xml:space="preserve"> </w:t>
            </w:r>
            <w:r w:rsidRPr="005538F8">
              <w:rPr>
                <w:rFonts w:ascii="Times New Roman" w:hAnsi="Times New Roman" w:cs="Times New Roman"/>
                <w:sz w:val="26"/>
                <w:szCs w:val="26"/>
              </w:rPr>
              <w:t>деятельности и категории работников</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A20C12">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 xml:space="preserve">Размер </w:t>
            </w:r>
            <w:r w:rsidRPr="005538F8">
              <w:rPr>
                <w:rFonts w:ascii="Times New Roman" w:hAnsi="Times New Roman" w:cs="Times New Roman"/>
                <w:sz w:val="26"/>
                <w:szCs w:val="26"/>
              </w:rPr>
              <w:t>коэффициента</w:t>
            </w:r>
            <w:r>
              <w:rPr>
                <w:rFonts w:ascii="Times New Roman" w:hAnsi="Times New Roman" w:cs="Times New Roman"/>
                <w:sz w:val="26"/>
                <w:szCs w:val="26"/>
              </w:rPr>
              <w:t xml:space="preserve"> специфики </w:t>
            </w:r>
            <w:r w:rsidRPr="005538F8">
              <w:rPr>
                <w:rFonts w:ascii="Times New Roman" w:hAnsi="Times New Roman" w:cs="Times New Roman"/>
                <w:sz w:val="26"/>
                <w:szCs w:val="26"/>
              </w:rPr>
              <w:t>работы</w:t>
            </w:r>
          </w:p>
        </w:tc>
      </w:tr>
      <w:tr w:rsidR="002C0CD6" w:rsidRPr="005538F8" w:rsidTr="00A20C12">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7F1748">
            <w:pPr>
              <w:pStyle w:val="ConsPlusCell"/>
              <w:widowControl/>
              <w:jc w:val="center"/>
              <w:rPr>
                <w:rFonts w:ascii="Times New Roman" w:hAnsi="Times New Roman" w:cs="Times New Roman"/>
                <w:sz w:val="22"/>
                <w:szCs w:val="26"/>
              </w:rPr>
            </w:pPr>
            <w:r w:rsidRPr="00A20C12">
              <w:rPr>
                <w:rFonts w:ascii="Times New Roman" w:hAnsi="Times New Roman" w:cs="Times New Roman"/>
                <w:sz w:val="22"/>
                <w:szCs w:val="26"/>
              </w:rPr>
              <w:t>1</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A20C12" w:rsidRDefault="002C0CD6" w:rsidP="007F1748">
            <w:pPr>
              <w:pStyle w:val="ConsPlusCell"/>
              <w:widowControl/>
              <w:jc w:val="center"/>
              <w:rPr>
                <w:rFonts w:ascii="Times New Roman" w:hAnsi="Times New Roman" w:cs="Times New Roman"/>
                <w:sz w:val="22"/>
                <w:szCs w:val="26"/>
              </w:rPr>
            </w:pPr>
            <w:r w:rsidRPr="00A20C12">
              <w:rPr>
                <w:rFonts w:ascii="Times New Roman" w:hAnsi="Times New Roman" w:cs="Times New Roman"/>
                <w:sz w:val="22"/>
                <w:szCs w:val="26"/>
              </w:rPr>
              <w:t>2</w:t>
            </w:r>
          </w:p>
        </w:tc>
      </w:tr>
      <w:tr w:rsidR="002C0CD6" w:rsidRPr="005538F8" w:rsidTr="00A20C12">
        <w:trPr>
          <w:cantSplit/>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rPr>
                <w:rFonts w:ascii="Times New Roman" w:hAnsi="Times New Roman" w:cs="Times New Roman"/>
                <w:sz w:val="26"/>
                <w:szCs w:val="26"/>
              </w:rPr>
            </w:pPr>
            <w:r w:rsidRPr="005538F8">
              <w:rPr>
                <w:rFonts w:ascii="Times New Roman" w:hAnsi="Times New Roman" w:cs="Times New Roman"/>
                <w:sz w:val="26"/>
                <w:szCs w:val="26"/>
              </w:rPr>
              <w:t>1. Дошкольные образовательные учреждения</w:t>
            </w:r>
          </w:p>
        </w:tc>
      </w:tr>
      <w:tr w:rsidR="002C0CD6" w:rsidRPr="005538F8" w:rsidTr="00A20C12">
        <w:trPr>
          <w:cantSplit/>
          <w:jc w:val="center"/>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rPr>
                <w:rFonts w:ascii="Times New Roman" w:hAnsi="Times New Roman" w:cs="Times New Roman"/>
                <w:sz w:val="26"/>
                <w:szCs w:val="26"/>
              </w:rPr>
            </w:pPr>
            <w:r w:rsidRPr="005538F8">
              <w:rPr>
                <w:rFonts w:ascii="Times New Roman" w:hAnsi="Times New Roman" w:cs="Times New Roman"/>
                <w:sz w:val="26"/>
                <w:szCs w:val="26"/>
              </w:rPr>
              <w:t>1.1. Работа в дошкольных образовательных учреждениях</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538F8" w:rsidRDefault="002C0CD6" w:rsidP="007F1748">
            <w:pPr>
              <w:pStyle w:val="ConsPlusCell"/>
              <w:widowControl/>
              <w:jc w:val="center"/>
              <w:rPr>
                <w:rFonts w:ascii="Times New Roman" w:hAnsi="Times New Roman" w:cs="Times New Roman"/>
                <w:sz w:val="26"/>
                <w:szCs w:val="26"/>
              </w:rPr>
            </w:pPr>
            <w:r w:rsidRPr="005538F8">
              <w:rPr>
                <w:rFonts w:ascii="Times New Roman" w:hAnsi="Times New Roman" w:cs="Times New Roman"/>
                <w:sz w:val="26"/>
                <w:szCs w:val="26"/>
              </w:rPr>
              <w:t>0,10</w:t>
            </w:r>
          </w:p>
        </w:tc>
      </w:tr>
    </w:tbl>
    <w:p w:rsidR="002C0CD6" w:rsidRPr="005538F8" w:rsidRDefault="002C0CD6">
      <w:pPr>
        <w:autoSpaceDE w:val="0"/>
        <w:autoSpaceDN w:val="0"/>
        <w:adjustRightInd w:val="0"/>
        <w:ind w:firstLine="540"/>
        <w:jc w:val="both"/>
        <w:rPr>
          <w:sz w:val="26"/>
          <w:szCs w:val="26"/>
        </w:rPr>
      </w:pPr>
    </w:p>
    <w:p w:rsidR="002C0CD6" w:rsidRPr="005538F8" w:rsidRDefault="002C0CD6" w:rsidP="00A20C12">
      <w:pPr>
        <w:autoSpaceDE w:val="0"/>
        <w:autoSpaceDN w:val="0"/>
        <w:adjustRightInd w:val="0"/>
        <w:ind w:firstLine="709"/>
        <w:jc w:val="both"/>
        <w:rPr>
          <w:sz w:val="26"/>
          <w:szCs w:val="26"/>
        </w:rPr>
      </w:pPr>
      <w:r w:rsidRPr="005538F8">
        <w:rPr>
          <w:sz w:val="26"/>
          <w:szCs w:val="26"/>
        </w:rPr>
        <w:t>3.5. На тарифную ставку (оклад) рабочего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2C0CD6" w:rsidRPr="005538F8" w:rsidRDefault="002C0CD6" w:rsidP="00A20C12">
      <w:pPr>
        <w:autoSpaceDE w:val="0"/>
        <w:autoSpaceDN w:val="0"/>
        <w:adjustRightInd w:val="0"/>
        <w:jc w:val="center"/>
        <w:rPr>
          <w:sz w:val="26"/>
          <w:szCs w:val="26"/>
        </w:rPr>
      </w:pPr>
    </w:p>
    <w:p w:rsidR="002C0CD6" w:rsidRPr="005538F8" w:rsidRDefault="002C0CD6" w:rsidP="00A20C12">
      <w:pPr>
        <w:autoSpaceDE w:val="0"/>
        <w:autoSpaceDN w:val="0"/>
        <w:adjustRightInd w:val="0"/>
        <w:jc w:val="center"/>
        <w:outlineLvl w:val="1"/>
        <w:rPr>
          <w:sz w:val="26"/>
          <w:szCs w:val="26"/>
        </w:rPr>
      </w:pPr>
      <w:r w:rsidRPr="005538F8">
        <w:rPr>
          <w:sz w:val="26"/>
          <w:szCs w:val="26"/>
        </w:rPr>
        <w:t>4. Нормы рабочего времени</w:t>
      </w:r>
    </w:p>
    <w:p w:rsidR="002C0CD6" w:rsidRPr="005538F8" w:rsidRDefault="002C0CD6" w:rsidP="00A20C12">
      <w:pPr>
        <w:autoSpaceDE w:val="0"/>
        <w:autoSpaceDN w:val="0"/>
        <w:adjustRightInd w:val="0"/>
        <w:jc w:val="center"/>
        <w:rPr>
          <w:sz w:val="26"/>
          <w:szCs w:val="26"/>
        </w:rPr>
      </w:pP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4.1. Продолжительность рабочего времени (норма часов педагогической работы за ставку заработной платы) для педагогических работников образовательных учреждений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w:t>
      </w:r>
      <w:r w:rsidRPr="00A20C12">
        <w:rPr>
          <w:sz w:val="26"/>
          <w:szCs w:val="26"/>
        </w:rPr>
        <w:lastRenderedPageBreak/>
        <w:t>другую педагогическую работу, предусмотренную должностными обязанностями и режимом рабочего времени, утвержденными в установленном порядке.</w:t>
      </w:r>
    </w:p>
    <w:p w:rsidR="002C0CD6" w:rsidRPr="00A20C12" w:rsidRDefault="002C0CD6" w:rsidP="00A20C12">
      <w:pPr>
        <w:autoSpaceDE w:val="0"/>
        <w:autoSpaceDN w:val="0"/>
        <w:adjustRightInd w:val="0"/>
        <w:ind w:firstLine="709"/>
        <w:jc w:val="both"/>
        <w:rPr>
          <w:sz w:val="26"/>
          <w:szCs w:val="26"/>
        </w:rPr>
      </w:pPr>
      <w:r w:rsidRPr="00A20C12">
        <w:rPr>
          <w:sz w:val="26"/>
          <w:szCs w:val="26"/>
        </w:rPr>
        <w:t>4.2. Нормы часов преподавательской работы за ставку заработной платы, являющиеся нормируемой частью их педагогической работы, установлены:</w:t>
      </w:r>
    </w:p>
    <w:p w:rsidR="002C0CD6" w:rsidRPr="00A20C12" w:rsidRDefault="002C0CD6" w:rsidP="00A20C12">
      <w:pPr>
        <w:autoSpaceDE w:val="0"/>
        <w:autoSpaceDN w:val="0"/>
        <w:adjustRightInd w:val="0"/>
        <w:ind w:firstLine="709"/>
        <w:jc w:val="both"/>
        <w:rPr>
          <w:sz w:val="26"/>
          <w:szCs w:val="26"/>
        </w:rPr>
      </w:pPr>
      <w:r w:rsidRPr="00A20C12">
        <w:rPr>
          <w:sz w:val="26"/>
          <w:szCs w:val="26"/>
        </w:rPr>
        <w:t>18 часов в неделю:</w:t>
      </w:r>
    </w:p>
    <w:p w:rsidR="002C0CD6" w:rsidRPr="00A20C12" w:rsidRDefault="002C0CD6" w:rsidP="00A20C12">
      <w:pPr>
        <w:autoSpaceDE w:val="0"/>
        <w:autoSpaceDN w:val="0"/>
        <w:adjustRightInd w:val="0"/>
        <w:ind w:firstLine="709"/>
        <w:jc w:val="both"/>
        <w:rPr>
          <w:sz w:val="26"/>
          <w:szCs w:val="26"/>
        </w:rPr>
      </w:pPr>
      <w:r w:rsidRPr="00A20C12">
        <w:rPr>
          <w:sz w:val="26"/>
          <w:szCs w:val="26"/>
        </w:rPr>
        <w:t>- учителям 1</w:t>
      </w:r>
      <w:r>
        <w:rPr>
          <w:sz w:val="26"/>
          <w:szCs w:val="26"/>
        </w:rPr>
        <w:t>-</w:t>
      </w:r>
      <w:r w:rsidRPr="00A20C12">
        <w:rPr>
          <w:sz w:val="26"/>
          <w:szCs w:val="26"/>
        </w:rPr>
        <w:t>11 (12) классов общеобразовательных учреждений;</w:t>
      </w:r>
    </w:p>
    <w:p w:rsidR="002C0CD6" w:rsidRPr="00A20C12" w:rsidRDefault="002C0CD6" w:rsidP="00A20C12">
      <w:pPr>
        <w:autoSpaceDE w:val="0"/>
        <w:autoSpaceDN w:val="0"/>
        <w:adjustRightInd w:val="0"/>
        <w:ind w:firstLine="709"/>
        <w:jc w:val="both"/>
        <w:rPr>
          <w:sz w:val="26"/>
          <w:szCs w:val="26"/>
        </w:rPr>
      </w:pPr>
      <w:r>
        <w:rPr>
          <w:sz w:val="26"/>
          <w:szCs w:val="26"/>
        </w:rPr>
        <w:t>- преподавателям 5-</w:t>
      </w:r>
      <w:r w:rsidRPr="00A20C12">
        <w:rPr>
          <w:sz w:val="26"/>
          <w:szCs w:val="26"/>
        </w:rPr>
        <w:t>7 классов школ искусст</w:t>
      </w:r>
      <w:r>
        <w:rPr>
          <w:sz w:val="26"/>
          <w:szCs w:val="26"/>
        </w:rPr>
        <w:t>в с 7-летним сроком обучения, 1-</w:t>
      </w:r>
      <w:r w:rsidRPr="00A20C12">
        <w:rPr>
          <w:sz w:val="26"/>
          <w:szCs w:val="26"/>
        </w:rPr>
        <w:t>4 классов отдела изобразительного искусства детских школ искусств с 4-летним сроком обучения;</w:t>
      </w:r>
    </w:p>
    <w:p w:rsidR="002C0CD6" w:rsidRPr="00A20C12" w:rsidRDefault="002C0CD6" w:rsidP="00A20C12">
      <w:pPr>
        <w:autoSpaceDE w:val="0"/>
        <w:autoSpaceDN w:val="0"/>
        <w:adjustRightInd w:val="0"/>
        <w:ind w:firstLine="709"/>
        <w:jc w:val="both"/>
        <w:rPr>
          <w:sz w:val="26"/>
          <w:szCs w:val="26"/>
        </w:rPr>
      </w:pPr>
      <w:r w:rsidRPr="00A20C12">
        <w:rPr>
          <w:sz w:val="26"/>
          <w:szCs w:val="26"/>
        </w:rPr>
        <w:t>- педагогам дополнительного образования;</w:t>
      </w:r>
    </w:p>
    <w:p w:rsidR="002C0CD6" w:rsidRPr="00A20C12" w:rsidRDefault="002C0CD6" w:rsidP="00A20C12">
      <w:pPr>
        <w:autoSpaceDE w:val="0"/>
        <w:autoSpaceDN w:val="0"/>
        <w:adjustRightInd w:val="0"/>
        <w:ind w:firstLine="709"/>
        <w:jc w:val="both"/>
        <w:rPr>
          <w:sz w:val="26"/>
          <w:szCs w:val="26"/>
        </w:rPr>
      </w:pPr>
      <w:r w:rsidRPr="00A20C12">
        <w:rPr>
          <w:sz w:val="26"/>
          <w:szCs w:val="26"/>
        </w:rPr>
        <w:t>- учителям иностранного языка дошкольных образовательных учреждений;</w:t>
      </w:r>
    </w:p>
    <w:p w:rsidR="002C0CD6" w:rsidRPr="00A20C12" w:rsidRDefault="002C0CD6" w:rsidP="00A20C12">
      <w:pPr>
        <w:autoSpaceDE w:val="0"/>
        <w:autoSpaceDN w:val="0"/>
        <w:adjustRightInd w:val="0"/>
        <w:ind w:firstLine="709"/>
        <w:jc w:val="both"/>
        <w:rPr>
          <w:sz w:val="26"/>
          <w:szCs w:val="26"/>
        </w:rPr>
      </w:pPr>
      <w:r w:rsidRPr="00A20C12">
        <w:rPr>
          <w:sz w:val="26"/>
          <w:szCs w:val="26"/>
        </w:rPr>
        <w:t>24 часа в неделю:</w:t>
      </w:r>
    </w:p>
    <w:p w:rsidR="002C0CD6" w:rsidRPr="00A20C12" w:rsidRDefault="002C0CD6" w:rsidP="00A20C12">
      <w:pPr>
        <w:autoSpaceDE w:val="0"/>
        <w:autoSpaceDN w:val="0"/>
        <w:adjustRightInd w:val="0"/>
        <w:ind w:firstLine="709"/>
        <w:jc w:val="both"/>
        <w:rPr>
          <w:sz w:val="26"/>
          <w:szCs w:val="26"/>
        </w:rPr>
      </w:pPr>
      <w:r>
        <w:rPr>
          <w:sz w:val="26"/>
          <w:szCs w:val="26"/>
        </w:rPr>
        <w:t>- преподавателям 1-</w:t>
      </w:r>
      <w:r w:rsidRPr="00A20C12">
        <w:rPr>
          <w:sz w:val="26"/>
          <w:szCs w:val="26"/>
        </w:rPr>
        <w:t>4 классов школ искусств с 7-летним сроком обучения.</w:t>
      </w:r>
    </w:p>
    <w:p w:rsidR="002C0CD6" w:rsidRPr="00A20C12" w:rsidRDefault="002C0CD6" w:rsidP="00A20C12">
      <w:pPr>
        <w:autoSpaceDE w:val="0"/>
        <w:autoSpaceDN w:val="0"/>
        <w:adjustRightInd w:val="0"/>
        <w:ind w:firstLine="709"/>
        <w:jc w:val="both"/>
        <w:rPr>
          <w:sz w:val="26"/>
          <w:szCs w:val="26"/>
        </w:rPr>
      </w:pPr>
      <w:r w:rsidRPr="00A20C12">
        <w:rPr>
          <w:sz w:val="26"/>
          <w:szCs w:val="26"/>
        </w:rPr>
        <w:t>Выполнение педагогической работы педагогическими работниками, указанными в настоящем пункте, характеризуется наличием установленных норм времени только для выполнения педагогической работы, связанной с преподавательской работой.</w:t>
      </w:r>
    </w:p>
    <w:p w:rsidR="002C0CD6" w:rsidRPr="00A20C12" w:rsidRDefault="002C0CD6" w:rsidP="00A20C12">
      <w:pPr>
        <w:autoSpaceDE w:val="0"/>
        <w:autoSpaceDN w:val="0"/>
        <w:adjustRightInd w:val="0"/>
        <w:ind w:firstLine="709"/>
        <w:jc w:val="both"/>
        <w:rPr>
          <w:sz w:val="26"/>
          <w:szCs w:val="26"/>
        </w:rPr>
      </w:pPr>
      <w:r w:rsidRPr="00A20C12">
        <w:rPr>
          <w:sz w:val="26"/>
          <w:szCs w:val="26"/>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2C0CD6" w:rsidRPr="00A20C12" w:rsidRDefault="002C0CD6" w:rsidP="00A20C12">
      <w:pPr>
        <w:autoSpaceDE w:val="0"/>
        <w:autoSpaceDN w:val="0"/>
        <w:adjustRightInd w:val="0"/>
        <w:ind w:firstLine="709"/>
        <w:jc w:val="both"/>
        <w:rPr>
          <w:sz w:val="26"/>
          <w:szCs w:val="26"/>
        </w:rPr>
      </w:pPr>
      <w:r w:rsidRPr="00A20C12">
        <w:rPr>
          <w:sz w:val="26"/>
          <w:szCs w:val="26"/>
        </w:rPr>
        <w:t>Нормируемая часть рабочего времени работников, предусмотренных в настоящем пункте,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1-го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2C0CD6" w:rsidRPr="00A20C12" w:rsidRDefault="002C0CD6" w:rsidP="00A20C12">
      <w:pPr>
        <w:autoSpaceDE w:val="0"/>
        <w:autoSpaceDN w:val="0"/>
        <w:adjustRightInd w:val="0"/>
        <w:ind w:firstLine="709"/>
        <w:jc w:val="both"/>
        <w:rPr>
          <w:sz w:val="26"/>
          <w:szCs w:val="26"/>
        </w:rPr>
      </w:pPr>
      <w:r w:rsidRPr="00A20C12">
        <w:rPr>
          <w:sz w:val="26"/>
          <w:szCs w:val="26"/>
        </w:rPr>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 утвержденным приказом образовательного учреждения и согласованным с Федеральной службой по надзору в сфере защиты прав.</w:t>
      </w:r>
    </w:p>
    <w:p w:rsidR="002C0CD6" w:rsidRPr="00A20C12" w:rsidRDefault="002C0CD6" w:rsidP="00A20C12">
      <w:pPr>
        <w:autoSpaceDE w:val="0"/>
        <w:autoSpaceDN w:val="0"/>
        <w:adjustRightInd w:val="0"/>
        <w:ind w:firstLine="709"/>
        <w:jc w:val="both"/>
        <w:rPr>
          <w:sz w:val="26"/>
          <w:szCs w:val="26"/>
        </w:rPr>
      </w:pPr>
      <w:r w:rsidRPr="00A20C12">
        <w:rPr>
          <w:sz w:val="26"/>
          <w:szCs w:val="26"/>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образовательного учреждения.</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Другая часть педагогической работы указанных работников, которая не конкретизирована по количеству часов, вытекает из их должностных обязанностей, предусмотренных уставом образовательного учреждения и </w:t>
      </w:r>
      <w:r w:rsidRPr="00A20C12">
        <w:rPr>
          <w:sz w:val="26"/>
          <w:szCs w:val="26"/>
        </w:rPr>
        <w:lastRenderedPageBreak/>
        <w:t>правилами внутреннего трудового распорядка образовательного учреждения, тарифно-квалификационными характеристиками, и регулируется графиками и планами работы, в том числе личными планами педагогического работника, и может быть связана с:</w:t>
      </w:r>
    </w:p>
    <w:p w:rsidR="002C0CD6" w:rsidRPr="00A20C12" w:rsidRDefault="002C0CD6" w:rsidP="00A20C12">
      <w:pPr>
        <w:autoSpaceDE w:val="0"/>
        <w:autoSpaceDN w:val="0"/>
        <w:adjustRightInd w:val="0"/>
        <w:ind w:firstLine="709"/>
        <w:jc w:val="both"/>
        <w:rPr>
          <w:sz w:val="26"/>
          <w:szCs w:val="26"/>
        </w:rPr>
      </w:pPr>
      <w:r w:rsidRPr="00A20C12">
        <w:rPr>
          <w:sz w:val="26"/>
          <w:szCs w:val="26"/>
        </w:rPr>
        <w:t>- 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2C0CD6" w:rsidRPr="00A20C12" w:rsidRDefault="002C0CD6" w:rsidP="00A20C12">
      <w:pPr>
        <w:autoSpaceDE w:val="0"/>
        <w:autoSpaceDN w:val="0"/>
        <w:adjustRightInd w:val="0"/>
        <w:ind w:firstLine="709"/>
        <w:jc w:val="both"/>
        <w:rPr>
          <w:sz w:val="26"/>
          <w:szCs w:val="26"/>
        </w:rPr>
      </w:pPr>
      <w:r w:rsidRPr="00A20C12">
        <w:rPr>
          <w:sz w:val="26"/>
          <w:szCs w:val="26"/>
        </w:rPr>
        <w:t>- 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p w:rsidR="002C0CD6" w:rsidRPr="00A20C12" w:rsidRDefault="002C0CD6" w:rsidP="00A20C12">
      <w:pPr>
        <w:autoSpaceDE w:val="0"/>
        <w:autoSpaceDN w:val="0"/>
        <w:adjustRightInd w:val="0"/>
        <w:ind w:firstLine="709"/>
        <w:jc w:val="both"/>
        <w:rPr>
          <w:sz w:val="26"/>
          <w:szCs w:val="26"/>
        </w:rPr>
      </w:pPr>
      <w:r w:rsidRPr="00A20C12">
        <w:rPr>
          <w:sz w:val="26"/>
          <w:szCs w:val="26"/>
        </w:rPr>
        <w:t>-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2C0CD6" w:rsidRPr="00A20C12" w:rsidRDefault="002C0CD6" w:rsidP="00A20C12">
      <w:pPr>
        <w:autoSpaceDE w:val="0"/>
        <w:autoSpaceDN w:val="0"/>
        <w:adjustRightInd w:val="0"/>
        <w:ind w:firstLine="709"/>
        <w:jc w:val="both"/>
        <w:rPr>
          <w:sz w:val="26"/>
          <w:szCs w:val="26"/>
        </w:rPr>
      </w:pPr>
      <w:r w:rsidRPr="00A20C12">
        <w:rPr>
          <w:sz w:val="26"/>
          <w:szCs w:val="26"/>
        </w:rPr>
        <w:t>- дежурствами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2C0CD6" w:rsidRPr="00A20C12" w:rsidRDefault="002C0CD6" w:rsidP="00A20C12">
      <w:pPr>
        <w:autoSpaceDE w:val="0"/>
        <w:autoSpaceDN w:val="0"/>
        <w:adjustRightInd w:val="0"/>
        <w:ind w:firstLine="709"/>
        <w:jc w:val="both"/>
        <w:rPr>
          <w:sz w:val="26"/>
          <w:szCs w:val="26"/>
        </w:rPr>
      </w:pPr>
      <w:r w:rsidRPr="00A20C12">
        <w:rPr>
          <w:sz w:val="26"/>
          <w:szCs w:val="26"/>
        </w:rPr>
        <w:t>- 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w:t>
      </w:r>
    </w:p>
    <w:p w:rsidR="002C0CD6" w:rsidRPr="00A20C12" w:rsidRDefault="002C0CD6" w:rsidP="00A20C12">
      <w:pPr>
        <w:autoSpaceDE w:val="0"/>
        <w:autoSpaceDN w:val="0"/>
        <w:adjustRightInd w:val="0"/>
        <w:ind w:firstLine="709"/>
        <w:jc w:val="both"/>
        <w:rPr>
          <w:sz w:val="26"/>
          <w:szCs w:val="26"/>
        </w:rPr>
      </w:pPr>
      <w:r w:rsidRPr="00A20C12">
        <w:rPr>
          <w:sz w:val="26"/>
          <w:szCs w:val="26"/>
        </w:rPr>
        <w:t>4.3. Нормы часов педагогической работы за ставку заработной платы других педагогических работников установлены:</w:t>
      </w:r>
    </w:p>
    <w:p w:rsidR="002C0CD6" w:rsidRPr="00A20C12" w:rsidRDefault="002C0CD6" w:rsidP="00A20C12">
      <w:pPr>
        <w:autoSpaceDE w:val="0"/>
        <w:autoSpaceDN w:val="0"/>
        <w:adjustRightInd w:val="0"/>
        <w:ind w:firstLine="709"/>
        <w:jc w:val="both"/>
        <w:rPr>
          <w:sz w:val="26"/>
          <w:szCs w:val="26"/>
        </w:rPr>
      </w:pPr>
      <w:r w:rsidRPr="00A20C12">
        <w:rPr>
          <w:sz w:val="26"/>
          <w:szCs w:val="26"/>
        </w:rPr>
        <w:t>- 20 часов в неделю - учителям-дефектологам, учителям-логопедам, тифлопедагогам;</w:t>
      </w:r>
    </w:p>
    <w:p w:rsidR="002C0CD6" w:rsidRPr="00A20C12" w:rsidRDefault="002C0CD6" w:rsidP="00A20C12">
      <w:pPr>
        <w:autoSpaceDE w:val="0"/>
        <w:autoSpaceDN w:val="0"/>
        <w:adjustRightInd w:val="0"/>
        <w:ind w:firstLine="709"/>
        <w:jc w:val="both"/>
        <w:rPr>
          <w:sz w:val="26"/>
          <w:szCs w:val="26"/>
        </w:rPr>
      </w:pPr>
      <w:r w:rsidRPr="00A20C12">
        <w:rPr>
          <w:sz w:val="26"/>
          <w:szCs w:val="26"/>
        </w:rPr>
        <w:t>- 24 часа в неделю - музыкальным руководителям и концертмейстерам;</w:t>
      </w:r>
    </w:p>
    <w:p w:rsidR="002C0CD6" w:rsidRPr="00A20C12" w:rsidRDefault="002C0CD6" w:rsidP="00A20C12">
      <w:pPr>
        <w:autoSpaceDE w:val="0"/>
        <w:autoSpaceDN w:val="0"/>
        <w:adjustRightInd w:val="0"/>
        <w:ind w:firstLine="709"/>
        <w:jc w:val="both"/>
        <w:rPr>
          <w:sz w:val="26"/>
          <w:szCs w:val="26"/>
        </w:rPr>
      </w:pPr>
      <w:r w:rsidRPr="00A20C12">
        <w:rPr>
          <w:sz w:val="26"/>
          <w:szCs w:val="26"/>
        </w:rPr>
        <w:t>- 25 часов в неделю - воспитателям образовательных учреждений, работающим непосредственно в группах с обучающимися (воспитанниками), имеющими отклонения в развитии;</w:t>
      </w:r>
    </w:p>
    <w:p w:rsidR="002C0CD6" w:rsidRPr="00A20C12" w:rsidRDefault="002C0CD6" w:rsidP="00A20C12">
      <w:pPr>
        <w:autoSpaceDE w:val="0"/>
        <w:autoSpaceDN w:val="0"/>
        <w:adjustRightInd w:val="0"/>
        <w:ind w:firstLine="709"/>
        <w:jc w:val="both"/>
        <w:rPr>
          <w:sz w:val="26"/>
          <w:szCs w:val="26"/>
        </w:rPr>
      </w:pPr>
      <w:r w:rsidRPr="00A20C12">
        <w:rPr>
          <w:sz w:val="26"/>
          <w:szCs w:val="26"/>
        </w:rPr>
        <w:t>- 30 часов в неделю - инструкторам по физической культуре, воспитателям в группах продленного дня общеобразовательных учреждений;</w:t>
      </w:r>
    </w:p>
    <w:p w:rsidR="002C0CD6" w:rsidRPr="00A20C12" w:rsidRDefault="002C0CD6" w:rsidP="00A20C12">
      <w:pPr>
        <w:autoSpaceDE w:val="0"/>
        <w:autoSpaceDN w:val="0"/>
        <w:adjustRightInd w:val="0"/>
        <w:ind w:firstLine="709"/>
        <w:jc w:val="both"/>
        <w:rPr>
          <w:sz w:val="26"/>
          <w:szCs w:val="26"/>
        </w:rPr>
      </w:pPr>
      <w:r w:rsidRPr="00A20C12">
        <w:rPr>
          <w:sz w:val="26"/>
          <w:szCs w:val="26"/>
        </w:rPr>
        <w:lastRenderedPageBreak/>
        <w:t>- 36 часов в неделю - воспитателям дошкольных образовательных учреждений, дошкольных групп общеобразовательных учреждений и образовательных учреждений для детей дошкольного и младшего школьного возраста, учреждений дополнительного образования детей.</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4.4. За преподавательскую (педагогическую) работу, выполненную с согласия педагогических работников, указанных в </w:t>
      </w:r>
      <w:hyperlink r:id="rId27" w:history="1">
        <w:r w:rsidRPr="00A20C12">
          <w:rPr>
            <w:sz w:val="26"/>
            <w:szCs w:val="26"/>
          </w:rPr>
          <w:t>пунктах 4.2</w:t>
        </w:r>
      </w:hyperlink>
      <w:r w:rsidRPr="00A20C12">
        <w:rPr>
          <w:sz w:val="26"/>
          <w:szCs w:val="26"/>
        </w:rPr>
        <w:t xml:space="preserve">, </w:t>
      </w:r>
      <w:hyperlink r:id="rId28" w:history="1">
        <w:r w:rsidRPr="00A20C12">
          <w:rPr>
            <w:sz w:val="26"/>
            <w:szCs w:val="26"/>
          </w:rPr>
          <w:t>4.3</w:t>
        </w:r>
      </w:hyperlink>
      <w:r w:rsidRPr="00A20C12">
        <w:rPr>
          <w:sz w:val="26"/>
          <w:szCs w:val="26"/>
        </w:rPr>
        <w:t xml:space="preserve">,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 в порядке, предусмотренном в </w:t>
      </w:r>
      <w:hyperlink r:id="rId29" w:history="1">
        <w:r w:rsidRPr="00A20C12">
          <w:rPr>
            <w:sz w:val="26"/>
            <w:szCs w:val="26"/>
          </w:rPr>
          <w:t>разделе 6</w:t>
        </w:r>
      </w:hyperlink>
      <w:r w:rsidRPr="00A20C12">
        <w:rPr>
          <w:sz w:val="26"/>
          <w:szCs w:val="26"/>
        </w:rPr>
        <w:t xml:space="preserve"> настоящего Положения.</w:t>
      </w:r>
    </w:p>
    <w:p w:rsidR="002C0CD6" w:rsidRPr="00A20C12" w:rsidRDefault="002C0CD6" w:rsidP="00A20C12">
      <w:pPr>
        <w:autoSpaceDE w:val="0"/>
        <w:autoSpaceDN w:val="0"/>
        <w:adjustRightInd w:val="0"/>
        <w:ind w:firstLine="709"/>
        <w:jc w:val="both"/>
        <w:rPr>
          <w:sz w:val="26"/>
          <w:szCs w:val="26"/>
        </w:rPr>
      </w:pPr>
      <w:r w:rsidRPr="00A20C12">
        <w:rPr>
          <w:sz w:val="26"/>
          <w:szCs w:val="26"/>
        </w:rPr>
        <w:t>4.5. 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2C0CD6" w:rsidRPr="00A20C12" w:rsidRDefault="002C0CD6" w:rsidP="00A20C12">
      <w:pPr>
        <w:autoSpaceDE w:val="0"/>
        <w:autoSpaceDN w:val="0"/>
        <w:adjustRightInd w:val="0"/>
        <w:ind w:firstLine="709"/>
        <w:jc w:val="both"/>
        <w:rPr>
          <w:sz w:val="26"/>
          <w:szCs w:val="26"/>
        </w:rPr>
      </w:pPr>
      <w:r>
        <w:rPr>
          <w:sz w:val="26"/>
          <w:szCs w:val="26"/>
        </w:rPr>
        <w:t>- учителям 1-</w:t>
      </w:r>
      <w:r w:rsidRPr="00A20C12">
        <w:rPr>
          <w:sz w:val="26"/>
          <w:szCs w:val="26"/>
        </w:rPr>
        <w:t>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2C0CD6" w:rsidRPr="00A20C12" w:rsidRDefault="002C0CD6" w:rsidP="00A20C12">
      <w:pPr>
        <w:autoSpaceDE w:val="0"/>
        <w:autoSpaceDN w:val="0"/>
        <w:adjustRightInd w:val="0"/>
        <w:ind w:firstLine="709"/>
        <w:jc w:val="both"/>
        <w:rPr>
          <w:sz w:val="26"/>
          <w:szCs w:val="26"/>
        </w:rPr>
      </w:pPr>
      <w:r w:rsidRPr="00A20C12">
        <w:rPr>
          <w:sz w:val="26"/>
          <w:szCs w:val="26"/>
        </w:rPr>
        <w:t>4.6. Педагогические работники должны быть уведомлены в письменном виде об уменьшении учебной нагрузки в течение учебного года и о догрузке другой педагогической работой не позднее чем за два месяца.</w:t>
      </w:r>
    </w:p>
    <w:p w:rsidR="002C0CD6" w:rsidRPr="00A20C12" w:rsidRDefault="002C0CD6" w:rsidP="00A20C12">
      <w:pPr>
        <w:autoSpaceDE w:val="0"/>
        <w:autoSpaceDN w:val="0"/>
        <w:adjustRightInd w:val="0"/>
        <w:ind w:firstLine="709"/>
        <w:jc w:val="both"/>
        <w:rPr>
          <w:sz w:val="26"/>
          <w:szCs w:val="26"/>
        </w:rPr>
      </w:pPr>
      <w:r w:rsidRPr="00A20C12">
        <w:rPr>
          <w:sz w:val="26"/>
          <w:szCs w:val="26"/>
        </w:rPr>
        <w:t>4.7. Объем учебной нагрузки учителей и преподавателей устанавливается исходя из количества часов по учебному плану и программам, обеспеченности кадрами, других конкретных условий в данном образовательном учреждении.</w:t>
      </w:r>
    </w:p>
    <w:p w:rsidR="002C0CD6" w:rsidRPr="00A20C12" w:rsidRDefault="002C0CD6" w:rsidP="00A20C12">
      <w:pPr>
        <w:autoSpaceDE w:val="0"/>
        <w:autoSpaceDN w:val="0"/>
        <w:adjustRightInd w:val="0"/>
        <w:ind w:firstLine="709"/>
        <w:jc w:val="both"/>
        <w:rPr>
          <w:sz w:val="26"/>
          <w:szCs w:val="26"/>
        </w:rPr>
      </w:pPr>
      <w:r w:rsidRPr="00A20C12">
        <w:rPr>
          <w:sz w:val="26"/>
          <w:szCs w:val="26"/>
        </w:rPr>
        <w:t>Учебная нагрузка учителей и других работников, ведущих преподавательскую работу помимо основной работы, на новый учебный год устанавливается руководителем образовательного учреждения с учетом мнения выборного профсоюзного органа. Эта работа завершается до окончания учебного года и ухода работников в отпуск в целях распределения ее объема на новый учебный год и классов, в которых эта нагрузка будет выполняться, а также для соблюдения установленного срока предупреждения работников о возможном уменьшении (увеличении) учебной нагрузки в случае изменения количества классов или количества часов по учебному плану по преподаваемым предметам.</w:t>
      </w:r>
    </w:p>
    <w:p w:rsidR="002C0CD6" w:rsidRPr="00A20C12" w:rsidRDefault="002C0CD6" w:rsidP="00A20C12">
      <w:pPr>
        <w:autoSpaceDE w:val="0"/>
        <w:autoSpaceDN w:val="0"/>
        <w:adjustRightInd w:val="0"/>
        <w:ind w:firstLine="709"/>
        <w:jc w:val="both"/>
        <w:rPr>
          <w:sz w:val="26"/>
          <w:szCs w:val="26"/>
        </w:rPr>
      </w:pPr>
      <w:r w:rsidRPr="00A20C12">
        <w:rPr>
          <w:sz w:val="26"/>
          <w:szCs w:val="26"/>
        </w:rPr>
        <w:t>При установлении учебной нагрузки на новый учебный год учителям, для которых данное образовательное учреждение является местом основной работы, сохраняются, как правило,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2C0CD6" w:rsidRPr="00A20C12" w:rsidRDefault="002C0CD6" w:rsidP="00A20C12">
      <w:pPr>
        <w:autoSpaceDE w:val="0"/>
        <w:autoSpaceDN w:val="0"/>
        <w:adjustRightInd w:val="0"/>
        <w:ind w:firstLine="709"/>
        <w:jc w:val="both"/>
        <w:rPr>
          <w:sz w:val="26"/>
          <w:szCs w:val="26"/>
        </w:rPr>
      </w:pPr>
      <w:r w:rsidRPr="00A20C12">
        <w:rPr>
          <w:sz w:val="26"/>
          <w:szCs w:val="26"/>
        </w:rPr>
        <w:t>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w:t>
      </w:r>
    </w:p>
    <w:p w:rsidR="002C0CD6" w:rsidRPr="00A20C12" w:rsidRDefault="002C0CD6" w:rsidP="00A20C12">
      <w:pPr>
        <w:autoSpaceDE w:val="0"/>
        <w:autoSpaceDN w:val="0"/>
        <w:adjustRightInd w:val="0"/>
        <w:ind w:firstLine="709"/>
        <w:jc w:val="both"/>
        <w:rPr>
          <w:sz w:val="26"/>
          <w:szCs w:val="26"/>
        </w:rPr>
      </w:pPr>
      <w:r w:rsidRPr="00A20C12">
        <w:rPr>
          <w:sz w:val="26"/>
          <w:szCs w:val="26"/>
        </w:rPr>
        <w:t>Объем учебной нагрузки учителей больше или меньше нормы часов, за которые выплачиваются ставки заработной платы, устанавливается только с их письменного согласия.</w:t>
      </w:r>
    </w:p>
    <w:p w:rsidR="002C0CD6" w:rsidRPr="00A20C12" w:rsidRDefault="002C0CD6" w:rsidP="00A20C12">
      <w:pPr>
        <w:autoSpaceDE w:val="0"/>
        <w:autoSpaceDN w:val="0"/>
        <w:adjustRightInd w:val="0"/>
        <w:ind w:firstLine="709"/>
        <w:jc w:val="both"/>
        <w:rPr>
          <w:sz w:val="26"/>
          <w:szCs w:val="26"/>
        </w:rPr>
      </w:pPr>
      <w:r w:rsidRPr="00A20C12">
        <w:rPr>
          <w:sz w:val="26"/>
          <w:szCs w:val="26"/>
        </w:rPr>
        <w:lastRenderedPageBreak/>
        <w:t>Руководители учреждений, их заместители, руководители структурных подразделений и другие работники учреждений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2C0CD6" w:rsidRPr="00A20C12" w:rsidRDefault="002C0CD6" w:rsidP="00A20C12">
      <w:pPr>
        <w:autoSpaceDE w:val="0"/>
        <w:autoSpaceDN w:val="0"/>
        <w:adjustRightInd w:val="0"/>
        <w:ind w:firstLine="709"/>
        <w:jc w:val="both"/>
        <w:rPr>
          <w:sz w:val="26"/>
          <w:szCs w:val="26"/>
        </w:rPr>
      </w:pPr>
      <w:r w:rsidRPr="00A20C12">
        <w:rPr>
          <w:sz w:val="26"/>
          <w:szCs w:val="26"/>
        </w:rPr>
        <w:t>Предельный объем учебной нагрузки (преподавательской работы), которая может выполняться в том же образовательном учреждении руководителем образовательного учреждения, определяется управлением образования Администрации города Когалыма, а других работников, ведущих ее помимо основной работы (включая заместителей руководителя), - самим образовательным учреждением.</w:t>
      </w:r>
    </w:p>
    <w:p w:rsidR="002C0CD6" w:rsidRPr="00A20C12" w:rsidRDefault="002C0CD6" w:rsidP="00A20C12">
      <w:pPr>
        <w:autoSpaceDE w:val="0"/>
        <w:autoSpaceDN w:val="0"/>
        <w:adjustRightInd w:val="0"/>
        <w:ind w:firstLine="709"/>
        <w:jc w:val="both"/>
        <w:rPr>
          <w:sz w:val="26"/>
          <w:szCs w:val="26"/>
        </w:rPr>
      </w:pPr>
      <w:r w:rsidRPr="00A20C12">
        <w:rPr>
          <w:sz w:val="26"/>
          <w:szCs w:val="26"/>
        </w:rPr>
        <w:t>Педагогическая (преподавательская)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может иметь место только с разрешения начальника управления образования Администрации города Когалыма.</w:t>
      </w:r>
    </w:p>
    <w:p w:rsidR="002C0CD6" w:rsidRPr="00A20C12" w:rsidRDefault="002C0CD6" w:rsidP="00A20C12">
      <w:pPr>
        <w:autoSpaceDE w:val="0"/>
        <w:autoSpaceDN w:val="0"/>
        <w:adjustRightInd w:val="0"/>
        <w:ind w:firstLine="709"/>
        <w:jc w:val="both"/>
        <w:rPr>
          <w:sz w:val="26"/>
          <w:szCs w:val="26"/>
        </w:rPr>
      </w:pPr>
      <w:r w:rsidRPr="00A20C12">
        <w:rPr>
          <w:sz w:val="26"/>
          <w:szCs w:val="26"/>
        </w:rPr>
        <w:t>Предоставление преподавательской работы лицам, выполняющим ее помимо основной работы в том же образовательном учреждении педагогическим, руководящим и иным работникам других образовательных учреждений, работникам предприятий, учреждений и организаций осуществляется с учетом мнения выборного профсоюзного органа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2C0CD6" w:rsidRPr="00A20C12" w:rsidRDefault="002C0CD6" w:rsidP="00A20C12">
      <w:pPr>
        <w:autoSpaceDE w:val="0"/>
        <w:autoSpaceDN w:val="0"/>
        <w:adjustRightInd w:val="0"/>
        <w:ind w:firstLine="709"/>
        <w:jc w:val="both"/>
        <w:rPr>
          <w:sz w:val="26"/>
          <w:szCs w:val="26"/>
        </w:rPr>
      </w:pPr>
      <w:r w:rsidRPr="00A20C12">
        <w:rPr>
          <w:sz w:val="26"/>
          <w:szCs w:val="26"/>
        </w:rPr>
        <w:t>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rsidR="002C0CD6" w:rsidRPr="00A20C12" w:rsidRDefault="002C0CD6" w:rsidP="00A20C12">
      <w:pPr>
        <w:autoSpaceDE w:val="0"/>
        <w:autoSpaceDN w:val="0"/>
        <w:adjustRightInd w:val="0"/>
        <w:ind w:firstLine="709"/>
        <w:jc w:val="both"/>
        <w:rPr>
          <w:sz w:val="26"/>
          <w:szCs w:val="26"/>
        </w:rPr>
      </w:pPr>
      <w:r w:rsidRPr="00A20C12">
        <w:rPr>
          <w:sz w:val="26"/>
          <w:szCs w:val="26"/>
        </w:rPr>
        <w:t>Учебная нагрузка учителям,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работника в соответствующем отпуске.</w:t>
      </w:r>
    </w:p>
    <w:p w:rsidR="002C0CD6" w:rsidRPr="00A20C12" w:rsidRDefault="002C0CD6" w:rsidP="00A20C12">
      <w:pPr>
        <w:autoSpaceDE w:val="0"/>
        <w:autoSpaceDN w:val="0"/>
        <w:adjustRightInd w:val="0"/>
        <w:ind w:firstLine="709"/>
        <w:jc w:val="both"/>
        <w:rPr>
          <w:sz w:val="26"/>
          <w:szCs w:val="26"/>
        </w:rPr>
      </w:pPr>
      <w:r w:rsidRPr="00A20C12">
        <w:rPr>
          <w:sz w:val="26"/>
          <w:szCs w:val="26"/>
        </w:rPr>
        <w:t>Применительно к порядку, предусмотренному настоящим пунктом, устанавливается учебная нагрузка для работников учреждений дополнительного образования детей.</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4.8. Педагогическим работникам, не предусмотренным в </w:t>
      </w:r>
      <w:hyperlink r:id="rId30" w:history="1">
        <w:r w:rsidRPr="00A20C12">
          <w:rPr>
            <w:sz w:val="26"/>
            <w:szCs w:val="26"/>
          </w:rPr>
          <w:t>подпунктах 4.2</w:t>
        </w:r>
      </w:hyperlink>
      <w:r w:rsidRPr="00A20C12">
        <w:rPr>
          <w:sz w:val="26"/>
          <w:szCs w:val="26"/>
        </w:rPr>
        <w:t xml:space="preserve"> и </w:t>
      </w:r>
      <w:hyperlink r:id="rId31" w:history="1">
        <w:r w:rsidRPr="00A20C12">
          <w:rPr>
            <w:sz w:val="26"/>
            <w:szCs w:val="26"/>
          </w:rPr>
          <w:t>4.3</w:t>
        </w:r>
      </w:hyperlink>
      <w:r w:rsidRPr="00A20C12">
        <w:rPr>
          <w:sz w:val="26"/>
          <w:szCs w:val="26"/>
        </w:rPr>
        <w:t xml:space="preserve"> настоящего Положения, устанавливается следующая продолжительность рабочего времени:</w:t>
      </w:r>
    </w:p>
    <w:p w:rsidR="002C0CD6" w:rsidRPr="00A20C12" w:rsidRDefault="002C0CD6" w:rsidP="00A20C12">
      <w:pPr>
        <w:autoSpaceDE w:val="0"/>
        <w:autoSpaceDN w:val="0"/>
        <w:adjustRightInd w:val="0"/>
        <w:ind w:firstLine="709"/>
        <w:jc w:val="both"/>
        <w:rPr>
          <w:sz w:val="26"/>
          <w:szCs w:val="26"/>
        </w:rPr>
      </w:pPr>
      <w:r w:rsidRPr="00A20C12">
        <w:rPr>
          <w:sz w:val="26"/>
          <w:szCs w:val="26"/>
        </w:rPr>
        <w:t>36 часов в неделю:</w:t>
      </w:r>
    </w:p>
    <w:p w:rsidR="002C0CD6" w:rsidRPr="00A20C12" w:rsidRDefault="002C0CD6" w:rsidP="00A20C12">
      <w:pPr>
        <w:autoSpaceDE w:val="0"/>
        <w:autoSpaceDN w:val="0"/>
        <w:adjustRightInd w:val="0"/>
        <w:ind w:firstLine="709"/>
        <w:jc w:val="both"/>
        <w:rPr>
          <w:sz w:val="26"/>
          <w:szCs w:val="26"/>
        </w:rPr>
      </w:pPr>
      <w:r w:rsidRPr="00A20C12">
        <w:rPr>
          <w:sz w:val="26"/>
          <w:szCs w:val="26"/>
        </w:rPr>
        <w:t>- старшим воспитателям дошкольных образовательных учреждений, образовательных учреждений дополнительного образования детей;</w:t>
      </w:r>
    </w:p>
    <w:p w:rsidR="002C0CD6" w:rsidRPr="00A20C12" w:rsidRDefault="002C0CD6" w:rsidP="00A20C12">
      <w:pPr>
        <w:autoSpaceDE w:val="0"/>
        <w:autoSpaceDN w:val="0"/>
        <w:adjustRightInd w:val="0"/>
        <w:ind w:firstLine="709"/>
        <w:jc w:val="both"/>
        <w:rPr>
          <w:sz w:val="26"/>
          <w:szCs w:val="26"/>
        </w:rPr>
      </w:pPr>
      <w:r w:rsidRPr="00A20C12">
        <w:rPr>
          <w:sz w:val="26"/>
          <w:szCs w:val="26"/>
        </w:rPr>
        <w:t>- педагогам-психологам;</w:t>
      </w:r>
    </w:p>
    <w:p w:rsidR="002C0CD6" w:rsidRPr="00A20C12" w:rsidRDefault="002C0CD6" w:rsidP="00A20C12">
      <w:pPr>
        <w:autoSpaceDE w:val="0"/>
        <w:autoSpaceDN w:val="0"/>
        <w:adjustRightInd w:val="0"/>
        <w:ind w:firstLine="709"/>
        <w:jc w:val="both"/>
        <w:rPr>
          <w:sz w:val="26"/>
          <w:szCs w:val="26"/>
        </w:rPr>
      </w:pPr>
      <w:r w:rsidRPr="00A20C12">
        <w:rPr>
          <w:sz w:val="26"/>
          <w:szCs w:val="26"/>
        </w:rPr>
        <w:t>- методистам (старшим методистам) образовательных учреждений;</w:t>
      </w:r>
    </w:p>
    <w:p w:rsidR="002C0CD6" w:rsidRPr="00A20C12" w:rsidRDefault="002C0CD6" w:rsidP="00A20C12">
      <w:pPr>
        <w:autoSpaceDE w:val="0"/>
        <w:autoSpaceDN w:val="0"/>
        <w:adjustRightInd w:val="0"/>
        <w:ind w:firstLine="709"/>
        <w:jc w:val="both"/>
        <w:rPr>
          <w:sz w:val="26"/>
          <w:szCs w:val="26"/>
        </w:rPr>
      </w:pPr>
      <w:r w:rsidRPr="00A20C12">
        <w:rPr>
          <w:sz w:val="26"/>
          <w:szCs w:val="26"/>
        </w:rPr>
        <w:lastRenderedPageBreak/>
        <w:t>- социальным педагогам, педагогам-организаторам;</w:t>
      </w:r>
    </w:p>
    <w:p w:rsidR="002C0CD6" w:rsidRPr="00A20C12" w:rsidRDefault="002C0CD6" w:rsidP="00A20C12">
      <w:pPr>
        <w:autoSpaceDE w:val="0"/>
        <w:autoSpaceDN w:val="0"/>
        <w:adjustRightInd w:val="0"/>
        <w:ind w:firstLine="709"/>
        <w:jc w:val="both"/>
        <w:rPr>
          <w:sz w:val="26"/>
          <w:szCs w:val="26"/>
        </w:rPr>
      </w:pPr>
      <w:r w:rsidRPr="00A20C12">
        <w:rPr>
          <w:sz w:val="26"/>
          <w:szCs w:val="26"/>
        </w:rPr>
        <w:t>- старшим вожатым;</w:t>
      </w:r>
    </w:p>
    <w:p w:rsidR="002C0CD6" w:rsidRPr="00A20C12" w:rsidRDefault="002C0CD6" w:rsidP="00A20C12">
      <w:pPr>
        <w:autoSpaceDE w:val="0"/>
        <w:autoSpaceDN w:val="0"/>
        <w:adjustRightInd w:val="0"/>
        <w:ind w:firstLine="709"/>
        <w:jc w:val="both"/>
        <w:rPr>
          <w:sz w:val="26"/>
          <w:szCs w:val="26"/>
        </w:rPr>
      </w:pPr>
      <w:r w:rsidRPr="00A20C12">
        <w:rPr>
          <w:sz w:val="26"/>
          <w:szCs w:val="26"/>
        </w:rPr>
        <w:t>- преподавателям-организаторам (основ безопасности жизнедеятельности, допризывной подготовки) общеобразовательных учреждений.</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4.9. Продолжительность рабочего времени других работников, не перечисленных в </w:t>
      </w:r>
      <w:hyperlink r:id="rId32" w:history="1">
        <w:r w:rsidRPr="00A20C12">
          <w:rPr>
            <w:sz w:val="26"/>
            <w:szCs w:val="26"/>
          </w:rPr>
          <w:t>пунктах 4.2</w:t>
        </w:r>
      </w:hyperlink>
      <w:r w:rsidRPr="00A20C12">
        <w:rPr>
          <w:sz w:val="26"/>
          <w:szCs w:val="26"/>
        </w:rPr>
        <w:t xml:space="preserve">, </w:t>
      </w:r>
      <w:hyperlink r:id="rId33" w:history="1">
        <w:r w:rsidRPr="00A20C12">
          <w:rPr>
            <w:sz w:val="26"/>
            <w:szCs w:val="26"/>
          </w:rPr>
          <w:t>4.3</w:t>
        </w:r>
      </w:hyperlink>
      <w:r w:rsidRPr="00A20C12">
        <w:rPr>
          <w:sz w:val="26"/>
          <w:szCs w:val="26"/>
        </w:rPr>
        <w:t xml:space="preserve">, </w:t>
      </w:r>
      <w:hyperlink r:id="rId34" w:history="1">
        <w:r w:rsidRPr="00A20C12">
          <w:rPr>
            <w:sz w:val="26"/>
            <w:szCs w:val="26"/>
          </w:rPr>
          <w:t>4.8</w:t>
        </w:r>
      </w:hyperlink>
      <w:r w:rsidRPr="00A20C12">
        <w:rPr>
          <w:sz w:val="26"/>
          <w:szCs w:val="26"/>
        </w:rPr>
        <w:t xml:space="preserve">, </w:t>
      </w:r>
      <w:hyperlink r:id="rId35" w:history="1">
        <w:r w:rsidRPr="00A20C12">
          <w:rPr>
            <w:sz w:val="26"/>
            <w:szCs w:val="26"/>
          </w:rPr>
          <w:t>4.9</w:t>
        </w:r>
      </w:hyperlink>
      <w:r w:rsidRPr="00A20C12">
        <w:rPr>
          <w:sz w:val="26"/>
          <w:szCs w:val="26"/>
        </w:rPr>
        <w:t>, в том числе руководителей образовательных учреждений, их заместителей и руководителей структурных подразделений, устанавливается в размере 40 часов в неделю для мужчин, для женщин 36 часов в неделю.</w:t>
      </w:r>
    </w:p>
    <w:p w:rsidR="002C0CD6" w:rsidRPr="00A20C12" w:rsidRDefault="002C0CD6" w:rsidP="00A20C12">
      <w:pPr>
        <w:autoSpaceDE w:val="0"/>
        <w:autoSpaceDN w:val="0"/>
        <w:adjustRightInd w:val="0"/>
        <w:ind w:firstLine="709"/>
        <w:jc w:val="both"/>
        <w:rPr>
          <w:sz w:val="26"/>
          <w:szCs w:val="26"/>
        </w:rPr>
      </w:pPr>
      <w:r w:rsidRPr="00A20C12">
        <w:rPr>
          <w:sz w:val="26"/>
          <w:szCs w:val="26"/>
        </w:rPr>
        <w:t>4.10. Должностные оклады перечисленным ниже работникам выплачиваются с учетом ведения ими преподавательской (педагогической) работы в объеме:</w:t>
      </w:r>
    </w:p>
    <w:p w:rsidR="002C0CD6" w:rsidRPr="00A20C12" w:rsidRDefault="002C0CD6" w:rsidP="00A20C12">
      <w:pPr>
        <w:autoSpaceDE w:val="0"/>
        <w:autoSpaceDN w:val="0"/>
        <w:adjustRightInd w:val="0"/>
        <w:ind w:firstLine="709"/>
        <w:jc w:val="both"/>
        <w:rPr>
          <w:sz w:val="26"/>
          <w:szCs w:val="26"/>
        </w:rPr>
      </w:pPr>
      <w:r w:rsidRPr="00A20C12">
        <w:rPr>
          <w:sz w:val="26"/>
          <w:szCs w:val="26"/>
        </w:rPr>
        <w:t>- 360 часов в год - руководителям физического воспитания, преподавателям-организаторам (основ безопасности жизнедеятельности, допризывной подготовки).</w:t>
      </w:r>
    </w:p>
    <w:p w:rsidR="002C0CD6" w:rsidRPr="00A20C12" w:rsidRDefault="002C0CD6" w:rsidP="00A20C12">
      <w:pPr>
        <w:autoSpaceDE w:val="0"/>
        <w:autoSpaceDN w:val="0"/>
        <w:adjustRightInd w:val="0"/>
        <w:ind w:firstLine="709"/>
        <w:jc w:val="both"/>
        <w:rPr>
          <w:sz w:val="26"/>
          <w:szCs w:val="26"/>
        </w:rPr>
      </w:pPr>
      <w:r w:rsidRPr="00A20C12">
        <w:rPr>
          <w:sz w:val="26"/>
          <w:szCs w:val="26"/>
        </w:rPr>
        <w:t>Выполнение преподавательской (педагогической) работы, указанной в настоящем пункте, осуществляется в основное рабочее время.</w:t>
      </w:r>
    </w:p>
    <w:p w:rsidR="002C0CD6" w:rsidRPr="00A20C12" w:rsidRDefault="002C0CD6" w:rsidP="00A20C12">
      <w:pPr>
        <w:autoSpaceDE w:val="0"/>
        <w:autoSpaceDN w:val="0"/>
        <w:adjustRightInd w:val="0"/>
        <w:ind w:firstLine="709"/>
        <w:jc w:val="both"/>
        <w:rPr>
          <w:sz w:val="26"/>
          <w:szCs w:val="26"/>
        </w:rPr>
      </w:pPr>
      <w:r w:rsidRPr="00A20C12">
        <w:rPr>
          <w:sz w:val="26"/>
          <w:szCs w:val="26"/>
        </w:rPr>
        <w:t xml:space="preserve">4.11. Преподавательская работа работников, указанных в </w:t>
      </w:r>
      <w:hyperlink r:id="rId36" w:history="1">
        <w:r w:rsidRPr="00A20C12">
          <w:rPr>
            <w:sz w:val="26"/>
            <w:szCs w:val="26"/>
          </w:rPr>
          <w:t>п. 4.10</w:t>
        </w:r>
      </w:hyperlink>
      <w:r w:rsidRPr="00A20C12">
        <w:rPr>
          <w:sz w:val="26"/>
          <w:szCs w:val="26"/>
        </w:rPr>
        <w:t xml:space="preserve"> настоящего Положения, сверх установленных норм, за которые им выплачивается должностной оклад, а также преподавательская работа руководящих и других работников образовательных учреждений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w:t>
      </w:r>
    </w:p>
    <w:p w:rsidR="002C0CD6" w:rsidRPr="00A20C12" w:rsidRDefault="002C0CD6" w:rsidP="00A20C12">
      <w:pPr>
        <w:autoSpaceDE w:val="0"/>
        <w:autoSpaceDN w:val="0"/>
        <w:adjustRightInd w:val="0"/>
        <w:ind w:firstLine="709"/>
        <w:jc w:val="both"/>
        <w:rPr>
          <w:sz w:val="26"/>
          <w:szCs w:val="26"/>
        </w:rPr>
      </w:pPr>
      <w:r w:rsidRPr="00A20C12">
        <w:rPr>
          <w:sz w:val="26"/>
          <w:szCs w:val="26"/>
        </w:rPr>
        <w:t>Выполнение преподавательской работы, указанной в настоящем пункте, допускается в основное рабочее время с согласия работодателя.</w:t>
      </w:r>
    </w:p>
    <w:p w:rsidR="002C0CD6" w:rsidRPr="00A20C12" w:rsidRDefault="002C0CD6" w:rsidP="004E097B">
      <w:pPr>
        <w:autoSpaceDE w:val="0"/>
        <w:autoSpaceDN w:val="0"/>
        <w:adjustRightInd w:val="0"/>
        <w:jc w:val="center"/>
        <w:rPr>
          <w:sz w:val="26"/>
          <w:szCs w:val="26"/>
        </w:rPr>
      </w:pPr>
    </w:p>
    <w:p w:rsidR="002C0CD6" w:rsidRPr="005538F8" w:rsidRDefault="002C0CD6" w:rsidP="004E097B">
      <w:pPr>
        <w:autoSpaceDE w:val="0"/>
        <w:autoSpaceDN w:val="0"/>
        <w:adjustRightInd w:val="0"/>
        <w:jc w:val="center"/>
        <w:outlineLvl w:val="1"/>
        <w:rPr>
          <w:sz w:val="26"/>
          <w:szCs w:val="26"/>
        </w:rPr>
      </w:pPr>
      <w:r w:rsidRPr="005538F8">
        <w:rPr>
          <w:sz w:val="26"/>
          <w:szCs w:val="26"/>
        </w:rPr>
        <w:t>5. Почасовая оплата труда</w:t>
      </w:r>
    </w:p>
    <w:p w:rsidR="002C0CD6" w:rsidRPr="005538F8" w:rsidRDefault="002C0CD6" w:rsidP="004E097B">
      <w:pPr>
        <w:autoSpaceDE w:val="0"/>
        <w:autoSpaceDN w:val="0"/>
        <w:adjustRightInd w:val="0"/>
        <w:jc w:val="center"/>
        <w:rPr>
          <w:sz w:val="26"/>
          <w:szCs w:val="26"/>
        </w:rPr>
      </w:pPr>
    </w:p>
    <w:p w:rsidR="002C0CD6" w:rsidRPr="005538F8" w:rsidRDefault="002C0CD6" w:rsidP="004E097B">
      <w:pPr>
        <w:autoSpaceDE w:val="0"/>
        <w:autoSpaceDN w:val="0"/>
        <w:adjustRightInd w:val="0"/>
        <w:ind w:firstLine="709"/>
        <w:jc w:val="both"/>
        <w:rPr>
          <w:sz w:val="26"/>
          <w:szCs w:val="26"/>
        </w:rPr>
      </w:pPr>
      <w:r w:rsidRPr="005538F8">
        <w:rPr>
          <w:sz w:val="26"/>
          <w:szCs w:val="26"/>
        </w:rPr>
        <w:t>5.1. Почасовая оплата труда педагогических работников учреждений применяется:</w:t>
      </w:r>
    </w:p>
    <w:p w:rsidR="002C0CD6" w:rsidRPr="005538F8" w:rsidRDefault="002C0CD6" w:rsidP="004E097B">
      <w:pPr>
        <w:autoSpaceDE w:val="0"/>
        <w:autoSpaceDN w:val="0"/>
        <w:adjustRightInd w:val="0"/>
        <w:ind w:firstLine="709"/>
        <w:jc w:val="both"/>
        <w:rPr>
          <w:sz w:val="26"/>
          <w:szCs w:val="26"/>
        </w:rPr>
      </w:pPr>
      <w:r w:rsidRPr="005538F8">
        <w:rPr>
          <w:sz w:val="26"/>
          <w:szCs w:val="26"/>
        </w:rPr>
        <w:t>- 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2C0CD6" w:rsidRPr="005538F8" w:rsidRDefault="002C0CD6" w:rsidP="004E097B">
      <w:pPr>
        <w:autoSpaceDE w:val="0"/>
        <w:autoSpaceDN w:val="0"/>
        <w:adjustRightInd w:val="0"/>
        <w:ind w:firstLine="709"/>
        <w:jc w:val="both"/>
        <w:rPr>
          <w:sz w:val="26"/>
          <w:szCs w:val="26"/>
        </w:rPr>
      </w:pPr>
      <w:r w:rsidRPr="005538F8">
        <w:rPr>
          <w:sz w:val="26"/>
          <w:szCs w:val="26"/>
        </w:rPr>
        <w:t>- за часы преподавательской работы в объеме 300 часов на условиях совместительства в другом образовательном учреждении (в одном или нескольких) сверх учебной нагрузки.</w:t>
      </w:r>
    </w:p>
    <w:p w:rsidR="002C0CD6" w:rsidRPr="005538F8" w:rsidRDefault="002C0CD6" w:rsidP="004E097B">
      <w:pPr>
        <w:autoSpaceDE w:val="0"/>
        <w:autoSpaceDN w:val="0"/>
        <w:adjustRightInd w:val="0"/>
        <w:ind w:firstLine="709"/>
        <w:jc w:val="both"/>
        <w:rPr>
          <w:sz w:val="26"/>
          <w:szCs w:val="26"/>
        </w:rPr>
      </w:pPr>
      <w:r w:rsidRPr="005538F8">
        <w:rPr>
          <w:sz w:val="26"/>
          <w:szCs w:val="26"/>
        </w:rPr>
        <w:t>Размер оплаты труда за один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 xml:space="preserve">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w:t>
      </w:r>
      <w:r w:rsidRPr="005538F8">
        <w:rPr>
          <w:sz w:val="26"/>
          <w:szCs w:val="26"/>
        </w:rPr>
        <w:lastRenderedPageBreak/>
        <w:t>на 5 (количество рабочих дней в неделе), а затем на 12 (количество месяцев в году) и исчисляется по следующей формуле:</w:t>
      </w:r>
    </w:p>
    <w:p w:rsidR="002C0CD6" w:rsidRPr="005538F8" w:rsidRDefault="002C0CD6" w:rsidP="00C82D14">
      <w:pPr>
        <w:widowControl w:val="0"/>
        <w:autoSpaceDE w:val="0"/>
        <w:autoSpaceDN w:val="0"/>
        <w:adjustRightInd w:val="0"/>
        <w:ind w:firstLine="540"/>
        <w:jc w:val="both"/>
        <w:rPr>
          <w:sz w:val="26"/>
          <w:szCs w:val="26"/>
        </w:rPr>
      </w:pPr>
    </w:p>
    <w:p w:rsidR="002C0CD6" w:rsidRPr="005538F8" w:rsidRDefault="002C0CD6" w:rsidP="004E097B">
      <w:pPr>
        <w:pStyle w:val="ConsPlusNonformat"/>
        <w:ind w:firstLine="709"/>
        <w:jc w:val="both"/>
        <w:rPr>
          <w:sz w:val="26"/>
          <w:szCs w:val="26"/>
        </w:rPr>
      </w:pPr>
      <w:r w:rsidRPr="005538F8">
        <w:rPr>
          <w:sz w:val="26"/>
          <w:szCs w:val="26"/>
        </w:rPr>
        <w:t xml:space="preserve">          Тн x РД год</w:t>
      </w:r>
    </w:p>
    <w:p w:rsidR="002C0CD6" w:rsidRPr="005538F8" w:rsidRDefault="002C0CD6" w:rsidP="004E097B">
      <w:pPr>
        <w:pStyle w:val="ConsPlusNonformat"/>
        <w:ind w:firstLine="709"/>
        <w:jc w:val="both"/>
        <w:rPr>
          <w:sz w:val="26"/>
          <w:szCs w:val="26"/>
        </w:rPr>
      </w:pPr>
      <w:r w:rsidRPr="005538F8">
        <w:rPr>
          <w:sz w:val="26"/>
          <w:szCs w:val="26"/>
        </w:rPr>
        <w:t xml:space="preserve">    Тср = -----------, где:</w:t>
      </w:r>
    </w:p>
    <w:p w:rsidR="002C0CD6" w:rsidRPr="005538F8" w:rsidRDefault="002C0CD6" w:rsidP="004E097B">
      <w:pPr>
        <w:pStyle w:val="ConsPlusNonformat"/>
        <w:ind w:firstLine="709"/>
        <w:jc w:val="both"/>
        <w:rPr>
          <w:sz w:val="26"/>
          <w:szCs w:val="26"/>
        </w:rPr>
      </w:pPr>
      <w:r w:rsidRPr="005538F8">
        <w:rPr>
          <w:sz w:val="26"/>
          <w:szCs w:val="26"/>
        </w:rPr>
        <w:t xml:space="preserve">            5 x 12</w:t>
      </w:r>
    </w:p>
    <w:p w:rsidR="002C0CD6" w:rsidRPr="005538F8" w:rsidRDefault="002C0CD6" w:rsidP="004E097B">
      <w:pPr>
        <w:widowControl w:val="0"/>
        <w:autoSpaceDE w:val="0"/>
        <w:autoSpaceDN w:val="0"/>
        <w:adjustRightInd w:val="0"/>
        <w:ind w:firstLine="709"/>
        <w:jc w:val="both"/>
        <w:rPr>
          <w:rFonts w:ascii="Calibri" w:hAnsi="Calibri" w:cs="Calibri"/>
          <w:sz w:val="26"/>
          <w:szCs w:val="26"/>
        </w:rPr>
      </w:pP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Тср - среднемесячное количество рабочих часов, установленных по занимаемой должности;</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Тн - норма часов преподавательской работы в неделю;</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РД год - количество рабочих дней в году по пятидневной рабочей неделе;</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5 - количество рабочих дней в неделе;</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12 - количество месяцев в году.</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5.2. Размер почасовой оплаты труда педагогического работника определяется с применением базовой оплаты за один час, количества фактически отработанных часов на условиях почасовой оплаты и коэффициентов:</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1) территории;</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2) квалификации;</w:t>
      </w:r>
    </w:p>
    <w:p w:rsidR="002C0CD6" w:rsidRPr="005538F8" w:rsidRDefault="002C0CD6" w:rsidP="004E097B">
      <w:pPr>
        <w:widowControl w:val="0"/>
        <w:autoSpaceDE w:val="0"/>
        <w:autoSpaceDN w:val="0"/>
        <w:adjustRightInd w:val="0"/>
        <w:ind w:firstLine="709"/>
        <w:jc w:val="both"/>
        <w:rPr>
          <w:sz w:val="26"/>
          <w:szCs w:val="26"/>
        </w:rPr>
      </w:pPr>
      <w:r>
        <w:rPr>
          <w:sz w:val="26"/>
          <w:szCs w:val="26"/>
        </w:rPr>
        <w:t xml:space="preserve">3) специфики работы </w:t>
      </w:r>
      <w:r w:rsidRPr="005538F8">
        <w:rPr>
          <w:sz w:val="26"/>
          <w:szCs w:val="26"/>
        </w:rPr>
        <w:t>(проверка тетрадей, работа в классе для детей с ограниченными возможностями здоровья, в классе компенсирующего обучения, в классах с углубленным изучением предметов).</w:t>
      </w:r>
    </w:p>
    <w:p w:rsidR="002C0CD6" w:rsidRPr="005538F8" w:rsidRDefault="002C0CD6" w:rsidP="004E097B">
      <w:pPr>
        <w:widowControl w:val="0"/>
        <w:autoSpaceDE w:val="0"/>
        <w:autoSpaceDN w:val="0"/>
        <w:adjustRightInd w:val="0"/>
        <w:ind w:firstLine="709"/>
        <w:jc w:val="both"/>
        <w:rPr>
          <w:sz w:val="26"/>
          <w:szCs w:val="26"/>
        </w:rPr>
      </w:pPr>
      <w:r w:rsidRPr="00F64DE2">
        <w:rPr>
          <w:sz w:val="26"/>
          <w:szCs w:val="26"/>
        </w:rPr>
        <w:t>5.3</w:t>
      </w:r>
      <w:r w:rsidRPr="005538F8">
        <w:rPr>
          <w:sz w:val="26"/>
          <w:szCs w:val="26"/>
        </w:rPr>
        <w:t>. На сумму почасовой оплаты труда педагогического работника образовательного учреждения начисляются:</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 компенсационные выплаты (за работу с вредными условиями труда);</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 районный коэффициент и процентная надбавка к заработной плате за стаж работы в районах Крайнего Севера и приравненных к ним местностях.</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5.4. Оплата труда работника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работы на общих основаниях с соответствующим увеличением недельной учебной нагрузки.</w:t>
      </w:r>
    </w:p>
    <w:p w:rsidR="002C0CD6" w:rsidRPr="005538F8" w:rsidRDefault="002C0CD6" w:rsidP="004E097B">
      <w:pPr>
        <w:autoSpaceDE w:val="0"/>
        <w:autoSpaceDN w:val="0"/>
        <w:adjustRightInd w:val="0"/>
        <w:jc w:val="center"/>
        <w:rPr>
          <w:sz w:val="26"/>
          <w:szCs w:val="26"/>
        </w:rPr>
      </w:pPr>
    </w:p>
    <w:p w:rsidR="002C0CD6" w:rsidRPr="005538F8" w:rsidRDefault="002C0CD6" w:rsidP="004E097B">
      <w:pPr>
        <w:autoSpaceDE w:val="0"/>
        <w:autoSpaceDN w:val="0"/>
        <w:adjustRightInd w:val="0"/>
        <w:jc w:val="center"/>
        <w:outlineLvl w:val="1"/>
        <w:rPr>
          <w:sz w:val="26"/>
          <w:szCs w:val="26"/>
        </w:rPr>
      </w:pPr>
      <w:r w:rsidRPr="005538F8">
        <w:rPr>
          <w:sz w:val="26"/>
          <w:szCs w:val="26"/>
        </w:rPr>
        <w:t>6. Компенсационные выплаты</w:t>
      </w:r>
    </w:p>
    <w:p w:rsidR="002C0CD6" w:rsidRPr="005538F8" w:rsidRDefault="002C0CD6" w:rsidP="004E097B">
      <w:pPr>
        <w:autoSpaceDE w:val="0"/>
        <w:autoSpaceDN w:val="0"/>
        <w:adjustRightInd w:val="0"/>
        <w:jc w:val="center"/>
        <w:rPr>
          <w:sz w:val="26"/>
          <w:szCs w:val="26"/>
        </w:rPr>
      </w:pPr>
    </w:p>
    <w:p w:rsidR="002C0CD6" w:rsidRPr="004E097B" w:rsidRDefault="002C0CD6" w:rsidP="004E097B">
      <w:pPr>
        <w:autoSpaceDE w:val="0"/>
        <w:autoSpaceDN w:val="0"/>
        <w:adjustRightInd w:val="0"/>
        <w:ind w:firstLine="709"/>
        <w:jc w:val="both"/>
        <w:rPr>
          <w:sz w:val="26"/>
          <w:szCs w:val="26"/>
        </w:rPr>
      </w:pPr>
      <w:r w:rsidRPr="004E097B">
        <w:rPr>
          <w:sz w:val="26"/>
          <w:szCs w:val="26"/>
        </w:rPr>
        <w:t>6.1. К компенсационным выплатам относятся:</w:t>
      </w:r>
    </w:p>
    <w:p w:rsidR="002C0CD6" w:rsidRPr="004E097B" w:rsidRDefault="002C0CD6" w:rsidP="004E097B">
      <w:pPr>
        <w:autoSpaceDE w:val="0"/>
        <w:autoSpaceDN w:val="0"/>
        <w:adjustRightInd w:val="0"/>
        <w:ind w:firstLine="709"/>
        <w:jc w:val="both"/>
        <w:rPr>
          <w:sz w:val="26"/>
          <w:szCs w:val="26"/>
        </w:rPr>
      </w:pPr>
      <w:r w:rsidRPr="004E097B">
        <w:rPr>
          <w:sz w:val="26"/>
          <w:szCs w:val="26"/>
        </w:rPr>
        <w:t>выплаты работникам, занятым на тяжелых работах, работах с вредными и (или) опасными и иными особыми условиями труда;</w:t>
      </w:r>
    </w:p>
    <w:p w:rsidR="002C0CD6" w:rsidRPr="004E097B" w:rsidRDefault="002C0CD6" w:rsidP="004E097B">
      <w:pPr>
        <w:autoSpaceDE w:val="0"/>
        <w:autoSpaceDN w:val="0"/>
        <w:adjustRightInd w:val="0"/>
        <w:ind w:firstLine="709"/>
        <w:jc w:val="both"/>
        <w:rPr>
          <w:sz w:val="26"/>
          <w:szCs w:val="26"/>
        </w:rPr>
      </w:pPr>
      <w:r w:rsidRPr="004E097B">
        <w:rPr>
          <w:sz w:val="26"/>
          <w:szCs w:val="26"/>
        </w:rPr>
        <w:t>выплаты за работу в местностях с особыми климатическими условиями;</w:t>
      </w:r>
    </w:p>
    <w:p w:rsidR="002C0CD6" w:rsidRPr="004E097B" w:rsidRDefault="002C0CD6" w:rsidP="004E097B">
      <w:pPr>
        <w:autoSpaceDE w:val="0"/>
        <w:autoSpaceDN w:val="0"/>
        <w:adjustRightInd w:val="0"/>
        <w:ind w:firstLine="709"/>
        <w:jc w:val="both"/>
        <w:rPr>
          <w:sz w:val="26"/>
          <w:szCs w:val="26"/>
        </w:rPr>
      </w:pPr>
      <w:r w:rsidRPr="004E097B">
        <w:rPr>
          <w:sz w:val="26"/>
          <w:szCs w:val="26"/>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w:t>
      </w:r>
    </w:p>
    <w:p w:rsidR="002C0CD6" w:rsidRPr="004E097B" w:rsidRDefault="002C0CD6" w:rsidP="004E097B">
      <w:pPr>
        <w:autoSpaceDE w:val="0"/>
        <w:autoSpaceDN w:val="0"/>
        <w:adjustRightInd w:val="0"/>
        <w:ind w:firstLine="709"/>
        <w:jc w:val="both"/>
        <w:rPr>
          <w:sz w:val="26"/>
          <w:szCs w:val="26"/>
        </w:rPr>
      </w:pPr>
      <w:r w:rsidRPr="004E097B">
        <w:rPr>
          <w:sz w:val="26"/>
          <w:szCs w:val="26"/>
        </w:rPr>
        <w:t xml:space="preserve">6.2. Выплаты работникам, занятым на тяжелых работах, работах с вредными и (или) опасными и иными условиями труда, устанавливаются в </w:t>
      </w:r>
      <w:r w:rsidRPr="004E097B">
        <w:rPr>
          <w:sz w:val="26"/>
          <w:szCs w:val="26"/>
        </w:rPr>
        <w:lastRenderedPageBreak/>
        <w:t xml:space="preserve">соответствии со </w:t>
      </w:r>
      <w:hyperlink r:id="rId37" w:history="1">
        <w:r w:rsidRPr="004E097B">
          <w:rPr>
            <w:sz w:val="26"/>
            <w:szCs w:val="26"/>
          </w:rPr>
          <w:t>статьей 147</w:t>
        </w:r>
      </w:hyperlink>
      <w:r w:rsidRPr="004E097B">
        <w:rPr>
          <w:sz w:val="26"/>
          <w:szCs w:val="26"/>
        </w:rPr>
        <w:t xml:space="preserve"> Трудового кодекса Российской Федерации по результатам аттестации рабочих мест.</w:t>
      </w:r>
    </w:p>
    <w:p w:rsidR="002C0CD6" w:rsidRPr="004E097B" w:rsidRDefault="002C0CD6" w:rsidP="004E097B">
      <w:pPr>
        <w:autoSpaceDE w:val="0"/>
        <w:autoSpaceDN w:val="0"/>
        <w:adjustRightInd w:val="0"/>
        <w:ind w:firstLine="709"/>
        <w:jc w:val="both"/>
        <w:rPr>
          <w:sz w:val="26"/>
          <w:szCs w:val="26"/>
        </w:rPr>
      </w:pPr>
      <w:r w:rsidRPr="004E097B">
        <w:rPr>
          <w:sz w:val="26"/>
          <w:szCs w:val="26"/>
        </w:rPr>
        <w:t xml:space="preserve">6.3. Выплаты за работу в местностях с особыми климатическими условиями устанавливаются в соответствии со </w:t>
      </w:r>
      <w:hyperlink r:id="rId38" w:history="1">
        <w:r w:rsidRPr="004E097B">
          <w:rPr>
            <w:sz w:val="26"/>
            <w:szCs w:val="26"/>
          </w:rPr>
          <w:t>статьей 148</w:t>
        </w:r>
      </w:hyperlink>
      <w:r w:rsidRPr="004E097B">
        <w:rPr>
          <w:sz w:val="26"/>
          <w:szCs w:val="26"/>
        </w:rPr>
        <w:t xml:space="preserve"> Трудового кодекса Российской Федерации и </w:t>
      </w:r>
      <w:hyperlink r:id="rId39" w:history="1">
        <w:r w:rsidRPr="004E097B">
          <w:rPr>
            <w:sz w:val="26"/>
            <w:szCs w:val="26"/>
          </w:rPr>
          <w:t>Законом</w:t>
        </w:r>
      </w:hyperlink>
      <w:r w:rsidRPr="004E097B">
        <w:rPr>
          <w:sz w:val="26"/>
          <w:szCs w:val="26"/>
        </w:rPr>
        <w:t xml:space="preserve"> Ханты-Мансийского автономного округа - Югры от 09.12. 2004 №76-оз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w:t>
      </w:r>
      <w:hyperlink r:id="rId40" w:history="1">
        <w:r w:rsidRPr="004E097B">
          <w:rPr>
            <w:sz w:val="26"/>
            <w:szCs w:val="26"/>
          </w:rPr>
          <w:t>решением</w:t>
        </w:r>
      </w:hyperlink>
      <w:r w:rsidRPr="004E097B">
        <w:rPr>
          <w:sz w:val="26"/>
          <w:szCs w:val="26"/>
        </w:rPr>
        <w:t xml:space="preserve"> Думы города Когалыма от 26.04.2011 №146-ГД «Об утверждении Положения о гарантиях и компенсациях для лиц, работающих в организациях, финансируемых из бюджета города Когалыма».</w:t>
      </w:r>
    </w:p>
    <w:p w:rsidR="002C0CD6" w:rsidRPr="004E097B" w:rsidRDefault="002C0CD6" w:rsidP="004E097B">
      <w:pPr>
        <w:autoSpaceDE w:val="0"/>
        <w:autoSpaceDN w:val="0"/>
        <w:adjustRightInd w:val="0"/>
        <w:ind w:firstLine="709"/>
        <w:jc w:val="both"/>
        <w:rPr>
          <w:sz w:val="26"/>
          <w:szCs w:val="26"/>
        </w:rPr>
      </w:pPr>
      <w:r w:rsidRPr="004E097B">
        <w:rPr>
          <w:sz w:val="26"/>
          <w:szCs w:val="26"/>
        </w:rPr>
        <w:t xml:space="preserve">6.4.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производятся в соответствии со </w:t>
      </w:r>
      <w:hyperlink r:id="rId41" w:history="1">
        <w:r w:rsidRPr="004E097B">
          <w:rPr>
            <w:sz w:val="26"/>
            <w:szCs w:val="26"/>
          </w:rPr>
          <w:t>статьями 149</w:t>
        </w:r>
      </w:hyperlink>
      <w:r w:rsidRPr="004E097B">
        <w:rPr>
          <w:sz w:val="26"/>
          <w:szCs w:val="26"/>
        </w:rPr>
        <w:t xml:space="preserve"> - </w:t>
      </w:r>
      <w:hyperlink r:id="rId42" w:history="1">
        <w:r w:rsidRPr="004E097B">
          <w:rPr>
            <w:sz w:val="26"/>
            <w:szCs w:val="26"/>
          </w:rPr>
          <w:t>154</w:t>
        </w:r>
      </w:hyperlink>
      <w:r w:rsidRPr="004E097B">
        <w:rPr>
          <w:sz w:val="26"/>
          <w:szCs w:val="26"/>
        </w:rPr>
        <w:t xml:space="preserve"> Трудового кодекса Российской Федерации.</w:t>
      </w:r>
    </w:p>
    <w:p w:rsidR="002C0CD6" w:rsidRPr="004E097B" w:rsidRDefault="002C0CD6" w:rsidP="004E097B">
      <w:pPr>
        <w:autoSpaceDE w:val="0"/>
        <w:autoSpaceDN w:val="0"/>
        <w:adjustRightInd w:val="0"/>
        <w:ind w:firstLine="709"/>
        <w:jc w:val="both"/>
        <w:rPr>
          <w:sz w:val="26"/>
          <w:szCs w:val="26"/>
        </w:rPr>
      </w:pPr>
      <w:r w:rsidRPr="004E097B">
        <w:rPr>
          <w:sz w:val="26"/>
          <w:szCs w:val="26"/>
        </w:rPr>
        <w:t xml:space="preserve">При определении минимальных размеров повышения оплаты труда за работу в ночное время учитываются положения </w:t>
      </w:r>
      <w:hyperlink r:id="rId43" w:history="1">
        <w:r w:rsidRPr="004E097B">
          <w:rPr>
            <w:sz w:val="26"/>
            <w:szCs w:val="26"/>
          </w:rPr>
          <w:t>статьи 154</w:t>
        </w:r>
      </w:hyperlink>
      <w:r w:rsidRPr="004E097B">
        <w:rPr>
          <w:sz w:val="26"/>
          <w:szCs w:val="26"/>
        </w:rPr>
        <w:t xml:space="preserve"> Трудового кодекса Российской Федерации, </w:t>
      </w:r>
      <w:hyperlink r:id="rId44" w:history="1">
        <w:r w:rsidRPr="004E097B">
          <w:rPr>
            <w:sz w:val="26"/>
            <w:szCs w:val="26"/>
          </w:rPr>
          <w:t>Постановление</w:t>
        </w:r>
      </w:hyperlink>
      <w:r w:rsidRPr="004E097B">
        <w:rPr>
          <w:sz w:val="26"/>
          <w:szCs w:val="26"/>
        </w:rPr>
        <w:t xml:space="preserve"> Правительства Российской Федерации от 22.07.2008 года №554 «О минимальном размере повышения оплаты труда за работу в ночное время».</w:t>
      </w:r>
    </w:p>
    <w:p w:rsidR="002C0CD6" w:rsidRPr="004E097B" w:rsidRDefault="002C0CD6" w:rsidP="004E097B">
      <w:pPr>
        <w:autoSpaceDE w:val="0"/>
        <w:autoSpaceDN w:val="0"/>
        <w:adjustRightInd w:val="0"/>
        <w:ind w:firstLine="709"/>
        <w:jc w:val="both"/>
        <w:rPr>
          <w:sz w:val="26"/>
          <w:szCs w:val="26"/>
        </w:rPr>
      </w:pPr>
      <w:r w:rsidRPr="004E097B">
        <w:rPr>
          <w:sz w:val="26"/>
          <w:szCs w:val="26"/>
        </w:rPr>
        <w:t>6.5. Выплаты, указанные в настоящем пункте, начисляются к должностному окладу или тарифной ставке (окладу) и не образуют увеличение должностного оклада или тарифной ставки (оклада)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2C0CD6" w:rsidRPr="004E097B" w:rsidRDefault="002C0CD6" w:rsidP="004E097B">
      <w:pPr>
        <w:autoSpaceDE w:val="0"/>
        <w:autoSpaceDN w:val="0"/>
        <w:adjustRightInd w:val="0"/>
        <w:ind w:firstLine="709"/>
        <w:jc w:val="both"/>
        <w:rPr>
          <w:sz w:val="26"/>
          <w:szCs w:val="26"/>
        </w:rPr>
      </w:pPr>
      <w:r w:rsidRPr="004E097B">
        <w:rPr>
          <w:sz w:val="26"/>
          <w:szCs w:val="26"/>
        </w:rPr>
        <w:t>6.6. Виды надбавок и доплат к должностным окладам и тарифным ставкам (окладам) работников учреждений, их размеры, порядок и условия применения утверждаются в соответствии с Положением о фонде надбавок и доплат работников муниципального образовательного учреждения города Когалыма по согласованию с профсоюзным органом, в пределах средств, направляемых на оплату труда, и закрепляются в коллективных договорах, соглашениях или локальных нормативных актах по выплатам из средств фонда надбавок и доплат.</w:t>
      </w:r>
    </w:p>
    <w:p w:rsidR="002C0CD6" w:rsidRPr="005538F8" w:rsidRDefault="002C0CD6" w:rsidP="004E097B">
      <w:pPr>
        <w:autoSpaceDE w:val="0"/>
        <w:autoSpaceDN w:val="0"/>
        <w:adjustRightInd w:val="0"/>
        <w:jc w:val="center"/>
        <w:rPr>
          <w:sz w:val="26"/>
          <w:szCs w:val="26"/>
        </w:rPr>
      </w:pPr>
    </w:p>
    <w:p w:rsidR="002C0CD6" w:rsidRPr="005538F8" w:rsidRDefault="002C0CD6" w:rsidP="004E097B">
      <w:pPr>
        <w:autoSpaceDE w:val="0"/>
        <w:autoSpaceDN w:val="0"/>
        <w:adjustRightInd w:val="0"/>
        <w:jc w:val="center"/>
        <w:outlineLvl w:val="1"/>
        <w:rPr>
          <w:sz w:val="26"/>
          <w:szCs w:val="26"/>
        </w:rPr>
      </w:pPr>
      <w:r w:rsidRPr="005538F8">
        <w:rPr>
          <w:sz w:val="26"/>
          <w:szCs w:val="26"/>
        </w:rPr>
        <w:t>7. Стимулирующие выплаты</w:t>
      </w:r>
    </w:p>
    <w:p w:rsidR="002C0CD6" w:rsidRPr="005538F8" w:rsidRDefault="002C0CD6" w:rsidP="004E097B">
      <w:pPr>
        <w:autoSpaceDE w:val="0"/>
        <w:autoSpaceDN w:val="0"/>
        <w:adjustRightInd w:val="0"/>
        <w:jc w:val="center"/>
        <w:rPr>
          <w:sz w:val="26"/>
          <w:szCs w:val="26"/>
        </w:rPr>
      </w:pPr>
    </w:p>
    <w:p w:rsidR="002C0CD6" w:rsidRPr="005538F8" w:rsidRDefault="002C0CD6" w:rsidP="004E097B">
      <w:pPr>
        <w:autoSpaceDE w:val="0"/>
        <w:autoSpaceDN w:val="0"/>
        <w:adjustRightInd w:val="0"/>
        <w:ind w:firstLine="709"/>
        <w:jc w:val="both"/>
        <w:rPr>
          <w:sz w:val="26"/>
          <w:szCs w:val="26"/>
        </w:rPr>
      </w:pPr>
      <w:r w:rsidRPr="005538F8">
        <w:rPr>
          <w:sz w:val="26"/>
          <w:szCs w:val="26"/>
        </w:rPr>
        <w:t>7.1. 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p w:rsidR="002C0CD6" w:rsidRPr="005538F8" w:rsidRDefault="002C0CD6" w:rsidP="004E097B">
      <w:pPr>
        <w:autoSpaceDE w:val="0"/>
        <w:autoSpaceDN w:val="0"/>
        <w:adjustRightInd w:val="0"/>
        <w:ind w:firstLine="709"/>
        <w:jc w:val="both"/>
        <w:rPr>
          <w:sz w:val="26"/>
          <w:szCs w:val="26"/>
        </w:rPr>
      </w:pPr>
      <w:r w:rsidRPr="005538F8">
        <w:rPr>
          <w:sz w:val="26"/>
          <w:szCs w:val="26"/>
        </w:rPr>
        <w:t>- за интенсивность и высокие результаты работы;</w:t>
      </w:r>
    </w:p>
    <w:p w:rsidR="002C0CD6" w:rsidRPr="005538F8" w:rsidRDefault="002C0CD6" w:rsidP="004E097B">
      <w:pPr>
        <w:autoSpaceDE w:val="0"/>
        <w:autoSpaceDN w:val="0"/>
        <w:adjustRightInd w:val="0"/>
        <w:ind w:firstLine="709"/>
        <w:jc w:val="both"/>
        <w:rPr>
          <w:sz w:val="26"/>
          <w:szCs w:val="26"/>
        </w:rPr>
      </w:pPr>
      <w:r w:rsidRPr="005538F8">
        <w:rPr>
          <w:sz w:val="26"/>
          <w:szCs w:val="26"/>
        </w:rPr>
        <w:t>- за качество выполняемых работ;</w:t>
      </w:r>
    </w:p>
    <w:p w:rsidR="002C0CD6" w:rsidRPr="005538F8" w:rsidRDefault="002C0CD6" w:rsidP="004E097B">
      <w:pPr>
        <w:autoSpaceDE w:val="0"/>
        <w:autoSpaceDN w:val="0"/>
        <w:adjustRightInd w:val="0"/>
        <w:ind w:firstLine="709"/>
        <w:jc w:val="both"/>
        <w:rPr>
          <w:sz w:val="26"/>
          <w:szCs w:val="26"/>
        </w:rPr>
      </w:pPr>
      <w:r w:rsidRPr="005538F8">
        <w:rPr>
          <w:sz w:val="26"/>
          <w:szCs w:val="26"/>
        </w:rPr>
        <w:t>- по итогам работы;</w:t>
      </w:r>
    </w:p>
    <w:p w:rsidR="002C0CD6" w:rsidRPr="005538F8" w:rsidRDefault="002C0CD6" w:rsidP="004E097B">
      <w:pPr>
        <w:autoSpaceDE w:val="0"/>
        <w:autoSpaceDN w:val="0"/>
        <w:adjustRightInd w:val="0"/>
        <w:ind w:firstLine="709"/>
        <w:jc w:val="both"/>
        <w:rPr>
          <w:sz w:val="26"/>
          <w:szCs w:val="26"/>
        </w:rPr>
      </w:pPr>
      <w:r w:rsidRPr="005538F8">
        <w:rPr>
          <w:sz w:val="26"/>
          <w:szCs w:val="26"/>
        </w:rPr>
        <w:t>- за стаж работы;</w:t>
      </w:r>
    </w:p>
    <w:p w:rsidR="002C0CD6" w:rsidRPr="005538F8" w:rsidRDefault="002C0CD6" w:rsidP="004E097B">
      <w:pPr>
        <w:autoSpaceDE w:val="0"/>
        <w:autoSpaceDN w:val="0"/>
        <w:adjustRightInd w:val="0"/>
        <w:ind w:firstLine="709"/>
        <w:jc w:val="both"/>
        <w:rPr>
          <w:sz w:val="26"/>
          <w:szCs w:val="26"/>
        </w:rPr>
      </w:pPr>
      <w:r w:rsidRPr="005538F8">
        <w:rPr>
          <w:sz w:val="26"/>
          <w:szCs w:val="26"/>
        </w:rPr>
        <w:t>- директорский фонд.</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 xml:space="preserve">7.2. Размер фонда стимулирующих выплат работников учреждения </w:t>
      </w:r>
      <w:r w:rsidRPr="005538F8">
        <w:rPr>
          <w:sz w:val="26"/>
          <w:szCs w:val="26"/>
        </w:rPr>
        <w:lastRenderedPageBreak/>
        <w:t>осуществляется по  формуле:</w:t>
      </w:r>
    </w:p>
    <w:p w:rsidR="002C0CD6" w:rsidRPr="005538F8" w:rsidRDefault="002C0CD6" w:rsidP="004E097B">
      <w:pPr>
        <w:widowControl w:val="0"/>
        <w:autoSpaceDE w:val="0"/>
        <w:autoSpaceDN w:val="0"/>
        <w:adjustRightInd w:val="0"/>
        <w:ind w:firstLine="709"/>
        <w:jc w:val="both"/>
        <w:rPr>
          <w:sz w:val="26"/>
          <w:szCs w:val="26"/>
        </w:rPr>
      </w:pP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 xml:space="preserve">ФСВ = ФНиД - </w:t>
      </w:r>
      <w:r>
        <w:rPr>
          <w:sz w:val="26"/>
          <w:szCs w:val="26"/>
        </w:rPr>
        <w:t>10</w:t>
      </w:r>
      <w:r w:rsidRPr="005538F8">
        <w:rPr>
          <w:sz w:val="26"/>
          <w:szCs w:val="26"/>
        </w:rPr>
        <w:t xml:space="preserve">%  </w:t>
      </w:r>
      <w:r>
        <w:rPr>
          <w:sz w:val="26"/>
          <w:szCs w:val="26"/>
        </w:rPr>
        <w:t>-</w:t>
      </w:r>
      <w:r w:rsidRPr="005538F8">
        <w:rPr>
          <w:sz w:val="26"/>
          <w:szCs w:val="26"/>
        </w:rPr>
        <w:t xml:space="preserve"> ФВС</w:t>
      </w:r>
      <w:r>
        <w:rPr>
          <w:sz w:val="26"/>
          <w:szCs w:val="26"/>
        </w:rPr>
        <w:t xml:space="preserve"> - ФКВ</w:t>
      </w:r>
      <w:r w:rsidRPr="005538F8">
        <w:rPr>
          <w:sz w:val="26"/>
          <w:szCs w:val="26"/>
        </w:rPr>
        <w:t xml:space="preserve"> - ДФ, где:</w:t>
      </w:r>
    </w:p>
    <w:p w:rsidR="002C0CD6" w:rsidRPr="005538F8" w:rsidRDefault="002C0CD6" w:rsidP="004E097B">
      <w:pPr>
        <w:widowControl w:val="0"/>
        <w:autoSpaceDE w:val="0"/>
        <w:autoSpaceDN w:val="0"/>
        <w:adjustRightInd w:val="0"/>
        <w:ind w:firstLine="709"/>
        <w:jc w:val="both"/>
        <w:rPr>
          <w:sz w:val="26"/>
          <w:szCs w:val="26"/>
        </w:rPr>
      </w:pP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ФСВ - фонд стимулирующих выплат;</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ФНиД - фонд надбавок и доплат;</w:t>
      </w:r>
    </w:p>
    <w:p w:rsidR="002C0CD6" w:rsidRDefault="002C0CD6" w:rsidP="004E097B">
      <w:pPr>
        <w:widowControl w:val="0"/>
        <w:autoSpaceDE w:val="0"/>
        <w:autoSpaceDN w:val="0"/>
        <w:adjustRightInd w:val="0"/>
        <w:ind w:firstLine="709"/>
        <w:jc w:val="both"/>
        <w:rPr>
          <w:sz w:val="26"/>
          <w:szCs w:val="26"/>
        </w:rPr>
      </w:pPr>
      <w:r>
        <w:rPr>
          <w:sz w:val="26"/>
          <w:szCs w:val="26"/>
        </w:rPr>
        <w:t>10</w:t>
      </w:r>
      <w:r w:rsidRPr="005538F8">
        <w:rPr>
          <w:sz w:val="26"/>
          <w:szCs w:val="26"/>
        </w:rPr>
        <w:t>%</w:t>
      </w:r>
      <w:r>
        <w:rPr>
          <w:sz w:val="26"/>
          <w:szCs w:val="26"/>
        </w:rPr>
        <w:t xml:space="preserve"> </w:t>
      </w:r>
      <w:r w:rsidRPr="005538F8">
        <w:rPr>
          <w:sz w:val="26"/>
          <w:szCs w:val="26"/>
        </w:rPr>
        <w:t xml:space="preserve">- </w:t>
      </w:r>
      <w:r>
        <w:rPr>
          <w:sz w:val="26"/>
          <w:szCs w:val="26"/>
        </w:rPr>
        <w:t>стимулирующая выплата педагогическим работникам, достигшим результатов качества в обучении всех категорий учащихся</w:t>
      </w:r>
      <w:r w:rsidRPr="0061563D">
        <w:rPr>
          <w:sz w:val="26"/>
          <w:szCs w:val="26"/>
        </w:rPr>
        <w:t>;</w:t>
      </w:r>
    </w:p>
    <w:p w:rsidR="002C0CD6" w:rsidRDefault="002C0CD6" w:rsidP="004E097B">
      <w:pPr>
        <w:widowControl w:val="0"/>
        <w:autoSpaceDE w:val="0"/>
        <w:autoSpaceDN w:val="0"/>
        <w:adjustRightInd w:val="0"/>
        <w:ind w:firstLine="709"/>
        <w:jc w:val="both"/>
        <w:rPr>
          <w:sz w:val="26"/>
          <w:szCs w:val="26"/>
        </w:rPr>
      </w:pPr>
      <w:r w:rsidRPr="005538F8">
        <w:rPr>
          <w:sz w:val="26"/>
          <w:szCs w:val="26"/>
        </w:rPr>
        <w:t>ФВС - фонд выплат за стаж работы;</w:t>
      </w:r>
    </w:p>
    <w:p w:rsidR="002C0CD6" w:rsidRPr="005538F8" w:rsidRDefault="002C0CD6" w:rsidP="004E097B">
      <w:pPr>
        <w:widowControl w:val="0"/>
        <w:autoSpaceDE w:val="0"/>
        <w:autoSpaceDN w:val="0"/>
        <w:adjustRightInd w:val="0"/>
        <w:ind w:firstLine="709"/>
        <w:jc w:val="both"/>
        <w:rPr>
          <w:sz w:val="26"/>
          <w:szCs w:val="26"/>
        </w:rPr>
      </w:pPr>
      <w:r>
        <w:rPr>
          <w:sz w:val="26"/>
          <w:szCs w:val="26"/>
        </w:rPr>
        <w:t>ФКВ - фонд компенсационных выплат</w:t>
      </w:r>
      <w:r w:rsidRPr="005538F8">
        <w:rPr>
          <w:sz w:val="26"/>
          <w:szCs w:val="26"/>
        </w:rPr>
        <w:t>;</w:t>
      </w:r>
      <w:r>
        <w:rPr>
          <w:sz w:val="26"/>
          <w:szCs w:val="26"/>
        </w:rPr>
        <w:t xml:space="preserve"> </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ДФ – директорский фонд.</w:t>
      </w:r>
    </w:p>
    <w:p w:rsidR="002C0CD6" w:rsidRPr="005538F8" w:rsidRDefault="002C0CD6" w:rsidP="004E097B">
      <w:pPr>
        <w:autoSpaceDE w:val="0"/>
        <w:autoSpaceDN w:val="0"/>
        <w:adjustRightInd w:val="0"/>
        <w:ind w:firstLine="709"/>
        <w:jc w:val="both"/>
        <w:rPr>
          <w:sz w:val="26"/>
          <w:szCs w:val="26"/>
        </w:rPr>
      </w:pPr>
      <w:r w:rsidRPr="005538F8">
        <w:rPr>
          <w:sz w:val="26"/>
          <w:szCs w:val="26"/>
        </w:rPr>
        <w:t>7.3. Выплата за интенсивность и высокие результаты работы устанавливается за:</w:t>
      </w:r>
    </w:p>
    <w:p w:rsidR="002C0CD6" w:rsidRPr="005538F8" w:rsidRDefault="002C0CD6" w:rsidP="004E097B">
      <w:pPr>
        <w:autoSpaceDE w:val="0"/>
        <w:autoSpaceDN w:val="0"/>
        <w:adjustRightInd w:val="0"/>
        <w:ind w:firstLine="709"/>
        <w:jc w:val="both"/>
        <w:rPr>
          <w:sz w:val="26"/>
          <w:szCs w:val="26"/>
        </w:rPr>
      </w:pPr>
      <w:r w:rsidRPr="005538F8">
        <w:rPr>
          <w:sz w:val="26"/>
          <w:szCs w:val="26"/>
        </w:rPr>
        <w:t>- высокую результативность работы;</w:t>
      </w:r>
    </w:p>
    <w:p w:rsidR="002C0CD6" w:rsidRPr="005538F8" w:rsidRDefault="002C0CD6" w:rsidP="004E097B">
      <w:pPr>
        <w:autoSpaceDE w:val="0"/>
        <w:autoSpaceDN w:val="0"/>
        <w:adjustRightInd w:val="0"/>
        <w:ind w:firstLine="709"/>
        <w:jc w:val="both"/>
        <w:rPr>
          <w:sz w:val="26"/>
          <w:szCs w:val="26"/>
        </w:rPr>
      </w:pPr>
      <w:r w:rsidRPr="005538F8">
        <w:rPr>
          <w:sz w:val="26"/>
          <w:szCs w:val="26"/>
        </w:rPr>
        <w:t>- обеспечение индивидуального подхода к учащимся в урочной деятельности при реализации общеобразовательных учебных программ;</w:t>
      </w:r>
    </w:p>
    <w:p w:rsidR="002C0CD6" w:rsidRPr="005538F8" w:rsidRDefault="002C0CD6" w:rsidP="004E097B">
      <w:pPr>
        <w:autoSpaceDE w:val="0"/>
        <w:autoSpaceDN w:val="0"/>
        <w:adjustRightInd w:val="0"/>
        <w:ind w:firstLine="709"/>
        <w:jc w:val="both"/>
        <w:rPr>
          <w:sz w:val="26"/>
          <w:szCs w:val="26"/>
        </w:rPr>
      </w:pPr>
      <w:r w:rsidRPr="005538F8">
        <w:rPr>
          <w:sz w:val="26"/>
          <w:szCs w:val="26"/>
        </w:rPr>
        <w:t>- участие в выполнении важных работ, мероприятий;</w:t>
      </w:r>
    </w:p>
    <w:p w:rsidR="002C0CD6" w:rsidRPr="005538F8" w:rsidRDefault="002C0CD6" w:rsidP="004E097B">
      <w:pPr>
        <w:autoSpaceDE w:val="0"/>
        <w:autoSpaceDN w:val="0"/>
        <w:adjustRightInd w:val="0"/>
        <w:ind w:firstLine="709"/>
        <w:jc w:val="both"/>
        <w:rPr>
          <w:sz w:val="26"/>
          <w:szCs w:val="26"/>
        </w:rPr>
      </w:pPr>
      <w:r w:rsidRPr="005538F8">
        <w:rPr>
          <w:sz w:val="26"/>
          <w:szCs w:val="26"/>
        </w:rPr>
        <w:t>- обеспечение безаварийной, безотказной  и бесперебойной работой всех служб учреждения.</w:t>
      </w:r>
    </w:p>
    <w:p w:rsidR="002C0CD6" w:rsidRPr="005538F8" w:rsidRDefault="002C0CD6" w:rsidP="004E097B">
      <w:pPr>
        <w:autoSpaceDE w:val="0"/>
        <w:autoSpaceDN w:val="0"/>
        <w:adjustRightInd w:val="0"/>
        <w:ind w:firstLine="709"/>
        <w:jc w:val="both"/>
        <w:rPr>
          <w:sz w:val="26"/>
          <w:szCs w:val="26"/>
        </w:rPr>
      </w:pPr>
      <w:r w:rsidRPr="005538F8">
        <w:rPr>
          <w:sz w:val="26"/>
          <w:szCs w:val="26"/>
        </w:rPr>
        <w:t xml:space="preserve">Конкретный размер выплаты за интенсивность и высокие результаты определяется в процентах от должностного оклада или тарифной ставки (оклада) работника. Порядок установления выплаты закрепляется приказом руководителя учреждения. Выплата устанавливается на срок не более одного (учебного) года. </w:t>
      </w:r>
    </w:p>
    <w:p w:rsidR="002C0CD6" w:rsidRPr="005538F8" w:rsidRDefault="002C0CD6" w:rsidP="004E097B">
      <w:pPr>
        <w:autoSpaceDE w:val="0"/>
        <w:autoSpaceDN w:val="0"/>
        <w:adjustRightInd w:val="0"/>
        <w:ind w:firstLine="709"/>
        <w:jc w:val="both"/>
        <w:rPr>
          <w:sz w:val="26"/>
          <w:szCs w:val="26"/>
        </w:rPr>
      </w:pPr>
      <w:r w:rsidRPr="005538F8">
        <w:rPr>
          <w:sz w:val="26"/>
          <w:szCs w:val="26"/>
        </w:rPr>
        <w:t>7.4. Выплата за качество выполняемых работ устанавливается в соответствии с критериями, разработанными и утвержденными приказом руководителя учреждения.</w:t>
      </w:r>
    </w:p>
    <w:p w:rsidR="002C0CD6" w:rsidRPr="005538F8" w:rsidRDefault="002C0CD6" w:rsidP="004E097B">
      <w:pPr>
        <w:autoSpaceDE w:val="0"/>
        <w:autoSpaceDN w:val="0"/>
        <w:adjustRightInd w:val="0"/>
        <w:ind w:firstLine="709"/>
        <w:jc w:val="both"/>
        <w:rPr>
          <w:sz w:val="26"/>
          <w:szCs w:val="26"/>
        </w:rPr>
      </w:pPr>
      <w:r w:rsidRPr="005538F8">
        <w:rPr>
          <w:sz w:val="26"/>
          <w:szCs w:val="26"/>
        </w:rPr>
        <w:t>В качестве критериев для оценки качества деятельности работников используются индикаторы, указывающие на их участие в создании и использовании ресурсов учреждения (человеческих, материально-технических, финансовых, технологических и информационных).</w:t>
      </w:r>
    </w:p>
    <w:p w:rsidR="002C0CD6" w:rsidRPr="005538F8" w:rsidRDefault="002C0CD6" w:rsidP="004E097B">
      <w:pPr>
        <w:autoSpaceDE w:val="0"/>
        <w:autoSpaceDN w:val="0"/>
        <w:adjustRightInd w:val="0"/>
        <w:ind w:firstLine="709"/>
        <w:jc w:val="both"/>
        <w:rPr>
          <w:sz w:val="26"/>
          <w:szCs w:val="26"/>
        </w:rPr>
      </w:pPr>
      <w:r w:rsidRPr="005538F8">
        <w:rPr>
          <w:sz w:val="26"/>
          <w:szCs w:val="26"/>
        </w:rPr>
        <w:t>Индикатор должен быть представлен в исчислимом формате (в единицах, штуках, долях, процентах и пр.) для эффективного использования в качестве инструмента оценки деятельности.</w:t>
      </w:r>
    </w:p>
    <w:p w:rsidR="002C0CD6" w:rsidRPr="005538F8" w:rsidRDefault="002C0CD6" w:rsidP="004E097B">
      <w:pPr>
        <w:autoSpaceDE w:val="0"/>
        <w:autoSpaceDN w:val="0"/>
        <w:adjustRightInd w:val="0"/>
        <w:ind w:firstLine="709"/>
        <w:jc w:val="both"/>
        <w:rPr>
          <w:sz w:val="26"/>
          <w:szCs w:val="26"/>
        </w:rPr>
      </w:pPr>
      <w:r w:rsidRPr="005538F8">
        <w:rPr>
          <w:sz w:val="26"/>
          <w:szCs w:val="26"/>
        </w:rPr>
        <w:t>Оценка деятельности с использованием индикаторов осуществляется на основании статистических данных, результатов диагностик, замеров, опросов и пр.</w:t>
      </w:r>
    </w:p>
    <w:p w:rsidR="002C0CD6" w:rsidRPr="005538F8" w:rsidRDefault="002C0CD6" w:rsidP="004E097B">
      <w:pPr>
        <w:autoSpaceDE w:val="0"/>
        <w:autoSpaceDN w:val="0"/>
        <w:adjustRightInd w:val="0"/>
        <w:ind w:firstLine="709"/>
        <w:jc w:val="both"/>
        <w:rPr>
          <w:sz w:val="26"/>
          <w:szCs w:val="26"/>
        </w:rPr>
      </w:pPr>
      <w:r w:rsidRPr="005538F8">
        <w:rPr>
          <w:sz w:val="26"/>
          <w:szCs w:val="26"/>
        </w:rPr>
        <w:t>Инструменты оценки (критерии, типы работы и индикаторы, оценивающие данный критерий, вес индикатора) устанавливаются в зависимости от принятых принципов и показателей анализа деятельности учреждения.</w:t>
      </w:r>
    </w:p>
    <w:p w:rsidR="002C0CD6" w:rsidRPr="005538F8" w:rsidRDefault="002C0CD6" w:rsidP="004E097B">
      <w:pPr>
        <w:ind w:firstLine="709"/>
        <w:jc w:val="both"/>
        <w:rPr>
          <w:sz w:val="26"/>
          <w:szCs w:val="26"/>
        </w:rPr>
      </w:pPr>
      <w:r w:rsidRPr="005538F8">
        <w:rPr>
          <w:sz w:val="26"/>
          <w:szCs w:val="26"/>
        </w:rPr>
        <w:t>Конкретный размер выплаты за качество выполняемых работ определяется в процентах от должностного оклада или тарифной ставки (оклада) работника или в твердой сумме. Порядок установления выплаты закрепляется приказом руководителя учреждения.</w:t>
      </w:r>
    </w:p>
    <w:p w:rsidR="002C0CD6" w:rsidRPr="005538F8" w:rsidRDefault="002C0CD6" w:rsidP="004E097B">
      <w:pPr>
        <w:autoSpaceDE w:val="0"/>
        <w:autoSpaceDN w:val="0"/>
        <w:adjustRightInd w:val="0"/>
        <w:ind w:firstLine="709"/>
        <w:jc w:val="both"/>
        <w:rPr>
          <w:sz w:val="26"/>
          <w:szCs w:val="26"/>
        </w:rPr>
      </w:pPr>
      <w:r w:rsidRPr="005538F8">
        <w:rPr>
          <w:sz w:val="26"/>
          <w:szCs w:val="26"/>
        </w:rPr>
        <w:t xml:space="preserve">7.5. Работникам учреждений при наличии обоснованной экономии фонда заработной платы, за счет средств от приносящей доход деятельности по приказу руководителя учреждения, согласованному с главным </w:t>
      </w:r>
      <w:r w:rsidRPr="005538F8">
        <w:rPr>
          <w:sz w:val="26"/>
          <w:szCs w:val="26"/>
        </w:rPr>
        <w:lastRenderedPageBreak/>
        <w:t>распорядителем бюджетных средств, может производиться единовременное премирование:</w:t>
      </w:r>
    </w:p>
    <w:p w:rsidR="002C0CD6" w:rsidRPr="005538F8" w:rsidRDefault="002C0CD6" w:rsidP="004E097B">
      <w:pPr>
        <w:autoSpaceDE w:val="0"/>
        <w:autoSpaceDN w:val="0"/>
        <w:adjustRightInd w:val="0"/>
        <w:ind w:firstLine="709"/>
        <w:jc w:val="both"/>
        <w:rPr>
          <w:sz w:val="26"/>
          <w:szCs w:val="26"/>
        </w:rPr>
      </w:pPr>
      <w:r w:rsidRPr="005538F8">
        <w:rPr>
          <w:sz w:val="26"/>
          <w:szCs w:val="26"/>
        </w:rPr>
        <w:t>- к юбилейным и праздничным датам;</w:t>
      </w:r>
    </w:p>
    <w:p w:rsidR="002C0CD6" w:rsidRPr="005538F8" w:rsidRDefault="002C0CD6" w:rsidP="004E097B">
      <w:pPr>
        <w:autoSpaceDE w:val="0"/>
        <w:autoSpaceDN w:val="0"/>
        <w:adjustRightInd w:val="0"/>
        <w:ind w:firstLine="709"/>
        <w:jc w:val="both"/>
        <w:rPr>
          <w:sz w:val="26"/>
          <w:szCs w:val="26"/>
        </w:rPr>
      </w:pPr>
      <w:r w:rsidRPr="005538F8">
        <w:rPr>
          <w:sz w:val="26"/>
          <w:szCs w:val="26"/>
        </w:rPr>
        <w:t>- по результатам работы за год.</w:t>
      </w:r>
    </w:p>
    <w:p w:rsidR="002C0CD6" w:rsidRPr="005538F8" w:rsidRDefault="002C0CD6" w:rsidP="004E097B">
      <w:pPr>
        <w:autoSpaceDE w:val="0"/>
        <w:autoSpaceDN w:val="0"/>
        <w:adjustRightInd w:val="0"/>
        <w:ind w:firstLine="709"/>
        <w:jc w:val="both"/>
        <w:rPr>
          <w:sz w:val="26"/>
          <w:szCs w:val="26"/>
        </w:rPr>
      </w:pPr>
      <w:r w:rsidRPr="005538F8">
        <w:rPr>
          <w:sz w:val="26"/>
          <w:szCs w:val="26"/>
        </w:rPr>
        <w:t>7.6. На цели премирования не может быть использована экономия фонда оплаты труда, сложившаяся в результате невыполнения планируемых объемных показателей деятельности.</w:t>
      </w:r>
    </w:p>
    <w:p w:rsidR="002C0CD6" w:rsidRPr="005538F8" w:rsidRDefault="002C0CD6" w:rsidP="004E097B">
      <w:pPr>
        <w:autoSpaceDE w:val="0"/>
        <w:autoSpaceDN w:val="0"/>
        <w:adjustRightInd w:val="0"/>
        <w:ind w:firstLine="709"/>
        <w:jc w:val="both"/>
        <w:rPr>
          <w:sz w:val="26"/>
          <w:szCs w:val="26"/>
        </w:rPr>
      </w:pPr>
      <w:r w:rsidRPr="005538F8">
        <w:rPr>
          <w:sz w:val="26"/>
          <w:szCs w:val="26"/>
        </w:rPr>
        <w:t>7.7. Руководители учреждений не должны допускать завышения штатной численности муниципальных учреждений в целях создания фонда экономии заработной платы.</w:t>
      </w:r>
    </w:p>
    <w:p w:rsidR="002C0CD6" w:rsidRPr="005538F8" w:rsidRDefault="002C0CD6" w:rsidP="004E097B">
      <w:pPr>
        <w:autoSpaceDE w:val="0"/>
        <w:autoSpaceDN w:val="0"/>
        <w:adjustRightInd w:val="0"/>
        <w:ind w:firstLine="709"/>
        <w:jc w:val="both"/>
        <w:rPr>
          <w:sz w:val="26"/>
          <w:szCs w:val="26"/>
        </w:rPr>
      </w:pPr>
      <w:r w:rsidRPr="005538F8">
        <w:rPr>
          <w:sz w:val="26"/>
          <w:szCs w:val="26"/>
        </w:rPr>
        <w:t xml:space="preserve">7.8. Выплаты по итогам работы осуществляется с целью поощрения работников за общие результаты по итогам работы за установленный период. </w:t>
      </w:r>
    </w:p>
    <w:p w:rsidR="002C0CD6" w:rsidRPr="005538F8" w:rsidRDefault="002C0CD6" w:rsidP="004E097B">
      <w:pPr>
        <w:autoSpaceDE w:val="0"/>
        <w:autoSpaceDN w:val="0"/>
        <w:adjustRightInd w:val="0"/>
        <w:ind w:firstLine="709"/>
        <w:jc w:val="both"/>
        <w:rPr>
          <w:sz w:val="26"/>
          <w:szCs w:val="26"/>
        </w:rPr>
      </w:pPr>
      <w:r w:rsidRPr="005538F8">
        <w:rPr>
          <w:sz w:val="26"/>
          <w:szCs w:val="26"/>
        </w:rPr>
        <w:t>При определении размеров выплат по итогам работы учитывается:</w:t>
      </w:r>
    </w:p>
    <w:p w:rsidR="002C0CD6" w:rsidRPr="005538F8" w:rsidRDefault="002C0CD6" w:rsidP="004E097B">
      <w:pPr>
        <w:autoSpaceDE w:val="0"/>
        <w:autoSpaceDN w:val="0"/>
        <w:adjustRightInd w:val="0"/>
        <w:ind w:firstLine="709"/>
        <w:jc w:val="both"/>
        <w:rPr>
          <w:sz w:val="26"/>
          <w:szCs w:val="26"/>
        </w:rPr>
      </w:pPr>
      <w:r w:rsidRPr="005538F8">
        <w:rPr>
          <w:sz w:val="26"/>
          <w:szCs w:val="26"/>
        </w:rPr>
        <w:t xml:space="preserve">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 </w:t>
      </w:r>
    </w:p>
    <w:p w:rsidR="002C0CD6" w:rsidRPr="005538F8" w:rsidRDefault="002C0CD6" w:rsidP="004E097B">
      <w:pPr>
        <w:autoSpaceDE w:val="0"/>
        <w:autoSpaceDN w:val="0"/>
        <w:adjustRightInd w:val="0"/>
        <w:ind w:firstLine="709"/>
        <w:jc w:val="both"/>
        <w:rPr>
          <w:sz w:val="26"/>
          <w:szCs w:val="26"/>
        </w:rPr>
      </w:pPr>
      <w:r w:rsidRPr="005538F8">
        <w:rPr>
          <w:sz w:val="26"/>
          <w:szCs w:val="26"/>
        </w:rPr>
        <w:t>достижение и превышение плановых и нормативных показателей работы;</w:t>
      </w:r>
    </w:p>
    <w:p w:rsidR="002C0CD6" w:rsidRPr="005538F8" w:rsidRDefault="002C0CD6" w:rsidP="004E097B">
      <w:pPr>
        <w:autoSpaceDE w:val="0"/>
        <w:autoSpaceDN w:val="0"/>
        <w:adjustRightInd w:val="0"/>
        <w:ind w:firstLine="709"/>
        <w:jc w:val="both"/>
        <w:rPr>
          <w:sz w:val="26"/>
          <w:szCs w:val="26"/>
        </w:rPr>
      </w:pPr>
      <w:r w:rsidRPr="005538F8">
        <w:rPr>
          <w:sz w:val="26"/>
          <w:szCs w:val="26"/>
        </w:rPr>
        <w:t>инициатива, творчество и применение в работе современных форм и методов организации труда;</w:t>
      </w:r>
    </w:p>
    <w:p w:rsidR="002C0CD6" w:rsidRPr="005538F8" w:rsidRDefault="002C0CD6" w:rsidP="004E097B">
      <w:pPr>
        <w:autoSpaceDE w:val="0"/>
        <w:autoSpaceDN w:val="0"/>
        <w:adjustRightInd w:val="0"/>
        <w:ind w:firstLine="709"/>
        <w:jc w:val="both"/>
        <w:rPr>
          <w:sz w:val="26"/>
          <w:szCs w:val="26"/>
        </w:rPr>
      </w:pPr>
      <w:r w:rsidRPr="005538F8">
        <w:rPr>
          <w:sz w:val="26"/>
          <w:szCs w:val="26"/>
        </w:rPr>
        <w:t>участие в выполнении важных работ.</w:t>
      </w:r>
    </w:p>
    <w:p w:rsidR="002C0CD6" w:rsidRPr="005538F8" w:rsidRDefault="002C0CD6" w:rsidP="004E097B">
      <w:pPr>
        <w:autoSpaceDE w:val="0"/>
        <w:autoSpaceDN w:val="0"/>
        <w:adjustRightInd w:val="0"/>
        <w:ind w:firstLine="709"/>
        <w:jc w:val="both"/>
        <w:rPr>
          <w:sz w:val="26"/>
          <w:szCs w:val="26"/>
        </w:rPr>
      </w:pPr>
      <w:r w:rsidRPr="005538F8">
        <w:rPr>
          <w:sz w:val="26"/>
          <w:szCs w:val="26"/>
        </w:rPr>
        <w:t>В учреждении одновременно могут быть введены несколько премий за разные периоды работы, например премия по итогам работы за квартал и премия по итогам работы за год.</w:t>
      </w:r>
    </w:p>
    <w:p w:rsidR="002C0CD6" w:rsidRPr="005538F8" w:rsidRDefault="002C0CD6" w:rsidP="004E097B">
      <w:pPr>
        <w:autoSpaceDE w:val="0"/>
        <w:autoSpaceDN w:val="0"/>
        <w:adjustRightInd w:val="0"/>
        <w:ind w:firstLine="709"/>
        <w:jc w:val="both"/>
        <w:rPr>
          <w:sz w:val="26"/>
          <w:szCs w:val="26"/>
        </w:rPr>
      </w:pPr>
      <w:r w:rsidRPr="005538F8">
        <w:rPr>
          <w:sz w:val="26"/>
          <w:szCs w:val="26"/>
        </w:rPr>
        <w:t>Премиальные выплаты по итогам работы выплачиваются в пределах доведенных бюджетных ассигнований, лимитов бюджетных обязательств бюджета города Когалыма и средств, поступающих от иной приносящей доход деятельности. Конкретный размер премиальных выплат по итогам работы определяется в процентах от должностного оклада или тарифной ставки (оклада) работника, а также премиальная выплата может быть начислена  в твердой сумме.</w:t>
      </w:r>
    </w:p>
    <w:p w:rsidR="002C0CD6" w:rsidRPr="005538F8" w:rsidRDefault="002C0CD6" w:rsidP="004E097B">
      <w:pPr>
        <w:autoSpaceDE w:val="0"/>
        <w:autoSpaceDN w:val="0"/>
        <w:adjustRightInd w:val="0"/>
        <w:ind w:firstLine="709"/>
        <w:jc w:val="both"/>
        <w:rPr>
          <w:sz w:val="26"/>
          <w:szCs w:val="26"/>
        </w:rPr>
      </w:pPr>
      <w:r w:rsidRPr="005538F8">
        <w:rPr>
          <w:sz w:val="26"/>
          <w:szCs w:val="26"/>
        </w:rPr>
        <w:t>Порядок и условия премирования к юбилейным и праздничным датам, а также премирования по результатам работы за год включаются в коллективный договор учреждения.</w:t>
      </w:r>
    </w:p>
    <w:p w:rsidR="002C0CD6" w:rsidRPr="005538F8" w:rsidRDefault="002C0CD6" w:rsidP="004E097B">
      <w:pPr>
        <w:autoSpaceDE w:val="0"/>
        <w:autoSpaceDN w:val="0"/>
        <w:adjustRightInd w:val="0"/>
        <w:ind w:firstLine="709"/>
        <w:jc w:val="both"/>
        <w:rPr>
          <w:sz w:val="26"/>
          <w:szCs w:val="26"/>
        </w:rPr>
      </w:pPr>
      <w:r w:rsidRPr="005538F8">
        <w:rPr>
          <w:sz w:val="26"/>
          <w:szCs w:val="26"/>
        </w:rPr>
        <w:t>7.9. Единовременные премии выплачиваются работникам, состоящим в списочном составе учреждений на дату издания приказа по учреждениям о выплате премии, за исключением работников, находящихся в дополнительном отпуске по уходу за ребенком без сохранения заработной платы, в социальном отпуске, а также лиц, временно замещающих основных работников, находящихся в ежегодных отпусках, отсутствующих по причине болезни.</w:t>
      </w:r>
    </w:p>
    <w:p w:rsidR="002C0CD6" w:rsidRPr="005538F8" w:rsidRDefault="002C0CD6" w:rsidP="004E097B">
      <w:pPr>
        <w:autoSpaceDE w:val="0"/>
        <w:autoSpaceDN w:val="0"/>
        <w:adjustRightInd w:val="0"/>
        <w:ind w:firstLine="709"/>
        <w:jc w:val="both"/>
        <w:rPr>
          <w:sz w:val="26"/>
          <w:szCs w:val="26"/>
        </w:rPr>
      </w:pPr>
      <w:r w:rsidRPr="005538F8">
        <w:rPr>
          <w:sz w:val="26"/>
          <w:szCs w:val="26"/>
        </w:rPr>
        <w:t>7.10. Премия по итогам работы за год выплачивается в полном размере работникам, которые состояли в списочном составе полный календарный год. При определении размеров выплат по итогам работы учитывается:</w:t>
      </w:r>
    </w:p>
    <w:p w:rsidR="002C0CD6" w:rsidRPr="005538F8" w:rsidRDefault="002C0CD6" w:rsidP="004E097B">
      <w:pPr>
        <w:autoSpaceDE w:val="0"/>
        <w:autoSpaceDN w:val="0"/>
        <w:adjustRightInd w:val="0"/>
        <w:ind w:firstLine="709"/>
        <w:jc w:val="both"/>
        <w:rPr>
          <w:sz w:val="26"/>
          <w:szCs w:val="26"/>
        </w:rPr>
      </w:pPr>
      <w:r w:rsidRPr="005538F8">
        <w:rPr>
          <w:sz w:val="26"/>
          <w:szCs w:val="26"/>
        </w:rPr>
        <w:t>успешное и добросовестное исполнение работником своих должностных обязанностей в соответствующем периоде (отсутствие выговоров, замечаний со стороны руководителей).</w:t>
      </w:r>
    </w:p>
    <w:p w:rsidR="002C0CD6" w:rsidRPr="005538F8" w:rsidRDefault="002C0CD6" w:rsidP="004E097B">
      <w:pPr>
        <w:autoSpaceDE w:val="0"/>
        <w:autoSpaceDN w:val="0"/>
        <w:adjustRightInd w:val="0"/>
        <w:ind w:firstLine="709"/>
        <w:jc w:val="both"/>
        <w:rPr>
          <w:sz w:val="26"/>
          <w:szCs w:val="26"/>
        </w:rPr>
      </w:pPr>
      <w:r w:rsidRPr="005538F8">
        <w:rPr>
          <w:sz w:val="26"/>
          <w:szCs w:val="26"/>
        </w:rPr>
        <w:t xml:space="preserve">Работникам, проработавшим неполный календарный год, в связи с призывом на военную службу или направлением на замещающую ее </w:t>
      </w:r>
      <w:r w:rsidRPr="005538F8">
        <w:rPr>
          <w:sz w:val="26"/>
          <w:szCs w:val="26"/>
        </w:rPr>
        <w:lastRenderedPageBreak/>
        <w:t>альтернативную гражданскую службу, поступлением в образовательное учреждение профессионального образования на дневную форму обучения, выходом на пенсию, уходом в отпуск по уходу за ребенком, нахождением в социальном отпуске и в случаях увольнения по уважительным причинам (ликвидация учреждения, сокращение численности или штата) премия пересчитывается пропорционально отработанному времени в данном календарном году.</w:t>
      </w:r>
    </w:p>
    <w:p w:rsidR="002C0CD6" w:rsidRPr="005538F8" w:rsidRDefault="002C0CD6" w:rsidP="004E097B">
      <w:pPr>
        <w:autoSpaceDE w:val="0"/>
        <w:autoSpaceDN w:val="0"/>
        <w:adjustRightInd w:val="0"/>
        <w:ind w:firstLine="709"/>
        <w:jc w:val="both"/>
        <w:rPr>
          <w:sz w:val="26"/>
          <w:szCs w:val="26"/>
        </w:rPr>
      </w:pPr>
      <w:r w:rsidRPr="005538F8">
        <w:rPr>
          <w:sz w:val="26"/>
          <w:szCs w:val="26"/>
        </w:rPr>
        <w:t>Премия выплачивается за фактически отработанное время в календарном году согласно табелю учета рабочего времени.</w:t>
      </w:r>
    </w:p>
    <w:p w:rsidR="002C0CD6" w:rsidRPr="005538F8" w:rsidRDefault="002C0CD6" w:rsidP="004E097B">
      <w:pPr>
        <w:autoSpaceDE w:val="0"/>
        <w:autoSpaceDN w:val="0"/>
        <w:adjustRightInd w:val="0"/>
        <w:ind w:firstLine="709"/>
        <w:jc w:val="both"/>
        <w:rPr>
          <w:sz w:val="26"/>
          <w:szCs w:val="26"/>
        </w:rPr>
      </w:pPr>
      <w:r w:rsidRPr="005538F8">
        <w:rPr>
          <w:sz w:val="26"/>
          <w:szCs w:val="26"/>
        </w:rPr>
        <w:t>7.11. Размеры и порядок выплаты за стаж работы определяются в процентах от должностного оклада в соответствии с приказом руководителя учреждения.</w:t>
      </w:r>
    </w:p>
    <w:p w:rsidR="002C0CD6" w:rsidRPr="005538F8" w:rsidRDefault="002C0CD6" w:rsidP="004E097B">
      <w:pPr>
        <w:widowControl w:val="0"/>
        <w:autoSpaceDE w:val="0"/>
        <w:autoSpaceDN w:val="0"/>
        <w:adjustRightInd w:val="0"/>
        <w:ind w:firstLine="709"/>
        <w:jc w:val="both"/>
        <w:rPr>
          <w:sz w:val="26"/>
          <w:szCs w:val="26"/>
        </w:rPr>
      </w:pPr>
      <w:r w:rsidRPr="005538F8">
        <w:rPr>
          <w:sz w:val="26"/>
          <w:szCs w:val="26"/>
        </w:rPr>
        <w:t xml:space="preserve">Размеры выплат за стаж работы установлены в </w:t>
      </w:r>
      <w:hyperlink w:anchor="Par796" w:history="1">
        <w:r w:rsidRPr="005538F8">
          <w:rPr>
            <w:sz w:val="26"/>
            <w:szCs w:val="26"/>
          </w:rPr>
          <w:t>таблице 9</w:t>
        </w:r>
      </w:hyperlink>
      <w:r w:rsidRPr="005538F8">
        <w:rPr>
          <w:sz w:val="26"/>
          <w:szCs w:val="26"/>
        </w:rPr>
        <w:t>.</w:t>
      </w:r>
    </w:p>
    <w:p w:rsidR="002C0CD6" w:rsidRPr="005538F8" w:rsidRDefault="002C0CD6" w:rsidP="004E097B">
      <w:pPr>
        <w:widowControl w:val="0"/>
        <w:autoSpaceDE w:val="0"/>
        <w:autoSpaceDN w:val="0"/>
        <w:adjustRightInd w:val="0"/>
        <w:ind w:firstLine="709"/>
        <w:jc w:val="center"/>
        <w:rPr>
          <w:sz w:val="26"/>
          <w:szCs w:val="26"/>
        </w:rPr>
      </w:pPr>
      <w:bookmarkStart w:id="1" w:name="Par796"/>
      <w:bookmarkEnd w:id="1"/>
    </w:p>
    <w:p w:rsidR="002C0CD6" w:rsidRPr="005538F8" w:rsidRDefault="002C0CD6" w:rsidP="004E097B">
      <w:pPr>
        <w:widowControl w:val="0"/>
        <w:autoSpaceDE w:val="0"/>
        <w:autoSpaceDN w:val="0"/>
        <w:adjustRightInd w:val="0"/>
        <w:ind w:firstLine="709"/>
        <w:jc w:val="center"/>
        <w:rPr>
          <w:sz w:val="26"/>
          <w:szCs w:val="26"/>
        </w:rPr>
      </w:pPr>
      <w:r w:rsidRPr="005538F8">
        <w:rPr>
          <w:sz w:val="26"/>
          <w:szCs w:val="26"/>
        </w:rPr>
        <w:t>Размеры выплат за стаж работы</w:t>
      </w:r>
    </w:p>
    <w:p w:rsidR="002C0CD6" w:rsidRPr="005538F8" w:rsidRDefault="002C0CD6" w:rsidP="004E097B">
      <w:pPr>
        <w:widowControl w:val="0"/>
        <w:autoSpaceDE w:val="0"/>
        <w:autoSpaceDN w:val="0"/>
        <w:adjustRightInd w:val="0"/>
        <w:ind w:firstLine="709"/>
        <w:jc w:val="center"/>
        <w:rPr>
          <w:rFonts w:ascii="Calibri" w:hAnsi="Calibri" w:cs="Calibri"/>
          <w:sz w:val="26"/>
          <w:szCs w:val="26"/>
        </w:rPr>
      </w:pPr>
    </w:p>
    <w:p w:rsidR="002C0CD6" w:rsidRDefault="002C0CD6" w:rsidP="004E097B">
      <w:pPr>
        <w:widowControl w:val="0"/>
        <w:autoSpaceDE w:val="0"/>
        <w:autoSpaceDN w:val="0"/>
        <w:adjustRightInd w:val="0"/>
        <w:ind w:firstLine="709"/>
        <w:jc w:val="right"/>
        <w:rPr>
          <w:sz w:val="26"/>
          <w:szCs w:val="26"/>
        </w:rPr>
      </w:pPr>
      <w:r w:rsidRPr="005538F8">
        <w:rPr>
          <w:sz w:val="26"/>
          <w:szCs w:val="26"/>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4"/>
        <w:gridCol w:w="2352"/>
        <w:gridCol w:w="2607"/>
      </w:tblGrid>
      <w:tr w:rsidR="002C0CD6" w:rsidTr="00BF136C">
        <w:trPr>
          <w:trHeight w:val="416"/>
        </w:trPr>
        <w:tc>
          <w:tcPr>
            <w:tcW w:w="2246" w:type="pct"/>
            <w:vMerge w:val="restart"/>
            <w:vAlign w:val="center"/>
          </w:tcPr>
          <w:p w:rsidR="002C0CD6" w:rsidRDefault="002C0CD6" w:rsidP="004E097B">
            <w:pPr>
              <w:pStyle w:val="ConsPlusCell"/>
              <w:jc w:val="center"/>
              <w:rPr>
                <w:sz w:val="26"/>
                <w:szCs w:val="26"/>
              </w:rPr>
            </w:pPr>
            <w:r w:rsidRPr="00B10E2B">
              <w:rPr>
                <w:rFonts w:ascii="Times New Roman" w:hAnsi="Times New Roman" w:cs="Times New Roman"/>
                <w:sz w:val="26"/>
                <w:szCs w:val="26"/>
              </w:rPr>
              <w:t>Основа</w:t>
            </w:r>
            <w:r>
              <w:rPr>
                <w:rFonts w:ascii="Times New Roman" w:hAnsi="Times New Roman" w:cs="Times New Roman"/>
                <w:sz w:val="26"/>
                <w:szCs w:val="26"/>
              </w:rPr>
              <w:t xml:space="preserve">ние для установления выплаты за </w:t>
            </w:r>
            <w:r w:rsidRPr="00B10E2B">
              <w:rPr>
                <w:rFonts w:ascii="Times New Roman" w:hAnsi="Times New Roman" w:cs="Times New Roman"/>
                <w:sz w:val="26"/>
                <w:szCs w:val="26"/>
              </w:rPr>
              <w:t>выслугу лет</w:t>
            </w:r>
          </w:p>
        </w:tc>
        <w:tc>
          <w:tcPr>
            <w:tcW w:w="2754" w:type="pct"/>
            <w:gridSpan w:val="2"/>
            <w:vAlign w:val="center"/>
          </w:tcPr>
          <w:p w:rsidR="002C0CD6" w:rsidRDefault="002C0CD6" w:rsidP="004E097B">
            <w:pPr>
              <w:widowControl w:val="0"/>
              <w:autoSpaceDE w:val="0"/>
              <w:autoSpaceDN w:val="0"/>
              <w:adjustRightInd w:val="0"/>
              <w:ind w:firstLine="540"/>
              <w:jc w:val="center"/>
              <w:rPr>
                <w:sz w:val="26"/>
                <w:szCs w:val="26"/>
              </w:rPr>
            </w:pPr>
            <w:r w:rsidRPr="00B10E2B">
              <w:rPr>
                <w:sz w:val="26"/>
                <w:szCs w:val="26"/>
              </w:rPr>
              <w:t>Размер выплат за стаж работы, %</w:t>
            </w:r>
          </w:p>
        </w:tc>
      </w:tr>
      <w:tr w:rsidR="002C0CD6" w:rsidTr="00BF136C">
        <w:trPr>
          <w:trHeight w:val="268"/>
        </w:trPr>
        <w:tc>
          <w:tcPr>
            <w:tcW w:w="2246" w:type="pct"/>
            <w:vMerge/>
          </w:tcPr>
          <w:p w:rsidR="002C0CD6" w:rsidRDefault="002C0CD6" w:rsidP="00B10E2B">
            <w:pPr>
              <w:widowControl w:val="0"/>
              <w:autoSpaceDE w:val="0"/>
              <w:autoSpaceDN w:val="0"/>
              <w:adjustRightInd w:val="0"/>
              <w:ind w:firstLine="540"/>
              <w:jc w:val="both"/>
              <w:rPr>
                <w:sz w:val="26"/>
                <w:szCs w:val="26"/>
              </w:rPr>
            </w:pPr>
          </w:p>
        </w:tc>
        <w:tc>
          <w:tcPr>
            <w:tcW w:w="1306" w:type="pct"/>
          </w:tcPr>
          <w:p w:rsidR="002C0CD6" w:rsidRDefault="002C0CD6" w:rsidP="004E097B">
            <w:r>
              <w:rPr>
                <w:sz w:val="26"/>
                <w:szCs w:val="26"/>
              </w:rPr>
              <w:t>с</w:t>
            </w:r>
            <w:r w:rsidRPr="00B10E2B">
              <w:rPr>
                <w:sz w:val="26"/>
                <w:szCs w:val="26"/>
              </w:rPr>
              <w:t>пециалистам</w:t>
            </w:r>
          </w:p>
        </w:tc>
        <w:tc>
          <w:tcPr>
            <w:tcW w:w="1447" w:type="pct"/>
          </w:tcPr>
          <w:p w:rsidR="002C0CD6" w:rsidRPr="00B10E2B" w:rsidRDefault="002C0CD6" w:rsidP="004E097B">
            <w:pPr>
              <w:rPr>
                <w:sz w:val="26"/>
                <w:szCs w:val="26"/>
              </w:rPr>
            </w:pPr>
            <w:r w:rsidRPr="00B10E2B">
              <w:rPr>
                <w:sz w:val="26"/>
                <w:szCs w:val="26"/>
              </w:rPr>
              <w:t>специалистам</w:t>
            </w:r>
          </w:p>
        </w:tc>
      </w:tr>
      <w:tr w:rsidR="002C0CD6" w:rsidTr="00BF136C">
        <w:trPr>
          <w:trHeight w:val="259"/>
        </w:trPr>
        <w:tc>
          <w:tcPr>
            <w:tcW w:w="2246" w:type="pct"/>
          </w:tcPr>
          <w:p w:rsidR="002C0CD6" w:rsidRDefault="002C0CD6" w:rsidP="004E097B">
            <w:pPr>
              <w:widowControl w:val="0"/>
              <w:autoSpaceDE w:val="0"/>
              <w:autoSpaceDN w:val="0"/>
              <w:adjustRightInd w:val="0"/>
              <w:outlineLvl w:val="2"/>
              <w:rPr>
                <w:sz w:val="26"/>
                <w:szCs w:val="26"/>
              </w:rPr>
            </w:pPr>
            <w:r w:rsidRPr="00B10E2B">
              <w:rPr>
                <w:sz w:val="26"/>
                <w:szCs w:val="26"/>
              </w:rPr>
              <w:t>Стаж от 20 лет и более</w:t>
            </w:r>
          </w:p>
        </w:tc>
        <w:tc>
          <w:tcPr>
            <w:tcW w:w="1306" w:type="pct"/>
          </w:tcPr>
          <w:p w:rsidR="002C0CD6" w:rsidRDefault="002C0CD6" w:rsidP="00B10E2B">
            <w:pPr>
              <w:widowControl w:val="0"/>
              <w:autoSpaceDE w:val="0"/>
              <w:autoSpaceDN w:val="0"/>
              <w:adjustRightInd w:val="0"/>
              <w:jc w:val="center"/>
              <w:outlineLvl w:val="2"/>
              <w:rPr>
                <w:sz w:val="26"/>
                <w:szCs w:val="26"/>
              </w:rPr>
            </w:pPr>
            <w:r>
              <w:rPr>
                <w:sz w:val="26"/>
                <w:szCs w:val="26"/>
              </w:rPr>
              <w:t>25</w:t>
            </w:r>
          </w:p>
        </w:tc>
        <w:tc>
          <w:tcPr>
            <w:tcW w:w="1447" w:type="pct"/>
          </w:tcPr>
          <w:p w:rsidR="002C0CD6" w:rsidRDefault="002C0CD6" w:rsidP="00B10E2B">
            <w:pPr>
              <w:widowControl w:val="0"/>
              <w:autoSpaceDE w:val="0"/>
              <w:autoSpaceDN w:val="0"/>
              <w:adjustRightInd w:val="0"/>
              <w:jc w:val="center"/>
              <w:outlineLvl w:val="2"/>
              <w:rPr>
                <w:sz w:val="26"/>
                <w:szCs w:val="26"/>
              </w:rPr>
            </w:pPr>
            <w:r>
              <w:rPr>
                <w:sz w:val="26"/>
                <w:szCs w:val="26"/>
              </w:rPr>
              <w:t>20</w:t>
            </w:r>
          </w:p>
        </w:tc>
      </w:tr>
      <w:tr w:rsidR="002C0CD6" w:rsidTr="00BF136C">
        <w:trPr>
          <w:trHeight w:val="236"/>
        </w:trPr>
        <w:tc>
          <w:tcPr>
            <w:tcW w:w="2246" w:type="pct"/>
          </w:tcPr>
          <w:p w:rsidR="002C0CD6" w:rsidRDefault="002C0CD6" w:rsidP="004E097B">
            <w:pPr>
              <w:widowControl w:val="0"/>
              <w:autoSpaceDE w:val="0"/>
              <w:autoSpaceDN w:val="0"/>
              <w:adjustRightInd w:val="0"/>
              <w:outlineLvl w:val="2"/>
              <w:rPr>
                <w:sz w:val="26"/>
                <w:szCs w:val="26"/>
              </w:rPr>
            </w:pPr>
            <w:r w:rsidRPr="00B10E2B">
              <w:rPr>
                <w:sz w:val="26"/>
                <w:szCs w:val="26"/>
              </w:rPr>
              <w:t>Стаж от 10 до 20 лет</w:t>
            </w:r>
          </w:p>
        </w:tc>
        <w:tc>
          <w:tcPr>
            <w:tcW w:w="1306" w:type="pct"/>
          </w:tcPr>
          <w:p w:rsidR="002C0CD6" w:rsidRDefault="002C0CD6" w:rsidP="00B10E2B">
            <w:pPr>
              <w:widowControl w:val="0"/>
              <w:autoSpaceDE w:val="0"/>
              <w:autoSpaceDN w:val="0"/>
              <w:adjustRightInd w:val="0"/>
              <w:jc w:val="center"/>
              <w:outlineLvl w:val="2"/>
              <w:rPr>
                <w:sz w:val="26"/>
                <w:szCs w:val="26"/>
              </w:rPr>
            </w:pPr>
            <w:r>
              <w:rPr>
                <w:sz w:val="26"/>
                <w:szCs w:val="26"/>
              </w:rPr>
              <w:t>20</w:t>
            </w:r>
          </w:p>
        </w:tc>
        <w:tc>
          <w:tcPr>
            <w:tcW w:w="1447" w:type="pct"/>
          </w:tcPr>
          <w:p w:rsidR="002C0CD6" w:rsidRDefault="002C0CD6" w:rsidP="00B10E2B">
            <w:pPr>
              <w:widowControl w:val="0"/>
              <w:autoSpaceDE w:val="0"/>
              <w:autoSpaceDN w:val="0"/>
              <w:adjustRightInd w:val="0"/>
              <w:jc w:val="center"/>
              <w:outlineLvl w:val="2"/>
              <w:rPr>
                <w:sz w:val="26"/>
                <w:szCs w:val="26"/>
              </w:rPr>
            </w:pPr>
            <w:r>
              <w:rPr>
                <w:sz w:val="26"/>
                <w:szCs w:val="26"/>
              </w:rPr>
              <w:t>15</w:t>
            </w:r>
          </w:p>
        </w:tc>
      </w:tr>
      <w:tr w:rsidR="002C0CD6" w:rsidTr="00BF136C">
        <w:trPr>
          <w:trHeight w:val="283"/>
        </w:trPr>
        <w:tc>
          <w:tcPr>
            <w:tcW w:w="2246" w:type="pct"/>
          </w:tcPr>
          <w:p w:rsidR="002C0CD6" w:rsidRDefault="002C0CD6" w:rsidP="004E097B">
            <w:pPr>
              <w:widowControl w:val="0"/>
              <w:autoSpaceDE w:val="0"/>
              <w:autoSpaceDN w:val="0"/>
              <w:adjustRightInd w:val="0"/>
              <w:outlineLvl w:val="2"/>
              <w:rPr>
                <w:sz w:val="26"/>
                <w:szCs w:val="26"/>
              </w:rPr>
            </w:pPr>
            <w:r w:rsidRPr="00B10E2B">
              <w:rPr>
                <w:sz w:val="26"/>
                <w:szCs w:val="26"/>
              </w:rPr>
              <w:t>Стаж от 5 до 10 лет</w:t>
            </w:r>
          </w:p>
        </w:tc>
        <w:tc>
          <w:tcPr>
            <w:tcW w:w="1306" w:type="pct"/>
          </w:tcPr>
          <w:p w:rsidR="002C0CD6" w:rsidRDefault="002C0CD6" w:rsidP="00B10E2B">
            <w:pPr>
              <w:widowControl w:val="0"/>
              <w:autoSpaceDE w:val="0"/>
              <w:autoSpaceDN w:val="0"/>
              <w:adjustRightInd w:val="0"/>
              <w:jc w:val="center"/>
              <w:outlineLvl w:val="2"/>
              <w:rPr>
                <w:sz w:val="26"/>
                <w:szCs w:val="26"/>
              </w:rPr>
            </w:pPr>
            <w:r>
              <w:rPr>
                <w:sz w:val="26"/>
                <w:szCs w:val="26"/>
              </w:rPr>
              <w:t>15</w:t>
            </w:r>
          </w:p>
        </w:tc>
        <w:tc>
          <w:tcPr>
            <w:tcW w:w="1447" w:type="pct"/>
          </w:tcPr>
          <w:p w:rsidR="002C0CD6" w:rsidRDefault="002C0CD6" w:rsidP="00B10E2B">
            <w:pPr>
              <w:widowControl w:val="0"/>
              <w:autoSpaceDE w:val="0"/>
              <w:autoSpaceDN w:val="0"/>
              <w:adjustRightInd w:val="0"/>
              <w:jc w:val="center"/>
              <w:outlineLvl w:val="2"/>
              <w:rPr>
                <w:sz w:val="26"/>
                <w:szCs w:val="26"/>
              </w:rPr>
            </w:pPr>
            <w:r>
              <w:rPr>
                <w:sz w:val="26"/>
                <w:szCs w:val="26"/>
              </w:rPr>
              <w:t>10</w:t>
            </w:r>
          </w:p>
        </w:tc>
      </w:tr>
      <w:tr w:rsidR="002C0CD6" w:rsidTr="00BF136C">
        <w:trPr>
          <w:trHeight w:val="174"/>
        </w:trPr>
        <w:tc>
          <w:tcPr>
            <w:tcW w:w="2246" w:type="pct"/>
          </w:tcPr>
          <w:p w:rsidR="002C0CD6" w:rsidRDefault="002C0CD6" w:rsidP="004E097B">
            <w:pPr>
              <w:widowControl w:val="0"/>
              <w:autoSpaceDE w:val="0"/>
              <w:autoSpaceDN w:val="0"/>
              <w:adjustRightInd w:val="0"/>
              <w:outlineLvl w:val="2"/>
              <w:rPr>
                <w:sz w:val="26"/>
                <w:szCs w:val="26"/>
              </w:rPr>
            </w:pPr>
            <w:r w:rsidRPr="00B10E2B">
              <w:rPr>
                <w:sz w:val="26"/>
                <w:szCs w:val="26"/>
              </w:rPr>
              <w:t>Стаж от 2 до 5 лет</w:t>
            </w:r>
          </w:p>
        </w:tc>
        <w:tc>
          <w:tcPr>
            <w:tcW w:w="1306" w:type="pct"/>
          </w:tcPr>
          <w:p w:rsidR="002C0CD6" w:rsidRDefault="002C0CD6" w:rsidP="00B10E2B">
            <w:pPr>
              <w:widowControl w:val="0"/>
              <w:autoSpaceDE w:val="0"/>
              <w:autoSpaceDN w:val="0"/>
              <w:adjustRightInd w:val="0"/>
              <w:jc w:val="center"/>
              <w:outlineLvl w:val="2"/>
              <w:rPr>
                <w:sz w:val="26"/>
                <w:szCs w:val="26"/>
              </w:rPr>
            </w:pPr>
            <w:r>
              <w:rPr>
                <w:sz w:val="26"/>
                <w:szCs w:val="26"/>
              </w:rPr>
              <w:t>10</w:t>
            </w:r>
          </w:p>
        </w:tc>
        <w:tc>
          <w:tcPr>
            <w:tcW w:w="1447" w:type="pct"/>
          </w:tcPr>
          <w:p w:rsidR="002C0CD6" w:rsidRDefault="002C0CD6" w:rsidP="00B10E2B">
            <w:pPr>
              <w:widowControl w:val="0"/>
              <w:autoSpaceDE w:val="0"/>
              <w:autoSpaceDN w:val="0"/>
              <w:adjustRightInd w:val="0"/>
              <w:jc w:val="center"/>
              <w:outlineLvl w:val="2"/>
              <w:rPr>
                <w:sz w:val="26"/>
                <w:szCs w:val="26"/>
              </w:rPr>
            </w:pPr>
            <w:r>
              <w:rPr>
                <w:sz w:val="26"/>
                <w:szCs w:val="26"/>
              </w:rPr>
              <w:t>5</w:t>
            </w:r>
          </w:p>
        </w:tc>
      </w:tr>
    </w:tbl>
    <w:p w:rsidR="002C0CD6" w:rsidRPr="00AE4BF3" w:rsidRDefault="002C0CD6" w:rsidP="004E097B">
      <w:pPr>
        <w:pStyle w:val="ConsPlusCell"/>
        <w:ind w:firstLine="709"/>
        <w:jc w:val="both"/>
        <w:rPr>
          <w:rFonts w:ascii="Calibri" w:hAnsi="Calibri" w:cs="Calibri"/>
          <w:sz w:val="18"/>
          <w:szCs w:val="18"/>
        </w:rPr>
      </w:pPr>
    </w:p>
    <w:p w:rsidR="002C0CD6" w:rsidRPr="0061563D" w:rsidRDefault="002C0CD6" w:rsidP="004E097B">
      <w:pPr>
        <w:widowControl w:val="0"/>
        <w:autoSpaceDE w:val="0"/>
        <w:autoSpaceDN w:val="0"/>
        <w:adjustRightInd w:val="0"/>
        <w:ind w:firstLine="709"/>
        <w:jc w:val="both"/>
        <w:rPr>
          <w:sz w:val="26"/>
          <w:szCs w:val="26"/>
        </w:rPr>
      </w:pPr>
      <w:r w:rsidRPr="0061563D">
        <w:rPr>
          <w:sz w:val="26"/>
          <w:szCs w:val="26"/>
        </w:rPr>
        <w:t xml:space="preserve">При установлении размера выплаты за стаж работы для работников, относящихся к профессиональной квалификационной группе </w:t>
      </w:r>
      <w:r>
        <w:rPr>
          <w:sz w:val="26"/>
          <w:szCs w:val="26"/>
        </w:rPr>
        <w:t>«</w:t>
      </w:r>
      <w:r w:rsidRPr="0061563D">
        <w:rPr>
          <w:sz w:val="26"/>
          <w:szCs w:val="26"/>
        </w:rPr>
        <w:t>специалисты</w:t>
      </w:r>
      <w:r>
        <w:rPr>
          <w:sz w:val="26"/>
          <w:szCs w:val="26"/>
        </w:rPr>
        <w:t>»</w:t>
      </w:r>
      <w:r w:rsidRPr="0061563D">
        <w:rPr>
          <w:sz w:val="26"/>
          <w:szCs w:val="26"/>
        </w:rPr>
        <w:t xml:space="preserve"> для педагогического персонала учитывается стаж педагогической работы. Порядок исчисления стажа педагогической работы производится в соответствии с действующим законодательством.</w:t>
      </w:r>
    </w:p>
    <w:p w:rsidR="002C0CD6" w:rsidRPr="0061563D" w:rsidRDefault="002C0CD6" w:rsidP="004E097B">
      <w:pPr>
        <w:widowControl w:val="0"/>
        <w:autoSpaceDE w:val="0"/>
        <w:autoSpaceDN w:val="0"/>
        <w:adjustRightInd w:val="0"/>
        <w:ind w:firstLine="709"/>
        <w:jc w:val="both"/>
        <w:rPr>
          <w:sz w:val="26"/>
          <w:szCs w:val="26"/>
        </w:rPr>
      </w:pPr>
      <w:r w:rsidRPr="0061563D">
        <w:rPr>
          <w:sz w:val="26"/>
          <w:szCs w:val="26"/>
        </w:rPr>
        <w:t xml:space="preserve">Для работников, относящихся к профессиональной квалификационной группе </w:t>
      </w:r>
      <w:r>
        <w:rPr>
          <w:sz w:val="26"/>
          <w:szCs w:val="26"/>
        </w:rPr>
        <w:t>«специалисты»</w:t>
      </w:r>
      <w:r w:rsidRPr="0061563D">
        <w:rPr>
          <w:sz w:val="26"/>
          <w:szCs w:val="26"/>
        </w:rPr>
        <w:t xml:space="preserve"> (за исключением педагогического персонала), </w:t>
      </w:r>
      <w:r>
        <w:rPr>
          <w:sz w:val="26"/>
          <w:szCs w:val="26"/>
        </w:rPr>
        <w:t>«</w:t>
      </w:r>
      <w:r w:rsidRPr="0061563D">
        <w:rPr>
          <w:sz w:val="26"/>
          <w:szCs w:val="26"/>
        </w:rPr>
        <w:t>служащие</w:t>
      </w:r>
      <w:r>
        <w:rPr>
          <w:sz w:val="26"/>
          <w:szCs w:val="26"/>
        </w:rPr>
        <w:t>»</w:t>
      </w:r>
      <w:r w:rsidRPr="0061563D">
        <w:rPr>
          <w:sz w:val="26"/>
          <w:szCs w:val="26"/>
        </w:rPr>
        <w:t xml:space="preserve"> учитывается стаж работы по занимаемой должности, профилю деятельности.</w:t>
      </w:r>
    </w:p>
    <w:p w:rsidR="002C0CD6" w:rsidRPr="0061563D" w:rsidRDefault="002C0CD6" w:rsidP="004E097B">
      <w:pPr>
        <w:widowControl w:val="0"/>
        <w:autoSpaceDE w:val="0"/>
        <w:autoSpaceDN w:val="0"/>
        <w:adjustRightInd w:val="0"/>
        <w:ind w:firstLine="709"/>
        <w:jc w:val="both"/>
        <w:rPr>
          <w:sz w:val="26"/>
          <w:szCs w:val="26"/>
        </w:rPr>
      </w:pPr>
      <w:r w:rsidRPr="0061563D">
        <w:rPr>
          <w:sz w:val="26"/>
          <w:szCs w:val="26"/>
        </w:rPr>
        <w:t>Перерасчет стажа производится ежегодно по состоянию на 1 сентября текущего года.</w:t>
      </w:r>
    </w:p>
    <w:p w:rsidR="002C0CD6" w:rsidRPr="0061563D" w:rsidRDefault="002C0CD6" w:rsidP="004E097B">
      <w:pPr>
        <w:autoSpaceDE w:val="0"/>
        <w:autoSpaceDN w:val="0"/>
        <w:adjustRightInd w:val="0"/>
        <w:ind w:firstLine="709"/>
        <w:jc w:val="both"/>
        <w:rPr>
          <w:sz w:val="26"/>
          <w:szCs w:val="26"/>
        </w:rPr>
      </w:pPr>
      <w:r w:rsidRPr="0061563D">
        <w:rPr>
          <w:sz w:val="26"/>
          <w:szCs w:val="26"/>
        </w:rPr>
        <w:t>7.12. Выплаты из директорского фонда призваны способствовать развитию кадрового потенциала руководителя учреждения, поощрять эффективный стиль управления, приводящий к развитию ресурсов учреждения и значимым результатам работы учреждения.</w:t>
      </w:r>
    </w:p>
    <w:p w:rsidR="002C0CD6" w:rsidRPr="0061563D" w:rsidRDefault="002C0CD6" w:rsidP="004E097B">
      <w:pPr>
        <w:autoSpaceDE w:val="0"/>
        <w:autoSpaceDN w:val="0"/>
        <w:adjustRightInd w:val="0"/>
        <w:ind w:firstLine="709"/>
        <w:jc w:val="both"/>
        <w:rPr>
          <w:sz w:val="26"/>
          <w:szCs w:val="26"/>
        </w:rPr>
      </w:pPr>
      <w:r w:rsidRPr="0061563D">
        <w:rPr>
          <w:sz w:val="26"/>
          <w:szCs w:val="26"/>
        </w:rPr>
        <w:t>Директорский фонд состоит из:</w:t>
      </w:r>
    </w:p>
    <w:p w:rsidR="002C0CD6" w:rsidRPr="0061563D" w:rsidRDefault="002C0CD6" w:rsidP="004E097B">
      <w:pPr>
        <w:autoSpaceDE w:val="0"/>
        <w:autoSpaceDN w:val="0"/>
        <w:adjustRightInd w:val="0"/>
        <w:ind w:firstLine="709"/>
        <w:jc w:val="both"/>
        <w:rPr>
          <w:sz w:val="26"/>
          <w:szCs w:val="26"/>
        </w:rPr>
      </w:pPr>
      <w:r w:rsidRPr="0061563D">
        <w:rPr>
          <w:sz w:val="26"/>
          <w:szCs w:val="26"/>
        </w:rPr>
        <w:t>- постоянных выплат;</w:t>
      </w:r>
    </w:p>
    <w:p w:rsidR="002C0CD6" w:rsidRPr="0061563D" w:rsidRDefault="002C0CD6" w:rsidP="004E097B">
      <w:pPr>
        <w:autoSpaceDE w:val="0"/>
        <w:autoSpaceDN w:val="0"/>
        <w:adjustRightInd w:val="0"/>
        <w:ind w:firstLine="709"/>
        <w:jc w:val="both"/>
        <w:rPr>
          <w:sz w:val="26"/>
          <w:szCs w:val="26"/>
        </w:rPr>
      </w:pPr>
      <w:r w:rsidRPr="0061563D">
        <w:rPr>
          <w:sz w:val="26"/>
          <w:szCs w:val="26"/>
        </w:rPr>
        <w:t>- регулярных выплат;</w:t>
      </w:r>
    </w:p>
    <w:p w:rsidR="002C0CD6" w:rsidRPr="0061563D" w:rsidRDefault="002C0CD6" w:rsidP="004E097B">
      <w:pPr>
        <w:autoSpaceDE w:val="0"/>
        <w:autoSpaceDN w:val="0"/>
        <w:adjustRightInd w:val="0"/>
        <w:ind w:firstLine="709"/>
        <w:jc w:val="both"/>
        <w:rPr>
          <w:sz w:val="26"/>
          <w:szCs w:val="26"/>
        </w:rPr>
      </w:pPr>
      <w:r w:rsidRPr="0061563D">
        <w:rPr>
          <w:sz w:val="26"/>
          <w:szCs w:val="26"/>
        </w:rPr>
        <w:t>- разовых выплат.</w:t>
      </w:r>
    </w:p>
    <w:p w:rsidR="002C0CD6" w:rsidRPr="0061563D" w:rsidRDefault="002C0CD6" w:rsidP="004E097B">
      <w:pPr>
        <w:ind w:firstLine="709"/>
        <w:jc w:val="both"/>
        <w:rPr>
          <w:sz w:val="26"/>
          <w:szCs w:val="26"/>
        </w:rPr>
      </w:pPr>
      <w:r w:rsidRPr="0061563D">
        <w:rPr>
          <w:sz w:val="26"/>
          <w:szCs w:val="26"/>
        </w:rPr>
        <w:t>Размеры и порядок установления постоянных, регулярных и разовых выплат руководителю из директорского фонда устанавливаются приказом управления образования Администрации города Когалыма в соответствии с Положением о стимулировании труда руководителей</w:t>
      </w:r>
      <w:r w:rsidRPr="0061563D">
        <w:rPr>
          <w:b/>
          <w:sz w:val="26"/>
          <w:szCs w:val="26"/>
        </w:rPr>
        <w:t xml:space="preserve"> </w:t>
      </w:r>
      <w:r w:rsidRPr="0061563D">
        <w:rPr>
          <w:sz w:val="26"/>
          <w:szCs w:val="26"/>
        </w:rPr>
        <w:t>муниципальных образовательных учреждений города Когалыма.</w:t>
      </w:r>
    </w:p>
    <w:p w:rsidR="002C0CD6" w:rsidRPr="0061563D" w:rsidRDefault="002C0CD6" w:rsidP="004E097B">
      <w:pPr>
        <w:widowControl w:val="0"/>
        <w:autoSpaceDE w:val="0"/>
        <w:autoSpaceDN w:val="0"/>
        <w:adjustRightInd w:val="0"/>
        <w:ind w:firstLine="709"/>
        <w:jc w:val="both"/>
        <w:rPr>
          <w:sz w:val="26"/>
          <w:szCs w:val="26"/>
        </w:rPr>
      </w:pPr>
      <w:r w:rsidRPr="0061563D">
        <w:rPr>
          <w:sz w:val="26"/>
          <w:szCs w:val="26"/>
        </w:rPr>
        <w:lastRenderedPageBreak/>
        <w:t>Определение размера директорского фонда учреждения осуществляется по следующей формуле:</w:t>
      </w:r>
    </w:p>
    <w:p w:rsidR="002C0CD6" w:rsidRPr="0061563D" w:rsidRDefault="002C0CD6" w:rsidP="004E097B">
      <w:pPr>
        <w:widowControl w:val="0"/>
        <w:autoSpaceDE w:val="0"/>
        <w:autoSpaceDN w:val="0"/>
        <w:adjustRightInd w:val="0"/>
        <w:ind w:firstLine="709"/>
        <w:jc w:val="both"/>
        <w:rPr>
          <w:sz w:val="26"/>
          <w:szCs w:val="26"/>
        </w:rPr>
      </w:pPr>
    </w:p>
    <w:p w:rsidR="002C0CD6" w:rsidRPr="0061563D" w:rsidRDefault="002C0CD6" w:rsidP="004E097B">
      <w:pPr>
        <w:widowControl w:val="0"/>
        <w:autoSpaceDE w:val="0"/>
        <w:autoSpaceDN w:val="0"/>
        <w:adjustRightInd w:val="0"/>
        <w:ind w:firstLine="709"/>
        <w:jc w:val="both"/>
        <w:rPr>
          <w:sz w:val="26"/>
          <w:szCs w:val="26"/>
        </w:rPr>
      </w:pPr>
      <w:r w:rsidRPr="0061563D">
        <w:rPr>
          <w:sz w:val="26"/>
          <w:szCs w:val="26"/>
        </w:rPr>
        <w:t xml:space="preserve">ДФ = </w:t>
      </w:r>
      <w:r>
        <w:rPr>
          <w:sz w:val="26"/>
          <w:szCs w:val="26"/>
        </w:rPr>
        <w:t>(</w:t>
      </w:r>
      <w:r w:rsidRPr="0061563D">
        <w:rPr>
          <w:sz w:val="26"/>
          <w:szCs w:val="26"/>
        </w:rPr>
        <w:t xml:space="preserve">ФНиД - </w:t>
      </w:r>
      <w:r>
        <w:rPr>
          <w:sz w:val="26"/>
          <w:szCs w:val="26"/>
        </w:rPr>
        <w:t xml:space="preserve">10% - </w:t>
      </w:r>
      <w:r w:rsidRPr="0061563D">
        <w:rPr>
          <w:sz w:val="26"/>
          <w:szCs w:val="26"/>
        </w:rPr>
        <w:t xml:space="preserve">ФКВ </w:t>
      </w:r>
      <w:r>
        <w:rPr>
          <w:sz w:val="26"/>
          <w:szCs w:val="26"/>
        </w:rPr>
        <w:t>–</w:t>
      </w:r>
      <w:r w:rsidRPr="0061563D">
        <w:rPr>
          <w:sz w:val="26"/>
          <w:szCs w:val="26"/>
        </w:rPr>
        <w:t xml:space="preserve"> ФВС</w:t>
      </w:r>
      <w:r>
        <w:rPr>
          <w:sz w:val="26"/>
          <w:szCs w:val="26"/>
        </w:rPr>
        <w:t xml:space="preserve">) </w:t>
      </w:r>
      <w:r w:rsidRPr="008B48D8">
        <w:rPr>
          <w:sz w:val="26"/>
          <w:szCs w:val="26"/>
        </w:rPr>
        <w:t xml:space="preserve">* </w:t>
      </w:r>
      <w:r>
        <w:rPr>
          <w:sz w:val="26"/>
          <w:szCs w:val="26"/>
          <w:lang w:val="en-US"/>
        </w:rPr>
        <w:t>y</w:t>
      </w:r>
      <w:r w:rsidRPr="008B48D8">
        <w:rPr>
          <w:sz w:val="26"/>
          <w:szCs w:val="26"/>
        </w:rPr>
        <w:t>%</w:t>
      </w:r>
      <w:r w:rsidRPr="0061563D">
        <w:rPr>
          <w:sz w:val="26"/>
          <w:szCs w:val="26"/>
        </w:rPr>
        <w:t>, где:</w:t>
      </w:r>
    </w:p>
    <w:p w:rsidR="002C0CD6" w:rsidRPr="0061563D" w:rsidRDefault="002C0CD6" w:rsidP="004E097B">
      <w:pPr>
        <w:widowControl w:val="0"/>
        <w:autoSpaceDE w:val="0"/>
        <w:autoSpaceDN w:val="0"/>
        <w:adjustRightInd w:val="0"/>
        <w:ind w:firstLine="709"/>
        <w:jc w:val="both"/>
        <w:rPr>
          <w:sz w:val="26"/>
          <w:szCs w:val="26"/>
        </w:rPr>
      </w:pPr>
    </w:p>
    <w:p w:rsidR="002C0CD6" w:rsidRDefault="002C0CD6" w:rsidP="004E097B">
      <w:pPr>
        <w:widowControl w:val="0"/>
        <w:autoSpaceDE w:val="0"/>
        <w:autoSpaceDN w:val="0"/>
        <w:adjustRightInd w:val="0"/>
        <w:ind w:firstLine="709"/>
        <w:jc w:val="both"/>
        <w:rPr>
          <w:sz w:val="26"/>
          <w:szCs w:val="26"/>
        </w:rPr>
      </w:pPr>
      <w:r w:rsidRPr="0061563D">
        <w:rPr>
          <w:sz w:val="26"/>
          <w:szCs w:val="26"/>
        </w:rPr>
        <w:t>ДФ – директорский фонд;</w:t>
      </w:r>
    </w:p>
    <w:p w:rsidR="002C0CD6" w:rsidRDefault="002C0CD6" w:rsidP="004E097B">
      <w:pPr>
        <w:widowControl w:val="0"/>
        <w:autoSpaceDE w:val="0"/>
        <w:autoSpaceDN w:val="0"/>
        <w:adjustRightInd w:val="0"/>
        <w:ind w:firstLine="709"/>
        <w:jc w:val="both"/>
        <w:rPr>
          <w:sz w:val="26"/>
          <w:szCs w:val="26"/>
        </w:rPr>
      </w:pPr>
      <w:r w:rsidRPr="0061563D">
        <w:rPr>
          <w:sz w:val="26"/>
          <w:szCs w:val="26"/>
        </w:rPr>
        <w:t>ФНиД - фонд надбавок и доплат;</w:t>
      </w:r>
    </w:p>
    <w:p w:rsidR="002C0CD6" w:rsidRPr="0061563D" w:rsidRDefault="002C0CD6" w:rsidP="004E097B">
      <w:pPr>
        <w:widowControl w:val="0"/>
        <w:autoSpaceDE w:val="0"/>
        <w:autoSpaceDN w:val="0"/>
        <w:adjustRightInd w:val="0"/>
        <w:ind w:firstLine="709"/>
        <w:jc w:val="both"/>
        <w:rPr>
          <w:sz w:val="26"/>
          <w:szCs w:val="26"/>
        </w:rPr>
      </w:pPr>
      <w:r>
        <w:rPr>
          <w:sz w:val="26"/>
          <w:szCs w:val="26"/>
        </w:rPr>
        <w:t>10% - стимулирующая выплата педагогическим работникам, достигшим результатов качества в обучении всех категорий учащихся</w:t>
      </w:r>
      <w:r w:rsidRPr="0061563D">
        <w:rPr>
          <w:sz w:val="26"/>
          <w:szCs w:val="26"/>
        </w:rPr>
        <w:t>;</w:t>
      </w:r>
      <w:r>
        <w:rPr>
          <w:sz w:val="26"/>
          <w:szCs w:val="26"/>
        </w:rPr>
        <w:t xml:space="preserve"> </w:t>
      </w:r>
    </w:p>
    <w:p w:rsidR="002C0CD6" w:rsidRPr="0061563D" w:rsidRDefault="002C0CD6" w:rsidP="004E097B">
      <w:pPr>
        <w:widowControl w:val="0"/>
        <w:autoSpaceDE w:val="0"/>
        <w:autoSpaceDN w:val="0"/>
        <w:adjustRightInd w:val="0"/>
        <w:ind w:firstLine="709"/>
        <w:jc w:val="both"/>
        <w:rPr>
          <w:sz w:val="26"/>
          <w:szCs w:val="26"/>
        </w:rPr>
      </w:pPr>
      <w:r w:rsidRPr="0061563D">
        <w:rPr>
          <w:sz w:val="26"/>
          <w:szCs w:val="26"/>
        </w:rPr>
        <w:t>ФКВ - фонд компенсационных  выплат;</w:t>
      </w:r>
    </w:p>
    <w:p w:rsidR="002C0CD6" w:rsidRDefault="002C0CD6" w:rsidP="004E097B">
      <w:pPr>
        <w:widowControl w:val="0"/>
        <w:autoSpaceDE w:val="0"/>
        <w:autoSpaceDN w:val="0"/>
        <w:adjustRightInd w:val="0"/>
        <w:ind w:firstLine="709"/>
        <w:jc w:val="both"/>
        <w:rPr>
          <w:sz w:val="26"/>
          <w:szCs w:val="26"/>
        </w:rPr>
      </w:pPr>
      <w:r w:rsidRPr="0061563D">
        <w:rPr>
          <w:sz w:val="26"/>
          <w:szCs w:val="26"/>
        </w:rPr>
        <w:t>ФВС - фонд выплат за стаж работы;</w:t>
      </w:r>
    </w:p>
    <w:p w:rsidR="002C0CD6" w:rsidRPr="008B48D8" w:rsidRDefault="002C0CD6" w:rsidP="004E097B">
      <w:pPr>
        <w:widowControl w:val="0"/>
        <w:autoSpaceDE w:val="0"/>
        <w:autoSpaceDN w:val="0"/>
        <w:adjustRightInd w:val="0"/>
        <w:ind w:firstLine="709"/>
        <w:jc w:val="both"/>
        <w:rPr>
          <w:sz w:val="26"/>
          <w:szCs w:val="26"/>
        </w:rPr>
      </w:pPr>
      <w:r>
        <w:rPr>
          <w:sz w:val="26"/>
          <w:szCs w:val="26"/>
          <w:lang w:val="en-US"/>
        </w:rPr>
        <w:t>y</w:t>
      </w:r>
      <w:r w:rsidRPr="00734BB6">
        <w:rPr>
          <w:sz w:val="26"/>
          <w:szCs w:val="26"/>
        </w:rPr>
        <w:t xml:space="preserve">% - </w:t>
      </w:r>
      <w:r>
        <w:rPr>
          <w:sz w:val="26"/>
          <w:szCs w:val="26"/>
        </w:rPr>
        <w:t>установленный процент.</w:t>
      </w:r>
    </w:p>
    <w:p w:rsidR="002C0CD6" w:rsidRPr="0061563D" w:rsidRDefault="002C0CD6" w:rsidP="004E097B">
      <w:pPr>
        <w:autoSpaceDE w:val="0"/>
        <w:autoSpaceDN w:val="0"/>
        <w:adjustRightInd w:val="0"/>
        <w:ind w:firstLine="709"/>
        <w:jc w:val="both"/>
        <w:rPr>
          <w:sz w:val="26"/>
          <w:szCs w:val="26"/>
        </w:rPr>
      </w:pPr>
      <w:r w:rsidRPr="0061563D">
        <w:rPr>
          <w:sz w:val="26"/>
          <w:szCs w:val="26"/>
        </w:rPr>
        <w:t>Размер директорского фонда устанавливается в процентах:</w:t>
      </w:r>
    </w:p>
    <w:p w:rsidR="002C0CD6" w:rsidRPr="0061563D" w:rsidRDefault="002C0CD6" w:rsidP="004E097B">
      <w:pPr>
        <w:autoSpaceDE w:val="0"/>
        <w:autoSpaceDN w:val="0"/>
        <w:adjustRightInd w:val="0"/>
        <w:ind w:firstLine="709"/>
        <w:jc w:val="both"/>
        <w:rPr>
          <w:sz w:val="26"/>
          <w:szCs w:val="26"/>
        </w:rPr>
      </w:pPr>
      <w:r w:rsidRPr="0061563D">
        <w:rPr>
          <w:sz w:val="26"/>
          <w:szCs w:val="26"/>
        </w:rPr>
        <w:t>- в учреждениях со штатной численностью до 49 единиц - 17%;</w:t>
      </w:r>
    </w:p>
    <w:p w:rsidR="002C0CD6" w:rsidRPr="0061563D" w:rsidRDefault="002C0CD6" w:rsidP="004E097B">
      <w:pPr>
        <w:autoSpaceDE w:val="0"/>
        <w:autoSpaceDN w:val="0"/>
        <w:adjustRightInd w:val="0"/>
        <w:ind w:firstLine="709"/>
        <w:jc w:val="both"/>
        <w:rPr>
          <w:sz w:val="26"/>
          <w:szCs w:val="26"/>
        </w:rPr>
      </w:pPr>
      <w:r w:rsidRPr="0061563D">
        <w:rPr>
          <w:sz w:val="26"/>
          <w:szCs w:val="26"/>
        </w:rPr>
        <w:t>- в учреждениях со штатной численностью от 50 до 99 единиц - 13%;</w:t>
      </w:r>
    </w:p>
    <w:p w:rsidR="002C0CD6" w:rsidRPr="0061563D" w:rsidRDefault="002C0CD6" w:rsidP="004E097B">
      <w:pPr>
        <w:autoSpaceDE w:val="0"/>
        <w:autoSpaceDN w:val="0"/>
        <w:adjustRightInd w:val="0"/>
        <w:ind w:firstLine="709"/>
        <w:jc w:val="both"/>
        <w:rPr>
          <w:sz w:val="26"/>
          <w:szCs w:val="26"/>
        </w:rPr>
      </w:pPr>
      <w:r w:rsidRPr="0061563D">
        <w:rPr>
          <w:sz w:val="26"/>
          <w:szCs w:val="26"/>
        </w:rPr>
        <w:t>- в учреждениях со штатной численностью от 100 до 249 единиц - 10%;</w:t>
      </w:r>
    </w:p>
    <w:p w:rsidR="002C0CD6" w:rsidRPr="0061563D" w:rsidRDefault="002C0CD6" w:rsidP="004E097B">
      <w:pPr>
        <w:autoSpaceDE w:val="0"/>
        <w:autoSpaceDN w:val="0"/>
        <w:adjustRightInd w:val="0"/>
        <w:ind w:firstLine="709"/>
        <w:jc w:val="both"/>
        <w:rPr>
          <w:sz w:val="26"/>
          <w:szCs w:val="26"/>
        </w:rPr>
      </w:pPr>
      <w:r w:rsidRPr="0061563D">
        <w:rPr>
          <w:sz w:val="26"/>
          <w:szCs w:val="26"/>
        </w:rPr>
        <w:t>- в учреждениях со штатной численностью от 250 до 499 единиц - 6%.</w:t>
      </w:r>
    </w:p>
    <w:p w:rsidR="002C0CD6" w:rsidRPr="0061563D" w:rsidRDefault="002C0CD6" w:rsidP="004E097B">
      <w:pPr>
        <w:autoSpaceDE w:val="0"/>
        <w:autoSpaceDN w:val="0"/>
        <w:adjustRightInd w:val="0"/>
        <w:jc w:val="center"/>
        <w:rPr>
          <w:sz w:val="26"/>
          <w:szCs w:val="26"/>
        </w:rPr>
      </w:pPr>
    </w:p>
    <w:p w:rsidR="002C0CD6" w:rsidRPr="0061563D" w:rsidRDefault="002C0CD6" w:rsidP="004E097B">
      <w:pPr>
        <w:autoSpaceDE w:val="0"/>
        <w:autoSpaceDN w:val="0"/>
        <w:adjustRightInd w:val="0"/>
        <w:jc w:val="center"/>
        <w:outlineLvl w:val="1"/>
        <w:rPr>
          <w:sz w:val="26"/>
          <w:szCs w:val="26"/>
        </w:rPr>
      </w:pPr>
      <w:r w:rsidRPr="0061563D">
        <w:rPr>
          <w:sz w:val="26"/>
          <w:szCs w:val="26"/>
        </w:rPr>
        <w:t>8. Материальная помощь к отпуску на профилактику заболеваний</w:t>
      </w:r>
    </w:p>
    <w:p w:rsidR="002C0CD6" w:rsidRPr="0061563D" w:rsidRDefault="002C0CD6" w:rsidP="004E097B">
      <w:pPr>
        <w:autoSpaceDE w:val="0"/>
        <w:autoSpaceDN w:val="0"/>
        <w:adjustRightInd w:val="0"/>
        <w:jc w:val="center"/>
        <w:rPr>
          <w:sz w:val="26"/>
          <w:szCs w:val="26"/>
        </w:rPr>
      </w:pPr>
    </w:p>
    <w:p w:rsidR="002C0CD6" w:rsidRPr="0061563D" w:rsidRDefault="002C0CD6">
      <w:pPr>
        <w:autoSpaceDE w:val="0"/>
        <w:autoSpaceDN w:val="0"/>
        <w:adjustRightInd w:val="0"/>
        <w:ind w:firstLine="540"/>
        <w:jc w:val="both"/>
        <w:rPr>
          <w:sz w:val="26"/>
          <w:szCs w:val="26"/>
        </w:rPr>
      </w:pPr>
      <w:r w:rsidRPr="0061563D">
        <w:rPr>
          <w:sz w:val="26"/>
          <w:szCs w:val="26"/>
        </w:rPr>
        <w:t>8.1. В пределах доведенных бюджетных ассигнований, лимитов бюджетных ассигнований работникам учреждений один раз в календарном году выплачивается материальная помощь на профилактику заболеваний (далее - материальная помощь).</w:t>
      </w:r>
    </w:p>
    <w:p w:rsidR="002C0CD6" w:rsidRPr="0061563D" w:rsidRDefault="002C0CD6">
      <w:pPr>
        <w:autoSpaceDE w:val="0"/>
        <w:autoSpaceDN w:val="0"/>
        <w:adjustRightInd w:val="0"/>
        <w:ind w:firstLine="540"/>
        <w:jc w:val="both"/>
        <w:rPr>
          <w:sz w:val="26"/>
          <w:szCs w:val="26"/>
        </w:rPr>
      </w:pPr>
      <w:r w:rsidRPr="0061563D">
        <w:rPr>
          <w:sz w:val="26"/>
          <w:szCs w:val="26"/>
        </w:rPr>
        <w:t>8.2. Материальная помощь выплачивается при уходе работника в ежегодный оплачиваемый отпуск.</w:t>
      </w:r>
    </w:p>
    <w:p w:rsidR="002C0CD6" w:rsidRPr="0061563D" w:rsidRDefault="002C0CD6">
      <w:pPr>
        <w:autoSpaceDE w:val="0"/>
        <w:autoSpaceDN w:val="0"/>
        <w:adjustRightInd w:val="0"/>
        <w:ind w:firstLine="540"/>
        <w:jc w:val="both"/>
        <w:rPr>
          <w:sz w:val="26"/>
          <w:szCs w:val="26"/>
        </w:rPr>
      </w:pPr>
      <w:r w:rsidRPr="0061563D">
        <w:rPr>
          <w:sz w:val="26"/>
          <w:szCs w:val="26"/>
        </w:rPr>
        <w:t>8.3. Выплата материальной помощи производится на основании письменного заявления работника по основному месту работы и основной занимаемой должности.</w:t>
      </w:r>
    </w:p>
    <w:p w:rsidR="002C0CD6" w:rsidRPr="0061563D" w:rsidRDefault="002C0CD6">
      <w:pPr>
        <w:autoSpaceDE w:val="0"/>
        <w:autoSpaceDN w:val="0"/>
        <w:adjustRightInd w:val="0"/>
        <w:ind w:firstLine="540"/>
        <w:jc w:val="both"/>
        <w:rPr>
          <w:sz w:val="26"/>
          <w:szCs w:val="26"/>
        </w:rPr>
      </w:pPr>
      <w:r w:rsidRPr="0061563D">
        <w:rPr>
          <w:sz w:val="26"/>
          <w:szCs w:val="26"/>
        </w:rPr>
        <w:t>8.4. Основанием для выплаты материальной помощи является приказ руководителя учреждения о предоставлении отпуска и материальной помощи.</w:t>
      </w:r>
    </w:p>
    <w:p w:rsidR="002C0CD6" w:rsidRPr="0061563D" w:rsidRDefault="002C0CD6">
      <w:pPr>
        <w:autoSpaceDE w:val="0"/>
        <w:autoSpaceDN w:val="0"/>
        <w:adjustRightInd w:val="0"/>
        <w:ind w:firstLine="540"/>
        <w:jc w:val="both"/>
        <w:rPr>
          <w:sz w:val="26"/>
          <w:szCs w:val="26"/>
        </w:rPr>
      </w:pPr>
      <w:r w:rsidRPr="0061563D">
        <w:rPr>
          <w:sz w:val="26"/>
          <w:szCs w:val="26"/>
        </w:rPr>
        <w:t>8.5. В случае разделения ежегодного (очередного) оплачиваемого отпуска в установленном порядке на части материальная помощь выплачивается при предоставлении любой из частей указанного отпуска продолжительностью не менее 14 календарных дней.</w:t>
      </w:r>
    </w:p>
    <w:p w:rsidR="002C0CD6" w:rsidRPr="0061563D" w:rsidRDefault="002C0CD6">
      <w:pPr>
        <w:autoSpaceDE w:val="0"/>
        <w:autoSpaceDN w:val="0"/>
        <w:adjustRightInd w:val="0"/>
        <w:ind w:firstLine="540"/>
        <w:jc w:val="both"/>
        <w:rPr>
          <w:sz w:val="26"/>
          <w:szCs w:val="26"/>
        </w:rPr>
      </w:pPr>
      <w:r w:rsidRPr="0061563D">
        <w:rPr>
          <w:sz w:val="26"/>
          <w:szCs w:val="26"/>
        </w:rPr>
        <w:t>8.6. Размер материальной помощи устанавливается коллективным договором, соглашением, локальным нормативным актом учреждения. Сумма материальной помощи исчисляется из расчета месячного фонда заработной платы, установленного тарификацией или штатным расписанием учреждения по основной занимаемой должности.</w:t>
      </w:r>
    </w:p>
    <w:p w:rsidR="002C0CD6" w:rsidRPr="0061563D" w:rsidRDefault="002C0CD6">
      <w:pPr>
        <w:autoSpaceDE w:val="0"/>
        <w:autoSpaceDN w:val="0"/>
        <w:adjustRightInd w:val="0"/>
        <w:ind w:firstLine="540"/>
        <w:jc w:val="both"/>
        <w:rPr>
          <w:sz w:val="26"/>
          <w:szCs w:val="26"/>
        </w:rPr>
      </w:pPr>
      <w:r w:rsidRPr="0061563D">
        <w:rPr>
          <w:sz w:val="26"/>
          <w:szCs w:val="26"/>
        </w:rPr>
        <w:t>8.7. Выплата материальной помощи не зависит от итогов оценки труда работников.</w:t>
      </w:r>
    </w:p>
    <w:p w:rsidR="002C0CD6" w:rsidRPr="0061563D" w:rsidRDefault="002C0CD6">
      <w:pPr>
        <w:autoSpaceDE w:val="0"/>
        <w:autoSpaceDN w:val="0"/>
        <w:adjustRightInd w:val="0"/>
        <w:ind w:firstLine="540"/>
        <w:jc w:val="both"/>
        <w:rPr>
          <w:sz w:val="26"/>
          <w:szCs w:val="26"/>
        </w:rPr>
      </w:pPr>
      <w:r w:rsidRPr="0061563D">
        <w:rPr>
          <w:sz w:val="26"/>
          <w:szCs w:val="26"/>
        </w:rPr>
        <w:t>8.8. Работники, вновь принятые на работу, не отработавшие полный календарный год, имеют право на материальную помощь в размере пропорционально отработанному времени.</w:t>
      </w:r>
    </w:p>
    <w:p w:rsidR="002C0CD6" w:rsidRPr="0061563D" w:rsidRDefault="002C0CD6">
      <w:pPr>
        <w:autoSpaceDE w:val="0"/>
        <w:autoSpaceDN w:val="0"/>
        <w:adjustRightInd w:val="0"/>
        <w:ind w:firstLine="540"/>
        <w:jc w:val="both"/>
        <w:rPr>
          <w:sz w:val="26"/>
          <w:szCs w:val="26"/>
        </w:rPr>
      </w:pPr>
      <w:r w:rsidRPr="0061563D">
        <w:rPr>
          <w:sz w:val="26"/>
          <w:szCs w:val="26"/>
        </w:rPr>
        <w:t>8.9. Материальная помощь не выплачивается:</w:t>
      </w:r>
    </w:p>
    <w:p w:rsidR="002C0CD6" w:rsidRPr="0061563D" w:rsidRDefault="002C0CD6">
      <w:pPr>
        <w:autoSpaceDE w:val="0"/>
        <w:autoSpaceDN w:val="0"/>
        <w:adjustRightInd w:val="0"/>
        <w:ind w:firstLine="540"/>
        <w:jc w:val="both"/>
        <w:rPr>
          <w:sz w:val="26"/>
          <w:szCs w:val="26"/>
        </w:rPr>
      </w:pPr>
      <w:r w:rsidRPr="0061563D">
        <w:rPr>
          <w:sz w:val="26"/>
          <w:szCs w:val="26"/>
        </w:rPr>
        <w:t>- работникам, принятым на работу по совместительству;</w:t>
      </w:r>
    </w:p>
    <w:p w:rsidR="002C0CD6" w:rsidRPr="0061563D" w:rsidRDefault="002C0CD6">
      <w:pPr>
        <w:autoSpaceDE w:val="0"/>
        <w:autoSpaceDN w:val="0"/>
        <w:adjustRightInd w:val="0"/>
        <w:ind w:firstLine="540"/>
        <w:jc w:val="both"/>
        <w:rPr>
          <w:sz w:val="26"/>
          <w:szCs w:val="26"/>
        </w:rPr>
      </w:pPr>
      <w:r w:rsidRPr="0061563D">
        <w:rPr>
          <w:sz w:val="26"/>
          <w:szCs w:val="26"/>
        </w:rPr>
        <w:lastRenderedPageBreak/>
        <w:t>- работникам, заключившим срочный трудовой договор на срок до двух месяцев;</w:t>
      </w:r>
    </w:p>
    <w:p w:rsidR="002C0CD6" w:rsidRPr="0061563D" w:rsidRDefault="002C0CD6">
      <w:pPr>
        <w:autoSpaceDE w:val="0"/>
        <w:autoSpaceDN w:val="0"/>
        <w:adjustRightInd w:val="0"/>
        <w:ind w:firstLine="540"/>
        <w:jc w:val="both"/>
        <w:rPr>
          <w:sz w:val="26"/>
          <w:szCs w:val="26"/>
        </w:rPr>
      </w:pPr>
      <w:r w:rsidRPr="0061563D">
        <w:rPr>
          <w:sz w:val="26"/>
          <w:szCs w:val="26"/>
        </w:rPr>
        <w:t>- работникам, уволенным в течение календарного года (по собственному желанию и за виновные действия).</w:t>
      </w:r>
    </w:p>
    <w:p w:rsidR="002C0CD6" w:rsidRPr="0061563D" w:rsidRDefault="002C0CD6" w:rsidP="004E097B">
      <w:pPr>
        <w:autoSpaceDE w:val="0"/>
        <w:autoSpaceDN w:val="0"/>
        <w:adjustRightInd w:val="0"/>
        <w:jc w:val="center"/>
        <w:rPr>
          <w:sz w:val="26"/>
          <w:szCs w:val="26"/>
        </w:rPr>
      </w:pPr>
    </w:p>
    <w:p w:rsidR="002C0CD6" w:rsidRPr="0061563D" w:rsidRDefault="002C0CD6" w:rsidP="004E097B">
      <w:pPr>
        <w:autoSpaceDE w:val="0"/>
        <w:autoSpaceDN w:val="0"/>
        <w:adjustRightInd w:val="0"/>
        <w:jc w:val="center"/>
        <w:outlineLvl w:val="1"/>
        <w:rPr>
          <w:sz w:val="26"/>
          <w:szCs w:val="26"/>
        </w:rPr>
      </w:pPr>
      <w:r w:rsidRPr="0061563D">
        <w:rPr>
          <w:sz w:val="26"/>
          <w:szCs w:val="26"/>
        </w:rPr>
        <w:t>9. Иные выплаты</w:t>
      </w:r>
    </w:p>
    <w:p w:rsidR="002C0CD6" w:rsidRPr="0061563D" w:rsidRDefault="002C0CD6" w:rsidP="004E097B">
      <w:pPr>
        <w:autoSpaceDE w:val="0"/>
        <w:autoSpaceDN w:val="0"/>
        <w:adjustRightInd w:val="0"/>
        <w:jc w:val="center"/>
        <w:rPr>
          <w:sz w:val="26"/>
          <w:szCs w:val="26"/>
        </w:rPr>
      </w:pPr>
    </w:p>
    <w:p w:rsidR="002C0CD6" w:rsidRPr="004E097B" w:rsidRDefault="002C0CD6" w:rsidP="004E097B">
      <w:pPr>
        <w:autoSpaceDE w:val="0"/>
        <w:autoSpaceDN w:val="0"/>
        <w:adjustRightInd w:val="0"/>
        <w:ind w:firstLine="709"/>
        <w:jc w:val="both"/>
        <w:rPr>
          <w:sz w:val="26"/>
          <w:szCs w:val="26"/>
        </w:rPr>
      </w:pPr>
      <w:r w:rsidRPr="004E097B">
        <w:rPr>
          <w:sz w:val="26"/>
          <w:szCs w:val="26"/>
        </w:rPr>
        <w:t>9.1. К иным выплатам относятся:</w:t>
      </w:r>
    </w:p>
    <w:p w:rsidR="002C0CD6" w:rsidRPr="004E097B" w:rsidRDefault="002C0CD6" w:rsidP="004E097B">
      <w:pPr>
        <w:autoSpaceDE w:val="0"/>
        <w:autoSpaceDN w:val="0"/>
        <w:adjustRightInd w:val="0"/>
        <w:ind w:firstLine="709"/>
        <w:jc w:val="both"/>
        <w:rPr>
          <w:sz w:val="26"/>
          <w:szCs w:val="26"/>
        </w:rPr>
      </w:pPr>
      <w:r w:rsidRPr="004E097B">
        <w:rPr>
          <w:sz w:val="26"/>
          <w:szCs w:val="26"/>
        </w:rPr>
        <w:t>- ежемесячная доплата за ученую степень;</w:t>
      </w:r>
    </w:p>
    <w:p w:rsidR="002C0CD6" w:rsidRPr="004E097B" w:rsidRDefault="002C0CD6" w:rsidP="004E097B">
      <w:pPr>
        <w:autoSpaceDE w:val="0"/>
        <w:autoSpaceDN w:val="0"/>
        <w:adjustRightInd w:val="0"/>
        <w:ind w:firstLine="709"/>
        <w:jc w:val="both"/>
        <w:rPr>
          <w:sz w:val="26"/>
          <w:szCs w:val="26"/>
        </w:rPr>
      </w:pPr>
      <w:r w:rsidRPr="004E097B">
        <w:rPr>
          <w:sz w:val="26"/>
          <w:szCs w:val="26"/>
        </w:rPr>
        <w:t>- ежемесячная доплата молодым специалистам из числа педагогических работников;</w:t>
      </w:r>
    </w:p>
    <w:p w:rsidR="002C0CD6" w:rsidRPr="004E097B" w:rsidRDefault="002C0CD6" w:rsidP="004E097B">
      <w:pPr>
        <w:autoSpaceDE w:val="0"/>
        <w:autoSpaceDN w:val="0"/>
        <w:adjustRightInd w:val="0"/>
        <w:ind w:firstLine="709"/>
        <w:jc w:val="both"/>
        <w:rPr>
          <w:sz w:val="26"/>
          <w:szCs w:val="26"/>
        </w:rPr>
      </w:pPr>
      <w:r w:rsidRPr="004E097B">
        <w:rPr>
          <w:sz w:val="26"/>
          <w:szCs w:val="26"/>
        </w:rPr>
        <w:t>9.2. Ежемесячная доплата за ученую степень, при условии ее соответствия профилю деятельности учреждения или занимаемой должности, устанавливается работникам муниципальных образовательных учреждений в размере 2500 рублей за ученую степень доктора наук, 1600 рублей - за ученую степень кандидата наук.</w:t>
      </w:r>
    </w:p>
    <w:p w:rsidR="002C0CD6" w:rsidRPr="004E097B" w:rsidRDefault="002C0CD6" w:rsidP="004E097B">
      <w:pPr>
        <w:autoSpaceDE w:val="0"/>
        <w:autoSpaceDN w:val="0"/>
        <w:adjustRightInd w:val="0"/>
        <w:ind w:firstLine="709"/>
        <w:jc w:val="both"/>
        <w:rPr>
          <w:sz w:val="26"/>
          <w:szCs w:val="26"/>
        </w:rPr>
      </w:pPr>
      <w:r w:rsidRPr="004E097B">
        <w:rPr>
          <w:sz w:val="26"/>
          <w:szCs w:val="26"/>
        </w:rPr>
        <w:t>Основанием для ежемесячной доплаты за ученую степень является приказ (распоряжение) руководителя учреждения согласно документам, подтверждающим ее наличие.</w:t>
      </w:r>
    </w:p>
    <w:p w:rsidR="002C0CD6" w:rsidRPr="004E097B" w:rsidRDefault="002C0CD6" w:rsidP="004E097B">
      <w:pPr>
        <w:autoSpaceDE w:val="0"/>
        <w:autoSpaceDN w:val="0"/>
        <w:adjustRightInd w:val="0"/>
        <w:ind w:firstLine="709"/>
        <w:jc w:val="both"/>
        <w:rPr>
          <w:sz w:val="26"/>
          <w:szCs w:val="26"/>
        </w:rPr>
      </w:pPr>
      <w:r w:rsidRPr="004E097B">
        <w:rPr>
          <w:sz w:val="26"/>
          <w:szCs w:val="26"/>
        </w:rPr>
        <w:t>9.3. Выпускникам педагогических образовательных учреждений высшего и среднего профессионального образования, приступившим к работе в муниципальных образовательных учреждениях по специальности, устанавливается ежемесячная доплата в течение трех лет в размере утвержденной базовой единицы, которая начисляется к должностному окладу и не образует его увеличение для исчисления других выплат, надбавок, доплат.</w:t>
      </w:r>
    </w:p>
    <w:p w:rsidR="002C0CD6" w:rsidRPr="004E097B" w:rsidRDefault="002C0CD6" w:rsidP="004E097B">
      <w:pPr>
        <w:autoSpaceDE w:val="0"/>
        <w:autoSpaceDN w:val="0"/>
        <w:adjustRightInd w:val="0"/>
        <w:ind w:firstLine="709"/>
        <w:jc w:val="both"/>
        <w:rPr>
          <w:sz w:val="26"/>
          <w:szCs w:val="26"/>
        </w:rPr>
      </w:pPr>
      <w:r w:rsidRPr="004E097B">
        <w:rPr>
          <w:sz w:val="26"/>
          <w:szCs w:val="26"/>
        </w:rPr>
        <w:t xml:space="preserve">9.4. Выплаты, указанные в </w:t>
      </w:r>
      <w:hyperlink r:id="rId45" w:history="1">
        <w:r w:rsidRPr="004E097B">
          <w:rPr>
            <w:sz w:val="26"/>
            <w:szCs w:val="26"/>
          </w:rPr>
          <w:t>пункте 9.2</w:t>
        </w:r>
      </w:hyperlink>
      <w:r w:rsidRPr="004E097B">
        <w:rPr>
          <w:sz w:val="26"/>
          <w:szCs w:val="26"/>
        </w:rPr>
        <w:t xml:space="preserve"> настоящего Положения, начисляется к должностному окладу и не образуют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2C0CD6" w:rsidRPr="004E097B" w:rsidRDefault="002C0CD6" w:rsidP="004E097B">
      <w:pPr>
        <w:autoSpaceDE w:val="0"/>
        <w:autoSpaceDN w:val="0"/>
        <w:adjustRightInd w:val="0"/>
        <w:ind w:firstLine="709"/>
        <w:jc w:val="center"/>
        <w:rPr>
          <w:sz w:val="26"/>
          <w:szCs w:val="26"/>
        </w:rPr>
      </w:pPr>
    </w:p>
    <w:p w:rsidR="002C0CD6" w:rsidRPr="004E097B" w:rsidRDefault="002C0CD6" w:rsidP="004E097B">
      <w:pPr>
        <w:autoSpaceDE w:val="0"/>
        <w:autoSpaceDN w:val="0"/>
        <w:adjustRightInd w:val="0"/>
        <w:ind w:firstLine="709"/>
        <w:jc w:val="center"/>
        <w:rPr>
          <w:sz w:val="26"/>
          <w:szCs w:val="26"/>
        </w:rPr>
      </w:pPr>
      <w:r w:rsidRPr="004E097B">
        <w:rPr>
          <w:sz w:val="26"/>
          <w:szCs w:val="26"/>
        </w:rPr>
        <w:t>10. Меры социальной поддержки</w:t>
      </w:r>
    </w:p>
    <w:p w:rsidR="002C0CD6" w:rsidRPr="004E097B" w:rsidRDefault="002C0CD6" w:rsidP="004E097B">
      <w:pPr>
        <w:autoSpaceDE w:val="0"/>
        <w:autoSpaceDN w:val="0"/>
        <w:adjustRightInd w:val="0"/>
        <w:ind w:firstLine="709"/>
        <w:jc w:val="center"/>
        <w:rPr>
          <w:sz w:val="26"/>
          <w:szCs w:val="26"/>
        </w:rPr>
      </w:pPr>
    </w:p>
    <w:p w:rsidR="002C0CD6" w:rsidRPr="004E097B" w:rsidRDefault="002C0CD6" w:rsidP="004E097B">
      <w:pPr>
        <w:autoSpaceDE w:val="0"/>
        <w:autoSpaceDN w:val="0"/>
        <w:adjustRightInd w:val="0"/>
        <w:ind w:firstLine="709"/>
        <w:jc w:val="both"/>
        <w:rPr>
          <w:sz w:val="26"/>
          <w:szCs w:val="26"/>
        </w:rPr>
      </w:pPr>
      <w:r w:rsidRPr="004E097B">
        <w:rPr>
          <w:sz w:val="26"/>
          <w:szCs w:val="26"/>
        </w:rPr>
        <w:t>10.1. Педагогическим работникам образовательных учреждений (в том числе руководящим работникам, деятельность которых связана с образовательным процессом) в целях содействия обеспечению их книгоиздательской продукцией и периодическими изданиями выплачивается ежемесячная денежная компенсация в размере 100 (сто) рублей.</w:t>
      </w:r>
    </w:p>
    <w:p w:rsidR="002C0CD6" w:rsidRPr="004E097B" w:rsidRDefault="002C0CD6" w:rsidP="004E097B">
      <w:pPr>
        <w:autoSpaceDE w:val="0"/>
        <w:autoSpaceDN w:val="0"/>
        <w:adjustRightInd w:val="0"/>
        <w:ind w:firstLine="709"/>
        <w:jc w:val="both"/>
        <w:rPr>
          <w:sz w:val="26"/>
          <w:szCs w:val="26"/>
        </w:rPr>
      </w:pPr>
      <w:r w:rsidRPr="004E097B">
        <w:rPr>
          <w:sz w:val="26"/>
          <w:szCs w:val="26"/>
        </w:rPr>
        <w:t>10.2. Руководители, заместители руководителей и педагогические работники образовательных учреждений города Когалыма, имеющие стаж работы не менее десяти лет в образовательных учреждениях, расположенных на территории Ханты-Мансийского автономного округа - Югры, при достижении пенсионного возраста, при прекращении трудовых отношений и выходе на пенсию получают единовременное денежное вознаграждение в размере 25 базовых окладов (тарифных ставок) без учета районного коэффициента и процентной надбавки за работу в районах Крайнего Севера и приравненных к ним местностях.</w:t>
      </w:r>
    </w:p>
    <w:p w:rsidR="002C0CD6" w:rsidRPr="004E097B" w:rsidRDefault="002C0CD6" w:rsidP="004E097B">
      <w:pPr>
        <w:autoSpaceDE w:val="0"/>
        <w:autoSpaceDN w:val="0"/>
        <w:adjustRightInd w:val="0"/>
        <w:ind w:firstLine="709"/>
        <w:jc w:val="both"/>
        <w:rPr>
          <w:sz w:val="26"/>
          <w:szCs w:val="26"/>
        </w:rPr>
      </w:pPr>
      <w:r w:rsidRPr="004E097B">
        <w:rPr>
          <w:sz w:val="26"/>
          <w:szCs w:val="26"/>
        </w:rPr>
        <w:lastRenderedPageBreak/>
        <w:t xml:space="preserve">10.2.1. Работники, не указанные в </w:t>
      </w:r>
      <w:hyperlink r:id="rId46" w:history="1">
        <w:r w:rsidRPr="004E097B">
          <w:rPr>
            <w:sz w:val="26"/>
            <w:szCs w:val="26"/>
          </w:rPr>
          <w:t>пункте 10.2</w:t>
        </w:r>
      </w:hyperlink>
      <w:r w:rsidRPr="004E097B">
        <w:rPr>
          <w:sz w:val="26"/>
          <w:szCs w:val="26"/>
        </w:rPr>
        <w:t>, при увольнении в связи с выходом на пенсию получают единовременное пособие в размере месячного фонда оплаты труда при стаже работы в муниципальных учреждениях города Когалыма не менее 10 лет.</w:t>
      </w:r>
    </w:p>
    <w:p w:rsidR="002C0CD6" w:rsidRPr="004E097B" w:rsidRDefault="002C0CD6" w:rsidP="004E097B">
      <w:pPr>
        <w:autoSpaceDE w:val="0"/>
        <w:autoSpaceDN w:val="0"/>
        <w:adjustRightInd w:val="0"/>
        <w:ind w:firstLine="709"/>
        <w:jc w:val="both"/>
        <w:rPr>
          <w:sz w:val="26"/>
          <w:szCs w:val="26"/>
        </w:rPr>
      </w:pPr>
      <w:r w:rsidRPr="004E097B">
        <w:rPr>
          <w:sz w:val="26"/>
          <w:szCs w:val="26"/>
        </w:rPr>
        <w:t>10.3. Выплаты социальной поддержки молодым специалистам.</w:t>
      </w:r>
    </w:p>
    <w:p w:rsidR="002C0CD6" w:rsidRPr="004E097B" w:rsidRDefault="002C0CD6" w:rsidP="004E097B">
      <w:pPr>
        <w:autoSpaceDE w:val="0"/>
        <w:autoSpaceDN w:val="0"/>
        <w:adjustRightInd w:val="0"/>
        <w:ind w:firstLine="709"/>
        <w:jc w:val="both"/>
        <w:rPr>
          <w:sz w:val="26"/>
          <w:szCs w:val="26"/>
        </w:rPr>
      </w:pPr>
      <w:r w:rsidRPr="004E097B">
        <w:rPr>
          <w:sz w:val="26"/>
          <w:szCs w:val="26"/>
        </w:rPr>
        <w:t>10.3.1. Молодым специалистом считается выпускник учреждения среднего и высшего профессионального образования в течение года после получения диплома (иного документа), вступающий в трудовые отношения и заключивший трудовой договор, а в случае призыва на военную службу или заменяющую ее альтернативную гражданскую службу - в течение года после службы.</w:t>
      </w:r>
    </w:p>
    <w:p w:rsidR="002C0CD6" w:rsidRPr="004E097B" w:rsidRDefault="002C0CD6" w:rsidP="004E097B">
      <w:pPr>
        <w:autoSpaceDE w:val="0"/>
        <w:autoSpaceDN w:val="0"/>
        <w:adjustRightInd w:val="0"/>
        <w:ind w:firstLine="709"/>
        <w:jc w:val="both"/>
        <w:rPr>
          <w:sz w:val="26"/>
          <w:szCs w:val="26"/>
        </w:rPr>
      </w:pPr>
      <w:r w:rsidRPr="004E097B">
        <w:rPr>
          <w:sz w:val="26"/>
          <w:szCs w:val="26"/>
        </w:rPr>
        <w:t>10.3.2. Размер единовременной выплаты социальной поддержки молодым специалистам составляет два месячных фонда заработной платы по основной занимаемой должности.</w:t>
      </w:r>
    </w:p>
    <w:p w:rsidR="002C0CD6" w:rsidRPr="004E097B" w:rsidRDefault="002C0CD6" w:rsidP="004E097B">
      <w:pPr>
        <w:autoSpaceDE w:val="0"/>
        <w:autoSpaceDN w:val="0"/>
        <w:adjustRightInd w:val="0"/>
        <w:ind w:firstLine="709"/>
        <w:jc w:val="both"/>
        <w:rPr>
          <w:sz w:val="26"/>
          <w:szCs w:val="26"/>
        </w:rPr>
      </w:pPr>
      <w:r w:rsidRPr="004E097B">
        <w:rPr>
          <w:sz w:val="26"/>
          <w:szCs w:val="26"/>
        </w:rPr>
        <w:t>10.3.3. Единовременная выплата социальной поддержки молодым специалистам предоставляется один раз и выплачивается в течение месяца после поступления на работу.</w:t>
      </w:r>
    </w:p>
    <w:p w:rsidR="002C0CD6" w:rsidRPr="0061563D" w:rsidRDefault="002C0CD6" w:rsidP="004E097B">
      <w:pPr>
        <w:autoSpaceDE w:val="0"/>
        <w:autoSpaceDN w:val="0"/>
        <w:adjustRightInd w:val="0"/>
        <w:jc w:val="center"/>
        <w:rPr>
          <w:sz w:val="26"/>
          <w:szCs w:val="26"/>
        </w:rPr>
      </w:pPr>
    </w:p>
    <w:p w:rsidR="002C0CD6" w:rsidRPr="0061563D" w:rsidRDefault="002C0CD6" w:rsidP="004E097B">
      <w:pPr>
        <w:autoSpaceDE w:val="0"/>
        <w:autoSpaceDN w:val="0"/>
        <w:adjustRightInd w:val="0"/>
        <w:jc w:val="center"/>
        <w:outlineLvl w:val="1"/>
        <w:rPr>
          <w:sz w:val="26"/>
          <w:szCs w:val="26"/>
        </w:rPr>
      </w:pPr>
      <w:r w:rsidRPr="0061563D">
        <w:rPr>
          <w:sz w:val="26"/>
          <w:szCs w:val="26"/>
        </w:rPr>
        <w:t>11. Условия оплаты труда руководителя учреждения (филиала),</w:t>
      </w:r>
    </w:p>
    <w:p w:rsidR="002C0CD6" w:rsidRPr="0061563D" w:rsidRDefault="002C0CD6" w:rsidP="004E097B">
      <w:pPr>
        <w:autoSpaceDE w:val="0"/>
        <w:autoSpaceDN w:val="0"/>
        <w:adjustRightInd w:val="0"/>
        <w:jc w:val="center"/>
        <w:rPr>
          <w:sz w:val="26"/>
          <w:szCs w:val="26"/>
        </w:rPr>
      </w:pPr>
      <w:r w:rsidRPr="0061563D">
        <w:rPr>
          <w:sz w:val="26"/>
          <w:szCs w:val="26"/>
        </w:rPr>
        <w:t>его заместителей и главного бухгалтера</w:t>
      </w:r>
    </w:p>
    <w:p w:rsidR="002C0CD6" w:rsidRPr="0061563D" w:rsidRDefault="002C0CD6" w:rsidP="004E097B">
      <w:pPr>
        <w:autoSpaceDE w:val="0"/>
        <w:autoSpaceDN w:val="0"/>
        <w:adjustRightInd w:val="0"/>
        <w:jc w:val="center"/>
        <w:rPr>
          <w:sz w:val="26"/>
          <w:szCs w:val="26"/>
        </w:rPr>
      </w:pPr>
    </w:p>
    <w:p w:rsidR="002C0CD6" w:rsidRPr="0061563D" w:rsidRDefault="002C0CD6" w:rsidP="004E097B">
      <w:pPr>
        <w:autoSpaceDE w:val="0"/>
        <w:autoSpaceDN w:val="0"/>
        <w:adjustRightInd w:val="0"/>
        <w:ind w:firstLine="709"/>
        <w:jc w:val="both"/>
        <w:rPr>
          <w:sz w:val="26"/>
          <w:szCs w:val="26"/>
        </w:rPr>
      </w:pPr>
      <w:r w:rsidRPr="0061563D">
        <w:rPr>
          <w:sz w:val="26"/>
          <w:szCs w:val="26"/>
        </w:rPr>
        <w:t>11.1. Заработная плата руководителя учреждения (филиала), его заместителей и главного бухгалтера состоит из должностного оклада, компенсационных, стимулирующих, социальных выплат, предусмотренных настоящим Положением.</w:t>
      </w:r>
    </w:p>
    <w:p w:rsidR="002C0CD6" w:rsidRPr="0061563D" w:rsidRDefault="002C0CD6" w:rsidP="004E097B">
      <w:pPr>
        <w:autoSpaceDE w:val="0"/>
        <w:autoSpaceDN w:val="0"/>
        <w:adjustRightInd w:val="0"/>
        <w:ind w:firstLine="709"/>
        <w:jc w:val="both"/>
        <w:rPr>
          <w:sz w:val="26"/>
          <w:szCs w:val="26"/>
        </w:rPr>
      </w:pPr>
      <w:r w:rsidRPr="0061563D">
        <w:rPr>
          <w:sz w:val="26"/>
          <w:szCs w:val="26"/>
        </w:rPr>
        <w:t>11.2. Должностной оклад, компенсационные, стимулирующие (директорский фонд), социальные выплаты руководителю учреждения устанавливаются приказом управления образования Администрации города Когалыма, в соответствии с настоящим Положением и указываются в трудовом договоре.</w:t>
      </w:r>
    </w:p>
    <w:p w:rsidR="002C0CD6" w:rsidRPr="0061563D" w:rsidRDefault="002C0CD6" w:rsidP="004E097B">
      <w:pPr>
        <w:autoSpaceDE w:val="0"/>
        <w:autoSpaceDN w:val="0"/>
        <w:adjustRightInd w:val="0"/>
        <w:ind w:firstLine="709"/>
        <w:jc w:val="both"/>
        <w:rPr>
          <w:sz w:val="26"/>
          <w:szCs w:val="26"/>
        </w:rPr>
      </w:pPr>
      <w:r w:rsidRPr="0061563D">
        <w:rPr>
          <w:sz w:val="26"/>
          <w:szCs w:val="26"/>
        </w:rPr>
        <w:t>11.3. Должностные оклады, компенсационные, стимулирующие, социальные выплаты руководителям филиалов, заместителям руководителя учреждения, главному бухгалтеру устанавливаются приказами руководителя учреждения в соответствии с настоящим Положением и указываются в трудовом договоре.</w:t>
      </w:r>
    </w:p>
    <w:p w:rsidR="002C0CD6" w:rsidRPr="004E097B" w:rsidRDefault="002C0CD6" w:rsidP="004E097B">
      <w:pPr>
        <w:autoSpaceDE w:val="0"/>
        <w:autoSpaceDN w:val="0"/>
        <w:adjustRightInd w:val="0"/>
        <w:jc w:val="center"/>
        <w:outlineLvl w:val="1"/>
        <w:rPr>
          <w:sz w:val="26"/>
          <w:szCs w:val="26"/>
        </w:rPr>
      </w:pPr>
    </w:p>
    <w:p w:rsidR="002C0CD6" w:rsidRPr="004E097B" w:rsidRDefault="002C0CD6" w:rsidP="004E097B">
      <w:pPr>
        <w:autoSpaceDE w:val="0"/>
        <w:autoSpaceDN w:val="0"/>
        <w:adjustRightInd w:val="0"/>
        <w:jc w:val="center"/>
        <w:outlineLvl w:val="1"/>
        <w:rPr>
          <w:sz w:val="26"/>
          <w:szCs w:val="26"/>
        </w:rPr>
      </w:pPr>
    </w:p>
    <w:p w:rsidR="002C0CD6" w:rsidRPr="004E097B" w:rsidRDefault="002C0CD6" w:rsidP="004E097B">
      <w:pPr>
        <w:autoSpaceDE w:val="0"/>
        <w:autoSpaceDN w:val="0"/>
        <w:adjustRightInd w:val="0"/>
        <w:jc w:val="center"/>
        <w:outlineLvl w:val="1"/>
        <w:rPr>
          <w:sz w:val="26"/>
          <w:szCs w:val="26"/>
        </w:rPr>
      </w:pPr>
    </w:p>
    <w:p w:rsidR="002C0CD6" w:rsidRPr="004E097B" w:rsidRDefault="002C0CD6" w:rsidP="004E097B">
      <w:pPr>
        <w:autoSpaceDE w:val="0"/>
        <w:autoSpaceDN w:val="0"/>
        <w:adjustRightInd w:val="0"/>
        <w:jc w:val="center"/>
        <w:outlineLvl w:val="1"/>
        <w:rPr>
          <w:sz w:val="26"/>
          <w:szCs w:val="26"/>
        </w:rPr>
      </w:pPr>
      <w:r>
        <w:rPr>
          <w:sz w:val="26"/>
          <w:szCs w:val="26"/>
        </w:rPr>
        <w:t>___________________________</w:t>
      </w:r>
    </w:p>
    <w:p w:rsidR="002C0CD6" w:rsidRPr="004E097B" w:rsidRDefault="002C0CD6" w:rsidP="004E097B">
      <w:pPr>
        <w:autoSpaceDE w:val="0"/>
        <w:autoSpaceDN w:val="0"/>
        <w:adjustRightInd w:val="0"/>
        <w:jc w:val="center"/>
        <w:outlineLvl w:val="1"/>
        <w:rPr>
          <w:sz w:val="26"/>
          <w:szCs w:val="26"/>
        </w:rPr>
      </w:pPr>
    </w:p>
    <w:p w:rsidR="002C0CD6" w:rsidRPr="004E097B" w:rsidRDefault="002C0CD6" w:rsidP="004E097B">
      <w:pPr>
        <w:autoSpaceDE w:val="0"/>
        <w:autoSpaceDN w:val="0"/>
        <w:adjustRightInd w:val="0"/>
        <w:jc w:val="center"/>
        <w:outlineLvl w:val="1"/>
        <w:rPr>
          <w:sz w:val="26"/>
          <w:szCs w:val="26"/>
        </w:rPr>
      </w:pPr>
    </w:p>
    <w:p w:rsidR="002C0CD6" w:rsidRPr="004E097B" w:rsidRDefault="002C0CD6" w:rsidP="004E097B">
      <w:pPr>
        <w:autoSpaceDE w:val="0"/>
        <w:autoSpaceDN w:val="0"/>
        <w:adjustRightInd w:val="0"/>
        <w:jc w:val="center"/>
        <w:outlineLvl w:val="1"/>
        <w:rPr>
          <w:sz w:val="26"/>
          <w:szCs w:val="26"/>
        </w:rPr>
      </w:pPr>
    </w:p>
    <w:p w:rsidR="002C0CD6" w:rsidRDefault="002C0CD6" w:rsidP="004E097B">
      <w:pPr>
        <w:autoSpaceDE w:val="0"/>
        <w:autoSpaceDN w:val="0"/>
        <w:adjustRightInd w:val="0"/>
        <w:jc w:val="center"/>
        <w:outlineLvl w:val="1"/>
        <w:rPr>
          <w:sz w:val="26"/>
          <w:szCs w:val="26"/>
        </w:rPr>
      </w:pPr>
    </w:p>
    <w:p w:rsidR="002C0CD6" w:rsidRDefault="002C0CD6" w:rsidP="004E097B">
      <w:pPr>
        <w:autoSpaceDE w:val="0"/>
        <w:autoSpaceDN w:val="0"/>
        <w:adjustRightInd w:val="0"/>
        <w:jc w:val="center"/>
        <w:outlineLvl w:val="1"/>
        <w:rPr>
          <w:sz w:val="26"/>
          <w:szCs w:val="26"/>
        </w:rPr>
      </w:pPr>
    </w:p>
    <w:p w:rsidR="002C0CD6" w:rsidRDefault="002C0CD6" w:rsidP="004E097B">
      <w:pPr>
        <w:autoSpaceDE w:val="0"/>
        <w:autoSpaceDN w:val="0"/>
        <w:adjustRightInd w:val="0"/>
        <w:jc w:val="center"/>
        <w:outlineLvl w:val="1"/>
        <w:rPr>
          <w:sz w:val="26"/>
          <w:szCs w:val="26"/>
        </w:rPr>
      </w:pPr>
    </w:p>
    <w:p w:rsidR="002C0CD6" w:rsidRPr="004E097B" w:rsidRDefault="002C0CD6" w:rsidP="004E097B">
      <w:pPr>
        <w:autoSpaceDE w:val="0"/>
        <w:autoSpaceDN w:val="0"/>
        <w:adjustRightInd w:val="0"/>
        <w:jc w:val="center"/>
        <w:outlineLvl w:val="1"/>
        <w:rPr>
          <w:sz w:val="26"/>
          <w:szCs w:val="26"/>
        </w:rPr>
      </w:pPr>
    </w:p>
    <w:p w:rsidR="002C0CD6" w:rsidRPr="004E097B" w:rsidRDefault="002C0CD6" w:rsidP="004E097B">
      <w:pPr>
        <w:autoSpaceDE w:val="0"/>
        <w:autoSpaceDN w:val="0"/>
        <w:adjustRightInd w:val="0"/>
        <w:jc w:val="center"/>
        <w:outlineLvl w:val="1"/>
        <w:rPr>
          <w:sz w:val="26"/>
          <w:szCs w:val="26"/>
        </w:rPr>
      </w:pPr>
    </w:p>
    <w:p w:rsidR="002C0CD6" w:rsidRPr="004E097B" w:rsidRDefault="002C0CD6" w:rsidP="004E097B">
      <w:pPr>
        <w:autoSpaceDE w:val="0"/>
        <w:autoSpaceDN w:val="0"/>
        <w:adjustRightInd w:val="0"/>
        <w:jc w:val="center"/>
        <w:outlineLvl w:val="1"/>
        <w:rPr>
          <w:sz w:val="26"/>
          <w:szCs w:val="26"/>
        </w:rPr>
      </w:pPr>
    </w:p>
    <w:p w:rsidR="002C0CD6" w:rsidRPr="0061563D" w:rsidRDefault="002C0CD6" w:rsidP="004E097B">
      <w:pPr>
        <w:autoSpaceDE w:val="0"/>
        <w:autoSpaceDN w:val="0"/>
        <w:adjustRightInd w:val="0"/>
        <w:jc w:val="right"/>
        <w:outlineLvl w:val="1"/>
        <w:rPr>
          <w:sz w:val="26"/>
          <w:szCs w:val="26"/>
        </w:rPr>
      </w:pPr>
      <w:r w:rsidRPr="0061563D">
        <w:rPr>
          <w:sz w:val="26"/>
          <w:szCs w:val="26"/>
        </w:rPr>
        <w:lastRenderedPageBreak/>
        <w:t>Приложение</w:t>
      </w:r>
    </w:p>
    <w:p w:rsidR="002C0CD6" w:rsidRPr="0061563D" w:rsidRDefault="002C0CD6" w:rsidP="004E097B">
      <w:pPr>
        <w:autoSpaceDE w:val="0"/>
        <w:autoSpaceDN w:val="0"/>
        <w:adjustRightInd w:val="0"/>
        <w:jc w:val="right"/>
        <w:rPr>
          <w:sz w:val="26"/>
          <w:szCs w:val="26"/>
        </w:rPr>
      </w:pPr>
      <w:r w:rsidRPr="0061563D">
        <w:rPr>
          <w:sz w:val="26"/>
          <w:szCs w:val="26"/>
        </w:rPr>
        <w:t>к Положению об оплате труда работников</w:t>
      </w:r>
    </w:p>
    <w:p w:rsidR="002C0CD6" w:rsidRPr="0061563D" w:rsidRDefault="002C0CD6" w:rsidP="004E097B">
      <w:pPr>
        <w:autoSpaceDE w:val="0"/>
        <w:autoSpaceDN w:val="0"/>
        <w:adjustRightInd w:val="0"/>
        <w:jc w:val="right"/>
        <w:rPr>
          <w:sz w:val="26"/>
          <w:szCs w:val="26"/>
        </w:rPr>
      </w:pPr>
      <w:r w:rsidRPr="0061563D">
        <w:rPr>
          <w:sz w:val="26"/>
          <w:szCs w:val="26"/>
        </w:rPr>
        <w:t>муниципальных образовательных</w:t>
      </w:r>
    </w:p>
    <w:p w:rsidR="002C0CD6" w:rsidRPr="0061563D" w:rsidRDefault="002C0CD6" w:rsidP="004E097B">
      <w:pPr>
        <w:autoSpaceDE w:val="0"/>
        <w:autoSpaceDN w:val="0"/>
        <w:adjustRightInd w:val="0"/>
        <w:jc w:val="right"/>
        <w:rPr>
          <w:sz w:val="26"/>
          <w:szCs w:val="26"/>
        </w:rPr>
      </w:pPr>
      <w:r w:rsidRPr="0061563D">
        <w:rPr>
          <w:sz w:val="26"/>
          <w:szCs w:val="26"/>
        </w:rPr>
        <w:t>учреждений города Когалыма</w:t>
      </w:r>
    </w:p>
    <w:p w:rsidR="002C0CD6" w:rsidRDefault="002C0CD6" w:rsidP="004E097B">
      <w:pPr>
        <w:autoSpaceDE w:val="0"/>
        <w:autoSpaceDN w:val="0"/>
        <w:adjustRightInd w:val="0"/>
        <w:jc w:val="center"/>
        <w:rPr>
          <w:sz w:val="26"/>
          <w:szCs w:val="26"/>
        </w:rPr>
      </w:pPr>
    </w:p>
    <w:p w:rsidR="002C0CD6" w:rsidRPr="0061563D" w:rsidRDefault="002C0CD6" w:rsidP="004E097B">
      <w:pPr>
        <w:autoSpaceDE w:val="0"/>
        <w:autoSpaceDN w:val="0"/>
        <w:adjustRightInd w:val="0"/>
        <w:jc w:val="center"/>
        <w:rPr>
          <w:sz w:val="26"/>
          <w:szCs w:val="26"/>
        </w:rPr>
      </w:pPr>
    </w:p>
    <w:p w:rsidR="002C0CD6" w:rsidRPr="006C66E1" w:rsidRDefault="002C0CD6" w:rsidP="006C66E1">
      <w:pPr>
        <w:autoSpaceDE w:val="0"/>
        <w:autoSpaceDN w:val="0"/>
        <w:adjustRightInd w:val="0"/>
        <w:jc w:val="center"/>
        <w:outlineLvl w:val="2"/>
        <w:rPr>
          <w:sz w:val="26"/>
          <w:szCs w:val="26"/>
        </w:rPr>
      </w:pPr>
      <w:r w:rsidRPr="006C66E1">
        <w:rPr>
          <w:sz w:val="26"/>
          <w:szCs w:val="26"/>
        </w:rPr>
        <w:t>Объемные показатели</w:t>
      </w:r>
    </w:p>
    <w:p w:rsidR="002C0CD6" w:rsidRDefault="002C0CD6" w:rsidP="006C66E1">
      <w:pPr>
        <w:pStyle w:val="ConsPlusTitle"/>
        <w:widowControl/>
        <w:jc w:val="center"/>
        <w:rPr>
          <w:b w:val="0"/>
          <w:sz w:val="26"/>
          <w:szCs w:val="26"/>
        </w:rPr>
      </w:pPr>
      <w:r w:rsidRPr="006C66E1">
        <w:rPr>
          <w:b w:val="0"/>
          <w:sz w:val="26"/>
          <w:szCs w:val="26"/>
        </w:rPr>
        <w:t>деятельно</w:t>
      </w:r>
      <w:r>
        <w:rPr>
          <w:b w:val="0"/>
          <w:sz w:val="26"/>
          <w:szCs w:val="26"/>
        </w:rPr>
        <w:t>сти образовательных учреждений и порядок отнесения их</w:t>
      </w:r>
    </w:p>
    <w:p w:rsidR="002C0CD6" w:rsidRPr="006C66E1" w:rsidRDefault="002C0CD6" w:rsidP="006C66E1">
      <w:pPr>
        <w:pStyle w:val="ConsPlusTitle"/>
        <w:widowControl/>
        <w:jc w:val="center"/>
        <w:rPr>
          <w:b w:val="0"/>
          <w:sz w:val="26"/>
          <w:szCs w:val="26"/>
        </w:rPr>
      </w:pPr>
      <w:r w:rsidRPr="006C66E1">
        <w:rPr>
          <w:b w:val="0"/>
          <w:sz w:val="26"/>
          <w:szCs w:val="26"/>
        </w:rPr>
        <w:t>к группам по масштабу управления руководителей.</w:t>
      </w:r>
    </w:p>
    <w:p w:rsidR="002C0CD6" w:rsidRPr="004E097B" w:rsidRDefault="002C0CD6" w:rsidP="006C66E1">
      <w:pPr>
        <w:pStyle w:val="ConsPlusTitle"/>
        <w:widowControl/>
        <w:jc w:val="center"/>
        <w:rPr>
          <w:b w:val="0"/>
          <w:sz w:val="26"/>
          <w:szCs w:val="26"/>
        </w:rPr>
      </w:pPr>
    </w:p>
    <w:p w:rsidR="002C0CD6" w:rsidRPr="0061563D" w:rsidRDefault="002C0CD6">
      <w:pPr>
        <w:autoSpaceDE w:val="0"/>
        <w:autoSpaceDN w:val="0"/>
        <w:adjustRightInd w:val="0"/>
        <w:jc w:val="center"/>
        <w:outlineLvl w:val="2"/>
        <w:rPr>
          <w:sz w:val="26"/>
          <w:szCs w:val="26"/>
        </w:rPr>
      </w:pPr>
      <w:r w:rsidRPr="0061563D">
        <w:rPr>
          <w:sz w:val="26"/>
          <w:szCs w:val="26"/>
        </w:rPr>
        <w:t>1. Объемные показатели</w:t>
      </w:r>
    </w:p>
    <w:p w:rsidR="002C0CD6" w:rsidRPr="0061563D" w:rsidRDefault="002C0CD6">
      <w:pPr>
        <w:autoSpaceDE w:val="0"/>
        <w:autoSpaceDN w:val="0"/>
        <w:adjustRightInd w:val="0"/>
        <w:jc w:val="center"/>
        <w:rPr>
          <w:sz w:val="26"/>
          <w:szCs w:val="26"/>
        </w:rPr>
      </w:pPr>
      <w:r w:rsidRPr="0061563D">
        <w:rPr>
          <w:sz w:val="26"/>
          <w:szCs w:val="26"/>
        </w:rPr>
        <w:t>деятельности образовательных учреждений</w:t>
      </w:r>
    </w:p>
    <w:p w:rsidR="002C0CD6" w:rsidRPr="0061563D" w:rsidRDefault="002C0CD6" w:rsidP="004E097B">
      <w:pPr>
        <w:autoSpaceDE w:val="0"/>
        <w:autoSpaceDN w:val="0"/>
        <w:adjustRightInd w:val="0"/>
        <w:ind w:firstLine="709"/>
        <w:jc w:val="both"/>
        <w:rPr>
          <w:sz w:val="26"/>
          <w:szCs w:val="26"/>
        </w:rPr>
      </w:pPr>
    </w:p>
    <w:p w:rsidR="002C0CD6" w:rsidRPr="0061563D" w:rsidRDefault="002C0CD6" w:rsidP="004E097B">
      <w:pPr>
        <w:autoSpaceDE w:val="0"/>
        <w:autoSpaceDN w:val="0"/>
        <w:adjustRightInd w:val="0"/>
        <w:ind w:firstLine="709"/>
        <w:jc w:val="both"/>
        <w:rPr>
          <w:sz w:val="26"/>
          <w:szCs w:val="26"/>
        </w:rPr>
      </w:pPr>
      <w:r w:rsidRPr="0061563D">
        <w:rPr>
          <w:sz w:val="26"/>
          <w:szCs w:val="26"/>
        </w:rPr>
        <w:t>1.1. К объемным показателям деятельности муниципальных образовательных учреждений, подведомственных управлению образования Админи</w:t>
      </w:r>
      <w:r>
        <w:rPr>
          <w:sz w:val="26"/>
          <w:szCs w:val="26"/>
        </w:rPr>
        <w:t>страции города Когалыма (далее-о</w:t>
      </w:r>
      <w:r w:rsidRPr="0061563D">
        <w:rPr>
          <w:sz w:val="26"/>
          <w:szCs w:val="26"/>
        </w:rPr>
        <w:t>бразовательные учреждения), относятся показатели, характеризующие масштаб руководства образовательным учреждением: численность работников учреждения, количество обучающихся (воспитанников), сменность работы образовательного учреждения, превышение плановой (проектной) наполняемости и другие показатели, значительно осложняющие работу по руководству учреждением.</w:t>
      </w:r>
    </w:p>
    <w:p w:rsidR="002C0CD6" w:rsidRPr="0061563D" w:rsidRDefault="002C0CD6" w:rsidP="004E097B">
      <w:pPr>
        <w:autoSpaceDE w:val="0"/>
        <w:autoSpaceDN w:val="0"/>
        <w:adjustRightInd w:val="0"/>
        <w:ind w:firstLine="709"/>
        <w:jc w:val="both"/>
        <w:rPr>
          <w:sz w:val="26"/>
          <w:szCs w:val="26"/>
        </w:rPr>
      </w:pPr>
      <w:r w:rsidRPr="0061563D">
        <w:rPr>
          <w:sz w:val="26"/>
          <w:szCs w:val="26"/>
        </w:rPr>
        <w:t>1.2. Отнесение муниципальных образовательных учреждений к одной из четырех групп по оплате труда руководителей производится по сумме баллов после оценки сложности руководства по следующим показателям:</w:t>
      </w:r>
    </w:p>
    <w:p w:rsidR="002C0CD6" w:rsidRPr="0061563D" w:rsidRDefault="002C0CD6">
      <w:pPr>
        <w:autoSpaceDE w:val="0"/>
        <w:autoSpaceDN w:val="0"/>
        <w:adjustRightInd w:val="0"/>
        <w:ind w:firstLine="540"/>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3063"/>
        <w:gridCol w:w="2831"/>
      </w:tblGrid>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Показатели</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Условия</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Кол-во баллов</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center"/>
              <w:rPr>
                <w:szCs w:val="26"/>
              </w:rPr>
            </w:pPr>
            <w:r w:rsidRPr="00785C9C">
              <w:rPr>
                <w:sz w:val="22"/>
                <w:szCs w:val="26"/>
              </w:rPr>
              <w:t>1</w:t>
            </w:r>
          </w:p>
        </w:tc>
        <w:tc>
          <w:tcPr>
            <w:tcW w:w="3190" w:type="dxa"/>
            <w:vAlign w:val="center"/>
          </w:tcPr>
          <w:p w:rsidR="002C0CD6" w:rsidRPr="00785C9C" w:rsidRDefault="002C0CD6" w:rsidP="00785C9C">
            <w:pPr>
              <w:autoSpaceDE w:val="0"/>
              <w:autoSpaceDN w:val="0"/>
              <w:adjustRightInd w:val="0"/>
              <w:jc w:val="center"/>
              <w:rPr>
                <w:szCs w:val="26"/>
              </w:rPr>
            </w:pPr>
            <w:r w:rsidRPr="00785C9C">
              <w:rPr>
                <w:sz w:val="22"/>
                <w:szCs w:val="26"/>
              </w:rPr>
              <w:t>2</w:t>
            </w:r>
          </w:p>
        </w:tc>
        <w:tc>
          <w:tcPr>
            <w:tcW w:w="3191" w:type="dxa"/>
            <w:vAlign w:val="center"/>
          </w:tcPr>
          <w:p w:rsidR="002C0CD6" w:rsidRPr="00785C9C" w:rsidRDefault="002C0CD6" w:rsidP="00785C9C">
            <w:pPr>
              <w:autoSpaceDE w:val="0"/>
              <w:autoSpaceDN w:val="0"/>
              <w:adjustRightInd w:val="0"/>
              <w:jc w:val="center"/>
              <w:rPr>
                <w:szCs w:val="26"/>
              </w:rPr>
            </w:pPr>
            <w:r w:rsidRPr="00785C9C">
              <w:rPr>
                <w:sz w:val="22"/>
                <w:szCs w:val="26"/>
              </w:rPr>
              <w:t>3</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1. Количество обучающихся (воспитанников) в образовательных учреждения</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из расчета за обучающегося каждого</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0,3</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2. Количество обучающихся в учреждениях дополнительного образования детей:</w:t>
            </w:r>
          </w:p>
        </w:tc>
        <w:tc>
          <w:tcPr>
            <w:tcW w:w="3190" w:type="dxa"/>
            <w:vAlign w:val="center"/>
          </w:tcPr>
          <w:p w:rsidR="002C0CD6" w:rsidRPr="00785C9C" w:rsidRDefault="002C0CD6" w:rsidP="00785C9C">
            <w:pPr>
              <w:autoSpaceDE w:val="0"/>
              <w:autoSpaceDN w:val="0"/>
              <w:adjustRightInd w:val="0"/>
              <w:jc w:val="center"/>
              <w:rPr>
                <w:sz w:val="26"/>
                <w:szCs w:val="26"/>
              </w:rPr>
            </w:pPr>
          </w:p>
        </w:tc>
        <w:tc>
          <w:tcPr>
            <w:tcW w:w="3191" w:type="dxa"/>
            <w:vAlign w:val="center"/>
          </w:tcPr>
          <w:p w:rsidR="002C0CD6" w:rsidRPr="00785C9C" w:rsidRDefault="002C0CD6" w:rsidP="00785C9C">
            <w:pPr>
              <w:autoSpaceDE w:val="0"/>
              <w:autoSpaceDN w:val="0"/>
              <w:adjustRightInd w:val="0"/>
              <w:jc w:val="center"/>
              <w:rPr>
                <w:sz w:val="26"/>
                <w:szCs w:val="26"/>
              </w:rPr>
            </w:pP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 в многопрофильных</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 за каждого обучающегося</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0,3</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 xml:space="preserve">- в однопрофильных: клубах (центрах, станциях, базах) юных техников, натуралистов, туристов и др.; учреждениях дополнительного образования детей </w:t>
            </w:r>
            <w:r w:rsidRPr="00785C9C">
              <w:rPr>
                <w:sz w:val="26"/>
                <w:szCs w:val="26"/>
              </w:rPr>
              <w:lastRenderedPageBreak/>
              <w:t>спортивной направленности; оздоровительных лагерях всех видов</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lastRenderedPageBreak/>
              <w:t>- за каждого обучающегося (воспитанника, отдыхающего)</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0,5</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lastRenderedPageBreak/>
              <w:t>3. Превышение плановой (проектной) наполняемости (по классам (группам) или по количеству обучающихся) в общеобразовательных учреждениях</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за каждые 50 человек или каждые 2 класса (группы)</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15</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4. Количество работников в образовательном учреждении</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 за каждого работника дополнительно</w:t>
            </w:r>
          </w:p>
          <w:p w:rsidR="002C0CD6" w:rsidRPr="00785C9C" w:rsidRDefault="002C0CD6" w:rsidP="00785C9C">
            <w:pPr>
              <w:autoSpaceDE w:val="0"/>
              <w:autoSpaceDN w:val="0"/>
              <w:adjustRightInd w:val="0"/>
              <w:jc w:val="center"/>
              <w:rPr>
                <w:sz w:val="26"/>
                <w:szCs w:val="26"/>
              </w:rPr>
            </w:pPr>
            <w:r w:rsidRPr="00785C9C">
              <w:rPr>
                <w:sz w:val="26"/>
                <w:szCs w:val="26"/>
              </w:rPr>
              <w:t>- за каждого работника, имеющего: первую квалификационную категория</w:t>
            </w:r>
          </w:p>
          <w:p w:rsidR="002C0CD6" w:rsidRPr="00785C9C" w:rsidRDefault="002C0CD6" w:rsidP="00785C9C">
            <w:pPr>
              <w:autoSpaceDE w:val="0"/>
              <w:autoSpaceDN w:val="0"/>
              <w:adjustRightInd w:val="0"/>
              <w:jc w:val="center"/>
              <w:rPr>
                <w:sz w:val="26"/>
                <w:szCs w:val="26"/>
              </w:rPr>
            </w:pPr>
            <w:r w:rsidRPr="00785C9C">
              <w:rPr>
                <w:sz w:val="26"/>
                <w:szCs w:val="26"/>
              </w:rPr>
              <w:t>высшую квалификационную категорию</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1</w:t>
            </w:r>
          </w:p>
          <w:p w:rsidR="002C0CD6" w:rsidRPr="00785C9C" w:rsidRDefault="002C0CD6" w:rsidP="00785C9C">
            <w:pPr>
              <w:autoSpaceDE w:val="0"/>
              <w:autoSpaceDN w:val="0"/>
              <w:adjustRightInd w:val="0"/>
              <w:jc w:val="center"/>
              <w:rPr>
                <w:sz w:val="26"/>
                <w:szCs w:val="26"/>
              </w:rPr>
            </w:pPr>
          </w:p>
          <w:p w:rsidR="002C0CD6" w:rsidRPr="00785C9C" w:rsidRDefault="002C0CD6" w:rsidP="00785C9C">
            <w:pPr>
              <w:autoSpaceDE w:val="0"/>
              <w:autoSpaceDN w:val="0"/>
              <w:adjustRightInd w:val="0"/>
              <w:jc w:val="center"/>
              <w:rPr>
                <w:sz w:val="26"/>
                <w:szCs w:val="26"/>
              </w:rPr>
            </w:pPr>
            <w:r w:rsidRPr="00785C9C">
              <w:rPr>
                <w:sz w:val="26"/>
                <w:szCs w:val="26"/>
              </w:rPr>
              <w:t>0,5</w:t>
            </w:r>
          </w:p>
          <w:p w:rsidR="002C0CD6" w:rsidRPr="00785C9C" w:rsidRDefault="002C0CD6" w:rsidP="00785C9C">
            <w:pPr>
              <w:autoSpaceDE w:val="0"/>
              <w:autoSpaceDN w:val="0"/>
              <w:adjustRightInd w:val="0"/>
              <w:jc w:val="center"/>
              <w:rPr>
                <w:sz w:val="26"/>
                <w:szCs w:val="26"/>
              </w:rPr>
            </w:pPr>
          </w:p>
          <w:p w:rsidR="002C0CD6" w:rsidRPr="00785C9C" w:rsidRDefault="002C0CD6" w:rsidP="00785C9C">
            <w:pPr>
              <w:autoSpaceDE w:val="0"/>
              <w:autoSpaceDN w:val="0"/>
              <w:adjustRightInd w:val="0"/>
              <w:jc w:val="center"/>
              <w:rPr>
                <w:sz w:val="26"/>
                <w:szCs w:val="26"/>
              </w:rPr>
            </w:pPr>
          </w:p>
          <w:p w:rsidR="002C0CD6" w:rsidRPr="00785C9C" w:rsidRDefault="002C0CD6" w:rsidP="00785C9C">
            <w:pPr>
              <w:autoSpaceDE w:val="0"/>
              <w:autoSpaceDN w:val="0"/>
              <w:adjustRightInd w:val="0"/>
              <w:jc w:val="center"/>
              <w:rPr>
                <w:sz w:val="26"/>
                <w:szCs w:val="26"/>
              </w:rPr>
            </w:pPr>
          </w:p>
          <w:p w:rsidR="002C0CD6" w:rsidRPr="00785C9C" w:rsidRDefault="002C0CD6" w:rsidP="00785C9C">
            <w:pPr>
              <w:autoSpaceDE w:val="0"/>
              <w:autoSpaceDN w:val="0"/>
              <w:adjustRightInd w:val="0"/>
              <w:jc w:val="center"/>
              <w:rPr>
                <w:sz w:val="26"/>
                <w:szCs w:val="26"/>
              </w:rPr>
            </w:pPr>
            <w:r w:rsidRPr="00785C9C">
              <w:rPr>
                <w:sz w:val="26"/>
                <w:szCs w:val="26"/>
              </w:rPr>
              <w:t>1</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5. Наличие групп продленного дня</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за все группы</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до 20</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6. Наличие оборудованных и используемых в образовательном процессе компьютерных классов</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за каждый класс</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до 10</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7. Наличие оборудованных и используемых в образовательном процессе: спортивной площадки, стадиона, бассейна, тренажерного зала других спортивных сооружений (в зависимости от их состояния и степени использования)</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за каждый вид</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до 15</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 xml:space="preserve">8. Наличие собственного оборудованного здравпункта, медицинского кабинета, оздоровительно – восстановительного центра, столовой, </w:t>
            </w:r>
            <w:r w:rsidRPr="00785C9C">
              <w:rPr>
                <w:sz w:val="26"/>
                <w:szCs w:val="26"/>
              </w:rPr>
              <w:lastRenderedPageBreak/>
              <w:t>кабинет долечивания, ингаляторий, фитобар</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lastRenderedPageBreak/>
              <w:t>за каждый вид</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до 15</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lastRenderedPageBreak/>
              <w:t>9. Наличие:</w:t>
            </w:r>
          </w:p>
          <w:p w:rsidR="002C0CD6" w:rsidRPr="00785C9C" w:rsidRDefault="002C0CD6" w:rsidP="00785C9C">
            <w:pPr>
              <w:autoSpaceDE w:val="0"/>
              <w:autoSpaceDN w:val="0"/>
              <w:adjustRightInd w:val="0"/>
              <w:jc w:val="both"/>
              <w:rPr>
                <w:sz w:val="26"/>
                <w:szCs w:val="26"/>
              </w:rPr>
            </w:pPr>
            <w:r w:rsidRPr="00785C9C">
              <w:rPr>
                <w:sz w:val="26"/>
                <w:szCs w:val="26"/>
              </w:rPr>
              <w:t>- автотранспортных средств на балансе образовательного учреждения</w:t>
            </w:r>
          </w:p>
          <w:p w:rsidR="002C0CD6" w:rsidRPr="00785C9C" w:rsidRDefault="002C0CD6" w:rsidP="00785C9C">
            <w:pPr>
              <w:autoSpaceDE w:val="0"/>
              <w:autoSpaceDN w:val="0"/>
              <w:adjustRightInd w:val="0"/>
              <w:jc w:val="both"/>
              <w:rPr>
                <w:sz w:val="26"/>
                <w:szCs w:val="26"/>
              </w:rPr>
            </w:pPr>
            <w:r w:rsidRPr="00785C9C">
              <w:rPr>
                <w:sz w:val="26"/>
                <w:szCs w:val="26"/>
              </w:rPr>
              <w:t>- учебной техники</w:t>
            </w:r>
          </w:p>
        </w:tc>
        <w:tc>
          <w:tcPr>
            <w:tcW w:w="3190" w:type="dxa"/>
            <w:vAlign w:val="center"/>
          </w:tcPr>
          <w:p w:rsidR="002C0CD6" w:rsidRPr="00785C9C" w:rsidRDefault="002C0CD6" w:rsidP="00785C9C">
            <w:pPr>
              <w:autoSpaceDE w:val="0"/>
              <w:autoSpaceDN w:val="0"/>
              <w:adjustRightInd w:val="0"/>
              <w:jc w:val="center"/>
              <w:rPr>
                <w:sz w:val="26"/>
                <w:szCs w:val="26"/>
              </w:rPr>
            </w:pPr>
          </w:p>
          <w:p w:rsidR="002C0CD6" w:rsidRPr="00785C9C" w:rsidRDefault="002C0CD6" w:rsidP="00785C9C">
            <w:pPr>
              <w:autoSpaceDE w:val="0"/>
              <w:autoSpaceDN w:val="0"/>
              <w:adjustRightInd w:val="0"/>
              <w:jc w:val="center"/>
              <w:rPr>
                <w:sz w:val="26"/>
                <w:szCs w:val="26"/>
              </w:rPr>
            </w:pPr>
            <w:r w:rsidRPr="00785C9C">
              <w:rPr>
                <w:sz w:val="26"/>
                <w:szCs w:val="26"/>
              </w:rPr>
              <w:t>- за каждую единицу</w:t>
            </w:r>
          </w:p>
          <w:p w:rsidR="002C0CD6" w:rsidRPr="00785C9C" w:rsidRDefault="002C0CD6" w:rsidP="00785C9C">
            <w:pPr>
              <w:autoSpaceDE w:val="0"/>
              <w:autoSpaceDN w:val="0"/>
              <w:adjustRightInd w:val="0"/>
              <w:jc w:val="center"/>
              <w:rPr>
                <w:sz w:val="26"/>
                <w:szCs w:val="26"/>
              </w:rPr>
            </w:pPr>
          </w:p>
          <w:p w:rsidR="002C0CD6" w:rsidRPr="00785C9C" w:rsidRDefault="002C0CD6" w:rsidP="00785C9C">
            <w:pPr>
              <w:autoSpaceDE w:val="0"/>
              <w:autoSpaceDN w:val="0"/>
              <w:adjustRightInd w:val="0"/>
              <w:jc w:val="center"/>
              <w:rPr>
                <w:sz w:val="26"/>
                <w:szCs w:val="26"/>
              </w:rPr>
            </w:pPr>
          </w:p>
          <w:p w:rsidR="002C0CD6" w:rsidRPr="00785C9C" w:rsidRDefault="002C0CD6" w:rsidP="00785C9C">
            <w:pPr>
              <w:autoSpaceDE w:val="0"/>
              <w:autoSpaceDN w:val="0"/>
              <w:adjustRightInd w:val="0"/>
              <w:jc w:val="center"/>
              <w:rPr>
                <w:sz w:val="26"/>
                <w:szCs w:val="26"/>
              </w:rPr>
            </w:pPr>
          </w:p>
          <w:p w:rsidR="002C0CD6" w:rsidRPr="00785C9C" w:rsidRDefault="002C0CD6" w:rsidP="00785C9C">
            <w:pPr>
              <w:autoSpaceDE w:val="0"/>
              <w:autoSpaceDN w:val="0"/>
              <w:adjustRightInd w:val="0"/>
              <w:jc w:val="center"/>
              <w:rPr>
                <w:sz w:val="26"/>
                <w:szCs w:val="26"/>
              </w:rPr>
            </w:pPr>
            <w:r w:rsidRPr="00785C9C">
              <w:rPr>
                <w:sz w:val="26"/>
                <w:szCs w:val="26"/>
              </w:rPr>
              <w:t>- за каждую единицу</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3, но не более 20</w:t>
            </w:r>
          </w:p>
          <w:p w:rsidR="002C0CD6" w:rsidRPr="00785C9C" w:rsidRDefault="002C0CD6" w:rsidP="00785C9C">
            <w:pPr>
              <w:autoSpaceDE w:val="0"/>
              <w:autoSpaceDN w:val="0"/>
              <w:adjustRightInd w:val="0"/>
              <w:jc w:val="center"/>
              <w:rPr>
                <w:sz w:val="26"/>
                <w:szCs w:val="26"/>
              </w:rPr>
            </w:pPr>
            <w:r w:rsidRPr="00785C9C">
              <w:rPr>
                <w:sz w:val="26"/>
                <w:szCs w:val="26"/>
              </w:rPr>
              <w:t>до 20</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10. Наличие обучающихся (воспитанников) в образовательных учреждениях, посещающих бесплатные секции, кружки, студии, организованные этими учреждениями или на их базе</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за каждого обучающегося (воспитанника)</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0,5</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11. 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психологического развития (кроме специальных (коррекционных) классов, групп и дошкольных образовательных учреждений (групп) компенсирующего вида)</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за каждого обучающегося (воспитанника)</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1</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 xml:space="preserve">12. </w:t>
            </w:r>
            <w:r w:rsidRPr="00785C9C">
              <w:rPr>
                <w:bCs/>
                <w:sz w:val="26"/>
                <w:szCs w:val="26"/>
              </w:rPr>
              <w:t>Количество групп в дошкольном учреждении</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за каждую группу</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10</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 xml:space="preserve">13. </w:t>
            </w:r>
            <w:r w:rsidRPr="00785C9C">
              <w:rPr>
                <w:bCs/>
                <w:sz w:val="26"/>
                <w:szCs w:val="26"/>
              </w:rPr>
              <w:t>Наличие консультационных пунктов при дошкольном образовательном учреждении</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за каждый пункт</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20</w:t>
            </w:r>
          </w:p>
        </w:tc>
      </w:tr>
      <w:tr w:rsidR="002C0CD6" w:rsidRPr="0061563D" w:rsidTr="00785C9C">
        <w:trPr>
          <w:jc w:val="center"/>
        </w:trPr>
        <w:tc>
          <w:tcPr>
            <w:tcW w:w="3190" w:type="dxa"/>
            <w:vAlign w:val="center"/>
          </w:tcPr>
          <w:p w:rsidR="002C0CD6" w:rsidRPr="00785C9C" w:rsidRDefault="002C0CD6" w:rsidP="00785C9C">
            <w:pPr>
              <w:autoSpaceDE w:val="0"/>
              <w:autoSpaceDN w:val="0"/>
              <w:adjustRightInd w:val="0"/>
              <w:jc w:val="both"/>
              <w:rPr>
                <w:sz w:val="26"/>
                <w:szCs w:val="26"/>
              </w:rPr>
            </w:pPr>
            <w:r w:rsidRPr="00785C9C">
              <w:rPr>
                <w:sz w:val="26"/>
                <w:szCs w:val="26"/>
              </w:rPr>
              <w:t xml:space="preserve">14. </w:t>
            </w:r>
            <w:r w:rsidRPr="00785C9C">
              <w:rPr>
                <w:bCs/>
                <w:sz w:val="26"/>
                <w:szCs w:val="26"/>
              </w:rPr>
              <w:t xml:space="preserve">Наличие оборудованных и используемых в </w:t>
            </w:r>
            <w:r w:rsidRPr="00785C9C">
              <w:rPr>
                <w:bCs/>
                <w:sz w:val="26"/>
                <w:szCs w:val="26"/>
              </w:rPr>
              <w:lastRenderedPageBreak/>
              <w:t>образовательном процессе помещений для различных видов активности в дошкольных образовательных учреждениях (</w:t>
            </w:r>
            <w:r w:rsidRPr="00785C9C">
              <w:rPr>
                <w:iCs/>
                <w:sz w:val="26"/>
                <w:szCs w:val="26"/>
              </w:rPr>
              <w:t>изостудия, театральная студия, библиотека, зимний сад)</w:t>
            </w:r>
          </w:p>
        </w:tc>
        <w:tc>
          <w:tcPr>
            <w:tcW w:w="3190" w:type="dxa"/>
            <w:vAlign w:val="center"/>
          </w:tcPr>
          <w:p w:rsidR="002C0CD6" w:rsidRPr="00785C9C" w:rsidRDefault="002C0CD6" w:rsidP="00785C9C">
            <w:pPr>
              <w:autoSpaceDE w:val="0"/>
              <w:autoSpaceDN w:val="0"/>
              <w:adjustRightInd w:val="0"/>
              <w:jc w:val="center"/>
              <w:rPr>
                <w:sz w:val="26"/>
                <w:szCs w:val="26"/>
              </w:rPr>
            </w:pPr>
            <w:r w:rsidRPr="00785C9C">
              <w:rPr>
                <w:bCs/>
                <w:sz w:val="26"/>
                <w:szCs w:val="26"/>
              </w:rPr>
              <w:lastRenderedPageBreak/>
              <w:t>за каждый вид</w:t>
            </w:r>
          </w:p>
        </w:tc>
        <w:tc>
          <w:tcPr>
            <w:tcW w:w="3191" w:type="dxa"/>
            <w:vAlign w:val="center"/>
          </w:tcPr>
          <w:p w:rsidR="002C0CD6" w:rsidRPr="00785C9C" w:rsidRDefault="002C0CD6" w:rsidP="00785C9C">
            <w:pPr>
              <w:autoSpaceDE w:val="0"/>
              <w:autoSpaceDN w:val="0"/>
              <w:adjustRightInd w:val="0"/>
              <w:jc w:val="center"/>
              <w:rPr>
                <w:sz w:val="26"/>
                <w:szCs w:val="26"/>
              </w:rPr>
            </w:pPr>
            <w:r w:rsidRPr="00785C9C">
              <w:rPr>
                <w:sz w:val="26"/>
                <w:szCs w:val="26"/>
              </w:rPr>
              <w:t>15</w:t>
            </w:r>
          </w:p>
        </w:tc>
      </w:tr>
    </w:tbl>
    <w:p w:rsidR="002C0CD6" w:rsidRPr="004E097B" w:rsidRDefault="002C0CD6" w:rsidP="004E097B">
      <w:pPr>
        <w:autoSpaceDE w:val="0"/>
        <w:autoSpaceDN w:val="0"/>
        <w:adjustRightInd w:val="0"/>
        <w:ind w:firstLine="709"/>
        <w:jc w:val="both"/>
        <w:rPr>
          <w:sz w:val="26"/>
          <w:szCs w:val="26"/>
        </w:rPr>
      </w:pPr>
    </w:p>
    <w:p w:rsidR="002C0CD6" w:rsidRPr="004E097B" w:rsidRDefault="002C0CD6" w:rsidP="004E097B">
      <w:pPr>
        <w:autoSpaceDE w:val="0"/>
        <w:autoSpaceDN w:val="0"/>
        <w:adjustRightInd w:val="0"/>
        <w:ind w:firstLine="709"/>
        <w:jc w:val="both"/>
        <w:rPr>
          <w:sz w:val="26"/>
          <w:szCs w:val="26"/>
        </w:rPr>
      </w:pPr>
      <w:r w:rsidRPr="004E097B">
        <w:rPr>
          <w:sz w:val="26"/>
          <w:szCs w:val="26"/>
        </w:rPr>
        <w:t>1.3. Образовательные учреждения относятся к 1, 2, 3, 4 группам по масштабу управления руководителей по сумме баллов, определенных на основе показателей деятельности:</w:t>
      </w:r>
    </w:p>
    <w:p w:rsidR="002C0CD6" w:rsidRPr="004E097B" w:rsidRDefault="002C0CD6" w:rsidP="004E097B">
      <w:pPr>
        <w:autoSpaceDE w:val="0"/>
        <w:autoSpaceDN w:val="0"/>
        <w:adjustRightInd w:val="0"/>
        <w:ind w:firstLine="709"/>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3"/>
        <w:gridCol w:w="1163"/>
        <w:gridCol w:w="1066"/>
        <w:gridCol w:w="1199"/>
        <w:gridCol w:w="1172"/>
      </w:tblGrid>
      <w:tr w:rsidR="002C0CD6" w:rsidRPr="00DB078C" w:rsidTr="00785C9C">
        <w:tc>
          <w:tcPr>
            <w:tcW w:w="2445" w:type="pct"/>
            <w:vMerge w:val="restart"/>
            <w:vAlign w:val="center"/>
          </w:tcPr>
          <w:p w:rsidR="002C0CD6" w:rsidRPr="00785C9C" w:rsidRDefault="002C0CD6" w:rsidP="00785C9C">
            <w:pPr>
              <w:autoSpaceDE w:val="0"/>
              <w:autoSpaceDN w:val="0"/>
              <w:adjustRightInd w:val="0"/>
              <w:jc w:val="center"/>
              <w:rPr>
                <w:sz w:val="26"/>
                <w:szCs w:val="26"/>
              </w:rPr>
            </w:pPr>
            <w:r w:rsidRPr="00785C9C">
              <w:rPr>
                <w:sz w:val="26"/>
                <w:szCs w:val="26"/>
              </w:rPr>
              <w:t>Тип (вид) образовательного учреждения</w:t>
            </w:r>
          </w:p>
        </w:tc>
        <w:tc>
          <w:tcPr>
            <w:tcW w:w="2555" w:type="pct"/>
            <w:gridSpan w:val="4"/>
            <w:vAlign w:val="center"/>
          </w:tcPr>
          <w:p w:rsidR="002C0CD6" w:rsidRPr="00785C9C" w:rsidRDefault="002C0CD6" w:rsidP="00785C9C">
            <w:pPr>
              <w:autoSpaceDE w:val="0"/>
              <w:autoSpaceDN w:val="0"/>
              <w:adjustRightInd w:val="0"/>
              <w:jc w:val="center"/>
              <w:rPr>
                <w:sz w:val="26"/>
                <w:szCs w:val="26"/>
              </w:rPr>
            </w:pPr>
            <w:r w:rsidRPr="00785C9C">
              <w:rPr>
                <w:sz w:val="26"/>
                <w:szCs w:val="26"/>
              </w:rPr>
              <w:t>Группа, к которой учреждение относится по масштабу управления руководителей по сумме баллов</w:t>
            </w:r>
          </w:p>
        </w:tc>
      </w:tr>
      <w:tr w:rsidR="002C0CD6" w:rsidRPr="00DB078C" w:rsidTr="00785C9C">
        <w:tc>
          <w:tcPr>
            <w:tcW w:w="2445" w:type="pct"/>
            <w:vMerge/>
            <w:vAlign w:val="center"/>
          </w:tcPr>
          <w:p w:rsidR="002C0CD6" w:rsidRPr="00785C9C" w:rsidRDefault="002C0CD6" w:rsidP="00785C9C">
            <w:pPr>
              <w:autoSpaceDE w:val="0"/>
              <w:autoSpaceDN w:val="0"/>
              <w:adjustRightInd w:val="0"/>
              <w:jc w:val="center"/>
              <w:rPr>
                <w:sz w:val="26"/>
                <w:szCs w:val="26"/>
              </w:rPr>
            </w:pPr>
          </w:p>
        </w:tc>
        <w:tc>
          <w:tcPr>
            <w:tcW w:w="646"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1 группа</w:t>
            </w:r>
          </w:p>
        </w:tc>
        <w:tc>
          <w:tcPr>
            <w:tcW w:w="592"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2 группа</w:t>
            </w:r>
          </w:p>
        </w:tc>
        <w:tc>
          <w:tcPr>
            <w:tcW w:w="666"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3 группа</w:t>
            </w:r>
          </w:p>
        </w:tc>
        <w:tc>
          <w:tcPr>
            <w:tcW w:w="651" w:type="pct"/>
            <w:vAlign w:val="center"/>
          </w:tcPr>
          <w:p w:rsidR="002C0CD6" w:rsidRPr="00785C9C" w:rsidRDefault="002C0CD6" w:rsidP="00785C9C">
            <w:pPr>
              <w:autoSpaceDE w:val="0"/>
              <w:autoSpaceDN w:val="0"/>
              <w:adjustRightInd w:val="0"/>
              <w:rPr>
                <w:sz w:val="26"/>
                <w:szCs w:val="26"/>
              </w:rPr>
            </w:pPr>
            <w:r w:rsidRPr="00785C9C">
              <w:rPr>
                <w:sz w:val="26"/>
                <w:szCs w:val="26"/>
              </w:rPr>
              <w:t>4 группа</w:t>
            </w:r>
          </w:p>
        </w:tc>
      </w:tr>
      <w:tr w:rsidR="002C0CD6" w:rsidRPr="00DB078C" w:rsidTr="00785C9C">
        <w:tc>
          <w:tcPr>
            <w:tcW w:w="2445" w:type="pct"/>
            <w:vAlign w:val="center"/>
          </w:tcPr>
          <w:p w:rsidR="002C0CD6" w:rsidRPr="00785C9C" w:rsidRDefault="002C0CD6" w:rsidP="00785C9C">
            <w:pPr>
              <w:autoSpaceDE w:val="0"/>
              <w:autoSpaceDN w:val="0"/>
              <w:adjustRightInd w:val="0"/>
              <w:rPr>
                <w:sz w:val="26"/>
                <w:szCs w:val="26"/>
              </w:rPr>
            </w:pPr>
            <w:r w:rsidRPr="00785C9C">
              <w:rPr>
                <w:sz w:val="26"/>
                <w:szCs w:val="26"/>
              </w:rPr>
              <w:t>1. Общеобразовательные лицеи, гимназии</w:t>
            </w:r>
          </w:p>
        </w:tc>
        <w:tc>
          <w:tcPr>
            <w:tcW w:w="646"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свыше 400</w:t>
            </w:r>
          </w:p>
        </w:tc>
        <w:tc>
          <w:tcPr>
            <w:tcW w:w="592"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до 400</w:t>
            </w:r>
          </w:p>
        </w:tc>
        <w:tc>
          <w:tcPr>
            <w:tcW w:w="666"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до 300</w:t>
            </w:r>
          </w:p>
        </w:tc>
        <w:tc>
          <w:tcPr>
            <w:tcW w:w="651"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w:t>
            </w:r>
          </w:p>
        </w:tc>
      </w:tr>
      <w:tr w:rsidR="002C0CD6" w:rsidRPr="00DB078C" w:rsidTr="00785C9C">
        <w:tc>
          <w:tcPr>
            <w:tcW w:w="2445" w:type="pct"/>
            <w:vAlign w:val="center"/>
          </w:tcPr>
          <w:p w:rsidR="002C0CD6" w:rsidRPr="00785C9C" w:rsidRDefault="002C0CD6" w:rsidP="00785C9C">
            <w:pPr>
              <w:autoSpaceDE w:val="0"/>
              <w:autoSpaceDN w:val="0"/>
              <w:adjustRightInd w:val="0"/>
              <w:rPr>
                <w:sz w:val="26"/>
                <w:szCs w:val="26"/>
              </w:rPr>
            </w:pPr>
            <w:r w:rsidRPr="00785C9C">
              <w:rPr>
                <w:sz w:val="26"/>
                <w:szCs w:val="26"/>
              </w:rPr>
              <w:t>2. Школы и другие общеобразовательных учреждения; учреждения дополнительного образования детей; межшкольные учебные комбинаты и другие образовательные учреждения</w:t>
            </w:r>
          </w:p>
        </w:tc>
        <w:tc>
          <w:tcPr>
            <w:tcW w:w="646"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свыше 500</w:t>
            </w:r>
          </w:p>
        </w:tc>
        <w:tc>
          <w:tcPr>
            <w:tcW w:w="592"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до 500</w:t>
            </w:r>
          </w:p>
        </w:tc>
        <w:tc>
          <w:tcPr>
            <w:tcW w:w="666"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до 350</w:t>
            </w:r>
          </w:p>
        </w:tc>
        <w:tc>
          <w:tcPr>
            <w:tcW w:w="651" w:type="pct"/>
            <w:vAlign w:val="center"/>
          </w:tcPr>
          <w:p w:rsidR="002C0CD6" w:rsidRPr="00785C9C" w:rsidRDefault="002C0CD6" w:rsidP="00785C9C">
            <w:pPr>
              <w:autoSpaceDE w:val="0"/>
              <w:autoSpaceDN w:val="0"/>
              <w:adjustRightInd w:val="0"/>
              <w:jc w:val="center"/>
              <w:rPr>
                <w:sz w:val="26"/>
                <w:szCs w:val="26"/>
              </w:rPr>
            </w:pPr>
            <w:r w:rsidRPr="00785C9C">
              <w:rPr>
                <w:sz w:val="26"/>
                <w:szCs w:val="26"/>
              </w:rPr>
              <w:t>до 200</w:t>
            </w:r>
          </w:p>
        </w:tc>
      </w:tr>
    </w:tbl>
    <w:p w:rsidR="002C0CD6" w:rsidRPr="004E097B" w:rsidRDefault="002C0CD6" w:rsidP="004E097B">
      <w:pPr>
        <w:autoSpaceDE w:val="0"/>
        <w:autoSpaceDN w:val="0"/>
        <w:adjustRightInd w:val="0"/>
        <w:ind w:firstLine="540"/>
        <w:jc w:val="center"/>
        <w:rPr>
          <w:sz w:val="26"/>
          <w:szCs w:val="26"/>
        </w:rPr>
      </w:pPr>
    </w:p>
    <w:p w:rsidR="002C0CD6" w:rsidRPr="004E097B" w:rsidRDefault="002C0CD6" w:rsidP="004E097B">
      <w:pPr>
        <w:autoSpaceDE w:val="0"/>
        <w:autoSpaceDN w:val="0"/>
        <w:adjustRightInd w:val="0"/>
        <w:jc w:val="center"/>
        <w:outlineLvl w:val="2"/>
        <w:rPr>
          <w:sz w:val="26"/>
          <w:szCs w:val="26"/>
        </w:rPr>
      </w:pPr>
      <w:r w:rsidRPr="004E097B">
        <w:rPr>
          <w:sz w:val="26"/>
          <w:szCs w:val="26"/>
        </w:rPr>
        <w:t>2. Порядок отнесения образовательных учреждений к группам</w:t>
      </w:r>
    </w:p>
    <w:p w:rsidR="002C0CD6" w:rsidRPr="004E097B" w:rsidRDefault="002C0CD6" w:rsidP="004E097B">
      <w:pPr>
        <w:autoSpaceDE w:val="0"/>
        <w:autoSpaceDN w:val="0"/>
        <w:adjustRightInd w:val="0"/>
        <w:jc w:val="center"/>
        <w:rPr>
          <w:sz w:val="26"/>
          <w:szCs w:val="26"/>
        </w:rPr>
      </w:pPr>
      <w:r w:rsidRPr="004E097B">
        <w:rPr>
          <w:sz w:val="26"/>
          <w:szCs w:val="26"/>
        </w:rPr>
        <w:t>по оплате труда руководителей для установления</w:t>
      </w:r>
    </w:p>
    <w:p w:rsidR="002C0CD6" w:rsidRPr="004E097B" w:rsidRDefault="002C0CD6" w:rsidP="004E097B">
      <w:pPr>
        <w:autoSpaceDE w:val="0"/>
        <w:autoSpaceDN w:val="0"/>
        <w:adjustRightInd w:val="0"/>
        <w:jc w:val="center"/>
        <w:rPr>
          <w:sz w:val="26"/>
          <w:szCs w:val="26"/>
        </w:rPr>
      </w:pPr>
      <w:r w:rsidRPr="004E097B">
        <w:rPr>
          <w:sz w:val="26"/>
          <w:szCs w:val="26"/>
        </w:rPr>
        <w:t>коэффициента масштаба управления</w:t>
      </w:r>
    </w:p>
    <w:p w:rsidR="002C0CD6" w:rsidRPr="004E097B" w:rsidRDefault="002C0CD6" w:rsidP="004E097B">
      <w:pPr>
        <w:autoSpaceDE w:val="0"/>
        <w:autoSpaceDN w:val="0"/>
        <w:adjustRightInd w:val="0"/>
        <w:ind w:firstLine="540"/>
        <w:jc w:val="center"/>
        <w:rPr>
          <w:sz w:val="26"/>
          <w:szCs w:val="26"/>
        </w:rPr>
      </w:pPr>
    </w:p>
    <w:p w:rsidR="002C0CD6" w:rsidRPr="0061563D" w:rsidRDefault="002C0CD6" w:rsidP="004E097B">
      <w:pPr>
        <w:autoSpaceDE w:val="0"/>
        <w:autoSpaceDN w:val="0"/>
        <w:adjustRightInd w:val="0"/>
        <w:ind w:firstLine="709"/>
        <w:jc w:val="both"/>
        <w:rPr>
          <w:sz w:val="26"/>
          <w:szCs w:val="26"/>
        </w:rPr>
      </w:pPr>
      <w:r w:rsidRPr="0061563D">
        <w:rPr>
          <w:sz w:val="26"/>
          <w:szCs w:val="26"/>
        </w:rPr>
        <w:t>2.1. Группа по оплате труда определяется не чаще одного раза в год и утверждается приказом управления образования Администрации города Когалыма на основании соответствующих документов, подтверждающих наличие указанных объемов работы учреждения.</w:t>
      </w:r>
    </w:p>
    <w:p w:rsidR="002C0CD6" w:rsidRPr="0061563D" w:rsidRDefault="002C0CD6" w:rsidP="004E097B">
      <w:pPr>
        <w:autoSpaceDE w:val="0"/>
        <w:autoSpaceDN w:val="0"/>
        <w:adjustRightInd w:val="0"/>
        <w:ind w:firstLine="709"/>
        <w:jc w:val="both"/>
        <w:rPr>
          <w:sz w:val="26"/>
          <w:szCs w:val="26"/>
        </w:rPr>
      </w:pPr>
      <w:r w:rsidRPr="0061563D">
        <w:rPr>
          <w:sz w:val="26"/>
          <w:szCs w:val="26"/>
        </w:rPr>
        <w:t>Группа по оплате труда для вновь открываемых образовательных учреждений устанавливается исходя из плановых (проектных) показателей, но не более чем на 2 года.</w:t>
      </w:r>
    </w:p>
    <w:p w:rsidR="002C0CD6" w:rsidRPr="0061563D" w:rsidRDefault="002C0CD6" w:rsidP="004E097B">
      <w:pPr>
        <w:autoSpaceDE w:val="0"/>
        <w:autoSpaceDN w:val="0"/>
        <w:adjustRightInd w:val="0"/>
        <w:ind w:firstLine="709"/>
        <w:jc w:val="both"/>
        <w:rPr>
          <w:sz w:val="26"/>
          <w:szCs w:val="26"/>
        </w:rPr>
      </w:pPr>
      <w:r w:rsidRPr="0061563D">
        <w:rPr>
          <w:sz w:val="26"/>
          <w:szCs w:val="26"/>
        </w:rPr>
        <w:t>2.2. При наличии других показателей, не предусмотренных в настоящем разделе, но значительно увеличивающих объем и сложность работы в учреждении, суммарное количество баллов может быть увеличено управлением образования Администрации города Когалыма за каждый дополнительный показатель до 20 баллов. Вопрос об увеличении баллов решается комиссией, образованной в управлении образования Администрации города Когалыма.</w:t>
      </w:r>
    </w:p>
    <w:p w:rsidR="002C0CD6" w:rsidRPr="0061563D" w:rsidRDefault="002C0CD6" w:rsidP="004E097B">
      <w:pPr>
        <w:autoSpaceDE w:val="0"/>
        <w:autoSpaceDN w:val="0"/>
        <w:adjustRightInd w:val="0"/>
        <w:ind w:firstLine="709"/>
        <w:jc w:val="both"/>
        <w:rPr>
          <w:sz w:val="26"/>
          <w:szCs w:val="26"/>
        </w:rPr>
      </w:pPr>
      <w:r w:rsidRPr="0061563D">
        <w:rPr>
          <w:sz w:val="26"/>
          <w:szCs w:val="26"/>
        </w:rPr>
        <w:lastRenderedPageBreak/>
        <w:t xml:space="preserve">2.3. Конкретное количество баллов, предусмотренных по показателям с приставкой </w:t>
      </w:r>
      <w:r>
        <w:rPr>
          <w:sz w:val="26"/>
          <w:szCs w:val="26"/>
        </w:rPr>
        <w:t>«</w:t>
      </w:r>
      <w:r w:rsidRPr="0061563D">
        <w:rPr>
          <w:sz w:val="26"/>
          <w:szCs w:val="26"/>
        </w:rPr>
        <w:t>до</w:t>
      </w:r>
      <w:r>
        <w:rPr>
          <w:sz w:val="26"/>
          <w:szCs w:val="26"/>
        </w:rPr>
        <w:t>»</w:t>
      </w:r>
      <w:r w:rsidRPr="0061563D">
        <w:rPr>
          <w:sz w:val="26"/>
          <w:szCs w:val="26"/>
        </w:rPr>
        <w:t>, определяется комиссией, образованной в управлении образования Администрации города Когалыма.</w:t>
      </w:r>
    </w:p>
    <w:p w:rsidR="002C0CD6" w:rsidRPr="0061563D" w:rsidRDefault="002C0CD6" w:rsidP="004E097B">
      <w:pPr>
        <w:autoSpaceDE w:val="0"/>
        <w:autoSpaceDN w:val="0"/>
        <w:adjustRightInd w:val="0"/>
        <w:ind w:firstLine="709"/>
        <w:jc w:val="both"/>
        <w:rPr>
          <w:sz w:val="26"/>
          <w:szCs w:val="26"/>
        </w:rPr>
      </w:pPr>
      <w:r w:rsidRPr="0061563D">
        <w:rPr>
          <w:sz w:val="26"/>
          <w:szCs w:val="26"/>
        </w:rPr>
        <w:t>2.4. При установлении группы по масштабу управления руководителей контингент обучающихся (воспитанников) образовательных учреждений определяется:</w:t>
      </w:r>
    </w:p>
    <w:p w:rsidR="002C0CD6" w:rsidRPr="0061563D" w:rsidRDefault="002C0CD6" w:rsidP="004E097B">
      <w:pPr>
        <w:autoSpaceDE w:val="0"/>
        <w:autoSpaceDN w:val="0"/>
        <w:adjustRightInd w:val="0"/>
        <w:ind w:firstLine="709"/>
        <w:jc w:val="both"/>
        <w:rPr>
          <w:sz w:val="26"/>
          <w:szCs w:val="26"/>
        </w:rPr>
      </w:pPr>
      <w:r w:rsidRPr="0061563D">
        <w:rPr>
          <w:sz w:val="26"/>
          <w:szCs w:val="26"/>
        </w:rPr>
        <w:t>- по общеобразовательным учреждениям - по списочному составу на начало учебного года;</w:t>
      </w:r>
    </w:p>
    <w:p w:rsidR="002C0CD6" w:rsidRPr="0061563D" w:rsidRDefault="002C0CD6" w:rsidP="004E097B">
      <w:pPr>
        <w:autoSpaceDE w:val="0"/>
        <w:autoSpaceDN w:val="0"/>
        <w:adjustRightInd w:val="0"/>
        <w:ind w:firstLine="709"/>
        <w:jc w:val="both"/>
        <w:rPr>
          <w:sz w:val="26"/>
          <w:szCs w:val="26"/>
        </w:rPr>
      </w:pPr>
      <w:r w:rsidRPr="0061563D">
        <w:rPr>
          <w:sz w:val="26"/>
          <w:szCs w:val="26"/>
        </w:rPr>
        <w:t>- по учреждениям дополнительного образования детей, в том числе спортивной направленности;</w:t>
      </w:r>
    </w:p>
    <w:p w:rsidR="002C0CD6" w:rsidRPr="0061563D" w:rsidRDefault="002C0CD6" w:rsidP="004E097B">
      <w:pPr>
        <w:autoSpaceDE w:val="0"/>
        <w:autoSpaceDN w:val="0"/>
        <w:adjustRightInd w:val="0"/>
        <w:ind w:firstLine="709"/>
        <w:jc w:val="both"/>
        <w:rPr>
          <w:sz w:val="26"/>
          <w:szCs w:val="26"/>
        </w:rPr>
      </w:pPr>
      <w:r w:rsidRPr="0061563D">
        <w:rPr>
          <w:sz w:val="26"/>
          <w:szCs w:val="26"/>
        </w:rPr>
        <w:t>- по списочному составу постоянно обучающихся на 1 января. При этом в списочном составе обучающиеся в учреждениях дополнительного образования детей, занимающиеся в нескольких кружках, секциях, группах, учитываются один раз;</w:t>
      </w:r>
    </w:p>
    <w:p w:rsidR="002C0CD6" w:rsidRPr="0061563D" w:rsidRDefault="002C0CD6" w:rsidP="004E097B">
      <w:pPr>
        <w:autoSpaceDE w:val="0"/>
        <w:autoSpaceDN w:val="0"/>
        <w:adjustRightInd w:val="0"/>
        <w:ind w:firstLine="709"/>
        <w:jc w:val="both"/>
        <w:rPr>
          <w:sz w:val="26"/>
          <w:szCs w:val="26"/>
        </w:rPr>
      </w:pPr>
      <w:r w:rsidRPr="0061563D">
        <w:rPr>
          <w:sz w:val="26"/>
          <w:szCs w:val="26"/>
        </w:rPr>
        <w:t>-по дошкольным образовательным учреждениям</w:t>
      </w:r>
      <w:r>
        <w:rPr>
          <w:sz w:val="26"/>
          <w:szCs w:val="26"/>
        </w:rPr>
        <w:t xml:space="preserve"> </w:t>
      </w:r>
      <w:r w:rsidRPr="0061563D">
        <w:rPr>
          <w:sz w:val="26"/>
          <w:szCs w:val="26"/>
        </w:rPr>
        <w:t>- по среднегодовому количеству детей.</w:t>
      </w:r>
    </w:p>
    <w:p w:rsidR="002C0CD6" w:rsidRPr="0061563D" w:rsidRDefault="002C0CD6" w:rsidP="004E097B">
      <w:pPr>
        <w:autoSpaceDE w:val="0"/>
        <w:autoSpaceDN w:val="0"/>
        <w:adjustRightInd w:val="0"/>
        <w:ind w:firstLine="709"/>
        <w:jc w:val="both"/>
        <w:rPr>
          <w:sz w:val="26"/>
          <w:szCs w:val="26"/>
        </w:rPr>
      </w:pPr>
      <w:r w:rsidRPr="0061563D">
        <w:rPr>
          <w:sz w:val="26"/>
          <w:szCs w:val="26"/>
        </w:rPr>
        <w:t>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rsidR="002C0CD6" w:rsidRPr="0061563D" w:rsidRDefault="002C0CD6" w:rsidP="004E097B">
      <w:pPr>
        <w:autoSpaceDE w:val="0"/>
        <w:autoSpaceDN w:val="0"/>
        <w:adjustRightInd w:val="0"/>
        <w:ind w:firstLine="709"/>
        <w:jc w:val="both"/>
        <w:rPr>
          <w:sz w:val="26"/>
          <w:szCs w:val="26"/>
        </w:rPr>
      </w:pPr>
      <w:r w:rsidRPr="0061563D">
        <w:rPr>
          <w:sz w:val="26"/>
          <w:szCs w:val="26"/>
        </w:rPr>
        <w:t>Например, в течение предыдущего календарного года проведено массовых и экскурсионно-туристских мероприятий: 5 - однодневных по 800 чел., 3 - однодневных по 200 чел., 10 - двухдневных по 50 чел., 3 - однодневных по 200 чел., 2 - четырехдневных по 400 чел. Среднегодовое количество участников составит:</w:t>
      </w:r>
    </w:p>
    <w:p w:rsidR="002C0CD6" w:rsidRPr="0061563D" w:rsidRDefault="002C0CD6">
      <w:pPr>
        <w:autoSpaceDE w:val="0"/>
        <w:autoSpaceDN w:val="0"/>
        <w:adjustRightInd w:val="0"/>
        <w:ind w:firstLine="540"/>
        <w:jc w:val="both"/>
        <w:rPr>
          <w:sz w:val="26"/>
          <w:szCs w:val="26"/>
        </w:rPr>
      </w:pPr>
    </w:p>
    <w:p w:rsidR="002C0CD6" w:rsidRPr="0061563D" w:rsidRDefault="002C0CD6" w:rsidP="00FE4CB8">
      <w:pPr>
        <w:pStyle w:val="ConsPlusNonformat"/>
        <w:widowControl/>
        <w:jc w:val="center"/>
        <w:rPr>
          <w:sz w:val="26"/>
          <w:szCs w:val="26"/>
        </w:rPr>
      </w:pPr>
      <w:r w:rsidRPr="0061563D">
        <w:rPr>
          <w:position w:val="-24"/>
          <w:sz w:val="26"/>
          <w:szCs w:val="26"/>
        </w:rPr>
        <w:object w:dxaOrig="6000" w:dyaOrig="620">
          <v:shape id="_x0000_i1025" type="#_x0000_t75" style="width:300pt;height:30.75pt" o:ole="">
            <v:imagedata r:id="rId47" o:title=""/>
          </v:shape>
          <o:OLEObject Type="Embed" ProgID="Equation.3" ShapeID="_x0000_i1025" DrawAspect="Content" ObjectID="_1423039629" r:id="rId48"/>
        </w:object>
      </w:r>
    </w:p>
    <w:p w:rsidR="002C0CD6" w:rsidRPr="0061563D" w:rsidRDefault="002C0CD6" w:rsidP="004E097B">
      <w:pPr>
        <w:autoSpaceDE w:val="0"/>
        <w:autoSpaceDN w:val="0"/>
        <w:adjustRightInd w:val="0"/>
        <w:ind w:firstLine="709"/>
        <w:jc w:val="both"/>
        <w:rPr>
          <w:sz w:val="26"/>
          <w:szCs w:val="26"/>
        </w:rPr>
      </w:pPr>
    </w:p>
    <w:p w:rsidR="002C0CD6" w:rsidRPr="0061563D" w:rsidRDefault="002C0CD6" w:rsidP="004E097B">
      <w:pPr>
        <w:autoSpaceDE w:val="0"/>
        <w:autoSpaceDN w:val="0"/>
        <w:adjustRightInd w:val="0"/>
        <w:ind w:firstLine="709"/>
        <w:jc w:val="both"/>
        <w:rPr>
          <w:sz w:val="26"/>
          <w:szCs w:val="26"/>
        </w:rPr>
      </w:pPr>
      <w:r w:rsidRPr="0061563D">
        <w:rPr>
          <w:sz w:val="26"/>
          <w:szCs w:val="26"/>
        </w:rPr>
        <w:t>- в оздоровительных лагерях всех видов и наименований - по количеству принятых на отдых и оздоровление в смену.</w:t>
      </w:r>
    </w:p>
    <w:p w:rsidR="002C0CD6" w:rsidRPr="0061563D" w:rsidRDefault="002C0CD6" w:rsidP="004E097B">
      <w:pPr>
        <w:autoSpaceDE w:val="0"/>
        <w:autoSpaceDN w:val="0"/>
        <w:adjustRightInd w:val="0"/>
        <w:ind w:firstLine="709"/>
        <w:jc w:val="both"/>
        <w:rPr>
          <w:sz w:val="26"/>
          <w:szCs w:val="26"/>
        </w:rPr>
      </w:pPr>
      <w:r w:rsidRPr="0061563D">
        <w:rPr>
          <w:sz w:val="26"/>
          <w:szCs w:val="26"/>
        </w:rPr>
        <w:t>2.5. За руководителями образовательных учреждений, находящихся на капитальном ремонте, сохраняется группа по масштабу управления руководителей, определенная до начала ремонта, но не более чем на один год.</w:t>
      </w:r>
    </w:p>
    <w:p w:rsidR="002C0CD6" w:rsidRPr="0061563D" w:rsidRDefault="002C0CD6" w:rsidP="004E097B">
      <w:pPr>
        <w:autoSpaceDE w:val="0"/>
        <w:autoSpaceDN w:val="0"/>
        <w:adjustRightInd w:val="0"/>
        <w:ind w:firstLine="709"/>
        <w:jc w:val="both"/>
        <w:rPr>
          <w:sz w:val="26"/>
          <w:szCs w:val="26"/>
        </w:rPr>
      </w:pPr>
      <w:r w:rsidRPr="0061563D">
        <w:rPr>
          <w:sz w:val="26"/>
          <w:szCs w:val="26"/>
        </w:rPr>
        <w:t>2.6. Управление образования Администрации города Когалыма:</w:t>
      </w:r>
    </w:p>
    <w:p w:rsidR="002C0CD6" w:rsidRPr="0061563D" w:rsidRDefault="002C0CD6" w:rsidP="004E097B">
      <w:pPr>
        <w:autoSpaceDE w:val="0"/>
        <w:autoSpaceDN w:val="0"/>
        <w:adjustRightInd w:val="0"/>
        <w:ind w:firstLine="709"/>
        <w:jc w:val="both"/>
        <w:rPr>
          <w:sz w:val="26"/>
          <w:szCs w:val="26"/>
        </w:rPr>
      </w:pPr>
      <w:r w:rsidRPr="0061563D">
        <w:rPr>
          <w:sz w:val="26"/>
          <w:szCs w:val="26"/>
        </w:rPr>
        <w:t>2.6.1. Относит муниципальные образовательные учреждения, добившиеся высоких и стабильных результатов работы, на одну группу по оплате труда выше по сравнению с группой, определенной по настоящим показателям</w:t>
      </w:r>
      <w:r>
        <w:rPr>
          <w:sz w:val="26"/>
          <w:szCs w:val="26"/>
        </w:rPr>
        <w:t>.</w:t>
      </w:r>
    </w:p>
    <w:p w:rsidR="002C0CD6" w:rsidRPr="0061563D" w:rsidRDefault="002C0CD6" w:rsidP="004E097B">
      <w:pPr>
        <w:autoSpaceDE w:val="0"/>
        <w:autoSpaceDN w:val="0"/>
        <w:adjustRightInd w:val="0"/>
        <w:ind w:firstLine="709"/>
        <w:jc w:val="both"/>
        <w:rPr>
          <w:sz w:val="26"/>
          <w:szCs w:val="26"/>
        </w:rPr>
      </w:pPr>
      <w:r w:rsidRPr="0061563D">
        <w:rPr>
          <w:sz w:val="26"/>
          <w:szCs w:val="26"/>
        </w:rPr>
        <w:t>2.6.2. Устанавливает (без изменения учреждению группы по оплате труда руководителей, определяемой по объемным показателям) руководителям муниципальных образовательных учреждений, относящимся к категории руководителей 1 уровня, имеющим высшую квалификационную категорию и особые заслуги в области образования, коэффициент масштаба управления, предусмотренный для руководителей образовательных учреждений в следующей группе по оплате труда.</w:t>
      </w:r>
    </w:p>
    <w:p w:rsidR="002C0CD6" w:rsidRPr="0061563D" w:rsidRDefault="002C0CD6" w:rsidP="004E097B">
      <w:pPr>
        <w:autoSpaceDE w:val="0"/>
        <w:autoSpaceDN w:val="0"/>
        <w:adjustRightInd w:val="0"/>
        <w:ind w:firstLine="709"/>
        <w:jc w:val="both"/>
        <w:rPr>
          <w:sz w:val="26"/>
          <w:szCs w:val="26"/>
        </w:rPr>
      </w:pPr>
      <w:r w:rsidRPr="0061563D">
        <w:rPr>
          <w:sz w:val="26"/>
          <w:szCs w:val="26"/>
        </w:rPr>
        <w:lastRenderedPageBreak/>
        <w:t>2.7. Группы по оплате труда руководителей, определяемые на основе объемных показателей деятельности, являются единственным критерием для определения размера коэффициента масштаба управления руководителей образовательных учреждений.</w:t>
      </w:r>
    </w:p>
    <w:p w:rsidR="002C0CD6" w:rsidRDefault="002C0CD6" w:rsidP="004E097B">
      <w:pPr>
        <w:jc w:val="center"/>
        <w:rPr>
          <w:sz w:val="26"/>
          <w:szCs w:val="26"/>
        </w:rPr>
      </w:pPr>
    </w:p>
    <w:p w:rsidR="002C0CD6" w:rsidRDefault="002C0CD6" w:rsidP="004E097B">
      <w:pPr>
        <w:jc w:val="center"/>
        <w:rPr>
          <w:sz w:val="26"/>
          <w:szCs w:val="26"/>
        </w:rPr>
      </w:pPr>
    </w:p>
    <w:p w:rsidR="002C0CD6" w:rsidRDefault="002C0CD6" w:rsidP="004E097B">
      <w:pPr>
        <w:jc w:val="center"/>
        <w:rPr>
          <w:sz w:val="26"/>
          <w:szCs w:val="26"/>
        </w:rPr>
      </w:pPr>
    </w:p>
    <w:p w:rsidR="002C0CD6" w:rsidRPr="004E097B" w:rsidRDefault="002C0CD6" w:rsidP="004E097B">
      <w:pPr>
        <w:jc w:val="center"/>
        <w:rPr>
          <w:sz w:val="26"/>
          <w:szCs w:val="26"/>
        </w:rPr>
      </w:pPr>
      <w:r>
        <w:rPr>
          <w:sz w:val="26"/>
          <w:szCs w:val="26"/>
        </w:rPr>
        <w:t>________________________</w:t>
      </w:r>
    </w:p>
    <w:p w:rsidR="002C0CD6" w:rsidRPr="004E097B"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Default="002C0CD6">
      <w:pPr>
        <w:rPr>
          <w:sz w:val="26"/>
          <w:szCs w:val="26"/>
        </w:rPr>
      </w:pPr>
    </w:p>
    <w:p w:rsidR="002C0CD6" w:rsidRPr="004E097B" w:rsidRDefault="002C0CD6">
      <w:pPr>
        <w:rPr>
          <w:sz w:val="26"/>
          <w:szCs w:val="26"/>
        </w:rPr>
      </w:pPr>
    </w:p>
    <w:p w:rsidR="002C0CD6" w:rsidRPr="004E097B" w:rsidRDefault="002C0CD6">
      <w:pPr>
        <w:rPr>
          <w:sz w:val="26"/>
          <w:szCs w:val="26"/>
        </w:rPr>
      </w:pPr>
    </w:p>
    <w:p w:rsidR="002C0CD6" w:rsidRPr="004E097B" w:rsidRDefault="002C0CD6">
      <w:pPr>
        <w:rPr>
          <w:sz w:val="26"/>
          <w:szCs w:val="26"/>
        </w:rPr>
      </w:pPr>
    </w:p>
    <w:p w:rsidR="002C0CD6" w:rsidRDefault="002C0CD6" w:rsidP="004E097B">
      <w:pPr>
        <w:pStyle w:val="ConsNormal"/>
        <w:widowControl/>
        <w:ind w:right="0" w:firstLine="4820"/>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2C0CD6" w:rsidRDefault="002C0CD6" w:rsidP="004E097B">
      <w:pPr>
        <w:pStyle w:val="ConsNormal"/>
        <w:widowControl/>
        <w:ind w:right="0" w:firstLine="4820"/>
        <w:rPr>
          <w:rFonts w:ascii="Times New Roman" w:hAnsi="Times New Roman" w:cs="Times New Roman"/>
          <w:sz w:val="26"/>
          <w:szCs w:val="26"/>
        </w:rPr>
      </w:pPr>
      <w:r>
        <w:rPr>
          <w:rFonts w:ascii="Times New Roman" w:hAnsi="Times New Roman" w:cs="Times New Roman"/>
          <w:sz w:val="26"/>
          <w:szCs w:val="26"/>
        </w:rPr>
        <w:t>к постановлению Администрации</w:t>
      </w:r>
    </w:p>
    <w:p w:rsidR="002C0CD6" w:rsidRPr="00566E6E" w:rsidRDefault="002C0CD6" w:rsidP="004E097B">
      <w:pPr>
        <w:pStyle w:val="ConsNormal"/>
        <w:widowControl/>
        <w:ind w:right="0" w:firstLine="4820"/>
        <w:rPr>
          <w:rFonts w:ascii="Times New Roman" w:hAnsi="Times New Roman" w:cs="Times New Roman"/>
          <w:sz w:val="26"/>
          <w:szCs w:val="26"/>
        </w:rPr>
      </w:pPr>
      <w:r>
        <w:rPr>
          <w:rFonts w:ascii="Times New Roman" w:hAnsi="Times New Roman" w:cs="Times New Roman"/>
          <w:sz w:val="26"/>
          <w:szCs w:val="26"/>
        </w:rPr>
        <w:t>города Когалыма</w:t>
      </w:r>
    </w:p>
    <w:p w:rsidR="002C0CD6" w:rsidRPr="00566E6E" w:rsidRDefault="002C0CD6" w:rsidP="004E097B">
      <w:pPr>
        <w:pStyle w:val="ConsNormal"/>
        <w:widowControl/>
        <w:ind w:right="0" w:firstLine="4820"/>
        <w:rPr>
          <w:rFonts w:ascii="Times New Roman" w:hAnsi="Times New Roman" w:cs="Times New Roman"/>
          <w:sz w:val="26"/>
          <w:szCs w:val="26"/>
        </w:rPr>
      </w:pPr>
      <w:r>
        <w:rPr>
          <w:rFonts w:ascii="Times New Roman" w:hAnsi="Times New Roman" w:cs="Times New Roman"/>
          <w:sz w:val="26"/>
          <w:szCs w:val="26"/>
        </w:rPr>
        <w:t>от 20.02.2013 №440</w:t>
      </w:r>
    </w:p>
    <w:p w:rsidR="002C0CD6" w:rsidRDefault="002C0CD6" w:rsidP="007D52F1">
      <w:pPr>
        <w:pStyle w:val="ConsNonformat"/>
        <w:widowControl/>
        <w:ind w:right="0"/>
        <w:jc w:val="both"/>
        <w:rPr>
          <w:rFonts w:ascii="Times New Roman" w:hAnsi="Times New Roman" w:cs="Times New Roman"/>
          <w:sz w:val="26"/>
          <w:szCs w:val="26"/>
        </w:rPr>
      </w:pPr>
    </w:p>
    <w:p w:rsidR="002C0CD6" w:rsidRDefault="002C0CD6" w:rsidP="007D52F1">
      <w:pPr>
        <w:pStyle w:val="ConsNonformat"/>
        <w:widowControl/>
        <w:ind w:right="0"/>
        <w:jc w:val="both"/>
        <w:rPr>
          <w:rFonts w:ascii="Times New Roman" w:hAnsi="Times New Roman" w:cs="Times New Roman"/>
          <w:sz w:val="26"/>
          <w:szCs w:val="26"/>
        </w:rPr>
      </w:pPr>
    </w:p>
    <w:p w:rsidR="002C0CD6" w:rsidRPr="00566E6E" w:rsidRDefault="002C0CD6" w:rsidP="007D52F1">
      <w:pPr>
        <w:jc w:val="center"/>
        <w:rPr>
          <w:sz w:val="26"/>
          <w:szCs w:val="26"/>
        </w:rPr>
      </w:pPr>
      <w:r w:rsidRPr="00566E6E">
        <w:rPr>
          <w:sz w:val="26"/>
          <w:szCs w:val="26"/>
        </w:rPr>
        <w:t>Положение об оплате труда</w:t>
      </w:r>
    </w:p>
    <w:p w:rsidR="002C0CD6" w:rsidRDefault="002C0CD6" w:rsidP="007D52F1">
      <w:pPr>
        <w:jc w:val="center"/>
        <w:rPr>
          <w:sz w:val="26"/>
          <w:szCs w:val="26"/>
        </w:rPr>
      </w:pPr>
      <w:r w:rsidRPr="00566E6E">
        <w:rPr>
          <w:sz w:val="26"/>
          <w:szCs w:val="26"/>
        </w:rPr>
        <w:t xml:space="preserve"> работников </w:t>
      </w:r>
      <w:r>
        <w:rPr>
          <w:sz w:val="26"/>
          <w:szCs w:val="26"/>
        </w:rPr>
        <w:t xml:space="preserve"> иных муниципальных учреждений, подведомственных управлению образования Администрации города Когалыма </w:t>
      </w:r>
    </w:p>
    <w:p w:rsidR="002C0CD6" w:rsidRDefault="002C0CD6" w:rsidP="007D52F1">
      <w:pPr>
        <w:jc w:val="center"/>
        <w:rPr>
          <w:sz w:val="26"/>
          <w:szCs w:val="26"/>
        </w:rPr>
      </w:pPr>
    </w:p>
    <w:p w:rsidR="002C0CD6" w:rsidRPr="00207D81" w:rsidRDefault="002C0CD6" w:rsidP="007D52F1">
      <w:pPr>
        <w:jc w:val="center"/>
        <w:rPr>
          <w:sz w:val="26"/>
          <w:szCs w:val="26"/>
        </w:rPr>
      </w:pPr>
      <w:r w:rsidRPr="00207D81">
        <w:rPr>
          <w:sz w:val="26"/>
          <w:szCs w:val="26"/>
        </w:rPr>
        <w:t>I. Общие положения</w:t>
      </w:r>
    </w:p>
    <w:p w:rsidR="002C0CD6" w:rsidRPr="00207D81" w:rsidRDefault="002C0CD6" w:rsidP="004E097B">
      <w:pPr>
        <w:ind w:firstLine="709"/>
        <w:jc w:val="both"/>
        <w:rPr>
          <w:sz w:val="26"/>
          <w:szCs w:val="26"/>
        </w:rPr>
      </w:pPr>
    </w:p>
    <w:p w:rsidR="002C0CD6" w:rsidRPr="00207D81" w:rsidRDefault="002C0CD6" w:rsidP="004E097B">
      <w:pPr>
        <w:ind w:firstLine="709"/>
        <w:jc w:val="both"/>
        <w:rPr>
          <w:sz w:val="26"/>
          <w:szCs w:val="26"/>
        </w:rPr>
      </w:pPr>
      <w:r w:rsidRPr="00207D81">
        <w:rPr>
          <w:sz w:val="26"/>
          <w:szCs w:val="26"/>
        </w:rPr>
        <w:t xml:space="preserve">1.1. Настоящее Положение об оплате труда работников </w:t>
      </w:r>
      <w:r>
        <w:rPr>
          <w:sz w:val="26"/>
          <w:szCs w:val="26"/>
        </w:rPr>
        <w:t>иных муниципальных учреждений, подведомственных управлению образования Администрации города Когалыма</w:t>
      </w:r>
      <w:r w:rsidRPr="00207D81">
        <w:rPr>
          <w:sz w:val="26"/>
          <w:szCs w:val="26"/>
        </w:rPr>
        <w:t xml:space="preserve"> (далее – Положение) регулирует правоотношения в сфере оплаты труда работников учреждения (далее – работники, учреждения).</w:t>
      </w:r>
    </w:p>
    <w:p w:rsidR="002C0CD6" w:rsidRPr="00207D81" w:rsidRDefault="002C0CD6" w:rsidP="004E097B">
      <w:pPr>
        <w:ind w:firstLine="709"/>
        <w:jc w:val="both"/>
        <w:rPr>
          <w:sz w:val="26"/>
          <w:szCs w:val="26"/>
        </w:rPr>
      </w:pPr>
      <w:r w:rsidRPr="00207D81">
        <w:rPr>
          <w:sz w:val="26"/>
          <w:szCs w:val="26"/>
        </w:rPr>
        <w:t>1.2. В настоящем Положении используются следующие определения:</w:t>
      </w:r>
    </w:p>
    <w:p w:rsidR="002C0CD6" w:rsidRPr="00207D81" w:rsidRDefault="002C0CD6" w:rsidP="004E097B">
      <w:pPr>
        <w:ind w:firstLine="709"/>
        <w:jc w:val="both"/>
        <w:rPr>
          <w:sz w:val="26"/>
          <w:szCs w:val="26"/>
        </w:rPr>
      </w:pPr>
      <w:r w:rsidRPr="00207D81">
        <w:rPr>
          <w:sz w:val="26"/>
          <w:szCs w:val="26"/>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социальных выплат, предусмотренных настоящим Положением (далее - должностной оклад);</w:t>
      </w:r>
    </w:p>
    <w:p w:rsidR="002C0CD6" w:rsidRPr="00207D81" w:rsidRDefault="002C0CD6" w:rsidP="004E097B">
      <w:pPr>
        <w:ind w:firstLine="709"/>
        <w:jc w:val="both"/>
        <w:rPr>
          <w:sz w:val="26"/>
          <w:szCs w:val="26"/>
        </w:rPr>
      </w:pPr>
      <w:r w:rsidRPr="00207D81">
        <w:rPr>
          <w:sz w:val="26"/>
          <w:szCs w:val="26"/>
        </w:rPr>
        <w:t>тарифная ставка (оклад)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2C0CD6" w:rsidRPr="00207D81" w:rsidRDefault="002C0CD6" w:rsidP="004E097B">
      <w:pPr>
        <w:ind w:firstLine="709"/>
        <w:jc w:val="both"/>
        <w:rPr>
          <w:sz w:val="26"/>
          <w:szCs w:val="26"/>
        </w:rPr>
      </w:pPr>
      <w:r w:rsidRPr="00207D81">
        <w:rPr>
          <w:sz w:val="26"/>
          <w:szCs w:val="26"/>
        </w:rPr>
        <w:t>базовая единица - единица, принимаемая для расчета должностных окладов и тарифных ставок (окладов) работников учреждения;</w:t>
      </w:r>
    </w:p>
    <w:p w:rsidR="002C0CD6" w:rsidRPr="00207D81" w:rsidRDefault="002C0CD6" w:rsidP="004E097B">
      <w:pPr>
        <w:ind w:firstLine="709"/>
        <w:jc w:val="both"/>
        <w:rPr>
          <w:sz w:val="26"/>
          <w:szCs w:val="26"/>
        </w:rPr>
      </w:pPr>
      <w:r w:rsidRPr="00207D81">
        <w:rPr>
          <w:sz w:val="26"/>
          <w:szCs w:val="26"/>
        </w:rPr>
        <w:t>базовый коэффициент - относительная величина, зависящая от уровня образования;</w:t>
      </w:r>
    </w:p>
    <w:p w:rsidR="002C0CD6" w:rsidRPr="00207D81" w:rsidRDefault="002C0CD6" w:rsidP="004E097B">
      <w:pPr>
        <w:ind w:firstLine="709"/>
        <w:jc w:val="both"/>
        <w:rPr>
          <w:sz w:val="26"/>
          <w:szCs w:val="26"/>
        </w:rPr>
      </w:pPr>
      <w:r w:rsidRPr="00207D81">
        <w:rPr>
          <w:sz w:val="26"/>
          <w:szCs w:val="26"/>
        </w:rPr>
        <w:t>коэффициент специфики работы - относительная величина, зависящая от условий труда, типа, вида учреждения;</w:t>
      </w:r>
    </w:p>
    <w:p w:rsidR="002C0CD6" w:rsidRPr="00207D81" w:rsidRDefault="002C0CD6" w:rsidP="004E097B">
      <w:pPr>
        <w:ind w:firstLine="709"/>
        <w:jc w:val="both"/>
        <w:rPr>
          <w:sz w:val="26"/>
          <w:szCs w:val="26"/>
        </w:rPr>
      </w:pPr>
      <w:r w:rsidRPr="00207D81">
        <w:rPr>
          <w:sz w:val="26"/>
          <w:szCs w:val="26"/>
        </w:rPr>
        <w:t>коэффициент квалификации - относительная величина, зависящая от уровня квалификации работника;</w:t>
      </w:r>
    </w:p>
    <w:p w:rsidR="002C0CD6" w:rsidRPr="00207D81" w:rsidRDefault="002C0CD6" w:rsidP="004E097B">
      <w:pPr>
        <w:ind w:firstLine="709"/>
        <w:jc w:val="both"/>
        <w:rPr>
          <w:sz w:val="26"/>
          <w:szCs w:val="26"/>
        </w:rPr>
      </w:pPr>
      <w:r w:rsidRPr="00207D81">
        <w:rPr>
          <w:sz w:val="26"/>
          <w:szCs w:val="26"/>
        </w:rPr>
        <w:t>коэффициент территории - относительная величина, зависящая от месторасположения учреждения (в городской местности);</w:t>
      </w:r>
    </w:p>
    <w:p w:rsidR="002C0CD6" w:rsidRPr="00207D81" w:rsidRDefault="002C0CD6" w:rsidP="004E097B">
      <w:pPr>
        <w:ind w:firstLine="709"/>
        <w:jc w:val="both"/>
        <w:rPr>
          <w:sz w:val="26"/>
          <w:szCs w:val="26"/>
        </w:rPr>
      </w:pPr>
      <w:r w:rsidRPr="00207D81">
        <w:rPr>
          <w:sz w:val="26"/>
          <w:szCs w:val="26"/>
        </w:rPr>
        <w:t>компенсационные выплаты - выплаты, обеспечивающие оплату труда в повышенном размере работникам учреждения, занятым на тяжелых работах, работах с вредными и (или) опасными и иными особыми условиями труда, в условиях труда, отклоняющихся от нормальных, на работах в местностях с особыми климатическими условиями, а также иные выплаты;</w:t>
      </w:r>
    </w:p>
    <w:p w:rsidR="002C0CD6" w:rsidRPr="00207D81" w:rsidRDefault="002C0CD6" w:rsidP="004E097B">
      <w:pPr>
        <w:ind w:firstLine="709"/>
        <w:jc w:val="both"/>
        <w:rPr>
          <w:sz w:val="26"/>
          <w:szCs w:val="26"/>
        </w:rPr>
      </w:pPr>
      <w:r w:rsidRPr="00207D81">
        <w:rPr>
          <w:sz w:val="26"/>
          <w:szCs w:val="26"/>
        </w:rPr>
        <w:t>стимулирующие выплаты - выплаты, предусматриваемые с целью повышения мотивации работников учреждения к качественному результату, а также поощрения за выполненную работу;</w:t>
      </w:r>
    </w:p>
    <w:p w:rsidR="002C0CD6" w:rsidRPr="00207D81" w:rsidRDefault="002C0CD6" w:rsidP="004E097B">
      <w:pPr>
        <w:ind w:firstLine="709"/>
        <w:jc w:val="both"/>
        <w:rPr>
          <w:sz w:val="26"/>
          <w:szCs w:val="26"/>
        </w:rPr>
      </w:pPr>
      <w:r w:rsidRPr="00207D81">
        <w:rPr>
          <w:sz w:val="26"/>
          <w:szCs w:val="26"/>
        </w:rPr>
        <w:t>директорский фонд - объем средств, направляемый на стимулирование руководителя учреждения;</w:t>
      </w:r>
    </w:p>
    <w:p w:rsidR="002C0CD6" w:rsidRPr="00207D81" w:rsidRDefault="002C0CD6" w:rsidP="004E097B">
      <w:pPr>
        <w:ind w:firstLine="709"/>
        <w:jc w:val="both"/>
        <w:rPr>
          <w:sz w:val="26"/>
          <w:szCs w:val="26"/>
        </w:rPr>
      </w:pPr>
      <w:r w:rsidRPr="00207D81">
        <w:rPr>
          <w:sz w:val="26"/>
          <w:szCs w:val="26"/>
        </w:rPr>
        <w:lastRenderedPageBreak/>
        <w:t>социальные выплаты - выплаты, предусматривающие расходы, связанные с предоставлением работникам социальных льгот, в частности, материальной помощи к отпуску на профилактику заболеваний и единовременной выплаты молодым специалистам.</w:t>
      </w:r>
    </w:p>
    <w:p w:rsidR="002C0CD6" w:rsidRPr="00207D81" w:rsidRDefault="002C0CD6" w:rsidP="004E097B">
      <w:pPr>
        <w:ind w:firstLine="709"/>
        <w:jc w:val="both"/>
        <w:rPr>
          <w:sz w:val="26"/>
          <w:szCs w:val="26"/>
        </w:rPr>
      </w:pPr>
      <w:r w:rsidRPr="00207D81">
        <w:rPr>
          <w:sz w:val="26"/>
          <w:szCs w:val="26"/>
        </w:rPr>
        <w:t>1.3. Финансирование расходов, направляемых на оплату труда работников учреждения, осуществляется в пределах доведенных бюджетных ассигнований, лимитов бюджетных обязательств города Когалыма и средств, поступающих от иной приносящей доход деятельности.</w:t>
      </w:r>
    </w:p>
    <w:p w:rsidR="002C0CD6" w:rsidRPr="00207D81" w:rsidRDefault="002C0CD6" w:rsidP="004E097B">
      <w:pPr>
        <w:ind w:firstLine="709"/>
        <w:jc w:val="both"/>
        <w:rPr>
          <w:sz w:val="26"/>
          <w:szCs w:val="26"/>
        </w:rPr>
      </w:pPr>
      <w:r w:rsidRPr="00207D81">
        <w:rPr>
          <w:sz w:val="26"/>
          <w:szCs w:val="26"/>
        </w:rPr>
        <w:t>1.4. Заработная плата работников учреждения состоит из:</w:t>
      </w:r>
    </w:p>
    <w:p w:rsidR="002C0CD6" w:rsidRPr="00207D81" w:rsidRDefault="002C0CD6" w:rsidP="004E097B">
      <w:pPr>
        <w:ind w:firstLine="709"/>
        <w:jc w:val="both"/>
        <w:rPr>
          <w:sz w:val="26"/>
          <w:szCs w:val="26"/>
        </w:rPr>
      </w:pPr>
      <w:r w:rsidRPr="00207D81">
        <w:rPr>
          <w:sz w:val="26"/>
          <w:szCs w:val="26"/>
        </w:rPr>
        <w:t>должностного оклада или тарифной ставки (оклада);</w:t>
      </w:r>
    </w:p>
    <w:p w:rsidR="002C0CD6" w:rsidRPr="00207D81" w:rsidRDefault="002C0CD6" w:rsidP="004E097B">
      <w:pPr>
        <w:ind w:firstLine="709"/>
        <w:jc w:val="both"/>
        <w:rPr>
          <w:sz w:val="26"/>
          <w:szCs w:val="26"/>
        </w:rPr>
      </w:pPr>
      <w:r w:rsidRPr="00207D81">
        <w:rPr>
          <w:sz w:val="26"/>
          <w:szCs w:val="26"/>
        </w:rPr>
        <w:t>компенсационных выплат;</w:t>
      </w:r>
    </w:p>
    <w:p w:rsidR="002C0CD6" w:rsidRPr="00207D81" w:rsidRDefault="002C0CD6" w:rsidP="004E097B">
      <w:pPr>
        <w:ind w:firstLine="709"/>
        <w:jc w:val="both"/>
        <w:rPr>
          <w:sz w:val="26"/>
          <w:szCs w:val="26"/>
        </w:rPr>
      </w:pPr>
      <w:r w:rsidRPr="00207D81">
        <w:rPr>
          <w:sz w:val="26"/>
          <w:szCs w:val="26"/>
        </w:rPr>
        <w:t>стимулирующих выплат;</w:t>
      </w:r>
    </w:p>
    <w:p w:rsidR="002C0CD6" w:rsidRPr="00207D81" w:rsidRDefault="002C0CD6" w:rsidP="004E097B">
      <w:pPr>
        <w:ind w:firstLine="709"/>
        <w:jc w:val="both"/>
        <w:rPr>
          <w:sz w:val="26"/>
          <w:szCs w:val="26"/>
        </w:rPr>
      </w:pPr>
      <w:r w:rsidRPr="00207D81">
        <w:rPr>
          <w:sz w:val="26"/>
          <w:szCs w:val="26"/>
        </w:rPr>
        <w:t>социальных выплат;</w:t>
      </w:r>
    </w:p>
    <w:p w:rsidR="002C0CD6" w:rsidRPr="00207D81" w:rsidRDefault="002C0CD6" w:rsidP="004E097B">
      <w:pPr>
        <w:ind w:firstLine="709"/>
        <w:jc w:val="both"/>
        <w:rPr>
          <w:sz w:val="26"/>
          <w:szCs w:val="26"/>
        </w:rPr>
      </w:pPr>
      <w:r w:rsidRPr="00207D81">
        <w:rPr>
          <w:sz w:val="26"/>
          <w:szCs w:val="26"/>
        </w:rPr>
        <w:t>иных выплат, предусмотренных настоящим Положением.</w:t>
      </w:r>
    </w:p>
    <w:p w:rsidR="002C0CD6" w:rsidRPr="00207D81" w:rsidRDefault="002C0CD6" w:rsidP="004E097B">
      <w:pPr>
        <w:tabs>
          <w:tab w:val="left" w:pos="567"/>
        </w:tabs>
        <w:ind w:firstLine="709"/>
        <w:jc w:val="both"/>
        <w:rPr>
          <w:sz w:val="26"/>
          <w:szCs w:val="26"/>
        </w:rPr>
      </w:pPr>
      <w:r w:rsidRPr="00207D81">
        <w:rPr>
          <w:sz w:val="26"/>
          <w:szCs w:val="26"/>
        </w:rPr>
        <w:t>1.5. В целях недопущения выплаты заработной платы ниже минимального размера заработной платы в Ханты-Мансийском автономном округе - Югре руководитель учреждения осуществляет ежемесячные доплаты работникам, размер заработной платы которых не достигает указанной величины, при условии полного выполнения работником нормы труда и отработки месячной нормы рабочего времени.</w:t>
      </w:r>
    </w:p>
    <w:p w:rsidR="002C0CD6" w:rsidRPr="00207D81" w:rsidRDefault="002C0CD6" w:rsidP="004E097B">
      <w:pPr>
        <w:ind w:firstLine="709"/>
        <w:jc w:val="both"/>
        <w:rPr>
          <w:sz w:val="26"/>
          <w:szCs w:val="26"/>
        </w:rPr>
      </w:pPr>
      <w:r w:rsidRPr="00207D81">
        <w:rPr>
          <w:sz w:val="26"/>
          <w:szCs w:val="26"/>
        </w:rPr>
        <w:t>Регулирование размера заработной платы низкооплачиваемой категории работников до минимального размера заработной платы осуществляется работодателем в пределах доведенных бюджетных ассигнований, лимитов бюджетных обязательств бюджета города Когалыма и средств, поступающих от иной приносящей доход деятельности.</w:t>
      </w:r>
    </w:p>
    <w:p w:rsidR="002C0CD6" w:rsidRPr="00207D81" w:rsidRDefault="002C0CD6" w:rsidP="004E097B">
      <w:pPr>
        <w:ind w:firstLine="709"/>
        <w:jc w:val="both"/>
        <w:rPr>
          <w:sz w:val="26"/>
          <w:szCs w:val="26"/>
        </w:rPr>
      </w:pPr>
      <w:r w:rsidRPr="00207D81">
        <w:rPr>
          <w:sz w:val="26"/>
          <w:szCs w:val="26"/>
        </w:rPr>
        <w:t xml:space="preserve">1.6. </w:t>
      </w:r>
      <w:r>
        <w:rPr>
          <w:sz w:val="26"/>
          <w:szCs w:val="26"/>
        </w:rPr>
        <w:t>Г</w:t>
      </w:r>
      <w:r w:rsidRPr="00207D81">
        <w:rPr>
          <w:sz w:val="26"/>
          <w:szCs w:val="26"/>
        </w:rPr>
        <w:t>одово</w:t>
      </w:r>
      <w:r>
        <w:rPr>
          <w:sz w:val="26"/>
          <w:szCs w:val="26"/>
        </w:rPr>
        <w:t>й</w:t>
      </w:r>
      <w:r w:rsidRPr="00207D81">
        <w:rPr>
          <w:sz w:val="26"/>
          <w:szCs w:val="26"/>
        </w:rPr>
        <w:t xml:space="preserve"> фонд оплаты труда на компенсационные (без учета районного коэффициента и процентной надбавки к заработной плате за работу в районах Крайнего Севера и приравненных к ним местностях) и стимулирующие выплаты ежегодно предусматривается от объема средств на оплату должностных окладов и тарифных ставок (окладов), а также иных выплат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r>
        <w:rPr>
          <w:sz w:val="26"/>
          <w:szCs w:val="26"/>
        </w:rPr>
        <w:t xml:space="preserve"> в размере</w:t>
      </w:r>
      <w:r w:rsidRPr="00207D81">
        <w:rPr>
          <w:sz w:val="26"/>
          <w:szCs w:val="26"/>
        </w:rPr>
        <w:t xml:space="preserve"> до 27 процентов.</w:t>
      </w:r>
    </w:p>
    <w:p w:rsidR="002C0CD6" w:rsidRPr="00207D81" w:rsidRDefault="002C0CD6" w:rsidP="004E097B">
      <w:pPr>
        <w:ind w:firstLine="709"/>
        <w:jc w:val="both"/>
        <w:rPr>
          <w:sz w:val="26"/>
          <w:szCs w:val="26"/>
        </w:rPr>
      </w:pPr>
      <w:r w:rsidRPr="00207D81">
        <w:rPr>
          <w:sz w:val="26"/>
          <w:szCs w:val="26"/>
        </w:rPr>
        <w:t>На социа</w:t>
      </w:r>
      <w:r>
        <w:rPr>
          <w:sz w:val="26"/>
          <w:szCs w:val="26"/>
        </w:rPr>
        <w:t>льные выплаты предусматривается</w:t>
      </w:r>
      <w:r w:rsidRPr="00207D81">
        <w:rPr>
          <w:sz w:val="26"/>
          <w:szCs w:val="26"/>
        </w:rPr>
        <w:t xml:space="preserve"> до 10 процентов от годового фонда оплаты труда.</w:t>
      </w:r>
    </w:p>
    <w:p w:rsidR="002C0CD6" w:rsidRPr="00207D81" w:rsidRDefault="002C0CD6" w:rsidP="004E097B">
      <w:pPr>
        <w:ind w:firstLine="709"/>
        <w:jc w:val="both"/>
        <w:rPr>
          <w:sz w:val="26"/>
          <w:szCs w:val="26"/>
        </w:rPr>
      </w:pPr>
      <w:r w:rsidRPr="00207D81">
        <w:rPr>
          <w:sz w:val="26"/>
          <w:szCs w:val="26"/>
        </w:rPr>
        <w:t>1.7. Порядок оплаты труда работников учреждения устанавливается коллективным договором, соглашением, локальным нормативным актом, а также настоящим Положением.</w:t>
      </w:r>
    </w:p>
    <w:p w:rsidR="002C0CD6" w:rsidRPr="00C452D4" w:rsidRDefault="002C0CD6" w:rsidP="00563D6C">
      <w:pPr>
        <w:tabs>
          <w:tab w:val="left" w:pos="954"/>
        </w:tabs>
        <w:ind w:firstLine="709"/>
        <w:jc w:val="both"/>
        <w:rPr>
          <w:sz w:val="26"/>
          <w:szCs w:val="26"/>
        </w:rPr>
      </w:pPr>
      <w:r w:rsidRPr="0061563D">
        <w:rPr>
          <w:sz w:val="26"/>
          <w:szCs w:val="26"/>
        </w:rPr>
        <w:t xml:space="preserve">1.8. </w:t>
      </w:r>
      <w:r>
        <w:rPr>
          <w:sz w:val="26"/>
          <w:szCs w:val="26"/>
        </w:rPr>
        <w:t xml:space="preserve">Для расчета </w:t>
      </w:r>
      <w:r w:rsidRPr="00C452D4">
        <w:rPr>
          <w:sz w:val="26"/>
          <w:szCs w:val="26"/>
        </w:rPr>
        <w:t xml:space="preserve">заработной платы работников применяется базовая единица, установленная </w:t>
      </w:r>
      <w:r>
        <w:rPr>
          <w:sz w:val="26"/>
          <w:szCs w:val="26"/>
        </w:rPr>
        <w:t>приказом</w:t>
      </w:r>
      <w:r w:rsidRPr="00C452D4">
        <w:rPr>
          <w:sz w:val="26"/>
          <w:szCs w:val="26"/>
        </w:rPr>
        <w:t xml:space="preserve"> </w:t>
      </w:r>
      <w:r>
        <w:rPr>
          <w:sz w:val="26"/>
          <w:szCs w:val="26"/>
        </w:rPr>
        <w:t>Департамента образования и молодежной политики Ханты-Мансийского автономного ок</w:t>
      </w:r>
      <w:r w:rsidRPr="00C452D4">
        <w:rPr>
          <w:sz w:val="26"/>
          <w:szCs w:val="26"/>
        </w:rPr>
        <w:t>руга – Югры. Размер базовой единицы подлежит индексации в порядке и сроки, определенные Правительством Ханты-Мансийского автономного округа - Югры.</w:t>
      </w:r>
    </w:p>
    <w:p w:rsidR="002C0CD6" w:rsidRPr="00207D81" w:rsidRDefault="002C0CD6" w:rsidP="004E097B">
      <w:pPr>
        <w:ind w:firstLine="709"/>
        <w:jc w:val="both"/>
        <w:rPr>
          <w:sz w:val="26"/>
          <w:szCs w:val="26"/>
        </w:rPr>
      </w:pPr>
    </w:p>
    <w:p w:rsidR="002C0CD6" w:rsidRPr="00207D81" w:rsidRDefault="002C0CD6" w:rsidP="004E097B">
      <w:pPr>
        <w:jc w:val="center"/>
        <w:rPr>
          <w:sz w:val="26"/>
          <w:szCs w:val="26"/>
        </w:rPr>
      </w:pPr>
    </w:p>
    <w:p w:rsidR="002C0CD6" w:rsidRPr="00207D81" w:rsidRDefault="002C0CD6" w:rsidP="004E097B">
      <w:pPr>
        <w:jc w:val="center"/>
        <w:rPr>
          <w:sz w:val="26"/>
          <w:szCs w:val="26"/>
        </w:rPr>
      </w:pPr>
      <w:r w:rsidRPr="00207D81">
        <w:rPr>
          <w:sz w:val="26"/>
          <w:szCs w:val="26"/>
        </w:rPr>
        <w:t>2. Должностные оклады</w:t>
      </w:r>
    </w:p>
    <w:p w:rsidR="002C0CD6" w:rsidRPr="00207D81" w:rsidRDefault="002C0CD6" w:rsidP="004E097B">
      <w:pPr>
        <w:jc w:val="center"/>
        <w:rPr>
          <w:sz w:val="26"/>
          <w:szCs w:val="26"/>
        </w:rPr>
      </w:pPr>
      <w:r w:rsidRPr="00207D81">
        <w:rPr>
          <w:sz w:val="26"/>
          <w:szCs w:val="26"/>
        </w:rPr>
        <w:t>руководителей, специалистов и служащих</w:t>
      </w:r>
    </w:p>
    <w:p w:rsidR="002C0CD6" w:rsidRPr="00207D81" w:rsidRDefault="002C0CD6" w:rsidP="004E097B">
      <w:pPr>
        <w:jc w:val="center"/>
        <w:rPr>
          <w:sz w:val="26"/>
          <w:szCs w:val="26"/>
        </w:rPr>
      </w:pPr>
    </w:p>
    <w:p w:rsidR="002C0CD6" w:rsidRPr="00207D81" w:rsidRDefault="002C0CD6" w:rsidP="004E097B">
      <w:pPr>
        <w:ind w:firstLine="709"/>
        <w:jc w:val="both"/>
        <w:rPr>
          <w:sz w:val="26"/>
          <w:szCs w:val="26"/>
        </w:rPr>
      </w:pPr>
      <w:r w:rsidRPr="00207D81">
        <w:rPr>
          <w:sz w:val="26"/>
          <w:szCs w:val="26"/>
        </w:rPr>
        <w:lastRenderedPageBreak/>
        <w:t>2.1. Должностной оклад руководителя, его заместителей определяется путем произведения базовой единицы, базового коэффициента, коэффициента территории, суммы коэффициентов специфики работы, квалификации, уровня управления, увеличенной на единицу.</w:t>
      </w:r>
    </w:p>
    <w:p w:rsidR="002C0CD6" w:rsidRPr="00207D81" w:rsidRDefault="002C0CD6" w:rsidP="004E097B">
      <w:pPr>
        <w:ind w:firstLine="709"/>
        <w:jc w:val="both"/>
        <w:rPr>
          <w:sz w:val="26"/>
          <w:szCs w:val="26"/>
        </w:rPr>
      </w:pPr>
      <w:r w:rsidRPr="00207D81">
        <w:rPr>
          <w:sz w:val="26"/>
          <w:szCs w:val="26"/>
        </w:rPr>
        <w:t>2.2. Должностной оклад специалиста учреждения определяется путем произведения базовой единицы, базового коэффициента, коэффициента территории, суммы коэффициентов специфики работы, квалификации, увеличенной на единицу.</w:t>
      </w:r>
    </w:p>
    <w:p w:rsidR="002C0CD6" w:rsidRPr="00207D81" w:rsidRDefault="002C0CD6" w:rsidP="004E097B">
      <w:pPr>
        <w:ind w:firstLine="709"/>
        <w:jc w:val="both"/>
        <w:rPr>
          <w:sz w:val="26"/>
          <w:szCs w:val="26"/>
        </w:rPr>
      </w:pPr>
      <w:r w:rsidRPr="00207D81">
        <w:rPr>
          <w:sz w:val="26"/>
          <w:szCs w:val="26"/>
        </w:rPr>
        <w:t>2.3. Должностной оклад служащего учреждения определяется путем произведения базовой ед</w:t>
      </w:r>
      <w:r>
        <w:rPr>
          <w:sz w:val="26"/>
          <w:szCs w:val="26"/>
        </w:rPr>
        <w:t>иницы, базового коэффициента,</w:t>
      </w:r>
      <w:r w:rsidRPr="00207D81">
        <w:rPr>
          <w:sz w:val="26"/>
          <w:szCs w:val="26"/>
        </w:rPr>
        <w:t xml:space="preserve"> увеличенного на единицу.</w:t>
      </w:r>
    </w:p>
    <w:p w:rsidR="002C0CD6" w:rsidRDefault="002C0CD6" w:rsidP="004E097B">
      <w:pPr>
        <w:ind w:firstLine="709"/>
        <w:jc w:val="both"/>
        <w:rPr>
          <w:sz w:val="26"/>
          <w:szCs w:val="26"/>
        </w:rPr>
      </w:pPr>
      <w:r w:rsidRPr="00207D81">
        <w:rPr>
          <w:sz w:val="26"/>
          <w:szCs w:val="26"/>
        </w:rPr>
        <w:t>2.4. Размер базового коэффициента указан в таблице 1.</w:t>
      </w:r>
    </w:p>
    <w:p w:rsidR="002C0CD6" w:rsidRDefault="002C0CD6" w:rsidP="007D52F1">
      <w:pPr>
        <w:jc w:val="center"/>
        <w:rPr>
          <w:sz w:val="26"/>
          <w:szCs w:val="26"/>
        </w:rPr>
      </w:pPr>
    </w:p>
    <w:p w:rsidR="002C0CD6" w:rsidRPr="00207D81" w:rsidRDefault="002C0CD6" w:rsidP="007D52F1">
      <w:pPr>
        <w:jc w:val="center"/>
        <w:rPr>
          <w:sz w:val="26"/>
          <w:szCs w:val="26"/>
        </w:rPr>
      </w:pPr>
      <w:r w:rsidRPr="00207D81">
        <w:rPr>
          <w:sz w:val="26"/>
          <w:szCs w:val="26"/>
        </w:rPr>
        <w:t>Размер базового коэффициента</w:t>
      </w:r>
    </w:p>
    <w:p w:rsidR="002C0CD6" w:rsidRDefault="002C0CD6" w:rsidP="007D52F1">
      <w:pPr>
        <w:jc w:val="right"/>
        <w:rPr>
          <w:sz w:val="26"/>
          <w:szCs w:val="26"/>
        </w:rPr>
      </w:pPr>
      <w:r w:rsidRPr="00207D81">
        <w:rPr>
          <w:sz w:val="26"/>
          <w:szCs w:val="26"/>
        </w:rPr>
        <w:t>Таблица 1</w:t>
      </w:r>
    </w:p>
    <w:p w:rsidR="002C0CD6" w:rsidRPr="00207D81" w:rsidRDefault="002C0CD6" w:rsidP="007D52F1">
      <w:pPr>
        <w:jc w:val="right"/>
        <w:rPr>
          <w:sz w:val="26"/>
          <w:szCs w:val="26"/>
        </w:rPr>
      </w:pPr>
    </w:p>
    <w:tbl>
      <w:tblPr>
        <w:tblW w:w="5000" w:type="pct"/>
        <w:tblCellMar>
          <w:left w:w="70" w:type="dxa"/>
          <w:right w:w="70" w:type="dxa"/>
        </w:tblCellMar>
        <w:tblLook w:val="0000" w:firstRow="0" w:lastRow="0" w:firstColumn="0" w:lastColumn="0" w:noHBand="0" w:noVBand="0"/>
      </w:tblPr>
      <w:tblGrid>
        <w:gridCol w:w="7181"/>
        <w:gridCol w:w="1746"/>
      </w:tblGrid>
      <w:tr w:rsidR="002C0CD6" w:rsidRPr="00566E6E" w:rsidTr="004E097B">
        <w:trPr>
          <w:cantSplit/>
          <w:trHeight w:val="480"/>
        </w:trPr>
        <w:tc>
          <w:tcPr>
            <w:tcW w:w="4122" w:type="pct"/>
            <w:tcBorders>
              <w:top w:val="single" w:sz="6" w:space="0" w:color="auto"/>
              <w:left w:val="single" w:sz="6" w:space="0" w:color="auto"/>
              <w:bottom w:val="single" w:sz="6" w:space="0" w:color="auto"/>
              <w:right w:val="single" w:sz="6" w:space="0" w:color="auto"/>
            </w:tcBorders>
            <w:vAlign w:val="center"/>
          </w:tcPr>
          <w:p w:rsidR="002C0CD6" w:rsidRPr="00566E6E" w:rsidRDefault="002C0CD6" w:rsidP="004E097B">
            <w:pPr>
              <w:pStyle w:val="ConsPlusCell"/>
              <w:widowControl/>
              <w:jc w:val="center"/>
              <w:rPr>
                <w:rFonts w:ascii="Calibri" w:hAnsi="Calibri" w:cs="Calibri"/>
                <w:sz w:val="22"/>
                <w:szCs w:val="22"/>
              </w:rPr>
            </w:pPr>
            <w:r w:rsidRPr="00566E6E">
              <w:rPr>
                <w:rFonts w:ascii="Times New Roman" w:hAnsi="Times New Roman" w:cs="Times New Roman"/>
                <w:sz w:val="26"/>
                <w:szCs w:val="26"/>
              </w:rPr>
              <w:t>Уровень образования руководителя, специалиста, служащего</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Default="002C0CD6" w:rsidP="004E097B">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Размер базового</w:t>
            </w:r>
          </w:p>
          <w:p w:rsidR="002C0CD6" w:rsidRPr="00566E6E" w:rsidRDefault="002C0CD6" w:rsidP="004E097B">
            <w:pPr>
              <w:pStyle w:val="ConsPlusCell"/>
              <w:widowControl/>
              <w:jc w:val="center"/>
              <w:rPr>
                <w:rFonts w:ascii="Calibri" w:hAnsi="Calibri" w:cs="Calibri"/>
                <w:sz w:val="22"/>
                <w:szCs w:val="22"/>
              </w:rPr>
            </w:pPr>
            <w:r w:rsidRPr="00566E6E">
              <w:rPr>
                <w:rFonts w:ascii="Times New Roman" w:hAnsi="Times New Roman" w:cs="Times New Roman"/>
                <w:sz w:val="26"/>
                <w:szCs w:val="26"/>
              </w:rPr>
              <w:t>коэффициента</w:t>
            </w:r>
          </w:p>
        </w:tc>
      </w:tr>
      <w:tr w:rsidR="002C0CD6" w:rsidRPr="00566E6E" w:rsidTr="004E097B">
        <w:trPr>
          <w:cantSplit/>
          <w:trHeight w:val="600"/>
        </w:trPr>
        <w:tc>
          <w:tcPr>
            <w:tcW w:w="4122" w:type="pct"/>
            <w:tcBorders>
              <w:top w:val="single" w:sz="6" w:space="0" w:color="auto"/>
              <w:left w:val="single" w:sz="6" w:space="0" w:color="auto"/>
              <w:bottom w:val="single" w:sz="6" w:space="0" w:color="auto"/>
              <w:right w:val="single" w:sz="6" w:space="0" w:color="auto"/>
            </w:tcBorders>
          </w:tcPr>
          <w:p w:rsidR="002C0CD6" w:rsidRPr="00566E6E" w:rsidRDefault="002C0CD6" w:rsidP="004E097B">
            <w:pPr>
              <w:pStyle w:val="ConsPlusCell"/>
              <w:widowControl/>
              <w:rPr>
                <w:rFonts w:ascii="Calibri" w:hAnsi="Calibri" w:cs="Calibri"/>
                <w:sz w:val="22"/>
                <w:szCs w:val="22"/>
              </w:rPr>
            </w:pPr>
            <w:r w:rsidRPr="00566E6E">
              <w:rPr>
                <w:rFonts w:ascii="Times New Roman" w:hAnsi="Times New Roman" w:cs="Times New Roman"/>
                <w:sz w:val="26"/>
                <w:szCs w:val="26"/>
              </w:rPr>
              <w:t>Высшее профессиональное обра</w:t>
            </w:r>
            <w:r>
              <w:rPr>
                <w:rFonts w:ascii="Times New Roman" w:hAnsi="Times New Roman" w:cs="Times New Roman"/>
                <w:sz w:val="26"/>
                <w:szCs w:val="26"/>
              </w:rPr>
              <w:t xml:space="preserve">зование, подтверждаемое </w:t>
            </w:r>
            <w:r w:rsidRPr="00566E6E">
              <w:rPr>
                <w:rFonts w:ascii="Times New Roman" w:hAnsi="Times New Roman" w:cs="Times New Roman"/>
                <w:sz w:val="26"/>
                <w:szCs w:val="26"/>
              </w:rPr>
              <w:t>присвоением лицу, успешно пр</w:t>
            </w:r>
            <w:r>
              <w:rPr>
                <w:rFonts w:ascii="Times New Roman" w:hAnsi="Times New Roman" w:cs="Times New Roman"/>
                <w:sz w:val="26"/>
                <w:szCs w:val="26"/>
              </w:rPr>
              <w:t xml:space="preserve">ошедшему итоговую аттестацию, </w:t>
            </w:r>
            <w:r w:rsidRPr="00566E6E">
              <w:rPr>
                <w:rFonts w:ascii="Times New Roman" w:hAnsi="Times New Roman" w:cs="Times New Roman"/>
                <w:sz w:val="26"/>
                <w:szCs w:val="26"/>
              </w:rPr>
              <w:t>квалификации (степени) «спец</w:t>
            </w:r>
            <w:r>
              <w:rPr>
                <w:rFonts w:ascii="Times New Roman" w:hAnsi="Times New Roman" w:cs="Times New Roman"/>
                <w:sz w:val="26"/>
                <w:szCs w:val="26"/>
              </w:rPr>
              <w:t xml:space="preserve">иалист» или квалификации </w:t>
            </w:r>
            <w:r w:rsidRPr="00566E6E">
              <w:rPr>
                <w:rFonts w:ascii="Times New Roman" w:hAnsi="Times New Roman" w:cs="Times New Roman"/>
                <w:sz w:val="26"/>
                <w:szCs w:val="26"/>
              </w:rPr>
              <w:t>(степени) «магистр»</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66E6E" w:rsidRDefault="002C0CD6" w:rsidP="004E097B">
            <w:pPr>
              <w:tabs>
                <w:tab w:val="left" w:pos="0"/>
              </w:tabs>
              <w:overflowPunct w:val="0"/>
              <w:ind w:right="45" w:hanging="40"/>
              <w:jc w:val="center"/>
              <w:rPr>
                <w:rFonts w:ascii="Calibri" w:hAnsi="Calibri" w:cs="Calibri"/>
              </w:rPr>
            </w:pPr>
            <w:r w:rsidRPr="00566E6E">
              <w:t>1,50</w:t>
            </w:r>
          </w:p>
        </w:tc>
      </w:tr>
      <w:tr w:rsidR="002C0CD6" w:rsidRPr="00566E6E" w:rsidTr="004E097B">
        <w:trPr>
          <w:cantSplit/>
          <w:trHeight w:val="480"/>
        </w:trPr>
        <w:tc>
          <w:tcPr>
            <w:tcW w:w="4122" w:type="pct"/>
            <w:tcBorders>
              <w:top w:val="single" w:sz="6" w:space="0" w:color="auto"/>
              <w:left w:val="single" w:sz="6" w:space="0" w:color="auto"/>
              <w:bottom w:val="single" w:sz="6" w:space="0" w:color="auto"/>
              <w:right w:val="single" w:sz="6" w:space="0" w:color="auto"/>
            </w:tcBorders>
          </w:tcPr>
          <w:p w:rsidR="002C0CD6" w:rsidRPr="00566E6E" w:rsidRDefault="002C0CD6" w:rsidP="004E097B">
            <w:pPr>
              <w:pStyle w:val="ConsPlusCell"/>
              <w:widowControl/>
              <w:rPr>
                <w:rFonts w:ascii="Calibri" w:hAnsi="Calibri" w:cs="Calibri"/>
                <w:sz w:val="22"/>
                <w:szCs w:val="22"/>
              </w:rPr>
            </w:pPr>
            <w:r w:rsidRPr="00566E6E">
              <w:rPr>
                <w:rFonts w:ascii="Times New Roman" w:hAnsi="Times New Roman" w:cs="Times New Roman"/>
                <w:sz w:val="26"/>
                <w:szCs w:val="26"/>
              </w:rPr>
              <w:t>Высшее профессиональное обра</w:t>
            </w:r>
            <w:r>
              <w:rPr>
                <w:rFonts w:ascii="Times New Roman" w:hAnsi="Times New Roman" w:cs="Times New Roman"/>
                <w:sz w:val="26"/>
                <w:szCs w:val="26"/>
              </w:rPr>
              <w:t xml:space="preserve">зование, подтверждаемое </w:t>
            </w:r>
            <w:r w:rsidRPr="00566E6E">
              <w:rPr>
                <w:rFonts w:ascii="Times New Roman" w:hAnsi="Times New Roman" w:cs="Times New Roman"/>
                <w:sz w:val="26"/>
                <w:szCs w:val="26"/>
              </w:rPr>
              <w:t>присвоением лицу, успешно пр</w:t>
            </w:r>
            <w:r>
              <w:rPr>
                <w:rFonts w:ascii="Times New Roman" w:hAnsi="Times New Roman" w:cs="Times New Roman"/>
                <w:sz w:val="26"/>
                <w:szCs w:val="26"/>
              </w:rPr>
              <w:t xml:space="preserve">ошедшему итоговую аттестацию, </w:t>
            </w:r>
            <w:r w:rsidRPr="00566E6E">
              <w:rPr>
                <w:rFonts w:ascii="Times New Roman" w:hAnsi="Times New Roman" w:cs="Times New Roman"/>
                <w:sz w:val="26"/>
                <w:szCs w:val="26"/>
              </w:rPr>
              <w:t>квалификации (степени) «бакалавр»</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66E6E" w:rsidRDefault="002C0CD6" w:rsidP="004E097B">
            <w:pPr>
              <w:tabs>
                <w:tab w:val="left" w:pos="0"/>
              </w:tabs>
              <w:overflowPunct w:val="0"/>
              <w:ind w:right="45" w:hanging="40"/>
              <w:jc w:val="center"/>
            </w:pPr>
            <w:r w:rsidRPr="00566E6E">
              <w:t>1,40</w:t>
            </w:r>
          </w:p>
        </w:tc>
      </w:tr>
      <w:tr w:rsidR="002C0CD6" w:rsidRPr="00566E6E" w:rsidTr="004E097B">
        <w:trPr>
          <w:cantSplit/>
          <w:trHeight w:val="360"/>
        </w:trPr>
        <w:tc>
          <w:tcPr>
            <w:tcW w:w="4122" w:type="pct"/>
            <w:tcBorders>
              <w:top w:val="single" w:sz="6" w:space="0" w:color="auto"/>
              <w:left w:val="single" w:sz="6" w:space="0" w:color="auto"/>
              <w:bottom w:val="single" w:sz="6" w:space="0" w:color="auto"/>
              <w:right w:val="single" w:sz="6" w:space="0" w:color="auto"/>
            </w:tcBorders>
          </w:tcPr>
          <w:p w:rsidR="002C0CD6" w:rsidRPr="00566E6E" w:rsidRDefault="002C0CD6" w:rsidP="004E097B">
            <w:pPr>
              <w:pStyle w:val="ConsPlusCell"/>
              <w:widowControl/>
              <w:rPr>
                <w:rFonts w:ascii="Calibri" w:hAnsi="Calibri" w:cs="Calibri"/>
                <w:sz w:val="22"/>
                <w:szCs w:val="22"/>
              </w:rPr>
            </w:pPr>
            <w:r w:rsidRPr="00566E6E">
              <w:rPr>
                <w:rFonts w:ascii="Times New Roman" w:hAnsi="Times New Roman" w:cs="Times New Roman"/>
                <w:sz w:val="26"/>
                <w:szCs w:val="26"/>
              </w:rPr>
              <w:t>Неполное высшее образование,</w:t>
            </w:r>
            <w:r>
              <w:rPr>
                <w:rFonts w:ascii="Times New Roman" w:hAnsi="Times New Roman" w:cs="Times New Roman"/>
                <w:sz w:val="26"/>
                <w:szCs w:val="26"/>
              </w:rPr>
              <w:t xml:space="preserve"> среднее профессиональное </w:t>
            </w:r>
            <w:r w:rsidRPr="00566E6E">
              <w:rPr>
                <w:rFonts w:ascii="Times New Roman" w:hAnsi="Times New Roman" w:cs="Times New Roman"/>
                <w:sz w:val="26"/>
                <w:szCs w:val="26"/>
              </w:rPr>
              <w:t>образование</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66E6E" w:rsidRDefault="002C0CD6" w:rsidP="004E097B">
            <w:pPr>
              <w:tabs>
                <w:tab w:val="left" w:pos="0"/>
              </w:tabs>
              <w:overflowPunct w:val="0"/>
              <w:ind w:right="45" w:hanging="40"/>
              <w:jc w:val="center"/>
            </w:pPr>
            <w:r w:rsidRPr="00566E6E">
              <w:t>1,30</w:t>
            </w:r>
          </w:p>
        </w:tc>
      </w:tr>
      <w:tr w:rsidR="002C0CD6" w:rsidRPr="00566E6E" w:rsidTr="004E097B">
        <w:trPr>
          <w:cantSplit/>
          <w:trHeight w:val="240"/>
        </w:trPr>
        <w:tc>
          <w:tcPr>
            <w:tcW w:w="4122"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Calibri" w:hAnsi="Calibri" w:cs="Calibri"/>
                <w:sz w:val="22"/>
                <w:szCs w:val="22"/>
              </w:rPr>
            </w:pPr>
            <w:r w:rsidRPr="00566E6E">
              <w:rPr>
                <w:rFonts w:ascii="Times New Roman" w:hAnsi="Times New Roman" w:cs="Times New Roman"/>
                <w:sz w:val="26"/>
                <w:szCs w:val="26"/>
              </w:rPr>
              <w:t>Начальное профессиональное образование</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66E6E" w:rsidRDefault="002C0CD6" w:rsidP="004E097B">
            <w:pPr>
              <w:tabs>
                <w:tab w:val="left" w:pos="0"/>
              </w:tabs>
              <w:overflowPunct w:val="0"/>
              <w:ind w:right="45" w:hanging="40"/>
              <w:jc w:val="center"/>
              <w:rPr>
                <w:rFonts w:ascii="Calibri" w:hAnsi="Calibri" w:cs="Calibri"/>
              </w:rPr>
            </w:pPr>
            <w:r w:rsidRPr="00566E6E">
              <w:t>1,20</w:t>
            </w:r>
          </w:p>
        </w:tc>
      </w:tr>
      <w:tr w:rsidR="002C0CD6" w:rsidRPr="00566E6E" w:rsidTr="004E097B">
        <w:trPr>
          <w:cantSplit/>
          <w:trHeight w:val="240"/>
        </w:trPr>
        <w:tc>
          <w:tcPr>
            <w:tcW w:w="4122"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Среднее (полное) общее образование</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66E6E" w:rsidRDefault="002C0CD6" w:rsidP="004E097B">
            <w:pPr>
              <w:tabs>
                <w:tab w:val="left" w:pos="0"/>
              </w:tabs>
              <w:overflowPunct w:val="0"/>
              <w:ind w:right="45" w:hanging="40"/>
              <w:jc w:val="center"/>
              <w:rPr>
                <w:rFonts w:ascii="Calibri" w:hAnsi="Calibri" w:cs="Calibri"/>
              </w:rPr>
            </w:pPr>
            <w:r w:rsidRPr="00566E6E">
              <w:t>1,10</w:t>
            </w:r>
          </w:p>
        </w:tc>
      </w:tr>
      <w:tr w:rsidR="002C0CD6" w:rsidRPr="00566E6E" w:rsidTr="004E097B">
        <w:trPr>
          <w:cantSplit/>
          <w:trHeight w:val="240"/>
        </w:trPr>
        <w:tc>
          <w:tcPr>
            <w:tcW w:w="4122"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Основное общее образование</w:t>
            </w:r>
          </w:p>
        </w:tc>
        <w:tc>
          <w:tcPr>
            <w:tcW w:w="878" w:type="pct"/>
            <w:tcBorders>
              <w:top w:val="single" w:sz="6" w:space="0" w:color="auto"/>
              <w:left w:val="single" w:sz="6" w:space="0" w:color="auto"/>
              <w:bottom w:val="single" w:sz="6" w:space="0" w:color="auto"/>
              <w:right w:val="single" w:sz="6" w:space="0" w:color="auto"/>
            </w:tcBorders>
            <w:vAlign w:val="center"/>
          </w:tcPr>
          <w:p w:rsidR="002C0CD6" w:rsidRPr="00566E6E" w:rsidRDefault="002C0CD6" w:rsidP="004E097B">
            <w:pPr>
              <w:tabs>
                <w:tab w:val="left" w:pos="0"/>
              </w:tabs>
              <w:overflowPunct w:val="0"/>
              <w:ind w:right="45" w:hanging="40"/>
              <w:jc w:val="center"/>
            </w:pPr>
            <w:r w:rsidRPr="00566E6E">
              <w:t>1,00</w:t>
            </w:r>
          </w:p>
        </w:tc>
      </w:tr>
    </w:tbl>
    <w:p w:rsidR="002C0CD6" w:rsidRPr="00207D81" w:rsidRDefault="002C0CD6" w:rsidP="004E097B">
      <w:pPr>
        <w:ind w:firstLine="709"/>
        <w:jc w:val="both"/>
        <w:rPr>
          <w:sz w:val="26"/>
          <w:szCs w:val="26"/>
        </w:rPr>
      </w:pPr>
    </w:p>
    <w:p w:rsidR="002C0CD6" w:rsidRPr="00207D81" w:rsidRDefault="002C0CD6" w:rsidP="004E097B">
      <w:pPr>
        <w:ind w:firstLine="709"/>
        <w:jc w:val="both"/>
        <w:rPr>
          <w:sz w:val="26"/>
          <w:szCs w:val="26"/>
        </w:rPr>
      </w:pPr>
      <w:r w:rsidRPr="00207D81">
        <w:rPr>
          <w:sz w:val="26"/>
          <w:szCs w:val="26"/>
        </w:rPr>
        <w:t>2.5. Коэффициент территории устанавливается в учреждениях, расположенных в городской местности - 1,0.</w:t>
      </w:r>
    </w:p>
    <w:p w:rsidR="002C0CD6" w:rsidRPr="00207D81" w:rsidRDefault="002C0CD6" w:rsidP="004E097B">
      <w:pPr>
        <w:ind w:firstLine="709"/>
        <w:jc w:val="both"/>
        <w:rPr>
          <w:sz w:val="26"/>
          <w:szCs w:val="26"/>
        </w:rPr>
      </w:pPr>
      <w:r w:rsidRPr="00207D81">
        <w:rPr>
          <w:sz w:val="26"/>
          <w:szCs w:val="26"/>
        </w:rPr>
        <w:t>2.6. Коэффициент специфики производится за заведование кабинетов по итогам аттестации в размере до 10% от базового оклада, который рассчитывается путем базовой единицы и базового коэффициента.</w:t>
      </w:r>
    </w:p>
    <w:p w:rsidR="002C0CD6" w:rsidRPr="00207D81" w:rsidRDefault="002C0CD6" w:rsidP="004E097B">
      <w:pPr>
        <w:ind w:firstLine="709"/>
        <w:jc w:val="both"/>
        <w:rPr>
          <w:sz w:val="26"/>
          <w:szCs w:val="26"/>
        </w:rPr>
      </w:pPr>
      <w:r w:rsidRPr="00207D81">
        <w:rPr>
          <w:sz w:val="26"/>
          <w:szCs w:val="26"/>
        </w:rPr>
        <w:t>2.7. Коэффициент квалификации состоит из:</w:t>
      </w:r>
    </w:p>
    <w:p w:rsidR="002C0CD6" w:rsidRPr="00207D81" w:rsidRDefault="002C0CD6" w:rsidP="004E097B">
      <w:pPr>
        <w:ind w:firstLine="709"/>
        <w:jc w:val="both"/>
        <w:rPr>
          <w:sz w:val="26"/>
          <w:szCs w:val="26"/>
        </w:rPr>
      </w:pPr>
      <w:r w:rsidRPr="00207D81">
        <w:rPr>
          <w:sz w:val="26"/>
          <w:szCs w:val="26"/>
        </w:rPr>
        <w:t>- коэффициента за квалификационную категорию;</w:t>
      </w:r>
    </w:p>
    <w:p w:rsidR="002C0CD6" w:rsidRPr="00207D81" w:rsidRDefault="002C0CD6" w:rsidP="004E097B">
      <w:pPr>
        <w:ind w:firstLine="709"/>
        <w:jc w:val="both"/>
        <w:rPr>
          <w:sz w:val="26"/>
          <w:szCs w:val="26"/>
        </w:rPr>
      </w:pPr>
      <w:r w:rsidRPr="00207D81">
        <w:rPr>
          <w:sz w:val="26"/>
          <w:szCs w:val="26"/>
        </w:rPr>
        <w:t>- коэффициента за ученое звание;</w:t>
      </w:r>
    </w:p>
    <w:p w:rsidR="002C0CD6" w:rsidRPr="00207D81" w:rsidRDefault="002C0CD6" w:rsidP="004E097B">
      <w:pPr>
        <w:ind w:firstLine="709"/>
        <w:jc w:val="both"/>
        <w:rPr>
          <w:sz w:val="26"/>
          <w:szCs w:val="26"/>
        </w:rPr>
      </w:pPr>
      <w:r w:rsidRPr="00207D81">
        <w:rPr>
          <w:sz w:val="26"/>
          <w:szCs w:val="26"/>
        </w:rPr>
        <w:t>- коэффициента за государственные награды (ордена, медали, знаки, почетные звания, спортивные звания, почетные грамоты) РФ,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РФ, СССР, РСФСР.</w:t>
      </w:r>
    </w:p>
    <w:p w:rsidR="002C0CD6" w:rsidRPr="00207D81" w:rsidRDefault="002C0CD6" w:rsidP="004E097B">
      <w:pPr>
        <w:ind w:firstLine="709"/>
        <w:jc w:val="both"/>
        <w:rPr>
          <w:sz w:val="26"/>
          <w:szCs w:val="26"/>
        </w:rPr>
      </w:pPr>
      <w:r w:rsidRPr="00207D81">
        <w:rPr>
          <w:sz w:val="26"/>
          <w:szCs w:val="26"/>
        </w:rPr>
        <w:t>Коэффициент квалификации для</w:t>
      </w:r>
      <w:r>
        <w:rPr>
          <w:sz w:val="26"/>
          <w:szCs w:val="26"/>
        </w:rPr>
        <w:t xml:space="preserve"> работников </w:t>
      </w:r>
      <w:r w:rsidRPr="00207D81">
        <w:rPr>
          <w:sz w:val="26"/>
          <w:szCs w:val="26"/>
        </w:rPr>
        <w:t xml:space="preserve">устанавливается путем суммирования коэффициента за квалификационную категорию, коэффициента за государственные награды (ордена, медали, знаки, почетные </w:t>
      </w:r>
      <w:r w:rsidRPr="00207D81">
        <w:rPr>
          <w:sz w:val="26"/>
          <w:szCs w:val="26"/>
        </w:rPr>
        <w:lastRenderedPageBreak/>
        <w:t>звания, спортивные звания, почетные грамоты) РФ,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РФ, СССР, РСФСР.</w:t>
      </w:r>
    </w:p>
    <w:p w:rsidR="002C0CD6" w:rsidRPr="00207D81" w:rsidRDefault="002C0CD6" w:rsidP="004E097B">
      <w:pPr>
        <w:ind w:firstLine="709"/>
        <w:jc w:val="both"/>
        <w:rPr>
          <w:sz w:val="26"/>
          <w:szCs w:val="26"/>
        </w:rPr>
      </w:pPr>
      <w:r w:rsidRPr="00207D81">
        <w:rPr>
          <w:sz w:val="26"/>
          <w:szCs w:val="26"/>
        </w:rPr>
        <w:t>2.</w:t>
      </w:r>
      <w:r>
        <w:rPr>
          <w:sz w:val="26"/>
          <w:szCs w:val="26"/>
        </w:rPr>
        <w:t>7</w:t>
      </w:r>
      <w:r w:rsidRPr="00207D81">
        <w:rPr>
          <w:sz w:val="26"/>
          <w:szCs w:val="26"/>
        </w:rPr>
        <w:t>.1. Коэффициент за квалификационную категорию устанавливается специалистам и руководителям.</w:t>
      </w:r>
    </w:p>
    <w:p w:rsidR="002C0CD6" w:rsidRPr="00207D81" w:rsidRDefault="002C0CD6" w:rsidP="004E097B">
      <w:pPr>
        <w:ind w:firstLine="709"/>
        <w:jc w:val="both"/>
        <w:rPr>
          <w:sz w:val="26"/>
          <w:szCs w:val="26"/>
        </w:rPr>
      </w:pPr>
      <w:r w:rsidRPr="00207D81">
        <w:rPr>
          <w:sz w:val="26"/>
          <w:szCs w:val="26"/>
        </w:rPr>
        <w:t>2.</w:t>
      </w:r>
      <w:r>
        <w:rPr>
          <w:sz w:val="26"/>
          <w:szCs w:val="26"/>
        </w:rPr>
        <w:t>7</w:t>
      </w:r>
      <w:r w:rsidRPr="00207D81">
        <w:rPr>
          <w:sz w:val="26"/>
          <w:szCs w:val="26"/>
        </w:rPr>
        <w:t>.2. Размер коэффициента за квалификационную категорию указан в таблице 3.</w:t>
      </w:r>
    </w:p>
    <w:p w:rsidR="002C0CD6" w:rsidRPr="00207D81" w:rsidRDefault="002C0CD6" w:rsidP="007D52F1">
      <w:pPr>
        <w:rPr>
          <w:sz w:val="26"/>
          <w:szCs w:val="26"/>
        </w:rPr>
      </w:pPr>
    </w:p>
    <w:p w:rsidR="002C0CD6" w:rsidRPr="00207D81" w:rsidRDefault="002C0CD6" w:rsidP="004E097B">
      <w:pPr>
        <w:jc w:val="center"/>
        <w:rPr>
          <w:sz w:val="26"/>
          <w:szCs w:val="26"/>
        </w:rPr>
      </w:pPr>
      <w:r w:rsidRPr="00207D81">
        <w:rPr>
          <w:sz w:val="26"/>
          <w:szCs w:val="26"/>
        </w:rPr>
        <w:t>Размер коэффициента за квалификацио</w:t>
      </w:r>
      <w:r>
        <w:rPr>
          <w:sz w:val="26"/>
          <w:szCs w:val="26"/>
        </w:rPr>
        <w:t>нную категорию</w:t>
      </w:r>
    </w:p>
    <w:p w:rsidR="002C0CD6" w:rsidRDefault="002C0CD6" w:rsidP="007D52F1">
      <w:pPr>
        <w:jc w:val="right"/>
        <w:rPr>
          <w:sz w:val="26"/>
          <w:szCs w:val="26"/>
        </w:rPr>
      </w:pPr>
    </w:p>
    <w:p w:rsidR="002C0CD6" w:rsidRDefault="002C0CD6" w:rsidP="007D52F1">
      <w:pPr>
        <w:jc w:val="right"/>
        <w:rPr>
          <w:sz w:val="26"/>
          <w:szCs w:val="26"/>
        </w:rPr>
      </w:pPr>
      <w:r w:rsidRPr="00207D81">
        <w:rPr>
          <w:sz w:val="26"/>
          <w:szCs w:val="26"/>
        </w:rPr>
        <w:t>Таблица 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5564"/>
        <w:gridCol w:w="3393"/>
      </w:tblGrid>
      <w:tr w:rsidR="002C0CD6" w:rsidRPr="00120D4F" w:rsidTr="00120D4F">
        <w:trPr>
          <w:tblCellSpacing w:w="15" w:type="dxa"/>
        </w:trPr>
        <w:tc>
          <w:tcPr>
            <w:tcW w:w="3063" w:type="pct"/>
            <w:vAlign w:val="center"/>
          </w:tcPr>
          <w:p w:rsidR="002C0CD6" w:rsidRPr="00120D4F" w:rsidRDefault="002C0CD6" w:rsidP="00120D4F">
            <w:pPr>
              <w:pStyle w:val="a5"/>
              <w:spacing w:before="0" w:beforeAutospacing="0" w:after="0" w:afterAutospacing="0"/>
              <w:jc w:val="center"/>
              <w:rPr>
                <w:sz w:val="26"/>
                <w:szCs w:val="26"/>
              </w:rPr>
            </w:pPr>
            <w:r w:rsidRPr="00120D4F">
              <w:rPr>
                <w:sz w:val="26"/>
                <w:szCs w:val="26"/>
              </w:rPr>
              <w:t>Основание для установления коэффициента</w:t>
            </w:r>
          </w:p>
        </w:tc>
        <w:tc>
          <w:tcPr>
            <w:tcW w:w="1859" w:type="pct"/>
            <w:vAlign w:val="center"/>
          </w:tcPr>
          <w:p w:rsidR="002C0CD6" w:rsidRPr="00120D4F" w:rsidRDefault="002C0CD6" w:rsidP="00120D4F">
            <w:pPr>
              <w:pStyle w:val="a5"/>
              <w:spacing w:before="0" w:beforeAutospacing="0" w:after="0" w:afterAutospacing="0"/>
              <w:jc w:val="center"/>
              <w:rPr>
                <w:sz w:val="26"/>
                <w:szCs w:val="26"/>
              </w:rPr>
            </w:pPr>
            <w:r w:rsidRPr="00120D4F">
              <w:rPr>
                <w:sz w:val="26"/>
                <w:szCs w:val="26"/>
              </w:rPr>
              <w:t>Размер коэффициента за квалификационную категорию</w:t>
            </w:r>
          </w:p>
        </w:tc>
      </w:tr>
      <w:tr w:rsidR="002C0CD6" w:rsidRPr="00120D4F" w:rsidTr="004E097B">
        <w:trPr>
          <w:tblCellSpacing w:w="15" w:type="dxa"/>
        </w:trPr>
        <w:tc>
          <w:tcPr>
            <w:tcW w:w="3063" w:type="pct"/>
          </w:tcPr>
          <w:p w:rsidR="002C0CD6" w:rsidRPr="00120D4F" w:rsidRDefault="002C0CD6" w:rsidP="00646D8B">
            <w:pPr>
              <w:pStyle w:val="a5"/>
              <w:spacing w:before="0" w:beforeAutospacing="0" w:after="0" w:afterAutospacing="0"/>
              <w:rPr>
                <w:sz w:val="26"/>
                <w:szCs w:val="26"/>
              </w:rPr>
            </w:pPr>
            <w:r w:rsidRPr="00120D4F">
              <w:rPr>
                <w:sz w:val="26"/>
                <w:szCs w:val="26"/>
              </w:rPr>
              <w:t>Квалификационная категория:</w:t>
            </w:r>
          </w:p>
          <w:p w:rsidR="002C0CD6" w:rsidRPr="00120D4F" w:rsidRDefault="002C0CD6" w:rsidP="00646D8B">
            <w:pPr>
              <w:pStyle w:val="a5"/>
              <w:spacing w:before="0" w:beforeAutospacing="0" w:after="0" w:afterAutospacing="0"/>
              <w:rPr>
                <w:sz w:val="26"/>
                <w:szCs w:val="26"/>
              </w:rPr>
            </w:pPr>
            <w:r w:rsidRPr="00120D4F">
              <w:rPr>
                <w:sz w:val="26"/>
                <w:szCs w:val="26"/>
              </w:rPr>
              <w:t>высшая категория</w:t>
            </w:r>
          </w:p>
          <w:p w:rsidR="002C0CD6" w:rsidRPr="00120D4F" w:rsidRDefault="002C0CD6" w:rsidP="00646D8B">
            <w:pPr>
              <w:pStyle w:val="a5"/>
              <w:spacing w:before="0" w:beforeAutospacing="0" w:after="0" w:afterAutospacing="0"/>
              <w:rPr>
                <w:sz w:val="26"/>
                <w:szCs w:val="26"/>
              </w:rPr>
            </w:pPr>
            <w:r w:rsidRPr="00120D4F">
              <w:rPr>
                <w:sz w:val="26"/>
                <w:szCs w:val="26"/>
              </w:rPr>
              <w:t>первая категория</w:t>
            </w:r>
          </w:p>
        </w:tc>
        <w:tc>
          <w:tcPr>
            <w:tcW w:w="1859" w:type="pct"/>
          </w:tcPr>
          <w:p w:rsidR="002C0CD6" w:rsidRPr="00120D4F" w:rsidRDefault="002C0CD6" w:rsidP="00646D8B">
            <w:pPr>
              <w:pStyle w:val="a5"/>
              <w:spacing w:before="0" w:beforeAutospacing="0" w:after="0" w:afterAutospacing="0"/>
              <w:jc w:val="center"/>
              <w:rPr>
                <w:sz w:val="26"/>
                <w:szCs w:val="26"/>
              </w:rPr>
            </w:pPr>
          </w:p>
          <w:p w:rsidR="002C0CD6" w:rsidRPr="00120D4F" w:rsidRDefault="002C0CD6" w:rsidP="00646D8B">
            <w:pPr>
              <w:pStyle w:val="a5"/>
              <w:spacing w:before="0" w:beforeAutospacing="0" w:after="0" w:afterAutospacing="0"/>
              <w:jc w:val="center"/>
              <w:rPr>
                <w:sz w:val="26"/>
                <w:szCs w:val="26"/>
              </w:rPr>
            </w:pPr>
            <w:r w:rsidRPr="00120D4F">
              <w:rPr>
                <w:sz w:val="26"/>
                <w:szCs w:val="26"/>
              </w:rPr>
              <w:t>0,35</w:t>
            </w:r>
          </w:p>
          <w:p w:rsidR="002C0CD6" w:rsidRPr="00120D4F" w:rsidRDefault="002C0CD6" w:rsidP="00646D8B">
            <w:pPr>
              <w:pStyle w:val="a5"/>
              <w:spacing w:before="0" w:beforeAutospacing="0" w:after="0" w:afterAutospacing="0"/>
              <w:jc w:val="center"/>
              <w:rPr>
                <w:sz w:val="26"/>
                <w:szCs w:val="26"/>
              </w:rPr>
            </w:pPr>
            <w:r w:rsidRPr="00120D4F">
              <w:rPr>
                <w:sz w:val="26"/>
                <w:szCs w:val="26"/>
              </w:rPr>
              <w:t>0,20</w:t>
            </w:r>
          </w:p>
        </w:tc>
      </w:tr>
    </w:tbl>
    <w:p w:rsidR="002C0CD6" w:rsidRDefault="002C0CD6" w:rsidP="00120D4F">
      <w:pPr>
        <w:ind w:firstLine="709"/>
        <w:jc w:val="both"/>
        <w:rPr>
          <w:sz w:val="26"/>
          <w:szCs w:val="26"/>
        </w:rPr>
      </w:pPr>
    </w:p>
    <w:p w:rsidR="002C0CD6" w:rsidRPr="00207D81" w:rsidRDefault="002C0CD6" w:rsidP="00120D4F">
      <w:pPr>
        <w:ind w:firstLine="709"/>
        <w:jc w:val="both"/>
        <w:rPr>
          <w:sz w:val="26"/>
          <w:szCs w:val="26"/>
        </w:rPr>
      </w:pPr>
      <w:r w:rsidRPr="00207D81">
        <w:rPr>
          <w:sz w:val="26"/>
          <w:szCs w:val="26"/>
        </w:rPr>
        <w:t>2.7.3. Размер коэффициента за государственные награды (ордена, медали, знаки, почетные звания, спортивные звания, почетные грамоты) РФ, СССР, РСФСР, за награды и почетные звания Ханты-Мансийского автономного округа - Югры, за ведомственные знаки отличия в труде РФ, СССР, РСФСР указан в таблице 4.</w:t>
      </w:r>
    </w:p>
    <w:p w:rsidR="002C0CD6" w:rsidRPr="00207D81" w:rsidRDefault="002C0CD6" w:rsidP="00120D4F">
      <w:pPr>
        <w:ind w:firstLine="709"/>
        <w:jc w:val="both"/>
        <w:rPr>
          <w:sz w:val="26"/>
          <w:szCs w:val="26"/>
        </w:rPr>
      </w:pPr>
    </w:p>
    <w:p w:rsidR="002C0CD6" w:rsidRPr="00566E6E" w:rsidRDefault="002C0CD6" w:rsidP="007D52F1">
      <w:pPr>
        <w:autoSpaceDE w:val="0"/>
        <w:autoSpaceDN w:val="0"/>
        <w:adjustRightInd w:val="0"/>
        <w:jc w:val="center"/>
        <w:outlineLvl w:val="2"/>
        <w:rPr>
          <w:sz w:val="26"/>
          <w:szCs w:val="26"/>
        </w:rPr>
      </w:pPr>
      <w:r w:rsidRPr="00566E6E">
        <w:rPr>
          <w:sz w:val="26"/>
          <w:szCs w:val="26"/>
        </w:rPr>
        <w:t>Размер коэффициента за государственные награды</w:t>
      </w:r>
    </w:p>
    <w:p w:rsidR="002C0CD6" w:rsidRPr="00566E6E" w:rsidRDefault="002C0CD6" w:rsidP="007D52F1">
      <w:pPr>
        <w:autoSpaceDE w:val="0"/>
        <w:autoSpaceDN w:val="0"/>
        <w:adjustRightInd w:val="0"/>
        <w:jc w:val="center"/>
        <w:outlineLvl w:val="2"/>
        <w:rPr>
          <w:sz w:val="26"/>
          <w:szCs w:val="26"/>
        </w:rPr>
      </w:pPr>
      <w:r w:rsidRPr="00566E6E">
        <w:rPr>
          <w:sz w:val="26"/>
          <w:szCs w:val="26"/>
        </w:rPr>
        <w:t>(ордена, медали, знаки, почетные звания, спортивные звания,</w:t>
      </w:r>
    </w:p>
    <w:p w:rsidR="002C0CD6" w:rsidRPr="00566E6E" w:rsidRDefault="002C0CD6" w:rsidP="007D52F1">
      <w:pPr>
        <w:autoSpaceDE w:val="0"/>
        <w:autoSpaceDN w:val="0"/>
        <w:adjustRightInd w:val="0"/>
        <w:jc w:val="center"/>
        <w:outlineLvl w:val="2"/>
        <w:rPr>
          <w:sz w:val="26"/>
          <w:szCs w:val="26"/>
        </w:rPr>
      </w:pPr>
      <w:r w:rsidRPr="00566E6E">
        <w:rPr>
          <w:sz w:val="26"/>
          <w:szCs w:val="26"/>
        </w:rPr>
        <w:t>почетные грамоты) РФ, СССР, РСФСР, за награды</w:t>
      </w:r>
    </w:p>
    <w:p w:rsidR="002C0CD6" w:rsidRPr="00566E6E" w:rsidRDefault="002C0CD6" w:rsidP="007D52F1">
      <w:pPr>
        <w:autoSpaceDE w:val="0"/>
        <w:autoSpaceDN w:val="0"/>
        <w:adjustRightInd w:val="0"/>
        <w:jc w:val="center"/>
        <w:outlineLvl w:val="2"/>
        <w:rPr>
          <w:sz w:val="26"/>
          <w:szCs w:val="26"/>
        </w:rPr>
      </w:pPr>
      <w:r w:rsidRPr="00566E6E">
        <w:rPr>
          <w:sz w:val="26"/>
          <w:szCs w:val="26"/>
        </w:rPr>
        <w:t>и почетные звания</w:t>
      </w:r>
      <w:r>
        <w:rPr>
          <w:sz w:val="26"/>
          <w:szCs w:val="26"/>
        </w:rPr>
        <w:t xml:space="preserve"> </w:t>
      </w:r>
      <w:r w:rsidRPr="00566E6E">
        <w:rPr>
          <w:sz w:val="26"/>
          <w:szCs w:val="26"/>
        </w:rPr>
        <w:t>Ханты-Мансийского автономного округа - Югры,</w:t>
      </w:r>
    </w:p>
    <w:p w:rsidR="002C0CD6" w:rsidRPr="00566E6E" w:rsidRDefault="002C0CD6" w:rsidP="007D52F1">
      <w:pPr>
        <w:autoSpaceDE w:val="0"/>
        <w:autoSpaceDN w:val="0"/>
        <w:adjustRightInd w:val="0"/>
        <w:jc w:val="center"/>
        <w:outlineLvl w:val="2"/>
        <w:rPr>
          <w:sz w:val="26"/>
          <w:szCs w:val="26"/>
        </w:rPr>
      </w:pPr>
      <w:r w:rsidRPr="00566E6E">
        <w:rPr>
          <w:sz w:val="26"/>
          <w:szCs w:val="26"/>
        </w:rPr>
        <w:t>за ведомственные знаки отличия в труде РФ, СССР, РСФСР</w:t>
      </w:r>
    </w:p>
    <w:p w:rsidR="002C0CD6" w:rsidRPr="00566E6E" w:rsidRDefault="002C0CD6" w:rsidP="007D52F1">
      <w:pPr>
        <w:autoSpaceDE w:val="0"/>
        <w:autoSpaceDN w:val="0"/>
        <w:adjustRightInd w:val="0"/>
        <w:jc w:val="center"/>
        <w:outlineLvl w:val="2"/>
        <w:rPr>
          <w:sz w:val="26"/>
          <w:szCs w:val="26"/>
        </w:rPr>
      </w:pPr>
    </w:p>
    <w:p w:rsidR="002C0CD6" w:rsidRPr="00566E6E" w:rsidRDefault="002C0CD6" w:rsidP="007D52F1">
      <w:pPr>
        <w:autoSpaceDE w:val="0"/>
        <w:autoSpaceDN w:val="0"/>
        <w:adjustRightInd w:val="0"/>
        <w:jc w:val="right"/>
        <w:outlineLvl w:val="2"/>
        <w:rPr>
          <w:sz w:val="26"/>
          <w:szCs w:val="26"/>
        </w:rPr>
      </w:pPr>
      <w:r w:rsidRPr="00566E6E">
        <w:rPr>
          <w:sz w:val="26"/>
          <w:szCs w:val="26"/>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4"/>
        <w:gridCol w:w="3149"/>
      </w:tblGrid>
      <w:tr w:rsidR="002C0CD6" w:rsidRPr="00C54F15" w:rsidTr="00120D4F">
        <w:tc>
          <w:tcPr>
            <w:tcW w:w="3251"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Основание для установления коэффициента</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Размер коэффициента за государственные награды (ордена, медали, знаки, почетные звания, спортивные звания, почетные грамоты) РФ, СССР, РСФСР, за награды и почетные звания Ханты-Мансийского автономного округа Югры, за ведомственные знаки отличия в труде РФ, СССР, РСФСР</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 xml:space="preserve">государственные награды (ордена, медали, знаки, </w:t>
            </w:r>
            <w:r w:rsidRPr="00C54F15">
              <w:rPr>
                <w:sz w:val="26"/>
                <w:szCs w:val="26"/>
              </w:rPr>
              <w:lastRenderedPageBreak/>
              <w:t>почетные звания, спортивные звания, почетные грамоты) РФ, СССР, РСФСР, в том числе: ордена, медали, знаки</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lastRenderedPageBreak/>
              <w:t>0,40</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lastRenderedPageBreak/>
              <w:t>почетные, спортивные звания: «Народный...»</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0,40</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«Заслуженный...»</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0,30</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«Лауреат премий Президента РФ»</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0,25</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почетные грамоты органа исполнительной власти РФ, СССР, РСФСР, осуществляющего управление в сфере образования</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0,05</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Награды и почетные звания Ханты-Мансийского автономного округа - Югры, в том числе: медали, знаки</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0,4</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почетные звания</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0,25</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почетные грамоты Губернатора Ханты-Мансийского автономного округа - Югры</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0,05</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почетные грамоты Думы Ханты-Мансийского автономного округа - Югры</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0,05</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благодарственные письма Губернатора Ханты-Мансийского автономного округа - Югры</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0,05</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Ведомственные знаки отличия в труде РФ, СССР, РСФСР, в том числе: медаль К.Д.Ушинского</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0,20</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на</w:t>
            </w:r>
            <w:r>
              <w:rPr>
                <w:sz w:val="26"/>
                <w:szCs w:val="26"/>
              </w:rPr>
              <w:t>грудный знак «Почетный работник</w:t>
            </w:r>
            <w:r w:rsidRPr="00C54F15">
              <w:rPr>
                <w:sz w:val="26"/>
                <w:szCs w:val="26"/>
              </w:rPr>
              <w:t>…», почетное звание «Почетный работник»</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0,10</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иные нагрудные знаки</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0,05</w:t>
            </w:r>
          </w:p>
        </w:tc>
      </w:tr>
      <w:tr w:rsidR="002C0CD6" w:rsidRPr="00C54F15" w:rsidTr="00120D4F">
        <w:tc>
          <w:tcPr>
            <w:tcW w:w="3251" w:type="pct"/>
          </w:tcPr>
          <w:p w:rsidR="002C0CD6" w:rsidRPr="00C54F15" w:rsidRDefault="002C0CD6" w:rsidP="00646D8B">
            <w:pPr>
              <w:autoSpaceDE w:val="0"/>
              <w:autoSpaceDN w:val="0"/>
              <w:adjustRightInd w:val="0"/>
              <w:jc w:val="both"/>
              <w:outlineLvl w:val="2"/>
              <w:rPr>
                <w:sz w:val="26"/>
                <w:szCs w:val="26"/>
              </w:rPr>
            </w:pPr>
            <w:r w:rsidRPr="00C54F15">
              <w:rPr>
                <w:sz w:val="26"/>
                <w:szCs w:val="26"/>
              </w:rPr>
              <w:t>благодарственные письма органа исполнительной власти РФ, СССР, РСФСР, осуществляющего управление в сфере образования</w:t>
            </w:r>
          </w:p>
        </w:tc>
        <w:tc>
          <w:tcPr>
            <w:tcW w:w="1749" w:type="pct"/>
            <w:vAlign w:val="center"/>
          </w:tcPr>
          <w:p w:rsidR="002C0CD6" w:rsidRPr="00C54F15" w:rsidRDefault="002C0CD6" w:rsidP="00646D8B">
            <w:pPr>
              <w:autoSpaceDE w:val="0"/>
              <w:autoSpaceDN w:val="0"/>
              <w:adjustRightInd w:val="0"/>
              <w:jc w:val="center"/>
              <w:outlineLvl w:val="2"/>
              <w:rPr>
                <w:sz w:val="26"/>
                <w:szCs w:val="26"/>
              </w:rPr>
            </w:pPr>
            <w:r w:rsidRPr="00C54F15">
              <w:rPr>
                <w:sz w:val="26"/>
                <w:szCs w:val="26"/>
              </w:rPr>
              <w:t>0,05</w:t>
            </w:r>
          </w:p>
        </w:tc>
      </w:tr>
    </w:tbl>
    <w:p w:rsidR="002C0CD6" w:rsidRPr="00120D4F" w:rsidRDefault="002C0CD6" w:rsidP="00120D4F">
      <w:pPr>
        <w:autoSpaceDE w:val="0"/>
        <w:autoSpaceDN w:val="0"/>
        <w:adjustRightInd w:val="0"/>
        <w:ind w:firstLine="709"/>
        <w:jc w:val="both"/>
        <w:rPr>
          <w:sz w:val="26"/>
          <w:szCs w:val="26"/>
        </w:rPr>
      </w:pPr>
    </w:p>
    <w:p w:rsidR="002C0CD6" w:rsidRPr="00120D4F" w:rsidRDefault="002C0CD6" w:rsidP="00120D4F">
      <w:pPr>
        <w:autoSpaceDE w:val="0"/>
        <w:autoSpaceDN w:val="0"/>
        <w:adjustRightInd w:val="0"/>
        <w:ind w:firstLine="709"/>
        <w:jc w:val="both"/>
        <w:rPr>
          <w:sz w:val="26"/>
          <w:szCs w:val="26"/>
        </w:rPr>
      </w:pPr>
      <w:r w:rsidRPr="00120D4F">
        <w:rPr>
          <w:sz w:val="26"/>
          <w:szCs w:val="26"/>
        </w:rPr>
        <w:t xml:space="preserve">2.8. Размер коэффициента уровня управления указан в </w:t>
      </w:r>
      <w:hyperlink r:id="rId49" w:history="1">
        <w:r w:rsidRPr="00120D4F">
          <w:rPr>
            <w:sz w:val="26"/>
            <w:szCs w:val="26"/>
          </w:rPr>
          <w:t xml:space="preserve">таблице </w:t>
        </w:r>
      </w:hyperlink>
      <w:r w:rsidRPr="00120D4F">
        <w:rPr>
          <w:sz w:val="26"/>
          <w:szCs w:val="26"/>
        </w:rPr>
        <w:t>5.</w:t>
      </w:r>
    </w:p>
    <w:p w:rsidR="002C0CD6" w:rsidRDefault="002C0CD6" w:rsidP="007A3093">
      <w:pPr>
        <w:autoSpaceDE w:val="0"/>
        <w:autoSpaceDN w:val="0"/>
        <w:adjustRightInd w:val="0"/>
        <w:jc w:val="right"/>
        <w:rPr>
          <w:sz w:val="26"/>
          <w:szCs w:val="26"/>
        </w:rPr>
      </w:pPr>
    </w:p>
    <w:p w:rsidR="002C0CD6" w:rsidRPr="0061563D" w:rsidRDefault="002C0CD6" w:rsidP="007A3093">
      <w:pPr>
        <w:autoSpaceDE w:val="0"/>
        <w:autoSpaceDN w:val="0"/>
        <w:adjustRightInd w:val="0"/>
        <w:jc w:val="center"/>
        <w:outlineLvl w:val="2"/>
        <w:rPr>
          <w:sz w:val="26"/>
          <w:szCs w:val="26"/>
        </w:rPr>
      </w:pPr>
      <w:r w:rsidRPr="0061563D">
        <w:rPr>
          <w:sz w:val="26"/>
          <w:szCs w:val="26"/>
        </w:rPr>
        <w:t>Размер коэффициента уровня управления</w:t>
      </w:r>
    </w:p>
    <w:p w:rsidR="002C0CD6" w:rsidRPr="0061563D" w:rsidRDefault="002C0CD6" w:rsidP="00120D4F">
      <w:pPr>
        <w:autoSpaceDE w:val="0"/>
        <w:autoSpaceDN w:val="0"/>
        <w:adjustRightInd w:val="0"/>
        <w:jc w:val="right"/>
        <w:rPr>
          <w:sz w:val="26"/>
          <w:szCs w:val="26"/>
        </w:rPr>
      </w:pPr>
      <w:r w:rsidRPr="0061563D">
        <w:rPr>
          <w:sz w:val="26"/>
          <w:szCs w:val="26"/>
        </w:rPr>
        <w:t>Таблица 5</w:t>
      </w:r>
    </w:p>
    <w:p w:rsidR="002C0CD6" w:rsidRDefault="002C0CD6" w:rsidP="007A3093">
      <w:pPr>
        <w:autoSpaceDE w:val="0"/>
        <w:autoSpaceDN w:val="0"/>
        <w:adjustRightInd w:val="0"/>
        <w:ind w:firstLine="540"/>
        <w:jc w:val="both"/>
      </w:pPr>
    </w:p>
    <w:tbl>
      <w:tblPr>
        <w:tblW w:w="5000" w:type="pct"/>
        <w:jc w:val="center"/>
        <w:tblCellMar>
          <w:left w:w="70" w:type="dxa"/>
          <w:right w:w="70" w:type="dxa"/>
        </w:tblCellMar>
        <w:tblLook w:val="0000" w:firstRow="0" w:lastRow="0" w:firstColumn="0" w:lastColumn="0" w:noHBand="0" w:noVBand="0"/>
      </w:tblPr>
      <w:tblGrid>
        <w:gridCol w:w="2533"/>
        <w:gridCol w:w="6394"/>
      </w:tblGrid>
      <w:tr w:rsidR="002C0CD6" w:rsidRPr="00120D4F" w:rsidTr="00120D4F">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0868F9">
            <w:pPr>
              <w:pStyle w:val="ConsPlusCell"/>
              <w:widowControl/>
              <w:jc w:val="center"/>
              <w:rPr>
                <w:rFonts w:ascii="Times New Roman" w:hAnsi="Times New Roman" w:cs="Times New Roman"/>
                <w:sz w:val="26"/>
                <w:szCs w:val="26"/>
              </w:rPr>
            </w:pPr>
            <w:r w:rsidRPr="00120D4F">
              <w:rPr>
                <w:rFonts w:ascii="Times New Roman" w:hAnsi="Times New Roman" w:cs="Times New Roman"/>
                <w:sz w:val="26"/>
                <w:szCs w:val="26"/>
              </w:rPr>
              <w:t>Уровень управления</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0868F9">
            <w:pPr>
              <w:autoSpaceDE w:val="0"/>
              <w:autoSpaceDN w:val="0"/>
              <w:adjustRightInd w:val="0"/>
              <w:jc w:val="center"/>
              <w:outlineLvl w:val="2"/>
              <w:rPr>
                <w:sz w:val="26"/>
                <w:szCs w:val="26"/>
              </w:rPr>
            </w:pPr>
            <w:r w:rsidRPr="00120D4F">
              <w:rPr>
                <w:sz w:val="26"/>
                <w:szCs w:val="26"/>
              </w:rPr>
              <w:t>Размер коэффициента уровня управления</w:t>
            </w:r>
          </w:p>
        </w:tc>
      </w:tr>
      <w:tr w:rsidR="002C0CD6" w:rsidRPr="00120D4F" w:rsidTr="00120D4F">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0868F9">
            <w:pPr>
              <w:pStyle w:val="ConsPlusCell"/>
              <w:widowControl/>
              <w:jc w:val="center"/>
              <w:rPr>
                <w:rFonts w:ascii="Times New Roman" w:hAnsi="Times New Roman" w:cs="Times New Roman"/>
                <w:sz w:val="22"/>
                <w:szCs w:val="26"/>
              </w:rPr>
            </w:pPr>
            <w:r w:rsidRPr="00120D4F">
              <w:rPr>
                <w:rFonts w:ascii="Times New Roman" w:hAnsi="Times New Roman" w:cs="Times New Roman"/>
                <w:sz w:val="22"/>
                <w:szCs w:val="26"/>
              </w:rPr>
              <w:t>1</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0868F9">
            <w:pPr>
              <w:autoSpaceDE w:val="0"/>
              <w:autoSpaceDN w:val="0"/>
              <w:adjustRightInd w:val="0"/>
              <w:jc w:val="center"/>
              <w:outlineLvl w:val="2"/>
              <w:rPr>
                <w:szCs w:val="26"/>
              </w:rPr>
            </w:pPr>
            <w:r w:rsidRPr="00120D4F">
              <w:rPr>
                <w:sz w:val="22"/>
                <w:szCs w:val="26"/>
              </w:rPr>
              <w:t>2</w:t>
            </w:r>
          </w:p>
        </w:tc>
      </w:tr>
      <w:tr w:rsidR="002C0CD6" w:rsidRPr="00120D4F" w:rsidTr="00120D4F">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120D4F">
            <w:pPr>
              <w:pStyle w:val="ConsPlusCell"/>
              <w:widowControl/>
              <w:jc w:val="center"/>
              <w:rPr>
                <w:rFonts w:ascii="Times New Roman" w:hAnsi="Times New Roman" w:cs="Times New Roman"/>
                <w:sz w:val="26"/>
                <w:szCs w:val="26"/>
              </w:rPr>
            </w:pPr>
            <w:r w:rsidRPr="00120D4F">
              <w:rPr>
                <w:rFonts w:ascii="Times New Roman" w:hAnsi="Times New Roman" w:cs="Times New Roman"/>
                <w:sz w:val="26"/>
                <w:szCs w:val="26"/>
              </w:rPr>
              <w:t>Уровень 1</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0868F9">
            <w:pPr>
              <w:pStyle w:val="ConsPlusCell"/>
              <w:widowControl/>
              <w:jc w:val="center"/>
              <w:rPr>
                <w:rFonts w:ascii="Times New Roman" w:hAnsi="Times New Roman" w:cs="Times New Roman"/>
                <w:sz w:val="26"/>
                <w:szCs w:val="26"/>
              </w:rPr>
            </w:pPr>
            <w:r w:rsidRPr="00120D4F">
              <w:rPr>
                <w:rFonts w:ascii="Times New Roman" w:hAnsi="Times New Roman" w:cs="Times New Roman"/>
                <w:sz w:val="26"/>
                <w:szCs w:val="26"/>
              </w:rPr>
              <w:t>1,00</w:t>
            </w:r>
          </w:p>
        </w:tc>
      </w:tr>
      <w:tr w:rsidR="002C0CD6" w:rsidRPr="00120D4F" w:rsidTr="00120D4F">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120D4F">
            <w:pPr>
              <w:pStyle w:val="ConsPlusCell"/>
              <w:widowControl/>
              <w:jc w:val="center"/>
              <w:rPr>
                <w:rFonts w:ascii="Times New Roman" w:hAnsi="Times New Roman" w:cs="Times New Roman"/>
                <w:sz w:val="26"/>
                <w:szCs w:val="26"/>
              </w:rPr>
            </w:pPr>
            <w:r w:rsidRPr="00120D4F">
              <w:rPr>
                <w:rFonts w:ascii="Times New Roman" w:hAnsi="Times New Roman" w:cs="Times New Roman"/>
                <w:sz w:val="26"/>
                <w:szCs w:val="26"/>
              </w:rPr>
              <w:t>Уровень 2</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0868F9">
            <w:pPr>
              <w:pStyle w:val="ConsPlusCell"/>
              <w:widowControl/>
              <w:jc w:val="center"/>
              <w:rPr>
                <w:rFonts w:ascii="Times New Roman" w:hAnsi="Times New Roman" w:cs="Times New Roman"/>
                <w:sz w:val="26"/>
                <w:szCs w:val="26"/>
              </w:rPr>
            </w:pPr>
            <w:r w:rsidRPr="00120D4F">
              <w:rPr>
                <w:rFonts w:ascii="Times New Roman" w:hAnsi="Times New Roman" w:cs="Times New Roman"/>
                <w:sz w:val="26"/>
                <w:szCs w:val="26"/>
              </w:rPr>
              <w:t>0,80</w:t>
            </w:r>
          </w:p>
        </w:tc>
      </w:tr>
      <w:tr w:rsidR="002C0CD6" w:rsidRPr="00120D4F" w:rsidTr="00120D4F">
        <w:trPr>
          <w:cantSplit/>
          <w:jc w:val="center"/>
        </w:trPr>
        <w:tc>
          <w:tcPr>
            <w:tcW w:w="1419"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120D4F">
            <w:pPr>
              <w:pStyle w:val="ConsPlusCell"/>
              <w:widowControl/>
              <w:jc w:val="center"/>
              <w:rPr>
                <w:rFonts w:ascii="Times New Roman" w:hAnsi="Times New Roman" w:cs="Times New Roman"/>
                <w:sz w:val="26"/>
                <w:szCs w:val="26"/>
              </w:rPr>
            </w:pPr>
            <w:r w:rsidRPr="00120D4F">
              <w:rPr>
                <w:rFonts w:ascii="Times New Roman" w:hAnsi="Times New Roman" w:cs="Times New Roman"/>
                <w:sz w:val="26"/>
                <w:szCs w:val="26"/>
              </w:rPr>
              <w:t>Уровень 3</w:t>
            </w:r>
          </w:p>
        </w:tc>
        <w:tc>
          <w:tcPr>
            <w:tcW w:w="3581" w:type="pct"/>
            <w:tcBorders>
              <w:top w:val="single" w:sz="6" w:space="0" w:color="auto"/>
              <w:left w:val="single" w:sz="6" w:space="0" w:color="auto"/>
              <w:bottom w:val="single" w:sz="6" w:space="0" w:color="auto"/>
              <w:right w:val="single" w:sz="6" w:space="0" w:color="auto"/>
            </w:tcBorders>
            <w:vAlign w:val="center"/>
          </w:tcPr>
          <w:p w:rsidR="002C0CD6" w:rsidRPr="00120D4F" w:rsidRDefault="002C0CD6" w:rsidP="000868F9">
            <w:pPr>
              <w:pStyle w:val="ConsPlusCell"/>
              <w:widowControl/>
              <w:jc w:val="center"/>
              <w:rPr>
                <w:rFonts w:ascii="Times New Roman" w:hAnsi="Times New Roman" w:cs="Times New Roman"/>
                <w:sz w:val="26"/>
                <w:szCs w:val="26"/>
              </w:rPr>
            </w:pPr>
            <w:r w:rsidRPr="00120D4F">
              <w:rPr>
                <w:rFonts w:ascii="Times New Roman" w:hAnsi="Times New Roman" w:cs="Times New Roman"/>
                <w:sz w:val="26"/>
                <w:szCs w:val="26"/>
              </w:rPr>
              <w:t>0,30</w:t>
            </w:r>
          </w:p>
        </w:tc>
      </w:tr>
    </w:tbl>
    <w:p w:rsidR="002C0CD6" w:rsidRPr="00120D4F" w:rsidRDefault="002C0CD6" w:rsidP="00120D4F">
      <w:pPr>
        <w:autoSpaceDE w:val="0"/>
        <w:autoSpaceDN w:val="0"/>
        <w:adjustRightInd w:val="0"/>
        <w:ind w:firstLine="709"/>
        <w:jc w:val="both"/>
        <w:rPr>
          <w:sz w:val="26"/>
          <w:szCs w:val="26"/>
        </w:rPr>
      </w:pPr>
    </w:p>
    <w:p w:rsidR="002C0CD6" w:rsidRPr="00120D4F" w:rsidRDefault="002C0CD6" w:rsidP="00120D4F">
      <w:pPr>
        <w:ind w:firstLine="709"/>
        <w:jc w:val="both"/>
        <w:rPr>
          <w:sz w:val="26"/>
          <w:szCs w:val="26"/>
        </w:rPr>
      </w:pPr>
      <w:r w:rsidRPr="00120D4F">
        <w:rPr>
          <w:sz w:val="26"/>
          <w:szCs w:val="26"/>
        </w:rPr>
        <w:t>2.9. На должностной оклад руководителя, специалиста и служащего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2C0CD6" w:rsidRPr="00120D4F" w:rsidRDefault="002C0CD6" w:rsidP="00120D4F">
      <w:pPr>
        <w:ind w:firstLine="709"/>
        <w:jc w:val="both"/>
        <w:rPr>
          <w:sz w:val="26"/>
          <w:szCs w:val="26"/>
        </w:rPr>
      </w:pPr>
      <w:r w:rsidRPr="00120D4F">
        <w:rPr>
          <w:sz w:val="26"/>
          <w:szCs w:val="26"/>
        </w:rPr>
        <w:t>2.10. Руководителям, специалистам, служащим за работу, связанную с составлением отчетности может устанавливаться ежемесячная доплата от 55 до 100%.</w:t>
      </w:r>
    </w:p>
    <w:p w:rsidR="002C0CD6" w:rsidRPr="00120D4F" w:rsidRDefault="002C0CD6" w:rsidP="00120D4F">
      <w:pPr>
        <w:jc w:val="center"/>
        <w:rPr>
          <w:sz w:val="26"/>
          <w:szCs w:val="26"/>
        </w:rPr>
      </w:pPr>
    </w:p>
    <w:p w:rsidR="002C0CD6" w:rsidRPr="00207D81" w:rsidRDefault="002C0CD6" w:rsidP="00120D4F">
      <w:pPr>
        <w:jc w:val="center"/>
        <w:rPr>
          <w:sz w:val="26"/>
          <w:szCs w:val="26"/>
        </w:rPr>
      </w:pPr>
      <w:r>
        <w:rPr>
          <w:sz w:val="26"/>
          <w:szCs w:val="26"/>
        </w:rPr>
        <w:t>3</w:t>
      </w:r>
      <w:r w:rsidRPr="00207D81">
        <w:rPr>
          <w:sz w:val="26"/>
          <w:szCs w:val="26"/>
        </w:rPr>
        <w:t>. Тарифные ставки (оклады) рабочих</w:t>
      </w:r>
    </w:p>
    <w:p w:rsidR="002C0CD6" w:rsidRPr="00207D81" w:rsidRDefault="002C0CD6" w:rsidP="00120D4F">
      <w:pPr>
        <w:jc w:val="center"/>
        <w:rPr>
          <w:sz w:val="26"/>
          <w:szCs w:val="26"/>
        </w:rPr>
      </w:pPr>
    </w:p>
    <w:p w:rsidR="002C0CD6" w:rsidRPr="00207D81" w:rsidRDefault="002C0CD6" w:rsidP="00120D4F">
      <w:pPr>
        <w:ind w:firstLine="709"/>
        <w:jc w:val="both"/>
        <w:rPr>
          <w:sz w:val="26"/>
          <w:szCs w:val="26"/>
        </w:rPr>
      </w:pPr>
      <w:r w:rsidRPr="00207D81">
        <w:rPr>
          <w:sz w:val="26"/>
          <w:szCs w:val="26"/>
        </w:rPr>
        <w:lastRenderedPageBreak/>
        <w:t>3.1. Оплата труда рабочих осуществляется на основе Тарифной сетки по оп</w:t>
      </w:r>
      <w:r>
        <w:rPr>
          <w:sz w:val="26"/>
          <w:szCs w:val="26"/>
        </w:rPr>
        <w:t xml:space="preserve">лате труда рабочих учреждения, </w:t>
      </w:r>
      <w:r w:rsidRPr="00207D81">
        <w:rPr>
          <w:sz w:val="26"/>
          <w:szCs w:val="26"/>
        </w:rPr>
        <w:t xml:space="preserve">таблица </w:t>
      </w:r>
      <w:r>
        <w:rPr>
          <w:sz w:val="26"/>
          <w:szCs w:val="26"/>
        </w:rPr>
        <w:t>6</w:t>
      </w:r>
      <w:r w:rsidRPr="00207D81">
        <w:rPr>
          <w:sz w:val="26"/>
          <w:szCs w:val="26"/>
        </w:rPr>
        <w:t>.</w:t>
      </w:r>
    </w:p>
    <w:p w:rsidR="002C0CD6" w:rsidRDefault="002C0CD6" w:rsidP="00120D4F">
      <w:pPr>
        <w:jc w:val="center"/>
        <w:rPr>
          <w:sz w:val="26"/>
          <w:szCs w:val="26"/>
        </w:rPr>
      </w:pPr>
    </w:p>
    <w:p w:rsidR="002C0CD6" w:rsidRPr="00207D81" w:rsidRDefault="002C0CD6" w:rsidP="00120D4F">
      <w:pPr>
        <w:jc w:val="center"/>
        <w:rPr>
          <w:sz w:val="26"/>
          <w:szCs w:val="26"/>
        </w:rPr>
      </w:pPr>
      <w:r w:rsidRPr="00207D81">
        <w:rPr>
          <w:sz w:val="26"/>
          <w:szCs w:val="26"/>
        </w:rPr>
        <w:t>Тарифная сетка по оплате труда рабочих учреждения</w:t>
      </w:r>
    </w:p>
    <w:p w:rsidR="002C0CD6" w:rsidRPr="00207D81" w:rsidRDefault="002C0CD6" w:rsidP="00120D4F">
      <w:pPr>
        <w:jc w:val="center"/>
        <w:rPr>
          <w:sz w:val="26"/>
          <w:szCs w:val="26"/>
        </w:rPr>
      </w:pPr>
    </w:p>
    <w:p w:rsidR="002C0CD6" w:rsidRDefault="002C0CD6" w:rsidP="007D52F1">
      <w:pPr>
        <w:jc w:val="right"/>
        <w:rPr>
          <w:sz w:val="26"/>
          <w:szCs w:val="26"/>
        </w:rPr>
      </w:pPr>
      <w:r w:rsidRPr="00207D81">
        <w:rPr>
          <w:sz w:val="26"/>
          <w:szCs w:val="26"/>
        </w:rPr>
        <w:t xml:space="preserve">Таблица </w:t>
      </w:r>
      <w:r>
        <w:rPr>
          <w:sz w:val="26"/>
          <w:szCs w:val="26"/>
        </w:rPr>
        <w:t>6</w:t>
      </w:r>
    </w:p>
    <w:tbl>
      <w:tblPr>
        <w:tblW w:w="5000" w:type="pct"/>
        <w:tblCellMar>
          <w:left w:w="70" w:type="dxa"/>
          <w:right w:w="70" w:type="dxa"/>
        </w:tblCellMar>
        <w:tblLook w:val="0000" w:firstRow="0" w:lastRow="0" w:firstColumn="0" w:lastColumn="0" w:noHBand="0" w:noVBand="0"/>
      </w:tblPr>
      <w:tblGrid>
        <w:gridCol w:w="2897"/>
        <w:gridCol w:w="604"/>
        <w:gridCol w:w="604"/>
        <w:gridCol w:w="604"/>
        <w:gridCol w:w="603"/>
        <w:gridCol w:w="603"/>
        <w:gridCol w:w="603"/>
        <w:gridCol w:w="603"/>
        <w:gridCol w:w="603"/>
        <w:gridCol w:w="603"/>
        <w:gridCol w:w="600"/>
      </w:tblGrid>
      <w:tr w:rsidR="002C0CD6" w:rsidRPr="00566E6E" w:rsidTr="00120D4F">
        <w:trPr>
          <w:cantSplit/>
          <w:trHeight w:val="240"/>
        </w:trPr>
        <w:tc>
          <w:tcPr>
            <w:tcW w:w="1622"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Разряды оплаты труда</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1</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2</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3</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4</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5</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6</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7</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8</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9</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Pr>
                <w:rFonts w:ascii="Times New Roman" w:hAnsi="Times New Roman" w:cs="Times New Roman"/>
                <w:sz w:val="26"/>
                <w:szCs w:val="26"/>
              </w:rPr>
              <w:t>10</w:t>
            </w:r>
          </w:p>
        </w:tc>
      </w:tr>
      <w:tr w:rsidR="002C0CD6" w:rsidRPr="00566E6E" w:rsidTr="00120D4F">
        <w:trPr>
          <w:cantSplit/>
          <w:trHeight w:val="240"/>
        </w:trPr>
        <w:tc>
          <w:tcPr>
            <w:tcW w:w="1622"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Тарифный коэфф</w:t>
            </w:r>
            <w:r>
              <w:rPr>
                <w:rFonts w:ascii="Times New Roman" w:hAnsi="Times New Roman" w:cs="Times New Roman"/>
                <w:sz w:val="26"/>
                <w:szCs w:val="26"/>
              </w:rPr>
              <w:t>ициент</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1,00</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1,05</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1,10</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1,15</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1,25</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1,30</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1,35</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1,50</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1,60</w:t>
            </w:r>
          </w:p>
        </w:tc>
        <w:tc>
          <w:tcPr>
            <w:tcW w:w="338" w:type="pct"/>
            <w:tcBorders>
              <w:top w:val="single" w:sz="6" w:space="0" w:color="auto"/>
              <w:left w:val="single" w:sz="6" w:space="0" w:color="auto"/>
              <w:bottom w:val="single" w:sz="6" w:space="0" w:color="auto"/>
              <w:right w:val="single" w:sz="6" w:space="0" w:color="auto"/>
            </w:tcBorders>
          </w:tcPr>
          <w:p w:rsidR="002C0CD6" w:rsidRPr="00566E6E" w:rsidRDefault="002C0CD6" w:rsidP="00646D8B">
            <w:pPr>
              <w:pStyle w:val="ConsPlusCell"/>
              <w:widowControl/>
              <w:rPr>
                <w:rFonts w:ascii="Times New Roman" w:hAnsi="Times New Roman" w:cs="Times New Roman"/>
                <w:sz w:val="26"/>
                <w:szCs w:val="26"/>
              </w:rPr>
            </w:pPr>
            <w:r w:rsidRPr="00566E6E">
              <w:rPr>
                <w:rFonts w:ascii="Times New Roman" w:hAnsi="Times New Roman" w:cs="Times New Roman"/>
                <w:sz w:val="26"/>
                <w:szCs w:val="26"/>
              </w:rPr>
              <w:t>1,80</w:t>
            </w:r>
          </w:p>
        </w:tc>
      </w:tr>
    </w:tbl>
    <w:p w:rsidR="002C0CD6" w:rsidRPr="00207D81" w:rsidRDefault="002C0CD6" w:rsidP="00120D4F">
      <w:pPr>
        <w:ind w:firstLine="709"/>
        <w:jc w:val="both"/>
        <w:rPr>
          <w:sz w:val="26"/>
          <w:szCs w:val="26"/>
        </w:rPr>
      </w:pPr>
    </w:p>
    <w:p w:rsidR="002C0CD6" w:rsidRPr="00207D81" w:rsidRDefault="002C0CD6" w:rsidP="00120D4F">
      <w:pPr>
        <w:ind w:firstLine="709"/>
        <w:jc w:val="both"/>
        <w:rPr>
          <w:sz w:val="26"/>
          <w:szCs w:val="26"/>
        </w:rPr>
      </w:pPr>
      <w:r w:rsidRPr="00207D81">
        <w:rPr>
          <w:sz w:val="26"/>
          <w:szCs w:val="26"/>
        </w:rPr>
        <w:t>3.2. Профессии рабочих в учреждении тарифицируются в соответствии с Единым тарифно-квалификационным справочником работ и профессий рабочих.</w:t>
      </w:r>
    </w:p>
    <w:p w:rsidR="002C0CD6" w:rsidRPr="00207D81" w:rsidRDefault="002C0CD6" w:rsidP="00120D4F">
      <w:pPr>
        <w:ind w:firstLine="709"/>
        <w:jc w:val="both"/>
        <w:rPr>
          <w:sz w:val="26"/>
          <w:szCs w:val="26"/>
        </w:rPr>
      </w:pPr>
      <w:r w:rsidRPr="00207D81">
        <w:rPr>
          <w:sz w:val="26"/>
          <w:szCs w:val="26"/>
        </w:rPr>
        <w:t xml:space="preserve">3.3. Размер тарифной ставки (оклада) рабочего определяется путем </w:t>
      </w:r>
      <w:r>
        <w:rPr>
          <w:sz w:val="26"/>
          <w:szCs w:val="26"/>
        </w:rPr>
        <w:t xml:space="preserve">произведения базовой единицы и </w:t>
      </w:r>
      <w:r w:rsidRPr="00207D81">
        <w:rPr>
          <w:sz w:val="26"/>
          <w:szCs w:val="26"/>
        </w:rPr>
        <w:t>тарифного коэффициента.</w:t>
      </w:r>
    </w:p>
    <w:p w:rsidR="002C0CD6" w:rsidRPr="00207D81" w:rsidRDefault="002C0CD6" w:rsidP="00120D4F">
      <w:pPr>
        <w:ind w:firstLine="709"/>
        <w:jc w:val="both"/>
        <w:rPr>
          <w:sz w:val="26"/>
          <w:szCs w:val="26"/>
        </w:rPr>
      </w:pPr>
      <w:r w:rsidRPr="00207D81">
        <w:rPr>
          <w:sz w:val="26"/>
          <w:szCs w:val="26"/>
        </w:rPr>
        <w:t>3.4. На тарифную ставку (оклад) рабочего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2C0CD6" w:rsidRPr="00207D81" w:rsidRDefault="002C0CD6" w:rsidP="00120D4F">
      <w:pPr>
        <w:ind w:firstLine="709"/>
        <w:jc w:val="both"/>
        <w:rPr>
          <w:sz w:val="26"/>
          <w:szCs w:val="26"/>
        </w:rPr>
      </w:pPr>
    </w:p>
    <w:p w:rsidR="002C0CD6" w:rsidRPr="00207D81" w:rsidRDefault="002C0CD6" w:rsidP="007D52F1">
      <w:pPr>
        <w:jc w:val="center"/>
        <w:rPr>
          <w:sz w:val="26"/>
          <w:szCs w:val="26"/>
        </w:rPr>
      </w:pPr>
      <w:r w:rsidRPr="00207D81">
        <w:rPr>
          <w:sz w:val="26"/>
          <w:szCs w:val="26"/>
        </w:rPr>
        <w:t>4. Нормы  рабочего времени</w:t>
      </w:r>
    </w:p>
    <w:p w:rsidR="002C0CD6" w:rsidRPr="00207D81" w:rsidRDefault="002C0CD6" w:rsidP="00120D4F">
      <w:pPr>
        <w:ind w:firstLine="709"/>
        <w:jc w:val="both"/>
        <w:rPr>
          <w:sz w:val="26"/>
          <w:szCs w:val="26"/>
        </w:rPr>
      </w:pPr>
    </w:p>
    <w:p w:rsidR="002C0CD6" w:rsidRPr="00207D81" w:rsidRDefault="002C0CD6" w:rsidP="00120D4F">
      <w:pPr>
        <w:ind w:firstLine="709"/>
        <w:jc w:val="both"/>
        <w:rPr>
          <w:sz w:val="26"/>
          <w:szCs w:val="26"/>
        </w:rPr>
      </w:pPr>
      <w:r w:rsidRPr="00207D81">
        <w:rPr>
          <w:sz w:val="26"/>
          <w:szCs w:val="26"/>
        </w:rPr>
        <w:t>4.1. Продо</w:t>
      </w:r>
      <w:r>
        <w:rPr>
          <w:sz w:val="26"/>
          <w:szCs w:val="26"/>
        </w:rPr>
        <w:t xml:space="preserve">лжительность рабочего времени </w:t>
      </w:r>
      <w:r w:rsidRPr="00207D81">
        <w:rPr>
          <w:sz w:val="26"/>
          <w:szCs w:val="26"/>
        </w:rPr>
        <w:t>работников, в том числе руководителя учреждения, его заместител</w:t>
      </w:r>
      <w:r>
        <w:rPr>
          <w:sz w:val="26"/>
          <w:szCs w:val="26"/>
        </w:rPr>
        <w:t>ей</w:t>
      </w:r>
      <w:r w:rsidRPr="00207D81">
        <w:rPr>
          <w:sz w:val="26"/>
          <w:szCs w:val="26"/>
        </w:rPr>
        <w:t>, устанавливается в размере 40 -часов в неделю для мужчин, для женщин 36 - часов в неделю.</w:t>
      </w:r>
    </w:p>
    <w:p w:rsidR="002C0CD6" w:rsidRPr="00207D81" w:rsidRDefault="002C0CD6" w:rsidP="00120D4F">
      <w:pPr>
        <w:jc w:val="center"/>
        <w:rPr>
          <w:sz w:val="26"/>
          <w:szCs w:val="26"/>
        </w:rPr>
      </w:pPr>
    </w:p>
    <w:p w:rsidR="002C0CD6" w:rsidRPr="00207D81" w:rsidRDefault="002C0CD6" w:rsidP="00120D4F">
      <w:pPr>
        <w:jc w:val="center"/>
        <w:rPr>
          <w:sz w:val="26"/>
          <w:szCs w:val="26"/>
        </w:rPr>
      </w:pPr>
      <w:r w:rsidRPr="00207D81">
        <w:rPr>
          <w:sz w:val="26"/>
          <w:szCs w:val="26"/>
        </w:rPr>
        <w:t>5. Компенсационные выплаты</w:t>
      </w:r>
    </w:p>
    <w:p w:rsidR="002C0CD6" w:rsidRPr="00207D81" w:rsidRDefault="002C0CD6" w:rsidP="00120D4F">
      <w:pPr>
        <w:jc w:val="center"/>
        <w:rPr>
          <w:sz w:val="26"/>
          <w:szCs w:val="26"/>
        </w:rPr>
      </w:pPr>
    </w:p>
    <w:p w:rsidR="002C0CD6" w:rsidRPr="00207D81" w:rsidRDefault="002C0CD6" w:rsidP="00120D4F">
      <w:pPr>
        <w:ind w:firstLine="709"/>
        <w:jc w:val="both"/>
        <w:rPr>
          <w:sz w:val="26"/>
          <w:szCs w:val="26"/>
        </w:rPr>
      </w:pPr>
      <w:r w:rsidRPr="00207D81">
        <w:rPr>
          <w:sz w:val="26"/>
          <w:szCs w:val="26"/>
        </w:rPr>
        <w:t>5.1. К компенсационным выплатам относятся:</w:t>
      </w:r>
    </w:p>
    <w:p w:rsidR="002C0CD6" w:rsidRPr="00207D81" w:rsidRDefault="002C0CD6" w:rsidP="00120D4F">
      <w:pPr>
        <w:ind w:firstLine="709"/>
        <w:jc w:val="both"/>
        <w:rPr>
          <w:sz w:val="26"/>
          <w:szCs w:val="26"/>
        </w:rPr>
      </w:pPr>
      <w:r w:rsidRPr="00207D81">
        <w:rPr>
          <w:sz w:val="26"/>
          <w:szCs w:val="26"/>
        </w:rPr>
        <w:t>выплаты работникам, занятым на тяжелых работах, работах с вредными и (или) опасными и иными особыми условиями труда;</w:t>
      </w:r>
    </w:p>
    <w:p w:rsidR="002C0CD6" w:rsidRPr="00207D81" w:rsidRDefault="002C0CD6" w:rsidP="00120D4F">
      <w:pPr>
        <w:ind w:firstLine="709"/>
        <w:jc w:val="both"/>
        <w:rPr>
          <w:sz w:val="26"/>
          <w:szCs w:val="26"/>
        </w:rPr>
      </w:pPr>
      <w:r w:rsidRPr="00207D81">
        <w:rPr>
          <w:sz w:val="26"/>
          <w:szCs w:val="26"/>
        </w:rPr>
        <w:t>выплаты за работу в местностях с особыми климатическими условиями;</w:t>
      </w:r>
    </w:p>
    <w:p w:rsidR="002C0CD6" w:rsidRPr="00207D81" w:rsidRDefault="002C0CD6" w:rsidP="00120D4F">
      <w:pPr>
        <w:ind w:firstLine="709"/>
        <w:jc w:val="both"/>
        <w:rPr>
          <w:sz w:val="26"/>
          <w:szCs w:val="26"/>
        </w:rPr>
      </w:pPr>
      <w:r w:rsidRPr="00207D81">
        <w:rPr>
          <w:sz w:val="26"/>
          <w:szCs w:val="26"/>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w:t>
      </w:r>
    </w:p>
    <w:p w:rsidR="002C0CD6" w:rsidRPr="00207D81" w:rsidRDefault="002C0CD6" w:rsidP="00120D4F">
      <w:pPr>
        <w:ind w:firstLine="709"/>
        <w:jc w:val="both"/>
        <w:rPr>
          <w:sz w:val="26"/>
          <w:szCs w:val="26"/>
        </w:rPr>
      </w:pPr>
      <w:r w:rsidRPr="00207D81">
        <w:rPr>
          <w:sz w:val="26"/>
          <w:szCs w:val="26"/>
        </w:rPr>
        <w:t>5.2. Выплаты работникам, занятым на тяжелых работах, работах с вредными и (или) опасными и иными условиями труда, устанавливаются в соответствии со статьей 147 Трудового кодекса Российской Федерации по результатам аттестации рабочих мест.</w:t>
      </w:r>
    </w:p>
    <w:p w:rsidR="002C0CD6" w:rsidRPr="00207D81" w:rsidRDefault="002C0CD6" w:rsidP="00120D4F">
      <w:pPr>
        <w:ind w:firstLine="709"/>
        <w:jc w:val="both"/>
        <w:rPr>
          <w:sz w:val="26"/>
          <w:szCs w:val="26"/>
        </w:rPr>
      </w:pPr>
      <w:r w:rsidRPr="00207D81">
        <w:rPr>
          <w:sz w:val="26"/>
          <w:szCs w:val="26"/>
        </w:rPr>
        <w:t>5.3.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Законом Ханты-Мансийского</w:t>
      </w:r>
      <w:r>
        <w:rPr>
          <w:sz w:val="26"/>
          <w:szCs w:val="26"/>
        </w:rPr>
        <w:t xml:space="preserve"> автономного округа - Югры от 9.12.</w:t>
      </w:r>
      <w:r w:rsidRPr="00207D81">
        <w:rPr>
          <w:sz w:val="26"/>
          <w:szCs w:val="26"/>
        </w:rPr>
        <w:t xml:space="preserve">2004 </w:t>
      </w:r>
      <w:r>
        <w:rPr>
          <w:sz w:val="26"/>
          <w:szCs w:val="26"/>
        </w:rPr>
        <w:t>№</w:t>
      </w:r>
      <w:r w:rsidRPr="00207D81">
        <w:rPr>
          <w:sz w:val="26"/>
          <w:szCs w:val="26"/>
        </w:rPr>
        <w:t xml:space="preserve">76-оз «О гарантиях и компенсациях для лиц, проживающих в Ханты-Мансийском автономном округе-Югре, работающих в организациях, финансируемых из бюджета автономного округа», решением Думы города Когалыма от 26.04.2011 </w:t>
      </w:r>
      <w:r>
        <w:rPr>
          <w:sz w:val="26"/>
          <w:szCs w:val="26"/>
        </w:rPr>
        <w:t>№</w:t>
      </w:r>
      <w:r w:rsidRPr="00207D81">
        <w:rPr>
          <w:sz w:val="26"/>
          <w:szCs w:val="26"/>
        </w:rPr>
        <w:t>146-ГД «Об утверждении Положения о гарантиях и компенсациях для лиц, работающих в организациях, финансируемых из бюджета города Когалыма».</w:t>
      </w:r>
    </w:p>
    <w:p w:rsidR="002C0CD6" w:rsidRPr="00207D81" w:rsidRDefault="002C0CD6" w:rsidP="00120D4F">
      <w:pPr>
        <w:ind w:firstLine="709"/>
        <w:jc w:val="both"/>
        <w:rPr>
          <w:sz w:val="26"/>
          <w:szCs w:val="26"/>
        </w:rPr>
      </w:pPr>
      <w:r w:rsidRPr="00207D81">
        <w:rPr>
          <w:sz w:val="26"/>
          <w:szCs w:val="26"/>
        </w:rPr>
        <w:lastRenderedPageBreak/>
        <w:t>5.4.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производятся в соответствии со статьями 149 - 154 Трудового кодекса Российской Федерации.</w:t>
      </w:r>
    </w:p>
    <w:p w:rsidR="002C0CD6" w:rsidRPr="00207D81" w:rsidRDefault="002C0CD6" w:rsidP="00120D4F">
      <w:pPr>
        <w:ind w:firstLine="709"/>
        <w:jc w:val="both"/>
        <w:rPr>
          <w:sz w:val="26"/>
          <w:szCs w:val="26"/>
        </w:rPr>
      </w:pPr>
      <w:r w:rsidRPr="00207D81">
        <w:rPr>
          <w:sz w:val="26"/>
          <w:szCs w:val="26"/>
        </w:rPr>
        <w:t>При определении минимальных размеров повышения оплаты труда за работу в ночное время учитываются положения статьи 154 Трудового кодекса Российской Федерации (постановление Правительства Российской Федерации от 22</w:t>
      </w:r>
      <w:r>
        <w:rPr>
          <w:sz w:val="26"/>
          <w:szCs w:val="26"/>
        </w:rPr>
        <w:t>.07.</w:t>
      </w:r>
      <w:r w:rsidRPr="00207D81">
        <w:rPr>
          <w:sz w:val="26"/>
          <w:szCs w:val="26"/>
        </w:rPr>
        <w:t xml:space="preserve">2008  </w:t>
      </w:r>
      <w:r>
        <w:rPr>
          <w:sz w:val="26"/>
          <w:szCs w:val="26"/>
        </w:rPr>
        <w:t>№</w:t>
      </w:r>
      <w:r w:rsidRPr="00207D81">
        <w:rPr>
          <w:sz w:val="26"/>
          <w:szCs w:val="26"/>
        </w:rPr>
        <w:t>554 «О минимальном размере повышения оплаты труда за работу в ночное время»).</w:t>
      </w:r>
    </w:p>
    <w:p w:rsidR="002C0CD6" w:rsidRPr="00207D81" w:rsidRDefault="002C0CD6" w:rsidP="00120D4F">
      <w:pPr>
        <w:ind w:firstLine="709"/>
        <w:jc w:val="both"/>
        <w:rPr>
          <w:sz w:val="26"/>
          <w:szCs w:val="26"/>
        </w:rPr>
      </w:pPr>
      <w:r w:rsidRPr="00207D81">
        <w:rPr>
          <w:sz w:val="26"/>
          <w:szCs w:val="26"/>
        </w:rPr>
        <w:t>5.5. Выплаты, указанные в настоящем пункте, начисляются к должностному окладу или тарифной ставке (окладу) и не образуют увеличение должностного оклада или тарифной ставки (оклада)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2C0CD6" w:rsidRPr="00207D81" w:rsidRDefault="002C0CD6" w:rsidP="00120D4F">
      <w:pPr>
        <w:jc w:val="center"/>
        <w:rPr>
          <w:sz w:val="26"/>
          <w:szCs w:val="26"/>
        </w:rPr>
      </w:pPr>
    </w:p>
    <w:p w:rsidR="002C0CD6" w:rsidRPr="0061563D" w:rsidRDefault="002C0CD6" w:rsidP="00120D4F">
      <w:pPr>
        <w:autoSpaceDE w:val="0"/>
        <w:autoSpaceDN w:val="0"/>
        <w:adjustRightInd w:val="0"/>
        <w:jc w:val="center"/>
        <w:rPr>
          <w:sz w:val="26"/>
          <w:szCs w:val="26"/>
        </w:rPr>
      </w:pPr>
      <w:r w:rsidRPr="0061563D">
        <w:rPr>
          <w:sz w:val="26"/>
          <w:szCs w:val="26"/>
        </w:rPr>
        <w:t>6. Стимулирующие выплаты</w:t>
      </w:r>
    </w:p>
    <w:p w:rsidR="002C0CD6" w:rsidRPr="0061563D" w:rsidRDefault="002C0CD6" w:rsidP="00120D4F">
      <w:pPr>
        <w:autoSpaceDE w:val="0"/>
        <w:autoSpaceDN w:val="0"/>
        <w:adjustRightInd w:val="0"/>
        <w:jc w:val="center"/>
        <w:rPr>
          <w:sz w:val="26"/>
          <w:szCs w:val="26"/>
        </w:rPr>
      </w:pPr>
    </w:p>
    <w:p w:rsidR="002C0CD6" w:rsidRPr="00120D4F" w:rsidRDefault="002C0CD6" w:rsidP="00120D4F">
      <w:pPr>
        <w:autoSpaceDE w:val="0"/>
        <w:autoSpaceDN w:val="0"/>
        <w:adjustRightInd w:val="0"/>
        <w:ind w:firstLine="709"/>
        <w:jc w:val="both"/>
        <w:rPr>
          <w:sz w:val="26"/>
          <w:szCs w:val="26"/>
        </w:rPr>
      </w:pPr>
      <w:r w:rsidRPr="00120D4F">
        <w:rPr>
          <w:sz w:val="26"/>
          <w:szCs w:val="26"/>
        </w:rPr>
        <w:t>6.1. 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p w:rsidR="002C0CD6" w:rsidRPr="00120D4F" w:rsidRDefault="002C0CD6" w:rsidP="00120D4F">
      <w:pPr>
        <w:autoSpaceDE w:val="0"/>
        <w:autoSpaceDN w:val="0"/>
        <w:adjustRightInd w:val="0"/>
        <w:ind w:firstLine="709"/>
        <w:jc w:val="both"/>
        <w:rPr>
          <w:sz w:val="26"/>
          <w:szCs w:val="26"/>
        </w:rPr>
      </w:pPr>
      <w:r w:rsidRPr="00120D4F">
        <w:rPr>
          <w:sz w:val="26"/>
          <w:szCs w:val="26"/>
        </w:rPr>
        <w:t>- за интенсивность и высокие результаты работы;</w:t>
      </w:r>
    </w:p>
    <w:p w:rsidR="002C0CD6" w:rsidRPr="00120D4F" w:rsidRDefault="002C0CD6" w:rsidP="00120D4F">
      <w:pPr>
        <w:autoSpaceDE w:val="0"/>
        <w:autoSpaceDN w:val="0"/>
        <w:adjustRightInd w:val="0"/>
        <w:ind w:firstLine="709"/>
        <w:jc w:val="both"/>
        <w:rPr>
          <w:sz w:val="26"/>
          <w:szCs w:val="26"/>
        </w:rPr>
      </w:pPr>
      <w:r w:rsidRPr="00120D4F">
        <w:rPr>
          <w:sz w:val="26"/>
          <w:szCs w:val="26"/>
        </w:rPr>
        <w:t>- за качество выполняемых работ;</w:t>
      </w:r>
    </w:p>
    <w:p w:rsidR="002C0CD6" w:rsidRPr="00120D4F" w:rsidRDefault="002C0CD6" w:rsidP="00120D4F">
      <w:pPr>
        <w:autoSpaceDE w:val="0"/>
        <w:autoSpaceDN w:val="0"/>
        <w:adjustRightInd w:val="0"/>
        <w:ind w:firstLine="709"/>
        <w:jc w:val="both"/>
        <w:rPr>
          <w:sz w:val="26"/>
          <w:szCs w:val="26"/>
        </w:rPr>
      </w:pPr>
      <w:r w:rsidRPr="00120D4F">
        <w:rPr>
          <w:sz w:val="26"/>
          <w:szCs w:val="26"/>
        </w:rPr>
        <w:t>- по итогам работы;</w:t>
      </w:r>
    </w:p>
    <w:p w:rsidR="002C0CD6" w:rsidRPr="00120D4F" w:rsidRDefault="002C0CD6" w:rsidP="00120D4F">
      <w:pPr>
        <w:autoSpaceDE w:val="0"/>
        <w:autoSpaceDN w:val="0"/>
        <w:adjustRightInd w:val="0"/>
        <w:ind w:firstLine="709"/>
        <w:jc w:val="both"/>
        <w:rPr>
          <w:sz w:val="26"/>
          <w:szCs w:val="26"/>
        </w:rPr>
      </w:pPr>
      <w:r w:rsidRPr="00120D4F">
        <w:rPr>
          <w:sz w:val="26"/>
          <w:szCs w:val="26"/>
        </w:rPr>
        <w:t>- за стаж работы;</w:t>
      </w:r>
    </w:p>
    <w:p w:rsidR="002C0CD6" w:rsidRPr="00120D4F" w:rsidRDefault="002C0CD6" w:rsidP="00120D4F">
      <w:pPr>
        <w:autoSpaceDE w:val="0"/>
        <w:autoSpaceDN w:val="0"/>
        <w:adjustRightInd w:val="0"/>
        <w:ind w:firstLine="709"/>
        <w:jc w:val="both"/>
        <w:rPr>
          <w:sz w:val="26"/>
          <w:szCs w:val="26"/>
        </w:rPr>
      </w:pPr>
      <w:r w:rsidRPr="00120D4F">
        <w:rPr>
          <w:sz w:val="26"/>
          <w:szCs w:val="26"/>
        </w:rPr>
        <w:t>- директорский фонд.</w:t>
      </w:r>
    </w:p>
    <w:p w:rsidR="002C0CD6" w:rsidRPr="00120D4F" w:rsidRDefault="002C0CD6" w:rsidP="00120D4F">
      <w:pPr>
        <w:autoSpaceDE w:val="0"/>
        <w:autoSpaceDN w:val="0"/>
        <w:adjustRightInd w:val="0"/>
        <w:ind w:firstLine="709"/>
        <w:jc w:val="both"/>
        <w:rPr>
          <w:sz w:val="26"/>
          <w:szCs w:val="26"/>
        </w:rPr>
      </w:pPr>
      <w:r w:rsidRPr="00120D4F">
        <w:rPr>
          <w:sz w:val="26"/>
          <w:szCs w:val="26"/>
        </w:rPr>
        <w:t>6.2. Выплата за интенсивность и высокие результаты работы устанавливается за:</w:t>
      </w:r>
    </w:p>
    <w:p w:rsidR="002C0CD6" w:rsidRPr="00120D4F" w:rsidRDefault="002C0CD6" w:rsidP="00120D4F">
      <w:pPr>
        <w:autoSpaceDE w:val="0"/>
        <w:autoSpaceDN w:val="0"/>
        <w:adjustRightInd w:val="0"/>
        <w:ind w:firstLine="709"/>
        <w:jc w:val="both"/>
        <w:rPr>
          <w:sz w:val="26"/>
          <w:szCs w:val="26"/>
        </w:rPr>
      </w:pPr>
      <w:r w:rsidRPr="00120D4F">
        <w:rPr>
          <w:sz w:val="26"/>
          <w:szCs w:val="26"/>
        </w:rPr>
        <w:t>- высокую результативность работы;</w:t>
      </w:r>
    </w:p>
    <w:p w:rsidR="002C0CD6" w:rsidRPr="00120D4F" w:rsidRDefault="002C0CD6" w:rsidP="00120D4F">
      <w:pPr>
        <w:autoSpaceDE w:val="0"/>
        <w:autoSpaceDN w:val="0"/>
        <w:adjustRightInd w:val="0"/>
        <w:ind w:firstLine="709"/>
        <w:jc w:val="both"/>
        <w:rPr>
          <w:sz w:val="26"/>
          <w:szCs w:val="26"/>
        </w:rPr>
      </w:pPr>
      <w:r w:rsidRPr="00120D4F">
        <w:rPr>
          <w:sz w:val="26"/>
          <w:szCs w:val="26"/>
        </w:rPr>
        <w:t>- обеспечение индивидуального подхода к учащимся в урочной деятельности при реализации общеобразовательных учебных программ;</w:t>
      </w:r>
    </w:p>
    <w:p w:rsidR="002C0CD6" w:rsidRPr="00120D4F" w:rsidRDefault="002C0CD6" w:rsidP="00120D4F">
      <w:pPr>
        <w:autoSpaceDE w:val="0"/>
        <w:autoSpaceDN w:val="0"/>
        <w:adjustRightInd w:val="0"/>
        <w:ind w:firstLine="709"/>
        <w:jc w:val="both"/>
        <w:rPr>
          <w:sz w:val="26"/>
          <w:szCs w:val="26"/>
        </w:rPr>
      </w:pPr>
      <w:r w:rsidRPr="00120D4F">
        <w:rPr>
          <w:sz w:val="26"/>
          <w:szCs w:val="26"/>
        </w:rPr>
        <w:t>- участие в выполнении важных работ, мероприятий;</w:t>
      </w:r>
    </w:p>
    <w:p w:rsidR="002C0CD6" w:rsidRPr="00120D4F" w:rsidRDefault="002C0CD6" w:rsidP="00120D4F">
      <w:pPr>
        <w:autoSpaceDE w:val="0"/>
        <w:autoSpaceDN w:val="0"/>
        <w:adjustRightInd w:val="0"/>
        <w:ind w:firstLine="709"/>
        <w:jc w:val="both"/>
        <w:rPr>
          <w:sz w:val="26"/>
          <w:szCs w:val="26"/>
        </w:rPr>
      </w:pPr>
      <w:r w:rsidRPr="00120D4F">
        <w:rPr>
          <w:sz w:val="26"/>
          <w:szCs w:val="26"/>
        </w:rPr>
        <w:t>- обеспечение безаварийной, безотказной  и бесперебойной работой всех служб учреждения.</w:t>
      </w:r>
    </w:p>
    <w:p w:rsidR="002C0CD6" w:rsidRPr="00120D4F" w:rsidRDefault="002C0CD6" w:rsidP="00120D4F">
      <w:pPr>
        <w:autoSpaceDE w:val="0"/>
        <w:autoSpaceDN w:val="0"/>
        <w:adjustRightInd w:val="0"/>
        <w:ind w:firstLine="709"/>
        <w:jc w:val="both"/>
        <w:rPr>
          <w:sz w:val="26"/>
          <w:szCs w:val="26"/>
        </w:rPr>
      </w:pPr>
      <w:r w:rsidRPr="00120D4F">
        <w:rPr>
          <w:sz w:val="26"/>
          <w:szCs w:val="26"/>
        </w:rPr>
        <w:t xml:space="preserve">Конкретный размер выплаты за интенсивность и высокие результаты определяется в процентах от должностного оклада или тарифной ставки (оклада) работника. Порядок установления выплаты закрепляется приказом руководителя учреждения. Выплата устанавливается на срок не более одного (учебного) года. </w:t>
      </w:r>
    </w:p>
    <w:p w:rsidR="002C0CD6" w:rsidRPr="00120D4F" w:rsidRDefault="002C0CD6" w:rsidP="00120D4F">
      <w:pPr>
        <w:autoSpaceDE w:val="0"/>
        <w:autoSpaceDN w:val="0"/>
        <w:adjustRightInd w:val="0"/>
        <w:ind w:firstLine="709"/>
        <w:jc w:val="both"/>
        <w:rPr>
          <w:sz w:val="26"/>
          <w:szCs w:val="26"/>
        </w:rPr>
      </w:pPr>
      <w:r w:rsidRPr="00120D4F">
        <w:rPr>
          <w:sz w:val="26"/>
          <w:szCs w:val="26"/>
        </w:rPr>
        <w:t>6.3. Выплата за качество выполняемых работ устанавливается в соответствии с критериями, разработанными и утвержденными приказом руководителя учреждения.</w:t>
      </w:r>
    </w:p>
    <w:p w:rsidR="002C0CD6" w:rsidRPr="00120D4F" w:rsidRDefault="002C0CD6" w:rsidP="00120D4F">
      <w:pPr>
        <w:autoSpaceDE w:val="0"/>
        <w:autoSpaceDN w:val="0"/>
        <w:adjustRightInd w:val="0"/>
        <w:ind w:firstLine="709"/>
        <w:jc w:val="both"/>
        <w:rPr>
          <w:sz w:val="26"/>
          <w:szCs w:val="26"/>
        </w:rPr>
      </w:pPr>
      <w:r w:rsidRPr="00120D4F">
        <w:rPr>
          <w:sz w:val="26"/>
          <w:szCs w:val="26"/>
        </w:rPr>
        <w:t>В качестве критериев для оценки качества деятельности работников используются индикаторы, указывающие на их участие в создании и использовании ресурсов учреждения (человеческих, материально-технических, финансовых, технологических и информационных).</w:t>
      </w:r>
    </w:p>
    <w:p w:rsidR="002C0CD6" w:rsidRPr="00120D4F" w:rsidRDefault="002C0CD6" w:rsidP="00120D4F">
      <w:pPr>
        <w:autoSpaceDE w:val="0"/>
        <w:autoSpaceDN w:val="0"/>
        <w:adjustRightInd w:val="0"/>
        <w:ind w:firstLine="709"/>
        <w:jc w:val="both"/>
        <w:rPr>
          <w:sz w:val="26"/>
          <w:szCs w:val="26"/>
        </w:rPr>
      </w:pPr>
      <w:r w:rsidRPr="00120D4F">
        <w:rPr>
          <w:sz w:val="26"/>
          <w:szCs w:val="26"/>
        </w:rPr>
        <w:lastRenderedPageBreak/>
        <w:t>Индикатор должен быть представлен в исчислимом формате (в единицах, штуках, долях, процентах и пр.) для эффективного использования в качестве инструмента оценки деятельности.</w:t>
      </w:r>
    </w:p>
    <w:p w:rsidR="002C0CD6" w:rsidRPr="00120D4F" w:rsidRDefault="002C0CD6" w:rsidP="00120D4F">
      <w:pPr>
        <w:autoSpaceDE w:val="0"/>
        <w:autoSpaceDN w:val="0"/>
        <w:adjustRightInd w:val="0"/>
        <w:ind w:firstLine="709"/>
        <w:jc w:val="both"/>
        <w:rPr>
          <w:sz w:val="26"/>
          <w:szCs w:val="26"/>
        </w:rPr>
      </w:pPr>
      <w:r w:rsidRPr="00120D4F">
        <w:rPr>
          <w:sz w:val="26"/>
          <w:szCs w:val="26"/>
        </w:rPr>
        <w:t>Оценка деятельности с использованием индикаторов осуществляется на основании статистических данных, результатов диагностик, замеров, опросов и пр.</w:t>
      </w:r>
    </w:p>
    <w:p w:rsidR="002C0CD6" w:rsidRPr="00120D4F" w:rsidRDefault="002C0CD6" w:rsidP="00120D4F">
      <w:pPr>
        <w:autoSpaceDE w:val="0"/>
        <w:autoSpaceDN w:val="0"/>
        <w:adjustRightInd w:val="0"/>
        <w:ind w:firstLine="709"/>
        <w:jc w:val="both"/>
        <w:rPr>
          <w:sz w:val="26"/>
          <w:szCs w:val="26"/>
        </w:rPr>
      </w:pPr>
      <w:r w:rsidRPr="00120D4F">
        <w:rPr>
          <w:sz w:val="26"/>
          <w:szCs w:val="26"/>
        </w:rPr>
        <w:t>Инструменты оценки (критерии, типы работы и индикаторы, оценивающие данный критерий, вес индикатора) устанавливаются в зависимости от принятых принципов и показателей анализа деятельности учреждения.</w:t>
      </w:r>
    </w:p>
    <w:p w:rsidR="002C0CD6" w:rsidRPr="00120D4F" w:rsidRDefault="002C0CD6" w:rsidP="00120D4F">
      <w:pPr>
        <w:ind w:firstLine="709"/>
        <w:jc w:val="both"/>
        <w:rPr>
          <w:sz w:val="26"/>
          <w:szCs w:val="26"/>
        </w:rPr>
      </w:pPr>
      <w:r w:rsidRPr="00120D4F">
        <w:rPr>
          <w:sz w:val="26"/>
          <w:szCs w:val="26"/>
        </w:rPr>
        <w:t>Конкретный размер выплаты за качество выполняемых работ определяется в процентах от должностного оклада или тарифной ставки (оклада) работника или в твердой сумме. Порядок установления выплаты закрепляется приказом руководителя учреждения.</w:t>
      </w:r>
    </w:p>
    <w:p w:rsidR="002C0CD6" w:rsidRPr="00120D4F" w:rsidRDefault="002C0CD6" w:rsidP="00120D4F">
      <w:pPr>
        <w:autoSpaceDE w:val="0"/>
        <w:autoSpaceDN w:val="0"/>
        <w:adjustRightInd w:val="0"/>
        <w:ind w:firstLine="709"/>
        <w:jc w:val="both"/>
        <w:rPr>
          <w:sz w:val="26"/>
          <w:szCs w:val="26"/>
        </w:rPr>
      </w:pPr>
      <w:r w:rsidRPr="00120D4F">
        <w:rPr>
          <w:sz w:val="26"/>
          <w:szCs w:val="26"/>
        </w:rPr>
        <w:t>6.4. Работникам учреждений при наличии обоснованной экономии фонда заработной платы, за счет средств от приносящей доход деятельности по приказу руководителя учреждения, согласованному с главным распорядителем бюджетных средств, может производиться единовременное премирование:</w:t>
      </w:r>
    </w:p>
    <w:p w:rsidR="002C0CD6" w:rsidRPr="00120D4F" w:rsidRDefault="002C0CD6" w:rsidP="00120D4F">
      <w:pPr>
        <w:autoSpaceDE w:val="0"/>
        <w:autoSpaceDN w:val="0"/>
        <w:adjustRightInd w:val="0"/>
        <w:ind w:firstLine="709"/>
        <w:jc w:val="both"/>
        <w:rPr>
          <w:sz w:val="26"/>
          <w:szCs w:val="26"/>
        </w:rPr>
      </w:pPr>
      <w:r w:rsidRPr="00120D4F">
        <w:rPr>
          <w:sz w:val="26"/>
          <w:szCs w:val="26"/>
        </w:rPr>
        <w:t>- к юбилейным и праздничным датам;</w:t>
      </w:r>
    </w:p>
    <w:p w:rsidR="002C0CD6" w:rsidRPr="00120D4F" w:rsidRDefault="002C0CD6" w:rsidP="00120D4F">
      <w:pPr>
        <w:autoSpaceDE w:val="0"/>
        <w:autoSpaceDN w:val="0"/>
        <w:adjustRightInd w:val="0"/>
        <w:ind w:firstLine="709"/>
        <w:jc w:val="both"/>
        <w:rPr>
          <w:sz w:val="26"/>
          <w:szCs w:val="26"/>
        </w:rPr>
      </w:pPr>
      <w:r w:rsidRPr="00120D4F">
        <w:rPr>
          <w:sz w:val="26"/>
          <w:szCs w:val="26"/>
        </w:rPr>
        <w:t>- по результатам работы за год.</w:t>
      </w:r>
    </w:p>
    <w:p w:rsidR="002C0CD6" w:rsidRPr="00120D4F" w:rsidRDefault="002C0CD6" w:rsidP="00120D4F">
      <w:pPr>
        <w:autoSpaceDE w:val="0"/>
        <w:autoSpaceDN w:val="0"/>
        <w:adjustRightInd w:val="0"/>
        <w:ind w:firstLine="709"/>
        <w:jc w:val="both"/>
        <w:rPr>
          <w:sz w:val="26"/>
          <w:szCs w:val="26"/>
        </w:rPr>
      </w:pPr>
      <w:r w:rsidRPr="00120D4F">
        <w:rPr>
          <w:sz w:val="26"/>
          <w:szCs w:val="26"/>
        </w:rPr>
        <w:t>6.5. На цели премирования не может быть использована экономия фонда оплаты труда, сложившаяся в результате невыполнения планируемых объемных показателей деятельности.</w:t>
      </w:r>
    </w:p>
    <w:p w:rsidR="002C0CD6" w:rsidRPr="00120D4F" w:rsidRDefault="002C0CD6" w:rsidP="00120D4F">
      <w:pPr>
        <w:autoSpaceDE w:val="0"/>
        <w:autoSpaceDN w:val="0"/>
        <w:adjustRightInd w:val="0"/>
        <w:ind w:firstLine="709"/>
        <w:jc w:val="both"/>
        <w:rPr>
          <w:sz w:val="26"/>
          <w:szCs w:val="26"/>
        </w:rPr>
      </w:pPr>
      <w:r w:rsidRPr="00120D4F">
        <w:rPr>
          <w:sz w:val="26"/>
          <w:szCs w:val="26"/>
        </w:rPr>
        <w:t>6.6. Руководители учреждений не должны допускать завышения штатной численности муниципальных учреждений в целях создания фонда экономии заработной платы.</w:t>
      </w:r>
    </w:p>
    <w:p w:rsidR="002C0CD6" w:rsidRPr="00120D4F" w:rsidRDefault="002C0CD6" w:rsidP="00120D4F">
      <w:pPr>
        <w:autoSpaceDE w:val="0"/>
        <w:autoSpaceDN w:val="0"/>
        <w:adjustRightInd w:val="0"/>
        <w:ind w:firstLine="709"/>
        <w:jc w:val="both"/>
        <w:rPr>
          <w:sz w:val="26"/>
          <w:szCs w:val="26"/>
        </w:rPr>
      </w:pPr>
      <w:r w:rsidRPr="00120D4F">
        <w:rPr>
          <w:sz w:val="26"/>
          <w:szCs w:val="26"/>
        </w:rPr>
        <w:t xml:space="preserve">6.7. Выплаты по итогам работы осуществляется с целью поощрения работников за общие результаты по итогам работы за установленный период. </w:t>
      </w:r>
    </w:p>
    <w:p w:rsidR="002C0CD6" w:rsidRPr="00120D4F" w:rsidRDefault="002C0CD6" w:rsidP="00120D4F">
      <w:pPr>
        <w:autoSpaceDE w:val="0"/>
        <w:autoSpaceDN w:val="0"/>
        <w:adjustRightInd w:val="0"/>
        <w:ind w:firstLine="709"/>
        <w:jc w:val="both"/>
        <w:rPr>
          <w:sz w:val="26"/>
          <w:szCs w:val="26"/>
        </w:rPr>
      </w:pPr>
      <w:r w:rsidRPr="00120D4F">
        <w:rPr>
          <w:sz w:val="26"/>
          <w:szCs w:val="26"/>
        </w:rPr>
        <w:t>При определении размеров выплат по итогам работы учитывается:</w:t>
      </w:r>
    </w:p>
    <w:p w:rsidR="002C0CD6" w:rsidRPr="00120D4F" w:rsidRDefault="002C0CD6" w:rsidP="00120D4F">
      <w:pPr>
        <w:autoSpaceDE w:val="0"/>
        <w:autoSpaceDN w:val="0"/>
        <w:adjustRightInd w:val="0"/>
        <w:ind w:firstLine="709"/>
        <w:jc w:val="both"/>
        <w:rPr>
          <w:sz w:val="26"/>
          <w:szCs w:val="26"/>
        </w:rPr>
      </w:pPr>
      <w:r w:rsidRPr="00120D4F">
        <w:rPr>
          <w:sz w:val="26"/>
          <w:szCs w:val="26"/>
        </w:rPr>
        <w:t xml:space="preserve">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 </w:t>
      </w:r>
    </w:p>
    <w:p w:rsidR="002C0CD6" w:rsidRPr="00120D4F" w:rsidRDefault="002C0CD6" w:rsidP="00120D4F">
      <w:pPr>
        <w:autoSpaceDE w:val="0"/>
        <w:autoSpaceDN w:val="0"/>
        <w:adjustRightInd w:val="0"/>
        <w:ind w:firstLine="709"/>
        <w:jc w:val="both"/>
        <w:rPr>
          <w:sz w:val="26"/>
          <w:szCs w:val="26"/>
        </w:rPr>
      </w:pPr>
      <w:r w:rsidRPr="00120D4F">
        <w:rPr>
          <w:sz w:val="26"/>
          <w:szCs w:val="26"/>
        </w:rPr>
        <w:t>достижение и превышение плановых и нормативных показателей работы;</w:t>
      </w:r>
    </w:p>
    <w:p w:rsidR="002C0CD6" w:rsidRPr="00120D4F" w:rsidRDefault="002C0CD6" w:rsidP="00120D4F">
      <w:pPr>
        <w:autoSpaceDE w:val="0"/>
        <w:autoSpaceDN w:val="0"/>
        <w:adjustRightInd w:val="0"/>
        <w:ind w:firstLine="709"/>
        <w:jc w:val="both"/>
        <w:rPr>
          <w:sz w:val="26"/>
          <w:szCs w:val="26"/>
        </w:rPr>
      </w:pPr>
      <w:r w:rsidRPr="00120D4F">
        <w:rPr>
          <w:sz w:val="26"/>
          <w:szCs w:val="26"/>
        </w:rPr>
        <w:t>инициатива, творчество и применение в работе современных форм и методов организации труда;</w:t>
      </w:r>
    </w:p>
    <w:p w:rsidR="002C0CD6" w:rsidRPr="00120D4F" w:rsidRDefault="002C0CD6" w:rsidP="00120D4F">
      <w:pPr>
        <w:autoSpaceDE w:val="0"/>
        <w:autoSpaceDN w:val="0"/>
        <w:adjustRightInd w:val="0"/>
        <w:ind w:firstLine="709"/>
        <w:jc w:val="both"/>
        <w:rPr>
          <w:sz w:val="26"/>
          <w:szCs w:val="26"/>
        </w:rPr>
      </w:pPr>
      <w:r w:rsidRPr="00120D4F">
        <w:rPr>
          <w:sz w:val="26"/>
          <w:szCs w:val="26"/>
        </w:rPr>
        <w:t>участие в выполнении важных работ.</w:t>
      </w:r>
    </w:p>
    <w:p w:rsidR="002C0CD6" w:rsidRPr="00120D4F" w:rsidRDefault="002C0CD6" w:rsidP="00120D4F">
      <w:pPr>
        <w:autoSpaceDE w:val="0"/>
        <w:autoSpaceDN w:val="0"/>
        <w:adjustRightInd w:val="0"/>
        <w:ind w:firstLine="709"/>
        <w:jc w:val="both"/>
        <w:rPr>
          <w:sz w:val="26"/>
          <w:szCs w:val="26"/>
        </w:rPr>
      </w:pPr>
      <w:r w:rsidRPr="00120D4F">
        <w:rPr>
          <w:sz w:val="26"/>
          <w:szCs w:val="26"/>
        </w:rPr>
        <w:t>В учреждении одновременно могут быть введены несколько премий за разные периоды работы, например премия по итогам работы за квартал и премия по итогам работы за год.</w:t>
      </w:r>
    </w:p>
    <w:p w:rsidR="002C0CD6" w:rsidRPr="00120D4F" w:rsidRDefault="002C0CD6" w:rsidP="00120D4F">
      <w:pPr>
        <w:autoSpaceDE w:val="0"/>
        <w:autoSpaceDN w:val="0"/>
        <w:adjustRightInd w:val="0"/>
        <w:ind w:firstLine="709"/>
        <w:jc w:val="both"/>
        <w:rPr>
          <w:sz w:val="26"/>
          <w:szCs w:val="26"/>
        </w:rPr>
      </w:pPr>
      <w:r w:rsidRPr="00120D4F">
        <w:rPr>
          <w:sz w:val="26"/>
          <w:szCs w:val="26"/>
        </w:rPr>
        <w:t>Премиальные выплаты по итогам работы выплачиваются в пределах доведенных бюджетных ассигнований, лимитов бюджетных обязательств бюджета города Когалыма и средств, поступающих от иной приносящей доход деятельности. Конкретный размер премиальных выплат по итогам работы определяется в процентах от должностного оклада или тарифной ставки (оклада) работника, а также премиальная выплата может быть начислена фиксированной суммой.</w:t>
      </w:r>
    </w:p>
    <w:p w:rsidR="002C0CD6" w:rsidRPr="00120D4F" w:rsidRDefault="002C0CD6" w:rsidP="00120D4F">
      <w:pPr>
        <w:autoSpaceDE w:val="0"/>
        <w:autoSpaceDN w:val="0"/>
        <w:adjustRightInd w:val="0"/>
        <w:ind w:firstLine="709"/>
        <w:jc w:val="both"/>
        <w:rPr>
          <w:sz w:val="26"/>
          <w:szCs w:val="26"/>
        </w:rPr>
      </w:pPr>
      <w:r w:rsidRPr="00120D4F">
        <w:rPr>
          <w:sz w:val="26"/>
          <w:szCs w:val="26"/>
        </w:rPr>
        <w:lastRenderedPageBreak/>
        <w:t>Порядок и условия премирования к юбилейным и праздничным датам, а также премирования по результатам работы за год включаются в коллективный договор учреждения.</w:t>
      </w:r>
    </w:p>
    <w:p w:rsidR="002C0CD6" w:rsidRPr="00120D4F" w:rsidRDefault="002C0CD6" w:rsidP="00120D4F">
      <w:pPr>
        <w:autoSpaceDE w:val="0"/>
        <w:autoSpaceDN w:val="0"/>
        <w:adjustRightInd w:val="0"/>
        <w:ind w:firstLine="709"/>
        <w:jc w:val="both"/>
        <w:rPr>
          <w:sz w:val="26"/>
          <w:szCs w:val="26"/>
        </w:rPr>
      </w:pPr>
      <w:r w:rsidRPr="00120D4F">
        <w:rPr>
          <w:sz w:val="26"/>
          <w:szCs w:val="26"/>
        </w:rPr>
        <w:t>6.8. Единовременные премии выплачиваются работникам, состоящим в списочном составе учреждений на дату издания приказа по учреждениям о выплате премии, за исключением работников, находящихся в дополнительном отпуске по уходу за ребенком без сохранения заработной платы, в социальном отпуске, а также лиц, временно замещающих основных работников, находящихся в ежегодных отпусках, отсутствующих по причине болезни.</w:t>
      </w:r>
    </w:p>
    <w:p w:rsidR="002C0CD6" w:rsidRPr="00120D4F" w:rsidRDefault="002C0CD6" w:rsidP="00120D4F">
      <w:pPr>
        <w:autoSpaceDE w:val="0"/>
        <w:autoSpaceDN w:val="0"/>
        <w:adjustRightInd w:val="0"/>
        <w:ind w:firstLine="709"/>
        <w:jc w:val="both"/>
        <w:rPr>
          <w:sz w:val="26"/>
          <w:szCs w:val="26"/>
        </w:rPr>
      </w:pPr>
      <w:r w:rsidRPr="00120D4F">
        <w:rPr>
          <w:sz w:val="26"/>
          <w:szCs w:val="26"/>
        </w:rPr>
        <w:t>6.9. Премия по итогам работы за год выплачивается в полном размере работникам, которые состояли в списочном составе полный календарный год. При определении размеров выплат по итогам работы учитывается:</w:t>
      </w:r>
    </w:p>
    <w:p w:rsidR="002C0CD6" w:rsidRPr="00120D4F" w:rsidRDefault="002C0CD6" w:rsidP="00120D4F">
      <w:pPr>
        <w:autoSpaceDE w:val="0"/>
        <w:autoSpaceDN w:val="0"/>
        <w:adjustRightInd w:val="0"/>
        <w:ind w:firstLine="709"/>
        <w:jc w:val="both"/>
        <w:rPr>
          <w:sz w:val="26"/>
          <w:szCs w:val="26"/>
        </w:rPr>
      </w:pPr>
      <w:r w:rsidRPr="00120D4F">
        <w:rPr>
          <w:sz w:val="26"/>
          <w:szCs w:val="26"/>
        </w:rPr>
        <w:t>успешное и добросовестное исполнение работником своих должностных обязанностей в соответствующем периоде (отсутствие выговоров, замечаний со стороны руководителей).</w:t>
      </w:r>
    </w:p>
    <w:p w:rsidR="002C0CD6" w:rsidRPr="00120D4F" w:rsidRDefault="002C0CD6" w:rsidP="00120D4F">
      <w:pPr>
        <w:autoSpaceDE w:val="0"/>
        <w:autoSpaceDN w:val="0"/>
        <w:adjustRightInd w:val="0"/>
        <w:ind w:firstLine="709"/>
        <w:jc w:val="both"/>
        <w:rPr>
          <w:sz w:val="26"/>
          <w:szCs w:val="26"/>
        </w:rPr>
      </w:pPr>
      <w:r w:rsidRPr="00120D4F">
        <w:rPr>
          <w:sz w:val="26"/>
          <w:szCs w:val="26"/>
        </w:rPr>
        <w:t>Работникам, проработавшим неполный календарный год, в связи с призывом на военную службу или направлением на замещающую ее альтернативную гражданскую службу, поступлением в образовательное учреждение профессионального образования на дневную форму обучения, выходом на пенсию, уходом в отпуск по уходу за ребенком, нахождением в социальном отпуске и в случаях увольнения по уважительным причинам (ликвидация учреждения, сокращение численности или штата) премия пересчитывается пропорционально отработанному времени в данном календарном году.</w:t>
      </w:r>
    </w:p>
    <w:p w:rsidR="002C0CD6" w:rsidRPr="00120D4F" w:rsidRDefault="002C0CD6" w:rsidP="00120D4F">
      <w:pPr>
        <w:autoSpaceDE w:val="0"/>
        <w:autoSpaceDN w:val="0"/>
        <w:adjustRightInd w:val="0"/>
        <w:ind w:firstLine="709"/>
        <w:jc w:val="both"/>
        <w:rPr>
          <w:sz w:val="26"/>
          <w:szCs w:val="26"/>
        </w:rPr>
      </w:pPr>
      <w:r w:rsidRPr="00120D4F">
        <w:rPr>
          <w:sz w:val="26"/>
          <w:szCs w:val="26"/>
        </w:rPr>
        <w:t>Премия выплачивается за фактически отработанное время в календарном году согласно табелю учета рабочего времени.</w:t>
      </w:r>
    </w:p>
    <w:p w:rsidR="002C0CD6" w:rsidRPr="00120D4F" w:rsidRDefault="002C0CD6" w:rsidP="00120D4F">
      <w:pPr>
        <w:autoSpaceDE w:val="0"/>
        <w:autoSpaceDN w:val="0"/>
        <w:adjustRightInd w:val="0"/>
        <w:ind w:firstLine="709"/>
        <w:jc w:val="both"/>
        <w:rPr>
          <w:sz w:val="26"/>
          <w:szCs w:val="26"/>
        </w:rPr>
      </w:pPr>
      <w:r w:rsidRPr="00120D4F">
        <w:rPr>
          <w:sz w:val="26"/>
          <w:szCs w:val="26"/>
        </w:rPr>
        <w:t>6.10. Размеры и порядок выплаты за стаж работы определяются в процентах от должностного оклада в соответствии с приказом руководителя учреждения.</w:t>
      </w:r>
    </w:p>
    <w:p w:rsidR="002C0CD6" w:rsidRPr="0061563D" w:rsidRDefault="002C0CD6" w:rsidP="00120D4F">
      <w:pPr>
        <w:widowControl w:val="0"/>
        <w:autoSpaceDE w:val="0"/>
        <w:autoSpaceDN w:val="0"/>
        <w:adjustRightInd w:val="0"/>
        <w:ind w:firstLine="709"/>
        <w:jc w:val="both"/>
        <w:rPr>
          <w:sz w:val="26"/>
          <w:szCs w:val="26"/>
        </w:rPr>
      </w:pPr>
      <w:r w:rsidRPr="00120D4F">
        <w:rPr>
          <w:sz w:val="26"/>
          <w:szCs w:val="26"/>
        </w:rPr>
        <w:t xml:space="preserve">Размеры выплат за стаж работы установлены в </w:t>
      </w:r>
      <w:hyperlink w:anchor="Par796" w:history="1">
        <w:r w:rsidRPr="00120D4F">
          <w:rPr>
            <w:sz w:val="26"/>
            <w:szCs w:val="26"/>
          </w:rPr>
          <w:t xml:space="preserve">таблице </w:t>
        </w:r>
      </w:hyperlink>
      <w:r w:rsidRPr="00120D4F">
        <w:rPr>
          <w:sz w:val="26"/>
          <w:szCs w:val="26"/>
        </w:rPr>
        <w:t>7.</w:t>
      </w:r>
    </w:p>
    <w:p w:rsidR="002C0CD6" w:rsidRPr="00120D4F" w:rsidRDefault="002C0CD6" w:rsidP="00DD498D">
      <w:pPr>
        <w:widowControl w:val="0"/>
        <w:autoSpaceDE w:val="0"/>
        <w:autoSpaceDN w:val="0"/>
        <w:adjustRightInd w:val="0"/>
        <w:jc w:val="center"/>
        <w:outlineLvl w:val="2"/>
        <w:rPr>
          <w:sz w:val="26"/>
          <w:szCs w:val="26"/>
        </w:rPr>
      </w:pPr>
    </w:p>
    <w:p w:rsidR="002C0CD6" w:rsidRPr="00120D4F" w:rsidRDefault="002C0CD6" w:rsidP="00DD498D">
      <w:pPr>
        <w:widowControl w:val="0"/>
        <w:autoSpaceDE w:val="0"/>
        <w:autoSpaceDN w:val="0"/>
        <w:adjustRightInd w:val="0"/>
        <w:jc w:val="center"/>
        <w:outlineLvl w:val="2"/>
        <w:rPr>
          <w:sz w:val="26"/>
          <w:szCs w:val="26"/>
        </w:rPr>
      </w:pPr>
      <w:r w:rsidRPr="00120D4F">
        <w:rPr>
          <w:sz w:val="26"/>
          <w:szCs w:val="26"/>
        </w:rPr>
        <w:t>Размеры выплат за стаж работы</w:t>
      </w:r>
    </w:p>
    <w:p w:rsidR="002C0CD6" w:rsidRPr="00120D4F" w:rsidRDefault="002C0CD6" w:rsidP="00DD498D">
      <w:pPr>
        <w:widowControl w:val="0"/>
        <w:autoSpaceDE w:val="0"/>
        <w:autoSpaceDN w:val="0"/>
        <w:adjustRightInd w:val="0"/>
        <w:jc w:val="center"/>
      </w:pPr>
    </w:p>
    <w:p w:rsidR="002C0CD6" w:rsidRPr="006C66E1" w:rsidRDefault="002C0CD6" w:rsidP="00DD498D">
      <w:pPr>
        <w:widowControl w:val="0"/>
        <w:autoSpaceDE w:val="0"/>
        <w:autoSpaceDN w:val="0"/>
        <w:adjustRightInd w:val="0"/>
        <w:jc w:val="right"/>
        <w:outlineLvl w:val="2"/>
        <w:rPr>
          <w:sz w:val="26"/>
          <w:szCs w:val="26"/>
        </w:rPr>
      </w:pPr>
      <w:r w:rsidRPr="006C66E1">
        <w:rPr>
          <w:sz w:val="26"/>
          <w:szCs w:val="26"/>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4"/>
        <w:gridCol w:w="2352"/>
        <w:gridCol w:w="2607"/>
      </w:tblGrid>
      <w:tr w:rsidR="002C0CD6" w:rsidTr="00120D4F">
        <w:trPr>
          <w:trHeight w:val="567"/>
        </w:trPr>
        <w:tc>
          <w:tcPr>
            <w:tcW w:w="2246" w:type="pct"/>
            <w:vMerge w:val="restart"/>
            <w:vAlign w:val="center"/>
          </w:tcPr>
          <w:p w:rsidR="002C0CD6" w:rsidRDefault="002C0CD6" w:rsidP="00120D4F">
            <w:pPr>
              <w:pStyle w:val="ConsPlusCell"/>
              <w:jc w:val="center"/>
              <w:rPr>
                <w:sz w:val="26"/>
                <w:szCs w:val="26"/>
              </w:rPr>
            </w:pPr>
            <w:r w:rsidRPr="00B10E2B">
              <w:rPr>
                <w:rFonts w:ascii="Times New Roman" w:hAnsi="Times New Roman" w:cs="Times New Roman"/>
                <w:sz w:val="26"/>
                <w:szCs w:val="26"/>
              </w:rPr>
              <w:t>Основа</w:t>
            </w:r>
            <w:r>
              <w:rPr>
                <w:rFonts w:ascii="Times New Roman" w:hAnsi="Times New Roman" w:cs="Times New Roman"/>
                <w:sz w:val="26"/>
                <w:szCs w:val="26"/>
              </w:rPr>
              <w:t xml:space="preserve">ние для установления выплаты за </w:t>
            </w:r>
            <w:r w:rsidRPr="00B10E2B">
              <w:rPr>
                <w:rFonts w:ascii="Times New Roman" w:hAnsi="Times New Roman" w:cs="Times New Roman"/>
                <w:sz w:val="26"/>
                <w:szCs w:val="26"/>
              </w:rPr>
              <w:t>выслугу лет</w:t>
            </w:r>
          </w:p>
        </w:tc>
        <w:tc>
          <w:tcPr>
            <w:tcW w:w="2754" w:type="pct"/>
            <w:gridSpan w:val="2"/>
            <w:vAlign w:val="center"/>
          </w:tcPr>
          <w:p w:rsidR="002C0CD6" w:rsidRDefault="002C0CD6" w:rsidP="00120D4F">
            <w:pPr>
              <w:widowControl w:val="0"/>
              <w:autoSpaceDE w:val="0"/>
              <w:autoSpaceDN w:val="0"/>
              <w:adjustRightInd w:val="0"/>
              <w:ind w:firstLine="540"/>
              <w:jc w:val="center"/>
              <w:rPr>
                <w:sz w:val="26"/>
                <w:szCs w:val="26"/>
              </w:rPr>
            </w:pPr>
            <w:r w:rsidRPr="00B10E2B">
              <w:rPr>
                <w:sz w:val="26"/>
                <w:szCs w:val="26"/>
              </w:rPr>
              <w:t>Размер выплат за стаж работы, %</w:t>
            </w:r>
          </w:p>
        </w:tc>
      </w:tr>
      <w:tr w:rsidR="002C0CD6" w:rsidTr="00120D4F">
        <w:trPr>
          <w:trHeight w:val="419"/>
        </w:trPr>
        <w:tc>
          <w:tcPr>
            <w:tcW w:w="2246" w:type="pct"/>
            <w:vMerge/>
          </w:tcPr>
          <w:p w:rsidR="002C0CD6" w:rsidRDefault="002C0CD6" w:rsidP="00C452D4">
            <w:pPr>
              <w:widowControl w:val="0"/>
              <w:autoSpaceDE w:val="0"/>
              <w:autoSpaceDN w:val="0"/>
              <w:adjustRightInd w:val="0"/>
              <w:ind w:firstLine="540"/>
              <w:jc w:val="both"/>
              <w:rPr>
                <w:sz w:val="26"/>
                <w:szCs w:val="26"/>
              </w:rPr>
            </w:pPr>
          </w:p>
        </w:tc>
        <w:tc>
          <w:tcPr>
            <w:tcW w:w="1306" w:type="pct"/>
            <w:vAlign w:val="center"/>
          </w:tcPr>
          <w:p w:rsidR="002C0CD6" w:rsidRDefault="002C0CD6" w:rsidP="00120D4F">
            <w:pPr>
              <w:jc w:val="center"/>
            </w:pPr>
            <w:r>
              <w:rPr>
                <w:sz w:val="26"/>
                <w:szCs w:val="26"/>
              </w:rPr>
              <w:t>с</w:t>
            </w:r>
            <w:r w:rsidRPr="00B10E2B">
              <w:rPr>
                <w:sz w:val="26"/>
                <w:szCs w:val="26"/>
              </w:rPr>
              <w:t>пециалистам</w:t>
            </w:r>
          </w:p>
        </w:tc>
        <w:tc>
          <w:tcPr>
            <w:tcW w:w="1447" w:type="pct"/>
            <w:vAlign w:val="center"/>
          </w:tcPr>
          <w:p w:rsidR="002C0CD6" w:rsidRPr="00B10E2B" w:rsidRDefault="002C0CD6" w:rsidP="00120D4F">
            <w:pPr>
              <w:jc w:val="center"/>
              <w:rPr>
                <w:sz w:val="26"/>
                <w:szCs w:val="26"/>
              </w:rPr>
            </w:pPr>
            <w:r w:rsidRPr="00B10E2B">
              <w:rPr>
                <w:sz w:val="26"/>
                <w:szCs w:val="26"/>
              </w:rPr>
              <w:t>специалистам</w:t>
            </w:r>
          </w:p>
        </w:tc>
      </w:tr>
      <w:tr w:rsidR="002C0CD6" w:rsidTr="00120D4F">
        <w:trPr>
          <w:trHeight w:val="317"/>
        </w:trPr>
        <w:tc>
          <w:tcPr>
            <w:tcW w:w="2246" w:type="pct"/>
          </w:tcPr>
          <w:p w:rsidR="002C0CD6" w:rsidRDefault="002C0CD6" w:rsidP="00120D4F">
            <w:pPr>
              <w:widowControl w:val="0"/>
              <w:autoSpaceDE w:val="0"/>
              <w:autoSpaceDN w:val="0"/>
              <w:adjustRightInd w:val="0"/>
              <w:outlineLvl w:val="2"/>
              <w:rPr>
                <w:sz w:val="26"/>
                <w:szCs w:val="26"/>
              </w:rPr>
            </w:pPr>
            <w:r w:rsidRPr="00B10E2B">
              <w:rPr>
                <w:sz w:val="26"/>
                <w:szCs w:val="26"/>
              </w:rPr>
              <w:t>Стаж от 20 лет и более</w:t>
            </w:r>
          </w:p>
        </w:tc>
        <w:tc>
          <w:tcPr>
            <w:tcW w:w="1306" w:type="pct"/>
            <w:vAlign w:val="center"/>
          </w:tcPr>
          <w:p w:rsidR="002C0CD6" w:rsidRDefault="002C0CD6" w:rsidP="00120D4F">
            <w:pPr>
              <w:widowControl w:val="0"/>
              <w:autoSpaceDE w:val="0"/>
              <w:autoSpaceDN w:val="0"/>
              <w:adjustRightInd w:val="0"/>
              <w:jc w:val="center"/>
              <w:outlineLvl w:val="2"/>
              <w:rPr>
                <w:sz w:val="26"/>
                <w:szCs w:val="26"/>
              </w:rPr>
            </w:pPr>
            <w:r>
              <w:rPr>
                <w:sz w:val="26"/>
                <w:szCs w:val="26"/>
              </w:rPr>
              <w:t>25</w:t>
            </w:r>
          </w:p>
        </w:tc>
        <w:tc>
          <w:tcPr>
            <w:tcW w:w="1447" w:type="pct"/>
            <w:vAlign w:val="center"/>
          </w:tcPr>
          <w:p w:rsidR="002C0CD6" w:rsidRDefault="002C0CD6" w:rsidP="00120D4F">
            <w:pPr>
              <w:widowControl w:val="0"/>
              <w:autoSpaceDE w:val="0"/>
              <w:autoSpaceDN w:val="0"/>
              <w:adjustRightInd w:val="0"/>
              <w:jc w:val="center"/>
              <w:outlineLvl w:val="2"/>
              <w:rPr>
                <w:sz w:val="26"/>
                <w:szCs w:val="26"/>
              </w:rPr>
            </w:pPr>
            <w:r>
              <w:rPr>
                <w:sz w:val="26"/>
                <w:szCs w:val="26"/>
              </w:rPr>
              <w:t>20</w:t>
            </w:r>
          </w:p>
        </w:tc>
      </w:tr>
      <w:tr w:rsidR="002C0CD6" w:rsidTr="00120D4F">
        <w:trPr>
          <w:trHeight w:val="280"/>
        </w:trPr>
        <w:tc>
          <w:tcPr>
            <w:tcW w:w="2246" w:type="pct"/>
          </w:tcPr>
          <w:p w:rsidR="002C0CD6" w:rsidRDefault="002C0CD6" w:rsidP="00120D4F">
            <w:pPr>
              <w:widowControl w:val="0"/>
              <w:autoSpaceDE w:val="0"/>
              <w:autoSpaceDN w:val="0"/>
              <w:adjustRightInd w:val="0"/>
              <w:outlineLvl w:val="2"/>
              <w:rPr>
                <w:sz w:val="26"/>
                <w:szCs w:val="26"/>
              </w:rPr>
            </w:pPr>
            <w:r w:rsidRPr="00B10E2B">
              <w:rPr>
                <w:sz w:val="26"/>
                <w:szCs w:val="26"/>
              </w:rPr>
              <w:t>Стаж от 10 до 20 лет</w:t>
            </w:r>
          </w:p>
        </w:tc>
        <w:tc>
          <w:tcPr>
            <w:tcW w:w="1306" w:type="pct"/>
            <w:vAlign w:val="center"/>
          </w:tcPr>
          <w:p w:rsidR="002C0CD6" w:rsidRDefault="002C0CD6" w:rsidP="00120D4F">
            <w:pPr>
              <w:widowControl w:val="0"/>
              <w:autoSpaceDE w:val="0"/>
              <w:autoSpaceDN w:val="0"/>
              <w:adjustRightInd w:val="0"/>
              <w:jc w:val="center"/>
              <w:outlineLvl w:val="2"/>
              <w:rPr>
                <w:sz w:val="26"/>
                <w:szCs w:val="26"/>
              </w:rPr>
            </w:pPr>
            <w:r>
              <w:rPr>
                <w:sz w:val="26"/>
                <w:szCs w:val="26"/>
              </w:rPr>
              <w:t>20</w:t>
            </w:r>
          </w:p>
        </w:tc>
        <w:tc>
          <w:tcPr>
            <w:tcW w:w="1447" w:type="pct"/>
            <w:vAlign w:val="center"/>
          </w:tcPr>
          <w:p w:rsidR="002C0CD6" w:rsidRDefault="002C0CD6" w:rsidP="00120D4F">
            <w:pPr>
              <w:widowControl w:val="0"/>
              <w:autoSpaceDE w:val="0"/>
              <w:autoSpaceDN w:val="0"/>
              <w:adjustRightInd w:val="0"/>
              <w:jc w:val="center"/>
              <w:outlineLvl w:val="2"/>
              <w:rPr>
                <w:sz w:val="26"/>
                <w:szCs w:val="26"/>
              </w:rPr>
            </w:pPr>
            <w:r>
              <w:rPr>
                <w:sz w:val="26"/>
                <w:szCs w:val="26"/>
              </w:rPr>
              <w:t>15</w:t>
            </w:r>
          </w:p>
        </w:tc>
      </w:tr>
      <w:tr w:rsidR="002C0CD6" w:rsidTr="00120D4F">
        <w:trPr>
          <w:trHeight w:val="255"/>
        </w:trPr>
        <w:tc>
          <w:tcPr>
            <w:tcW w:w="2246" w:type="pct"/>
          </w:tcPr>
          <w:p w:rsidR="002C0CD6" w:rsidRDefault="002C0CD6" w:rsidP="00120D4F">
            <w:pPr>
              <w:widowControl w:val="0"/>
              <w:autoSpaceDE w:val="0"/>
              <w:autoSpaceDN w:val="0"/>
              <w:adjustRightInd w:val="0"/>
              <w:outlineLvl w:val="2"/>
              <w:rPr>
                <w:sz w:val="26"/>
                <w:szCs w:val="26"/>
              </w:rPr>
            </w:pPr>
            <w:r w:rsidRPr="00B10E2B">
              <w:rPr>
                <w:sz w:val="26"/>
                <w:szCs w:val="26"/>
              </w:rPr>
              <w:t>Стаж от 5 до 10 лет</w:t>
            </w:r>
          </w:p>
        </w:tc>
        <w:tc>
          <w:tcPr>
            <w:tcW w:w="1306" w:type="pct"/>
            <w:vAlign w:val="center"/>
          </w:tcPr>
          <w:p w:rsidR="002C0CD6" w:rsidRDefault="002C0CD6" w:rsidP="00120D4F">
            <w:pPr>
              <w:widowControl w:val="0"/>
              <w:autoSpaceDE w:val="0"/>
              <w:autoSpaceDN w:val="0"/>
              <w:adjustRightInd w:val="0"/>
              <w:jc w:val="center"/>
              <w:outlineLvl w:val="2"/>
              <w:rPr>
                <w:sz w:val="26"/>
                <w:szCs w:val="26"/>
              </w:rPr>
            </w:pPr>
            <w:r>
              <w:rPr>
                <w:sz w:val="26"/>
                <w:szCs w:val="26"/>
              </w:rPr>
              <w:t>15</w:t>
            </w:r>
          </w:p>
        </w:tc>
        <w:tc>
          <w:tcPr>
            <w:tcW w:w="1447" w:type="pct"/>
            <w:vAlign w:val="center"/>
          </w:tcPr>
          <w:p w:rsidR="002C0CD6" w:rsidRDefault="002C0CD6" w:rsidP="00120D4F">
            <w:pPr>
              <w:widowControl w:val="0"/>
              <w:autoSpaceDE w:val="0"/>
              <w:autoSpaceDN w:val="0"/>
              <w:adjustRightInd w:val="0"/>
              <w:jc w:val="center"/>
              <w:outlineLvl w:val="2"/>
              <w:rPr>
                <w:sz w:val="26"/>
                <w:szCs w:val="26"/>
              </w:rPr>
            </w:pPr>
            <w:r>
              <w:rPr>
                <w:sz w:val="26"/>
                <w:szCs w:val="26"/>
              </w:rPr>
              <w:t>10</w:t>
            </w:r>
          </w:p>
        </w:tc>
      </w:tr>
      <w:tr w:rsidR="002C0CD6" w:rsidTr="00120D4F">
        <w:trPr>
          <w:trHeight w:val="232"/>
        </w:trPr>
        <w:tc>
          <w:tcPr>
            <w:tcW w:w="2246" w:type="pct"/>
          </w:tcPr>
          <w:p w:rsidR="002C0CD6" w:rsidRDefault="002C0CD6" w:rsidP="00120D4F">
            <w:pPr>
              <w:widowControl w:val="0"/>
              <w:autoSpaceDE w:val="0"/>
              <w:autoSpaceDN w:val="0"/>
              <w:adjustRightInd w:val="0"/>
              <w:outlineLvl w:val="2"/>
              <w:rPr>
                <w:sz w:val="26"/>
                <w:szCs w:val="26"/>
              </w:rPr>
            </w:pPr>
            <w:r w:rsidRPr="00B10E2B">
              <w:rPr>
                <w:sz w:val="26"/>
                <w:szCs w:val="26"/>
              </w:rPr>
              <w:t>Стаж от 2 до 5 лет</w:t>
            </w:r>
          </w:p>
        </w:tc>
        <w:tc>
          <w:tcPr>
            <w:tcW w:w="1306" w:type="pct"/>
            <w:vAlign w:val="center"/>
          </w:tcPr>
          <w:p w:rsidR="002C0CD6" w:rsidRDefault="002C0CD6" w:rsidP="00120D4F">
            <w:pPr>
              <w:widowControl w:val="0"/>
              <w:autoSpaceDE w:val="0"/>
              <w:autoSpaceDN w:val="0"/>
              <w:adjustRightInd w:val="0"/>
              <w:jc w:val="center"/>
              <w:outlineLvl w:val="2"/>
              <w:rPr>
                <w:sz w:val="26"/>
                <w:szCs w:val="26"/>
              </w:rPr>
            </w:pPr>
            <w:r>
              <w:rPr>
                <w:sz w:val="26"/>
                <w:szCs w:val="26"/>
              </w:rPr>
              <w:t>10</w:t>
            </w:r>
          </w:p>
        </w:tc>
        <w:tc>
          <w:tcPr>
            <w:tcW w:w="1447" w:type="pct"/>
            <w:vAlign w:val="center"/>
          </w:tcPr>
          <w:p w:rsidR="002C0CD6" w:rsidRDefault="002C0CD6" w:rsidP="00120D4F">
            <w:pPr>
              <w:widowControl w:val="0"/>
              <w:autoSpaceDE w:val="0"/>
              <w:autoSpaceDN w:val="0"/>
              <w:adjustRightInd w:val="0"/>
              <w:jc w:val="center"/>
              <w:outlineLvl w:val="2"/>
              <w:rPr>
                <w:sz w:val="26"/>
                <w:szCs w:val="26"/>
              </w:rPr>
            </w:pPr>
            <w:r>
              <w:rPr>
                <w:sz w:val="26"/>
                <w:szCs w:val="26"/>
              </w:rPr>
              <w:t>5</w:t>
            </w:r>
          </w:p>
        </w:tc>
      </w:tr>
    </w:tbl>
    <w:p w:rsidR="002C0CD6" w:rsidRPr="00120D4F" w:rsidRDefault="002C0CD6" w:rsidP="00120D4F">
      <w:pPr>
        <w:widowControl w:val="0"/>
        <w:autoSpaceDE w:val="0"/>
        <w:autoSpaceDN w:val="0"/>
        <w:adjustRightInd w:val="0"/>
        <w:ind w:firstLine="709"/>
        <w:jc w:val="both"/>
        <w:rPr>
          <w:rFonts w:ascii="Calibri" w:hAnsi="Calibri" w:cs="Calibri"/>
          <w:sz w:val="26"/>
          <w:szCs w:val="26"/>
        </w:rPr>
      </w:pPr>
    </w:p>
    <w:p w:rsidR="002C0CD6" w:rsidRPr="00120D4F" w:rsidRDefault="002C0CD6" w:rsidP="00120D4F">
      <w:pPr>
        <w:widowControl w:val="0"/>
        <w:autoSpaceDE w:val="0"/>
        <w:autoSpaceDN w:val="0"/>
        <w:adjustRightInd w:val="0"/>
        <w:ind w:firstLine="709"/>
        <w:jc w:val="both"/>
        <w:rPr>
          <w:sz w:val="26"/>
          <w:szCs w:val="26"/>
        </w:rPr>
      </w:pPr>
      <w:r w:rsidRPr="00120D4F">
        <w:rPr>
          <w:sz w:val="26"/>
          <w:szCs w:val="26"/>
        </w:rPr>
        <w:t>При установлении размера выплаты за стаж работы для работников, относящихся к профессиональной квалификационной группе «специалисты» для педагогического персонала учитывается стаж педагогической работы. Порядок исчисления стажа педагогической работы производится в соответствии с действующим законодательством.</w:t>
      </w:r>
    </w:p>
    <w:p w:rsidR="002C0CD6" w:rsidRPr="00120D4F" w:rsidRDefault="002C0CD6" w:rsidP="00120D4F">
      <w:pPr>
        <w:widowControl w:val="0"/>
        <w:autoSpaceDE w:val="0"/>
        <w:autoSpaceDN w:val="0"/>
        <w:adjustRightInd w:val="0"/>
        <w:ind w:firstLine="709"/>
        <w:jc w:val="both"/>
        <w:rPr>
          <w:sz w:val="26"/>
          <w:szCs w:val="26"/>
        </w:rPr>
      </w:pPr>
      <w:r w:rsidRPr="00120D4F">
        <w:rPr>
          <w:sz w:val="26"/>
          <w:szCs w:val="26"/>
        </w:rPr>
        <w:t xml:space="preserve">Для работников, относящихся к профессиональной квалификационной </w:t>
      </w:r>
      <w:r w:rsidRPr="00120D4F">
        <w:rPr>
          <w:sz w:val="26"/>
          <w:szCs w:val="26"/>
        </w:rPr>
        <w:lastRenderedPageBreak/>
        <w:t>группе «специалисты» (за исключением педагогического персонала), «служащие» учитывается стаж работы по занимаемой должности, профилю деятельности.</w:t>
      </w:r>
    </w:p>
    <w:p w:rsidR="002C0CD6" w:rsidRPr="00120D4F" w:rsidRDefault="002C0CD6" w:rsidP="00120D4F">
      <w:pPr>
        <w:widowControl w:val="0"/>
        <w:autoSpaceDE w:val="0"/>
        <w:autoSpaceDN w:val="0"/>
        <w:adjustRightInd w:val="0"/>
        <w:ind w:firstLine="709"/>
        <w:jc w:val="both"/>
        <w:rPr>
          <w:sz w:val="26"/>
          <w:szCs w:val="26"/>
        </w:rPr>
      </w:pPr>
      <w:r w:rsidRPr="00120D4F">
        <w:rPr>
          <w:sz w:val="26"/>
          <w:szCs w:val="26"/>
        </w:rPr>
        <w:t>Перерасчет стажа производится ежегодно по состоянию на 1 сентября текущего года.</w:t>
      </w:r>
    </w:p>
    <w:p w:rsidR="002C0CD6" w:rsidRPr="00120D4F" w:rsidRDefault="002C0CD6" w:rsidP="00120D4F">
      <w:pPr>
        <w:autoSpaceDE w:val="0"/>
        <w:autoSpaceDN w:val="0"/>
        <w:adjustRightInd w:val="0"/>
        <w:ind w:firstLine="709"/>
        <w:jc w:val="both"/>
        <w:rPr>
          <w:sz w:val="26"/>
          <w:szCs w:val="26"/>
        </w:rPr>
      </w:pPr>
      <w:r w:rsidRPr="00120D4F">
        <w:rPr>
          <w:sz w:val="26"/>
          <w:szCs w:val="26"/>
        </w:rPr>
        <w:t xml:space="preserve">6.11. В учреждении одновременно могут быть выплачены несколько премий за разные периоды работы, например, премия по итогам работы за квартал и премия по итогам работы за год. </w:t>
      </w:r>
    </w:p>
    <w:p w:rsidR="002C0CD6" w:rsidRPr="00120D4F" w:rsidRDefault="002C0CD6" w:rsidP="00120D4F">
      <w:pPr>
        <w:ind w:firstLine="709"/>
        <w:jc w:val="both"/>
        <w:rPr>
          <w:sz w:val="26"/>
          <w:szCs w:val="26"/>
        </w:rPr>
      </w:pPr>
      <w:r w:rsidRPr="00120D4F">
        <w:rPr>
          <w:sz w:val="26"/>
          <w:szCs w:val="26"/>
        </w:rPr>
        <w:t>6.12. Выплаты из директорского фонда призваны способствовать развитию кадрового потенциала руководителя учреждения, поощрять эффективный стиль управления, приводящий к развитию ресурсов учреждения и значимым результатам работы учреждения.</w:t>
      </w:r>
    </w:p>
    <w:p w:rsidR="002C0CD6" w:rsidRPr="00120D4F" w:rsidRDefault="002C0CD6" w:rsidP="00120D4F">
      <w:pPr>
        <w:ind w:firstLine="709"/>
        <w:jc w:val="both"/>
        <w:rPr>
          <w:sz w:val="26"/>
          <w:szCs w:val="26"/>
        </w:rPr>
      </w:pPr>
      <w:r w:rsidRPr="00120D4F">
        <w:rPr>
          <w:sz w:val="26"/>
          <w:szCs w:val="26"/>
        </w:rPr>
        <w:t>Директорский фонд состоит из:</w:t>
      </w:r>
    </w:p>
    <w:p w:rsidR="002C0CD6" w:rsidRPr="00120D4F" w:rsidRDefault="002C0CD6" w:rsidP="00120D4F">
      <w:pPr>
        <w:ind w:firstLine="709"/>
        <w:jc w:val="both"/>
        <w:rPr>
          <w:sz w:val="26"/>
          <w:szCs w:val="26"/>
        </w:rPr>
      </w:pPr>
      <w:r w:rsidRPr="00120D4F">
        <w:rPr>
          <w:sz w:val="26"/>
          <w:szCs w:val="26"/>
        </w:rPr>
        <w:t>постоянных выплат;</w:t>
      </w:r>
    </w:p>
    <w:p w:rsidR="002C0CD6" w:rsidRPr="00120D4F" w:rsidRDefault="002C0CD6" w:rsidP="00120D4F">
      <w:pPr>
        <w:ind w:firstLine="709"/>
        <w:jc w:val="both"/>
        <w:rPr>
          <w:sz w:val="26"/>
          <w:szCs w:val="26"/>
        </w:rPr>
      </w:pPr>
      <w:r w:rsidRPr="00120D4F">
        <w:rPr>
          <w:sz w:val="26"/>
          <w:szCs w:val="26"/>
        </w:rPr>
        <w:t>разовых выплат.</w:t>
      </w:r>
    </w:p>
    <w:p w:rsidR="002C0CD6" w:rsidRPr="00120D4F" w:rsidRDefault="002C0CD6" w:rsidP="00120D4F">
      <w:pPr>
        <w:ind w:firstLine="709"/>
        <w:jc w:val="both"/>
        <w:rPr>
          <w:sz w:val="26"/>
          <w:szCs w:val="26"/>
        </w:rPr>
      </w:pPr>
      <w:r w:rsidRPr="00120D4F">
        <w:rPr>
          <w:sz w:val="26"/>
          <w:szCs w:val="26"/>
        </w:rPr>
        <w:t>Размер директорского фонда устанавливается в размере до 30% стимулирующего характера за вычетом выплат за стаж работы:</w:t>
      </w:r>
    </w:p>
    <w:p w:rsidR="002C0CD6" w:rsidRPr="00120D4F" w:rsidRDefault="002C0CD6" w:rsidP="00120D4F">
      <w:pPr>
        <w:ind w:firstLine="709"/>
        <w:jc w:val="both"/>
        <w:rPr>
          <w:sz w:val="26"/>
          <w:szCs w:val="26"/>
        </w:rPr>
      </w:pPr>
      <w:r w:rsidRPr="00120D4F">
        <w:rPr>
          <w:sz w:val="26"/>
          <w:szCs w:val="26"/>
        </w:rPr>
        <w:t>Порядок установления постоянных, регулярных и разовых выплат руководителю из директорского фонда устанавливаются в соответствии с Положением о стимулировании труда руководителей муниципальных образовательных учреждений города Когалыма.</w:t>
      </w:r>
    </w:p>
    <w:p w:rsidR="002C0CD6" w:rsidRPr="00207D81" w:rsidRDefault="002C0CD6" w:rsidP="00120D4F">
      <w:pPr>
        <w:jc w:val="center"/>
        <w:rPr>
          <w:sz w:val="26"/>
          <w:szCs w:val="26"/>
        </w:rPr>
      </w:pPr>
    </w:p>
    <w:p w:rsidR="002C0CD6" w:rsidRPr="00207D81" w:rsidRDefault="002C0CD6" w:rsidP="00120D4F">
      <w:pPr>
        <w:jc w:val="center"/>
        <w:rPr>
          <w:sz w:val="26"/>
          <w:szCs w:val="26"/>
        </w:rPr>
      </w:pPr>
      <w:r w:rsidRPr="00207D81">
        <w:rPr>
          <w:sz w:val="26"/>
          <w:szCs w:val="26"/>
        </w:rPr>
        <w:t>7. Материальная помощь к отпуску на профилактику заболеваний</w:t>
      </w:r>
    </w:p>
    <w:p w:rsidR="002C0CD6" w:rsidRPr="00207D81" w:rsidRDefault="002C0CD6" w:rsidP="00120D4F">
      <w:pPr>
        <w:jc w:val="center"/>
        <w:rPr>
          <w:sz w:val="26"/>
          <w:szCs w:val="26"/>
        </w:rPr>
      </w:pPr>
    </w:p>
    <w:p w:rsidR="002C0CD6" w:rsidRPr="00120D4F" w:rsidRDefault="002C0CD6" w:rsidP="00120D4F">
      <w:pPr>
        <w:ind w:firstLine="709"/>
        <w:jc w:val="both"/>
        <w:rPr>
          <w:sz w:val="26"/>
          <w:szCs w:val="26"/>
        </w:rPr>
      </w:pPr>
      <w:r w:rsidRPr="00120D4F">
        <w:rPr>
          <w:sz w:val="26"/>
          <w:szCs w:val="26"/>
        </w:rPr>
        <w:t xml:space="preserve">7.1. В пределах доведенных бюджетных ассигнований, лимитов бюджетных ассигнований работникам образовательных учреждений  один раз в календарном году выплачивается материальная помощь на профилактику заболеваний (далее-материальная помощь). </w:t>
      </w:r>
    </w:p>
    <w:p w:rsidR="002C0CD6" w:rsidRPr="00120D4F" w:rsidRDefault="002C0CD6" w:rsidP="00120D4F">
      <w:pPr>
        <w:ind w:firstLine="709"/>
        <w:jc w:val="both"/>
        <w:rPr>
          <w:sz w:val="26"/>
          <w:szCs w:val="26"/>
        </w:rPr>
      </w:pPr>
      <w:r>
        <w:rPr>
          <w:sz w:val="26"/>
          <w:szCs w:val="26"/>
        </w:rPr>
        <w:t>7.2. Материальная</w:t>
      </w:r>
      <w:r w:rsidRPr="00120D4F">
        <w:rPr>
          <w:sz w:val="26"/>
          <w:szCs w:val="26"/>
        </w:rPr>
        <w:t xml:space="preserve"> помощь выплачивается при уходе работника в ежегодный оплачиваемый отпуск. </w:t>
      </w:r>
    </w:p>
    <w:p w:rsidR="002C0CD6" w:rsidRPr="00120D4F" w:rsidRDefault="002C0CD6" w:rsidP="00120D4F">
      <w:pPr>
        <w:ind w:firstLine="709"/>
        <w:jc w:val="both"/>
        <w:rPr>
          <w:sz w:val="26"/>
          <w:szCs w:val="26"/>
        </w:rPr>
      </w:pPr>
      <w:r w:rsidRPr="00120D4F">
        <w:rPr>
          <w:sz w:val="26"/>
          <w:szCs w:val="26"/>
        </w:rPr>
        <w:t>7.3. Выплата материальной помощи производится на основании письменного заявления работника по основному месту работы и основной занимаемой должности.</w:t>
      </w:r>
    </w:p>
    <w:p w:rsidR="002C0CD6" w:rsidRPr="00120D4F" w:rsidRDefault="002C0CD6" w:rsidP="00120D4F">
      <w:pPr>
        <w:ind w:firstLine="709"/>
        <w:jc w:val="both"/>
        <w:rPr>
          <w:sz w:val="26"/>
          <w:szCs w:val="26"/>
        </w:rPr>
      </w:pPr>
      <w:r w:rsidRPr="00120D4F">
        <w:rPr>
          <w:sz w:val="26"/>
          <w:szCs w:val="26"/>
        </w:rPr>
        <w:t>7.4. Основанием для выплаты материальной помощ</w:t>
      </w:r>
      <w:r>
        <w:rPr>
          <w:sz w:val="26"/>
          <w:szCs w:val="26"/>
        </w:rPr>
        <w:t xml:space="preserve">и является приказ руководителя </w:t>
      </w:r>
      <w:r w:rsidRPr="00120D4F">
        <w:rPr>
          <w:sz w:val="26"/>
          <w:szCs w:val="26"/>
        </w:rPr>
        <w:t>учреждения о предоставлении отпуска и материальной помощи.</w:t>
      </w:r>
    </w:p>
    <w:p w:rsidR="002C0CD6" w:rsidRPr="00120D4F" w:rsidRDefault="002C0CD6" w:rsidP="00120D4F">
      <w:pPr>
        <w:ind w:firstLine="709"/>
        <w:jc w:val="both"/>
        <w:rPr>
          <w:sz w:val="26"/>
          <w:szCs w:val="26"/>
        </w:rPr>
      </w:pPr>
      <w:r w:rsidRPr="00120D4F">
        <w:rPr>
          <w:sz w:val="26"/>
          <w:szCs w:val="26"/>
        </w:rPr>
        <w:t>7.5. В случае разделения ежегодного (очередного) оплачиваемого отпуска в установленном порядке на части материальная помощь выплачивается при предоставлении любой из частей указанного отпуска продолжительностью не менее 14 календарных дней.</w:t>
      </w:r>
    </w:p>
    <w:p w:rsidR="002C0CD6" w:rsidRPr="00120D4F" w:rsidRDefault="002C0CD6" w:rsidP="00120D4F">
      <w:pPr>
        <w:ind w:firstLine="709"/>
        <w:jc w:val="both"/>
        <w:rPr>
          <w:sz w:val="26"/>
          <w:szCs w:val="26"/>
        </w:rPr>
      </w:pPr>
      <w:r w:rsidRPr="00120D4F">
        <w:rPr>
          <w:sz w:val="26"/>
          <w:szCs w:val="26"/>
        </w:rPr>
        <w:t>7.6. Размер материальной  помощи устанавливается коллективным договором, соглашением, локальным нормативным актом учреждения. Сумма материальной помощи исчисляется из расчета месячного фонда заработной платы по основной занимаемой должности.</w:t>
      </w:r>
    </w:p>
    <w:p w:rsidR="002C0CD6" w:rsidRPr="00120D4F" w:rsidRDefault="002C0CD6" w:rsidP="00120D4F">
      <w:pPr>
        <w:ind w:firstLine="709"/>
        <w:jc w:val="both"/>
        <w:rPr>
          <w:sz w:val="26"/>
          <w:szCs w:val="26"/>
        </w:rPr>
      </w:pPr>
      <w:r w:rsidRPr="00120D4F">
        <w:rPr>
          <w:sz w:val="26"/>
          <w:szCs w:val="26"/>
        </w:rPr>
        <w:t>7.7. Выплата материальной помощи не зависит от итогов оценки труда работников.</w:t>
      </w:r>
    </w:p>
    <w:p w:rsidR="002C0CD6" w:rsidRPr="00120D4F" w:rsidRDefault="002C0CD6" w:rsidP="00120D4F">
      <w:pPr>
        <w:ind w:firstLine="709"/>
        <w:jc w:val="both"/>
        <w:rPr>
          <w:sz w:val="26"/>
          <w:szCs w:val="26"/>
        </w:rPr>
      </w:pPr>
      <w:r w:rsidRPr="00120D4F">
        <w:rPr>
          <w:sz w:val="26"/>
          <w:szCs w:val="26"/>
        </w:rPr>
        <w:t>7.8. Работники, вновь принятые на работу, не отработавшие полный календарный год, имеют право на материальную помощь в размере пропорционально отработанному времени.</w:t>
      </w:r>
    </w:p>
    <w:p w:rsidR="002C0CD6" w:rsidRPr="00120D4F" w:rsidRDefault="002C0CD6" w:rsidP="00120D4F">
      <w:pPr>
        <w:ind w:firstLine="709"/>
        <w:jc w:val="both"/>
        <w:rPr>
          <w:sz w:val="26"/>
          <w:szCs w:val="26"/>
        </w:rPr>
      </w:pPr>
      <w:r w:rsidRPr="00120D4F">
        <w:rPr>
          <w:sz w:val="26"/>
          <w:szCs w:val="26"/>
        </w:rPr>
        <w:lastRenderedPageBreak/>
        <w:t>7.9. Материальная помощь не выплачивается:</w:t>
      </w:r>
    </w:p>
    <w:p w:rsidR="002C0CD6" w:rsidRPr="00120D4F" w:rsidRDefault="002C0CD6" w:rsidP="00120D4F">
      <w:pPr>
        <w:ind w:firstLine="709"/>
        <w:jc w:val="both"/>
        <w:rPr>
          <w:sz w:val="26"/>
          <w:szCs w:val="26"/>
        </w:rPr>
      </w:pPr>
      <w:r w:rsidRPr="00120D4F">
        <w:rPr>
          <w:sz w:val="26"/>
          <w:szCs w:val="26"/>
        </w:rPr>
        <w:t>- работникам, принятым на работу по совместительству;</w:t>
      </w:r>
    </w:p>
    <w:p w:rsidR="002C0CD6" w:rsidRPr="00120D4F" w:rsidRDefault="002C0CD6" w:rsidP="00120D4F">
      <w:pPr>
        <w:ind w:firstLine="709"/>
        <w:jc w:val="both"/>
        <w:rPr>
          <w:sz w:val="26"/>
          <w:szCs w:val="26"/>
        </w:rPr>
      </w:pPr>
      <w:r w:rsidRPr="00120D4F">
        <w:rPr>
          <w:sz w:val="26"/>
          <w:szCs w:val="26"/>
        </w:rPr>
        <w:t>- работникам, заключившим срочный трудовой договор на срок до двух месяцев;</w:t>
      </w:r>
    </w:p>
    <w:p w:rsidR="002C0CD6" w:rsidRPr="00120D4F" w:rsidRDefault="002C0CD6" w:rsidP="00120D4F">
      <w:pPr>
        <w:ind w:firstLine="709"/>
        <w:jc w:val="both"/>
        <w:rPr>
          <w:sz w:val="26"/>
          <w:szCs w:val="26"/>
        </w:rPr>
      </w:pPr>
      <w:r w:rsidRPr="00120D4F">
        <w:rPr>
          <w:sz w:val="26"/>
          <w:szCs w:val="26"/>
        </w:rPr>
        <w:t>- работникам, уволенным в течение календарного года (по собственному желанию и за виновные действия).</w:t>
      </w:r>
    </w:p>
    <w:p w:rsidR="002C0CD6" w:rsidRPr="00207D81" w:rsidRDefault="002C0CD6" w:rsidP="00BF136C">
      <w:pPr>
        <w:jc w:val="center"/>
        <w:rPr>
          <w:sz w:val="26"/>
          <w:szCs w:val="26"/>
        </w:rPr>
      </w:pPr>
    </w:p>
    <w:p w:rsidR="002C0CD6" w:rsidRDefault="002C0CD6" w:rsidP="00BF136C">
      <w:pPr>
        <w:jc w:val="center"/>
        <w:rPr>
          <w:sz w:val="26"/>
          <w:szCs w:val="26"/>
        </w:rPr>
      </w:pPr>
      <w:r w:rsidRPr="00207D81">
        <w:rPr>
          <w:sz w:val="26"/>
          <w:szCs w:val="26"/>
        </w:rPr>
        <w:t>8. Иные выплаты</w:t>
      </w:r>
    </w:p>
    <w:p w:rsidR="002C0CD6" w:rsidRPr="00207D81" w:rsidRDefault="002C0CD6" w:rsidP="00BF136C">
      <w:pPr>
        <w:jc w:val="center"/>
        <w:rPr>
          <w:sz w:val="26"/>
          <w:szCs w:val="26"/>
        </w:rPr>
      </w:pPr>
    </w:p>
    <w:p w:rsidR="002C0CD6" w:rsidRPr="00207D81" w:rsidRDefault="002C0CD6" w:rsidP="00BF136C">
      <w:pPr>
        <w:ind w:firstLine="709"/>
        <w:jc w:val="both"/>
        <w:rPr>
          <w:sz w:val="26"/>
          <w:szCs w:val="26"/>
        </w:rPr>
      </w:pPr>
      <w:r>
        <w:rPr>
          <w:sz w:val="26"/>
          <w:szCs w:val="26"/>
        </w:rPr>
        <w:t>8.1. К иным выплатам относятся:</w:t>
      </w:r>
    </w:p>
    <w:p w:rsidR="002C0CD6" w:rsidRPr="00207D81" w:rsidRDefault="002C0CD6" w:rsidP="00BF136C">
      <w:pPr>
        <w:ind w:firstLine="709"/>
        <w:jc w:val="both"/>
        <w:rPr>
          <w:sz w:val="26"/>
          <w:szCs w:val="26"/>
        </w:rPr>
      </w:pPr>
      <w:r w:rsidRPr="00207D81">
        <w:rPr>
          <w:sz w:val="26"/>
          <w:szCs w:val="26"/>
        </w:rPr>
        <w:t>-ежемесячная доплата за ученую степень;</w:t>
      </w:r>
    </w:p>
    <w:p w:rsidR="002C0CD6" w:rsidRPr="00207D81" w:rsidRDefault="002C0CD6" w:rsidP="00BF136C">
      <w:pPr>
        <w:ind w:firstLine="709"/>
        <w:jc w:val="both"/>
        <w:rPr>
          <w:sz w:val="26"/>
          <w:szCs w:val="26"/>
        </w:rPr>
      </w:pPr>
      <w:r w:rsidRPr="00207D81">
        <w:rPr>
          <w:sz w:val="26"/>
          <w:szCs w:val="26"/>
        </w:rPr>
        <w:t>-е</w:t>
      </w:r>
      <w:r>
        <w:rPr>
          <w:sz w:val="26"/>
          <w:szCs w:val="26"/>
        </w:rPr>
        <w:t>диновременное премирование.</w:t>
      </w:r>
    </w:p>
    <w:p w:rsidR="002C0CD6" w:rsidRPr="00207D81" w:rsidRDefault="002C0CD6" w:rsidP="00BF136C">
      <w:pPr>
        <w:ind w:firstLine="709"/>
        <w:jc w:val="both"/>
        <w:rPr>
          <w:sz w:val="26"/>
          <w:szCs w:val="26"/>
        </w:rPr>
      </w:pPr>
      <w:r>
        <w:rPr>
          <w:sz w:val="26"/>
          <w:szCs w:val="26"/>
        </w:rPr>
        <w:t xml:space="preserve">8.2. Ежемесячная доплата </w:t>
      </w:r>
      <w:r w:rsidRPr="00207D81">
        <w:rPr>
          <w:sz w:val="26"/>
          <w:szCs w:val="26"/>
        </w:rPr>
        <w:t>за ученую степень, при условии ее соответствия профилю деятельности учреждения  или занимаемой должности, устанавливается работ</w:t>
      </w:r>
      <w:r>
        <w:rPr>
          <w:sz w:val="26"/>
          <w:szCs w:val="26"/>
        </w:rPr>
        <w:t xml:space="preserve">никам муниципальных учреждений </w:t>
      </w:r>
      <w:r w:rsidRPr="00207D81">
        <w:rPr>
          <w:sz w:val="26"/>
          <w:szCs w:val="26"/>
        </w:rPr>
        <w:t>в размере 2500 рублей за ученую степень доктора наук, 1600 рублей-за ученую степень кандидата наук.</w:t>
      </w:r>
    </w:p>
    <w:p w:rsidR="002C0CD6" w:rsidRPr="00207D81" w:rsidRDefault="002C0CD6" w:rsidP="00BF136C">
      <w:pPr>
        <w:ind w:firstLine="709"/>
        <w:jc w:val="both"/>
        <w:rPr>
          <w:sz w:val="26"/>
          <w:szCs w:val="26"/>
        </w:rPr>
      </w:pPr>
      <w:r w:rsidRPr="00207D81">
        <w:rPr>
          <w:sz w:val="26"/>
          <w:szCs w:val="26"/>
        </w:rPr>
        <w:t>Основанием для ежемесячной  допл</w:t>
      </w:r>
      <w:r>
        <w:rPr>
          <w:sz w:val="26"/>
          <w:szCs w:val="26"/>
        </w:rPr>
        <w:t xml:space="preserve">аты за ученую степень является </w:t>
      </w:r>
      <w:r w:rsidRPr="00207D81">
        <w:rPr>
          <w:sz w:val="26"/>
          <w:szCs w:val="26"/>
        </w:rPr>
        <w:t>приказ руководителя учреждения  согласно документам, подтверждающим её наличие.</w:t>
      </w:r>
    </w:p>
    <w:p w:rsidR="002C0CD6" w:rsidRPr="00207D81" w:rsidRDefault="002C0CD6" w:rsidP="00BF136C">
      <w:pPr>
        <w:ind w:firstLine="709"/>
        <w:jc w:val="both"/>
        <w:rPr>
          <w:sz w:val="26"/>
          <w:szCs w:val="26"/>
        </w:rPr>
      </w:pPr>
      <w:r w:rsidRPr="00207D81">
        <w:rPr>
          <w:sz w:val="26"/>
          <w:szCs w:val="26"/>
        </w:rPr>
        <w:t xml:space="preserve">8.3. Выплата, указанная в пункте </w:t>
      </w:r>
      <w:r>
        <w:rPr>
          <w:sz w:val="26"/>
          <w:szCs w:val="26"/>
        </w:rPr>
        <w:t>8</w:t>
      </w:r>
      <w:r w:rsidRPr="00207D81">
        <w:rPr>
          <w:sz w:val="26"/>
          <w:szCs w:val="26"/>
        </w:rPr>
        <w:t>.2, начисляется к должностному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2C0CD6" w:rsidRPr="00207D81" w:rsidRDefault="002C0CD6" w:rsidP="00BF136C">
      <w:pPr>
        <w:jc w:val="center"/>
        <w:rPr>
          <w:sz w:val="26"/>
          <w:szCs w:val="26"/>
        </w:rPr>
      </w:pPr>
    </w:p>
    <w:p w:rsidR="002C0CD6" w:rsidRPr="00207D81" w:rsidRDefault="002C0CD6" w:rsidP="00BF136C">
      <w:pPr>
        <w:jc w:val="center"/>
        <w:rPr>
          <w:sz w:val="26"/>
          <w:szCs w:val="26"/>
        </w:rPr>
      </w:pPr>
      <w:r>
        <w:rPr>
          <w:sz w:val="26"/>
          <w:szCs w:val="26"/>
        </w:rPr>
        <w:t>9</w:t>
      </w:r>
      <w:r w:rsidRPr="00207D81">
        <w:rPr>
          <w:sz w:val="26"/>
          <w:szCs w:val="26"/>
        </w:rPr>
        <w:t>. Меры социальной поддержки</w:t>
      </w:r>
    </w:p>
    <w:p w:rsidR="002C0CD6" w:rsidRPr="00207D81" w:rsidRDefault="002C0CD6" w:rsidP="00BF136C">
      <w:pPr>
        <w:jc w:val="center"/>
        <w:rPr>
          <w:sz w:val="26"/>
          <w:szCs w:val="26"/>
        </w:rPr>
      </w:pPr>
    </w:p>
    <w:p w:rsidR="002C0CD6" w:rsidRPr="00207D81" w:rsidRDefault="002C0CD6" w:rsidP="00BF136C">
      <w:pPr>
        <w:ind w:firstLine="709"/>
        <w:jc w:val="both"/>
        <w:rPr>
          <w:sz w:val="26"/>
          <w:szCs w:val="26"/>
        </w:rPr>
      </w:pPr>
      <w:r>
        <w:rPr>
          <w:sz w:val="26"/>
          <w:szCs w:val="26"/>
        </w:rPr>
        <w:t>9</w:t>
      </w:r>
      <w:r w:rsidRPr="00207D81">
        <w:rPr>
          <w:sz w:val="26"/>
          <w:szCs w:val="26"/>
        </w:rPr>
        <w:t>.</w:t>
      </w:r>
      <w:r>
        <w:rPr>
          <w:sz w:val="26"/>
          <w:szCs w:val="26"/>
        </w:rPr>
        <w:t>1. Работники</w:t>
      </w:r>
      <w:r w:rsidRPr="00207D81">
        <w:rPr>
          <w:sz w:val="26"/>
          <w:szCs w:val="26"/>
        </w:rPr>
        <w:t xml:space="preserve"> при увольнении в связи с выходом на пенсию получают единовременное пособие в размере месячного фонда оплаты труда при стаже работы в муниципальных учреждениях города Когалыма не менее 10 лет.</w:t>
      </w:r>
    </w:p>
    <w:p w:rsidR="002C0CD6" w:rsidRPr="00207D81" w:rsidRDefault="002C0CD6" w:rsidP="00BF136C">
      <w:pPr>
        <w:ind w:firstLine="709"/>
        <w:jc w:val="both"/>
        <w:rPr>
          <w:sz w:val="26"/>
          <w:szCs w:val="26"/>
        </w:rPr>
      </w:pPr>
      <w:r>
        <w:rPr>
          <w:sz w:val="26"/>
          <w:szCs w:val="26"/>
        </w:rPr>
        <w:t>9</w:t>
      </w:r>
      <w:r w:rsidRPr="00207D81">
        <w:rPr>
          <w:sz w:val="26"/>
          <w:szCs w:val="26"/>
        </w:rPr>
        <w:t>.</w:t>
      </w:r>
      <w:r>
        <w:rPr>
          <w:sz w:val="26"/>
          <w:szCs w:val="26"/>
        </w:rPr>
        <w:t>2</w:t>
      </w:r>
      <w:r w:rsidRPr="00207D81">
        <w:rPr>
          <w:sz w:val="26"/>
          <w:szCs w:val="26"/>
        </w:rPr>
        <w:t>. Выплаты социальной поддержки молодым специалистам.</w:t>
      </w:r>
    </w:p>
    <w:p w:rsidR="002C0CD6" w:rsidRPr="00207D81" w:rsidRDefault="002C0CD6" w:rsidP="00BF136C">
      <w:pPr>
        <w:ind w:firstLine="709"/>
        <w:jc w:val="both"/>
        <w:rPr>
          <w:sz w:val="26"/>
          <w:szCs w:val="26"/>
        </w:rPr>
      </w:pPr>
      <w:r>
        <w:rPr>
          <w:sz w:val="26"/>
          <w:szCs w:val="26"/>
        </w:rPr>
        <w:t>9</w:t>
      </w:r>
      <w:r w:rsidRPr="00207D81">
        <w:rPr>
          <w:sz w:val="26"/>
          <w:szCs w:val="26"/>
        </w:rPr>
        <w:t>.</w:t>
      </w:r>
      <w:r>
        <w:rPr>
          <w:sz w:val="26"/>
          <w:szCs w:val="26"/>
        </w:rPr>
        <w:t>2</w:t>
      </w:r>
      <w:r w:rsidRPr="00207D81">
        <w:rPr>
          <w:sz w:val="26"/>
          <w:szCs w:val="26"/>
        </w:rPr>
        <w:t>.1. Молодым специалистом считается выпускник учреждения  среднего и высшего профессионального образования в течение года после получения диплома (иного документа), вступающий в трудовые отношения и заключивший трудовой договор, а в случае призыва на военную службу или заменяющую ее альтернативную гражданскую службу - в течение года после службы.</w:t>
      </w:r>
    </w:p>
    <w:p w:rsidR="002C0CD6" w:rsidRPr="00207D81" w:rsidRDefault="002C0CD6" w:rsidP="00BF136C">
      <w:pPr>
        <w:ind w:firstLine="709"/>
        <w:jc w:val="both"/>
        <w:rPr>
          <w:sz w:val="26"/>
          <w:szCs w:val="26"/>
        </w:rPr>
      </w:pPr>
      <w:r>
        <w:rPr>
          <w:sz w:val="26"/>
          <w:szCs w:val="26"/>
        </w:rPr>
        <w:t>9</w:t>
      </w:r>
      <w:r w:rsidRPr="00207D81">
        <w:rPr>
          <w:sz w:val="26"/>
          <w:szCs w:val="26"/>
        </w:rPr>
        <w:t>.</w:t>
      </w:r>
      <w:r>
        <w:rPr>
          <w:sz w:val="26"/>
          <w:szCs w:val="26"/>
        </w:rPr>
        <w:t>2</w:t>
      </w:r>
      <w:r w:rsidRPr="00207D81">
        <w:rPr>
          <w:sz w:val="26"/>
          <w:szCs w:val="26"/>
        </w:rPr>
        <w:t xml:space="preserve">.2. Размер единовременной выплаты социальной поддержки молодым специалистам составляет два месячных фонда заработной платы по основной занимаемой должности. </w:t>
      </w:r>
    </w:p>
    <w:p w:rsidR="002C0CD6" w:rsidRPr="00207D81" w:rsidRDefault="002C0CD6" w:rsidP="00BF136C">
      <w:pPr>
        <w:ind w:firstLine="709"/>
        <w:jc w:val="both"/>
        <w:rPr>
          <w:sz w:val="26"/>
          <w:szCs w:val="26"/>
        </w:rPr>
      </w:pPr>
      <w:r>
        <w:rPr>
          <w:sz w:val="26"/>
          <w:szCs w:val="26"/>
        </w:rPr>
        <w:t>9</w:t>
      </w:r>
      <w:r w:rsidRPr="00207D81">
        <w:rPr>
          <w:sz w:val="26"/>
          <w:szCs w:val="26"/>
        </w:rPr>
        <w:t>.</w:t>
      </w:r>
      <w:r>
        <w:rPr>
          <w:sz w:val="26"/>
          <w:szCs w:val="26"/>
        </w:rPr>
        <w:t>2</w:t>
      </w:r>
      <w:r w:rsidRPr="00207D81">
        <w:rPr>
          <w:sz w:val="26"/>
          <w:szCs w:val="26"/>
        </w:rPr>
        <w:t>.3. Единовременная выплата социальной поддержки молодым специалистам предоставляется один раз и выплачивается в течение месяца после поступления на работу.</w:t>
      </w:r>
    </w:p>
    <w:p w:rsidR="002C0CD6" w:rsidRPr="00207D81" w:rsidRDefault="002C0CD6" w:rsidP="00BF136C">
      <w:pPr>
        <w:jc w:val="center"/>
        <w:rPr>
          <w:sz w:val="26"/>
          <w:szCs w:val="26"/>
        </w:rPr>
      </w:pPr>
    </w:p>
    <w:p w:rsidR="002C0CD6" w:rsidRPr="00207D81" w:rsidRDefault="002C0CD6" w:rsidP="00BF136C">
      <w:pPr>
        <w:jc w:val="center"/>
        <w:rPr>
          <w:sz w:val="26"/>
          <w:szCs w:val="26"/>
        </w:rPr>
      </w:pPr>
      <w:r>
        <w:rPr>
          <w:sz w:val="26"/>
          <w:szCs w:val="26"/>
        </w:rPr>
        <w:t>10</w:t>
      </w:r>
      <w:r w:rsidRPr="00207D81">
        <w:rPr>
          <w:sz w:val="26"/>
          <w:szCs w:val="26"/>
        </w:rPr>
        <w:t>. Условия оплаты труда руководителя учреждения</w:t>
      </w:r>
    </w:p>
    <w:p w:rsidR="002C0CD6" w:rsidRPr="00207D81" w:rsidRDefault="002C0CD6" w:rsidP="00BF136C">
      <w:pPr>
        <w:jc w:val="center"/>
        <w:rPr>
          <w:sz w:val="26"/>
          <w:szCs w:val="26"/>
        </w:rPr>
      </w:pPr>
      <w:r w:rsidRPr="00207D81">
        <w:rPr>
          <w:sz w:val="26"/>
          <w:szCs w:val="26"/>
        </w:rPr>
        <w:t>(филиала), его заместителей и главного бухгалтера</w:t>
      </w:r>
    </w:p>
    <w:p w:rsidR="002C0CD6" w:rsidRPr="00207D81" w:rsidRDefault="002C0CD6" w:rsidP="00BF136C">
      <w:pPr>
        <w:jc w:val="center"/>
        <w:rPr>
          <w:sz w:val="26"/>
          <w:szCs w:val="26"/>
        </w:rPr>
      </w:pPr>
    </w:p>
    <w:p w:rsidR="002C0CD6" w:rsidRPr="00207D81" w:rsidRDefault="002C0CD6" w:rsidP="00BF136C">
      <w:pPr>
        <w:ind w:firstLine="709"/>
        <w:jc w:val="both"/>
        <w:rPr>
          <w:sz w:val="26"/>
          <w:szCs w:val="26"/>
        </w:rPr>
      </w:pPr>
      <w:r>
        <w:rPr>
          <w:sz w:val="26"/>
          <w:szCs w:val="26"/>
        </w:rPr>
        <w:lastRenderedPageBreak/>
        <w:t>10</w:t>
      </w:r>
      <w:r w:rsidRPr="00207D81">
        <w:rPr>
          <w:sz w:val="26"/>
          <w:szCs w:val="26"/>
        </w:rPr>
        <w:t>.1. Заработна</w:t>
      </w:r>
      <w:r>
        <w:rPr>
          <w:sz w:val="26"/>
          <w:szCs w:val="26"/>
        </w:rPr>
        <w:t>я плата руководителя учреждения</w:t>
      </w:r>
      <w:r w:rsidRPr="00207D81">
        <w:rPr>
          <w:sz w:val="26"/>
          <w:szCs w:val="26"/>
        </w:rPr>
        <w:t>, его заместителей и главного бухгалтера состоит из должностного оклада, компенсационных, стимулирующих, социальных выплат, предусмотренных настоящим Положением.</w:t>
      </w:r>
    </w:p>
    <w:p w:rsidR="002C0CD6" w:rsidRPr="00207D81" w:rsidRDefault="002C0CD6" w:rsidP="00BF136C">
      <w:pPr>
        <w:ind w:firstLine="709"/>
        <w:jc w:val="both"/>
        <w:rPr>
          <w:sz w:val="26"/>
          <w:szCs w:val="26"/>
        </w:rPr>
      </w:pPr>
      <w:r>
        <w:rPr>
          <w:sz w:val="26"/>
          <w:szCs w:val="26"/>
        </w:rPr>
        <w:t>10</w:t>
      </w:r>
      <w:r w:rsidRPr="00207D81">
        <w:rPr>
          <w:sz w:val="26"/>
          <w:szCs w:val="26"/>
        </w:rPr>
        <w:t>.2. Должностной оклад, компенсационные, стимулирующие (директорский фонд), социальные выплаты руководителю учреждения устанавливаются приказом управления образования Администрации города Когалыма в соответствии с настоящим Положением</w:t>
      </w:r>
      <w:r>
        <w:rPr>
          <w:sz w:val="26"/>
          <w:szCs w:val="26"/>
        </w:rPr>
        <w:t>.</w:t>
      </w:r>
    </w:p>
    <w:p w:rsidR="002C0CD6" w:rsidRPr="00207D81" w:rsidRDefault="002C0CD6" w:rsidP="00BF136C">
      <w:pPr>
        <w:ind w:firstLine="709"/>
        <w:jc w:val="both"/>
        <w:rPr>
          <w:sz w:val="26"/>
          <w:szCs w:val="26"/>
        </w:rPr>
      </w:pPr>
      <w:r>
        <w:rPr>
          <w:sz w:val="26"/>
          <w:szCs w:val="26"/>
        </w:rPr>
        <w:t>10.</w:t>
      </w:r>
      <w:r w:rsidRPr="00207D81">
        <w:rPr>
          <w:sz w:val="26"/>
          <w:szCs w:val="26"/>
        </w:rPr>
        <w:t>3. Должностные оклады, компенсационные, стимулирующие, социальные выплаты заместителям руководителя учреждения, главному бухгалтеру устанавливаются приказами руководителя учреждения в соответствии с настоящим Положением и указываются в трудовом договоре.</w:t>
      </w:r>
    </w:p>
    <w:p w:rsidR="002C0CD6" w:rsidRDefault="002C0CD6" w:rsidP="00BF136C">
      <w:pPr>
        <w:jc w:val="center"/>
        <w:rPr>
          <w:sz w:val="26"/>
          <w:szCs w:val="26"/>
        </w:rPr>
      </w:pPr>
    </w:p>
    <w:p w:rsidR="002C0CD6" w:rsidRDefault="002C0CD6" w:rsidP="00BF136C">
      <w:pPr>
        <w:jc w:val="center"/>
        <w:rPr>
          <w:sz w:val="26"/>
          <w:szCs w:val="26"/>
        </w:rPr>
      </w:pPr>
    </w:p>
    <w:p w:rsidR="002C0CD6" w:rsidRDefault="002C0CD6" w:rsidP="00BF136C">
      <w:pPr>
        <w:jc w:val="center"/>
        <w:rPr>
          <w:sz w:val="26"/>
          <w:szCs w:val="26"/>
        </w:rPr>
      </w:pPr>
    </w:p>
    <w:p w:rsidR="002C0CD6" w:rsidRPr="00BF136C" w:rsidRDefault="002C0CD6" w:rsidP="00BF136C">
      <w:pPr>
        <w:jc w:val="center"/>
        <w:rPr>
          <w:sz w:val="26"/>
          <w:szCs w:val="26"/>
        </w:rPr>
      </w:pPr>
      <w:r>
        <w:rPr>
          <w:sz w:val="26"/>
          <w:szCs w:val="26"/>
        </w:rPr>
        <w:t>_________________________</w:t>
      </w:r>
    </w:p>
    <w:sectPr w:rsidR="002C0CD6" w:rsidRPr="00BF136C" w:rsidSect="009B05D3">
      <w:footerReference w:type="even" r:id="rId50"/>
      <w:footerReference w:type="default" r:id="rId51"/>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D6" w:rsidRDefault="002C0CD6">
      <w:r>
        <w:separator/>
      </w:r>
    </w:p>
  </w:endnote>
  <w:endnote w:type="continuationSeparator" w:id="0">
    <w:p w:rsidR="002C0CD6" w:rsidRDefault="002C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D6" w:rsidRDefault="002C0CD6" w:rsidP="00A84415">
    <w:pPr>
      <w:pStyle w:val="a9"/>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2C0CD6" w:rsidRDefault="002C0CD6" w:rsidP="009B05D3">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D6" w:rsidRDefault="002C0CD6" w:rsidP="00A84415">
    <w:pPr>
      <w:pStyle w:val="a9"/>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separate"/>
    </w:r>
    <w:r w:rsidR="00684B28">
      <w:rPr>
        <w:rStyle w:val="ab"/>
        <w:noProof/>
      </w:rPr>
      <w:t>7</w:t>
    </w:r>
    <w:r>
      <w:rPr>
        <w:rStyle w:val="ab"/>
      </w:rPr>
      <w:fldChar w:fldCharType="end"/>
    </w:r>
  </w:p>
  <w:p w:rsidR="002C0CD6" w:rsidRDefault="002C0CD6" w:rsidP="009B05D3">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D6" w:rsidRDefault="002C0CD6">
      <w:r>
        <w:separator/>
      </w:r>
    </w:p>
  </w:footnote>
  <w:footnote w:type="continuationSeparator" w:id="0">
    <w:p w:rsidR="002C0CD6" w:rsidRDefault="002C0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3"/>
      <w:numFmt w:val="decimal"/>
      <w:lvlText w:val="1.%1."/>
      <w:lvlJc w:val="left"/>
      <w:rPr>
        <w:rFonts w:cs="Times New Roman"/>
        <w:b w:val="0"/>
        <w:bCs w:val="0"/>
        <w:i w:val="0"/>
        <w:iCs w:val="0"/>
        <w:smallCaps w:val="0"/>
        <w:strike w:val="0"/>
        <w:color w:val="000000"/>
        <w:spacing w:val="0"/>
        <w:w w:val="100"/>
        <w:position w:val="0"/>
        <w:sz w:val="23"/>
        <w:szCs w:val="23"/>
        <w:u w:val="none"/>
      </w:rPr>
    </w:lvl>
    <w:lvl w:ilvl="1">
      <w:start w:val="3"/>
      <w:numFmt w:val="decimal"/>
      <w:lvlText w:val="1.%1."/>
      <w:lvlJc w:val="left"/>
      <w:rPr>
        <w:rFonts w:cs="Times New Roman"/>
        <w:b w:val="0"/>
        <w:bCs w:val="0"/>
        <w:i w:val="0"/>
        <w:iCs w:val="0"/>
        <w:smallCaps w:val="0"/>
        <w:strike w:val="0"/>
        <w:color w:val="000000"/>
        <w:spacing w:val="0"/>
        <w:w w:val="100"/>
        <w:position w:val="0"/>
        <w:sz w:val="23"/>
        <w:szCs w:val="23"/>
        <w:u w:val="none"/>
      </w:rPr>
    </w:lvl>
    <w:lvl w:ilvl="2">
      <w:start w:val="3"/>
      <w:numFmt w:val="decimal"/>
      <w:lvlText w:val="1.%1."/>
      <w:lvlJc w:val="left"/>
      <w:rPr>
        <w:rFonts w:cs="Times New Roman"/>
        <w:b w:val="0"/>
        <w:bCs w:val="0"/>
        <w:i w:val="0"/>
        <w:iCs w:val="0"/>
        <w:smallCaps w:val="0"/>
        <w:strike w:val="0"/>
        <w:color w:val="000000"/>
        <w:spacing w:val="0"/>
        <w:w w:val="100"/>
        <w:position w:val="0"/>
        <w:sz w:val="23"/>
        <w:szCs w:val="23"/>
        <w:u w:val="none"/>
      </w:rPr>
    </w:lvl>
    <w:lvl w:ilvl="3">
      <w:start w:val="3"/>
      <w:numFmt w:val="decimal"/>
      <w:lvlText w:val="1.%1."/>
      <w:lvlJc w:val="left"/>
      <w:rPr>
        <w:rFonts w:cs="Times New Roman"/>
        <w:b w:val="0"/>
        <w:bCs w:val="0"/>
        <w:i w:val="0"/>
        <w:iCs w:val="0"/>
        <w:smallCaps w:val="0"/>
        <w:strike w:val="0"/>
        <w:color w:val="000000"/>
        <w:spacing w:val="0"/>
        <w:w w:val="100"/>
        <w:position w:val="0"/>
        <w:sz w:val="23"/>
        <w:szCs w:val="23"/>
        <w:u w:val="none"/>
      </w:rPr>
    </w:lvl>
    <w:lvl w:ilvl="4">
      <w:start w:val="3"/>
      <w:numFmt w:val="decimal"/>
      <w:lvlText w:val="1.%1."/>
      <w:lvlJc w:val="left"/>
      <w:rPr>
        <w:rFonts w:cs="Times New Roman"/>
        <w:b w:val="0"/>
        <w:bCs w:val="0"/>
        <w:i w:val="0"/>
        <w:iCs w:val="0"/>
        <w:smallCaps w:val="0"/>
        <w:strike w:val="0"/>
        <w:color w:val="000000"/>
        <w:spacing w:val="0"/>
        <w:w w:val="100"/>
        <w:position w:val="0"/>
        <w:sz w:val="23"/>
        <w:szCs w:val="23"/>
        <w:u w:val="none"/>
      </w:rPr>
    </w:lvl>
    <w:lvl w:ilvl="5">
      <w:start w:val="3"/>
      <w:numFmt w:val="decimal"/>
      <w:lvlText w:val="1.%1."/>
      <w:lvlJc w:val="left"/>
      <w:rPr>
        <w:rFonts w:cs="Times New Roman"/>
        <w:b w:val="0"/>
        <w:bCs w:val="0"/>
        <w:i w:val="0"/>
        <w:iCs w:val="0"/>
        <w:smallCaps w:val="0"/>
        <w:strike w:val="0"/>
        <w:color w:val="000000"/>
        <w:spacing w:val="0"/>
        <w:w w:val="100"/>
        <w:position w:val="0"/>
        <w:sz w:val="23"/>
        <w:szCs w:val="23"/>
        <w:u w:val="none"/>
      </w:rPr>
    </w:lvl>
    <w:lvl w:ilvl="6">
      <w:start w:val="3"/>
      <w:numFmt w:val="decimal"/>
      <w:lvlText w:val="1.%1."/>
      <w:lvlJc w:val="left"/>
      <w:rPr>
        <w:rFonts w:cs="Times New Roman"/>
        <w:b w:val="0"/>
        <w:bCs w:val="0"/>
        <w:i w:val="0"/>
        <w:iCs w:val="0"/>
        <w:smallCaps w:val="0"/>
        <w:strike w:val="0"/>
        <w:color w:val="000000"/>
        <w:spacing w:val="0"/>
        <w:w w:val="100"/>
        <w:position w:val="0"/>
        <w:sz w:val="23"/>
        <w:szCs w:val="23"/>
        <w:u w:val="none"/>
      </w:rPr>
    </w:lvl>
    <w:lvl w:ilvl="7">
      <w:start w:val="3"/>
      <w:numFmt w:val="decimal"/>
      <w:lvlText w:val="1.%1."/>
      <w:lvlJc w:val="left"/>
      <w:rPr>
        <w:rFonts w:cs="Times New Roman"/>
        <w:b w:val="0"/>
        <w:bCs w:val="0"/>
        <w:i w:val="0"/>
        <w:iCs w:val="0"/>
        <w:smallCaps w:val="0"/>
        <w:strike w:val="0"/>
        <w:color w:val="000000"/>
        <w:spacing w:val="0"/>
        <w:w w:val="100"/>
        <w:position w:val="0"/>
        <w:sz w:val="23"/>
        <w:szCs w:val="23"/>
        <w:u w:val="none"/>
      </w:rPr>
    </w:lvl>
    <w:lvl w:ilvl="8">
      <w:start w:val="3"/>
      <w:numFmt w:val="decimal"/>
      <w:lvlText w:val="1.%1."/>
      <w:lvlJc w:val="left"/>
      <w:rPr>
        <w:rFonts w:cs="Times New Roman"/>
        <w:b w:val="0"/>
        <w:bCs w:val="0"/>
        <w:i w:val="0"/>
        <w:iCs w:val="0"/>
        <w:smallCaps w:val="0"/>
        <w:strike w:val="0"/>
        <w:color w:val="000000"/>
        <w:spacing w:val="0"/>
        <w:w w:val="100"/>
        <w:position w:val="0"/>
        <w:sz w:val="23"/>
        <w:szCs w:val="23"/>
        <w:u w:val="none"/>
      </w:rPr>
    </w:lvl>
  </w:abstractNum>
  <w:abstractNum w:abstractNumId="1">
    <w:nsid w:val="0B5740A2"/>
    <w:multiLevelType w:val="hybridMultilevel"/>
    <w:tmpl w:val="E544DD96"/>
    <w:lvl w:ilvl="0" w:tplc="D9DC7206">
      <w:start w:val="1"/>
      <w:numFmt w:val="decimal"/>
      <w:lvlText w:val="%1."/>
      <w:lvlJc w:val="left"/>
      <w:pPr>
        <w:ind w:left="1545" w:hanging="100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0570090"/>
    <w:multiLevelType w:val="hybridMultilevel"/>
    <w:tmpl w:val="D9CAA656"/>
    <w:lvl w:ilvl="0" w:tplc="518CE708">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AE3223B"/>
    <w:multiLevelType w:val="hybridMultilevel"/>
    <w:tmpl w:val="551EBDD8"/>
    <w:lvl w:ilvl="0" w:tplc="D55CB3A6">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9F9015C"/>
    <w:multiLevelType w:val="hybridMultilevel"/>
    <w:tmpl w:val="A410A5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CD1234"/>
    <w:multiLevelType w:val="hybridMultilevel"/>
    <w:tmpl w:val="B33EFE94"/>
    <w:lvl w:ilvl="0" w:tplc="406E430C">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5DE0E8E"/>
    <w:multiLevelType w:val="hybridMultilevel"/>
    <w:tmpl w:val="39EEDF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9B146BE"/>
    <w:multiLevelType w:val="hybridMultilevel"/>
    <w:tmpl w:val="102E1E2A"/>
    <w:lvl w:ilvl="0" w:tplc="923453E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7277C8"/>
    <w:multiLevelType w:val="hybridMultilevel"/>
    <w:tmpl w:val="94C85F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55C7F96"/>
    <w:multiLevelType w:val="multilevel"/>
    <w:tmpl w:val="9CE8062C"/>
    <w:lvl w:ilvl="0">
      <w:start w:val="1"/>
      <w:numFmt w:val="decimal"/>
      <w:lvlText w:val="%1."/>
      <w:lvlJc w:val="left"/>
      <w:pPr>
        <w:ind w:left="1070" w:hanging="360"/>
      </w:pPr>
      <w:rPr>
        <w:rFonts w:cs="Times New Roman" w:hint="default"/>
      </w:rPr>
    </w:lvl>
    <w:lvl w:ilvl="1">
      <w:start w:val="1"/>
      <w:numFmt w:val="decimal"/>
      <w:isLgl/>
      <w:lvlText w:val="%1.%2."/>
      <w:lvlJc w:val="left"/>
      <w:pPr>
        <w:ind w:left="2880" w:hanging="720"/>
      </w:pPr>
      <w:rPr>
        <w:rFonts w:cs="Times New Roman" w:hint="default"/>
      </w:rPr>
    </w:lvl>
    <w:lvl w:ilvl="2">
      <w:start w:val="1"/>
      <w:numFmt w:val="decimal"/>
      <w:isLgl/>
      <w:lvlText w:val="%1.%2.%3."/>
      <w:lvlJc w:val="left"/>
      <w:pPr>
        <w:ind w:left="4140" w:hanging="720"/>
      </w:pPr>
      <w:rPr>
        <w:rFonts w:cs="Times New Roman" w:hint="default"/>
      </w:rPr>
    </w:lvl>
    <w:lvl w:ilvl="3">
      <w:start w:val="1"/>
      <w:numFmt w:val="decimal"/>
      <w:isLgl/>
      <w:lvlText w:val="%1.%2.%3.%4."/>
      <w:lvlJc w:val="left"/>
      <w:pPr>
        <w:ind w:left="5760" w:hanging="1080"/>
      </w:pPr>
      <w:rPr>
        <w:rFonts w:cs="Times New Roman" w:hint="default"/>
      </w:rPr>
    </w:lvl>
    <w:lvl w:ilvl="4">
      <w:start w:val="1"/>
      <w:numFmt w:val="decimal"/>
      <w:isLgl/>
      <w:lvlText w:val="%1.%2.%3.%4.%5."/>
      <w:lvlJc w:val="left"/>
      <w:pPr>
        <w:ind w:left="7020" w:hanging="1080"/>
      </w:pPr>
      <w:rPr>
        <w:rFonts w:cs="Times New Roman" w:hint="default"/>
      </w:rPr>
    </w:lvl>
    <w:lvl w:ilvl="5">
      <w:start w:val="1"/>
      <w:numFmt w:val="decimal"/>
      <w:isLgl/>
      <w:lvlText w:val="%1.%2.%3.%4.%5.%6."/>
      <w:lvlJc w:val="left"/>
      <w:pPr>
        <w:ind w:left="8640" w:hanging="1440"/>
      </w:pPr>
      <w:rPr>
        <w:rFonts w:cs="Times New Roman" w:hint="default"/>
      </w:rPr>
    </w:lvl>
    <w:lvl w:ilvl="6">
      <w:start w:val="1"/>
      <w:numFmt w:val="decimal"/>
      <w:isLgl/>
      <w:lvlText w:val="%1.%2.%3.%4.%5.%6.%7."/>
      <w:lvlJc w:val="left"/>
      <w:pPr>
        <w:ind w:left="9900" w:hanging="1440"/>
      </w:pPr>
      <w:rPr>
        <w:rFonts w:cs="Times New Roman" w:hint="default"/>
      </w:rPr>
    </w:lvl>
    <w:lvl w:ilvl="7">
      <w:start w:val="1"/>
      <w:numFmt w:val="decimal"/>
      <w:isLgl/>
      <w:lvlText w:val="%1.%2.%3.%4.%5.%6.%7.%8."/>
      <w:lvlJc w:val="left"/>
      <w:pPr>
        <w:ind w:left="11520" w:hanging="1800"/>
      </w:pPr>
      <w:rPr>
        <w:rFonts w:cs="Times New Roman" w:hint="default"/>
      </w:rPr>
    </w:lvl>
    <w:lvl w:ilvl="8">
      <w:start w:val="1"/>
      <w:numFmt w:val="decimal"/>
      <w:isLgl/>
      <w:lvlText w:val="%1.%2.%3.%4.%5.%6.%7.%8.%9."/>
      <w:lvlJc w:val="left"/>
      <w:pPr>
        <w:ind w:left="12780" w:hanging="1800"/>
      </w:pPr>
      <w:rPr>
        <w:rFonts w:cs="Times New Roman" w:hint="default"/>
      </w:rPr>
    </w:lvl>
  </w:abstractNum>
  <w:abstractNum w:abstractNumId="10">
    <w:nsid w:val="5E5A6CF0"/>
    <w:multiLevelType w:val="hybridMultilevel"/>
    <w:tmpl w:val="843C9406"/>
    <w:lvl w:ilvl="0" w:tplc="79BCC838">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66842EED"/>
    <w:multiLevelType w:val="hybridMultilevel"/>
    <w:tmpl w:val="95AA1D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0EA13C5"/>
    <w:multiLevelType w:val="hybridMultilevel"/>
    <w:tmpl w:val="DFE624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3"/>
  </w:num>
  <w:num w:numId="4">
    <w:abstractNumId w:val="6"/>
  </w:num>
  <w:num w:numId="5">
    <w:abstractNumId w:val="12"/>
  </w:num>
  <w:num w:numId="6">
    <w:abstractNumId w:val="7"/>
  </w:num>
  <w:num w:numId="7">
    <w:abstractNumId w:val="5"/>
  </w:num>
  <w:num w:numId="8">
    <w:abstractNumId w:val="2"/>
  </w:num>
  <w:num w:numId="9">
    <w:abstractNumId w:val="10"/>
  </w:num>
  <w:num w:numId="10">
    <w:abstractNumId w:val="0"/>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84C"/>
    <w:rsid w:val="00006DD8"/>
    <w:rsid w:val="00010768"/>
    <w:rsid w:val="0001653F"/>
    <w:rsid w:val="00030338"/>
    <w:rsid w:val="00055727"/>
    <w:rsid w:val="000631A5"/>
    <w:rsid w:val="00080B07"/>
    <w:rsid w:val="000868F9"/>
    <w:rsid w:val="0009096C"/>
    <w:rsid w:val="000A3CE6"/>
    <w:rsid w:val="000A3D0B"/>
    <w:rsid w:val="000A4647"/>
    <w:rsid w:val="000C60E8"/>
    <w:rsid w:val="000C6194"/>
    <w:rsid w:val="00112EDA"/>
    <w:rsid w:val="00120D4F"/>
    <w:rsid w:val="00134018"/>
    <w:rsid w:val="00136968"/>
    <w:rsid w:val="00154A13"/>
    <w:rsid w:val="00160717"/>
    <w:rsid w:val="00166626"/>
    <w:rsid w:val="00173D1E"/>
    <w:rsid w:val="00185BCF"/>
    <w:rsid w:val="00194E5B"/>
    <w:rsid w:val="001A791C"/>
    <w:rsid w:val="001B5098"/>
    <w:rsid w:val="001B730E"/>
    <w:rsid w:val="001D1D68"/>
    <w:rsid w:val="001E16AC"/>
    <w:rsid w:val="001E32BD"/>
    <w:rsid w:val="001F3DBD"/>
    <w:rsid w:val="00200C1B"/>
    <w:rsid w:val="002036A8"/>
    <w:rsid w:val="00203C8E"/>
    <w:rsid w:val="00205680"/>
    <w:rsid w:val="00207D81"/>
    <w:rsid w:val="0026040B"/>
    <w:rsid w:val="0026247B"/>
    <w:rsid w:val="00267DCA"/>
    <w:rsid w:val="00286163"/>
    <w:rsid w:val="00292604"/>
    <w:rsid w:val="00297006"/>
    <w:rsid w:val="002C0CD6"/>
    <w:rsid w:val="002C3E29"/>
    <w:rsid w:val="002E2E4E"/>
    <w:rsid w:val="00303AD0"/>
    <w:rsid w:val="00306C0C"/>
    <w:rsid w:val="00327C19"/>
    <w:rsid w:val="0033319B"/>
    <w:rsid w:val="00334828"/>
    <w:rsid w:val="00334C4E"/>
    <w:rsid w:val="00353FB8"/>
    <w:rsid w:val="00364FBF"/>
    <w:rsid w:val="003740BC"/>
    <w:rsid w:val="0038651F"/>
    <w:rsid w:val="00386855"/>
    <w:rsid w:val="003906B1"/>
    <w:rsid w:val="0039524D"/>
    <w:rsid w:val="003B6530"/>
    <w:rsid w:val="003D0189"/>
    <w:rsid w:val="003E5F3B"/>
    <w:rsid w:val="003E68A0"/>
    <w:rsid w:val="003F11AB"/>
    <w:rsid w:val="003F4EC5"/>
    <w:rsid w:val="003F5A7E"/>
    <w:rsid w:val="00406905"/>
    <w:rsid w:val="00440EC1"/>
    <w:rsid w:val="00473755"/>
    <w:rsid w:val="00477B31"/>
    <w:rsid w:val="0048631A"/>
    <w:rsid w:val="004B758D"/>
    <w:rsid w:val="004C2781"/>
    <w:rsid w:val="004D0F9F"/>
    <w:rsid w:val="004D72D7"/>
    <w:rsid w:val="004E097B"/>
    <w:rsid w:val="00512F3B"/>
    <w:rsid w:val="00527659"/>
    <w:rsid w:val="0053735E"/>
    <w:rsid w:val="00540EE1"/>
    <w:rsid w:val="00546117"/>
    <w:rsid w:val="005538F8"/>
    <w:rsid w:val="00563D6C"/>
    <w:rsid w:val="0056541C"/>
    <w:rsid w:val="00566E6E"/>
    <w:rsid w:val="00582E76"/>
    <w:rsid w:val="00593DF3"/>
    <w:rsid w:val="005A0637"/>
    <w:rsid w:val="005B0B00"/>
    <w:rsid w:val="005B336B"/>
    <w:rsid w:val="005D06E1"/>
    <w:rsid w:val="005D0EA9"/>
    <w:rsid w:val="005D70DB"/>
    <w:rsid w:val="005E3B74"/>
    <w:rsid w:val="00605A13"/>
    <w:rsid w:val="0061563D"/>
    <w:rsid w:val="00646D8B"/>
    <w:rsid w:val="00652DFA"/>
    <w:rsid w:val="0065336F"/>
    <w:rsid w:val="00663454"/>
    <w:rsid w:val="00666AF0"/>
    <w:rsid w:val="00667CB7"/>
    <w:rsid w:val="00684B28"/>
    <w:rsid w:val="006918EB"/>
    <w:rsid w:val="006A06A6"/>
    <w:rsid w:val="006A42BD"/>
    <w:rsid w:val="006B3B00"/>
    <w:rsid w:val="006B6340"/>
    <w:rsid w:val="006C09B1"/>
    <w:rsid w:val="006C66E1"/>
    <w:rsid w:val="006C68F3"/>
    <w:rsid w:val="006D2167"/>
    <w:rsid w:val="006D2EE7"/>
    <w:rsid w:val="006E55A3"/>
    <w:rsid w:val="006F2127"/>
    <w:rsid w:val="00700867"/>
    <w:rsid w:val="0070091B"/>
    <w:rsid w:val="00707008"/>
    <w:rsid w:val="0072681B"/>
    <w:rsid w:val="00727C16"/>
    <w:rsid w:val="00733D87"/>
    <w:rsid w:val="00734BB6"/>
    <w:rsid w:val="00764783"/>
    <w:rsid w:val="007827CE"/>
    <w:rsid w:val="00785C9C"/>
    <w:rsid w:val="007A3093"/>
    <w:rsid w:val="007A3A80"/>
    <w:rsid w:val="007B6015"/>
    <w:rsid w:val="007C0F64"/>
    <w:rsid w:val="007C3925"/>
    <w:rsid w:val="007D52F1"/>
    <w:rsid w:val="007D603C"/>
    <w:rsid w:val="007E4B48"/>
    <w:rsid w:val="007E4FA0"/>
    <w:rsid w:val="007F1748"/>
    <w:rsid w:val="008361EC"/>
    <w:rsid w:val="008420FF"/>
    <w:rsid w:val="00843AF8"/>
    <w:rsid w:val="00852750"/>
    <w:rsid w:val="00856917"/>
    <w:rsid w:val="00884FD2"/>
    <w:rsid w:val="00885787"/>
    <w:rsid w:val="008A3CAA"/>
    <w:rsid w:val="008B48D8"/>
    <w:rsid w:val="008C0A9F"/>
    <w:rsid w:val="008D7E55"/>
    <w:rsid w:val="008F4B5F"/>
    <w:rsid w:val="00916DBB"/>
    <w:rsid w:val="00932133"/>
    <w:rsid w:val="00935533"/>
    <w:rsid w:val="00955AB3"/>
    <w:rsid w:val="00973C2B"/>
    <w:rsid w:val="0097702D"/>
    <w:rsid w:val="009B05D3"/>
    <w:rsid w:val="009B0E7B"/>
    <w:rsid w:val="009B4427"/>
    <w:rsid w:val="009B5156"/>
    <w:rsid w:val="009C24F3"/>
    <w:rsid w:val="009E2582"/>
    <w:rsid w:val="009E584B"/>
    <w:rsid w:val="009F51A8"/>
    <w:rsid w:val="00A20C12"/>
    <w:rsid w:val="00A30E46"/>
    <w:rsid w:val="00A3266B"/>
    <w:rsid w:val="00A4295C"/>
    <w:rsid w:val="00A52181"/>
    <w:rsid w:val="00A52EC5"/>
    <w:rsid w:val="00A5721D"/>
    <w:rsid w:val="00A816CB"/>
    <w:rsid w:val="00A84415"/>
    <w:rsid w:val="00A84643"/>
    <w:rsid w:val="00A942BA"/>
    <w:rsid w:val="00AA6042"/>
    <w:rsid w:val="00AB116C"/>
    <w:rsid w:val="00AB1A14"/>
    <w:rsid w:val="00AD0BAE"/>
    <w:rsid w:val="00AE350C"/>
    <w:rsid w:val="00AE4BF3"/>
    <w:rsid w:val="00AE501F"/>
    <w:rsid w:val="00B10E2B"/>
    <w:rsid w:val="00B15AD4"/>
    <w:rsid w:val="00B338E7"/>
    <w:rsid w:val="00B5031F"/>
    <w:rsid w:val="00B5584C"/>
    <w:rsid w:val="00B67AF2"/>
    <w:rsid w:val="00B71820"/>
    <w:rsid w:val="00B8236B"/>
    <w:rsid w:val="00B92762"/>
    <w:rsid w:val="00BA11C0"/>
    <w:rsid w:val="00BB6BD2"/>
    <w:rsid w:val="00BD28BF"/>
    <w:rsid w:val="00BD3313"/>
    <w:rsid w:val="00BD5E3D"/>
    <w:rsid w:val="00BE3792"/>
    <w:rsid w:val="00BE4C90"/>
    <w:rsid w:val="00BE7BD5"/>
    <w:rsid w:val="00BF136C"/>
    <w:rsid w:val="00C37008"/>
    <w:rsid w:val="00C452D4"/>
    <w:rsid w:val="00C54F15"/>
    <w:rsid w:val="00C66E8E"/>
    <w:rsid w:val="00C7310A"/>
    <w:rsid w:val="00C73BB6"/>
    <w:rsid w:val="00C82D14"/>
    <w:rsid w:val="00C973E3"/>
    <w:rsid w:val="00CB12D9"/>
    <w:rsid w:val="00CB635F"/>
    <w:rsid w:val="00CC6BFA"/>
    <w:rsid w:val="00CD2E7B"/>
    <w:rsid w:val="00CD4F1B"/>
    <w:rsid w:val="00D031DA"/>
    <w:rsid w:val="00D23C28"/>
    <w:rsid w:val="00D30274"/>
    <w:rsid w:val="00D31235"/>
    <w:rsid w:val="00D3357C"/>
    <w:rsid w:val="00D52D37"/>
    <w:rsid w:val="00D7532B"/>
    <w:rsid w:val="00DA17FF"/>
    <w:rsid w:val="00DB0472"/>
    <w:rsid w:val="00DB078C"/>
    <w:rsid w:val="00DB16ED"/>
    <w:rsid w:val="00DC599F"/>
    <w:rsid w:val="00DC6166"/>
    <w:rsid w:val="00DD498D"/>
    <w:rsid w:val="00DD63A9"/>
    <w:rsid w:val="00DD690C"/>
    <w:rsid w:val="00E0262E"/>
    <w:rsid w:val="00E214AD"/>
    <w:rsid w:val="00E22C07"/>
    <w:rsid w:val="00E37F31"/>
    <w:rsid w:val="00E42F59"/>
    <w:rsid w:val="00E5494B"/>
    <w:rsid w:val="00E660B5"/>
    <w:rsid w:val="00E80B27"/>
    <w:rsid w:val="00E80E9F"/>
    <w:rsid w:val="00EB1246"/>
    <w:rsid w:val="00EC061F"/>
    <w:rsid w:val="00EC6307"/>
    <w:rsid w:val="00ED530F"/>
    <w:rsid w:val="00EE04AD"/>
    <w:rsid w:val="00EE389D"/>
    <w:rsid w:val="00EE5F2A"/>
    <w:rsid w:val="00EF4EE2"/>
    <w:rsid w:val="00F0630D"/>
    <w:rsid w:val="00F063F8"/>
    <w:rsid w:val="00F10DD3"/>
    <w:rsid w:val="00F12D32"/>
    <w:rsid w:val="00F13EAC"/>
    <w:rsid w:val="00F17DA3"/>
    <w:rsid w:val="00F4028B"/>
    <w:rsid w:val="00F44C8B"/>
    <w:rsid w:val="00F522DC"/>
    <w:rsid w:val="00F5295D"/>
    <w:rsid w:val="00F54475"/>
    <w:rsid w:val="00F606D4"/>
    <w:rsid w:val="00F61B24"/>
    <w:rsid w:val="00F61E8E"/>
    <w:rsid w:val="00F64DE2"/>
    <w:rsid w:val="00F7136E"/>
    <w:rsid w:val="00F76FEA"/>
    <w:rsid w:val="00F85F2D"/>
    <w:rsid w:val="00F947E4"/>
    <w:rsid w:val="00FA5BFA"/>
    <w:rsid w:val="00FA761A"/>
    <w:rsid w:val="00FB45CD"/>
    <w:rsid w:val="00FE4CB8"/>
    <w:rsid w:val="00FF00A9"/>
    <w:rsid w:val="00FF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2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5584C"/>
    <w:pPr>
      <w:widowControl w:val="0"/>
      <w:autoSpaceDE w:val="0"/>
      <w:autoSpaceDN w:val="0"/>
      <w:adjustRightInd w:val="0"/>
    </w:pPr>
    <w:rPr>
      <w:b/>
      <w:bCs/>
      <w:sz w:val="24"/>
      <w:szCs w:val="24"/>
    </w:rPr>
  </w:style>
  <w:style w:type="paragraph" w:customStyle="1" w:styleId="ConsPlusCell">
    <w:name w:val="ConsPlusCell"/>
    <w:uiPriority w:val="99"/>
    <w:rsid w:val="00B5584C"/>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rsid w:val="00B5584C"/>
    <w:pPr>
      <w:widowControl w:val="0"/>
      <w:autoSpaceDE w:val="0"/>
      <w:autoSpaceDN w:val="0"/>
      <w:adjustRightInd w:val="0"/>
    </w:pPr>
    <w:rPr>
      <w:rFonts w:ascii="Courier New" w:hAnsi="Courier New" w:cs="Courier New"/>
      <w:sz w:val="20"/>
      <w:szCs w:val="20"/>
    </w:rPr>
  </w:style>
  <w:style w:type="table" w:styleId="a3">
    <w:name w:val="Table Grid"/>
    <w:basedOn w:val="a1"/>
    <w:uiPriority w:val="99"/>
    <w:rsid w:val="005654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EB1246"/>
    <w:pPr>
      <w:ind w:left="720"/>
      <w:contextualSpacing/>
    </w:pPr>
  </w:style>
  <w:style w:type="paragraph" w:customStyle="1" w:styleId="ConsNonformat">
    <w:name w:val="ConsNonformat"/>
    <w:uiPriority w:val="99"/>
    <w:rsid w:val="007D52F1"/>
    <w:pPr>
      <w:widowControl w:val="0"/>
      <w:autoSpaceDE w:val="0"/>
      <w:autoSpaceDN w:val="0"/>
      <w:adjustRightInd w:val="0"/>
      <w:ind w:right="19772"/>
    </w:pPr>
    <w:rPr>
      <w:rFonts w:ascii="Courier New" w:hAnsi="Courier New" w:cs="Courier New"/>
      <w:sz w:val="20"/>
      <w:szCs w:val="20"/>
    </w:rPr>
  </w:style>
  <w:style w:type="paragraph" w:styleId="a5">
    <w:name w:val="Normal (Web)"/>
    <w:basedOn w:val="a"/>
    <w:uiPriority w:val="99"/>
    <w:rsid w:val="007D52F1"/>
    <w:pPr>
      <w:spacing w:before="100" w:beforeAutospacing="1" w:after="100" w:afterAutospacing="1"/>
    </w:pPr>
  </w:style>
  <w:style w:type="paragraph" w:customStyle="1" w:styleId="ConsNormal">
    <w:name w:val="ConsNormal"/>
    <w:uiPriority w:val="99"/>
    <w:rsid w:val="007D52F1"/>
    <w:pPr>
      <w:widowControl w:val="0"/>
      <w:autoSpaceDE w:val="0"/>
      <w:autoSpaceDN w:val="0"/>
      <w:adjustRightInd w:val="0"/>
      <w:ind w:right="19772" w:firstLine="720"/>
    </w:pPr>
    <w:rPr>
      <w:rFonts w:ascii="Arial" w:hAnsi="Arial" w:cs="Arial"/>
      <w:sz w:val="20"/>
      <w:szCs w:val="20"/>
    </w:rPr>
  </w:style>
  <w:style w:type="paragraph" w:styleId="a6">
    <w:name w:val="Balloon Text"/>
    <w:basedOn w:val="a"/>
    <w:link w:val="a7"/>
    <w:uiPriority w:val="99"/>
    <w:rsid w:val="00B5031F"/>
    <w:rPr>
      <w:rFonts w:ascii="Tahoma" w:hAnsi="Tahoma" w:cs="Tahoma"/>
      <w:sz w:val="16"/>
      <w:szCs w:val="16"/>
    </w:rPr>
  </w:style>
  <w:style w:type="character" w:customStyle="1" w:styleId="a7">
    <w:name w:val="Текст выноски Знак"/>
    <w:basedOn w:val="a0"/>
    <w:link w:val="a6"/>
    <w:uiPriority w:val="99"/>
    <w:locked/>
    <w:rsid w:val="00B5031F"/>
    <w:rPr>
      <w:rFonts w:ascii="Tahoma" w:hAnsi="Tahoma" w:cs="Tahoma"/>
      <w:sz w:val="16"/>
      <w:szCs w:val="16"/>
    </w:rPr>
  </w:style>
  <w:style w:type="paragraph" w:customStyle="1" w:styleId="ConsPlusNormal">
    <w:name w:val="ConsPlusNormal"/>
    <w:uiPriority w:val="99"/>
    <w:rsid w:val="00F12D32"/>
    <w:pPr>
      <w:widowControl w:val="0"/>
      <w:autoSpaceDE w:val="0"/>
      <w:autoSpaceDN w:val="0"/>
      <w:adjustRightInd w:val="0"/>
      <w:ind w:firstLine="720"/>
    </w:pPr>
    <w:rPr>
      <w:rFonts w:ascii="Arial" w:hAnsi="Arial" w:cs="Arial"/>
      <w:sz w:val="20"/>
      <w:szCs w:val="20"/>
    </w:rPr>
  </w:style>
  <w:style w:type="character" w:styleId="a8">
    <w:name w:val="Hyperlink"/>
    <w:basedOn w:val="a0"/>
    <w:uiPriority w:val="99"/>
    <w:rsid w:val="009B05D3"/>
    <w:rPr>
      <w:rFonts w:cs="Times New Roman"/>
      <w:color w:val="0000FF"/>
      <w:u w:val="single"/>
    </w:rPr>
  </w:style>
  <w:style w:type="paragraph" w:styleId="a9">
    <w:name w:val="footer"/>
    <w:basedOn w:val="a"/>
    <w:link w:val="aa"/>
    <w:uiPriority w:val="99"/>
    <w:rsid w:val="009B05D3"/>
    <w:pPr>
      <w:tabs>
        <w:tab w:val="center" w:pos="4677"/>
        <w:tab w:val="right" w:pos="9355"/>
      </w:tabs>
    </w:pPr>
  </w:style>
  <w:style w:type="character" w:customStyle="1" w:styleId="aa">
    <w:name w:val="Нижний колонтитул Знак"/>
    <w:basedOn w:val="a0"/>
    <w:link w:val="a9"/>
    <w:uiPriority w:val="99"/>
    <w:semiHidden/>
    <w:locked/>
    <w:rsid w:val="00FA5BFA"/>
    <w:rPr>
      <w:rFonts w:cs="Times New Roman"/>
      <w:sz w:val="24"/>
      <w:szCs w:val="24"/>
    </w:rPr>
  </w:style>
  <w:style w:type="character" w:styleId="ab">
    <w:name w:val="page number"/>
    <w:basedOn w:val="a0"/>
    <w:uiPriority w:val="99"/>
    <w:rsid w:val="009B05D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C433DF1160593E3EAE55A315036D49F8638AC2449EB17CDAF1E4EE83FFB37D548BFB175AC6BC9E444019r3MFE" TargetMode="External"/><Relationship Id="rId18" Type="http://schemas.openxmlformats.org/officeDocument/2006/relationships/hyperlink" Target="consultantplus://offline/ref=7CC433DF1160593E3EAE55A315036D49F8638AC2449EB17CDAF1E4EE83FFB37D548BFB175AC6BC9E44401Dr3MDE" TargetMode="External"/><Relationship Id="rId26" Type="http://schemas.openxmlformats.org/officeDocument/2006/relationships/hyperlink" Target="consultantplus://offline/ref=7CC433DF1160593E3EAE4BAE036F3A46FF69DDC64799B92980AEBFB3D4F6B92A13C4A2551ECBB99Er4M4E" TargetMode="External"/><Relationship Id="rId39" Type="http://schemas.openxmlformats.org/officeDocument/2006/relationships/hyperlink" Target="consultantplus://offline/ref=7CC433DF1160593E3EAE55A315036D49F8638AC2449AB077DEF1E4EE83FFB37Dr5M4E" TargetMode="External"/><Relationship Id="rId3" Type="http://schemas.microsoft.com/office/2007/relationships/stylesWithEffects" Target="stylesWithEffects.xml"/><Relationship Id="rId21" Type="http://schemas.openxmlformats.org/officeDocument/2006/relationships/hyperlink" Target="consultantplus://offline/ref=7CC433DF1160593E3EAE55A315036D49F8638AC2449EB17CDAF1E4EE83FFB37D548BFB175AC6BC9E444011r3M4E" TargetMode="External"/><Relationship Id="rId34" Type="http://schemas.openxmlformats.org/officeDocument/2006/relationships/hyperlink" Target="consultantplus://offline/ref=7CC433DF1160593E3EAE55A315036D49F8638AC2449EB17CDAF1E4EE83FFB37D548BFB175AC6BC9E444111r3MAE" TargetMode="External"/><Relationship Id="rId42" Type="http://schemas.openxmlformats.org/officeDocument/2006/relationships/hyperlink" Target="consultantplus://offline/ref=7CC433DF1160593E3EAE4BAE036F3A46FF6AD2C8449FB92980AEBFB3D4F6B92A13C4A2551ECABD9Er4MCE" TargetMode="External"/><Relationship Id="rId47" Type="http://schemas.openxmlformats.org/officeDocument/2006/relationships/image" Target="media/image2.wmf"/><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CC433DF1160593E3EAE55A315036D49F8638AC24594B07DDAF1E4EE83FFB37Dr5M4E" TargetMode="External"/><Relationship Id="rId17" Type="http://schemas.openxmlformats.org/officeDocument/2006/relationships/hyperlink" Target="consultantplus://offline/ref=7CC433DF1160593E3EAE55A315036D49F8638AC2449EB37CDBF1E4EE83FFB37D548BFB175AC6BC9E444018r3MFE" TargetMode="External"/><Relationship Id="rId25" Type="http://schemas.openxmlformats.org/officeDocument/2006/relationships/hyperlink" Target="consultantplus://offline/ref=7CC433DF1160593E3EAE55A315036D49F8638AC2449EB17CDAF1E4EE83FFB37D548BFB175AC6BC9E44411Cr3M8E" TargetMode="External"/><Relationship Id="rId33" Type="http://schemas.openxmlformats.org/officeDocument/2006/relationships/hyperlink" Target="consultantplus://offline/ref=7CC433DF1160593E3EAE55A315036D49F8638AC2449EB17CDAF1E4EE83FFB37D548BFB175AC6BC9E44411Fr3M8E" TargetMode="External"/><Relationship Id="rId38" Type="http://schemas.openxmlformats.org/officeDocument/2006/relationships/hyperlink" Target="consultantplus://offline/ref=7CC433DF1160593E3EAE4BAE036F3A46FF6AD2C8449FB92980AEBFB3D4F6B92A13C4A2551ECBB496r4M3E" TargetMode="External"/><Relationship Id="rId46" Type="http://schemas.openxmlformats.org/officeDocument/2006/relationships/hyperlink" Target="consultantplus://offline/ref=7CC433DF1160593E3EAE55A315036D49F8638AC2449EB17CDAF1E4EE83FFB37D548BFB175AC6BC9E444318r3MBE" TargetMode="External"/><Relationship Id="rId2" Type="http://schemas.openxmlformats.org/officeDocument/2006/relationships/styles" Target="styles.xml"/><Relationship Id="rId16" Type="http://schemas.openxmlformats.org/officeDocument/2006/relationships/hyperlink" Target="consultantplus://offline/ref=7CC433DF1160593E3EAE55A315036D49F8638AC2449EB37CDBF1E4EE83FFB37D548BFB175AC6BC9E444018r3MFE" TargetMode="External"/><Relationship Id="rId20" Type="http://schemas.openxmlformats.org/officeDocument/2006/relationships/hyperlink" Target="consultantplus://offline/ref=7CC433DF1160593E3EAE55A315036D49F8638AC2449EB17CDAF1E4EE83FFB37D548BFB175AC6BC9E444011r3MCE" TargetMode="External"/><Relationship Id="rId29" Type="http://schemas.openxmlformats.org/officeDocument/2006/relationships/hyperlink" Target="consultantplus://offline/ref=7CC433DF1160593E3EAE55A315036D49F8638AC2449EB17CDAF1E4EE83FFB37D548BFB175AC6BC9E44421Ar3M9E" TargetMode="External"/><Relationship Id="rId41" Type="http://schemas.openxmlformats.org/officeDocument/2006/relationships/hyperlink" Target="consultantplus://offline/ref=7CC433DF1160593E3EAE4BAE036F3A46FF6AD2C8449FB92980AEBFB3D4F6B92A13C4A2531ErCM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CC433DF1160593E3EAE4BAE036F3A46FF6BD5C6449EB92980AEBFB3D4F6B92A13C4A2551ECBBB9Br4M5E" TargetMode="External"/><Relationship Id="rId24" Type="http://schemas.openxmlformats.org/officeDocument/2006/relationships/hyperlink" Target="consultantplus://offline/ref=7CC433DF1160593E3EAE55A315036D49F8638AC2449EB17CDAF1E4EE83FFB37D548BFB175AC6BC9E44411Br3M9E" TargetMode="External"/><Relationship Id="rId32" Type="http://schemas.openxmlformats.org/officeDocument/2006/relationships/hyperlink" Target="consultantplus://offline/ref=7CC433DF1160593E3EAE55A315036D49F8638AC2449EB17CDAF1E4EE83FFB37D548BFB175AC6BC9E44411Dr3MFE" TargetMode="External"/><Relationship Id="rId37" Type="http://schemas.openxmlformats.org/officeDocument/2006/relationships/hyperlink" Target="consultantplus://offline/ref=7CC433DF1160593E3EAE4BAE036F3A46FF6AD2C8449FB92980AEBFB3D4F6B92A13C4A2551ECBB496r4M7E" TargetMode="External"/><Relationship Id="rId40" Type="http://schemas.openxmlformats.org/officeDocument/2006/relationships/hyperlink" Target="consultantplus://offline/ref=7CC433DF1160593E3EAE55A315036D49F8638AC24495B276DDF1E4EE83FFB37Dr5M4E" TargetMode="External"/><Relationship Id="rId45" Type="http://schemas.openxmlformats.org/officeDocument/2006/relationships/hyperlink" Target="consultantplus://offline/ref=7CC433DF1160593E3EAE55A315036D49F8638AC2449EB17CDAF1E4EE83FFB37D548BFB175AC6BC9E444211r3MC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CC433DF1160593E3EAE55A315036D49F8638AC2449EB37CDBF1E4EE83FFB37D548BFB175AC6BC9E444018r3MFE" TargetMode="External"/><Relationship Id="rId23" Type="http://schemas.openxmlformats.org/officeDocument/2006/relationships/hyperlink" Target="consultantplus://offline/ref=7CC433DF1160593E3EAE55A315036D49F8638AC2449EB17CDAF1E4EE83FFB37D548BFB175AC6BC9E44411Ar3M9E" TargetMode="External"/><Relationship Id="rId28" Type="http://schemas.openxmlformats.org/officeDocument/2006/relationships/hyperlink" Target="consultantplus://offline/ref=7CC433DF1160593E3EAE55A315036D49F8638AC2449EB17CDAF1E4EE83FFB37D548BFB175AC6BC9E44411Fr3M8E" TargetMode="External"/><Relationship Id="rId36" Type="http://schemas.openxmlformats.org/officeDocument/2006/relationships/hyperlink" Target="consultantplus://offline/ref=7CC433DF1160593E3EAE55A315036D49F8638AC2449EB17CDAF1E4EE83FFB37D548BFB175AC6BC9E444218r3M9E" TargetMode="External"/><Relationship Id="rId49" Type="http://schemas.openxmlformats.org/officeDocument/2006/relationships/hyperlink" Target="consultantplus://offline/ref=7CC433DF1160593E3EAE55A315036D49F8638AC2449EB17CDAF1E4EE83FFB37D548BFB175AC6BC9E44411Br3M9E" TargetMode="External"/><Relationship Id="rId10" Type="http://schemas.openxmlformats.org/officeDocument/2006/relationships/hyperlink" Target="consultantplus://offline/ref=7CC433DF1160593E3EAE4BAE036F3A46FF69D3CB4B9AB92980AEBFB3D4F6B92A13C4A2551AC3rBMAE" TargetMode="External"/><Relationship Id="rId19" Type="http://schemas.openxmlformats.org/officeDocument/2006/relationships/hyperlink" Target="consultantplus://offline/ref=7CC433DF1160593E3EAE55A315036D49F8638AC2449EB17CDAF1E4EE83FFB37D548BFB175AC6BC9E44401Er3MEE" TargetMode="External"/><Relationship Id="rId31" Type="http://schemas.openxmlformats.org/officeDocument/2006/relationships/hyperlink" Target="consultantplus://offline/ref=7CC433DF1160593E3EAE55A315036D49F8638AC2449EB17CDAF1E4EE83FFB37D548BFB175AC6BC9E44411Fr3M8E" TargetMode="External"/><Relationship Id="rId44" Type="http://schemas.openxmlformats.org/officeDocument/2006/relationships/hyperlink" Target="consultantplus://offline/ref=7CC433DF1160593E3EAE4BAE036F3A46F960D2CA4A96E42388F7B3B1rDM3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7CC433DF1160593E3EAE55A315036D49F8638AC2449EB17CDAF1E4EE83FFB37D548BFB175AC6BC9E444019r3MFE" TargetMode="External"/><Relationship Id="rId22" Type="http://schemas.openxmlformats.org/officeDocument/2006/relationships/hyperlink" Target="consultantplus://offline/ref=7CC433DF1160593E3EAE55A315036D49F8638AC2449EB17CDAF1E4EE83FFB37D548BFB175AC6BC9E44431Ar3MDE" TargetMode="External"/><Relationship Id="rId27" Type="http://schemas.openxmlformats.org/officeDocument/2006/relationships/hyperlink" Target="consultantplus://offline/ref=7CC433DF1160593E3EAE55A315036D49F8638AC2449EB17CDAF1E4EE83FFB37D548BFB175AC6BC9E44411Dr3MFE" TargetMode="External"/><Relationship Id="rId30" Type="http://schemas.openxmlformats.org/officeDocument/2006/relationships/hyperlink" Target="consultantplus://offline/ref=7CC433DF1160593E3EAE55A315036D49F8638AC2449EB17CDAF1E4EE83FFB37D548BFB175AC6BC9E44411Dr3MFE" TargetMode="External"/><Relationship Id="rId35" Type="http://schemas.openxmlformats.org/officeDocument/2006/relationships/hyperlink" Target="consultantplus://offline/ref=7CC433DF1160593E3EAE55A315036D49F8638AC2449EB17CDAF1E4EE83FFB37D548BFB175AC6BC9E444218r3M8E" TargetMode="External"/><Relationship Id="rId43" Type="http://schemas.openxmlformats.org/officeDocument/2006/relationships/hyperlink" Target="consultantplus://offline/ref=7CC433DF1160593E3EAE4BAE036F3A46FF6AD2C8449FB92980AEBFB3D4F6B92A13C4A2551ECABD9Er4MCE" TargetMode="External"/><Relationship Id="rId48" Type="http://schemas.openxmlformats.org/officeDocument/2006/relationships/oleObject" Target="embeddings/oleObject2.bin"/><Relationship Id="rId8" Type="http://schemas.openxmlformats.org/officeDocument/2006/relationships/image" Target="media/image1.png"/><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43</Pages>
  <Words>14177</Words>
  <Characters>80815</Characters>
  <Application>Microsoft Office Word</Application>
  <DocSecurity>0</DocSecurity>
  <Lines>673</Lines>
  <Paragraphs>189</Paragraphs>
  <ScaleCrop>false</ScaleCrop>
  <Company/>
  <LinksUpToDate>false</LinksUpToDate>
  <CharactersWithSpaces>94803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КОГАЛЫМА</dc:title>
  <dc:subject/>
  <dc:creator>Econ1</dc:creator>
  <cp:keywords/>
  <dc:description/>
  <cp:lastModifiedBy>Немыкина Ольга Викторовна</cp:lastModifiedBy>
  <cp:revision>13</cp:revision>
  <cp:lastPrinted>2013-02-22T02:46:00Z</cp:lastPrinted>
  <dcterms:created xsi:type="dcterms:W3CDTF">2013-01-31T08:09:00Z</dcterms:created>
  <dcterms:modified xsi:type="dcterms:W3CDTF">2013-02-22T06:01:00Z</dcterms:modified>
</cp:coreProperties>
</file>