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D3EC9" w:rsidRPr="00DD3EC9" w:rsidRDefault="00DD3EC9" w:rsidP="00DD3EC9">
      <w:pPr>
        <w:contextualSpacing/>
        <w:rPr>
          <w:sz w:val="26"/>
          <w:szCs w:val="26"/>
        </w:rPr>
      </w:pPr>
      <w:r w:rsidRPr="00DD3EC9">
        <w:rPr>
          <w:sz w:val="26"/>
          <w:szCs w:val="26"/>
        </w:rPr>
        <w:t>О внесении изменени</w:t>
      </w:r>
      <w:r w:rsidR="00452F15">
        <w:rPr>
          <w:sz w:val="26"/>
          <w:szCs w:val="26"/>
        </w:rPr>
        <w:t>я</w:t>
      </w:r>
      <w:r w:rsidRPr="00DD3EC9">
        <w:rPr>
          <w:sz w:val="26"/>
          <w:szCs w:val="26"/>
        </w:rPr>
        <w:t xml:space="preserve">  </w:t>
      </w:r>
    </w:p>
    <w:p w:rsidR="00DD3EC9" w:rsidRPr="00DD3EC9" w:rsidRDefault="00DD3EC9" w:rsidP="00DD3EC9">
      <w:pPr>
        <w:contextualSpacing/>
        <w:rPr>
          <w:sz w:val="26"/>
          <w:szCs w:val="26"/>
        </w:rPr>
      </w:pPr>
      <w:r w:rsidRPr="00DD3EC9">
        <w:rPr>
          <w:sz w:val="26"/>
          <w:szCs w:val="26"/>
        </w:rPr>
        <w:t xml:space="preserve">в решение Думы города Когалыма </w:t>
      </w:r>
    </w:p>
    <w:p w:rsidR="00DD3EC9" w:rsidRPr="00DD3EC9" w:rsidRDefault="00DD3EC9" w:rsidP="00DD3EC9">
      <w:pPr>
        <w:contextualSpacing/>
        <w:rPr>
          <w:sz w:val="26"/>
          <w:szCs w:val="26"/>
        </w:rPr>
      </w:pPr>
      <w:r w:rsidRPr="00DD3EC9">
        <w:rPr>
          <w:sz w:val="26"/>
          <w:szCs w:val="26"/>
        </w:rPr>
        <w:t>от 27.09.2012 №182-ГД</w:t>
      </w:r>
    </w:p>
    <w:p w:rsidR="00DD3EC9" w:rsidRPr="00DD3EC9" w:rsidRDefault="00DD3EC9" w:rsidP="00DD3EC9">
      <w:pPr>
        <w:contextualSpacing/>
        <w:jc w:val="both"/>
        <w:rPr>
          <w:sz w:val="26"/>
          <w:szCs w:val="26"/>
        </w:rPr>
      </w:pPr>
    </w:p>
    <w:p w:rsidR="00DD3EC9" w:rsidRPr="00DD3EC9" w:rsidRDefault="00DD3EC9" w:rsidP="00DD3EC9">
      <w:pPr>
        <w:contextualSpacing/>
        <w:jc w:val="both"/>
        <w:rPr>
          <w:sz w:val="26"/>
          <w:szCs w:val="26"/>
        </w:rPr>
      </w:pPr>
    </w:p>
    <w:p w:rsidR="00DD3EC9" w:rsidRPr="00DD3EC9" w:rsidRDefault="00DD3EC9" w:rsidP="00DD3EC9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DD3EC9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Уставом города Когалыма</w:t>
      </w:r>
      <w:r w:rsidRPr="00DD3EC9">
        <w:rPr>
          <w:sz w:val="26"/>
          <w:szCs w:val="26"/>
        </w:rPr>
        <w:t xml:space="preserve"> Дума города Когалыма РЕШИЛА:</w:t>
      </w:r>
      <w:r w:rsidRPr="00DD3EC9">
        <w:rPr>
          <w:rFonts w:ascii="Arial" w:hAnsi="Arial" w:cs="Arial"/>
        </w:rPr>
        <w:t xml:space="preserve"> </w:t>
      </w:r>
    </w:p>
    <w:p w:rsidR="00DD3EC9" w:rsidRPr="00DD3EC9" w:rsidRDefault="00DD3EC9" w:rsidP="00DD3E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D3EC9" w:rsidRPr="00DD3EC9" w:rsidRDefault="00DD3EC9" w:rsidP="00DD3E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D3EC9">
        <w:rPr>
          <w:sz w:val="26"/>
          <w:szCs w:val="26"/>
        </w:rPr>
        <w:t>1. Внести в решение Думы города Когалыма от 27.09.2012 №182-ГД «О создании Молодежной палаты при Думе города Когалыма» (далее – решение) следующ</w:t>
      </w:r>
      <w:r w:rsidR="00452F15">
        <w:rPr>
          <w:sz w:val="26"/>
          <w:szCs w:val="26"/>
        </w:rPr>
        <w:t>е</w:t>
      </w:r>
      <w:r w:rsidRPr="00DD3EC9">
        <w:rPr>
          <w:sz w:val="26"/>
          <w:szCs w:val="26"/>
        </w:rPr>
        <w:t>е изменени</w:t>
      </w:r>
      <w:r w:rsidR="00452F15">
        <w:rPr>
          <w:sz w:val="26"/>
          <w:szCs w:val="26"/>
        </w:rPr>
        <w:t>е</w:t>
      </w:r>
      <w:bookmarkStart w:id="2" w:name="_GoBack"/>
      <w:bookmarkEnd w:id="2"/>
      <w:r w:rsidRPr="00DD3EC9">
        <w:rPr>
          <w:sz w:val="26"/>
          <w:szCs w:val="26"/>
        </w:rPr>
        <w:t xml:space="preserve">: </w:t>
      </w:r>
    </w:p>
    <w:p w:rsidR="002B48E8" w:rsidRDefault="00DD3EC9" w:rsidP="00DD3EC9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D3EC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1.1.</w:t>
      </w:r>
      <w:r w:rsidR="0090453D" w:rsidRPr="0090453D">
        <w:t xml:space="preserve"> </w:t>
      </w:r>
      <w:r w:rsidR="0090453D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преамбуле решения слова «</w:t>
      </w:r>
      <w:r w:rsidR="00255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</w:t>
      </w:r>
      <w:r w:rsidR="0090453D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частью 2 статьи 33 Федерального закона</w:t>
      </w:r>
      <w:r w:rsid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90453D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06.10.2003 №131-ФЗ «Об общих принципах организации местного самоупра</w:t>
      </w:r>
      <w:r w:rsid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вления в Российской Федерации»» </w:t>
      </w:r>
      <w:r w:rsidR="0090453D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="00255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со </w:t>
      </w:r>
      <w:r w:rsid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статьей 42 </w:t>
      </w:r>
      <w:r w:rsidR="0090453D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</w:t>
      </w:r>
      <w:r w:rsidR="00C2382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DD3EC9" w:rsidRPr="00DD3EC9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90453D" w:rsidRDefault="0090453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453D" w:rsidRDefault="0090453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55B9C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52F15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453D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3828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D3EC9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1A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D3E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D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707CC"/>
    <w:rsid w:val="0029623A"/>
    <w:rsid w:val="004B03F9"/>
    <w:rsid w:val="005B1F81"/>
    <w:rsid w:val="00AD7989"/>
    <w:rsid w:val="00B213F7"/>
    <w:rsid w:val="00D41FCF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27D6-109D-4468-BCE8-CB3BC014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117</cp:revision>
  <cp:lastPrinted>2022-11-11T11:42:00Z</cp:lastPrinted>
  <dcterms:created xsi:type="dcterms:W3CDTF">2018-07-18T04:10:00Z</dcterms:created>
  <dcterms:modified xsi:type="dcterms:W3CDTF">2026-02-27T07:23:00Z</dcterms:modified>
</cp:coreProperties>
</file>