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61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E91A47" w:rsidRPr="005818CA" w:rsidTr="00E91A47">
        <w:trPr>
          <w:trHeight w:val="1139"/>
        </w:trPr>
        <w:tc>
          <w:tcPr>
            <w:tcW w:w="3902" w:type="dxa"/>
            <w:shd w:val="clear" w:color="auto" w:fill="auto"/>
          </w:tcPr>
          <w:p w:rsidR="00E91A47" w:rsidRDefault="00E91A47" w:rsidP="00E91A47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:rsidR="00E91A47" w:rsidRDefault="00E91A47" w:rsidP="00E91A47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:rsidR="00E91A47" w:rsidRDefault="00E91A47" w:rsidP="00E91A47">
            <w:pPr>
              <w:tabs>
                <w:tab w:val="left" w:pos="180"/>
              </w:tabs>
              <w:jc w:val="center"/>
              <w:rPr>
                <w:lang w:val="en-US"/>
              </w:rPr>
            </w:pPr>
          </w:p>
          <w:p w:rsidR="00E91A47" w:rsidRPr="00035262" w:rsidRDefault="00E91A47" w:rsidP="00E91A47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E91A47" w:rsidRDefault="00E91A47" w:rsidP="00E91A4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47E2CE" wp14:editId="27D4E077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E91A47" w:rsidRPr="005818CA" w:rsidRDefault="00E91A47" w:rsidP="00E91A47">
            <w:pPr>
              <w:rPr>
                <w:sz w:val="26"/>
                <w:szCs w:val="26"/>
              </w:rPr>
            </w:pPr>
          </w:p>
        </w:tc>
      </w:tr>
      <w:tr w:rsidR="00E91A47" w:rsidRPr="005818CA" w:rsidTr="00E91A47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E91A47" w:rsidRPr="00CE06CA" w:rsidRDefault="00E91A47" w:rsidP="00E91A47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РАСПОРЯЖЕНИЕ</w:t>
            </w:r>
          </w:p>
          <w:p w:rsidR="00E91A47" w:rsidRPr="00CE06CA" w:rsidRDefault="00E91A47" w:rsidP="00E91A47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E91A47" w:rsidRPr="005818CA" w:rsidRDefault="00E91A47" w:rsidP="00E91A47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E91A47" w:rsidRPr="005818CA" w:rsidTr="00E91A47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E91A47" w:rsidRDefault="00E91A47" w:rsidP="00E91A47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E91A47" w:rsidRDefault="00E91A47" w:rsidP="00E91A47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E91A47" w:rsidRDefault="00E91A47" w:rsidP="00E91A47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E91A47" w:rsidRDefault="00E91A47" w:rsidP="00E91A47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D514BE" w:rsidRPr="003F587E" w:rsidRDefault="00D514BE" w:rsidP="00B22DDA">
      <w:pPr>
        <w:tabs>
          <w:tab w:val="left" w:pos="2030"/>
        </w:tabs>
        <w:rPr>
          <w:sz w:val="22"/>
          <w:szCs w:val="26"/>
        </w:rPr>
      </w:pPr>
    </w:p>
    <w:p w:rsidR="00D514BE" w:rsidRPr="003F587E" w:rsidRDefault="00D514BE" w:rsidP="00B22DDA">
      <w:pPr>
        <w:tabs>
          <w:tab w:val="left" w:pos="2030"/>
        </w:tabs>
        <w:rPr>
          <w:sz w:val="22"/>
          <w:szCs w:val="26"/>
        </w:rPr>
      </w:pPr>
    </w:p>
    <w:p w:rsidR="00E91A47" w:rsidRDefault="00E91A47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915A7E" w:rsidRDefault="006C28E2" w:rsidP="000130A2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</w:t>
      </w:r>
    </w:p>
    <w:p w:rsidR="006C28E2" w:rsidRDefault="006C28E2" w:rsidP="000130A2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Плана мероприятий по реализации</w:t>
      </w:r>
    </w:p>
    <w:p w:rsidR="005A4829" w:rsidRDefault="006C28E2" w:rsidP="005A4829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городе Когалыме </w:t>
      </w:r>
      <w:r w:rsidR="005A4829" w:rsidRPr="005A4829">
        <w:rPr>
          <w:sz w:val="26"/>
          <w:szCs w:val="26"/>
        </w:rPr>
        <w:t xml:space="preserve">поручений Президента </w:t>
      </w:r>
    </w:p>
    <w:p w:rsidR="005A4829" w:rsidRDefault="005A4829" w:rsidP="005A4829">
      <w:pPr>
        <w:tabs>
          <w:tab w:val="left" w:pos="1134"/>
        </w:tabs>
        <w:jc w:val="both"/>
        <w:rPr>
          <w:sz w:val="26"/>
          <w:szCs w:val="26"/>
        </w:rPr>
      </w:pPr>
      <w:r w:rsidRPr="005A4829">
        <w:rPr>
          <w:sz w:val="26"/>
          <w:szCs w:val="26"/>
        </w:rPr>
        <w:t xml:space="preserve">Российской Федерации </w:t>
      </w:r>
    </w:p>
    <w:p w:rsidR="005A4829" w:rsidRDefault="005A4829" w:rsidP="005A4829">
      <w:pPr>
        <w:tabs>
          <w:tab w:val="left" w:pos="1134"/>
        </w:tabs>
        <w:jc w:val="both"/>
        <w:rPr>
          <w:sz w:val="26"/>
          <w:szCs w:val="26"/>
        </w:rPr>
      </w:pPr>
      <w:r w:rsidRPr="005A4829">
        <w:rPr>
          <w:sz w:val="26"/>
          <w:szCs w:val="26"/>
        </w:rPr>
        <w:t xml:space="preserve">по итогам пленарного заседания </w:t>
      </w:r>
    </w:p>
    <w:p w:rsidR="005A4829" w:rsidRDefault="005A4829" w:rsidP="005A4829">
      <w:pPr>
        <w:tabs>
          <w:tab w:val="left" w:pos="1134"/>
        </w:tabs>
        <w:jc w:val="both"/>
        <w:rPr>
          <w:sz w:val="26"/>
          <w:szCs w:val="26"/>
        </w:rPr>
      </w:pPr>
      <w:r w:rsidRPr="005A4829">
        <w:rPr>
          <w:sz w:val="26"/>
          <w:szCs w:val="26"/>
        </w:rPr>
        <w:t>XXVII Петербургского международного</w:t>
      </w:r>
    </w:p>
    <w:p w:rsidR="005A4829" w:rsidRDefault="005A4829" w:rsidP="005A4829">
      <w:pPr>
        <w:tabs>
          <w:tab w:val="left" w:pos="1134"/>
        </w:tabs>
        <w:jc w:val="both"/>
        <w:rPr>
          <w:sz w:val="26"/>
          <w:szCs w:val="26"/>
        </w:rPr>
      </w:pPr>
      <w:r w:rsidRPr="005A4829">
        <w:rPr>
          <w:sz w:val="26"/>
          <w:szCs w:val="26"/>
        </w:rPr>
        <w:t xml:space="preserve"> экономического форума, </w:t>
      </w:r>
    </w:p>
    <w:p w:rsidR="006C28E2" w:rsidRPr="00915A7E" w:rsidRDefault="005A4829" w:rsidP="005A4829">
      <w:pPr>
        <w:tabs>
          <w:tab w:val="left" w:pos="1134"/>
        </w:tabs>
        <w:jc w:val="both"/>
        <w:rPr>
          <w:sz w:val="26"/>
          <w:szCs w:val="26"/>
        </w:rPr>
      </w:pPr>
      <w:r w:rsidRPr="005A4829">
        <w:rPr>
          <w:sz w:val="26"/>
          <w:szCs w:val="26"/>
        </w:rPr>
        <w:t>прошедшего 5 - 8 июня 2024 года</w:t>
      </w:r>
    </w:p>
    <w:p w:rsidR="00915A7E" w:rsidRDefault="00915A7E" w:rsidP="000130A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E110C" w:rsidRPr="005E110C" w:rsidRDefault="006C28E2" w:rsidP="005E110C">
      <w:pPr>
        <w:ind w:firstLine="709"/>
        <w:jc w:val="both"/>
        <w:rPr>
          <w:sz w:val="26"/>
          <w:szCs w:val="26"/>
        </w:rPr>
      </w:pPr>
      <w:r w:rsidRPr="006C28E2">
        <w:rPr>
          <w:sz w:val="26"/>
          <w:szCs w:val="26"/>
        </w:rPr>
        <w:t xml:space="preserve">На основании распоряжения </w:t>
      </w:r>
      <w:r>
        <w:rPr>
          <w:sz w:val="26"/>
          <w:szCs w:val="26"/>
        </w:rPr>
        <w:t>Правительства</w:t>
      </w:r>
      <w:r w:rsidRPr="006C28E2">
        <w:rPr>
          <w:sz w:val="26"/>
          <w:szCs w:val="26"/>
        </w:rPr>
        <w:t xml:space="preserve"> Ханты-Мансийского автономного округа – Югры от </w:t>
      </w:r>
      <w:r w:rsidR="005A4829">
        <w:rPr>
          <w:sz w:val="26"/>
          <w:szCs w:val="26"/>
        </w:rPr>
        <w:t>01.09</w:t>
      </w:r>
      <w:r w:rsidRPr="006C28E2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C28E2">
        <w:rPr>
          <w:sz w:val="26"/>
          <w:szCs w:val="26"/>
        </w:rPr>
        <w:t xml:space="preserve"> №</w:t>
      </w:r>
      <w:r w:rsidR="005A4829">
        <w:rPr>
          <w:sz w:val="26"/>
          <w:szCs w:val="26"/>
        </w:rPr>
        <w:t>437</w:t>
      </w:r>
      <w:r w:rsidRPr="006C28E2">
        <w:rPr>
          <w:sz w:val="26"/>
          <w:szCs w:val="26"/>
        </w:rPr>
        <w:t>-</w:t>
      </w:r>
      <w:r>
        <w:rPr>
          <w:sz w:val="26"/>
          <w:szCs w:val="26"/>
        </w:rPr>
        <w:t>рп</w:t>
      </w:r>
      <w:r w:rsidRPr="006C28E2">
        <w:rPr>
          <w:sz w:val="26"/>
          <w:szCs w:val="26"/>
        </w:rPr>
        <w:t xml:space="preserve"> </w:t>
      </w:r>
      <w:r w:rsidR="005E110C">
        <w:rPr>
          <w:sz w:val="26"/>
          <w:szCs w:val="26"/>
        </w:rPr>
        <w:t>«</w:t>
      </w:r>
      <w:r w:rsidR="005E110C" w:rsidRPr="005E110C">
        <w:rPr>
          <w:sz w:val="26"/>
          <w:szCs w:val="26"/>
        </w:rPr>
        <w:t>О плане мероприятий по реализации в Ханты-Мансийском автономном округе - Югре поручений Президента Российской Федерации по итогам пленарного заседания XXVII Петербургского международного экономического форума, прошедшего 5 - 8 июня 2024 года</w:t>
      </w:r>
      <w:r w:rsidR="005E110C">
        <w:rPr>
          <w:sz w:val="26"/>
          <w:szCs w:val="26"/>
        </w:rPr>
        <w:t>»</w:t>
      </w:r>
      <w:r w:rsidRPr="006C28E2">
        <w:rPr>
          <w:sz w:val="26"/>
          <w:szCs w:val="26"/>
        </w:rPr>
        <w:t xml:space="preserve">, в целях реализации в городе Когалыме </w:t>
      </w:r>
      <w:r w:rsidR="005E110C" w:rsidRPr="005E110C">
        <w:rPr>
          <w:sz w:val="26"/>
          <w:szCs w:val="26"/>
        </w:rPr>
        <w:t xml:space="preserve">поручений Президента </w:t>
      </w:r>
    </w:p>
    <w:p w:rsidR="006C28E2" w:rsidRDefault="005E110C" w:rsidP="005E11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Российской Федерации по итогам пленарного заседания </w:t>
      </w:r>
      <w:r w:rsidRPr="005E110C">
        <w:rPr>
          <w:sz w:val="26"/>
          <w:szCs w:val="26"/>
        </w:rPr>
        <w:t>XXVI</w:t>
      </w:r>
      <w:r>
        <w:rPr>
          <w:sz w:val="26"/>
          <w:szCs w:val="26"/>
        </w:rPr>
        <w:t xml:space="preserve">I Петербургского международного экономического форума, </w:t>
      </w:r>
      <w:r w:rsidRPr="005E110C">
        <w:rPr>
          <w:sz w:val="26"/>
          <w:szCs w:val="26"/>
        </w:rPr>
        <w:t>прошедшего 5 - 8 июня 2024 года</w:t>
      </w:r>
      <w:r>
        <w:rPr>
          <w:sz w:val="26"/>
          <w:szCs w:val="26"/>
        </w:rPr>
        <w:t>:</w:t>
      </w:r>
    </w:p>
    <w:p w:rsidR="006C28E2" w:rsidRDefault="006C28E2" w:rsidP="000130A2">
      <w:pPr>
        <w:ind w:firstLine="709"/>
        <w:jc w:val="both"/>
        <w:rPr>
          <w:sz w:val="26"/>
          <w:szCs w:val="26"/>
        </w:rPr>
      </w:pPr>
    </w:p>
    <w:p w:rsidR="006C28E2" w:rsidRDefault="006C28E2" w:rsidP="005E110C">
      <w:pPr>
        <w:ind w:firstLine="709"/>
        <w:jc w:val="both"/>
        <w:rPr>
          <w:sz w:val="26"/>
          <w:szCs w:val="26"/>
        </w:rPr>
      </w:pPr>
      <w:r w:rsidRPr="006C28E2">
        <w:rPr>
          <w:sz w:val="26"/>
          <w:szCs w:val="26"/>
        </w:rPr>
        <w:t xml:space="preserve">1. Утвердить План мероприятий </w:t>
      </w:r>
      <w:r w:rsidR="005E110C">
        <w:rPr>
          <w:sz w:val="26"/>
          <w:szCs w:val="26"/>
        </w:rPr>
        <w:t xml:space="preserve">по реализации </w:t>
      </w:r>
      <w:r w:rsidR="005E110C" w:rsidRPr="005E110C">
        <w:rPr>
          <w:sz w:val="26"/>
          <w:szCs w:val="26"/>
        </w:rPr>
        <w:t>в городе</w:t>
      </w:r>
      <w:r w:rsidR="005E110C">
        <w:rPr>
          <w:sz w:val="26"/>
          <w:szCs w:val="26"/>
        </w:rPr>
        <w:t xml:space="preserve"> Когалыме поручений Президента Российской Федерации по итогам пленарного заседания </w:t>
      </w:r>
      <w:r w:rsidR="005E110C" w:rsidRPr="005E110C">
        <w:rPr>
          <w:sz w:val="26"/>
          <w:szCs w:val="26"/>
        </w:rPr>
        <w:t>XXV</w:t>
      </w:r>
      <w:r w:rsidR="005E110C">
        <w:rPr>
          <w:sz w:val="26"/>
          <w:szCs w:val="26"/>
        </w:rPr>
        <w:t xml:space="preserve">II Петербургского международного экономического форума, </w:t>
      </w:r>
      <w:r w:rsidR="005E110C" w:rsidRPr="005E110C">
        <w:rPr>
          <w:sz w:val="26"/>
          <w:szCs w:val="26"/>
        </w:rPr>
        <w:t xml:space="preserve">прошедшего 5 - 8 июня 2024 года </w:t>
      </w:r>
      <w:r w:rsidRPr="006C28E2">
        <w:rPr>
          <w:sz w:val="26"/>
          <w:szCs w:val="26"/>
        </w:rPr>
        <w:t xml:space="preserve">(далее – План мероприятий) согласно </w:t>
      </w:r>
      <w:proofErr w:type="gramStart"/>
      <w:r w:rsidR="005E110C" w:rsidRPr="006C28E2">
        <w:rPr>
          <w:sz w:val="26"/>
          <w:szCs w:val="26"/>
        </w:rPr>
        <w:t>приложению</w:t>
      </w:r>
      <w:proofErr w:type="gramEnd"/>
      <w:r w:rsidRPr="006C28E2">
        <w:rPr>
          <w:sz w:val="26"/>
          <w:szCs w:val="26"/>
        </w:rPr>
        <w:t xml:space="preserve"> к настоящему распоряжению. </w:t>
      </w:r>
    </w:p>
    <w:p w:rsidR="006C28E2" w:rsidRDefault="006C28E2" w:rsidP="000130A2">
      <w:pPr>
        <w:ind w:firstLine="709"/>
        <w:jc w:val="both"/>
        <w:rPr>
          <w:sz w:val="26"/>
          <w:szCs w:val="26"/>
        </w:rPr>
      </w:pPr>
    </w:p>
    <w:p w:rsidR="006C28E2" w:rsidRDefault="006C28E2" w:rsidP="000130A2">
      <w:pPr>
        <w:ind w:firstLine="709"/>
        <w:jc w:val="both"/>
        <w:rPr>
          <w:sz w:val="26"/>
          <w:szCs w:val="26"/>
        </w:rPr>
      </w:pPr>
      <w:r w:rsidRPr="006C28E2">
        <w:rPr>
          <w:sz w:val="26"/>
          <w:szCs w:val="26"/>
        </w:rPr>
        <w:t xml:space="preserve">2. Руководителям структурных подразделений Администрации города Когалыма назначить ответственных лиц за предоставление информации о ходе выполнения Плана мероприятий в срок не позднее 5 дней с момента принятия настоящего распоряжения. </w:t>
      </w:r>
    </w:p>
    <w:p w:rsidR="006C28E2" w:rsidRDefault="006C28E2" w:rsidP="000130A2">
      <w:pPr>
        <w:ind w:firstLine="709"/>
        <w:jc w:val="both"/>
        <w:rPr>
          <w:sz w:val="26"/>
          <w:szCs w:val="26"/>
        </w:rPr>
      </w:pPr>
    </w:p>
    <w:p w:rsidR="006C28E2" w:rsidRDefault="006C28E2" w:rsidP="000130A2">
      <w:pPr>
        <w:ind w:firstLine="709"/>
        <w:jc w:val="both"/>
        <w:rPr>
          <w:sz w:val="26"/>
          <w:szCs w:val="26"/>
        </w:rPr>
      </w:pPr>
      <w:r w:rsidRPr="006C28E2">
        <w:rPr>
          <w:sz w:val="26"/>
          <w:szCs w:val="26"/>
        </w:rPr>
        <w:t xml:space="preserve">3. Лицам, указанным в пункте 2 настоящего распоряжения, необходимо </w:t>
      </w:r>
      <w:r w:rsidR="00FA47E2" w:rsidRPr="007172DA">
        <w:rPr>
          <w:sz w:val="26"/>
          <w:szCs w:val="26"/>
        </w:rPr>
        <w:t>еже</w:t>
      </w:r>
      <w:r w:rsidR="007172DA" w:rsidRPr="007172DA">
        <w:rPr>
          <w:sz w:val="26"/>
          <w:szCs w:val="26"/>
        </w:rPr>
        <w:t>квартально</w:t>
      </w:r>
      <w:r w:rsidR="007172DA">
        <w:rPr>
          <w:sz w:val="26"/>
          <w:szCs w:val="26"/>
        </w:rPr>
        <w:t xml:space="preserve"> до 5</w:t>
      </w:r>
      <w:r w:rsidRPr="006C28E2">
        <w:rPr>
          <w:sz w:val="26"/>
          <w:szCs w:val="26"/>
        </w:rPr>
        <w:t>-го числа месяца</w:t>
      </w:r>
      <w:r w:rsidR="006B7D1A">
        <w:rPr>
          <w:sz w:val="26"/>
          <w:szCs w:val="26"/>
        </w:rPr>
        <w:t>,</w:t>
      </w:r>
      <w:r w:rsidRPr="006C28E2">
        <w:rPr>
          <w:sz w:val="26"/>
          <w:szCs w:val="26"/>
        </w:rPr>
        <w:t xml:space="preserve"> следующего за отчётным </w:t>
      </w:r>
      <w:r w:rsidR="00226ED6">
        <w:rPr>
          <w:sz w:val="26"/>
          <w:szCs w:val="26"/>
        </w:rPr>
        <w:t>периодом</w:t>
      </w:r>
      <w:r w:rsidRPr="006C28E2">
        <w:rPr>
          <w:sz w:val="26"/>
          <w:szCs w:val="26"/>
        </w:rPr>
        <w:t xml:space="preserve">, представлять </w:t>
      </w:r>
      <w:r>
        <w:rPr>
          <w:sz w:val="26"/>
          <w:szCs w:val="26"/>
        </w:rPr>
        <w:t xml:space="preserve">в управление </w:t>
      </w:r>
      <w:r w:rsidR="00FA47E2">
        <w:rPr>
          <w:sz w:val="26"/>
          <w:szCs w:val="26"/>
        </w:rPr>
        <w:t>инвестиционной деятельности и развития предпринимательства</w:t>
      </w:r>
      <w:r w:rsidRPr="006C28E2">
        <w:rPr>
          <w:sz w:val="26"/>
          <w:szCs w:val="26"/>
        </w:rPr>
        <w:t xml:space="preserve"> Администрации города Когалыма информацию о ходе выполнения Плана мероприятий. </w:t>
      </w:r>
    </w:p>
    <w:p w:rsidR="007D4B0B" w:rsidRDefault="007D4B0B" w:rsidP="000130A2">
      <w:pPr>
        <w:ind w:firstLine="709"/>
        <w:jc w:val="both"/>
        <w:rPr>
          <w:sz w:val="26"/>
          <w:szCs w:val="26"/>
        </w:rPr>
      </w:pPr>
    </w:p>
    <w:p w:rsidR="007D4B0B" w:rsidRPr="000130A2" w:rsidRDefault="00D40354" w:rsidP="000130A2">
      <w:pPr>
        <w:ind w:firstLine="70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4</w:t>
      </w:r>
      <w:r w:rsidR="007D4B0B" w:rsidRPr="00F86154">
        <w:rPr>
          <w:sz w:val="26"/>
          <w:szCs w:val="26"/>
        </w:rPr>
        <w:t xml:space="preserve">. </w:t>
      </w:r>
      <w:r w:rsidR="007D4B0B" w:rsidRPr="00F86154">
        <w:rPr>
          <w:spacing w:val="-6"/>
          <w:sz w:val="26"/>
          <w:szCs w:val="26"/>
        </w:rPr>
        <w:t xml:space="preserve">Опубликовать </w:t>
      </w:r>
      <w:r w:rsidR="007D4B0B" w:rsidRPr="00F86154">
        <w:rPr>
          <w:color w:val="000000" w:themeColor="text1"/>
          <w:spacing w:val="-6"/>
          <w:sz w:val="26"/>
          <w:szCs w:val="26"/>
        </w:rPr>
        <w:t xml:space="preserve">настоящее распоряжение </w:t>
      </w:r>
      <w:r w:rsidR="007D4B0B">
        <w:rPr>
          <w:color w:val="000000" w:themeColor="text1"/>
          <w:spacing w:val="-6"/>
          <w:sz w:val="26"/>
          <w:szCs w:val="26"/>
        </w:rPr>
        <w:t xml:space="preserve">и приложение к нему </w:t>
      </w:r>
      <w:r w:rsidR="007D4B0B" w:rsidRPr="00F86154">
        <w:rPr>
          <w:color w:val="000000" w:themeColor="text1"/>
          <w:spacing w:val="-6"/>
          <w:sz w:val="26"/>
          <w:szCs w:val="26"/>
        </w:rPr>
        <w:t xml:space="preserve">в сетевом издании «Когалымский вестник»: KOGVESTI.RU, ЭЛ №ФС 77 – 85332 </w:t>
      </w:r>
      <w:r w:rsidR="000130A2">
        <w:rPr>
          <w:color w:val="000000" w:themeColor="text1"/>
          <w:spacing w:val="-6"/>
          <w:sz w:val="26"/>
          <w:szCs w:val="26"/>
        </w:rPr>
        <w:t xml:space="preserve">                                   </w:t>
      </w:r>
      <w:r w:rsidR="007D4B0B" w:rsidRPr="00F86154">
        <w:rPr>
          <w:color w:val="000000" w:themeColor="text1"/>
          <w:spacing w:val="-6"/>
          <w:sz w:val="26"/>
          <w:szCs w:val="26"/>
        </w:rPr>
        <w:t xml:space="preserve">от 15.05.2023 и разместить на официальном сайте органов местного </w:t>
      </w:r>
      <w:r w:rsidR="007D4B0B" w:rsidRPr="00F86154">
        <w:rPr>
          <w:color w:val="000000" w:themeColor="text1"/>
          <w:spacing w:val="-6"/>
          <w:sz w:val="26"/>
          <w:szCs w:val="26"/>
        </w:rPr>
        <w:lastRenderedPageBreak/>
        <w:t xml:space="preserve">самоуправления города Когалыма в информационно-телекоммуникационной сети Интернет </w:t>
      </w:r>
      <w:r w:rsidR="007D4B0B" w:rsidRPr="000130A2">
        <w:rPr>
          <w:spacing w:val="-6"/>
          <w:sz w:val="26"/>
          <w:szCs w:val="26"/>
        </w:rPr>
        <w:t>(</w:t>
      </w:r>
      <w:hyperlink r:id="rId9" w:history="1">
        <w:r w:rsidR="007D4B0B" w:rsidRPr="000130A2">
          <w:rPr>
            <w:rStyle w:val="a8"/>
            <w:color w:val="auto"/>
            <w:spacing w:val="-6"/>
            <w:sz w:val="26"/>
            <w:szCs w:val="26"/>
            <w:u w:val="none"/>
          </w:rPr>
          <w:t>www.admkogalym.ru</w:t>
        </w:r>
      </w:hyperlink>
      <w:r w:rsidR="007D4B0B" w:rsidRPr="000130A2">
        <w:rPr>
          <w:spacing w:val="-6"/>
          <w:sz w:val="26"/>
          <w:szCs w:val="26"/>
        </w:rPr>
        <w:t>).</w:t>
      </w:r>
    </w:p>
    <w:p w:rsidR="000130A2" w:rsidRDefault="000130A2" w:rsidP="000130A2">
      <w:pPr>
        <w:ind w:firstLine="709"/>
        <w:jc w:val="both"/>
        <w:rPr>
          <w:sz w:val="26"/>
          <w:szCs w:val="26"/>
        </w:rPr>
      </w:pPr>
    </w:p>
    <w:p w:rsidR="002E0A30" w:rsidRPr="006C28E2" w:rsidRDefault="00D40354" w:rsidP="000130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C28E2" w:rsidRPr="006C28E2">
        <w:rPr>
          <w:sz w:val="26"/>
          <w:szCs w:val="26"/>
        </w:rPr>
        <w:t>. Контроль за выполнением распоряжения оставляю за собой.</w:t>
      </w:r>
    </w:p>
    <w:p w:rsidR="007F5689" w:rsidRDefault="007F5689" w:rsidP="000130A2">
      <w:pPr>
        <w:ind w:firstLine="709"/>
        <w:jc w:val="both"/>
        <w:rPr>
          <w:sz w:val="26"/>
          <w:szCs w:val="26"/>
        </w:rPr>
      </w:pPr>
    </w:p>
    <w:p w:rsidR="006C28E2" w:rsidRDefault="006C28E2" w:rsidP="00ED5C7C">
      <w:pPr>
        <w:ind w:firstLine="709"/>
        <w:jc w:val="both"/>
        <w:rPr>
          <w:sz w:val="26"/>
          <w:szCs w:val="26"/>
        </w:rPr>
      </w:pPr>
    </w:p>
    <w:p w:rsidR="000130A2" w:rsidRDefault="000130A2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894DBB" w:rsidTr="009207E5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E3858553D7B6475495770EA9C9F7D893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894DBB" w:rsidRPr="008465F5" w:rsidRDefault="00C73FE9" w:rsidP="009207E5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894DBB" w:rsidTr="009207E5">
              <w:tc>
                <w:tcPr>
                  <w:tcW w:w="3822" w:type="dxa"/>
                </w:tcPr>
                <w:p w:rsidR="00894DBB" w:rsidRPr="00903CF1" w:rsidRDefault="00894DBB" w:rsidP="00894DBB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752" behindDoc="0" locked="0" layoutInCell="1" allowOverlap="1" wp14:anchorId="3E9A38F4" wp14:editId="3D87B00C">
                        <wp:simplePos x="0" y="0"/>
                        <wp:positionH relativeFrom="margin">
                          <wp:posOffset>-31115</wp:posOffset>
                        </wp:positionH>
                        <wp:positionV relativeFrom="paragraph">
                          <wp:posOffset>32756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894DBB" w:rsidRPr="00903CF1" w:rsidRDefault="00894DBB" w:rsidP="00894DBB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894DBB" w:rsidRPr="00903CF1" w:rsidRDefault="00894DBB" w:rsidP="00894DB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894DBB" w:rsidRPr="00903CF1" w:rsidRDefault="00894DBB" w:rsidP="00894DB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894DBB" w:rsidRPr="00903CF1" w:rsidRDefault="00894DBB" w:rsidP="00894DB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894DBB" w:rsidRDefault="00894DBB" w:rsidP="00894DBB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[ДатаС 1] по [ДатаПо 1]</w:t>
                  </w:r>
                </w:p>
                <w:p w:rsidR="00894DBB" w:rsidRDefault="00894DBB" w:rsidP="009207E5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94DBB" w:rsidRDefault="00894DBB" w:rsidP="009207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0ACE23E25CE249AB9266EFF103B93CC6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:rsidR="00894DBB" w:rsidRPr="00465FC6" w:rsidRDefault="00C73FE9" w:rsidP="009207E5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А.М.Качанов</w:t>
                </w:r>
              </w:p>
            </w:sdtContent>
          </w:sdt>
        </w:tc>
      </w:tr>
    </w:tbl>
    <w:p w:rsidR="00AB2947" w:rsidRDefault="00AB2947">
      <w:pPr>
        <w:spacing w:after="200" w:line="276" w:lineRule="auto"/>
        <w:rPr>
          <w:sz w:val="26"/>
          <w:szCs w:val="26"/>
        </w:rPr>
        <w:sectPr w:rsidR="00AB2947" w:rsidSect="00FB5937">
          <w:headerReference w:type="default" r:id="rId11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  <w:bookmarkStart w:id="0" w:name="_GoBack"/>
      <w:bookmarkEnd w:id="0"/>
    </w:p>
    <w:p w:rsidR="000130A2" w:rsidRPr="00FF49C3" w:rsidRDefault="000130A2" w:rsidP="000130A2">
      <w:pPr>
        <w:pStyle w:val="a9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lastRenderedPageBreak/>
        <w:t xml:space="preserve">Приложение </w:t>
      </w:r>
    </w:p>
    <w:p w:rsidR="000130A2" w:rsidRPr="00FF49C3" w:rsidRDefault="000130A2" w:rsidP="000130A2">
      <w:pPr>
        <w:pStyle w:val="a9"/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распоряжению</w:t>
      </w:r>
      <w:r w:rsidRPr="00FF49C3">
        <w:rPr>
          <w:sz w:val="26"/>
          <w:szCs w:val="26"/>
        </w:rPr>
        <w:t xml:space="preserve"> Администрации </w:t>
      </w:r>
    </w:p>
    <w:p w:rsidR="000130A2" w:rsidRDefault="000130A2" w:rsidP="000130A2">
      <w:pPr>
        <w:ind w:firstLine="11907"/>
        <w:rPr>
          <w:sz w:val="26"/>
          <w:szCs w:val="26"/>
        </w:rPr>
      </w:pPr>
      <w:r w:rsidRPr="00FF49C3">
        <w:rPr>
          <w:sz w:val="26"/>
          <w:szCs w:val="26"/>
        </w:rPr>
        <w:t>города Когалыма</w:t>
      </w:r>
    </w:p>
    <w:tbl>
      <w:tblPr>
        <w:tblStyle w:val="1"/>
        <w:tblW w:w="4254" w:type="dxa"/>
        <w:tblInd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0130A2" w:rsidRPr="00CC2F24" w:rsidTr="000130A2">
        <w:tc>
          <w:tcPr>
            <w:tcW w:w="2235" w:type="dxa"/>
          </w:tcPr>
          <w:p w:rsidR="000130A2" w:rsidRPr="009001E2" w:rsidRDefault="000130A2" w:rsidP="00F53CA3">
            <w:pPr>
              <w:rPr>
                <w:color w:val="D9D9D9"/>
                <w:sz w:val="26"/>
                <w:szCs w:val="26"/>
              </w:rPr>
            </w:pPr>
            <w:r w:rsidRPr="006A3B32">
              <w:rPr>
                <w:color w:val="D9D9D9"/>
                <w:sz w:val="26"/>
                <w:szCs w:val="26"/>
              </w:rPr>
              <w:t xml:space="preserve">от 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[</w:t>
            </w:r>
            <w:r w:rsidRPr="006A3B32">
              <w:rPr>
                <w:color w:val="D9D9D9"/>
                <w:sz w:val="26"/>
                <w:szCs w:val="26"/>
              </w:rPr>
              <w:t>Дата документа</w:t>
            </w:r>
            <w:r w:rsidRPr="006A3B32">
              <w:rPr>
                <w:color w:val="D9D9D9"/>
                <w:sz w:val="26"/>
                <w:szCs w:val="26"/>
                <w:lang w:val="en-US"/>
              </w:rPr>
              <w:t>]</w:t>
            </w:r>
            <w:r w:rsidRPr="006A3B32">
              <w:rPr>
                <w:color w:val="D9D9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0130A2" w:rsidRPr="006A3B32" w:rsidRDefault="000130A2" w:rsidP="00F53CA3">
            <w:pPr>
              <w:rPr>
                <w:color w:val="D9D9D9"/>
                <w:sz w:val="28"/>
                <w:szCs w:val="28"/>
              </w:rPr>
            </w:pPr>
            <w:r w:rsidRPr="006A3B32">
              <w:rPr>
                <w:color w:val="D9D9D9"/>
                <w:sz w:val="28"/>
                <w:szCs w:val="28"/>
              </w:rPr>
              <w:t>№ [Номер документа]</w:t>
            </w:r>
          </w:p>
        </w:tc>
      </w:tr>
    </w:tbl>
    <w:p w:rsidR="00D40701" w:rsidRDefault="00D40701" w:rsidP="00AB2947">
      <w:pPr>
        <w:jc w:val="center"/>
        <w:rPr>
          <w:sz w:val="26"/>
          <w:szCs w:val="26"/>
        </w:rPr>
      </w:pPr>
    </w:p>
    <w:p w:rsidR="00CA652D" w:rsidRDefault="00FA47E2" w:rsidP="00AB2947">
      <w:pPr>
        <w:jc w:val="center"/>
        <w:rPr>
          <w:sz w:val="26"/>
          <w:szCs w:val="26"/>
        </w:rPr>
      </w:pPr>
      <w:r w:rsidRPr="00FA47E2">
        <w:rPr>
          <w:sz w:val="26"/>
          <w:szCs w:val="26"/>
        </w:rPr>
        <w:t xml:space="preserve">План мероприятий по реализации в городе Когалыме поручений Президента Российской Федерации </w:t>
      </w:r>
    </w:p>
    <w:p w:rsidR="00CA652D" w:rsidRDefault="00FA47E2" w:rsidP="00AB2947">
      <w:pPr>
        <w:jc w:val="center"/>
        <w:rPr>
          <w:sz w:val="26"/>
          <w:szCs w:val="26"/>
        </w:rPr>
      </w:pPr>
      <w:r w:rsidRPr="00FA47E2">
        <w:rPr>
          <w:sz w:val="26"/>
          <w:szCs w:val="26"/>
        </w:rPr>
        <w:t xml:space="preserve">по итогам пленарного заседания XXVII Петербургского международного </w:t>
      </w:r>
    </w:p>
    <w:p w:rsidR="00AB2947" w:rsidRPr="00AB2947" w:rsidRDefault="00FA47E2" w:rsidP="00AB2947">
      <w:pPr>
        <w:jc w:val="center"/>
        <w:rPr>
          <w:sz w:val="26"/>
          <w:szCs w:val="26"/>
        </w:rPr>
      </w:pPr>
      <w:r w:rsidRPr="00FA47E2">
        <w:rPr>
          <w:sz w:val="26"/>
          <w:szCs w:val="26"/>
        </w:rPr>
        <w:t>экономического форума, прошедшего 5 - 8 июня 2024 года</w:t>
      </w:r>
    </w:p>
    <w:p w:rsidR="00AB2947" w:rsidRDefault="00AB2947" w:rsidP="000130A2">
      <w:pPr>
        <w:jc w:val="center"/>
        <w:rPr>
          <w:sz w:val="26"/>
          <w:szCs w:val="26"/>
        </w:rPr>
      </w:pPr>
    </w:p>
    <w:tbl>
      <w:tblPr>
        <w:tblStyle w:val="a5"/>
        <w:tblW w:w="4435" w:type="pct"/>
        <w:tblLook w:val="04A0" w:firstRow="1" w:lastRow="0" w:firstColumn="1" w:lastColumn="0" w:noHBand="0" w:noVBand="1"/>
      </w:tblPr>
      <w:tblGrid>
        <w:gridCol w:w="1002"/>
        <w:gridCol w:w="3645"/>
        <w:gridCol w:w="4154"/>
        <w:gridCol w:w="2336"/>
        <w:gridCol w:w="2784"/>
      </w:tblGrid>
      <w:tr w:rsidR="00166101" w:rsidRPr="000130A2" w:rsidTr="00CB7850">
        <w:tc>
          <w:tcPr>
            <w:tcW w:w="360" w:type="pct"/>
          </w:tcPr>
          <w:p w:rsidR="00166101" w:rsidRPr="000130A2" w:rsidRDefault="00166101" w:rsidP="00FB1D97">
            <w:pPr>
              <w:jc w:val="center"/>
              <w:rPr>
                <w:spacing w:val="-6"/>
                <w:sz w:val="22"/>
                <w:szCs w:val="22"/>
              </w:rPr>
            </w:pPr>
            <w:r w:rsidRPr="000130A2">
              <w:rPr>
                <w:spacing w:val="-6"/>
                <w:sz w:val="22"/>
                <w:szCs w:val="22"/>
              </w:rPr>
              <w:t>№ п/п</w:t>
            </w:r>
          </w:p>
        </w:tc>
        <w:tc>
          <w:tcPr>
            <w:tcW w:w="1309" w:type="pct"/>
          </w:tcPr>
          <w:p w:rsidR="00166101" w:rsidRPr="000130A2" w:rsidRDefault="00166101" w:rsidP="00FB1D97">
            <w:pPr>
              <w:jc w:val="center"/>
              <w:rPr>
                <w:spacing w:val="-6"/>
                <w:sz w:val="22"/>
                <w:szCs w:val="22"/>
              </w:rPr>
            </w:pPr>
            <w:r w:rsidRPr="000130A2">
              <w:rPr>
                <w:spacing w:val="-6"/>
                <w:sz w:val="22"/>
                <w:szCs w:val="22"/>
              </w:rPr>
              <w:t>Мероприятие</w:t>
            </w:r>
          </w:p>
        </w:tc>
        <w:tc>
          <w:tcPr>
            <w:tcW w:w="1492" w:type="pct"/>
          </w:tcPr>
          <w:p w:rsidR="00166101" w:rsidRPr="000130A2" w:rsidRDefault="00166101" w:rsidP="00FB1D97">
            <w:pPr>
              <w:jc w:val="center"/>
              <w:rPr>
                <w:spacing w:val="-6"/>
                <w:sz w:val="22"/>
                <w:szCs w:val="22"/>
              </w:rPr>
            </w:pPr>
            <w:r w:rsidRPr="000130A2">
              <w:rPr>
                <w:spacing w:val="-6"/>
                <w:sz w:val="22"/>
                <w:szCs w:val="22"/>
              </w:rPr>
              <w:t>Правовой акт или иной документ</w:t>
            </w:r>
          </w:p>
        </w:tc>
        <w:tc>
          <w:tcPr>
            <w:tcW w:w="839" w:type="pct"/>
          </w:tcPr>
          <w:p w:rsidR="00166101" w:rsidRPr="000130A2" w:rsidRDefault="00166101" w:rsidP="00FB1D97">
            <w:pPr>
              <w:jc w:val="center"/>
              <w:rPr>
                <w:spacing w:val="-6"/>
                <w:sz w:val="22"/>
                <w:szCs w:val="22"/>
              </w:rPr>
            </w:pPr>
            <w:r w:rsidRPr="000130A2">
              <w:rPr>
                <w:spacing w:val="-6"/>
                <w:sz w:val="22"/>
                <w:szCs w:val="22"/>
              </w:rPr>
              <w:t>Срок принятия правового документа (иного документа) или срок реализации мероприятия</w:t>
            </w:r>
          </w:p>
        </w:tc>
        <w:tc>
          <w:tcPr>
            <w:tcW w:w="1000" w:type="pct"/>
          </w:tcPr>
          <w:p w:rsidR="00166101" w:rsidRPr="000130A2" w:rsidRDefault="00166101" w:rsidP="00FB1D97">
            <w:pPr>
              <w:jc w:val="center"/>
              <w:rPr>
                <w:spacing w:val="-6"/>
                <w:sz w:val="22"/>
                <w:szCs w:val="22"/>
              </w:rPr>
            </w:pPr>
            <w:r w:rsidRPr="000130A2">
              <w:rPr>
                <w:spacing w:val="-6"/>
                <w:sz w:val="22"/>
                <w:szCs w:val="22"/>
              </w:rPr>
              <w:t>Ответственные исполнители</w:t>
            </w:r>
          </w:p>
        </w:tc>
      </w:tr>
      <w:tr w:rsidR="00166101" w:rsidRPr="000130A2" w:rsidTr="00CB7850">
        <w:tc>
          <w:tcPr>
            <w:tcW w:w="360" w:type="pct"/>
          </w:tcPr>
          <w:p w:rsidR="00166101" w:rsidRPr="000130A2" w:rsidRDefault="00166101" w:rsidP="00FB1D97">
            <w:pPr>
              <w:jc w:val="center"/>
              <w:rPr>
                <w:spacing w:val="-6"/>
                <w:sz w:val="22"/>
                <w:szCs w:val="22"/>
              </w:rPr>
            </w:pPr>
            <w:r w:rsidRPr="000130A2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1309" w:type="pct"/>
          </w:tcPr>
          <w:p w:rsidR="00166101" w:rsidRPr="000130A2" w:rsidRDefault="00166101" w:rsidP="00FB1D97">
            <w:pPr>
              <w:jc w:val="center"/>
              <w:rPr>
                <w:spacing w:val="-6"/>
                <w:sz w:val="22"/>
                <w:szCs w:val="22"/>
              </w:rPr>
            </w:pPr>
            <w:r w:rsidRPr="000130A2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492" w:type="pct"/>
          </w:tcPr>
          <w:p w:rsidR="00166101" w:rsidRPr="000130A2" w:rsidRDefault="00166101" w:rsidP="00FB1D97">
            <w:pPr>
              <w:jc w:val="center"/>
              <w:rPr>
                <w:spacing w:val="-6"/>
                <w:sz w:val="22"/>
                <w:szCs w:val="22"/>
              </w:rPr>
            </w:pPr>
            <w:r w:rsidRPr="000130A2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839" w:type="pct"/>
          </w:tcPr>
          <w:p w:rsidR="00166101" w:rsidRPr="000130A2" w:rsidRDefault="00166101" w:rsidP="00FB1D97">
            <w:pPr>
              <w:jc w:val="center"/>
              <w:rPr>
                <w:spacing w:val="-6"/>
                <w:sz w:val="22"/>
                <w:szCs w:val="22"/>
              </w:rPr>
            </w:pPr>
            <w:r w:rsidRPr="000130A2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1000" w:type="pct"/>
          </w:tcPr>
          <w:p w:rsidR="00166101" w:rsidRPr="000130A2" w:rsidRDefault="00166101" w:rsidP="00FB1D97">
            <w:pPr>
              <w:jc w:val="center"/>
              <w:rPr>
                <w:spacing w:val="-6"/>
                <w:sz w:val="22"/>
                <w:szCs w:val="22"/>
              </w:rPr>
            </w:pPr>
            <w:r w:rsidRPr="000130A2">
              <w:rPr>
                <w:spacing w:val="-6"/>
                <w:sz w:val="22"/>
                <w:szCs w:val="22"/>
              </w:rPr>
              <w:t>5</w:t>
            </w:r>
          </w:p>
        </w:tc>
      </w:tr>
      <w:tr w:rsidR="00166101" w:rsidRPr="00CB7850" w:rsidTr="00166101">
        <w:tc>
          <w:tcPr>
            <w:tcW w:w="5000" w:type="pct"/>
            <w:gridSpan w:val="5"/>
          </w:tcPr>
          <w:p w:rsidR="00166101" w:rsidRPr="00CB7850" w:rsidRDefault="00166101" w:rsidP="00F9048A">
            <w:pPr>
              <w:jc w:val="both"/>
              <w:rPr>
                <w:spacing w:val="-6"/>
                <w:sz w:val="22"/>
                <w:szCs w:val="22"/>
              </w:rPr>
            </w:pPr>
            <w:r w:rsidRPr="00CB7850">
              <w:rPr>
                <w:spacing w:val="-6"/>
                <w:sz w:val="22"/>
                <w:szCs w:val="22"/>
              </w:rPr>
              <w:t xml:space="preserve">1. «Удельный вес импорта должен сокращаться, конечно, не за счет административных, заградительных барьеров, а благодаря собственным конкурентным производствам, готовым обеспечивать внутренние потребности в продукции обрабатывающей промышленности, сельского хозяйства, сферы услуг, </w:t>
            </w:r>
            <w:proofErr w:type="spellStart"/>
            <w:r w:rsidRPr="00CB7850">
              <w:rPr>
                <w:spacing w:val="-6"/>
                <w:sz w:val="22"/>
                <w:szCs w:val="22"/>
              </w:rPr>
              <w:t>АйТи</w:t>
            </w:r>
            <w:proofErr w:type="spellEnd"/>
            <w:r w:rsidRPr="00CB7850">
              <w:rPr>
                <w:spacing w:val="-6"/>
                <w:sz w:val="22"/>
                <w:szCs w:val="22"/>
              </w:rPr>
              <w:t>, многих других отраслей.»</w:t>
            </w:r>
          </w:p>
        </w:tc>
      </w:tr>
      <w:tr w:rsidR="00CB7850" w:rsidRPr="00CB7850" w:rsidTr="00CB7850">
        <w:tc>
          <w:tcPr>
            <w:tcW w:w="360" w:type="pct"/>
          </w:tcPr>
          <w:p w:rsidR="00CB7850" w:rsidRPr="00CB7850" w:rsidRDefault="00CB7850" w:rsidP="00CB7850">
            <w:pPr>
              <w:rPr>
                <w:spacing w:val="-6"/>
                <w:sz w:val="22"/>
                <w:szCs w:val="22"/>
              </w:rPr>
            </w:pPr>
            <w:r w:rsidRPr="00CB7850">
              <w:rPr>
                <w:spacing w:val="-6"/>
                <w:sz w:val="22"/>
                <w:szCs w:val="22"/>
              </w:rPr>
              <w:t>1.1.</w:t>
            </w:r>
          </w:p>
        </w:tc>
        <w:tc>
          <w:tcPr>
            <w:tcW w:w="1309" w:type="pct"/>
          </w:tcPr>
          <w:p w:rsidR="00CB7850" w:rsidRPr="00CB7850" w:rsidRDefault="00CB7850" w:rsidP="00CB7850">
            <w:pPr>
              <w:jc w:val="both"/>
              <w:rPr>
                <w:spacing w:val="-6"/>
                <w:sz w:val="22"/>
                <w:szCs w:val="22"/>
              </w:rPr>
            </w:pPr>
            <w:r w:rsidRPr="00CB7850">
              <w:rPr>
                <w:spacing w:val="-6"/>
                <w:sz w:val="22"/>
                <w:szCs w:val="22"/>
              </w:rPr>
              <w:t>Поддержка развития сельскохозяйственного производства в виде предоставления субсидий в целях возмещения затрат, связанных с реализацией сельскохозяйственной продукции (в том числе в части расходов по аренде торговых мест</w:t>
            </w:r>
          </w:p>
        </w:tc>
        <w:tc>
          <w:tcPr>
            <w:tcW w:w="1492" w:type="pct"/>
          </w:tcPr>
          <w:p w:rsidR="00CB7850" w:rsidRPr="00CB7850" w:rsidRDefault="00CB7850" w:rsidP="00CB7850">
            <w:pPr>
              <w:jc w:val="both"/>
              <w:rPr>
                <w:spacing w:val="-6"/>
                <w:sz w:val="22"/>
                <w:szCs w:val="22"/>
              </w:rPr>
            </w:pPr>
            <w:r w:rsidRPr="00CB7850">
              <w:rPr>
                <w:spacing w:val="-6"/>
                <w:sz w:val="22"/>
                <w:szCs w:val="22"/>
              </w:rPr>
              <w:t>Порядок предоставления муниципальной финансовой поддержки развития сельскохозяйственного производства в городе Когалыме, утвержденный постановлением Администрации города №890 от 27.04.2021.</w:t>
            </w:r>
          </w:p>
        </w:tc>
        <w:tc>
          <w:tcPr>
            <w:tcW w:w="839" w:type="pct"/>
          </w:tcPr>
          <w:p w:rsidR="00CB7850" w:rsidRPr="00CB7850" w:rsidRDefault="00CB7850" w:rsidP="00CB7850">
            <w:pPr>
              <w:jc w:val="center"/>
              <w:rPr>
                <w:spacing w:val="-6"/>
                <w:sz w:val="22"/>
                <w:szCs w:val="22"/>
              </w:rPr>
            </w:pPr>
            <w:r w:rsidRPr="00CB7850">
              <w:rPr>
                <w:spacing w:val="-6"/>
                <w:sz w:val="22"/>
                <w:szCs w:val="22"/>
              </w:rPr>
              <w:t xml:space="preserve">Срок реализации установлен в рамках муниципальной программы «Развитие агропромышленного комплекса в городе Когалыме», утвержденной постановлением Администрации города </w:t>
            </w:r>
            <w:r w:rsidRPr="00CB7850">
              <w:rPr>
                <w:spacing w:val="-6"/>
                <w:sz w:val="22"/>
                <w:szCs w:val="22"/>
              </w:rPr>
              <w:lastRenderedPageBreak/>
              <w:t>Когалыма от 11.10.2013 №2900</w:t>
            </w:r>
          </w:p>
        </w:tc>
        <w:tc>
          <w:tcPr>
            <w:tcW w:w="1000" w:type="pct"/>
          </w:tcPr>
          <w:p w:rsidR="00CB7850" w:rsidRPr="00CB7850" w:rsidRDefault="00CB7850" w:rsidP="00CB7850">
            <w:pPr>
              <w:jc w:val="both"/>
              <w:rPr>
                <w:spacing w:val="-6"/>
                <w:sz w:val="22"/>
                <w:szCs w:val="22"/>
              </w:rPr>
            </w:pPr>
            <w:r w:rsidRPr="00CB7850">
              <w:rPr>
                <w:spacing w:val="-6"/>
                <w:sz w:val="22"/>
                <w:szCs w:val="22"/>
              </w:rPr>
              <w:lastRenderedPageBreak/>
              <w:t>Управление инвестиционной деятельности и развития предпринимательства Администрации города Когалыма</w:t>
            </w:r>
          </w:p>
        </w:tc>
      </w:tr>
      <w:tr w:rsidR="00CB7850" w:rsidRPr="00CB7850" w:rsidTr="00166101">
        <w:tc>
          <w:tcPr>
            <w:tcW w:w="5000" w:type="pct"/>
            <w:gridSpan w:val="5"/>
          </w:tcPr>
          <w:p w:rsidR="00CB7850" w:rsidRPr="00CB7850" w:rsidRDefault="00CB7850" w:rsidP="00CB7850">
            <w:pPr>
              <w:jc w:val="both"/>
              <w:rPr>
                <w:spacing w:val="-6"/>
                <w:sz w:val="22"/>
                <w:szCs w:val="22"/>
              </w:rPr>
            </w:pPr>
            <w:r w:rsidRPr="00CB7850">
              <w:rPr>
                <w:spacing w:val="-6"/>
                <w:sz w:val="22"/>
                <w:szCs w:val="22"/>
              </w:rPr>
              <w:t>2. «Сегодня уже сказал о необходимости увеличения инвестиций и обновления наших предприятий. Важно обеспечить это на качественно новой технологической основе с широким применением автоматизации. Так, Россия за короткий срок должна войти в топ-25 стран мира по плотности роботизации. Это означает установку более 100 тысяч роботов, причем их производство нужно ускоренно развивать в нашей стране на собственной технологической базе, и такая возможность, безусловно, у нас есть. При этом также важно повышать эффективность действующего оборудования и технологических процессов. Ключевой инструмент здесь - распространение методов бережного производства. Такая работа идет в рамках профильного национального проекта. В нем уже приняли участие более 6 тысяч предприятий и свыше 120 тысяч специалистов.»</w:t>
            </w:r>
          </w:p>
        </w:tc>
      </w:tr>
      <w:tr w:rsidR="00CB7850" w:rsidRPr="00CB7850" w:rsidTr="00CB7850">
        <w:tc>
          <w:tcPr>
            <w:tcW w:w="360" w:type="pct"/>
          </w:tcPr>
          <w:p w:rsidR="00CB7850" w:rsidRPr="00CB7850" w:rsidRDefault="00CB7850" w:rsidP="00CB7850">
            <w:pPr>
              <w:rPr>
                <w:spacing w:val="-6"/>
                <w:sz w:val="22"/>
                <w:szCs w:val="22"/>
              </w:rPr>
            </w:pPr>
            <w:r w:rsidRPr="00CB7850">
              <w:rPr>
                <w:spacing w:val="-6"/>
                <w:sz w:val="22"/>
                <w:szCs w:val="22"/>
              </w:rPr>
              <w:t>2.1.</w:t>
            </w:r>
          </w:p>
        </w:tc>
        <w:tc>
          <w:tcPr>
            <w:tcW w:w="1309" w:type="pct"/>
          </w:tcPr>
          <w:p w:rsidR="00CB7850" w:rsidRPr="00CB7850" w:rsidRDefault="00CB7850" w:rsidP="00CB7850">
            <w:pPr>
              <w:jc w:val="both"/>
              <w:rPr>
                <w:spacing w:val="-6"/>
                <w:sz w:val="22"/>
                <w:szCs w:val="22"/>
              </w:rPr>
            </w:pPr>
            <w:r w:rsidRPr="00CB7850">
              <w:rPr>
                <w:spacing w:val="-6"/>
                <w:sz w:val="22"/>
                <w:szCs w:val="22"/>
              </w:rPr>
              <w:t>Предоставление информации о мерах поддержки промышленным предприятиям города, в том числе субъектам малого и среднего бизнеса.</w:t>
            </w:r>
          </w:p>
        </w:tc>
        <w:tc>
          <w:tcPr>
            <w:tcW w:w="1492" w:type="pct"/>
          </w:tcPr>
          <w:p w:rsidR="00CB7850" w:rsidRPr="00CB7850" w:rsidRDefault="00CB7850" w:rsidP="00CB7850">
            <w:pPr>
              <w:jc w:val="both"/>
              <w:rPr>
                <w:spacing w:val="-6"/>
                <w:sz w:val="22"/>
                <w:szCs w:val="22"/>
              </w:rPr>
            </w:pPr>
            <w:r w:rsidRPr="00CB7850">
              <w:rPr>
                <w:spacing w:val="-6"/>
                <w:sz w:val="22"/>
                <w:szCs w:val="22"/>
              </w:rPr>
              <w:t>Информация о мерах поддержки промышленных предприятий города, в том числе из числа субъектов малого и среднего бизнеса, размещенная на Инвестиционном портале города Когалыма.</w:t>
            </w:r>
          </w:p>
          <w:p w:rsidR="00CB7850" w:rsidRPr="00CB7850" w:rsidRDefault="00CB7850" w:rsidP="00CB7850">
            <w:pPr>
              <w:jc w:val="both"/>
              <w:rPr>
                <w:spacing w:val="-6"/>
                <w:sz w:val="22"/>
                <w:szCs w:val="22"/>
              </w:rPr>
            </w:pPr>
            <w:r w:rsidRPr="00CB7850">
              <w:rPr>
                <w:spacing w:val="-6"/>
                <w:sz w:val="22"/>
                <w:szCs w:val="22"/>
              </w:rPr>
              <w:t>Обращения</w:t>
            </w:r>
            <w:r w:rsidRPr="00CB7850">
              <w:t xml:space="preserve"> </w:t>
            </w:r>
            <w:r w:rsidRPr="00CB7850">
              <w:rPr>
                <w:spacing w:val="-6"/>
                <w:sz w:val="22"/>
                <w:szCs w:val="22"/>
              </w:rPr>
              <w:t xml:space="preserve">о мерах поддержки, направленные в адрес промышленных предприятий города </w:t>
            </w:r>
          </w:p>
        </w:tc>
        <w:tc>
          <w:tcPr>
            <w:tcW w:w="839" w:type="pct"/>
          </w:tcPr>
          <w:p w:rsidR="00CB7850" w:rsidRPr="00CB7850" w:rsidRDefault="00CB7850" w:rsidP="00CB7850">
            <w:pPr>
              <w:jc w:val="center"/>
              <w:rPr>
                <w:spacing w:val="-6"/>
                <w:sz w:val="22"/>
                <w:szCs w:val="22"/>
              </w:rPr>
            </w:pPr>
            <w:r w:rsidRPr="00CB7850">
              <w:rPr>
                <w:spacing w:val="-6"/>
                <w:sz w:val="22"/>
                <w:szCs w:val="22"/>
              </w:rPr>
              <w:t>По мере необходимости, но не реже 1 раза в квартал</w:t>
            </w:r>
          </w:p>
        </w:tc>
        <w:tc>
          <w:tcPr>
            <w:tcW w:w="1000" w:type="pct"/>
          </w:tcPr>
          <w:p w:rsidR="00CB7850" w:rsidRPr="00CB7850" w:rsidRDefault="00CB7850" w:rsidP="00CB7850">
            <w:pPr>
              <w:jc w:val="both"/>
              <w:rPr>
                <w:spacing w:val="-6"/>
                <w:sz w:val="22"/>
                <w:szCs w:val="22"/>
              </w:rPr>
            </w:pPr>
            <w:r w:rsidRPr="00CB7850">
              <w:rPr>
                <w:spacing w:val="-6"/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  <w:p w:rsidR="00CB7850" w:rsidRPr="00CB7850" w:rsidRDefault="00CB7850" w:rsidP="00CB7850">
            <w:pPr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CB7850" w:rsidRPr="00CB7850" w:rsidTr="00166101">
        <w:tc>
          <w:tcPr>
            <w:tcW w:w="5000" w:type="pct"/>
            <w:gridSpan w:val="5"/>
          </w:tcPr>
          <w:p w:rsidR="00CB7850" w:rsidRPr="00CB7850" w:rsidRDefault="00CB7850" w:rsidP="00CB7850">
            <w:pPr>
              <w:jc w:val="both"/>
              <w:rPr>
                <w:spacing w:val="-6"/>
                <w:sz w:val="22"/>
                <w:szCs w:val="22"/>
              </w:rPr>
            </w:pPr>
            <w:r w:rsidRPr="00CB7850">
              <w:rPr>
                <w:rFonts w:eastAsiaTheme="minorHAnsi"/>
                <w:spacing w:val="-6"/>
                <w:sz w:val="22"/>
                <w:szCs w:val="22"/>
              </w:rPr>
              <w:t>3. «В этой связи седьмое важнейшее структурное изменение - это трансформация усиления роли малого и среднего бизнеса в развитии экономики... Мы будем создавать все условия, чтобы малые и средние компании в нашей стране росли еще быстрее, будем повышать эффективность действующих мер поддержки, а также в дополнение к ним предлагать новые.»</w:t>
            </w:r>
          </w:p>
        </w:tc>
      </w:tr>
      <w:tr w:rsidR="00CB7850" w:rsidRPr="00CB7850" w:rsidTr="007172DA">
        <w:tc>
          <w:tcPr>
            <w:tcW w:w="360" w:type="pct"/>
          </w:tcPr>
          <w:p w:rsidR="00CB7850" w:rsidRPr="00CB7850" w:rsidRDefault="00CB7850" w:rsidP="00CB7850">
            <w:pPr>
              <w:rPr>
                <w:spacing w:val="-6"/>
                <w:sz w:val="22"/>
                <w:szCs w:val="22"/>
              </w:rPr>
            </w:pPr>
            <w:r w:rsidRPr="00CB7850">
              <w:rPr>
                <w:spacing w:val="-6"/>
                <w:sz w:val="22"/>
                <w:szCs w:val="22"/>
              </w:rPr>
              <w:t>3.1.</w:t>
            </w:r>
          </w:p>
        </w:tc>
        <w:tc>
          <w:tcPr>
            <w:tcW w:w="1309" w:type="pct"/>
          </w:tcPr>
          <w:p w:rsidR="00CB7850" w:rsidRPr="00CB7850" w:rsidRDefault="00CB7850" w:rsidP="00CB7850">
            <w:pPr>
              <w:jc w:val="both"/>
              <w:rPr>
                <w:spacing w:val="-6"/>
                <w:sz w:val="22"/>
                <w:szCs w:val="22"/>
              </w:rPr>
            </w:pPr>
            <w:r w:rsidRPr="00CB7850">
              <w:rPr>
                <w:spacing w:val="-6"/>
                <w:sz w:val="22"/>
                <w:szCs w:val="22"/>
              </w:rPr>
              <w:t xml:space="preserve">Предоставление мер поддержки субъектам малого и среднего предпринимательства, </w:t>
            </w:r>
            <w:proofErr w:type="spellStart"/>
            <w:r w:rsidRPr="00CB7850">
              <w:rPr>
                <w:spacing w:val="-6"/>
                <w:sz w:val="22"/>
                <w:szCs w:val="22"/>
              </w:rPr>
              <w:t>самозанятым</w:t>
            </w:r>
            <w:proofErr w:type="spellEnd"/>
            <w:r w:rsidRPr="00CB7850">
              <w:rPr>
                <w:spacing w:val="-6"/>
                <w:sz w:val="22"/>
                <w:szCs w:val="22"/>
              </w:rPr>
              <w:t xml:space="preserve"> гражданам, в том числе осуществляющих деятельность в сфере инноваций, креативного и социального предпринимательства</w:t>
            </w:r>
          </w:p>
        </w:tc>
        <w:tc>
          <w:tcPr>
            <w:tcW w:w="1492" w:type="pct"/>
          </w:tcPr>
          <w:p w:rsidR="00CB7850" w:rsidRPr="00CB7850" w:rsidRDefault="007172DA" w:rsidP="007172DA">
            <w:pPr>
              <w:rPr>
                <w:spacing w:val="-6"/>
                <w:sz w:val="22"/>
                <w:szCs w:val="22"/>
              </w:rPr>
            </w:pPr>
            <w:r w:rsidRPr="007172DA">
              <w:rPr>
                <w:spacing w:val="-6"/>
                <w:sz w:val="22"/>
                <w:szCs w:val="22"/>
              </w:rPr>
              <w:t>Постановление Администрации города Когалыма о внесении изменений в муниципальную программу «Социально-экономическое развитие и инвестиции муниципального образования город Когалым», утвержденную постановлением Администрации города Когалыма от 11.10.2013 №2919</w:t>
            </w:r>
          </w:p>
        </w:tc>
        <w:tc>
          <w:tcPr>
            <w:tcW w:w="839" w:type="pct"/>
          </w:tcPr>
          <w:p w:rsidR="00CB7850" w:rsidRPr="00CB7850" w:rsidRDefault="00CB7850" w:rsidP="00CB7850">
            <w:pPr>
              <w:jc w:val="center"/>
              <w:rPr>
                <w:spacing w:val="-6"/>
                <w:sz w:val="22"/>
                <w:szCs w:val="22"/>
              </w:rPr>
            </w:pPr>
            <w:r w:rsidRPr="00CB7850">
              <w:rPr>
                <w:spacing w:val="-6"/>
                <w:sz w:val="22"/>
                <w:szCs w:val="22"/>
              </w:rPr>
              <w:t xml:space="preserve">Порядок предоставления мер финансовой поддержки субъектам предпринимательской деятельности, </w:t>
            </w:r>
            <w:proofErr w:type="spellStart"/>
            <w:r w:rsidRPr="00CB7850">
              <w:rPr>
                <w:spacing w:val="-6"/>
                <w:sz w:val="22"/>
                <w:szCs w:val="22"/>
              </w:rPr>
              <w:t>самозанятым</w:t>
            </w:r>
            <w:proofErr w:type="spellEnd"/>
            <w:r w:rsidRPr="00CB7850">
              <w:rPr>
                <w:spacing w:val="-6"/>
                <w:sz w:val="22"/>
                <w:szCs w:val="22"/>
              </w:rPr>
              <w:t xml:space="preserve"> гражданам, утверждён постановлением Администрации города Когалыма от 25.07.2019 №1646</w:t>
            </w:r>
          </w:p>
        </w:tc>
        <w:tc>
          <w:tcPr>
            <w:tcW w:w="1000" w:type="pct"/>
          </w:tcPr>
          <w:p w:rsidR="00CB7850" w:rsidRPr="00CB7850" w:rsidRDefault="00CB7850" w:rsidP="007172DA">
            <w:pPr>
              <w:jc w:val="both"/>
              <w:rPr>
                <w:spacing w:val="-6"/>
                <w:sz w:val="22"/>
                <w:szCs w:val="22"/>
              </w:rPr>
            </w:pPr>
            <w:r w:rsidRPr="00CB7850">
              <w:rPr>
                <w:spacing w:val="-6"/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</w:tc>
      </w:tr>
      <w:tr w:rsidR="00CB7850" w:rsidRPr="00CB7850" w:rsidTr="00166101">
        <w:tc>
          <w:tcPr>
            <w:tcW w:w="5000" w:type="pct"/>
            <w:gridSpan w:val="5"/>
          </w:tcPr>
          <w:p w:rsidR="00CB7850" w:rsidRPr="00F67A5E" w:rsidRDefault="00CB7850" w:rsidP="00CB7850">
            <w:pPr>
              <w:jc w:val="both"/>
              <w:rPr>
                <w:spacing w:val="-6"/>
                <w:sz w:val="22"/>
                <w:szCs w:val="22"/>
              </w:rPr>
            </w:pPr>
            <w:r w:rsidRPr="00F67A5E">
              <w:rPr>
                <w:spacing w:val="-6"/>
                <w:sz w:val="22"/>
                <w:szCs w:val="22"/>
              </w:rPr>
              <w:lastRenderedPageBreak/>
              <w:t>4 «За шесть лет доля туристической отрасли в валовом внутреннем продукте должна увеличиться до пяти процентов, а количество поездок по стране с размещением в гостиницах - вырасти до 140 миллионов человек. Будем создавать комфортные и доступные условия для отдыха, включая строительство гостиниц и небольших кемпингов, горнолыжных курортов и парков развлечений»</w:t>
            </w:r>
          </w:p>
        </w:tc>
      </w:tr>
      <w:tr w:rsidR="00F67A5E" w:rsidRPr="000130A2" w:rsidTr="00EB30AE">
        <w:tc>
          <w:tcPr>
            <w:tcW w:w="360" w:type="pct"/>
          </w:tcPr>
          <w:p w:rsidR="00F67A5E" w:rsidRPr="00F67A5E" w:rsidRDefault="00F67A5E" w:rsidP="00F67A5E">
            <w:pPr>
              <w:rPr>
                <w:spacing w:val="-6"/>
                <w:sz w:val="22"/>
                <w:szCs w:val="22"/>
              </w:rPr>
            </w:pPr>
            <w:r w:rsidRPr="00F67A5E">
              <w:rPr>
                <w:spacing w:val="-6"/>
                <w:sz w:val="22"/>
                <w:szCs w:val="22"/>
              </w:rPr>
              <w:t>4.1.</w:t>
            </w:r>
          </w:p>
        </w:tc>
        <w:tc>
          <w:tcPr>
            <w:tcW w:w="1309" w:type="pct"/>
          </w:tcPr>
          <w:p w:rsidR="00F67A5E" w:rsidRPr="00DE2247" w:rsidRDefault="00F67A5E" w:rsidP="00F67A5E">
            <w:pPr>
              <w:tabs>
                <w:tab w:val="left" w:pos="2858"/>
              </w:tabs>
              <w:jc w:val="both"/>
              <w:rPr>
                <w:sz w:val="26"/>
                <w:szCs w:val="26"/>
              </w:rPr>
            </w:pPr>
            <w:r w:rsidRPr="00F67A5E">
              <w:rPr>
                <w:spacing w:val="-6"/>
                <w:sz w:val="22"/>
                <w:szCs w:val="22"/>
              </w:rPr>
              <w:t>Учас</w:t>
            </w:r>
            <w:r w:rsidR="000E1C96">
              <w:rPr>
                <w:spacing w:val="-6"/>
                <w:sz w:val="22"/>
                <w:szCs w:val="22"/>
              </w:rPr>
              <w:t>тие в информационном  оповещении</w:t>
            </w:r>
            <w:r w:rsidRPr="00F67A5E">
              <w:rPr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F67A5E">
              <w:rPr>
                <w:spacing w:val="-6"/>
                <w:sz w:val="22"/>
                <w:szCs w:val="22"/>
              </w:rPr>
              <w:t>медиапродвижение</w:t>
            </w:r>
            <w:proofErr w:type="spellEnd"/>
            <w:r w:rsidRPr="00F67A5E">
              <w:rPr>
                <w:spacing w:val="-6"/>
                <w:sz w:val="22"/>
                <w:szCs w:val="22"/>
              </w:rPr>
              <w:t xml:space="preserve"> национального автомобильного туризма и размещение публикаций об основных туристских площадках</w:t>
            </w:r>
          </w:p>
        </w:tc>
        <w:tc>
          <w:tcPr>
            <w:tcW w:w="1492" w:type="pct"/>
          </w:tcPr>
          <w:p w:rsidR="00F67A5E" w:rsidRPr="00F67A5E" w:rsidRDefault="00F67A5E" w:rsidP="00F67A5E">
            <w:pPr>
              <w:jc w:val="center"/>
              <w:rPr>
                <w:sz w:val="22"/>
                <w:szCs w:val="22"/>
              </w:rPr>
            </w:pPr>
            <w:r w:rsidRPr="00F67A5E">
              <w:rPr>
                <w:sz w:val="22"/>
                <w:szCs w:val="22"/>
              </w:rPr>
              <w:t>Размещение информации в социальных сетях, на официальных страницах учреждения</w:t>
            </w:r>
            <w:r w:rsidR="000E1C96">
              <w:t xml:space="preserve"> </w:t>
            </w:r>
            <w:r w:rsidR="000E1C96" w:rsidRPr="000E1C96">
              <w:rPr>
                <w:sz w:val="22"/>
                <w:szCs w:val="22"/>
              </w:rPr>
              <w:t>МАУ «Музейно-выставочный центр»</w:t>
            </w:r>
            <w:r w:rsidRPr="00F67A5E">
              <w:rPr>
                <w:sz w:val="22"/>
                <w:szCs w:val="22"/>
              </w:rPr>
              <w:t xml:space="preserve"> и странице Администрации города Когалыма </w:t>
            </w:r>
          </w:p>
        </w:tc>
        <w:tc>
          <w:tcPr>
            <w:tcW w:w="839" w:type="pct"/>
          </w:tcPr>
          <w:p w:rsidR="00F67A5E" w:rsidRPr="00F67A5E" w:rsidRDefault="00F67A5E" w:rsidP="00F67A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67A5E">
              <w:rPr>
                <w:sz w:val="22"/>
                <w:szCs w:val="22"/>
              </w:rPr>
              <w:t>по мере необходимости, но не реже 1 раза в квартал</w:t>
            </w:r>
          </w:p>
        </w:tc>
        <w:tc>
          <w:tcPr>
            <w:tcW w:w="1000" w:type="pct"/>
          </w:tcPr>
          <w:p w:rsidR="00F67A5E" w:rsidRPr="00F67A5E" w:rsidRDefault="00F67A5E" w:rsidP="00A57F90">
            <w:pPr>
              <w:jc w:val="both"/>
              <w:rPr>
                <w:sz w:val="22"/>
                <w:szCs w:val="22"/>
              </w:rPr>
            </w:pPr>
            <w:r w:rsidRPr="00F67A5E">
              <w:rPr>
                <w:sz w:val="22"/>
                <w:szCs w:val="22"/>
              </w:rPr>
              <w:t>У</w:t>
            </w:r>
            <w:r w:rsidR="00A57F90">
              <w:rPr>
                <w:sz w:val="22"/>
                <w:szCs w:val="22"/>
              </w:rPr>
              <w:t>правление культуры и спорта Администрации города Когалыма,</w:t>
            </w:r>
            <w:r w:rsidRPr="00F67A5E">
              <w:rPr>
                <w:sz w:val="22"/>
                <w:szCs w:val="22"/>
              </w:rPr>
              <w:t xml:space="preserve"> Туристско-информационный центр МАУ «Музейно-выставочный центр»</w:t>
            </w:r>
          </w:p>
        </w:tc>
      </w:tr>
    </w:tbl>
    <w:p w:rsidR="00ED5C7C" w:rsidRPr="00AB2947" w:rsidRDefault="00ED5C7C" w:rsidP="00AB2947">
      <w:pPr>
        <w:tabs>
          <w:tab w:val="left" w:pos="4725"/>
        </w:tabs>
        <w:rPr>
          <w:sz w:val="26"/>
          <w:szCs w:val="26"/>
        </w:rPr>
      </w:pPr>
    </w:p>
    <w:sectPr w:rsidR="00ED5C7C" w:rsidRPr="00AB2947" w:rsidSect="000130A2">
      <w:pgSz w:w="16838" w:h="11906" w:orient="landscape"/>
      <w:pgMar w:top="567" w:right="567" w:bottom="255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0A2" w:rsidRDefault="000130A2" w:rsidP="000130A2">
      <w:r>
        <w:separator/>
      </w:r>
    </w:p>
  </w:endnote>
  <w:endnote w:type="continuationSeparator" w:id="0">
    <w:p w:rsidR="000130A2" w:rsidRDefault="000130A2" w:rsidP="0001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0A2" w:rsidRDefault="000130A2" w:rsidP="000130A2">
      <w:r>
        <w:separator/>
      </w:r>
    </w:p>
  </w:footnote>
  <w:footnote w:type="continuationSeparator" w:id="0">
    <w:p w:rsidR="000130A2" w:rsidRDefault="000130A2" w:rsidP="0001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027912987"/>
      <w:docPartObj>
        <w:docPartGallery w:val="Page Numbers (Top of Page)"/>
        <w:docPartUnique/>
      </w:docPartObj>
    </w:sdtPr>
    <w:sdtEndPr/>
    <w:sdtContent>
      <w:p w:rsidR="000130A2" w:rsidRPr="000130A2" w:rsidRDefault="000130A2">
        <w:pPr>
          <w:pStyle w:val="aa"/>
          <w:jc w:val="center"/>
          <w:rPr>
            <w:sz w:val="22"/>
            <w:szCs w:val="22"/>
          </w:rPr>
        </w:pPr>
        <w:r w:rsidRPr="000130A2">
          <w:rPr>
            <w:sz w:val="22"/>
            <w:szCs w:val="22"/>
          </w:rPr>
          <w:fldChar w:fldCharType="begin"/>
        </w:r>
        <w:r w:rsidRPr="000130A2">
          <w:rPr>
            <w:sz w:val="22"/>
            <w:szCs w:val="22"/>
          </w:rPr>
          <w:instrText>PAGE   \* MERGEFORMAT</w:instrText>
        </w:r>
        <w:r w:rsidRPr="000130A2">
          <w:rPr>
            <w:sz w:val="22"/>
            <w:szCs w:val="22"/>
          </w:rPr>
          <w:fldChar w:fldCharType="separate"/>
        </w:r>
        <w:r w:rsidR="00C73FE9">
          <w:rPr>
            <w:noProof/>
            <w:sz w:val="22"/>
            <w:szCs w:val="22"/>
          </w:rPr>
          <w:t>2</w:t>
        </w:r>
        <w:r w:rsidRPr="000130A2">
          <w:rPr>
            <w:sz w:val="22"/>
            <w:szCs w:val="22"/>
          </w:rPr>
          <w:fldChar w:fldCharType="end"/>
        </w:r>
      </w:p>
    </w:sdtContent>
  </w:sdt>
  <w:p w:rsidR="000130A2" w:rsidRDefault="000130A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67A0"/>
    <w:multiLevelType w:val="hybridMultilevel"/>
    <w:tmpl w:val="66927EE4"/>
    <w:lvl w:ilvl="0" w:tplc="872C0FD4">
      <w:start w:val="1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30A2"/>
    <w:rsid w:val="00024689"/>
    <w:rsid w:val="00045300"/>
    <w:rsid w:val="000723AA"/>
    <w:rsid w:val="0008113D"/>
    <w:rsid w:val="00081DBF"/>
    <w:rsid w:val="000A3FD9"/>
    <w:rsid w:val="000E1C96"/>
    <w:rsid w:val="000F0569"/>
    <w:rsid w:val="000F3D53"/>
    <w:rsid w:val="00120619"/>
    <w:rsid w:val="00153B59"/>
    <w:rsid w:val="0016200A"/>
    <w:rsid w:val="00166101"/>
    <w:rsid w:val="00177474"/>
    <w:rsid w:val="001E328E"/>
    <w:rsid w:val="001E5449"/>
    <w:rsid w:val="00201088"/>
    <w:rsid w:val="002072B9"/>
    <w:rsid w:val="00207ED6"/>
    <w:rsid w:val="00226ED6"/>
    <w:rsid w:val="00294A61"/>
    <w:rsid w:val="00296F6D"/>
    <w:rsid w:val="002B49A0"/>
    <w:rsid w:val="002D53E7"/>
    <w:rsid w:val="002D771F"/>
    <w:rsid w:val="002E0A30"/>
    <w:rsid w:val="00313DAF"/>
    <w:rsid w:val="00341211"/>
    <w:rsid w:val="00343296"/>
    <w:rsid w:val="003447F7"/>
    <w:rsid w:val="003643A8"/>
    <w:rsid w:val="00367652"/>
    <w:rsid w:val="003953AE"/>
    <w:rsid w:val="003A28F3"/>
    <w:rsid w:val="003C3588"/>
    <w:rsid w:val="003C7532"/>
    <w:rsid w:val="003F587E"/>
    <w:rsid w:val="00405058"/>
    <w:rsid w:val="0043438A"/>
    <w:rsid w:val="00464928"/>
    <w:rsid w:val="00494827"/>
    <w:rsid w:val="004F33B1"/>
    <w:rsid w:val="00536D8D"/>
    <w:rsid w:val="005626A1"/>
    <w:rsid w:val="0056539A"/>
    <w:rsid w:val="00571524"/>
    <w:rsid w:val="00592D99"/>
    <w:rsid w:val="005956E5"/>
    <w:rsid w:val="005A4829"/>
    <w:rsid w:val="005D2E8A"/>
    <w:rsid w:val="005E110C"/>
    <w:rsid w:val="005E1F44"/>
    <w:rsid w:val="00625AA2"/>
    <w:rsid w:val="006426E9"/>
    <w:rsid w:val="00643E6E"/>
    <w:rsid w:val="006A6054"/>
    <w:rsid w:val="006B7D1A"/>
    <w:rsid w:val="006C0E04"/>
    <w:rsid w:val="006C282F"/>
    <w:rsid w:val="006C28E2"/>
    <w:rsid w:val="007074B8"/>
    <w:rsid w:val="007172DA"/>
    <w:rsid w:val="007413EF"/>
    <w:rsid w:val="00747B75"/>
    <w:rsid w:val="00751BC4"/>
    <w:rsid w:val="007526C2"/>
    <w:rsid w:val="00755EDF"/>
    <w:rsid w:val="00766595"/>
    <w:rsid w:val="00775BEB"/>
    <w:rsid w:val="007A315C"/>
    <w:rsid w:val="007C24AA"/>
    <w:rsid w:val="007C46FF"/>
    <w:rsid w:val="007D4B0B"/>
    <w:rsid w:val="007F5689"/>
    <w:rsid w:val="00807EEF"/>
    <w:rsid w:val="00820045"/>
    <w:rsid w:val="0082274F"/>
    <w:rsid w:val="008329FC"/>
    <w:rsid w:val="00863E1F"/>
    <w:rsid w:val="00877CE5"/>
    <w:rsid w:val="00894DBB"/>
    <w:rsid w:val="008C0B7C"/>
    <w:rsid w:val="008D2DB3"/>
    <w:rsid w:val="00907AC3"/>
    <w:rsid w:val="00915A7E"/>
    <w:rsid w:val="009274F0"/>
    <w:rsid w:val="00947304"/>
    <w:rsid w:val="00952EC3"/>
    <w:rsid w:val="00996EA9"/>
    <w:rsid w:val="009C17F4"/>
    <w:rsid w:val="009C180B"/>
    <w:rsid w:val="009D18F4"/>
    <w:rsid w:val="009E6F4D"/>
    <w:rsid w:val="009F3F79"/>
    <w:rsid w:val="00A3320A"/>
    <w:rsid w:val="00A501A3"/>
    <w:rsid w:val="00A564E7"/>
    <w:rsid w:val="00A57F90"/>
    <w:rsid w:val="00AB2947"/>
    <w:rsid w:val="00AD3700"/>
    <w:rsid w:val="00AD47A6"/>
    <w:rsid w:val="00B16044"/>
    <w:rsid w:val="00B22DDA"/>
    <w:rsid w:val="00B54B2F"/>
    <w:rsid w:val="00B71E24"/>
    <w:rsid w:val="00BA10B6"/>
    <w:rsid w:val="00BA6C31"/>
    <w:rsid w:val="00BB1866"/>
    <w:rsid w:val="00BC37E6"/>
    <w:rsid w:val="00BD2F69"/>
    <w:rsid w:val="00C137D2"/>
    <w:rsid w:val="00C1414C"/>
    <w:rsid w:val="00C27247"/>
    <w:rsid w:val="00C3228E"/>
    <w:rsid w:val="00C4530F"/>
    <w:rsid w:val="00C700C4"/>
    <w:rsid w:val="00C73FE9"/>
    <w:rsid w:val="00CA652D"/>
    <w:rsid w:val="00CB7850"/>
    <w:rsid w:val="00CD2619"/>
    <w:rsid w:val="00CD3991"/>
    <w:rsid w:val="00CE236F"/>
    <w:rsid w:val="00CF049C"/>
    <w:rsid w:val="00D106AA"/>
    <w:rsid w:val="00D17588"/>
    <w:rsid w:val="00D2126A"/>
    <w:rsid w:val="00D27A71"/>
    <w:rsid w:val="00D40354"/>
    <w:rsid w:val="00D40701"/>
    <w:rsid w:val="00D40B00"/>
    <w:rsid w:val="00D514BE"/>
    <w:rsid w:val="00D52DB6"/>
    <w:rsid w:val="00D555D7"/>
    <w:rsid w:val="00D65AA8"/>
    <w:rsid w:val="00D9784F"/>
    <w:rsid w:val="00DB18A6"/>
    <w:rsid w:val="00E3608B"/>
    <w:rsid w:val="00E43068"/>
    <w:rsid w:val="00E461E0"/>
    <w:rsid w:val="00E821E1"/>
    <w:rsid w:val="00E91A47"/>
    <w:rsid w:val="00E935B7"/>
    <w:rsid w:val="00EA7F43"/>
    <w:rsid w:val="00EB75CB"/>
    <w:rsid w:val="00ED5C7C"/>
    <w:rsid w:val="00EE539C"/>
    <w:rsid w:val="00EF146A"/>
    <w:rsid w:val="00F11B75"/>
    <w:rsid w:val="00F376DD"/>
    <w:rsid w:val="00F43051"/>
    <w:rsid w:val="00F5080D"/>
    <w:rsid w:val="00F67A5E"/>
    <w:rsid w:val="00F8515C"/>
    <w:rsid w:val="00F9048A"/>
    <w:rsid w:val="00FA47E2"/>
    <w:rsid w:val="00FB5937"/>
    <w:rsid w:val="00F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259A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3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D4B0B"/>
    <w:rPr>
      <w:color w:val="0000FF" w:themeColor="hyperlink"/>
      <w:u w:val="single"/>
    </w:rPr>
  </w:style>
  <w:style w:type="paragraph" w:customStyle="1" w:styleId="a9">
    <w:name w:val="Стиль"/>
    <w:uiPriority w:val="99"/>
    <w:rsid w:val="00013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130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3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130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30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858553D7B6475495770EA9C9F7D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A73BBB-92CF-4DA2-A1F1-E544FACADC41}"/>
      </w:docPartPr>
      <w:docPartBody>
        <w:p w:rsidR="00AD52D2" w:rsidRDefault="007A3944" w:rsidP="007A3944">
          <w:pPr>
            <w:pStyle w:val="E3858553D7B6475495770EA9C9F7D89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0ACE23E25CE249AB9266EFF103B93C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EBBC-8DA8-4CA2-8F77-8DCC773BBE01}"/>
      </w:docPartPr>
      <w:docPartBody>
        <w:p w:rsidR="00AD52D2" w:rsidRDefault="007A3944" w:rsidP="007A3944">
          <w:pPr>
            <w:pStyle w:val="0ACE23E25CE249AB9266EFF103B93CC6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7A3944"/>
    <w:rsid w:val="00A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3944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E3858553D7B6475495770EA9C9F7D893">
    <w:name w:val="E3858553D7B6475495770EA9C9F7D893"/>
    <w:rsid w:val="007A3944"/>
  </w:style>
  <w:style w:type="paragraph" w:customStyle="1" w:styleId="0ACE23E25CE249AB9266EFF103B93CC6">
    <w:name w:val="0ACE23E25CE249AB9266EFF103B93CC6"/>
    <w:rsid w:val="007A3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29A28-36A6-44A9-B3EB-51BA0B41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Пилипцова Диана Викторовна</cp:lastModifiedBy>
  <cp:revision>9</cp:revision>
  <cp:lastPrinted>2024-05-03T10:05:00Z</cp:lastPrinted>
  <dcterms:created xsi:type="dcterms:W3CDTF">2024-09-06T03:53:00Z</dcterms:created>
  <dcterms:modified xsi:type="dcterms:W3CDTF">2024-09-10T12:21:00Z</dcterms:modified>
</cp:coreProperties>
</file>