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7D56F5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3BA6C08" w14:textId="77777777" w:rsidR="006969A0" w:rsidRPr="00035262" w:rsidRDefault="006969A0" w:rsidP="006969A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1CF45E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2CFE3D" wp14:editId="4B223BE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7B95DF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ADFA0F5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C27F7A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45393C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558632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3B9820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02ECB2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E3412E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EC5CDD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5763AC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EBE97BE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0D03343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4E4B3FA5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37D58086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14B062FC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4DD209E7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DD2D124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BAE0CF8" w14:textId="77777777" w:rsidR="00D40969" w:rsidRDefault="00D40969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F347D75" w14:textId="77777777" w:rsidR="00F24432" w:rsidRPr="0021113C" w:rsidRDefault="00F24432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113C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6BBDB29D" w14:textId="77777777" w:rsidR="00F24432" w:rsidRPr="0021113C" w:rsidRDefault="00F24432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113C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77A2B51" w14:textId="77777777" w:rsidR="00F24432" w:rsidRPr="0021113C" w:rsidRDefault="00F24432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113C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4DCAD0C" w14:textId="77777777" w:rsidR="00F24432" w:rsidRPr="00282E75" w:rsidRDefault="00F24432" w:rsidP="00F244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113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Pr="0021113C">
        <w:rPr>
          <w:rStyle w:val="markedcontent"/>
          <w:rFonts w:ascii="Times New Roman" w:hAnsi="Times New Roman" w:cs="Times New Roman"/>
          <w:b w:val="0"/>
          <w:sz w:val="26"/>
          <w:szCs w:val="26"/>
        </w:rPr>
        <w:t>11.11.2025 №2473</w:t>
      </w:r>
    </w:p>
    <w:p w14:paraId="30E79168" w14:textId="77777777" w:rsidR="00FB5937" w:rsidRPr="007876C6" w:rsidRDefault="00FB5937" w:rsidP="00355F33">
      <w:pPr>
        <w:ind w:firstLine="709"/>
        <w:rPr>
          <w:sz w:val="26"/>
          <w:szCs w:val="26"/>
        </w:rPr>
      </w:pPr>
    </w:p>
    <w:p w14:paraId="3EC219C6" w14:textId="77777777" w:rsidR="0020466B" w:rsidRDefault="0020466B" w:rsidP="007435B5">
      <w:pPr>
        <w:ind w:firstLine="709"/>
        <w:jc w:val="both"/>
        <w:rPr>
          <w:spacing w:val="-6"/>
          <w:sz w:val="26"/>
          <w:szCs w:val="26"/>
        </w:rPr>
      </w:pPr>
      <w:r w:rsidRPr="0020466B">
        <w:rPr>
          <w:spacing w:val="-6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Когалыма,</w:t>
      </w:r>
      <w:r w:rsidRPr="0020466B">
        <w:rPr>
          <w:sz w:val="26"/>
          <w:szCs w:val="26"/>
        </w:rPr>
        <w:t xml:space="preserve"> постановлением Администрации города Когалыма от 20.12.2024 №2507 «Развитие физической культуры и спорта в городе Когалыме», методическими рекомендациями по разработке, внедрению и оценке эффективности модельных муниципальных программ укрепления общественного здоровья</w:t>
      </w:r>
      <w:r w:rsidR="007A1F41">
        <w:rPr>
          <w:sz w:val="26"/>
          <w:szCs w:val="26"/>
        </w:rPr>
        <w:t>,</w:t>
      </w:r>
      <w:r w:rsidRPr="0020466B">
        <w:rPr>
          <w:sz w:val="26"/>
          <w:szCs w:val="26"/>
        </w:rPr>
        <w:t xml:space="preserve"> утвержденными на заседании Ученого совета ФГБУ «НМИЦ ТПМ» Минздрава России (протокол от 28.01.2025 №1), </w:t>
      </w:r>
      <w:r w:rsidRPr="00066D9F">
        <w:rPr>
          <w:sz w:val="26"/>
          <w:szCs w:val="26"/>
        </w:rPr>
        <w:t>протокольного поручения заседания Межведомственной комиссии при Правительстве Ханты-Мансийского автономного округа – Югры по реализации мер, направленных на снижение смертности населения Ханты-Мансийского автономного окр</w:t>
      </w:r>
      <w:r w:rsidR="00905CE5">
        <w:rPr>
          <w:sz w:val="26"/>
          <w:szCs w:val="26"/>
        </w:rPr>
        <w:t>уга – Югры от 07.10.2025 №2</w:t>
      </w:r>
      <w:r w:rsidRPr="00066D9F">
        <w:rPr>
          <w:spacing w:val="-6"/>
          <w:sz w:val="26"/>
          <w:szCs w:val="26"/>
        </w:rPr>
        <w:t>:</w:t>
      </w:r>
    </w:p>
    <w:p w14:paraId="37639659" w14:textId="77777777" w:rsidR="00905CE5" w:rsidRDefault="00905CE5" w:rsidP="0021113C">
      <w:pPr>
        <w:ind w:firstLine="709"/>
        <w:jc w:val="both"/>
        <w:rPr>
          <w:spacing w:val="-6"/>
          <w:sz w:val="26"/>
          <w:szCs w:val="26"/>
        </w:rPr>
      </w:pPr>
    </w:p>
    <w:p w14:paraId="028BB0DF" w14:textId="77777777" w:rsidR="00905CE5" w:rsidRPr="00282E75" w:rsidRDefault="00905CE5" w:rsidP="00905C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2E75">
        <w:rPr>
          <w:rFonts w:eastAsiaTheme="minorHAnsi"/>
          <w:bCs/>
          <w:sz w:val="26"/>
          <w:szCs w:val="26"/>
          <w:lang w:eastAsia="en-US"/>
        </w:rPr>
        <w:t xml:space="preserve">1. В </w:t>
      </w:r>
      <w:hyperlink r:id="rId9" w:history="1">
        <w:r w:rsidRPr="00282E75">
          <w:rPr>
            <w:rFonts w:eastAsiaTheme="minorHAnsi"/>
            <w:bCs/>
            <w:sz w:val="26"/>
            <w:szCs w:val="26"/>
            <w:lang w:eastAsia="en-US"/>
          </w:rPr>
          <w:t>постановление</w:t>
        </w:r>
      </w:hyperlink>
      <w:r w:rsidRPr="00282E75">
        <w:rPr>
          <w:rFonts w:eastAsiaTheme="minorHAnsi"/>
          <w:bCs/>
          <w:sz w:val="26"/>
          <w:szCs w:val="26"/>
          <w:lang w:eastAsia="en-US"/>
        </w:rPr>
        <w:t xml:space="preserve"> Администрации города</w:t>
      </w:r>
      <w:r w:rsidR="000444A0">
        <w:rPr>
          <w:rFonts w:eastAsiaTheme="minorHAnsi"/>
          <w:bCs/>
          <w:sz w:val="26"/>
          <w:szCs w:val="26"/>
          <w:lang w:eastAsia="en-US"/>
        </w:rPr>
        <w:t xml:space="preserve"> Когалыма от 11.11.2025</w:t>
      </w:r>
      <w:r w:rsidRPr="00282E75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444A0">
        <w:rPr>
          <w:rFonts w:eastAsiaTheme="minorHAnsi"/>
          <w:bCs/>
          <w:sz w:val="26"/>
          <w:szCs w:val="26"/>
          <w:lang w:eastAsia="en-US"/>
        </w:rPr>
        <w:t>№2473</w:t>
      </w:r>
      <w:r w:rsidRPr="00282E75">
        <w:rPr>
          <w:rFonts w:eastAsiaTheme="minorHAnsi"/>
          <w:bCs/>
          <w:sz w:val="26"/>
          <w:szCs w:val="26"/>
          <w:lang w:eastAsia="en-US"/>
        </w:rPr>
        <w:t xml:space="preserve"> «</w:t>
      </w:r>
      <w:r w:rsidR="000444A0">
        <w:rPr>
          <w:rFonts w:eastAsiaTheme="minorHAnsi"/>
          <w:bCs/>
          <w:sz w:val="26"/>
          <w:szCs w:val="26"/>
          <w:lang w:eastAsia="en-US"/>
        </w:rPr>
        <w:t>Об утверждении комплексного плана мероприятий по снижению уровня преждевременной смертности в городе Когалыме на 2025-2027 годы</w:t>
      </w:r>
      <w:r w:rsidRPr="00282E75">
        <w:rPr>
          <w:rFonts w:eastAsiaTheme="minorHAnsi"/>
          <w:bCs/>
          <w:sz w:val="26"/>
          <w:szCs w:val="26"/>
          <w:lang w:eastAsia="en-US"/>
        </w:rPr>
        <w:t xml:space="preserve">» </w:t>
      </w:r>
      <w:r w:rsidRPr="00766B02">
        <w:rPr>
          <w:rFonts w:eastAsiaTheme="minorHAnsi"/>
          <w:bCs/>
          <w:sz w:val="26"/>
          <w:szCs w:val="26"/>
          <w:lang w:eastAsia="en-US"/>
        </w:rPr>
        <w:t xml:space="preserve">(далее - постановление) </w:t>
      </w:r>
      <w:r w:rsidRPr="00282E75">
        <w:rPr>
          <w:rFonts w:eastAsiaTheme="minorHAnsi"/>
          <w:bCs/>
          <w:sz w:val="26"/>
          <w:szCs w:val="26"/>
          <w:lang w:eastAsia="en-US"/>
        </w:rPr>
        <w:t>внести следующие изменения:</w:t>
      </w:r>
    </w:p>
    <w:p w14:paraId="440D1B00" w14:textId="77777777" w:rsidR="009A5A5D" w:rsidRDefault="009A5A5D" w:rsidP="0021113C">
      <w:pPr>
        <w:ind w:firstLine="709"/>
        <w:jc w:val="both"/>
        <w:rPr>
          <w:spacing w:val="-6"/>
          <w:sz w:val="26"/>
          <w:szCs w:val="26"/>
        </w:rPr>
      </w:pPr>
    </w:p>
    <w:p w14:paraId="45D1AD7D" w14:textId="77777777" w:rsidR="007A1F41" w:rsidRDefault="00217756" w:rsidP="007A1F41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444A0">
        <w:rPr>
          <w:spacing w:val="-6"/>
          <w:sz w:val="26"/>
          <w:szCs w:val="26"/>
        </w:rPr>
        <w:t>1.</w:t>
      </w:r>
      <w:r w:rsidR="007A1F41">
        <w:rPr>
          <w:spacing w:val="-6"/>
          <w:sz w:val="26"/>
          <w:szCs w:val="26"/>
        </w:rPr>
        <w:t xml:space="preserve"> Наименование</w:t>
      </w:r>
      <w:r w:rsidR="0021113C">
        <w:rPr>
          <w:spacing w:val="-6"/>
          <w:sz w:val="26"/>
          <w:szCs w:val="26"/>
        </w:rPr>
        <w:t xml:space="preserve"> постановления</w:t>
      </w:r>
      <w:r w:rsidR="007A1F41">
        <w:rPr>
          <w:spacing w:val="-6"/>
          <w:sz w:val="26"/>
          <w:szCs w:val="26"/>
        </w:rPr>
        <w:t xml:space="preserve"> изложить в следующей редакции: </w:t>
      </w:r>
    </w:p>
    <w:p w14:paraId="17F960C4" w14:textId="77777777" w:rsidR="007A1F41" w:rsidRPr="007A1F41" w:rsidRDefault="0021113C" w:rsidP="007A1F41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20466B">
        <w:rPr>
          <w:sz w:val="26"/>
          <w:szCs w:val="26"/>
        </w:rPr>
        <w:t xml:space="preserve">О </w:t>
      </w:r>
      <w:r w:rsidR="00D53E1F">
        <w:rPr>
          <w:sz w:val="26"/>
          <w:szCs w:val="26"/>
        </w:rPr>
        <w:t xml:space="preserve">мерах по реализации </w:t>
      </w:r>
      <w:r w:rsidRPr="0020466B">
        <w:rPr>
          <w:sz w:val="26"/>
          <w:szCs w:val="26"/>
        </w:rPr>
        <w:t>направления (подпрограммы) «Укрепление общественного здоровья граждан города Когалыма» муниципальной программы «Развитие физической культуры и спорта в городе Когалыме</w:t>
      </w:r>
      <w:r>
        <w:rPr>
          <w:sz w:val="26"/>
          <w:szCs w:val="26"/>
        </w:rPr>
        <w:t>»</w:t>
      </w:r>
      <w:r w:rsidR="007A1F41">
        <w:rPr>
          <w:sz w:val="26"/>
          <w:szCs w:val="26"/>
        </w:rPr>
        <w:t>;</w:t>
      </w:r>
      <w:r w:rsidR="00FF7A7C">
        <w:rPr>
          <w:sz w:val="26"/>
          <w:szCs w:val="26"/>
        </w:rPr>
        <w:t xml:space="preserve"> </w:t>
      </w:r>
    </w:p>
    <w:p w14:paraId="5501F633" w14:textId="77777777" w:rsidR="0021113C" w:rsidRDefault="0021113C" w:rsidP="0021113C">
      <w:pPr>
        <w:ind w:firstLine="709"/>
        <w:jc w:val="both"/>
        <w:rPr>
          <w:sz w:val="26"/>
          <w:szCs w:val="26"/>
        </w:rPr>
      </w:pPr>
    </w:p>
    <w:p w14:paraId="474EE8CE" w14:textId="77777777" w:rsidR="0021113C" w:rsidRDefault="000444A0" w:rsidP="002111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1113C">
        <w:rPr>
          <w:sz w:val="26"/>
          <w:szCs w:val="26"/>
        </w:rPr>
        <w:t>2. Преамбулу постановления изложить в следующей редакции:</w:t>
      </w:r>
    </w:p>
    <w:p w14:paraId="3945FE5A" w14:textId="77777777" w:rsidR="0021113C" w:rsidRDefault="0021113C" w:rsidP="00C45848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«</w:t>
      </w:r>
      <w:r w:rsidRPr="0020466B">
        <w:rPr>
          <w:spacing w:val="-6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Когалыма,</w:t>
      </w:r>
      <w:r w:rsidRPr="0020466B">
        <w:rPr>
          <w:sz w:val="26"/>
          <w:szCs w:val="26"/>
        </w:rPr>
        <w:t xml:space="preserve"> постановлением Администрации города Когалыма от 20.12.2024 №2507 «Развитие физической культуры и спорта в городе Когалыме», методическими рекомендациями по разработке, внедрению и оценке эффективности модельных муниципальных программ укрепления общественного здоровья</w:t>
      </w:r>
      <w:r w:rsidR="00C45848">
        <w:rPr>
          <w:sz w:val="26"/>
          <w:szCs w:val="26"/>
        </w:rPr>
        <w:t>,</w:t>
      </w:r>
      <w:r w:rsidRPr="0020466B">
        <w:rPr>
          <w:sz w:val="26"/>
          <w:szCs w:val="26"/>
        </w:rPr>
        <w:t xml:space="preserve"> утвержденными на заседании Ученого совета ФГБУ «НМИЦ ТПМ» Минздрава России (протокол от 28.01.2025 №1), </w:t>
      </w:r>
      <w:r w:rsidRPr="00066D9F">
        <w:rPr>
          <w:sz w:val="26"/>
          <w:szCs w:val="26"/>
        </w:rPr>
        <w:t>протокольного поручения заседания Межведомственной комиссии при Правительстве Ханты-Мансийского автономного округа – Югры по реализации мер, направленных на снижение смертности населения Ханты-Мансийского автономного окр</w:t>
      </w:r>
      <w:r w:rsidR="00C45848">
        <w:rPr>
          <w:sz w:val="26"/>
          <w:szCs w:val="26"/>
        </w:rPr>
        <w:t>уга – Югры от 07.10.2025 №2</w:t>
      </w:r>
      <w:r w:rsidRPr="00066D9F">
        <w:rPr>
          <w:spacing w:val="-6"/>
          <w:sz w:val="26"/>
          <w:szCs w:val="26"/>
        </w:rPr>
        <w:t>:</w:t>
      </w:r>
      <w:r w:rsidR="00C45848">
        <w:rPr>
          <w:spacing w:val="-6"/>
          <w:sz w:val="26"/>
          <w:szCs w:val="26"/>
        </w:rPr>
        <w:t>»;</w:t>
      </w:r>
    </w:p>
    <w:p w14:paraId="4D3BA287" w14:textId="77777777" w:rsidR="0021113C" w:rsidRDefault="0021113C" w:rsidP="0021113C">
      <w:pPr>
        <w:ind w:firstLine="709"/>
        <w:jc w:val="both"/>
        <w:rPr>
          <w:spacing w:val="-6"/>
          <w:sz w:val="26"/>
          <w:szCs w:val="26"/>
        </w:rPr>
      </w:pPr>
    </w:p>
    <w:p w14:paraId="03D6FB19" w14:textId="77777777" w:rsidR="00FF7A7C" w:rsidRDefault="00A37646" w:rsidP="0021113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21113C">
        <w:rPr>
          <w:spacing w:val="-6"/>
          <w:sz w:val="26"/>
          <w:szCs w:val="26"/>
        </w:rPr>
        <w:t xml:space="preserve">3. </w:t>
      </w:r>
      <w:r w:rsidR="00FF7A7C">
        <w:rPr>
          <w:spacing w:val="-6"/>
          <w:sz w:val="26"/>
          <w:szCs w:val="26"/>
        </w:rPr>
        <w:t>Пункт 1 постановления изложить в следующей редакции:</w:t>
      </w:r>
    </w:p>
    <w:p w14:paraId="696BB0B1" w14:textId="77777777" w:rsidR="00FF7A7C" w:rsidRDefault="00FF7A7C" w:rsidP="0021113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«1. Утвердить:</w:t>
      </w:r>
    </w:p>
    <w:p w14:paraId="6366627F" w14:textId="77777777" w:rsidR="00D53E1F" w:rsidRDefault="00344B59" w:rsidP="0021113C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D53E1F">
        <w:rPr>
          <w:spacing w:val="-6"/>
          <w:sz w:val="26"/>
          <w:szCs w:val="26"/>
        </w:rPr>
        <w:t xml:space="preserve">Паспорт направления (подпрограммы) </w:t>
      </w:r>
      <w:r w:rsidR="00D53E1F" w:rsidRPr="0020466B">
        <w:rPr>
          <w:sz w:val="26"/>
          <w:szCs w:val="26"/>
        </w:rPr>
        <w:t>«Укрепление общественного здоровья граждан города Когалыма» муниципальной программы «Развитие физической культуры и спорта в городе Когалыме</w:t>
      </w:r>
      <w:r w:rsidR="00D53E1F">
        <w:rPr>
          <w:sz w:val="26"/>
          <w:szCs w:val="26"/>
        </w:rPr>
        <w:t>»</w:t>
      </w:r>
      <w:r w:rsidR="00E619F3">
        <w:rPr>
          <w:sz w:val="26"/>
          <w:szCs w:val="26"/>
        </w:rPr>
        <w:t xml:space="preserve"> согласно приложению 1</w:t>
      </w:r>
      <w:r w:rsidR="00F26262">
        <w:rPr>
          <w:sz w:val="26"/>
          <w:szCs w:val="26"/>
        </w:rPr>
        <w:t xml:space="preserve"> к настоящему постановлению</w:t>
      </w:r>
      <w:r w:rsidR="00CE55FE">
        <w:rPr>
          <w:sz w:val="26"/>
          <w:szCs w:val="26"/>
        </w:rPr>
        <w:t>;</w:t>
      </w:r>
    </w:p>
    <w:p w14:paraId="69DD8710" w14:textId="77777777" w:rsidR="00D53E1F" w:rsidRPr="00E619F3" w:rsidRDefault="00D53E1F" w:rsidP="00E619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Оценку первичной ситуации в городе Когалыме по состоянию общественного здоровья и наличию условий для ведения здорового образа жизни </w:t>
      </w:r>
      <w:r w:rsidR="00E619F3">
        <w:rPr>
          <w:sz w:val="26"/>
          <w:szCs w:val="26"/>
        </w:rPr>
        <w:t>согласно приложению 2</w:t>
      </w:r>
      <w:r w:rsidR="00CE55FE">
        <w:rPr>
          <w:sz w:val="26"/>
          <w:szCs w:val="26"/>
        </w:rPr>
        <w:t xml:space="preserve"> к настоящему постановлению;</w:t>
      </w:r>
    </w:p>
    <w:p w14:paraId="72936459" w14:textId="77777777" w:rsidR="0012519B" w:rsidRDefault="00E619F3" w:rsidP="0012519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</w:t>
      </w:r>
      <w:r w:rsidR="00344B59">
        <w:rPr>
          <w:spacing w:val="-6"/>
          <w:sz w:val="26"/>
          <w:szCs w:val="26"/>
        </w:rPr>
        <w:t xml:space="preserve">. </w:t>
      </w:r>
      <w:r w:rsidR="0012519B" w:rsidRPr="0012519B">
        <w:rPr>
          <w:spacing w:val="-6"/>
          <w:sz w:val="26"/>
          <w:szCs w:val="26"/>
        </w:rPr>
        <w:t>П</w:t>
      </w:r>
      <w:r w:rsidR="00FF7A7C" w:rsidRPr="0012519B">
        <w:rPr>
          <w:spacing w:val="-6"/>
          <w:sz w:val="26"/>
          <w:szCs w:val="26"/>
        </w:rPr>
        <w:t xml:space="preserve">лан мероприятий по </w:t>
      </w:r>
      <w:r w:rsidR="0012519B" w:rsidRPr="0012519B">
        <w:rPr>
          <w:bCs/>
          <w:sz w:val="26"/>
          <w:szCs w:val="26"/>
        </w:rPr>
        <w:t xml:space="preserve">реализации направления (подпрограммы) «Укрепление общественного здоровья» муниципальной программы </w:t>
      </w:r>
      <w:r w:rsidR="0012519B" w:rsidRPr="0012519B">
        <w:rPr>
          <w:sz w:val="26"/>
          <w:szCs w:val="26"/>
        </w:rPr>
        <w:t>«Развитие физической культуры и спорта в городе Когалыме»</w:t>
      </w:r>
      <w:r w:rsidR="0012519B">
        <w:rPr>
          <w:sz w:val="26"/>
          <w:szCs w:val="26"/>
        </w:rPr>
        <w:t xml:space="preserve"> </w:t>
      </w:r>
      <w:r w:rsidR="0012519B">
        <w:rPr>
          <w:spacing w:val="-6"/>
          <w:sz w:val="26"/>
          <w:szCs w:val="26"/>
        </w:rPr>
        <w:t>согласно приложению</w:t>
      </w:r>
      <w:r w:rsidR="00CE55FE">
        <w:rPr>
          <w:spacing w:val="-6"/>
          <w:sz w:val="26"/>
          <w:szCs w:val="26"/>
        </w:rPr>
        <w:t xml:space="preserve"> 3 к настоящему постановлению</w:t>
      </w:r>
      <w:r w:rsidR="00597563">
        <w:rPr>
          <w:spacing w:val="-6"/>
          <w:sz w:val="26"/>
          <w:szCs w:val="26"/>
        </w:rPr>
        <w:t>.»</w:t>
      </w:r>
      <w:r w:rsidR="00CE55FE">
        <w:rPr>
          <w:spacing w:val="-6"/>
          <w:sz w:val="26"/>
          <w:szCs w:val="26"/>
        </w:rPr>
        <w:t>;</w:t>
      </w:r>
    </w:p>
    <w:p w14:paraId="1B7DADFC" w14:textId="77777777" w:rsidR="00CE55FE" w:rsidRDefault="00CE55FE" w:rsidP="0012519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 Приложение 1 изложить в редакции согласно приложению 1 к настоящему постановлению;</w:t>
      </w:r>
    </w:p>
    <w:p w14:paraId="3F885591" w14:textId="77777777" w:rsidR="00CE55FE" w:rsidRDefault="00CE55FE" w:rsidP="0012519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1.5. Дополнить постановление приложением 2 согласно приложению 2 к настоящему постановлению;</w:t>
      </w:r>
    </w:p>
    <w:p w14:paraId="6C477E47" w14:textId="77777777" w:rsidR="00CE55FE" w:rsidRDefault="00CE55FE" w:rsidP="0012519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1.6. Дополнить постановление приложением 3 согласно приложен</w:t>
      </w:r>
      <w:r w:rsidR="00597563">
        <w:rPr>
          <w:spacing w:val="-6"/>
          <w:sz w:val="26"/>
          <w:szCs w:val="26"/>
        </w:rPr>
        <w:t>ию 3 к настоящему постановлению.</w:t>
      </w:r>
    </w:p>
    <w:p w14:paraId="0DC46B7F" w14:textId="77777777" w:rsidR="00FF7A7C" w:rsidRDefault="00FF7A7C" w:rsidP="00161ECD">
      <w:pPr>
        <w:jc w:val="both"/>
        <w:rPr>
          <w:spacing w:val="-6"/>
          <w:sz w:val="26"/>
          <w:szCs w:val="26"/>
        </w:rPr>
      </w:pPr>
    </w:p>
    <w:p w14:paraId="435CAACC" w14:textId="77777777" w:rsidR="0020466B" w:rsidRPr="0020466B" w:rsidRDefault="00161ECD" w:rsidP="00161E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69A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20466B" w:rsidRPr="0020466B">
        <w:rPr>
          <w:sz w:val="26"/>
          <w:szCs w:val="26"/>
        </w:rPr>
        <w:t xml:space="preserve">. </w:t>
      </w:r>
      <w:r w:rsidR="0020466B" w:rsidRPr="0020466B">
        <w:rPr>
          <w:rStyle w:val="markedcontent"/>
          <w:sz w:val="26"/>
          <w:szCs w:val="26"/>
        </w:rPr>
        <w:t>Опубликовать настоящее постановление и приложени</w:t>
      </w:r>
      <w:r w:rsidR="00344B59">
        <w:rPr>
          <w:rStyle w:val="markedcontent"/>
          <w:sz w:val="26"/>
          <w:szCs w:val="26"/>
        </w:rPr>
        <w:t>я</w:t>
      </w:r>
      <w:r w:rsidR="0020466B" w:rsidRPr="0020466B">
        <w:rPr>
          <w:rStyle w:val="markedcontent"/>
          <w:sz w:val="26"/>
          <w:szCs w:val="26"/>
        </w:rPr>
        <w:t xml:space="preserve"> к нему в сетевом издании «Когалымский вестник»: </w:t>
      </w:r>
      <w:r w:rsidR="0020466B" w:rsidRPr="0020466B">
        <w:rPr>
          <w:rStyle w:val="markedcontent"/>
          <w:sz w:val="26"/>
          <w:szCs w:val="26"/>
          <w:lang w:val="en-US"/>
        </w:rPr>
        <w:t>KOGVESTI</w:t>
      </w:r>
      <w:r w:rsidR="0020466B" w:rsidRPr="0020466B">
        <w:rPr>
          <w:rStyle w:val="markedcontent"/>
          <w:sz w:val="26"/>
          <w:szCs w:val="26"/>
        </w:rPr>
        <w:t>.</w:t>
      </w:r>
      <w:r w:rsidR="0020466B" w:rsidRPr="0020466B">
        <w:rPr>
          <w:rStyle w:val="markedcontent"/>
          <w:sz w:val="26"/>
          <w:szCs w:val="26"/>
          <w:lang w:val="en-US"/>
        </w:rPr>
        <w:t>RU</w:t>
      </w:r>
      <w:r w:rsidR="0020466B" w:rsidRPr="0020466B">
        <w:rPr>
          <w:rStyle w:val="markedcontent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20466B" w:rsidRPr="0020466B">
        <w:rPr>
          <w:rStyle w:val="markedcontent"/>
          <w:sz w:val="26"/>
          <w:szCs w:val="26"/>
          <w:lang w:val="en-US"/>
        </w:rPr>
        <w:t>www</w:t>
      </w:r>
      <w:r w:rsidR="0020466B" w:rsidRPr="0020466B">
        <w:rPr>
          <w:rStyle w:val="markedcontent"/>
          <w:sz w:val="26"/>
          <w:szCs w:val="26"/>
        </w:rPr>
        <w:t>.</w:t>
      </w:r>
      <w:r w:rsidR="0020466B" w:rsidRPr="0020466B">
        <w:rPr>
          <w:rStyle w:val="markedcontent"/>
          <w:sz w:val="26"/>
          <w:szCs w:val="26"/>
          <w:lang w:val="en-US"/>
        </w:rPr>
        <w:t>admkogalym</w:t>
      </w:r>
      <w:r w:rsidR="0020466B" w:rsidRPr="0020466B">
        <w:rPr>
          <w:rStyle w:val="markedcontent"/>
          <w:sz w:val="26"/>
          <w:szCs w:val="26"/>
        </w:rPr>
        <w:t>.</w:t>
      </w:r>
      <w:r w:rsidR="0020466B" w:rsidRPr="0020466B">
        <w:rPr>
          <w:rStyle w:val="markedcontent"/>
          <w:sz w:val="26"/>
          <w:szCs w:val="26"/>
          <w:lang w:val="en-US"/>
        </w:rPr>
        <w:t>ru</w:t>
      </w:r>
      <w:r w:rsidR="0020466B" w:rsidRPr="0020466B">
        <w:rPr>
          <w:rStyle w:val="markedcontent"/>
          <w:sz w:val="26"/>
          <w:szCs w:val="26"/>
        </w:rPr>
        <w:t>).</w:t>
      </w:r>
    </w:p>
    <w:p w14:paraId="55112EC6" w14:textId="77777777" w:rsidR="00FF7A7C" w:rsidRDefault="00FF7A7C" w:rsidP="0021113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F3C3388" w14:textId="77777777" w:rsidR="0020466B" w:rsidRPr="00FF7A7C" w:rsidRDefault="0084329E" w:rsidP="0084329E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69AA">
        <w:rPr>
          <w:sz w:val="26"/>
          <w:szCs w:val="26"/>
        </w:rPr>
        <w:t xml:space="preserve"> </w:t>
      </w:r>
      <w:r w:rsidR="00161ECD">
        <w:rPr>
          <w:sz w:val="26"/>
          <w:szCs w:val="26"/>
        </w:rPr>
        <w:t>3</w:t>
      </w:r>
      <w:r w:rsidR="0020466B" w:rsidRPr="0020466B">
        <w:rPr>
          <w:sz w:val="26"/>
          <w:szCs w:val="26"/>
        </w:rPr>
        <w:t xml:space="preserve">. Контроль за исполнением </w:t>
      </w:r>
      <w:r w:rsidR="00337976">
        <w:rPr>
          <w:sz w:val="26"/>
          <w:szCs w:val="26"/>
        </w:rPr>
        <w:t xml:space="preserve">настоящего </w:t>
      </w:r>
      <w:r w:rsidR="0020466B" w:rsidRPr="0020466B">
        <w:rPr>
          <w:sz w:val="26"/>
          <w:szCs w:val="26"/>
        </w:rPr>
        <w:t xml:space="preserve">постановления </w:t>
      </w:r>
      <w:r w:rsidR="00C85B1F">
        <w:rPr>
          <w:sz w:val="26"/>
          <w:szCs w:val="26"/>
        </w:rPr>
        <w:t>оставляю за собой</w:t>
      </w:r>
      <w:r w:rsidR="00FF7A7C" w:rsidRPr="00D53064">
        <w:rPr>
          <w:sz w:val="26"/>
          <w:szCs w:val="26"/>
        </w:rPr>
        <w:t>.</w:t>
      </w:r>
    </w:p>
    <w:p w14:paraId="13919478" w14:textId="77777777" w:rsidR="00026505" w:rsidRDefault="00026505" w:rsidP="000265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F96B93" w14:textId="77777777" w:rsidR="009E09F7" w:rsidRDefault="009E09F7" w:rsidP="000265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776"/>
        <w:gridCol w:w="1843"/>
      </w:tblGrid>
      <w:tr w:rsidR="00692CD6" w14:paraId="0DA854ED" w14:textId="77777777" w:rsidTr="007C30F8">
        <w:trPr>
          <w:trHeight w:val="1443"/>
        </w:trPr>
        <w:tc>
          <w:tcPr>
            <w:tcW w:w="3170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892015393"/>
              <w:placeholder>
                <w:docPart w:val="D588E424E46E449FA2A9610D7C71F9D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5A0D825" w14:textId="77777777" w:rsidR="00692CD6" w:rsidRDefault="00692CD6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776" w:type="dxa"/>
            <w:vAlign w:val="center"/>
          </w:tcPr>
          <w:p w14:paraId="4690D2F1" w14:textId="77777777" w:rsidR="00692CD6" w:rsidRDefault="00692CD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7B6113A3" wp14:editId="563B44A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F936AD" w14:textId="77777777" w:rsidR="00692CD6" w:rsidRDefault="00692CD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FB35D7E" w14:textId="77777777" w:rsidR="00692CD6" w:rsidRDefault="00692CD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5F169206" w14:textId="77777777" w:rsidR="00692CD6" w:rsidRDefault="00692CD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7FECD58E" w14:textId="77777777" w:rsidR="00692CD6" w:rsidRDefault="00692CD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3BC99F93" w14:textId="77777777" w:rsidR="00692CD6" w:rsidRPr="003E6C10" w:rsidRDefault="00692CD6" w:rsidP="003E6C1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843" w:type="dxa"/>
            <w:hideMark/>
          </w:tcPr>
          <w:p w14:paraId="40FB8EF6" w14:textId="77777777" w:rsidR="00692CD6" w:rsidRDefault="00EE7AF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Т.А.Агадуллин</w:t>
            </w:r>
          </w:p>
        </w:tc>
      </w:tr>
    </w:tbl>
    <w:p w14:paraId="0DCECE9C" w14:textId="77777777" w:rsidR="00ED5C7C" w:rsidRDefault="00ED5C7C" w:rsidP="003E6C10">
      <w:pPr>
        <w:jc w:val="both"/>
        <w:rPr>
          <w:sz w:val="26"/>
          <w:szCs w:val="26"/>
        </w:rPr>
      </w:pPr>
    </w:p>
    <w:p w14:paraId="51D8E73A" w14:textId="77777777" w:rsidR="00C03902" w:rsidRDefault="00C03902" w:rsidP="003E6C10">
      <w:pPr>
        <w:jc w:val="both"/>
        <w:rPr>
          <w:sz w:val="26"/>
          <w:szCs w:val="26"/>
        </w:rPr>
      </w:pPr>
    </w:p>
    <w:p w14:paraId="092B6A86" w14:textId="77777777" w:rsidR="00664BC6" w:rsidRDefault="00664BC6" w:rsidP="003E6C10">
      <w:pPr>
        <w:jc w:val="both"/>
        <w:rPr>
          <w:sz w:val="26"/>
          <w:szCs w:val="26"/>
        </w:rPr>
      </w:pPr>
    </w:p>
    <w:p w14:paraId="61A250F9" w14:textId="77777777" w:rsidR="00664BC6" w:rsidRDefault="00664BC6" w:rsidP="003E6C10">
      <w:pPr>
        <w:jc w:val="both"/>
        <w:rPr>
          <w:sz w:val="26"/>
          <w:szCs w:val="26"/>
        </w:rPr>
      </w:pPr>
    </w:p>
    <w:p w14:paraId="2B094670" w14:textId="77777777" w:rsidR="00664BC6" w:rsidRDefault="00664BC6" w:rsidP="003E6C10">
      <w:pPr>
        <w:jc w:val="both"/>
        <w:rPr>
          <w:sz w:val="26"/>
          <w:szCs w:val="26"/>
        </w:rPr>
      </w:pPr>
    </w:p>
    <w:p w14:paraId="1DDFF255" w14:textId="77777777" w:rsidR="00664BC6" w:rsidRDefault="00664BC6" w:rsidP="003E6C10">
      <w:pPr>
        <w:jc w:val="both"/>
        <w:rPr>
          <w:sz w:val="26"/>
          <w:szCs w:val="26"/>
        </w:rPr>
      </w:pPr>
    </w:p>
    <w:p w14:paraId="336070D6" w14:textId="77777777" w:rsidR="00FF7A7C" w:rsidRDefault="00FF7A7C" w:rsidP="003E6C10">
      <w:pPr>
        <w:jc w:val="both"/>
        <w:rPr>
          <w:sz w:val="26"/>
          <w:szCs w:val="26"/>
        </w:rPr>
      </w:pPr>
    </w:p>
    <w:p w14:paraId="15D57FF0" w14:textId="77777777" w:rsidR="00FF7A7C" w:rsidRDefault="00FF7A7C" w:rsidP="003E6C10">
      <w:pPr>
        <w:jc w:val="both"/>
        <w:rPr>
          <w:sz w:val="26"/>
          <w:szCs w:val="26"/>
        </w:rPr>
      </w:pPr>
    </w:p>
    <w:p w14:paraId="3A99C486" w14:textId="77777777" w:rsidR="00FF7A7C" w:rsidRDefault="00FF7A7C" w:rsidP="003E6C10">
      <w:pPr>
        <w:jc w:val="both"/>
        <w:rPr>
          <w:sz w:val="26"/>
          <w:szCs w:val="26"/>
        </w:rPr>
      </w:pPr>
    </w:p>
    <w:p w14:paraId="38151435" w14:textId="77777777" w:rsidR="00FF7A7C" w:rsidRDefault="00FF7A7C" w:rsidP="003E6C10">
      <w:pPr>
        <w:jc w:val="both"/>
        <w:rPr>
          <w:sz w:val="26"/>
          <w:szCs w:val="26"/>
        </w:rPr>
      </w:pPr>
    </w:p>
    <w:p w14:paraId="1BB512B1" w14:textId="77777777" w:rsidR="00FF7A7C" w:rsidRDefault="00FF7A7C" w:rsidP="003E6C10">
      <w:pPr>
        <w:jc w:val="both"/>
        <w:rPr>
          <w:sz w:val="26"/>
          <w:szCs w:val="26"/>
        </w:rPr>
      </w:pPr>
    </w:p>
    <w:p w14:paraId="0C9AD730" w14:textId="77777777" w:rsidR="00FF7A7C" w:rsidRDefault="00FF7A7C" w:rsidP="003E6C10">
      <w:pPr>
        <w:jc w:val="both"/>
        <w:rPr>
          <w:sz w:val="26"/>
          <w:szCs w:val="26"/>
        </w:rPr>
      </w:pPr>
    </w:p>
    <w:p w14:paraId="2B3DF979" w14:textId="77777777" w:rsidR="00FF7A7C" w:rsidRDefault="00FF7A7C" w:rsidP="003E6C10">
      <w:pPr>
        <w:jc w:val="both"/>
        <w:rPr>
          <w:sz w:val="26"/>
          <w:szCs w:val="26"/>
        </w:rPr>
      </w:pPr>
    </w:p>
    <w:p w14:paraId="039850CE" w14:textId="77777777" w:rsidR="0084329E" w:rsidRDefault="0084329E" w:rsidP="003E6C10">
      <w:pPr>
        <w:jc w:val="both"/>
        <w:rPr>
          <w:sz w:val="26"/>
          <w:szCs w:val="26"/>
        </w:rPr>
      </w:pPr>
    </w:p>
    <w:p w14:paraId="0560AB02" w14:textId="77777777" w:rsidR="0084329E" w:rsidRDefault="0084329E" w:rsidP="003E6C10">
      <w:pPr>
        <w:jc w:val="both"/>
        <w:rPr>
          <w:sz w:val="26"/>
          <w:szCs w:val="26"/>
        </w:rPr>
      </w:pPr>
    </w:p>
    <w:p w14:paraId="688D19BB" w14:textId="77777777" w:rsidR="00664BC6" w:rsidRDefault="00664BC6" w:rsidP="003E6C10">
      <w:pPr>
        <w:jc w:val="both"/>
        <w:rPr>
          <w:sz w:val="26"/>
          <w:szCs w:val="26"/>
        </w:rPr>
      </w:pPr>
    </w:p>
    <w:p w14:paraId="08210902" w14:textId="77777777" w:rsidR="00C03902" w:rsidRPr="009B7E0F" w:rsidRDefault="00C03902" w:rsidP="00C03902">
      <w:pPr>
        <w:tabs>
          <w:tab w:val="left" w:pos="7380"/>
        </w:tabs>
        <w:ind w:firstLine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F7A7C">
        <w:rPr>
          <w:sz w:val="26"/>
          <w:szCs w:val="26"/>
        </w:rPr>
        <w:t>1</w:t>
      </w:r>
    </w:p>
    <w:p w14:paraId="76633EAE" w14:textId="77777777" w:rsidR="00C03902" w:rsidRPr="009B7E0F" w:rsidRDefault="00C03902" w:rsidP="00C03902">
      <w:pPr>
        <w:tabs>
          <w:tab w:val="left" w:pos="7380"/>
        </w:tabs>
        <w:ind w:right="-285" w:firstLine="5103"/>
        <w:rPr>
          <w:sz w:val="26"/>
          <w:szCs w:val="26"/>
        </w:rPr>
      </w:pPr>
      <w:r w:rsidRPr="009B7E0F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постановлению </w:t>
      </w:r>
      <w:r w:rsidRPr="009B7E0F">
        <w:rPr>
          <w:sz w:val="26"/>
          <w:szCs w:val="26"/>
        </w:rPr>
        <w:t>Администрации</w:t>
      </w:r>
    </w:p>
    <w:p w14:paraId="586898D0" w14:textId="77777777" w:rsidR="00C03902" w:rsidRPr="009B7E0F" w:rsidRDefault="00C03902" w:rsidP="00C03902">
      <w:pPr>
        <w:tabs>
          <w:tab w:val="left" w:pos="7380"/>
        </w:tabs>
        <w:ind w:firstLine="510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03902" w14:paraId="0654F2F1" w14:textId="77777777" w:rsidTr="005B692C">
        <w:tc>
          <w:tcPr>
            <w:tcW w:w="2235" w:type="dxa"/>
          </w:tcPr>
          <w:p w14:paraId="3FBB4A4A" w14:textId="77777777" w:rsidR="00C03902" w:rsidRPr="00F5080D" w:rsidRDefault="00C03902" w:rsidP="005B692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F1DD3D9" w14:textId="77777777" w:rsidR="00C03902" w:rsidRPr="00F5080D" w:rsidRDefault="00C03902" w:rsidP="005B692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03F8C97E" w14:textId="77777777" w:rsidR="00C03902" w:rsidRDefault="00C03902" w:rsidP="00C03902">
      <w:pPr>
        <w:jc w:val="center"/>
        <w:rPr>
          <w:sz w:val="26"/>
          <w:szCs w:val="26"/>
        </w:rPr>
      </w:pPr>
    </w:p>
    <w:p w14:paraId="7A569440" w14:textId="77777777" w:rsidR="00FF7A7C" w:rsidRDefault="00847FBA" w:rsidP="00847FBA">
      <w:pPr>
        <w:spacing w:after="17" w:line="248" w:lineRule="auto"/>
        <w:ind w:left="161" w:right="142" w:hanging="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66826544" w14:textId="77777777" w:rsidR="00847FBA" w:rsidRDefault="00847FBA" w:rsidP="00847FBA">
      <w:pPr>
        <w:spacing w:after="17" w:line="248" w:lineRule="auto"/>
        <w:ind w:left="161" w:right="142" w:hanging="10"/>
        <w:jc w:val="center"/>
        <w:rPr>
          <w:sz w:val="26"/>
          <w:szCs w:val="26"/>
        </w:rPr>
      </w:pPr>
      <w:r>
        <w:rPr>
          <w:sz w:val="26"/>
          <w:szCs w:val="26"/>
        </w:rPr>
        <w:t>направления (подпрограммы)</w:t>
      </w:r>
    </w:p>
    <w:p w14:paraId="3373D206" w14:textId="77777777" w:rsidR="00847FBA" w:rsidRDefault="00847FBA" w:rsidP="00847FBA">
      <w:pPr>
        <w:spacing w:after="17" w:line="248" w:lineRule="auto"/>
        <w:ind w:left="161" w:right="142" w:hanging="10"/>
        <w:jc w:val="center"/>
        <w:rPr>
          <w:sz w:val="26"/>
          <w:szCs w:val="26"/>
        </w:rPr>
      </w:pPr>
      <w:r>
        <w:rPr>
          <w:sz w:val="26"/>
          <w:szCs w:val="26"/>
        </w:rPr>
        <w:t>«Укрепление общественного здоровья граждан города Когалыма»</w:t>
      </w:r>
    </w:p>
    <w:p w14:paraId="7D4CEE5E" w14:textId="77777777" w:rsidR="00847FBA" w:rsidRDefault="00847FBA" w:rsidP="00847FBA">
      <w:pPr>
        <w:spacing w:after="17" w:line="248" w:lineRule="auto"/>
        <w:ind w:left="161" w:right="142" w:hanging="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14:paraId="0B618337" w14:textId="77777777" w:rsidR="00D7016E" w:rsidRDefault="00D7016E" w:rsidP="00D7016E">
      <w:pPr>
        <w:ind w:firstLine="709"/>
        <w:jc w:val="center"/>
        <w:rPr>
          <w:sz w:val="26"/>
          <w:szCs w:val="26"/>
        </w:rPr>
      </w:pPr>
      <w:r w:rsidRPr="0020466B">
        <w:rPr>
          <w:sz w:val="26"/>
          <w:szCs w:val="26"/>
        </w:rPr>
        <w:t>«Развитие физической культуры и спорта в городе Когалыме</w:t>
      </w:r>
      <w:r>
        <w:rPr>
          <w:sz w:val="26"/>
          <w:szCs w:val="26"/>
        </w:rPr>
        <w:t>»</w:t>
      </w:r>
    </w:p>
    <w:p w14:paraId="36F37A39" w14:textId="77777777" w:rsidR="00847FBA" w:rsidRDefault="00847FBA" w:rsidP="00D05434">
      <w:pPr>
        <w:ind w:left="-1276"/>
        <w:jc w:val="center"/>
        <w:rPr>
          <w:sz w:val="26"/>
          <w:szCs w:val="26"/>
        </w:rPr>
      </w:pP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3397"/>
        <w:gridCol w:w="6654"/>
      </w:tblGrid>
      <w:tr w:rsidR="00847FBA" w14:paraId="2D55C75C" w14:textId="77777777" w:rsidTr="00847FBA">
        <w:tc>
          <w:tcPr>
            <w:tcW w:w="3397" w:type="dxa"/>
          </w:tcPr>
          <w:p w14:paraId="35A49AC0" w14:textId="77777777" w:rsidR="00847FBA" w:rsidRDefault="00847FBA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направления (подпрограммы)</w:t>
            </w:r>
          </w:p>
        </w:tc>
        <w:tc>
          <w:tcPr>
            <w:tcW w:w="6654" w:type="dxa"/>
          </w:tcPr>
          <w:p w14:paraId="06D17A84" w14:textId="77777777" w:rsidR="00847FBA" w:rsidRDefault="00B57144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«Укрепление общественного здоровья» (далее - подпрограмма)</w:t>
            </w:r>
          </w:p>
        </w:tc>
      </w:tr>
      <w:tr w:rsidR="00847FBA" w14:paraId="2FDCCE53" w14:textId="77777777" w:rsidTr="00847FBA">
        <w:tc>
          <w:tcPr>
            <w:tcW w:w="3397" w:type="dxa"/>
          </w:tcPr>
          <w:p w14:paraId="4ECDF11C" w14:textId="77777777" w:rsidR="00847FBA" w:rsidRDefault="00847FBA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 </w:t>
            </w:r>
          </w:p>
        </w:tc>
        <w:tc>
          <w:tcPr>
            <w:tcW w:w="6654" w:type="dxa"/>
          </w:tcPr>
          <w:p w14:paraId="4DA78D19" w14:textId="77777777" w:rsidR="00847FBA" w:rsidRDefault="00B57144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</w:t>
            </w:r>
            <w:r w:rsidRPr="0020466B">
              <w:rPr>
                <w:sz w:val="26"/>
                <w:szCs w:val="26"/>
              </w:rPr>
              <w:t>«Развитие физической культуры и спорта в городе Когалыме</w:t>
            </w:r>
            <w:r>
              <w:rPr>
                <w:sz w:val="26"/>
                <w:szCs w:val="26"/>
              </w:rPr>
              <w:t>» (далее - программа)</w:t>
            </w:r>
          </w:p>
        </w:tc>
      </w:tr>
      <w:tr w:rsidR="00847FBA" w14:paraId="40B2AB7A" w14:textId="77777777" w:rsidTr="00847FBA">
        <w:tc>
          <w:tcPr>
            <w:tcW w:w="3397" w:type="dxa"/>
          </w:tcPr>
          <w:p w14:paraId="44E4229D" w14:textId="77777777" w:rsidR="00847FBA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654" w:type="dxa"/>
          </w:tcPr>
          <w:p w14:paraId="7F10C06A" w14:textId="77777777" w:rsidR="00847FBA" w:rsidRDefault="00211C8F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социальным вопросам Администрации города Когалыма</w:t>
            </w:r>
          </w:p>
        </w:tc>
      </w:tr>
      <w:tr w:rsidR="00847FBA" w14:paraId="4EAB40E1" w14:textId="77777777" w:rsidTr="00847FBA">
        <w:tc>
          <w:tcPr>
            <w:tcW w:w="3397" w:type="dxa"/>
          </w:tcPr>
          <w:p w14:paraId="216942A9" w14:textId="77777777" w:rsidR="00847FBA" w:rsidRPr="002469ED" w:rsidRDefault="002469ED" w:rsidP="00847FBA">
            <w:pPr>
              <w:jc w:val="both"/>
              <w:rPr>
                <w:sz w:val="26"/>
                <w:szCs w:val="26"/>
              </w:rPr>
            </w:pPr>
            <w:r w:rsidRPr="002469ED">
              <w:rPr>
                <w:sz w:val="26"/>
                <w:szCs w:val="26"/>
                <w:lang w:eastAsia="en-US"/>
              </w:rPr>
              <w:t xml:space="preserve">Соисполнители </w:t>
            </w:r>
            <w:r>
              <w:rPr>
                <w:sz w:val="26"/>
                <w:szCs w:val="26"/>
                <w:lang w:eastAsia="en-US"/>
              </w:rPr>
              <w:t>под</w:t>
            </w:r>
            <w:r w:rsidRPr="002469ED">
              <w:rPr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654" w:type="dxa"/>
          </w:tcPr>
          <w:p w14:paraId="5E2F10FA" w14:textId="77777777" w:rsidR="00847FBA" w:rsidRPr="00B04D97" w:rsidRDefault="00231692" w:rsidP="00B57144">
            <w:pPr>
              <w:jc w:val="both"/>
              <w:rPr>
                <w:color w:val="FF0000"/>
                <w:sz w:val="26"/>
                <w:szCs w:val="26"/>
              </w:rPr>
            </w:pPr>
            <w:r w:rsidRPr="00485139">
              <w:rPr>
                <w:sz w:val="26"/>
                <w:szCs w:val="26"/>
              </w:rPr>
              <w:t>Управление культуры и спорта Администрации города Когалыма</w:t>
            </w:r>
            <w:r w:rsidR="00E41AA0">
              <w:rPr>
                <w:sz w:val="26"/>
                <w:szCs w:val="26"/>
              </w:rPr>
              <w:t>, м</w:t>
            </w:r>
            <w:r w:rsidR="00485139">
              <w:rPr>
                <w:sz w:val="26"/>
                <w:szCs w:val="26"/>
              </w:rPr>
              <w:t>униципальное автономное учреждение</w:t>
            </w:r>
            <w:r w:rsidR="00540367">
              <w:rPr>
                <w:sz w:val="26"/>
                <w:szCs w:val="26"/>
              </w:rPr>
              <w:t xml:space="preserve"> дополнительного образования «Спортивная школа «Дворец спорта»</w:t>
            </w:r>
            <w:r w:rsidR="0051338D">
              <w:rPr>
                <w:sz w:val="26"/>
                <w:szCs w:val="26"/>
              </w:rPr>
              <w:t>, управление образования Администрации города Когалыма, управление экономики Администрации города Когалыма, бюджетное учреждение Ханты-Манси</w:t>
            </w:r>
            <w:r w:rsidR="00540367">
              <w:rPr>
                <w:sz w:val="26"/>
                <w:szCs w:val="26"/>
              </w:rPr>
              <w:t>йского автономного округа - Югры «</w:t>
            </w:r>
            <w:r w:rsidR="0051338D">
              <w:rPr>
                <w:sz w:val="26"/>
                <w:szCs w:val="26"/>
              </w:rPr>
              <w:t>Когалымская городска</w:t>
            </w:r>
            <w:r w:rsidR="00540367">
              <w:rPr>
                <w:sz w:val="26"/>
                <w:szCs w:val="26"/>
              </w:rPr>
              <w:t>я больница»</w:t>
            </w:r>
            <w:r w:rsidR="0051338D">
              <w:rPr>
                <w:sz w:val="26"/>
                <w:szCs w:val="26"/>
              </w:rPr>
              <w:t xml:space="preserve">, </w:t>
            </w:r>
            <w:r w:rsidR="00CF56AB" w:rsidRPr="00485139">
              <w:rPr>
                <w:sz w:val="26"/>
                <w:szCs w:val="26"/>
              </w:rPr>
              <w:t xml:space="preserve"> </w:t>
            </w:r>
            <w:r w:rsidR="00F46FF4">
              <w:rPr>
                <w:sz w:val="26"/>
                <w:szCs w:val="26"/>
              </w:rPr>
              <w:t>муни</w:t>
            </w:r>
            <w:r w:rsidR="00540367">
              <w:rPr>
                <w:sz w:val="26"/>
                <w:szCs w:val="26"/>
              </w:rPr>
              <w:t>ципальное бюджетное учреждение «</w:t>
            </w:r>
            <w:r w:rsidR="00F46FF4">
              <w:rPr>
                <w:sz w:val="26"/>
                <w:szCs w:val="26"/>
              </w:rPr>
              <w:t>Централизованная библиотечная система</w:t>
            </w:r>
            <w:r w:rsidR="00540367">
              <w:rPr>
                <w:sz w:val="26"/>
                <w:szCs w:val="26"/>
              </w:rPr>
              <w:t>»</w:t>
            </w:r>
          </w:p>
        </w:tc>
      </w:tr>
      <w:tr w:rsidR="00847FBA" w14:paraId="1567AF4F" w14:textId="77777777" w:rsidTr="00847FBA">
        <w:tc>
          <w:tcPr>
            <w:tcW w:w="3397" w:type="dxa"/>
          </w:tcPr>
          <w:p w14:paraId="1AE4CD75" w14:textId="77777777" w:rsidR="00847FBA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6654" w:type="dxa"/>
          </w:tcPr>
          <w:p w14:paraId="56AAD38D" w14:textId="77777777" w:rsidR="008750E1" w:rsidRPr="00DF4E8C" w:rsidRDefault="008750E1" w:rsidP="00DF4E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DF4E8C" w:rsidRPr="00DF4E8C">
              <w:rPr>
                <w:rFonts w:ascii="Times New Roman" w:hAnsi="Times New Roman" w:cs="Times New Roman"/>
                <w:sz w:val="26"/>
                <w:szCs w:val="26"/>
              </w:rPr>
              <w:t>Сохранение населения, укрепление здоровья и повышение благ</w:t>
            </w:r>
            <w:r w:rsidR="00C36776">
              <w:rPr>
                <w:rFonts w:ascii="Times New Roman" w:hAnsi="Times New Roman" w:cs="Times New Roman"/>
                <w:sz w:val="26"/>
                <w:szCs w:val="26"/>
              </w:rPr>
              <w:t>ополучия людей, поддержка семьи</w:t>
            </w:r>
          </w:p>
          <w:p w14:paraId="72829E16" w14:textId="77777777" w:rsidR="00847FBA" w:rsidRDefault="008750E1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D79D3">
              <w:rPr>
                <w:sz w:val="26"/>
                <w:szCs w:val="26"/>
              </w:rPr>
              <w:t>.</w:t>
            </w:r>
            <w:r w:rsidR="00DF4E8C">
              <w:rPr>
                <w:sz w:val="26"/>
                <w:szCs w:val="26"/>
              </w:rPr>
              <w:t xml:space="preserve"> </w:t>
            </w:r>
            <w:r w:rsidR="00BD776F">
              <w:rPr>
                <w:sz w:val="26"/>
                <w:szCs w:val="26"/>
              </w:rPr>
              <w:t xml:space="preserve">Увеличение ожидаемой продолжительности жизни населения города Когалыма к 2030 году до </w:t>
            </w:r>
            <w:r w:rsidR="00DF4E8C">
              <w:rPr>
                <w:sz w:val="26"/>
                <w:szCs w:val="26"/>
              </w:rPr>
              <w:t xml:space="preserve">78 </w:t>
            </w:r>
            <w:r w:rsidR="00C36776">
              <w:rPr>
                <w:sz w:val="26"/>
                <w:szCs w:val="26"/>
              </w:rPr>
              <w:t>лет</w:t>
            </w:r>
          </w:p>
          <w:p w14:paraId="17F7B857" w14:textId="77777777" w:rsidR="00CD79D3" w:rsidRPr="00850362" w:rsidRDefault="00DF4E8C" w:rsidP="008503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B2428B">
              <w:rPr>
                <w:rFonts w:ascii="Times New Roman" w:hAnsi="Times New Roman" w:cs="Times New Roman"/>
                <w:sz w:val="26"/>
                <w:szCs w:val="26"/>
              </w:rPr>
              <w:t>Увеличение доли граждан</w:t>
            </w:r>
            <w:r w:rsidR="00C367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2428B"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систематически занимающи</w:t>
            </w:r>
            <w:r w:rsidR="003957BA">
              <w:rPr>
                <w:rFonts w:ascii="Times New Roman" w:hAnsi="Times New Roman" w:cs="Times New Roman"/>
                <w:sz w:val="26"/>
                <w:szCs w:val="26"/>
              </w:rPr>
              <w:t xml:space="preserve">хся </w:t>
            </w:r>
            <w:r w:rsidR="00A5381F">
              <w:rPr>
                <w:rFonts w:ascii="Times New Roman" w:hAnsi="Times New Roman" w:cs="Times New Roman"/>
                <w:sz w:val="26"/>
                <w:szCs w:val="26"/>
              </w:rPr>
              <w:t>физической культуро</w:t>
            </w:r>
            <w:r w:rsidR="00C36776">
              <w:rPr>
                <w:rFonts w:ascii="Times New Roman" w:hAnsi="Times New Roman" w:cs="Times New Roman"/>
                <w:sz w:val="26"/>
                <w:szCs w:val="26"/>
              </w:rPr>
              <w:t>й и спортом,</w:t>
            </w:r>
            <w:r w:rsidR="00D7016E">
              <w:rPr>
                <w:rFonts w:ascii="Times New Roman" w:hAnsi="Times New Roman" w:cs="Times New Roman"/>
                <w:sz w:val="26"/>
                <w:szCs w:val="26"/>
              </w:rPr>
              <w:t xml:space="preserve"> к 2030 году до </w:t>
            </w:r>
            <w:r w:rsidR="00D7016E" w:rsidRPr="00784EB1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36776" w:rsidRPr="00784EB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47FBA" w14:paraId="195F4E38" w14:textId="77777777" w:rsidTr="00847FBA">
        <w:tc>
          <w:tcPr>
            <w:tcW w:w="3397" w:type="dxa"/>
          </w:tcPr>
          <w:p w14:paraId="45BD2B09" w14:textId="77777777" w:rsidR="00847FBA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654" w:type="dxa"/>
          </w:tcPr>
          <w:p w14:paraId="0528E119" w14:textId="77777777" w:rsidR="00847FBA" w:rsidRDefault="00682DA1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Мотивирование граждан к ведению здорового образа жизни путем проведения информацио</w:t>
            </w:r>
            <w:r w:rsidR="0079387E">
              <w:rPr>
                <w:sz w:val="26"/>
                <w:szCs w:val="26"/>
              </w:rPr>
              <w:t>нно- коммуникационной кампании</w:t>
            </w:r>
          </w:p>
          <w:p w14:paraId="0C5033FB" w14:textId="77777777" w:rsidR="00682DA1" w:rsidRDefault="00682DA1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Вовлечение граждан в мероприятия по ук</w:t>
            </w:r>
            <w:r w:rsidR="0079387E">
              <w:rPr>
                <w:sz w:val="26"/>
                <w:szCs w:val="26"/>
              </w:rPr>
              <w:t>реплению общественного здоровья</w:t>
            </w:r>
          </w:p>
          <w:p w14:paraId="7BE6EAFD" w14:textId="77777777" w:rsidR="00682DA1" w:rsidRDefault="00682DA1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Осуществление просветительской и информационной деятельности с несовершеннолетними и их законными представителями, направленной на пропаганду здорового образа жизни среди детей и подростков, повышение ценностного отношения к собственному здоровью, формирование активной жизненной позиции, </w:t>
            </w:r>
            <w:r>
              <w:rPr>
                <w:sz w:val="26"/>
                <w:szCs w:val="26"/>
              </w:rPr>
              <w:lastRenderedPageBreak/>
              <w:t>профилактику распространения алкоголизма, таб</w:t>
            </w:r>
            <w:r w:rsidR="0079387E">
              <w:rPr>
                <w:sz w:val="26"/>
                <w:szCs w:val="26"/>
              </w:rPr>
              <w:t>акокурения в подростковой среде</w:t>
            </w:r>
          </w:p>
          <w:p w14:paraId="64D1DEB3" w14:textId="77777777" w:rsidR="004C1C69" w:rsidRDefault="004C1C69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Формирование среды, способствующей ведению гражданами здорового образа</w:t>
            </w:r>
            <w:r w:rsidR="0079387E">
              <w:rPr>
                <w:sz w:val="26"/>
                <w:szCs w:val="26"/>
              </w:rPr>
              <w:t xml:space="preserve"> жизни, включая здоровое питание</w:t>
            </w:r>
            <w:r>
              <w:rPr>
                <w:sz w:val="26"/>
                <w:szCs w:val="26"/>
              </w:rPr>
              <w:t>, защиту от табачного дыма</w:t>
            </w:r>
            <w:r w:rsidR="0079387E">
              <w:rPr>
                <w:sz w:val="26"/>
                <w:szCs w:val="26"/>
              </w:rPr>
              <w:t>, снижение потребления алкоголя</w:t>
            </w:r>
          </w:p>
          <w:p w14:paraId="62595D5B" w14:textId="77777777" w:rsidR="00370A85" w:rsidRDefault="00370A85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307C5F">
              <w:rPr>
                <w:sz w:val="26"/>
                <w:szCs w:val="26"/>
              </w:rPr>
              <w:t>Р</w:t>
            </w:r>
            <w:r w:rsidRPr="00307C5F">
              <w:rPr>
                <w:sz w:val="26"/>
                <w:szCs w:val="26"/>
              </w:rPr>
              <w:t xml:space="preserve">еализация мероприятий, направленных на снижение смертности </w:t>
            </w:r>
            <w:r w:rsidR="00307C5F" w:rsidRPr="00307C5F">
              <w:rPr>
                <w:sz w:val="26"/>
                <w:szCs w:val="26"/>
              </w:rPr>
              <w:t>населения от заболеваний сердечно-сосудистой системы, онкологических заболеваний, заболеваний органов пищеварен</w:t>
            </w:r>
            <w:r w:rsidR="0079387E">
              <w:rPr>
                <w:sz w:val="26"/>
                <w:szCs w:val="26"/>
              </w:rPr>
              <w:t>ия, заболеваний органов дыхания</w:t>
            </w:r>
          </w:p>
        </w:tc>
      </w:tr>
      <w:tr w:rsidR="00847FBA" w14:paraId="524D9895" w14:textId="77777777" w:rsidTr="00847FBA">
        <w:tc>
          <w:tcPr>
            <w:tcW w:w="3397" w:type="dxa"/>
          </w:tcPr>
          <w:p w14:paraId="78486BDE" w14:textId="77777777" w:rsidR="00847FBA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Целевые индикаторы подпрограммы</w:t>
            </w:r>
          </w:p>
        </w:tc>
        <w:tc>
          <w:tcPr>
            <w:tcW w:w="6654" w:type="dxa"/>
          </w:tcPr>
          <w:p w14:paraId="0D5F2654" w14:textId="77777777" w:rsidR="004F1EFD" w:rsidRDefault="006E252C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4F1EFD" w:rsidRPr="004F1EFD">
              <w:rPr>
                <w:sz w:val="26"/>
                <w:szCs w:val="26"/>
              </w:rPr>
              <w:t>Доля граждан систематически занимающихся физической культурой и спортом</w:t>
            </w:r>
            <w:r w:rsidR="00DD7DCD">
              <w:rPr>
                <w:sz w:val="26"/>
                <w:szCs w:val="26"/>
              </w:rPr>
              <w:t xml:space="preserve"> (%)</w:t>
            </w:r>
            <w:r w:rsidR="00363CF1">
              <w:rPr>
                <w:sz w:val="26"/>
                <w:szCs w:val="26"/>
              </w:rPr>
              <w:t>:</w:t>
            </w:r>
          </w:p>
          <w:p w14:paraId="164E0F9A" w14:textId="77777777" w:rsidR="00363CF1" w:rsidRDefault="00363CF1" w:rsidP="00363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2026 году –</w:t>
            </w:r>
            <w:r w:rsidR="00890815">
              <w:rPr>
                <w:sz w:val="26"/>
                <w:szCs w:val="26"/>
              </w:rPr>
              <w:t xml:space="preserve"> 62%</w:t>
            </w:r>
          </w:p>
          <w:p w14:paraId="4BB94B6E" w14:textId="77777777" w:rsidR="00363CF1" w:rsidRDefault="00363CF1" w:rsidP="00363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2027 году –</w:t>
            </w:r>
            <w:r w:rsidR="003B45A9">
              <w:rPr>
                <w:sz w:val="26"/>
                <w:szCs w:val="26"/>
              </w:rPr>
              <w:t xml:space="preserve"> 62%</w:t>
            </w:r>
          </w:p>
          <w:p w14:paraId="1E8F958D" w14:textId="77777777" w:rsidR="00363CF1" w:rsidRDefault="00363CF1" w:rsidP="00363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2028 году – </w:t>
            </w:r>
            <w:r w:rsidR="003B45A9">
              <w:rPr>
                <w:sz w:val="26"/>
                <w:szCs w:val="26"/>
              </w:rPr>
              <w:t>62%</w:t>
            </w:r>
          </w:p>
          <w:p w14:paraId="05690CDB" w14:textId="77777777" w:rsidR="00363CF1" w:rsidRPr="00784EB1" w:rsidRDefault="00363CF1" w:rsidP="00363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2029 году – </w:t>
            </w:r>
            <w:r w:rsidR="00D7016E" w:rsidRPr="00784EB1">
              <w:rPr>
                <w:sz w:val="26"/>
                <w:szCs w:val="26"/>
              </w:rPr>
              <w:t>62</w:t>
            </w:r>
            <w:r w:rsidR="003B45A9" w:rsidRPr="00784EB1">
              <w:rPr>
                <w:sz w:val="26"/>
                <w:szCs w:val="26"/>
              </w:rPr>
              <w:t>%</w:t>
            </w:r>
          </w:p>
          <w:p w14:paraId="2A1EDDBD" w14:textId="77777777" w:rsidR="00363CF1" w:rsidRPr="004F1EFD" w:rsidRDefault="00363CF1" w:rsidP="00B57144">
            <w:pPr>
              <w:jc w:val="both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 xml:space="preserve">в 2030 году – </w:t>
            </w:r>
            <w:r w:rsidR="00D7016E" w:rsidRPr="00784EB1">
              <w:rPr>
                <w:sz w:val="26"/>
                <w:szCs w:val="26"/>
              </w:rPr>
              <w:t>62</w:t>
            </w:r>
            <w:r w:rsidR="003B45A9" w:rsidRPr="00784EB1">
              <w:rPr>
                <w:sz w:val="26"/>
                <w:szCs w:val="26"/>
              </w:rPr>
              <w:t>%</w:t>
            </w:r>
          </w:p>
          <w:p w14:paraId="7D2D6DA1" w14:textId="77777777" w:rsidR="00847FBA" w:rsidRDefault="004F1EFD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CC3010">
              <w:rPr>
                <w:sz w:val="26"/>
                <w:szCs w:val="26"/>
              </w:rPr>
              <w:t>Количество сообщений в средствах массовой информации (телевидение, радио, интернет-ресурсы, печатные средства массовой информации и т.п.) в рамках проведения информационно</w:t>
            </w:r>
            <w:r w:rsidR="009258BC">
              <w:rPr>
                <w:sz w:val="26"/>
                <w:szCs w:val="26"/>
              </w:rPr>
              <w:t>-</w:t>
            </w:r>
            <w:r w:rsidR="00CC3010">
              <w:rPr>
                <w:sz w:val="26"/>
                <w:szCs w:val="26"/>
              </w:rPr>
              <w:t>коммуникационной кампании, направленной на укрепление общественного здоровья, мотивацию к здоровому питанию, отказу от вредных привычек, профилактику травматизма</w:t>
            </w:r>
            <w:r w:rsidR="006E252C">
              <w:rPr>
                <w:sz w:val="26"/>
                <w:szCs w:val="26"/>
              </w:rPr>
              <w:t xml:space="preserve"> при занятиях физической культурой и спортом (единиц):</w:t>
            </w:r>
          </w:p>
          <w:p w14:paraId="52D3AEC0" w14:textId="77777777" w:rsidR="00A43EE1" w:rsidRDefault="006E252C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2026 году – </w:t>
            </w:r>
            <w:r w:rsidR="003B45A9">
              <w:rPr>
                <w:sz w:val="26"/>
                <w:szCs w:val="26"/>
              </w:rPr>
              <w:t>150</w:t>
            </w:r>
          </w:p>
          <w:p w14:paraId="1DE3DFEE" w14:textId="77777777" w:rsidR="006E252C" w:rsidRDefault="006E252C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2027 году –</w:t>
            </w:r>
            <w:r w:rsidR="003B45A9">
              <w:rPr>
                <w:sz w:val="26"/>
                <w:szCs w:val="26"/>
              </w:rPr>
              <w:t xml:space="preserve"> 160</w:t>
            </w:r>
          </w:p>
          <w:p w14:paraId="4A1281AE" w14:textId="77777777" w:rsidR="006E252C" w:rsidRDefault="006E252C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2028 году – </w:t>
            </w:r>
            <w:r w:rsidR="003B45A9">
              <w:rPr>
                <w:sz w:val="26"/>
                <w:szCs w:val="26"/>
              </w:rPr>
              <w:t>165</w:t>
            </w:r>
          </w:p>
          <w:p w14:paraId="4305D058" w14:textId="77777777" w:rsidR="006E252C" w:rsidRDefault="006E252C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2029 году –</w:t>
            </w:r>
            <w:r w:rsidR="00890815">
              <w:rPr>
                <w:sz w:val="26"/>
                <w:szCs w:val="26"/>
              </w:rPr>
              <w:t xml:space="preserve"> </w:t>
            </w:r>
            <w:r w:rsidR="003B45A9">
              <w:rPr>
                <w:sz w:val="26"/>
                <w:szCs w:val="26"/>
              </w:rPr>
              <w:t>170</w:t>
            </w:r>
          </w:p>
          <w:p w14:paraId="51169B88" w14:textId="77777777" w:rsidR="00A43EE1" w:rsidRDefault="002B10F0" w:rsidP="00A43E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2030 году –</w:t>
            </w:r>
            <w:r w:rsidR="009C047C">
              <w:rPr>
                <w:sz w:val="26"/>
                <w:szCs w:val="26"/>
              </w:rPr>
              <w:t xml:space="preserve"> </w:t>
            </w:r>
            <w:r w:rsidR="003B45A9">
              <w:rPr>
                <w:sz w:val="26"/>
                <w:szCs w:val="26"/>
              </w:rPr>
              <w:t>175</w:t>
            </w:r>
          </w:p>
          <w:p w14:paraId="6B5988E5" w14:textId="77777777" w:rsidR="00C96B00" w:rsidRDefault="00C96B00" w:rsidP="00A43E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A43EE1" w:rsidRPr="00A43EE1">
              <w:rPr>
                <w:sz w:val="26"/>
                <w:szCs w:val="26"/>
              </w:rPr>
              <w:t>Численность детей</w:t>
            </w:r>
            <w:r w:rsidR="00A43EE1">
              <w:rPr>
                <w:sz w:val="26"/>
                <w:szCs w:val="26"/>
              </w:rPr>
              <w:t>,</w:t>
            </w:r>
            <w:r w:rsidR="00A43EE1" w:rsidRPr="00A43EE1">
              <w:rPr>
                <w:sz w:val="26"/>
                <w:szCs w:val="26"/>
              </w:rPr>
              <w:t xml:space="preserve"> зан</w:t>
            </w:r>
            <w:r w:rsidR="00A43EE1">
              <w:rPr>
                <w:sz w:val="26"/>
                <w:szCs w:val="26"/>
              </w:rPr>
              <w:t xml:space="preserve">имающихся в возрасте от 5 до 18 </w:t>
            </w:r>
            <w:r w:rsidR="00A43EE1" w:rsidRPr="00A43EE1">
              <w:rPr>
                <w:sz w:val="26"/>
                <w:szCs w:val="26"/>
              </w:rPr>
              <w:t>лет</w:t>
            </w:r>
            <w:r w:rsidR="00DA32F5">
              <w:rPr>
                <w:sz w:val="26"/>
                <w:szCs w:val="26"/>
              </w:rPr>
              <w:t>,</w:t>
            </w:r>
            <w:r w:rsidR="00A43EE1" w:rsidRPr="00A43EE1">
              <w:rPr>
                <w:sz w:val="26"/>
                <w:szCs w:val="26"/>
              </w:rPr>
              <w:t xml:space="preserve"> охваченных дополнительным образованием по программам спортивной подготовки в спортивных организациях</w:t>
            </w:r>
            <w:r w:rsidR="00DD7DCD">
              <w:rPr>
                <w:sz w:val="26"/>
                <w:szCs w:val="26"/>
              </w:rPr>
              <w:t xml:space="preserve"> (человек)</w:t>
            </w:r>
            <w:r w:rsidR="00DA32F5">
              <w:rPr>
                <w:sz w:val="26"/>
                <w:szCs w:val="26"/>
              </w:rPr>
              <w:t>:</w:t>
            </w:r>
          </w:p>
          <w:p w14:paraId="64E5A6E2" w14:textId="77777777" w:rsidR="00DA32F5" w:rsidRDefault="00DA32F5" w:rsidP="00DA32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2026 году – </w:t>
            </w:r>
            <w:r w:rsidR="009D152A">
              <w:rPr>
                <w:sz w:val="26"/>
                <w:szCs w:val="26"/>
              </w:rPr>
              <w:t>1620</w:t>
            </w:r>
          </w:p>
          <w:p w14:paraId="5940294E" w14:textId="77777777" w:rsidR="00DA32F5" w:rsidRDefault="00DA32F5" w:rsidP="00DA32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2027 году –</w:t>
            </w:r>
            <w:r w:rsidR="009D152A">
              <w:rPr>
                <w:sz w:val="26"/>
                <w:szCs w:val="26"/>
              </w:rPr>
              <w:t xml:space="preserve"> 1620</w:t>
            </w:r>
          </w:p>
          <w:p w14:paraId="0D7D832F" w14:textId="77777777" w:rsidR="00DA32F5" w:rsidRDefault="00DA32F5" w:rsidP="00DA32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2028 году – </w:t>
            </w:r>
            <w:r w:rsidR="009D152A">
              <w:rPr>
                <w:sz w:val="26"/>
                <w:szCs w:val="26"/>
              </w:rPr>
              <w:t>1620</w:t>
            </w:r>
          </w:p>
          <w:p w14:paraId="231E607E" w14:textId="77777777" w:rsidR="00DA32F5" w:rsidRPr="00784EB1" w:rsidRDefault="00DA32F5" w:rsidP="00DA32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2029 году – </w:t>
            </w:r>
            <w:r w:rsidR="00D7016E" w:rsidRPr="00784EB1">
              <w:rPr>
                <w:sz w:val="26"/>
                <w:szCs w:val="26"/>
              </w:rPr>
              <w:t>1620</w:t>
            </w:r>
          </w:p>
          <w:p w14:paraId="5F688103" w14:textId="77777777" w:rsidR="00DA32F5" w:rsidRPr="00A43EE1" w:rsidRDefault="00DA32F5" w:rsidP="00A43EE1">
            <w:pPr>
              <w:jc w:val="both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 xml:space="preserve">в 2030 году – </w:t>
            </w:r>
            <w:r w:rsidR="00D7016E" w:rsidRPr="00784EB1">
              <w:rPr>
                <w:sz w:val="26"/>
                <w:szCs w:val="26"/>
              </w:rPr>
              <w:t>1620</w:t>
            </w:r>
          </w:p>
          <w:p w14:paraId="472A359E" w14:textId="77777777" w:rsidR="00C96B00" w:rsidRDefault="00C96B00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A43EE1" w:rsidRPr="00A43EE1">
              <w:rPr>
                <w:sz w:val="26"/>
                <w:szCs w:val="26"/>
              </w:rPr>
              <w:t>Количество граждан, принявших участие в физкультурно-оздоровительных мероприятиях</w:t>
            </w:r>
            <w:r w:rsidR="00DD7DCD">
              <w:rPr>
                <w:sz w:val="26"/>
                <w:szCs w:val="26"/>
              </w:rPr>
              <w:t xml:space="preserve"> (человек)</w:t>
            </w:r>
            <w:r w:rsidR="00B64B20">
              <w:rPr>
                <w:sz w:val="26"/>
                <w:szCs w:val="26"/>
              </w:rPr>
              <w:t>:</w:t>
            </w:r>
          </w:p>
          <w:p w14:paraId="3957CCF5" w14:textId="77777777" w:rsidR="00B64B20" w:rsidRDefault="003B45A9" w:rsidP="00B64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2026 году – 1955</w:t>
            </w:r>
          </w:p>
          <w:p w14:paraId="785EB5AE" w14:textId="77777777" w:rsidR="00B64B20" w:rsidRDefault="003B45A9" w:rsidP="00B64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2027 году – 2070</w:t>
            </w:r>
          </w:p>
          <w:p w14:paraId="646CDCE1" w14:textId="77777777" w:rsidR="00B64B20" w:rsidRDefault="00B64B20" w:rsidP="00B64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2028 </w:t>
            </w:r>
            <w:r w:rsidR="003B45A9">
              <w:rPr>
                <w:sz w:val="26"/>
                <w:szCs w:val="26"/>
              </w:rPr>
              <w:t>году – 2186</w:t>
            </w:r>
          </w:p>
          <w:p w14:paraId="3F628991" w14:textId="77777777" w:rsidR="00B64B20" w:rsidRPr="00784EB1" w:rsidRDefault="00B64B20" w:rsidP="00B64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2029 году – </w:t>
            </w:r>
            <w:r w:rsidR="00D7016E" w:rsidRPr="00784EB1">
              <w:rPr>
                <w:sz w:val="26"/>
                <w:szCs w:val="26"/>
              </w:rPr>
              <w:t>2186</w:t>
            </w:r>
          </w:p>
          <w:p w14:paraId="424453BF" w14:textId="77777777" w:rsidR="00B64B20" w:rsidRDefault="00B64B20" w:rsidP="00B64B20">
            <w:pPr>
              <w:jc w:val="both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 xml:space="preserve">в 2030 году – </w:t>
            </w:r>
            <w:r w:rsidR="00D7016E" w:rsidRPr="00784EB1">
              <w:rPr>
                <w:sz w:val="26"/>
                <w:szCs w:val="26"/>
              </w:rPr>
              <w:t>2186</w:t>
            </w:r>
          </w:p>
        </w:tc>
      </w:tr>
      <w:tr w:rsidR="00847FBA" w14:paraId="0E44B80E" w14:textId="77777777" w:rsidTr="00847FBA">
        <w:tc>
          <w:tcPr>
            <w:tcW w:w="3397" w:type="dxa"/>
          </w:tcPr>
          <w:p w14:paraId="05E36FF0" w14:textId="77777777" w:rsidR="002469ED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6654" w:type="dxa"/>
          </w:tcPr>
          <w:p w14:paraId="0149FB92" w14:textId="77777777" w:rsidR="00847FBA" w:rsidRDefault="00B04D97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CB7D77">
              <w:rPr>
                <w:sz w:val="26"/>
                <w:szCs w:val="26"/>
              </w:rPr>
              <w:t xml:space="preserve"> – 2030 годы</w:t>
            </w:r>
          </w:p>
        </w:tc>
      </w:tr>
      <w:tr w:rsidR="002469ED" w14:paraId="352D7A58" w14:textId="77777777" w:rsidTr="00847FBA">
        <w:tc>
          <w:tcPr>
            <w:tcW w:w="3397" w:type="dxa"/>
          </w:tcPr>
          <w:p w14:paraId="7D55A469" w14:textId="77777777" w:rsidR="002469ED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подпрограммы </w:t>
            </w:r>
          </w:p>
        </w:tc>
        <w:tc>
          <w:tcPr>
            <w:tcW w:w="6654" w:type="dxa"/>
          </w:tcPr>
          <w:p w14:paraId="599145BE" w14:textId="77777777" w:rsidR="002469ED" w:rsidRDefault="00BD3FF0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осуществляются в рамках финансового обеспечения муниципальной программы </w:t>
            </w:r>
            <w:r w:rsidR="007759C9" w:rsidRPr="0020466B">
              <w:rPr>
                <w:sz w:val="26"/>
                <w:szCs w:val="26"/>
              </w:rPr>
              <w:t>«Развитие физической культуры и спорта в городе Когалыме</w:t>
            </w:r>
            <w:r w:rsidR="007759C9">
              <w:rPr>
                <w:sz w:val="26"/>
                <w:szCs w:val="26"/>
              </w:rPr>
              <w:t xml:space="preserve">», утвержденной постановлением Администрации города Когалыма от </w:t>
            </w:r>
            <w:r w:rsidR="008921AA">
              <w:rPr>
                <w:sz w:val="26"/>
                <w:szCs w:val="26"/>
              </w:rPr>
              <w:t xml:space="preserve">20.12.2024 №2507, </w:t>
            </w:r>
            <w:r w:rsidR="003B45A9">
              <w:rPr>
                <w:sz w:val="26"/>
                <w:szCs w:val="26"/>
              </w:rPr>
              <w:t>по соответствующему направлению</w:t>
            </w:r>
          </w:p>
        </w:tc>
      </w:tr>
      <w:tr w:rsidR="002469ED" w14:paraId="5EA9D3BF" w14:textId="77777777" w:rsidTr="00847FBA">
        <w:tc>
          <w:tcPr>
            <w:tcW w:w="3397" w:type="dxa"/>
          </w:tcPr>
          <w:p w14:paraId="2CBB4029" w14:textId="77777777" w:rsidR="002469ED" w:rsidRDefault="002469ED" w:rsidP="0084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результаты подпрограммы</w:t>
            </w:r>
          </w:p>
        </w:tc>
        <w:tc>
          <w:tcPr>
            <w:tcW w:w="6654" w:type="dxa"/>
          </w:tcPr>
          <w:p w14:paraId="26993598" w14:textId="77777777" w:rsidR="002469ED" w:rsidRDefault="00746F27" w:rsidP="00B571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 подпрограммы позволит к концу 2030 года обеспечить благоприятные условия для улучшения здоровья граждан, формирования культуры общественного здоровья, отве</w:t>
            </w:r>
            <w:r w:rsidR="003B45A9">
              <w:rPr>
                <w:sz w:val="26"/>
                <w:szCs w:val="26"/>
              </w:rPr>
              <w:t>тственного отношения к здоровью</w:t>
            </w:r>
          </w:p>
        </w:tc>
      </w:tr>
    </w:tbl>
    <w:p w14:paraId="342D23D3" w14:textId="77777777" w:rsidR="00847FBA" w:rsidRDefault="00847FBA" w:rsidP="00C03902">
      <w:pPr>
        <w:jc w:val="center"/>
        <w:rPr>
          <w:sz w:val="26"/>
          <w:szCs w:val="26"/>
        </w:rPr>
      </w:pPr>
    </w:p>
    <w:p w14:paraId="42C41C89" w14:textId="77777777" w:rsidR="00847FBA" w:rsidRDefault="00847FBA" w:rsidP="00C03902">
      <w:pPr>
        <w:jc w:val="center"/>
        <w:rPr>
          <w:spacing w:val="-6"/>
          <w:sz w:val="26"/>
          <w:szCs w:val="26"/>
        </w:rPr>
      </w:pPr>
    </w:p>
    <w:p w14:paraId="78878729" w14:textId="77777777" w:rsidR="00DC7A07" w:rsidRDefault="00DC7A07" w:rsidP="00C03902">
      <w:pPr>
        <w:jc w:val="center"/>
        <w:rPr>
          <w:spacing w:val="-6"/>
          <w:sz w:val="26"/>
          <w:szCs w:val="26"/>
        </w:rPr>
      </w:pPr>
    </w:p>
    <w:p w14:paraId="02593678" w14:textId="77777777" w:rsidR="00D05434" w:rsidRDefault="00D05434" w:rsidP="00C03902">
      <w:pPr>
        <w:jc w:val="center"/>
        <w:rPr>
          <w:spacing w:val="-6"/>
          <w:sz w:val="26"/>
          <w:szCs w:val="26"/>
        </w:rPr>
      </w:pPr>
    </w:p>
    <w:p w14:paraId="338B55C3" w14:textId="77777777" w:rsidR="00D05434" w:rsidRDefault="00D05434" w:rsidP="00C03902">
      <w:pPr>
        <w:jc w:val="center"/>
        <w:rPr>
          <w:spacing w:val="-6"/>
          <w:sz w:val="26"/>
          <w:szCs w:val="26"/>
        </w:rPr>
      </w:pPr>
    </w:p>
    <w:p w14:paraId="0365EE37" w14:textId="77777777" w:rsidR="00D05434" w:rsidRDefault="00D05434" w:rsidP="00C03902">
      <w:pPr>
        <w:jc w:val="center"/>
        <w:rPr>
          <w:spacing w:val="-6"/>
          <w:sz w:val="26"/>
          <w:szCs w:val="26"/>
        </w:rPr>
      </w:pPr>
    </w:p>
    <w:p w14:paraId="78706C53" w14:textId="77777777" w:rsidR="00D05434" w:rsidRDefault="00D05434" w:rsidP="00C03902">
      <w:pPr>
        <w:jc w:val="center"/>
        <w:rPr>
          <w:spacing w:val="-6"/>
          <w:sz w:val="26"/>
          <w:szCs w:val="26"/>
        </w:rPr>
      </w:pPr>
    </w:p>
    <w:p w14:paraId="0BF89CC6" w14:textId="77777777" w:rsidR="00D05434" w:rsidRDefault="00D05434" w:rsidP="00C03902">
      <w:pPr>
        <w:jc w:val="center"/>
        <w:rPr>
          <w:spacing w:val="-6"/>
          <w:sz w:val="26"/>
          <w:szCs w:val="26"/>
        </w:rPr>
      </w:pPr>
    </w:p>
    <w:p w14:paraId="5BA30BB4" w14:textId="77777777" w:rsidR="00FD5D4A" w:rsidRDefault="00FD5D4A" w:rsidP="00D721A3">
      <w:pPr>
        <w:rPr>
          <w:spacing w:val="-6"/>
          <w:sz w:val="26"/>
          <w:szCs w:val="26"/>
        </w:rPr>
      </w:pPr>
    </w:p>
    <w:p w14:paraId="1904E5F0" w14:textId="77777777" w:rsidR="00D721A3" w:rsidRDefault="00D721A3" w:rsidP="00D721A3">
      <w:pPr>
        <w:rPr>
          <w:spacing w:val="-6"/>
          <w:sz w:val="26"/>
          <w:szCs w:val="26"/>
        </w:rPr>
      </w:pPr>
    </w:p>
    <w:p w14:paraId="6BF5F117" w14:textId="77777777" w:rsidR="00231692" w:rsidRDefault="00231692" w:rsidP="00D721A3">
      <w:pPr>
        <w:rPr>
          <w:spacing w:val="-6"/>
          <w:sz w:val="26"/>
          <w:szCs w:val="26"/>
        </w:rPr>
      </w:pPr>
    </w:p>
    <w:p w14:paraId="552EF571" w14:textId="77777777" w:rsidR="00231692" w:rsidRDefault="00231692" w:rsidP="00D721A3">
      <w:pPr>
        <w:rPr>
          <w:spacing w:val="-6"/>
          <w:sz w:val="26"/>
          <w:szCs w:val="26"/>
        </w:rPr>
      </w:pPr>
    </w:p>
    <w:p w14:paraId="058AD415" w14:textId="77777777" w:rsidR="00231692" w:rsidRDefault="00231692" w:rsidP="00D721A3">
      <w:pPr>
        <w:rPr>
          <w:spacing w:val="-6"/>
          <w:sz w:val="26"/>
          <w:szCs w:val="26"/>
        </w:rPr>
      </w:pPr>
    </w:p>
    <w:p w14:paraId="39F6EFEA" w14:textId="77777777" w:rsidR="00231692" w:rsidRDefault="00231692" w:rsidP="00D721A3">
      <w:pPr>
        <w:rPr>
          <w:spacing w:val="-6"/>
          <w:sz w:val="26"/>
          <w:szCs w:val="26"/>
        </w:rPr>
      </w:pPr>
    </w:p>
    <w:p w14:paraId="515EA605" w14:textId="77777777" w:rsidR="00231692" w:rsidRDefault="00231692" w:rsidP="00D721A3">
      <w:pPr>
        <w:rPr>
          <w:spacing w:val="-6"/>
          <w:sz w:val="26"/>
          <w:szCs w:val="26"/>
        </w:rPr>
      </w:pPr>
    </w:p>
    <w:p w14:paraId="3713E8A1" w14:textId="77777777" w:rsidR="00231692" w:rsidRDefault="00231692" w:rsidP="00D721A3">
      <w:pPr>
        <w:rPr>
          <w:spacing w:val="-6"/>
          <w:sz w:val="26"/>
          <w:szCs w:val="26"/>
        </w:rPr>
      </w:pPr>
    </w:p>
    <w:p w14:paraId="11D04806" w14:textId="77777777" w:rsidR="00231692" w:rsidRDefault="00231692" w:rsidP="00D721A3">
      <w:pPr>
        <w:rPr>
          <w:spacing w:val="-6"/>
          <w:sz w:val="26"/>
          <w:szCs w:val="26"/>
        </w:rPr>
      </w:pPr>
    </w:p>
    <w:p w14:paraId="7E67D85B" w14:textId="77777777" w:rsidR="00231692" w:rsidRDefault="00231692" w:rsidP="00D721A3">
      <w:pPr>
        <w:rPr>
          <w:spacing w:val="-6"/>
          <w:sz w:val="26"/>
          <w:szCs w:val="26"/>
        </w:rPr>
      </w:pPr>
    </w:p>
    <w:p w14:paraId="70E41484" w14:textId="77777777" w:rsidR="00231692" w:rsidRDefault="00231692" w:rsidP="00D721A3">
      <w:pPr>
        <w:rPr>
          <w:spacing w:val="-6"/>
          <w:sz w:val="26"/>
          <w:szCs w:val="26"/>
        </w:rPr>
      </w:pPr>
    </w:p>
    <w:p w14:paraId="78F3F6B9" w14:textId="77777777" w:rsidR="00231692" w:rsidRDefault="00231692" w:rsidP="00D721A3">
      <w:pPr>
        <w:rPr>
          <w:spacing w:val="-6"/>
          <w:sz w:val="26"/>
          <w:szCs w:val="26"/>
        </w:rPr>
      </w:pPr>
    </w:p>
    <w:p w14:paraId="424D1144" w14:textId="77777777" w:rsidR="00231692" w:rsidRDefault="00231692" w:rsidP="00D721A3">
      <w:pPr>
        <w:rPr>
          <w:spacing w:val="-6"/>
          <w:sz w:val="26"/>
          <w:szCs w:val="26"/>
        </w:rPr>
      </w:pPr>
    </w:p>
    <w:p w14:paraId="219C3380" w14:textId="77777777" w:rsidR="00231692" w:rsidRDefault="00231692" w:rsidP="00D721A3">
      <w:pPr>
        <w:rPr>
          <w:spacing w:val="-6"/>
          <w:sz w:val="26"/>
          <w:szCs w:val="26"/>
        </w:rPr>
      </w:pPr>
    </w:p>
    <w:p w14:paraId="00706828" w14:textId="77777777" w:rsidR="00231692" w:rsidRDefault="00231692" w:rsidP="00D721A3">
      <w:pPr>
        <w:rPr>
          <w:spacing w:val="-6"/>
          <w:sz w:val="26"/>
          <w:szCs w:val="26"/>
        </w:rPr>
      </w:pPr>
    </w:p>
    <w:p w14:paraId="735871E9" w14:textId="77777777" w:rsidR="00231692" w:rsidRDefault="00231692" w:rsidP="00D721A3">
      <w:pPr>
        <w:rPr>
          <w:spacing w:val="-6"/>
          <w:sz w:val="26"/>
          <w:szCs w:val="26"/>
        </w:rPr>
      </w:pPr>
    </w:p>
    <w:p w14:paraId="2316FE5E" w14:textId="77777777" w:rsidR="00231692" w:rsidRDefault="00231692" w:rsidP="00D721A3">
      <w:pPr>
        <w:rPr>
          <w:spacing w:val="-6"/>
          <w:sz w:val="26"/>
          <w:szCs w:val="26"/>
        </w:rPr>
      </w:pPr>
    </w:p>
    <w:p w14:paraId="442931CB" w14:textId="77777777" w:rsidR="00231692" w:rsidRDefault="00231692" w:rsidP="00D721A3">
      <w:pPr>
        <w:rPr>
          <w:spacing w:val="-6"/>
          <w:sz w:val="26"/>
          <w:szCs w:val="26"/>
        </w:rPr>
      </w:pPr>
    </w:p>
    <w:p w14:paraId="7B6803D2" w14:textId="77777777" w:rsidR="00231692" w:rsidRDefault="00231692" w:rsidP="00D721A3">
      <w:pPr>
        <w:rPr>
          <w:spacing w:val="-6"/>
          <w:sz w:val="26"/>
          <w:szCs w:val="26"/>
        </w:rPr>
      </w:pPr>
    </w:p>
    <w:p w14:paraId="60678FA4" w14:textId="77777777" w:rsidR="00231692" w:rsidRDefault="00231692" w:rsidP="00D721A3">
      <w:pPr>
        <w:rPr>
          <w:spacing w:val="-6"/>
          <w:sz w:val="26"/>
          <w:szCs w:val="26"/>
        </w:rPr>
      </w:pPr>
    </w:p>
    <w:p w14:paraId="7FFE6642" w14:textId="77777777" w:rsidR="00231692" w:rsidRDefault="00231692" w:rsidP="00D721A3">
      <w:pPr>
        <w:rPr>
          <w:spacing w:val="-6"/>
          <w:sz w:val="26"/>
          <w:szCs w:val="26"/>
        </w:rPr>
      </w:pPr>
    </w:p>
    <w:p w14:paraId="5DA5F074" w14:textId="77777777" w:rsidR="00231692" w:rsidRDefault="00231692" w:rsidP="00D721A3">
      <w:pPr>
        <w:rPr>
          <w:spacing w:val="-6"/>
          <w:sz w:val="26"/>
          <w:szCs w:val="26"/>
        </w:rPr>
      </w:pPr>
    </w:p>
    <w:p w14:paraId="4206835C" w14:textId="77777777" w:rsidR="00231692" w:rsidRDefault="00231692" w:rsidP="00D721A3">
      <w:pPr>
        <w:rPr>
          <w:spacing w:val="-6"/>
          <w:sz w:val="26"/>
          <w:szCs w:val="26"/>
        </w:rPr>
      </w:pPr>
    </w:p>
    <w:p w14:paraId="0EEA2582" w14:textId="77777777" w:rsidR="00231692" w:rsidRDefault="00231692" w:rsidP="00D721A3">
      <w:pPr>
        <w:rPr>
          <w:spacing w:val="-6"/>
          <w:sz w:val="26"/>
          <w:szCs w:val="26"/>
        </w:rPr>
      </w:pPr>
    </w:p>
    <w:p w14:paraId="47ADB1D6" w14:textId="77777777" w:rsidR="00231692" w:rsidRDefault="00231692" w:rsidP="00D721A3">
      <w:pPr>
        <w:rPr>
          <w:spacing w:val="-6"/>
          <w:sz w:val="26"/>
          <w:szCs w:val="26"/>
        </w:rPr>
      </w:pPr>
    </w:p>
    <w:p w14:paraId="6D8C2EC3" w14:textId="77777777" w:rsidR="00231692" w:rsidRDefault="00231692" w:rsidP="00D721A3">
      <w:pPr>
        <w:rPr>
          <w:spacing w:val="-6"/>
          <w:sz w:val="26"/>
          <w:szCs w:val="26"/>
        </w:rPr>
      </w:pPr>
    </w:p>
    <w:p w14:paraId="35EAEEBE" w14:textId="77777777" w:rsidR="00D05434" w:rsidRDefault="00D05434" w:rsidP="00055D75">
      <w:pPr>
        <w:rPr>
          <w:spacing w:val="-6"/>
          <w:sz w:val="26"/>
          <w:szCs w:val="26"/>
        </w:rPr>
      </w:pPr>
    </w:p>
    <w:p w14:paraId="10D5CB43" w14:textId="77777777" w:rsidR="005E7521" w:rsidRPr="009B7E0F" w:rsidRDefault="00B80CD1" w:rsidP="005E7521">
      <w:pPr>
        <w:tabs>
          <w:tab w:val="left" w:pos="7380"/>
        </w:tabs>
        <w:ind w:firstLine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74E393D1" w14:textId="77777777" w:rsidR="005E7521" w:rsidRPr="009B7E0F" w:rsidRDefault="005E7521" w:rsidP="005E7521">
      <w:pPr>
        <w:tabs>
          <w:tab w:val="left" w:pos="7380"/>
        </w:tabs>
        <w:ind w:right="-285" w:firstLine="5103"/>
        <w:rPr>
          <w:sz w:val="26"/>
          <w:szCs w:val="26"/>
        </w:rPr>
      </w:pPr>
      <w:r w:rsidRPr="009B7E0F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постановлению </w:t>
      </w:r>
      <w:r w:rsidRPr="009B7E0F">
        <w:rPr>
          <w:sz w:val="26"/>
          <w:szCs w:val="26"/>
        </w:rPr>
        <w:t>Администрации</w:t>
      </w:r>
    </w:p>
    <w:p w14:paraId="59AAA7E5" w14:textId="77777777" w:rsidR="005E7521" w:rsidRPr="009B7E0F" w:rsidRDefault="005E7521" w:rsidP="005E7521">
      <w:pPr>
        <w:tabs>
          <w:tab w:val="left" w:pos="7380"/>
        </w:tabs>
        <w:ind w:firstLine="510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E7521" w14:paraId="110DFC81" w14:textId="77777777" w:rsidTr="007C25EF">
        <w:tc>
          <w:tcPr>
            <w:tcW w:w="2235" w:type="dxa"/>
          </w:tcPr>
          <w:p w14:paraId="02F7D67C" w14:textId="77777777" w:rsidR="005E7521" w:rsidRPr="00F5080D" w:rsidRDefault="005E7521" w:rsidP="007C25E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8EC01CD" w14:textId="77777777" w:rsidR="005E7521" w:rsidRPr="00F5080D" w:rsidRDefault="005E7521" w:rsidP="007C25E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09CA1F9" w14:textId="77777777" w:rsidR="00FD5D4A" w:rsidRDefault="00FD5D4A" w:rsidP="00E003ED">
      <w:pPr>
        <w:jc w:val="center"/>
        <w:rPr>
          <w:sz w:val="26"/>
          <w:szCs w:val="26"/>
        </w:rPr>
      </w:pPr>
    </w:p>
    <w:p w14:paraId="73FEC7BD" w14:textId="77777777" w:rsidR="00FD5D4A" w:rsidRDefault="00FD5D4A" w:rsidP="00E003ED">
      <w:pPr>
        <w:jc w:val="center"/>
        <w:rPr>
          <w:sz w:val="26"/>
          <w:szCs w:val="26"/>
        </w:rPr>
      </w:pPr>
    </w:p>
    <w:p w14:paraId="10418849" w14:textId="77777777" w:rsidR="00CC15A4" w:rsidRDefault="002716B8" w:rsidP="00E003ED">
      <w:pPr>
        <w:jc w:val="center"/>
        <w:rPr>
          <w:sz w:val="26"/>
          <w:szCs w:val="26"/>
        </w:rPr>
      </w:pPr>
      <w:r>
        <w:rPr>
          <w:sz w:val="26"/>
          <w:szCs w:val="26"/>
        </w:rPr>
        <w:t>Оценка</w:t>
      </w:r>
    </w:p>
    <w:p w14:paraId="3D161E47" w14:textId="77777777" w:rsidR="00CC15A4" w:rsidRDefault="002716B8" w:rsidP="00CC15A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первичной ситуации в городе Когалыме </w:t>
      </w:r>
    </w:p>
    <w:p w14:paraId="149467C2" w14:textId="77777777" w:rsidR="00CC15A4" w:rsidRDefault="002716B8" w:rsidP="00CC15A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состоянию общественного здоровья и наличию условий </w:t>
      </w:r>
    </w:p>
    <w:p w14:paraId="1C5D286A" w14:textId="77777777" w:rsidR="002716B8" w:rsidRDefault="002716B8" w:rsidP="00CC15A4">
      <w:pPr>
        <w:jc w:val="center"/>
        <w:rPr>
          <w:sz w:val="26"/>
          <w:szCs w:val="26"/>
        </w:rPr>
      </w:pPr>
      <w:r>
        <w:rPr>
          <w:sz w:val="26"/>
          <w:szCs w:val="26"/>
        </w:rPr>
        <w:t>ведения здорового образа жизни</w:t>
      </w:r>
    </w:p>
    <w:p w14:paraId="3CE4210E" w14:textId="77777777" w:rsidR="002716B8" w:rsidRDefault="002716B8" w:rsidP="00C03902">
      <w:pPr>
        <w:jc w:val="center"/>
        <w:rPr>
          <w:sz w:val="26"/>
          <w:szCs w:val="26"/>
        </w:rPr>
      </w:pPr>
    </w:p>
    <w:p w14:paraId="16D4F8EB" w14:textId="77777777" w:rsidR="00CC15A4" w:rsidRPr="00055D75" w:rsidRDefault="00FD5D4A" w:rsidP="00CC15A4">
      <w:pPr>
        <w:ind w:left="720"/>
        <w:jc w:val="center"/>
        <w:rPr>
          <w:bCs/>
          <w:sz w:val="26"/>
          <w:szCs w:val="26"/>
        </w:rPr>
      </w:pPr>
      <w:r w:rsidRPr="00055D75">
        <w:rPr>
          <w:bCs/>
          <w:sz w:val="26"/>
          <w:szCs w:val="26"/>
          <w:lang w:val="en-US"/>
        </w:rPr>
        <w:t>I</w:t>
      </w:r>
      <w:r w:rsidR="00CC15A4" w:rsidRPr="00055D75">
        <w:rPr>
          <w:bCs/>
          <w:sz w:val="26"/>
          <w:szCs w:val="26"/>
        </w:rPr>
        <w:t>. Оценка текущей ситуации в городе Когалыме</w:t>
      </w:r>
    </w:p>
    <w:p w14:paraId="035E1941" w14:textId="77777777" w:rsidR="00CC15A4" w:rsidRDefault="00CC15A4" w:rsidP="00055D75">
      <w:pPr>
        <w:spacing w:line="276" w:lineRule="auto"/>
        <w:ind w:left="709"/>
        <w:rPr>
          <w:bCs/>
          <w:sz w:val="26"/>
          <w:szCs w:val="26"/>
        </w:rPr>
      </w:pPr>
      <w:r>
        <w:rPr>
          <w:bCs/>
          <w:sz w:val="26"/>
          <w:szCs w:val="26"/>
        </w:rPr>
        <w:t>1.1. Общая характеристика.</w:t>
      </w:r>
    </w:p>
    <w:p w14:paraId="4BFB89D6" w14:textId="77777777" w:rsidR="00CC15A4" w:rsidRDefault="00CC15A4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Здоровье граждан – это основной элемент национального богатства страны, необходимый для производства материальных и культурных ценностей, поэтому забота о его сохранении является одним из приоритетных направлений социальной политики государства.</w:t>
      </w:r>
    </w:p>
    <w:p w14:paraId="0BE3AB91" w14:textId="77777777" w:rsidR="00CC15A4" w:rsidRDefault="00CC15A4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Администрация города Когалыма осуществляет полномочия по отдельным вопросам охраны здоровья граждан, в том числе:</w:t>
      </w:r>
    </w:p>
    <w:p w14:paraId="38397E77" w14:textId="77777777" w:rsidR="00CC15A4" w:rsidRDefault="00CC15A4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535505">
        <w:rPr>
          <w:bCs/>
          <w:sz w:val="26"/>
          <w:szCs w:val="26"/>
        </w:rPr>
        <w:t xml:space="preserve">- обеспечивает на территории муниципального образования деятельность коллегиальных органов в целях </w:t>
      </w:r>
      <w:r>
        <w:rPr>
          <w:bCs/>
          <w:sz w:val="26"/>
          <w:szCs w:val="26"/>
        </w:rPr>
        <w:t xml:space="preserve">обеспечения </w:t>
      </w:r>
      <w:r w:rsidR="009124CE">
        <w:rPr>
          <w:bCs/>
          <w:sz w:val="26"/>
          <w:szCs w:val="26"/>
        </w:rPr>
        <w:t>взаимодействия с федеральными органами исполнительной власти и их территориальными органами, исполнительными органами государственной власти, а также комплексного решения вопросов профилактики заболеваний и формирования здорового образа жизни, в том числе деятельность санитарно-противоэпидемиологической комиссии в целях обеспечения санитарно</w:t>
      </w:r>
      <w:r w:rsidR="002835DF">
        <w:rPr>
          <w:bCs/>
          <w:sz w:val="26"/>
          <w:szCs w:val="26"/>
        </w:rPr>
        <w:t>-</w:t>
      </w:r>
      <w:r w:rsidR="000D7EDF">
        <w:rPr>
          <w:bCs/>
          <w:sz w:val="26"/>
          <w:szCs w:val="26"/>
        </w:rPr>
        <w:t>эпидемиологического благополучия населения и профилактики массовых инфекционных и неинфекционных заболеваний и отравлений населения;</w:t>
      </w:r>
    </w:p>
    <w:p w14:paraId="10B57C31" w14:textId="77777777" w:rsidR="000D7EDF" w:rsidRDefault="000D7EDF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7FBA">
        <w:rPr>
          <w:bCs/>
          <w:sz w:val="26"/>
          <w:szCs w:val="26"/>
        </w:rPr>
        <w:t>осуществляет информационное сопровождение и размещение в средствах массовой информации муниципального образования материалов о мероприятиях, проводимых муниципальными учреждениями и направленных на укрепление общественного здоровья, формирование и воспитание здорового образа жизни населения, мотивацию к здоровому питанию, отказу от вредных привычек, профилактику алкоголизма и табакокурения, профилактику травматизма при занятиях физической культурой и спортом.</w:t>
      </w:r>
    </w:p>
    <w:p w14:paraId="1D6A18ED" w14:textId="77777777" w:rsidR="0025231A" w:rsidRDefault="0025231A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Для обеспечения роста продолжительности жизни необходимо продвижение здорового образа жизни, в том числе создание условий и стимулов для занятия спортом всех возрастных категорий граждан.</w:t>
      </w:r>
    </w:p>
    <w:p w14:paraId="0A4B0DA0" w14:textId="77777777" w:rsidR="0025231A" w:rsidRDefault="00EB38DB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Продолжительность жизни – один из важнейших индикаторов качества жизни людей. За счет роста доли населения старших возрастов расширится потребность в инфраструктуре, соответствующей потребностям населения старших возрастов.</w:t>
      </w:r>
    </w:p>
    <w:p w14:paraId="7C565836" w14:textId="77777777" w:rsidR="00EB38DB" w:rsidRDefault="00EB38DB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Мероприятия подпрограммы направлены на формирование здорового образа жизни жителей города Когалыма, профилактику распространения заболеваний, в том числе социально значимых, представляющих опасность для окружающих, информирование граждан о факторах риска для их здоровья, формирование у граждан мотивации к ведению </w:t>
      </w:r>
      <w:r>
        <w:rPr>
          <w:bCs/>
          <w:sz w:val="26"/>
          <w:szCs w:val="26"/>
        </w:rPr>
        <w:lastRenderedPageBreak/>
        <w:t>здорового образа жизни, создание условий для ведения здорового образа жизни, в том числе для занятий физической культурой и спортом.</w:t>
      </w:r>
    </w:p>
    <w:p w14:paraId="17830C73" w14:textId="77777777" w:rsidR="00EB38DB" w:rsidRDefault="00EB38DB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Формирование здорового образа жизни у населения, в том числе у детей и подростков, существенным образом </w:t>
      </w:r>
      <w:r w:rsidR="00551D60">
        <w:rPr>
          <w:bCs/>
          <w:sz w:val="26"/>
          <w:szCs w:val="26"/>
        </w:rPr>
        <w:t xml:space="preserve">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здорового образа жизни. Здоровый образ жизни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ожирения, сердечно-сосудистых заболеваний. Активное информирование населения о факторах риска для здоровья и формирование мотивации к ведению здорового образа жизни должны осуществляться через все средства массовой информации (телевидение, </w:t>
      </w:r>
      <w:r w:rsidR="00551D60" w:rsidRPr="0020466B">
        <w:rPr>
          <w:rStyle w:val="markedcontent"/>
          <w:sz w:val="26"/>
          <w:szCs w:val="26"/>
        </w:rPr>
        <w:t>ин</w:t>
      </w:r>
      <w:r w:rsidR="00551D60">
        <w:rPr>
          <w:rStyle w:val="markedcontent"/>
          <w:sz w:val="26"/>
          <w:szCs w:val="26"/>
        </w:rPr>
        <w:t>формационно-телекоммуникационная сеть</w:t>
      </w:r>
      <w:r w:rsidR="00551D60" w:rsidRPr="0020466B">
        <w:rPr>
          <w:rStyle w:val="markedcontent"/>
          <w:sz w:val="26"/>
          <w:szCs w:val="26"/>
        </w:rPr>
        <w:t xml:space="preserve"> Интернет</w:t>
      </w:r>
      <w:r w:rsidR="00551D60">
        <w:rPr>
          <w:rStyle w:val="markedcontent"/>
          <w:sz w:val="26"/>
          <w:szCs w:val="26"/>
        </w:rPr>
        <w:t>, печатные издания, радио</w:t>
      </w:r>
      <w:r w:rsidR="008A791F">
        <w:rPr>
          <w:bCs/>
          <w:sz w:val="26"/>
          <w:szCs w:val="26"/>
        </w:rPr>
        <w:t>) с учетом</w:t>
      </w:r>
      <w:r w:rsidR="00551D60">
        <w:rPr>
          <w:bCs/>
          <w:sz w:val="26"/>
          <w:szCs w:val="26"/>
        </w:rPr>
        <w:t xml:space="preserve"> возраста, половой принадлежности, образования, социального статуса. </w:t>
      </w:r>
      <w:r w:rsidR="007E69F3">
        <w:rPr>
          <w:bCs/>
          <w:sz w:val="26"/>
          <w:szCs w:val="26"/>
        </w:rPr>
        <w:t>Существует необходимость формирования системы непрерывного образования граждан и медицинских специалистов по проблемам здорового образа жизни, в том числе здорового питания.</w:t>
      </w:r>
    </w:p>
    <w:p w14:paraId="198162EF" w14:textId="77777777" w:rsidR="007E69F3" w:rsidRDefault="007E69F3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Особое значение в настоящее время имеет формирование здорового образа жизни у детей, подростков, молодежи 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активностью.</w:t>
      </w:r>
    </w:p>
    <w:p w14:paraId="13BD256C" w14:textId="4214B9E7" w:rsidR="007E69F3" w:rsidRDefault="007E69F3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Процесс повышения мотивации населения, в том числе детей и подростков, к ведению здорового образа жизни предполагает межведомственное взаимодействие с привлечением к реализации программы различных ведомств, организаций всех форм собственности, </w:t>
      </w:r>
      <w:r w:rsidR="003E2560">
        <w:rPr>
          <w:bCs/>
          <w:sz w:val="26"/>
          <w:szCs w:val="26"/>
        </w:rPr>
        <w:t xml:space="preserve">участвующих в информировании населения о факторах риска неинфекционных заболеваний и зависимостей, создании системы мотивации к ведению здорового образа жизни и обеспечении для этого соответствующих условий, а также осуществлении контроля за всеми </w:t>
      </w:r>
      <w:bookmarkStart w:id="0" w:name="_GoBack"/>
      <w:bookmarkEnd w:id="0"/>
      <w:r w:rsidR="003E2560">
        <w:rPr>
          <w:bCs/>
          <w:sz w:val="26"/>
          <w:szCs w:val="26"/>
        </w:rPr>
        <w:t>процессами через проведение мониторинга.</w:t>
      </w:r>
    </w:p>
    <w:p w14:paraId="5A51555B" w14:textId="77777777" w:rsidR="003E2560" w:rsidRDefault="003E2560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Профилактические мероприятия должны стать ключевыми в борьбе с сердечно-сосудистыми и онкологическими заболеваниями, и прежде всего среди граждан трудоспособного возраста. Один из важнейших ресурсов – проведение информационных кампаний.</w:t>
      </w:r>
    </w:p>
    <w:p w14:paraId="7D447BF1" w14:textId="77777777" w:rsidR="00BA0261" w:rsidRDefault="00BA0261" w:rsidP="00CC15A4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14:paraId="4753BE5E" w14:textId="77777777" w:rsidR="00344B59" w:rsidRDefault="00055D75" w:rsidP="00055D7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FF7A7C" w:rsidRPr="00AB6C8A">
        <w:rPr>
          <w:bCs/>
          <w:sz w:val="26"/>
          <w:szCs w:val="26"/>
        </w:rPr>
        <w:t>1.</w:t>
      </w:r>
      <w:r w:rsidR="00BA0261">
        <w:rPr>
          <w:bCs/>
          <w:sz w:val="26"/>
          <w:szCs w:val="26"/>
        </w:rPr>
        <w:t xml:space="preserve">2. </w:t>
      </w:r>
      <w:r w:rsidR="00AB6C8A">
        <w:rPr>
          <w:bCs/>
          <w:sz w:val="26"/>
          <w:szCs w:val="26"/>
        </w:rPr>
        <w:t xml:space="preserve"> </w:t>
      </w:r>
      <w:r w:rsidR="00BA0261">
        <w:rPr>
          <w:bCs/>
          <w:sz w:val="26"/>
          <w:szCs w:val="26"/>
        </w:rPr>
        <w:t>Географическая характеристика</w:t>
      </w:r>
      <w:r w:rsidR="00FF7A7C" w:rsidRPr="00AB6C8A">
        <w:rPr>
          <w:bCs/>
          <w:sz w:val="26"/>
          <w:szCs w:val="26"/>
        </w:rPr>
        <w:t>.</w:t>
      </w:r>
    </w:p>
    <w:p w14:paraId="72BAF2B0" w14:textId="77777777" w:rsidR="00344B59" w:rsidRDefault="00FF7A7C" w:rsidP="00344B59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FF7A7C">
        <w:rPr>
          <w:sz w:val="26"/>
          <w:szCs w:val="26"/>
        </w:rPr>
        <w:t>Город Когалым расположен в Сургутской низине Среднеобской низменности в северо-восточной части Ханты-Мансийского автономного округа – Югры Тюменской области, граничит с Сургутским и Нижневартовским районами и находится на расстоянии около 800 км</w:t>
      </w:r>
      <w:r w:rsidR="00EE2F4A">
        <w:rPr>
          <w:sz w:val="26"/>
          <w:szCs w:val="26"/>
        </w:rPr>
        <w:t>.</w:t>
      </w:r>
      <w:r w:rsidRPr="00FF7A7C">
        <w:rPr>
          <w:sz w:val="26"/>
          <w:szCs w:val="26"/>
        </w:rPr>
        <w:t xml:space="preserve"> от города Тюмени, 320 км</w:t>
      </w:r>
      <w:r w:rsidR="00EE2F4A">
        <w:rPr>
          <w:sz w:val="26"/>
          <w:szCs w:val="26"/>
        </w:rPr>
        <w:t>.</w:t>
      </w:r>
      <w:r w:rsidRPr="00FF7A7C">
        <w:rPr>
          <w:sz w:val="26"/>
          <w:szCs w:val="26"/>
        </w:rPr>
        <w:t xml:space="preserve"> от города Ханты-Мансийска, 160 км</w:t>
      </w:r>
      <w:r w:rsidR="00EE2F4A">
        <w:rPr>
          <w:sz w:val="26"/>
          <w:szCs w:val="26"/>
        </w:rPr>
        <w:t>.</w:t>
      </w:r>
      <w:r w:rsidRPr="00FF7A7C">
        <w:rPr>
          <w:sz w:val="26"/>
          <w:szCs w:val="26"/>
        </w:rPr>
        <w:t xml:space="preserve"> от города Сургута (88 км</w:t>
      </w:r>
      <w:r w:rsidR="00EE2F4A">
        <w:rPr>
          <w:sz w:val="26"/>
          <w:szCs w:val="26"/>
        </w:rPr>
        <w:t>.</w:t>
      </w:r>
      <w:r w:rsidRPr="00FF7A7C">
        <w:rPr>
          <w:sz w:val="26"/>
          <w:szCs w:val="26"/>
        </w:rPr>
        <w:t xml:space="preserve"> по железной дороге), 230 км</w:t>
      </w:r>
      <w:r w:rsidR="00EE2F4A">
        <w:rPr>
          <w:sz w:val="26"/>
          <w:szCs w:val="26"/>
        </w:rPr>
        <w:t>. от города Нижневартовска.</w:t>
      </w:r>
    </w:p>
    <w:p w14:paraId="08FD4247" w14:textId="77777777" w:rsidR="00696AA4" w:rsidRDefault="00FF7A7C" w:rsidP="00696AA4">
      <w:pPr>
        <w:spacing w:line="276" w:lineRule="auto"/>
        <w:ind w:firstLine="709"/>
        <w:jc w:val="both"/>
        <w:rPr>
          <w:sz w:val="26"/>
          <w:szCs w:val="26"/>
        </w:rPr>
      </w:pPr>
      <w:r w:rsidRPr="00FF7A7C">
        <w:rPr>
          <w:sz w:val="26"/>
          <w:szCs w:val="26"/>
        </w:rPr>
        <w:t>Характерна сильная заболоченность, наличие рек, ручьев, озер. Самые крупные из рек – Ингу-Яг</w:t>
      </w:r>
      <w:r w:rsidR="00696AA4">
        <w:rPr>
          <w:sz w:val="26"/>
          <w:szCs w:val="26"/>
        </w:rPr>
        <w:t xml:space="preserve">ун, Ортьягун и Кирилл-Высьягун. </w:t>
      </w:r>
      <w:r w:rsidRPr="00FF7A7C">
        <w:rPr>
          <w:sz w:val="26"/>
          <w:szCs w:val="26"/>
        </w:rPr>
        <w:t xml:space="preserve">Город Когалым расположен в междуречье двух крупных рек Ингу-Ягун и Кирилл-Высьягун. </w:t>
      </w:r>
    </w:p>
    <w:p w14:paraId="76E4467A" w14:textId="77777777" w:rsidR="00FF7A7C" w:rsidRDefault="00FF7A7C" w:rsidP="00696AA4">
      <w:pPr>
        <w:spacing w:line="276" w:lineRule="auto"/>
        <w:ind w:firstLine="709"/>
        <w:jc w:val="both"/>
        <w:rPr>
          <w:sz w:val="26"/>
          <w:szCs w:val="26"/>
        </w:rPr>
      </w:pPr>
      <w:r w:rsidRPr="00FF7A7C">
        <w:rPr>
          <w:sz w:val="26"/>
          <w:szCs w:val="26"/>
        </w:rPr>
        <w:lastRenderedPageBreak/>
        <w:t>Площадь города составляет более 20 тыс. гектаров. Климат резко континентальный, с суровой длительной зимой.</w:t>
      </w:r>
    </w:p>
    <w:p w14:paraId="2E70A85D" w14:textId="77777777" w:rsidR="00FF7A7C" w:rsidRPr="004C2311" w:rsidRDefault="00FF7A7C" w:rsidP="00344B59">
      <w:pPr>
        <w:tabs>
          <w:tab w:val="left" w:pos="3206"/>
        </w:tabs>
        <w:spacing w:line="276" w:lineRule="auto"/>
        <w:ind w:firstLine="709"/>
        <w:jc w:val="both"/>
        <w:rPr>
          <w:sz w:val="26"/>
          <w:szCs w:val="26"/>
        </w:rPr>
      </w:pPr>
    </w:p>
    <w:p w14:paraId="32F7BCF2" w14:textId="77777777" w:rsidR="00344B59" w:rsidRPr="004C2311" w:rsidRDefault="00055D75" w:rsidP="00055D75">
      <w:pPr>
        <w:tabs>
          <w:tab w:val="left" w:pos="3206"/>
        </w:tabs>
        <w:rPr>
          <w:sz w:val="26"/>
          <w:szCs w:val="26"/>
        </w:rPr>
      </w:pPr>
      <w:r w:rsidRPr="004C2311">
        <w:rPr>
          <w:sz w:val="26"/>
          <w:szCs w:val="26"/>
        </w:rPr>
        <w:t xml:space="preserve">          </w:t>
      </w:r>
      <w:r w:rsidR="00AB6C8A" w:rsidRPr="004C2311">
        <w:rPr>
          <w:sz w:val="26"/>
          <w:szCs w:val="26"/>
        </w:rPr>
        <w:t>1.</w:t>
      </w:r>
      <w:r w:rsidR="00E3033C" w:rsidRPr="004C2311">
        <w:rPr>
          <w:sz w:val="26"/>
          <w:szCs w:val="26"/>
        </w:rPr>
        <w:t>3. Демографическая ситуация</w:t>
      </w:r>
      <w:r w:rsidR="00FF7A7C" w:rsidRPr="004C2311">
        <w:rPr>
          <w:sz w:val="26"/>
          <w:szCs w:val="26"/>
        </w:rPr>
        <w:t>.</w:t>
      </w:r>
    </w:p>
    <w:p w14:paraId="65185C7D" w14:textId="77777777" w:rsidR="00055D75" w:rsidRDefault="00055D75" w:rsidP="009E7748">
      <w:pPr>
        <w:tabs>
          <w:tab w:val="left" w:pos="3206"/>
        </w:tabs>
        <w:jc w:val="both"/>
        <w:rPr>
          <w:sz w:val="26"/>
          <w:szCs w:val="26"/>
        </w:rPr>
      </w:pPr>
      <w:r w:rsidRPr="004C2311">
        <w:rPr>
          <w:sz w:val="26"/>
          <w:szCs w:val="26"/>
        </w:rPr>
        <w:t xml:space="preserve">           Численность постоянного населения города Когалыма по предварительным данным составляет 64,866</w:t>
      </w:r>
      <w:r w:rsidR="009E7748" w:rsidRPr="004C2311">
        <w:rPr>
          <w:sz w:val="26"/>
          <w:szCs w:val="26"/>
        </w:rPr>
        <w:t xml:space="preserve"> тыс. человек </w:t>
      </w:r>
      <w:r w:rsidR="003D0597" w:rsidRPr="004C2311">
        <w:rPr>
          <w:sz w:val="26"/>
          <w:szCs w:val="26"/>
        </w:rPr>
        <w:t>(таб</w:t>
      </w:r>
      <w:r w:rsidR="009E7748" w:rsidRPr="004C2311">
        <w:rPr>
          <w:sz w:val="26"/>
          <w:szCs w:val="26"/>
        </w:rPr>
        <w:t>.1).</w:t>
      </w:r>
    </w:p>
    <w:p w14:paraId="72A119AC" w14:textId="77777777" w:rsidR="006C1A9E" w:rsidRPr="004C2311" w:rsidRDefault="006C1A9E" w:rsidP="009E7748">
      <w:pPr>
        <w:tabs>
          <w:tab w:val="left" w:pos="3206"/>
        </w:tabs>
        <w:jc w:val="both"/>
        <w:rPr>
          <w:sz w:val="26"/>
          <w:szCs w:val="26"/>
        </w:rPr>
      </w:pPr>
    </w:p>
    <w:p w14:paraId="2962DBC3" w14:textId="77777777" w:rsidR="00FF7A7C" w:rsidRPr="00B52A50" w:rsidRDefault="00FF7A7C" w:rsidP="00FF7A7C">
      <w:pPr>
        <w:tabs>
          <w:tab w:val="left" w:pos="3206"/>
        </w:tabs>
        <w:rPr>
          <w:i/>
          <w:sz w:val="22"/>
          <w:szCs w:val="22"/>
        </w:rPr>
      </w:pPr>
      <w:r w:rsidRPr="00B52A50">
        <w:rPr>
          <w:i/>
          <w:sz w:val="22"/>
          <w:szCs w:val="22"/>
        </w:rPr>
        <w:t>Таблица 1. Динамика численности населения города Когалыма</w:t>
      </w:r>
      <w:r w:rsidR="00AB54BF">
        <w:rPr>
          <w:i/>
          <w:sz w:val="22"/>
          <w:szCs w:val="22"/>
        </w:rPr>
        <w:t xml:space="preserve"> за 5 лет</w:t>
      </w:r>
      <w:r w:rsidRPr="00B52A50">
        <w:rPr>
          <w:i/>
          <w:sz w:val="22"/>
          <w:szCs w:val="22"/>
        </w:rPr>
        <w:t>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229"/>
        <w:gridCol w:w="1399"/>
        <w:gridCol w:w="1400"/>
        <w:gridCol w:w="1536"/>
        <w:gridCol w:w="1673"/>
        <w:gridCol w:w="1964"/>
      </w:tblGrid>
      <w:tr w:rsidR="00FF7A7C" w:rsidRPr="00FF7A7C" w14:paraId="13E72FC5" w14:textId="77777777" w:rsidTr="004C2311">
        <w:tc>
          <w:tcPr>
            <w:tcW w:w="2229" w:type="dxa"/>
            <w:tcBorders>
              <w:bottom w:val="single" w:sz="4" w:space="0" w:color="auto"/>
            </w:tcBorders>
          </w:tcPr>
          <w:p w14:paraId="5095A07B" w14:textId="77777777" w:rsidR="00FF7A7C" w:rsidRPr="00FF7A7C" w:rsidRDefault="00FF7A7C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173A63F4" w14:textId="77777777" w:rsidR="00FF7A7C" w:rsidRPr="00FF7A7C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3619563E" w14:textId="77777777" w:rsidR="00FF7A7C" w:rsidRPr="00FF7A7C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50E50C2" w14:textId="77777777" w:rsidR="00FF7A7C" w:rsidRPr="00FF7A7C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13CD9DA" w14:textId="77777777" w:rsidR="00FF7A7C" w:rsidRPr="00FF7A7C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667E3C96" w14:textId="77777777" w:rsidR="00FF7A7C" w:rsidRPr="00FF7A7C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  <w:r w:rsidRPr="00AB54BF">
              <w:t>(предварительные данные)</w:t>
            </w:r>
          </w:p>
        </w:tc>
      </w:tr>
      <w:tr w:rsidR="00FF7A7C" w:rsidRPr="00FF7A7C" w14:paraId="7CFD3589" w14:textId="77777777" w:rsidTr="004C2311">
        <w:tc>
          <w:tcPr>
            <w:tcW w:w="2229" w:type="dxa"/>
            <w:tcBorders>
              <w:bottom w:val="single" w:sz="4" w:space="0" w:color="auto"/>
            </w:tcBorders>
          </w:tcPr>
          <w:p w14:paraId="272053E9" w14:textId="77777777" w:rsidR="00FF7A7C" w:rsidRPr="00055D75" w:rsidRDefault="00FF7A7C" w:rsidP="00FF7A7C">
            <w:pPr>
              <w:tabs>
                <w:tab w:val="left" w:pos="3206"/>
              </w:tabs>
              <w:jc w:val="both"/>
              <w:rPr>
                <w:sz w:val="26"/>
                <w:szCs w:val="26"/>
              </w:rPr>
            </w:pPr>
            <w:r w:rsidRPr="00055D75">
              <w:rPr>
                <w:sz w:val="26"/>
                <w:szCs w:val="26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1E3FE617" w14:textId="77777777" w:rsidR="00FF7A7C" w:rsidRPr="00055D75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055D75">
              <w:rPr>
                <w:sz w:val="26"/>
                <w:szCs w:val="26"/>
              </w:rPr>
              <w:t>69,126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146ACF08" w14:textId="77777777" w:rsidR="00FF7A7C" w:rsidRPr="00055D75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055D75">
              <w:rPr>
                <w:sz w:val="26"/>
                <w:szCs w:val="26"/>
              </w:rPr>
              <w:t>62,182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6095351B" w14:textId="77777777" w:rsidR="00FF7A7C" w:rsidRPr="00055D75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055D75">
              <w:rPr>
                <w:sz w:val="26"/>
                <w:szCs w:val="26"/>
              </w:rPr>
              <w:t>63,229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723266C" w14:textId="77777777" w:rsidR="00FF7A7C" w:rsidRPr="00055D75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055D75">
              <w:rPr>
                <w:sz w:val="26"/>
                <w:szCs w:val="26"/>
              </w:rPr>
              <w:t>64,241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A85E05C" w14:textId="77777777" w:rsidR="00FF7A7C" w:rsidRPr="00055D75" w:rsidRDefault="00AB54BF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055D75">
              <w:rPr>
                <w:sz w:val="26"/>
                <w:szCs w:val="26"/>
              </w:rPr>
              <w:t>64,866</w:t>
            </w:r>
          </w:p>
        </w:tc>
      </w:tr>
    </w:tbl>
    <w:p w14:paraId="18FBBC63" w14:textId="77777777" w:rsidR="00055D75" w:rsidRDefault="00661BEF" w:rsidP="00FF7A7C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C76DFEF" w14:textId="77777777" w:rsidR="00661BEF" w:rsidRPr="00FF7A7C" w:rsidRDefault="009158B3" w:rsidP="009158B3">
      <w:pPr>
        <w:tabs>
          <w:tab w:val="left" w:pos="3206"/>
        </w:tabs>
        <w:spacing w:line="276" w:lineRule="auto"/>
        <w:rPr>
          <w:sz w:val="26"/>
          <w:szCs w:val="26"/>
        </w:rPr>
      </w:pPr>
      <w:r w:rsidRPr="00452294">
        <w:rPr>
          <w:sz w:val="26"/>
          <w:szCs w:val="26"/>
        </w:rPr>
        <w:t xml:space="preserve">           </w:t>
      </w:r>
      <w:r w:rsidR="001E2E2B" w:rsidRPr="00452294">
        <w:rPr>
          <w:sz w:val="26"/>
          <w:szCs w:val="26"/>
        </w:rPr>
        <w:t>1.4</w:t>
      </w:r>
      <w:r w:rsidR="00661BEF" w:rsidRPr="00452294">
        <w:rPr>
          <w:sz w:val="26"/>
          <w:szCs w:val="26"/>
        </w:rPr>
        <w:t>. Здравоохранение.</w:t>
      </w:r>
    </w:p>
    <w:p w14:paraId="47798F9E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 xml:space="preserve">Основным учреждением здравоохранения в городе Когалыме является Бюджетное учреждение Ханты-Мансийского автономного округа – Югры «Когалымская городская больница» (далее - БУ ХМАО – Югры «Когалымская городская больница», учреждение). </w:t>
      </w:r>
    </w:p>
    <w:p w14:paraId="1D87784B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>В отчётном периоде в сфере здравоохранения продолжается реализация мероприятий, направленных на повышение доступности и качества медицинской помощи населению, дальнейшее развитие первичного медицинского звена, профилактику заболеваний.</w:t>
      </w:r>
    </w:p>
    <w:p w14:paraId="711E8B31" w14:textId="77777777" w:rsidR="00062856" w:rsidRPr="00062856" w:rsidRDefault="001F1785" w:rsidP="009158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62856" w:rsidRPr="00062856">
        <w:rPr>
          <w:sz w:val="26"/>
          <w:szCs w:val="26"/>
        </w:rPr>
        <w:t xml:space="preserve"> рамках утвержденной Программы государственных гарантий бесплатного оказания гражданам медицинской помощи в БУ ХМАО – Югры «Когалымская городская больница» предоставлялись следующие государственные услуги и работы:</w:t>
      </w:r>
    </w:p>
    <w:p w14:paraId="3BCECE9D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>- оказание стационарной медицинской помощи;</w:t>
      </w:r>
    </w:p>
    <w:p w14:paraId="07D92199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>- оказание амбулаторно-поликлинической помощи;</w:t>
      </w:r>
    </w:p>
    <w:p w14:paraId="2FEAA5C7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>- оказание медицинской помощи в дневных стационарах;</w:t>
      </w:r>
    </w:p>
    <w:p w14:paraId="57E689CD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>- оказание скорой медицинской помощи.</w:t>
      </w:r>
    </w:p>
    <w:p w14:paraId="42415464" w14:textId="77777777" w:rsidR="00062856" w:rsidRPr="00062856" w:rsidRDefault="00062856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 xml:space="preserve">Укомплектованность медицинским персоналом БУ ХМАО – Югры «Когалымская городская больница» в 2025 году составила: врачебный персонал - 91,3%, средний медицинский персонал – 98,6%, младший медицинский персонал – 99,0%. </w:t>
      </w:r>
    </w:p>
    <w:p w14:paraId="5F4F4EC7" w14:textId="77777777" w:rsidR="00F158DF" w:rsidRPr="00062856" w:rsidRDefault="00F158DF" w:rsidP="009158B3">
      <w:pPr>
        <w:spacing w:line="276" w:lineRule="auto"/>
        <w:ind w:firstLine="709"/>
        <w:jc w:val="both"/>
        <w:rPr>
          <w:sz w:val="26"/>
          <w:szCs w:val="26"/>
        </w:rPr>
      </w:pPr>
      <w:r w:rsidRPr="00062856">
        <w:rPr>
          <w:sz w:val="26"/>
          <w:szCs w:val="26"/>
        </w:rPr>
        <w:t>В БУ ХМАО - Югры «Когалымская городская больница» в 2025 году было развернуто 300 коек круглосуточного стационара, а с учетом коек отделения анестезиологии и реанимации – 306, в том числе за счет средств обязательного медицинского страхования (далее - ОМС) – 289 коек. За счет средств бюджета Ханты-Мансийского автономного округа – Югры содержатся 10 коек наркологического профиля, 7 коек паллиативной помощи. За счет средств бюджета Ханты-Мансийского автономного округа – Югры во всех отделениях также оказывается медицинская помощь пациентам, не застрахованным и не идентифицированным в системе обязательного медицинского страхования.</w:t>
      </w:r>
    </w:p>
    <w:p w14:paraId="008E08F4" w14:textId="1B56FB2F" w:rsidR="00062856" w:rsidRDefault="00062856" w:rsidP="000D2D79">
      <w:pPr>
        <w:tabs>
          <w:tab w:val="left" w:pos="3206"/>
        </w:tabs>
        <w:rPr>
          <w:sz w:val="26"/>
          <w:szCs w:val="26"/>
        </w:rPr>
      </w:pPr>
    </w:p>
    <w:p w14:paraId="72EF0CF1" w14:textId="57D075B5" w:rsidR="00784EB1" w:rsidRDefault="00784EB1" w:rsidP="000D2D79">
      <w:pPr>
        <w:tabs>
          <w:tab w:val="left" w:pos="3206"/>
        </w:tabs>
        <w:rPr>
          <w:sz w:val="26"/>
          <w:szCs w:val="26"/>
        </w:rPr>
      </w:pPr>
    </w:p>
    <w:p w14:paraId="734079D7" w14:textId="77777777" w:rsidR="00784EB1" w:rsidRDefault="00784EB1" w:rsidP="000D2D79">
      <w:pPr>
        <w:tabs>
          <w:tab w:val="left" w:pos="3206"/>
        </w:tabs>
        <w:rPr>
          <w:sz w:val="26"/>
          <w:szCs w:val="26"/>
        </w:rPr>
      </w:pPr>
    </w:p>
    <w:p w14:paraId="63FA3841" w14:textId="77777777" w:rsidR="00217D3C" w:rsidRPr="00FF7A7C" w:rsidRDefault="000D2D79" w:rsidP="000D2D79">
      <w:pPr>
        <w:tabs>
          <w:tab w:val="left" w:pos="3206"/>
        </w:tabs>
        <w:rPr>
          <w:sz w:val="26"/>
          <w:szCs w:val="26"/>
        </w:rPr>
      </w:pPr>
      <w:r w:rsidRPr="00452294">
        <w:rPr>
          <w:sz w:val="26"/>
          <w:szCs w:val="26"/>
        </w:rPr>
        <w:t xml:space="preserve">           </w:t>
      </w:r>
      <w:r w:rsidR="001E2E2B" w:rsidRPr="00452294">
        <w:rPr>
          <w:sz w:val="26"/>
          <w:szCs w:val="26"/>
        </w:rPr>
        <w:t>1.5</w:t>
      </w:r>
      <w:r w:rsidR="00FF7A7C" w:rsidRPr="00452294">
        <w:rPr>
          <w:sz w:val="26"/>
          <w:szCs w:val="26"/>
        </w:rPr>
        <w:t>. Ср</w:t>
      </w:r>
      <w:r w:rsidR="00217D3C" w:rsidRPr="00452294">
        <w:rPr>
          <w:sz w:val="26"/>
          <w:szCs w:val="26"/>
        </w:rPr>
        <w:t>едний уровень заработной платы.</w:t>
      </w:r>
    </w:p>
    <w:p w14:paraId="50C4642E" w14:textId="70B7BD63" w:rsidR="00AE5DB2" w:rsidRDefault="00FF7A7C" w:rsidP="00784EB1">
      <w:pPr>
        <w:tabs>
          <w:tab w:val="left" w:pos="3206"/>
        </w:tabs>
        <w:spacing w:line="276" w:lineRule="auto"/>
        <w:ind w:firstLine="709"/>
        <w:jc w:val="both"/>
        <w:rPr>
          <w:sz w:val="26"/>
          <w:szCs w:val="26"/>
        </w:rPr>
      </w:pPr>
      <w:r w:rsidRPr="00FF7A7C">
        <w:rPr>
          <w:sz w:val="26"/>
          <w:szCs w:val="26"/>
        </w:rPr>
        <w:t>Рост средней заработной платы в городе Когалыме оказывает положительное влияние на демографическую ситуацию, стимулируя рождаемость, п</w:t>
      </w:r>
      <w:r w:rsidR="001E2E2B">
        <w:rPr>
          <w:sz w:val="26"/>
          <w:szCs w:val="26"/>
        </w:rPr>
        <w:t>ривлекая и удерживая население.</w:t>
      </w:r>
    </w:p>
    <w:p w14:paraId="53E97700" w14:textId="77777777" w:rsidR="00784EB1" w:rsidRPr="00FF7A7C" w:rsidRDefault="00784EB1" w:rsidP="00784EB1">
      <w:pPr>
        <w:tabs>
          <w:tab w:val="left" w:pos="3206"/>
        </w:tabs>
        <w:spacing w:line="276" w:lineRule="auto"/>
        <w:ind w:firstLine="709"/>
        <w:jc w:val="both"/>
        <w:rPr>
          <w:sz w:val="26"/>
          <w:szCs w:val="26"/>
        </w:rPr>
      </w:pPr>
    </w:p>
    <w:p w14:paraId="19441540" w14:textId="77777777" w:rsidR="00FF7A7C" w:rsidRPr="00AA56D7" w:rsidRDefault="001D46DC" w:rsidP="00FF7A7C">
      <w:pPr>
        <w:tabs>
          <w:tab w:val="left" w:pos="3206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Таблица 3</w:t>
      </w:r>
      <w:r w:rsidR="00FF7A7C" w:rsidRPr="00D53064">
        <w:rPr>
          <w:i/>
          <w:sz w:val="22"/>
          <w:szCs w:val="22"/>
        </w:rPr>
        <w:t>.</w:t>
      </w:r>
      <w:r w:rsidR="00FF7A7C" w:rsidRPr="00AA56D7">
        <w:rPr>
          <w:i/>
          <w:sz w:val="22"/>
          <w:szCs w:val="22"/>
        </w:rPr>
        <w:t xml:space="preserve"> Средний уровень заработной платы</w:t>
      </w:r>
    </w:p>
    <w:tbl>
      <w:tblPr>
        <w:tblStyle w:val="a5"/>
        <w:tblW w:w="10262" w:type="dxa"/>
        <w:tblLook w:val="04A0" w:firstRow="1" w:lastRow="0" w:firstColumn="1" w:lastColumn="0" w:noHBand="0" w:noVBand="1"/>
      </w:tblPr>
      <w:tblGrid>
        <w:gridCol w:w="2130"/>
        <w:gridCol w:w="1388"/>
        <w:gridCol w:w="1536"/>
        <w:gridCol w:w="1604"/>
        <w:gridCol w:w="1645"/>
        <w:gridCol w:w="1959"/>
      </w:tblGrid>
      <w:tr w:rsidR="005B5774" w:rsidRPr="00FF7A7C" w14:paraId="57F38734" w14:textId="77777777" w:rsidTr="005B5774">
        <w:tc>
          <w:tcPr>
            <w:tcW w:w="2130" w:type="dxa"/>
          </w:tcPr>
          <w:p w14:paraId="63EFF83D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388" w:type="dxa"/>
          </w:tcPr>
          <w:p w14:paraId="08131AA6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536" w:type="dxa"/>
          </w:tcPr>
          <w:p w14:paraId="5FF207A7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2022</w:t>
            </w:r>
          </w:p>
        </w:tc>
        <w:tc>
          <w:tcPr>
            <w:tcW w:w="1604" w:type="dxa"/>
          </w:tcPr>
          <w:p w14:paraId="631C7818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2023</w:t>
            </w:r>
          </w:p>
        </w:tc>
        <w:tc>
          <w:tcPr>
            <w:tcW w:w="1645" w:type="dxa"/>
          </w:tcPr>
          <w:p w14:paraId="5638162C" w14:textId="77777777" w:rsidR="008E63E3" w:rsidRPr="00FF7A7C" w:rsidRDefault="005B5774" w:rsidP="005B5774">
            <w:pPr>
              <w:tabs>
                <w:tab w:val="left" w:pos="3206"/>
              </w:tabs>
              <w:ind w:left="-33" w:right="2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8E63E3" w:rsidRPr="00FF7A7C">
              <w:rPr>
                <w:sz w:val="26"/>
                <w:szCs w:val="26"/>
              </w:rPr>
              <w:t>2024</w:t>
            </w:r>
          </w:p>
        </w:tc>
        <w:tc>
          <w:tcPr>
            <w:tcW w:w="1959" w:type="dxa"/>
          </w:tcPr>
          <w:p w14:paraId="40B76D93" w14:textId="77777777" w:rsidR="008E63E3" w:rsidRPr="00FF7A7C" w:rsidRDefault="008E63E3" w:rsidP="003730AE">
            <w:pPr>
              <w:tabs>
                <w:tab w:val="left" w:pos="3206"/>
              </w:tabs>
              <w:ind w:left="446" w:right="6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</w:tr>
      <w:tr w:rsidR="005B5774" w:rsidRPr="00FF7A7C" w14:paraId="7A3A322F" w14:textId="77777777" w:rsidTr="005B5774">
        <w:tc>
          <w:tcPr>
            <w:tcW w:w="2130" w:type="dxa"/>
          </w:tcPr>
          <w:p w14:paraId="3496B7D3" w14:textId="77777777" w:rsidR="008E63E3" w:rsidRPr="00FF7A7C" w:rsidRDefault="008E63E3" w:rsidP="00FF7A7C">
            <w:pPr>
              <w:tabs>
                <w:tab w:val="left" w:pos="3206"/>
              </w:tabs>
              <w:jc w:val="both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Среднемесячная номинальная начисленная заработная плата одного работника, рублей</w:t>
            </w:r>
          </w:p>
        </w:tc>
        <w:tc>
          <w:tcPr>
            <w:tcW w:w="1388" w:type="dxa"/>
          </w:tcPr>
          <w:p w14:paraId="1516DCA4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77177,5</w:t>
            </w:r>
          </w:p>
        </w:tc>
        <w:tc>
          <w:tcPr>
            <w:tcW w:w="1536" w:type="dxa"/>
          </w:tcPr>
          <w:p w14:paraId="291B41E4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86837,7</w:t>
            </w:r>
          </w:p>
        </w:tc>
        <w:tc>
          <w:tcPr>
            <w:tcW w:w="1604" w:type="dxa"/>
          </w:tcPr>
          <w:p w14:paraId="15BB9827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100602,6</w:t>
            </w:r>
          </w:p>
        </w:tc>
        <w:tc>
          <w:tcPr>
            <w:tcW w:w="1645" w:type="dxa"/>
          </w:tcPr>
          <w:p w14:paraId="58C8DF37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120816,6</w:t>
            </w:r>
          </w:p>
        </w:tc>
        <w:tc>
          <w:tcPr>
            <w:tcW w:w="1959" w:type="dxa"/>
          </w:tcPr>
          <w:p w14:paraId="2D283306" w14:textId="77777777" w:rsidR="008E63E3" w:rsidRPr="00FF7A7C" w:rsidRDefault="008E63E3" w:rsidP="00FF7A7C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134460,5</w:t>
            </w:r>
          </w:p>
        </w:tc>
      </w:tr>
    </w:tbl>
    <w:p w14:paraId="25A44071" w14:textId="77777777" w:rsidR="00FF7A7C" w:rsidRPr="00FF7A7C" w:rsidRDefault="00FF7A7C" w:rsidP="00FF7A7C">
      <w:pPr>
        <w:tabs>
          <w:tab w:val="left" w:pos="3206"/>
        </w:tabs>
        <w:rPr>
          <w:sz w:val="26"/>
          <w:szCs w:val="26"/>
        </w:rPr>
      </w:pPr>
    </w:p>
    <w:p w14:paraId="29490332" w14:textId="77777777" w:rsidR="00FF7A7C" w:rsidRPr="00FF7A7C" w:rsidRDefault="00FF7A7C" w:rsidP="00257280">
      <w:pPr>
        <w:spacing w:line="276" w:lineRule="auto"/>
        <w:ind w:firstLine="709"/>
        <w:jc w:val="both"/>
        <w:rPr>
          <w:sz w:val="26"/>
          <w:szCs w:val="26"/>
        </w:rPr>
      </w:pPr>
      <w:r w:rsidRPr="00FF7A7C">
        <w:rPr>
          <w:sz w:val="26"/>
          <w:szCs w:val="26"/>
        </w:rPr>
        <w:t xml:space="preserve">Основные тенденции повышения средней заработной платы и их </w:t>
      </w:r>
      <w:r w:rsidR="00F070CF">
        <w:rPr>
          <w:sz w:val="26"/>
          <w:szCs w:val="26"/>
        </w:rPr>
        <w:t>связь с демографической ситуацией</w:t>
      </w:r>
      <w:r w:rsidRPr="00FF7A7C">
        <w:rPr>
          <w:sz w:val="26"/>
          <w:szCs w:val="26"/>
        </w:rPr>
        <w:t xml:space="preserve"> в городе Когалыме:</w:t>
      </w:r>
    </w:p>
    <w:p w14:paraId="710C6E53" w14:textId="77777777" w:rsidR="00FF7A7C" w:rsidRPr="00FF7A7C" w:rsidRDefault="008B2EE4" w:rsidP="0025728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устойчивый рост заработной платы</w:t>
      </w:r>
      <w:r w:rsidR="00FF7A7C" w:rsidRPr="008B2EE4">
        <w:rPr>
          <w:sz w:val="26"/>
          <w:szCs w:val="26"/>
        </w:rPr>
        <w:t>:</w:t>
      </w:r>
      <w:r w:rsidR="00FF7A7C" w:rsidRPr="00FF7A7C">
        <w:rPr>
          <w:sz w:val="26"/>
          <w:szCs w:val="26"/>
        </w:rPr>
        <w:t xml:space="preserve"> наблюдается стабильный рост средней за</w:t>
      </w:r>
      <w:r w:rsidR="001D46DC">
        <w:rPr>
          <w:sz w:val="26"/>
          <w:szCs w:val="26"/>
        </w:rPr>
        <w:t>работной платы в Когалыме с 2021 года по 2025</w:t>
      </w:r>
      <w:r w:rsidR="00FF7A7C" w:rsidRPr="00FF7A7C">
        <w:rPr>
          <w:sz w:val="26"/>
          <w:szCs w:val="26"/>
        </w:rPr>
        <w:t xml:space="preserve"> год. Это свидетельствует об улучшении экономического благосостояния населения;</w:t>
      </w:r>
    </w:p>
    <w:p w14:paraId="04F16C34" w14:textId="77777777" w:rsidR="00FF7A7C" w:rsidRPr="00FF7A7C" w:rsidRDefault="008B2EE4" w:rsidP="00257280">
      <w:pPr>
        <w:spacing w:line="276" w:lineRule="auto"/>
        <w:ind w:firstLine="709"/>
        <w:jc w:val="both"/>
        <w:rPr>
          <w:sz w:val="26"/>
          <w:szCs w:val="26"/>
        </w:rPr>
      </w:pPr>
      <w:r w:rsidRPr="008B2EE4">
        <w:rPr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улучшение материального положения</w:t>
      </w:r>
      <w:r w:rsidR="00FF7A7C" w:rsidRPr="008B2EE4">
        <w:rPr>
          <w:sz w:val="26"/>
          <w:szCs w:val="26"/>
        </w:rPr>
        <w:t>:</w:t>
      </w:r>
      <w:r w:rsidR="00FF7A7C" w:rsidRPr="00FF7A7C">
        <w:rPr>
          <w:sz w:val="26"/>
          <w:szCs w:val="26"/>
        </w:rPr>
        <w:t xml:space="preserve"> более высокая заработная плата позволяет семьям чувствовать</w:t>
      </w:r>
      <w:r w:rsidR="00795BC4">
        <w:rPr>
          <w:sz w:val="26"/>
          <w:szCs w:val="26"/>
        </w:rPr>
        <w:t xml:space="preserve"> себя более уверенно в финансовом</w:t>
      </w:r>
      <w:r w:rsidR="00FF7A7C" w:rsidRPr="00FF7A7C">
        <w:rPr>
          <w:sz w:val="26"/>
          <w:szCs w:val="26"/>
        </w:rPr>
        <w:t xml:space="preserve"> плане, что может стимулировать рождение детей;</w:t>
      </w:r>
    </w:p>
    <w:p w14:paraId="3CD0B8B8" w14:textId="77777777" w:rsidR="00FF7A7C" w:rsidRPr="00FF7A7C" w:rsidRDefault="008B2EE4" w:rsidP="0025728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приток квалифицированных кадров</w:t>
      </w:r>
      <w:r w:rsidR="00FF7A7C" w:rsidRPr="008B2EE4">
        <w:rPr>
          <w:sz w:val="26"/>
          <w:szCs w:val="26"/>
        </w:rPr>
        <w:t xml:space="preserve">: </w:t>
      </w:r>
      <w:r w:rsidR="00FF7A7C" w:rsidRPr="00FF7A7C">
        <w:rPr>
          <w:sz w:val="26"/>
          <w:szCs w:val="26"/>
        </w:rPr>
        <w:t>более высокая заработная плата может привлекать в Когалым специалистов из других регионов, особенно если в других местах аналогичная работа оплачивается меньше;</w:t>
      </w:r>
    </w:p>
    <w:p w14:paraId="2E4B3CAB" w14:textId="77777777" w:rsidR="00FF7A7C" w:rsidRPr="00FF7A7C" w:rsidRDefault="008B2EE4" w:rsidP="00257280">
      <w:pPr>
        <w:spacing w:line="276" w:lineRule="auto"/>
        <w:ind w:firstLine="709"/>
        <w:jc w:val="both"/>
        <w:rPr>
          <w:sz w:val="26"/>
          <w:szCs w:val="26"/>
        </w:rPr>
      </w:pPr>
      <w:r w:rsidRPr="008B2EE4">
        <w:rPr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сокращение оттока молодежи и привлечение иногородних молодых специалистов</w:t>
      </w:r>
      <w:r w:rsidR="00FF7A7C" w:rsidRPr="008B2EE4">
        <w:rPr>
          <w:sz w:val="26"/>
          <w:szCs w:val="26"/>
        </w:rPr>
        <w:t>: высокие</w:t>
      </w:r>
      <w:r w:rsidR="00FF7A7C" w:rsidRPr="00FF7A7C">
        <w:rPr>
          <w:sz w:val="26"/>
          <w:szCs w:val="26"/>
        </w:rPr>
        <w:t xml:space="preserve"> заработные платы могут удерживать и привлекать молодых специалистов в городе, предотвращая переезд в более крупные города с лучшими перспективами;</w:t>
      </w:r>
    </w:p>
    <w:p w14:paraId="17632D16" w14:textId="77777777" w:rsidR="00FF7A7C" w:rsidRPr="00FF7A7C" w:rsidRDefault="008B2EE4" w:rsidP="00257280">
      <w:pPr>
        <w:spacing w:line="276" w:lineRule="auto"/>
        <w:ind w:firstLine="709"/>
        <w:jc w:val="both"/>
        <w:rPr>
          <w:sz w:val="26"/>
          <w:szCs w:val="26"/>
        </w:rPr>
      </w:pPr>
      <w:r w:rsidRPr="008B2EE4">
        <w:rPr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общее улучшение качества жизни</w:t>
      </w:r>
      <w:r w:rsidR="00FF7A7C" w:rsidRPr="008B2EE4">
        <w:rPr>
          <w:sz w:val="26"/>
          <w:szCs w:val="26"/>
        </w:rPr>
        <w:t>:</w:t>
      </w:r>
      <w:r w:rsidR="00FF7A7C" w:rsidRPr="00FF7A7C">
        <w:rPr>
          <w:sz w:val="26"/>
          <w:szCs w:val="26"/>
        </w:rPr>
        <w:t xml:space="preserve"> повышение уровня жизни за счет роста доходов может сделать Когалым более привлекательным для проживания;</w:t>
      </w:r>
    </w:p>
    <w:p w14:paraId="52C56AF9" w14:textId="77777777" w:rsidR="00FF7A7C" w:rsidRPr="00FF7A7C" w:rsidRDefault="008B2EE4" w:rsidP="00257280">
      <w:pPr>
        <w:spacing w:line="276" w:lineRule="auto"/>
        <w:ind w:firstLine="709"/>
        <w:jc w:val="both"/>
        <w:rPr>
          <w:sz w:val="26"/>
          <w:szCs w:val="26"/>
        </w:rPr>
      </w:pPr>
      <w:r w:rsidRPr="008B2EE4">
        <w:rPr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влияние на возрастную структуру населения</w:t>
      </w:r>
      <w:r w:rsidR="00FF7A7C" w:rsidRPr="008B2EE4">
        <w:rPr>
          <w:sz w:val="26"/>
          <w:szCs w:val="26"/>
        </w:rPr>
        <w:t>: если</w:t>
      </w:r>
      <w:r w:rsidR="00FF7A7C" w:rsidRPr="00FF7A7C">
        <w:rPr>
          <w:sz w:val="26"/>
          <w:szCs w:val="26"/>
        </w:rPr>
        <w:t xml:space="preserve"> рост заработной платы не сопровождается достаточным увеличением рождаемости и привлечением молодежи, это может привести к увеличению доли пожилого населения в городе;</w:t>
      </w:r>
    </w:p>
    <w:p w14:paraId="448FC616" w14:textId="3E87148A" w:rsidR="00F523C7" w:rsidRDefault="008B2EE4" w:rsidP="00784EB1">
      <w:pPr>
        <w:spacing w:line="276" w:lineRule="auto"/>
        <w:ind w:firstLine="709"/>
        <w:jc w:val="both"/>
        <w:rPr>
          <w:sz w:val="26"/>
          <w:szCs w:val="26"/>
        </w:rPr>
      </w:pPr>
      <w:r w:rsidRPr="008B2EE4">
        <w:rPr>
          <w:i/>
          <w:sz w:val="26"/>
          <w:szCs w:val="26"/>
        </w:rPr>
        <w:t xml:space="preserve">- </w:t>
      </w:r>
      <w:r w:rsidR="00FF7A7C" w:rsidRPr="008B2EE4">
        <w:rPr>
          <w:i/>
          <w:sz w:val="26"/>
          <w:szCs w:val="26"/>
        </w:rPr>
        <w:t>улучшение жилищных условий</w:t>
      </w:r>
      <w:r w:rsidR="00FF7A7C" w:rsidRPr="00FF7A7C">
        <w:rPr>
          <w:b/>
          <w:sz w:val="26"/>
          <w:szCs w:val="26"/>
        </w:rPr>
        <w:t>:</w:t>
      </w:r>
      <w:r w:rsidR="00FF7A7C" w:rsidRPr="00FF7A7C">
        <w:rPr>
          <w:sz w:val="26"/>
          <w:szCs w:val="26"/>
        </w:rPr>
        <w:t xml:space="preserve"> более высокая заработная плата может позволить семьям улучшить свои жилищные условия (покупка, строительство, ремонт), что также влияет на комфорт и привлекательност</w:t>
      </w:r>
      <w:r w:rsidR="00AA56D7">
        <w:rPr>
          <w:sz w:val="26"/>
          <w:szCs w:val="26"/>
        </w:rPr>
        <w:t>ь проживания в городе Когалыме.</w:t>
      </w:r>
    </w:p>
    <w:p w14:paraId="5F2BCE4B" w14:textId="77777777" w:rsidR="00784EB1" w:rsidRPr="00FF7A7C" w:rsidRDefault="00784EB1" w:rsidP="00784EB1">
      <w:pPr>
        <w:spacing w:line="276" w:lineRule="auto"/>
        <w:ind w:firstLine="709"/>
        <w:jc w:val="both"/>
        <w:rPr>
          <w:sz w:val="26"/>
          <w:szCs w:val="26"/>
        </w:rPr>
      </w:pPr>
    </w:p>
    <w:p w14:paraId="5AAF1807" w14:textId="77777777" w:rsidR="008E63E3" w:rsidRPr="00AA56D7" w:rsidRDefault="002D06E0" w:rsidP="008E63E3">
      <w:pPr>
        <w:tabs>
          <w:tab w:val="left" w:pos="3206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Таблица 4</w:t>
      </w:r>
      <w:r w:rsidR="008E63E3" w:rsidRPr="00D53064">
        <w:rPr>
          <w:i/>
          <w:sz w:val="22"/>
          <w:szCs w:val="22"/>
        </w:rPr>
        <w:t>.</w:t>
      </w:r>
      <w:r w:rsidR="00F523C7">
        <w:rPr>
          <w:i/>
          <w:sz w:val="22"/>
          <w:szCs w:val="22"/>
        </w:rPr>
        <w:t xml:space="preserve"> Динамика численности безработных граждан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506"/>
        <w:gridCol w:w="1389"/>
        <w:gridCol w:w="1354"/>
        <w:gridCol w:w="1316"/>
        <w:gridCol w:w="1818"/>
        <w:gridCol w:w="1818"/>
      </w:tblGrid>
      <w:tr w:rsidR="00F523C7" w:rsidRPr="00FF7A7C" w14:paraId="329FC677" w14:textId="77777777" w:rsidTr="00CE7405">
        <w:tc>
          <w:tcPr>
            <w:tcW w:w="2506" w:type="dxa"/>
          </w:tcPr>
          <w:p w14:paraId="0A399CD0" w14:textId="77777777" w:rsidR="008E63E3" w:rsidRPr="00FF7A7C" w:rsidRDefault="008E63E3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458" w:type="dxa"/>
          </w:tcPr>
          <w:p w14:paraId="5F4189FD" w14:textId="77777777" w:rsidR="008E63E3" w:rsidRPr="00FF7A7C" w:rsidRDefault="008E63E3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418" w:type="dxa"/>
          </w:tcPr>
          <w:p w14:paraId="7057921D" w14:textId="77777777" w:rsidR="008E63E3" w:rsidRPr="00FF7A7C" w:rsidRDefault="008E63E3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2022</w:t>
            </w:r>
          </w:p>
        </w:tc>
        <w:tc>
          <w:tcPr>
            <w:tcW w:w="1376" w:type="dxa"/>
          </w:tcPr>
          <w:p w14:paraId="6A8D4F41" w14:textId="77777777" w:rsidR="008E63E3" w:rsidRPr="00FF7A7C" w:rsidRDefault="008E63E3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2023</w:t>
            </w:r>
          </w:p>
        </w:tc>
        <w:tc>
          <w:tcPr>
            <w:tcW w:w="1818" w:type="dxa"/>
          </w:tcPr>
          <w:p w14:paraId="4A266008" w14:textId="77777777" w:rsidR="008E63E3" w:rsidRPr="00FF7A7C" w:rsidRDefault="008E63E3" w:rsidP="002E31BB">
            <w:pPr>
              <w:tabs>
                <w:tab w:val="left" w:pos="3206"/>
              </w:tabs>
              <w:ind w:left="446" w:right="635"/>
              <w:jc w:val="center"/>
              <w:rPr>
                <w:sz w:val="26"/>
                <w:szCs w:val="26"/>
              </w:rPr>
            </w:pPr>
            <w:r w:rsidRPr="00FF7A7C">
              <w:rPr>
                <w:sz w:val="26"/>
                <w:szCs w:val="26"/>
              </w:rPr>
              <w:t>2024</w:t>
            </w:r>
          </w:p>
        </w:tc>
        <w:tc>
          <w:tcPr>
            <w:tcW w:w="1625" w:type="dxa"/>
          </w:tcPr>
          <w:p w14:paraId="3D3EF091" w14:textId="77777777" w:rsidR="008E63E3" w:rsidRPr="00FF7A7C" w:rsidRDefault="008E63E3" w:rsidP="002E31BB">
            <w:pPr>
              <w:tabs>
                <w:tab w:val="left" w:pos="3206"/>
              </w:tabs>
              <w:ind w:left="446" w:right="6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</w:tr>
      <w:tr w:rsidR="00F523C7" w:rsidRPr="00FF7A7C" w14:paraId="5AE038B7" w14:textId="77777777" w:rsidTr="00CE7405">
        <w:tc>
          <w:tcPr>
            <w:tcW w:w="2506" w:type="dxa"/>
          </w:tcPr>
          <w:p w14:paraId="368D8A43" w14:textId="77777777" w:rsidR="008E63E3" w:rsidRPr="00FF7A7C" w:rsidRDefault="00F523C7" w:rsidP="002E31BB">
            <w:pPr>
              <w:tabs>
                <w:tab w:val="left" w:pos="32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зарегистрированных безработных на конец периода, тыс. человек</w:t>
            </w:r>
          </w:p>
        </w:tc>
        <w:tc>
          <w:tcPr>
            <w:tcW w:w="1458" w:type="dxa"/>
          </w:tcPr>
          <w:p w14:paraId="6EFE0DAB" w14:textId="77777777" w:rsidR="008E63E3" w:rsidRPr="00FF7A7C" w:rsidRDefault="00F523C7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0,067</w:t>
            </w:r>
          </w:p>
        </w:tc>
        <w:tc>
          <w:tcPr>
            <w:tcW w:w="1418" w:type="dxa"/>
          </w:tcPr>
          <w:p w14:paraId="235F5774" w14:textId="77777777" w:rsidR="008E63E3" w:rsidRPr="00FF7A7C" w:rsidRDefault="00F523C7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0,074</w:t>
            </w:r>
          </w:p>
        </w:tc>
        <w:tc>
          <w:tcPr>
            <w:tcW w:w="1376" w:type="dxa"/>
          </w:tcPr>
          <w:p w14:paraId="1BAABA36" w14:textId="77777777" w:rsidR="008E63E3" w:rsidRPr="00FF7A7C" w:rsidRDefault="00F523C7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0,034</w:t>
            </w:r>
          </w:p>
        </w:tc>
        <w:tc>
          <w:tcPr>
            <w:tcW w:w="1818" w:type="dxa"/>
          </w:tcPr>
          <w:p w14:paraId="7FB65E83" w14:textId="77777777" w:rsidR="008E63E3" w:rsidRPr="00FF7A7C" w:rsidRDefault="00F523C7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0,023</w:t>
            </w:r>
          </w:p>
        </w:tc>
        <w:tc>
          <w:tcPr>
            <w:tcW w:w="1625" w:type="dxa"/>
          </w:tcPr>
          <w:p w14:paraId="1254D0F0" w14:textId="77777777" w:rsidR="008E63E3" w:rsidRPr="00FF7A7C" w:rsidRDefault="00F523C7" w:rsidP="002E31BB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0,030</w:t>
            </w:r>
          </w:p>
        </w:tc>
      </w:tr>
    </w:tbl>
    <w:p w14:paraId="66ECA0CA" w14:textId="77777777" w:rsidR="00952390" w:rsidRDefault="00952390" w:rsidP="00624938">
      <w:pPr>
        <w:spacing w:line="276" w:lineRule="auto"/>
        <w:jc w:val="both"/>
        <w:rPr>
          <w:noProof/>
          <w:sz w:val="26"/>
          <w:szCs w:val="26"/>
        </w:rPr>
      </w:pPr>
    </w:p>
    <w:p w14:paraId="1EE15D32" w14:textId="77777777" w:rsidR="006C1A9E" w:rsidRPr="00784EB1" w:rsidRDefault="006C1A9E" w:rsidP="006C1A9E">
      <w:pPr>
        <w:ind w:firstLine="720"/>
        <w:jc w:val="both"/>
        <w:rPr>
          <w:noProof/>
          <w:sz w:val="26"/>
          <w:szCs w:val="26"/>
        </w:rPr>
      </w:pPr>
      <w:r w:rsidRPr="00784EB1">
        <w:rPr>
          <w:noProof/>
          <w:sz w:val="26"/>
          <w:szCs w:val="26"/>
        </w:rPr>
        <w:t>По состоянию на 31 декабря 2025 года численность граждан, обратившихся за содействием в поиске подходящей работы в Казённое учреждение Ханты-Мансийского автономного округа - Югры «Центр занятости населения Ханты-Мансийского автономного округа - Югры» Когалымское управление Территориальный центр занятости населения по городу Когалыму (далее – Территориальный центр занятости населения) составила 780 человек, что меньше по отношению к соответствующему периоду 2024 года на 20 человек. Из числа граждан, которые обратились за содействием в поиске подходящей работы, трудоустроено 615 человек (78,8% от числа обратившихся граждан).</w:t>
      </w:r>
    </w:p>
    <w:p w14:paraId="46C10BA6" w14:textId="77777777" w:rsidR="006C1A9E" w:rsidRPr="00784EB1" w:rsidRDefault="006C1A9E" w:rsidP="006C1A9E">
      <w:pPr>
        <w:ind w:firstLine="720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Заявленная работодателями в Территориальный центр занятости населения потребность в работниках на 31 декабря 2025 года составила 846 человек, что на 713 рабочих мест меньше, чем за соответствующий период 2024 года. В структуре заявленных вакансий 71,5% рабочие профессии.</w:t>
      </w:r>
    </w:p>
    <w:p w14:paraId="76E8B9E4" w14:textId="77777777" w:rsidR="006C1A9E" w:rsidRDefault="006C1A9E" w:rsidP="006C1A9E">
      <w:pPr>
        <w:ind w:firstLine="720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Коэффициент напряженности на рынке труда составил 0,04 человека на одно свободное рабочее место.</w:t>
      </w:r>
    </w:p>
    <w:p w14:paraId="593050D2" w14:textId="77777777" w:rsidR="006C1A9E" w:rsidRPr="00FF7A7C" w:rsidRDefault="006C1A9E" w:rsidP="00624938">
      <w:pPr>
        <w:spacing w:line="276" w:lineRule="auto"/>
        <w:jc w:val="both"/>
        <w:rPr>
          <w:noProof/>
          <w:sz w:val="26"/>
          <w:szCs w:val="26"/>
        </w:rPr>
      </w:pPr>
    </w:p>
    <w:p w14:paraId="2D995ED5" w14:textId="77777777" w:rsidR="00FF7A7C" w:rsidRPr="009173F6" w:rsidRDefault="00624938" w:rsidP="00624938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452294">
        <w:rPr>
          <w:sz w:val="26"/>
          <w:szCs w:val="26"/>
        </w:rPr>
        <w:t xml:space="preserve">1.6. </w:t>
      </w:r>
      <w:r w:rsidR="003730AE" w:rsidRPr="00452294">
        <w:rPr>
          <w:sz w:val="26"/>
          <w:szCs w:val="26"/>
        </w:rPr>
        <w:t>Культура.</w:t>
      </w:r>
    </w:p>
    <w:p w14:paraId="6FD7E359" w14:textId="77777777" w:rsidR="00A879FA" w:rsidRPr="00A879FA" w:rsidRDefault="003730AE" w:rsidP="003730AE">
      <w:pPr>
        <w:ind w:firstLine="709"/>
        <w:jc w:val="both"/>
        <w:rPr>
          <w:sz w:val="26"/>
          <w:szCs w:val="26"/>
        </w:rPr>
      </w:pPr>
      <w:r w:rsidRPr="003730AE">
        <w:rPr>
          <w:sz w:val="26"/>
          <w:szCs w:val="26"/>
        </w:rPr>
        <w:t>Предоставление услуг в сфере культуры, создание условий для организации досуга, творческого развития и самодеятельного творчества населения в городе Когалыме обеспечивают 3</w:t>
      </w:r>
      <w:r w:rsidR="00A879FA" w:rsidRPr="00A879FA">
        <w:rPr>
          <w:sz w:val="26"/>
          <w:szCs w:val="26"/>
        </w:rPr>
        <w:t xml:space="preserve"> учреждения культуры </w:t>
      </w:r>
      <w:r w:rsidRPr="003730AE">
        <w:rPr>
          <w:sz w:val="26"/>
          <w:szCs w:val="26"/>
        </w:rPr>
        <w:t>и 1 учреждение, осуществляющее образовательную деятельность по дополнительным</w:t>
      </w:r>
      <w:r w:rsidR="00A879FA" w:rsidRPr="00A879FA">
        <w:rPr>
          <w:sz w:val="26"/>
          <w:szCs w:val="26"/>
        </w:rPr>
        <w:t xml:space="preserve"> общеобразовательным программам.</w:t>
      </w:r>
    </w:p>
    <w:p w14:paraId="4839C298" w14:textId="77777777" w:rsidR="003730AE" w:rsidRPr="003730AE" w:rsidRDefault="003730AE" w:rsidP="003730AE">
      <w:pPr>
        <w:ind w:firstLine="709"/>
        <w:jc w:val="both"/>
        <w:rPr>
          <w:sz w:val="26"/>
          <w:szCs w:val="26"/>
        </w:rPr>
      </w:pPr>
      <w:r w:rsidRPr="003730AE">
        <w:rPr>
          <w:sz w:val="26"/>
          <w:szCs w:val="26"/>
        </w:rPr>
        <w:t xml:space="preserve">Охват населения, участвующего в культурно-досуговых мероприятиях, составил за 2025 год – 1 929 мероприятий и 447 925 человек (в 2024 году – 1 927 мероприятий и 357 006 человек). </w:t>
      </w:r>
    </w:p>
    <w:p w14:paraId="6AEB2565" w14:textId="77777777" w:rsidR="003730AE" w:rsidRPr="003730AE" w:rsidRDefault="003730AE" w:rsidP="003730AE">
      <w:pPr>
        <w:ind w:firstLine="709"/>
        <w:jc w:val="both"/>
        <w:rPr>
          <w:sz w:val="26"/>
          <w:szCs w:val="26"/>
        </w:rPr>
      </w:pPr>
      <w:r w:rsidRPr="003730AE">
        <w:rPr>
          <w:sz w:val="26"/>
          <w:szCs w:val="26"/>
        </w:rPr>
        <w:t xml:space="preserve">Число посещений музея – 2 210 мероприятий и 29 625 человек (в 2024 году - 2 965 мероприятий и 29 567 человек). </w:t>
      </w:r>
    </w:p>
    <w:p w14:paraId="5A068E46" w14:textId="77777777" w:rsidR="003730AE" w:rsidRPr="003730AE" w:rsidRDefault="003730AE" w:rsidP="003730AE">
      <w:pPr>
        <w:ind w:firstLine="709"/>
        <w:jc w:val="both"/>
        <w:rPr>
          <w:sz w:val="26"/>
          <w:szCs w:val="26"/>
        </w:rPr>
      </w:pPr>
      <w:r w:rsidRPr="003730AE">
        <w:rPr>
          <w:sz w:val="26"/>
          <w:szCs w:val="26"/>
        </w:rPr>
        <w:t>Число посещений библиотек – 2 655 мероприятий и 268 212 человек (в 2024 году – 2 708 мероприятий и 208 020 человек).</w:t>
      </w:r>
    </w:p>
    <w:p w14:paraId="488CF390" w14:textId="77777777" w:rsidR="003730AE" w:rsidRPr="003730AE" w:rsidRDefault="003730AE" w:rsidP="003730AE">
      <w:pPr>
        <w:ind w:firstLine="709"/>
        <w:jc w:val="both"/>
        <w:rPr>
          <w:sz w:val="26"/>
          <w:szCs w:val="26"/>
        </w:rPr>
      </w:pPr>
      <w:r w:rsidRPr="003730AE">
        <w:rPr>
          <w:sz w:val="26"/>
          <w:szCs w:val="26"/>
        </w:rPr>
        <w:t>Охват посетителей платных культурно-досуговых мероприятий в 2024 году – 807 мероприятий (48 930 зрителей), в 2025 году – 823 мероприятия (49 977 зрителей).</w:t>
      </w:r>
    </w:p>
    <w:p w14:paraId="6268B6E0" w14:textId="77777777" w:rsidR="003730AE" w:rsidRPr="003730AE" w:rsidRDefault="003730AE" w:rsidP="003730AE">
      <w:pPr>
        <w:ind w:firstLine="709"/>
        <w:contextualSpacing/>
        <w:jc w:val="both"/>
        <w:rPr>
          <w:sz w:val="26"/>
          <w:szCs w:val="26"/>
        </w:rPr>
      </w:pPr>
      <w:r w:rsidRPr="003730AE">
        <w:rPr>
          <w:sz w:val="26"/>
          <w:szCs w:val="26"/>
        </w:rPr>
        <w:t>В 2025 году продолжила реализовываться всероссийская программа «Пушкинская карта», которая охватывает культурную сферу жизни людей в возрасте от 14 до 22 лет. Всего в 2025 году в рамках данной программы реализовано 3 627 билетов.</w:t>
      </w:r>
    </w:p>
    <w:p w14:paraId="663C87DD" w14:textId="77777777" w:rsidR="003730AE" w:rsidRPr="003730AE" w:rsidRDefault="003730AE" w:rsidP="003730AE">
      <w:pPr>
        <w:ind w:firstLine="709"/>
        <w:jc w:val="both"/>
        <w:rPr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>При содействии градообразующих предприятий города Когалыма укрепляется материально-техническая база учреждений культуры и оказывается поддержка творческим коллективам в поездках на международные и всероссийские конкурсы и фестивали.</w:t>
      </w:r>
    </w:p>
    <w:p w14:paraId="3B3516FB" w14:textId="77777777" w:rsidR="003730AE" w:rsidRPr="003730AE" w:rsidRDefault="003730AE" w:rsidP="003730AE">
      <w:pPr>
        <w:ind w:firstLine="709"/>
        <w:jc w:val="both"/>
        <w:rPr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 xml:space="preserve">Учреждения сотрудничают с Когалымскими городскими общественными организациями, национальными общественными организациями, некоммерческими организациями, физическими и юридическими лицами, представителями спортивного сообщества, а также адаптивного спорта. </w:t>
      </w:r>
    </w:p>
    <w:p w14:paraId="7EBF7206" w14:textId="77777777" w:rsidR="003730AE" w:rsidRPr="003730AE" w:rsidRDefault="003730AE" w:rsidP="003730AE">
      <w:pPr>
        <w:ind w:firstLine="709"/>
        <w:jc w:val="both"/>
        <w:rPr>
          <w:bCs/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>На базе учреждений занимаются творческие коллективы разных направлений. Количество творческих формирований – 27,</w:t>
      </w:r>
      <w:r w:rsidRPr="003730AE">
        <w:rPr>
          <w:bCs/>
          <w:spacing w:val="-6"/>
          <w:sz w:val="26"/>
          <w:szCs w:val="26"/>
        </w:rPr>
        <w:t xml:space="preserve"> общее количество участников – 3 282 человека (в 2024 году – </w:t>
      </w:r>
      <w:r w:rsidRPr="003730AE">
        <w:rPr>
          <w:spacing w:val="-6"/>
          <w:sz w:val="26"/>
          <w:szCs w:val="26"/>
        </w:rPr>
        <w:t>27</w:t>
      </w:r>
      <w:r w:rsidRPr="003730AE">
        <w:rPr>
          <w:bCs/>
          <w:spacing w:val="-6"/>
          <w:sz w:val="26"/>
          <w:szCs w:val="26"/>
        </w:rPr>
        <w:t xml:space="preserve"> формирований, количество участников – 3 595 человек).</w:t>
      </w:r>
    </w:p>
    <w:p w14:paraId="11863E07" w14:textId="77777777" w:rsidR="003730AE" w:rsidRPr="003730AE" w:rsidRDefault="003730AE" w:rsidP="003730AE">
      <w:pPr>
        <w:ind w:firstLine="709"/>
        <w:jc w:val="both"/>
        <w:rPr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 xml:space="preserve">Согласно нормативам (распоряжение Министерства культуры Российской Федерации от 18.11.2025 №Р-494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культуры»), уровень фактической обеспеченности учреждениями культуры в городе от нормативной потребности (%) составляет, в том числе: </w:t>
      </w:r>
    </w:p>
    <w:p w14:paraId="6606511B" w14:textId="77777777" w:rsidR="003730AE" w:rsidRPr="003730AE" w:rsidRDefault="003730AE" w:rsidP="003730AE">
      <w:pPr>
        <w:ind w:firstLine="709"/>
        <w:jc w:val="both"/>
        <w:rPr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>- библиотеками – 50%;</w:t>
      </w:r>
    </w:p>
    <w:p w14:paraId="1B626C5A" w14:textId="77777777" w:rsidR="003730AE" w:rsidRPr="003730AE" w:rsidRDefault="003730AE" w:rsidP="003730AE">
      <w:pPr>
        <w:ind w:firstLine="709"/>
        <w:jc w:val="both"/>
        <w:rPr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>- музеями – 100%;</w:t>
      </w:r>
    </w:p>
    <w:p w14:paraId="29E36F9F" w14:textId="77777777" w:rsidR="003730AE" w:rsidRPr="003730AE" w:rsidRDefault="003730AE" w:rsidP="003730AE">
      <w:pPr>
        <w:ind w:firstLine="709"/>
        <w:jc w:val="both"/>
        <w:rPr>
          <w:spacing w:val="-6"/>
          <w:sz w:val="26"/>
          <w:szCs w:val="26"/>
        </w:rPr>
      </w:pPr>
      <w:r w:rsidRPr="003730AE">
        <w:rPr>
          <w:spacing w:val="-6"/>
          <w:sz w:val="26"/>
          <w:szCs w:val="26"/>
        </w:rPr>
        <w:t>- культурно-досуговыми учреждениями – 100%.</w:t>
      </w:r>
    </w:p>
    <w:p w14:paraId="153DDFB6" w14:textId="77777777" w:rsidR="003730AE" w:rsidRDefault="003730AE" w:rsidP="00624938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01BBFE65" w14:textId="77777777" w:rsidR="006C1A9E" w:rsidRPr="00784EB1" w:rsidRDefault="006C1A9E" w:rsidP="006C1A9E">
      <w:pPr>
        <w:ind w:firstLine="709"/>
        <w:jc w:val="both"/>
        <w:rPr>
          <w:spacing w:val="-6"/>
          <w:sz w:val="26"/>
          <w:szCs w:val="26"/>
        </w:rPr>
      </w:pPr>
      <w:r w:rsidRPr="00784EB1">
        <w:rPr>
          <w:spacing w:val="-6"/>
          <w:sz w:val="26"/>
          <w:szCs w:val="26"/>
        </w:rPr>
        <w:t>1.7. Молодежная политика.</w:t>
      </w:r>
    </w:p>
    <w:p w14:paraId="241B21CA" w14:textId="77777777" w:rsidR="006C1A9E" w:rsidRPr="00784EB1" w:rsidRDefault="006C1A9E" w:rsidP="006C1A9E">
      <w:pPr>
        <w:ind w:firstLine="709"/>
        <w:jc w:val="both"/>
      </w:pPr>
      <w:r w:rsidRPr="00784EB1">
        <w:rPr>
          <w:sz w:val="26"/>
          <w:szCs w:val="26"/>
        </w:rPr>
        <w:t>В сфере молодежной политики</w:t>
      </w:r>
      <w:r w:rsidRPr="00784EB1">
        <w:rPr>
          <w:b/>
          <w:sz w:val="26"/>
          <w:szCs w:val="26"/>
        </w:rPr>
        <w:t xml:space="preserve"> </w:t>
      </w:r>
      <w:r w:rsidRPr="00784EB1">
        <w:rPr>
          <w:rFonts w:eastAsia="Calibri"/>
          <w:sz w:val="26"/>
          <w:szCs w:val="26"/>
        </w:rPr>
        <w:t>муниципальным автономным учреждением «Молодёжный комплексный центр «Феникс» (далее – МАУ «МКЦ «Феникс»)</w:t>
      </w:r>
      <w:r w:rsidRPr="00784EB1">
        <w:rPr>
          <w:sz w:val="26"/>
          <w:szCs w:val="26"/>
        </w:rPr>
        <w:t xml:space="preserve"> и отделом молодёжной политики Управления внутренней политики Администрации города Когалыма за отчётный период:</w:t>
      </w:r>
    </w:p>
    <w:p w14:paraId="3FEC0599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 xml:space="preserve">- проведено 105 мероприятий, охвачено мероприятиями 29 631 человек из числа молодежи; </w:t>
      </w:r>
    </w:p>
    <w:p w14:paraId="5C9F8670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организовано участие:</w:t>
      </w:r>
    </w:p>
    <w:p w14:paraId="6EF557F1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- в 19 мероприятиях городского уровня (143 участника);</w:t>
      </w:r>
    </w:p>
    <w:p w14:paraId="553BAFE9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- в 25 мероприятиях регионального (межрегионального, окружного) уровня (82 участника);</w:t>
      </w:r>
    </w:p>
    <w:p w14:paraId="6DD8651E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- в 26 мероприятиях всероссийского уровня (68 участников);</w:t>
      </w:r>
    </w:p>
    <w:p w14:paraId="21AC2A2F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- в 3 мероприятиях международного уровня (18 участников).</w:t>
      </w:r>
    </w:p>
    <w:p w14:paraId="64DB1155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Всего в мероприятиях различного уровня приняли участие 311 человек из числа молодёжи.</w:t>
      </w:r>
    </w:p>
    <w:p w14:paraId="4334D5ED" w14:textId="77777777" w:rsidR="006C1A9E" w:rsidRPr="00784EB1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Всеми услугами и работами МАУ «МКЦ «Феникс» за отчетный период охвачено 19 244 человека.</w:t>
      </w:r>
    </w:p>
    <w:p w14:paraId="5CFFBC17" w14:textId="77777777" w:rsidR="006C1A9E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По состоянию на конец 2025 года на базе МАУ «МКЦ «Феникс» осуществляют свою деятельность 11 молодёжных объединений, в том числе 5 клуба и 6 любительских объединений, с общим количеством воспитанников 237 человек.</w:t>
      </w:r>
      <w:r>
        <w:rPr>
          <w:sz w:val="26"/>
          <w:szCs w:val="26"/>
        </w:rPr>
        <w:t xml:space="preserve"> </w:t>
      </w:r>
    </w:p>
    <w:p w14:paraId="59DF93C6" w14:textId="77777777" w:rsidR="006C1A9E" w:rsidRPr="00FF7A7C" w:rsidRDefault="006C1A9E" w:rsidP="00624938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7134EF77" w14:textId="77777777" w:rsidR="00FF7A7C" w:rsidRDefault="00624938" w:rsidP="00624938">
      <w:pPr>
        <w:tabs>
          <w:tab w:val="left" w:pos="3206"/>
        </w:tabs>
        <w:rPr>
          <w:sz w:val="26"/>
          <w:szCs w:val="26"/>
        </w:rPr>
      </w:pPr>
      <w:r w:rsidRPr="00452294">
        <w:rPr>
          <w:sz w:val="26"/>
          <w:szCs w:val="26"/>
        </w:rPr>
        <w:t xml:space="preserve">           </w:t>
      </w:r>
      <w:r w:rsidR="004E1349" w:rsidRPr="00452294">
        <w:rPr>
          <w:sz w:val="26"/>
          <w:szCs w:val="26"/>
        </w:rPr>
        <w:t>1</w:t>
      </w:r>
      <w:r w:rsidR="00FF7A7C" w:rsidRPr="00452294">
        <w:rPr>
          <w:sz w:val="26"/>
          <w:szCs w:val="26"/>
        </w:rPr>
        <w:t>.</w:t>
      </w:r>
      <w:r w:rsidR="006C1A9E">
        <w:rPr>
          <w:sz w:val="26"/>
          <w:szCs w:val="26"/>
        </w:rPr>
        <w:t>8</w:t>
      </w:r>
      <w:r w:rsidR="004E1349" w:rsidRPr="00452294">
        <w:rPr>
          <w:sz w:val="26"/>
          <w:szCs w:val="26"/>
        </w:rPr>
        <w:t>.</w:t>
      </w:r>
      <w:r w:rsidR="00FF7A7C" w:rsidRPr="00452294">
        <w:rPr>
          <w:sz w:val="26"/>
          <w:szCs w:val="26"/>
        </w:rPr>
        <w:t xml:space="preserve"> Физическая культура и спорт.</w:t>
      </w:r>
    </w:p>
    <w:p w14:paraId="16D38E96" w14:textId="77777777" w:rsidR="00EA7A25" w:rsidRPr="00D53064" w:rsidRDefault="00C53993" w:rsidP="00C53993">
      <w:pPr>
        <w:tabs>
          <w:tab w:val="left" w:pos="32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Спорт в городе Когалыме является неотъемлемой частью жизни горожан.</w:t>
      </w:r>
    </w:p>
    <w:p w14:paraId="4D11C8C3" w14:textId="77777777" w:rsidR="006C1A9E" w:rsidRDefault="00F070CF" w:rsidP="006C1A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сфере физической культуры</w:t>
      </w:r>
      <w:r w:rsidR="00E84AC0" w:rsidRPr="00EA7A25">
        <w:rPr>
          <w:sz w:val="26"/>
          <w:szCs w:val="26"/>
        </w:rPr>
        <w:t xml:space="preserve"> и спорта</w:t>
      </w:r>
      <w:r w:rsidR="00F25CF3" w:rsidRPr="00EA7A25">
        <w:rPr>
          <w:sz w:val="26"/>
          <w:szCs w:val="26"/>
        </w:rPr>
        <w:t xml:space="preserve"> </w:t>
      </w:r>
      <w:r w:rsidR="00E84AC0" w:rsidRPr="00EA7A25">
        <w:rPr>
          <w:sz w:val="26"/>
          <w:szCs w:val="26"/>
        </w:rPr>
        <w:t xml:space="preserve">в городе Когалыме </w:t>
      </w:r>
      <w:r w:rsidR="00EA7A25" w:rsidRPr="00EA7A25">
        <w:rPr>
          <w:sz w:val="26"/>
          <w:szCs w:val="26"/>
        </w:rPr>
        <w:t xml:space="preserve">функционирует 171 </w:t>
      </w:r>
      <w:r w:rsidR="006C1A9E" w:rsidRPr="00784EB1">
        <w:rPr>
          <w:sz w:val="26"/>
          <w:szCs w:val="26"/>
        </w:rPr>
        <w:t xml:space="preserve">объект и </w:t>
      </w:r>
      <w:r w:rsidR="00EA7A25" w:rsidRPr="00784EB1">
        <w:rPr>
          <w:sz w:val="26"/>
          <w:szCs w:val="26"/>
        </w:rPr>
        <w:t>спортивное сооружение</w:t>
      </w:r>
      <w:r w:rsidR="00E84AC0" w:rsidRPr="00784EB1">
        <w:rPr>
          <w:sz w:val="26"/>
          <w:szCs w:val="26"/>
        </w:rPr>
        <w:t xml:space="preserve">. </w:t>
      </w:r>
      <w:r w:rsidR="006C1A9E" w:rsidRPr="00784EB1">
        <w:rPr>
          <w:sz w:val="26"/>
          <w:szCs w:val="26"/>
        </w:rPr>
        <w:t>Уровень обеспеченности населения спортивными сооружениями исходя из единовременной пропускной способности объектов спорта по предварительным данным составляет 60,7% (2024 год – 56,3%).</w:t>
      </w:r>
    </w:p>
    <w:p w14:paraId="3E4FCA7D" w14:textId="77777777" w:rsidR="00E84AC0" w:rsidRDefault="00E84AC0" w:rsidP="00EA7A25">
      <w:pPr>
        <w:tabs>
          <w:tab w:val="left" w:pos="3206"/>
        </w:tabs>
        <w:ind w:firstLine="709"/>
        <w:jc w:val="both"/>
        <w:rPr>
          <w:sz w:val="26"/>
          <w:szCs w:val="26"/>
        </w:rPr>
      </w:pPr>
      <w:r w:rsidRPr="00EA7A25">
        <w:rPr>
          <w:sz w:val="26"/>
          <w:szCs w:val="26"/>
        </w:rPr>
        <w:t>В распоряжении любителей здорового образа жизни и спортсменов города: - 60 спортивных залов;</w:t>
      </w:r>
      <w:r w:rsidR="00302E42">
        <w:rPr>
          <w:sz w:val="26"/>
          <w:szCs w:val="26"/>
        </w:rPr>
        <w:t xml:space="preserve"> - 5 плавательных бассейнов; - 3</w:t>
      </w:r>
      <w:r w:rsidR="006C1A9E">
        <w:rPr>
          <w:sz w:val="26"/>
          <w:szCs w:val="26"/>
        </w:rPr>
        <w:t xml:space="preserve"> крытых</w:t>
      </w:r>
      <w:r w:rsidRPr="00EA7A25">
        <w:rPr>
          <w:sz w:val="26"/>
          <w:szCs w:val="26"/>
        </w:rPr>
        <w:t xml:space="preserve"> объект</w:t>
      </w:r>
      <w:r w:rsidR="006C1A9E">
        <w:rPr>
          <w:sz w:val="26"/>
          <w:szCs w:val="26"/>
        </w:rPr>
        <w:t>а</w:t>
      </w:r>
      <w:r w:rsidRPr="00EA7A25">
        <w:rPr>
          <w:sz w:val="26"/>
          <w:szCs w:val="26"/>
        </w:rPr>
        <w:t xml:space="preserve"> с искусственным льдом; - 1 лыжная база с лыжероллерной тр</w:t>
      </w:r>
      <w:r w:rsidR="00302E42">
        <w:rPr>
          <w:sz w:val="26"/>
          <w:szCs w:val="26"/>
        </w:rPr>
        <w:t>ассой; - 2 стрелковых тира; - 59</w:t>
      </w:r>
      <w:r w:rsidRPr="00EA7A25">
        <w:rPr>
          <w:sz w:val="26"/>
          <w:szCs w:val="26"/>
        </w:rPr>
        <w:t xml:space="preserve"> плоскостных </w:t>
      </w:r>
      <w:r w:rsidRPr="00302E42">
        <w:rPr>
          <w:sz w:val="26"/>
          <w:szCs w:val="26"/>
        </w:rPr>
        <w:t xml:space="preserve">спортивных сооружений, из них одно футбольное поле; </w:t>
      </w:r>
      <w:r w:rsidR="00302E42" w:rsidRPr="00302E42">
        <w:rPr>
          <w:sz w:val="26"/>
          <w:szCs w:val="26"/>
        </w:rPr>
        <w:t>- 31</w:t>
      </w:r>
      <w:r w:rsidRPr="00302E42">
        <w:rPr>
          <w:sz w:val="26"/>
          <w:szCs w:val="26"/>
        </w:rPr>
        <w:t xml:space="preserve"> помещ</w:t>
      </w:r>
      <w:r w:rsidR="00302E42" w:rsidRPr="00302E42">
        <w:rPr>
          <w:sz w:val="26"/>
          <w:szCs w:val="26"/>
        </w:rPr>
        <w:t>ений спортивного назначения; - 10</w:t>
      </w:r>
      <w:r w:rsidRPr="00302E42">
        <w:rPr>
          <w:sz w:val="26"/>
          <w:szCs w:val="26"/>
        </w:rPr>
        <w:t xml:space="preserve"> объектов городской и рекреационной инфраструктуры, приспособленные для занятий физической культурой и спортом.</w:t>
      </w:r>
    </w:p>
    <w:p w14:paraId="1617FB99" w14:textId="77777777" w:rsidR="006C1A9E" w:rsidRDefault="006C1A9E" w:rsidP="006C1A9E">
      <w:pPr>
        <w:ind w:firstLine="709"/>
        <w:jc w:val="both"/>
        <w:rPr>
          <w:sz w:val="26"/>
          <w:szCs w:val="26"/>
        </w:rPr>
      </w:pPr>
      <w:r w:rsidRPr="00784EB1">
        <w:rPr>
          <w:sz w:val="26"/>
          <w:szCs w:val="26"/>
        </w:rPr>
        <w:t>В городе Когалыме культивируется более 40 видов спорта. Наиболее популярные из них дзюдо, плавание, волейбол, мини-футбол, фигурное катание, хоккей, шахматы, баскетбол и другие. Охват населения, систематически занимающегося физической культурой и спортом, по предварительным данным в 2025 году составил 46 977 человек (75,5% от общей численности жителей города в возрасте от 3 до 79 лет) (2024 год – 36 269 человек (59,3%)).</w:t>
      </w:r>
    </w:p>
    <w:p w14:paraId="311BDC6C" w14:textId="77777777" w:rsidR="00177AFE" w:rsidRPr="003730AE" w:rsidRDefault="00177AFE" w:rsidP="00E95B45">
      <w:pPr>
        <w:tabs>
          <w:tab w:val="left" w:pos="3206"/>
        </w:tabs>
        <w:ind w:firstLine="709"/>
        <w:jc w:val="both"/>
        <w:rPr>
          <w:sz w:val="26"/>
          <w:szCs w:val="26"/>
        </w:rPr>
      </w:pPr>
      <w:r w:rsidRPr="00302E42">
        <w:rPr>
          <w:sz w:val="26"/>
          <w:szCs w:val="26"/>
        </w:rPr>
        <w:t xml:space="preserve">В 2025 году </w:t>
      </w:r>
      <w:r>
        <w:rPr>
          <w:sz w:val="26"/>
          <w:szCs w:val="26"/>
        </w:rPr>
        <w:t xml:space="preserve">на территории города было </w:t>
      </w:r>
      <w:r w:rsidRPr="00302E42">
        <w:rPr>
          <w:sz w:val="26"/>
          <w:szCs w:val="26"/>
        </w:rPr>
        <w:t xml:space="preserve">проведено 115 городских физкультурно-спортивных мероприятий с общим охватом участников 10 105 человек.  </w:t>
      </w:r>
    </w:p>
    <w:p w14:paraId="14E3EBC9" w14:textId="77777777" w:rsidR="001D4DAD" w:rsidRPr="00BA0392" w:rsidRDefault="00E003ED" w:rsidP="00931650">
      <w:pPr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 xml:space="preserve">          </w:t>
      </w:r>
    </w:p>
    <w:p w14:paraId="06D93B9D" w14:textId="77777777" w:rsidR="001D4DAD" w:rsidRDefault="00403F51" w:rsidP="00931650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8B72D9">
        <w:rPr>
          <w:sz w:val="26"/>
          <w:szCs w:val="26"/>
        </w:rPr>
        <w:t>1.9</w:t>
      </w:r>
      <w:r w:rsidRPr="00452294">
        <w:rPr>
          <w:sz w:val="26"/>
          <w:szCs w:val="26"/>
        </w:rPr>
        <w:t xml:space="preserve">. </w:t>
      </w:r>
      <w:r w:rsidR="006B4842" w:rsidRPr="00452294">
        <w:rPr>
          <w:sz w:val="26"/>
          <w:szCs w:val="26"/>
        </w:rPr>
        <w:t>Образование</w:t>
      </w:r>
      <w:r w:rsidRPr="00452294">
        <w:rPr>
          <w:sz w:val="26"/>
          <w:szCs w:val="26"/>
        </w:rPr>
        <w:t>.</w:t>
      </w:r>
    </w:p>
    <w:p w14:paraId="56D0B559" w14:textId="77777777" w:rsidR="001D4DAD" w:rsidRPr="001D4DAD" w:rsidRDefault="001D4DAD" w:rsidP="00BA0392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 xml:space="preserve">В городе </w:t>
      </w:r>
      <w:r w:rsidR="006B4842">
        <w:rPr>
          <w:sz w:val="26"/>
          <w:szCs w:val="26"/>
        </w:rPr>
        <w:t xml:space="preserve">Когалыме </w:t>
      </w:r>
      <w:r w:rsidR="00BA0392">
        <w:rPr>
          <w:sz w:val="26"/>
          <w:szCs w:val="26"/>
        </w:rPr>
        <w:t xml:space="preserve">функционируют </w:t>
      </w:r>
      <w:r w:rsidRPr="001D4DAD">
        <w:rPr>
          <w:sz w:val="26"/>
          <w:szCs w:val="26"/>
        </w:rPr>
        <w:t>6 муниципальных дошкольных образовательных организаций, предоставляющих населению города Когалыма услуги дошкольного образования для д</w:t>
      </w:r>
      <w:r w:rsidR="008B72D9">
        <w:rPr>
          <w:sz w:val="26"/>
          <w:szCs w:val="26"/>
        </w:rPr>
        <w:t>етей в возрасте от 1,5 до 8 лет и</w:t>
      </w:r>
      <w:r w:rsidR="00BA0392">
        <w:rPr>
          <w:sz w:val="26"/>
          <w:szCs w:val="26"/>
        </w:rPr>
        <w:t xml:space="preserve"> </w:t>
      </w:r>
      <w:r w:rsidRPr="001D4DAD">
        <w:rPr>
          <w:sz w:val="26"/>
          <w:szCs w:val="26"/>
        </w:rPr>
        <w:t>7 муниципальных общеобразовательных организаций, одна из них с углубленным изучением отдельных предметов.</w:t>
      </w:r>
    </w:p>
    <w:p w14:paraId="1FCA03D5" w14:textId="77777777" w:rsidR="001D4DAD" w:rsidRPr="001D4DAD" w:rsidRDefault="00BA0392" w:rsidP="001D4D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1D4DAD" w:rsidRPr="001D4DAD">
        <w:rPr>
          <w:sz w:val="26"/>
          <w:szCs w:val="26"/>
        </w:rPr>
        <w:t>акже осуществляют образовательную деятельность:</w:t>
      </w:r>
    </w:p>
    <w:p w14:paraId="2401B675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2 частных детских сада:</w:t>
      </w:r>
    </w:p>
    <w:p w14:paraId="70C16331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общество с ограниченной ответственностью «Детский сад «Академия детства» (далее – ООО «Академия детства»);</w:t>
      </w:r>
    </w:p>
    <w:p w14:paraId="460753F3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автономная некоммерческая организация «Центр эстетического, интеллектуального и культурного развития детей «Город детства» (далее – АНО «Город детства»);</w:t>
      </w:r>
    </w:p>
    <w:p w14:paraId="222C6294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бюджетное учреждение профессионального образования БУ ПО ХМАО – Югры «Когалымский политехнический колледж»;</w:t>
      </w:r>
    </w:p>
    <w:p w14:paraId="1BCE7E51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Образовательный Центр г. Когалым (Когалымский филиал федерального государственного автономного учреждения высшего образования «Пермский национальный исследовательский политехнический университет»);</w:t>
      </w:r>
    </w:p>
    <w:p w14:paraId="5BD0A5E4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 xml:space="preserve">- 2 частные образовательные организации дополнительного образования: </w:t>
      </w:r>
    </w:p>
    <w:p w14:paraId="6E790C11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Частное образовательное учреждение дополнительного образования «Школа иностранных языков «Диалог» (ЧОУ ДО «Школа иностранных языков «Диалог»);</w:t>
      </w:r>
    </w:p>
    <w:p w14:paraId="34D0EC20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Частное образовательное учреждение дополнительного профессионального образования «Учебный спортивно-технический центр».</w:t>
      </w:r>
    </w:p>
    <w:p w14:paraId="4DFF5C85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 xml:space="preserve">Общий контингент обучающихся муниципальных образовательных организаций составляет – 11 629 человек, это 17,8% от общей численности жителей города, из них: </w:t>
      </w:r>
    </w:p>
    <w:p w14:paraId="588D2C70" w14:textId="77777777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- 5,0% - доля обучающихся в дошкольных образовательных организациях (3 290 человек);</w:t>
      </w:r>
    </w:p>
    <w:p w14:paraId="6AE1F3B3" w14:textId="6E3D18B3" w:rsidR="00603DC6" w:rsidRDefault="001D4DAD" w:rsidP="00784EB1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- 12,8% - доля обучающихся в общеобразовательны</w:t>
      </w:r>
      <w:r w:rsidR="00784EB1">
        <w:rPr>
          <w:sz w:val="26"/>
          <w:szCs w:val="26"/>
        </w:rPr>
        <w:t>х организациях (8 339 человек).</w:t>
      </w:r>
    </w:p>
    <w:p w14:paraId="19BB2701" w14:textId="2E95FD1F" w:rsidR="00784EB1" w:rsidRDefault="00784EB1" w:rsidP="001D4DAD">
      <w:pPr>
        <w:ind w:firstLine="709"/>
        <w:jc w:val="both"/>
        <w:rPr>
          <w:sz w:val="26"/>
          <w:szCs w:val="26"/>
        </w:rPr>
      </w:pPr>
    </w:p>
    <w:p w14:paraId="4B1C5AFD" w14:textId="77777777" w:rsidR="00784EB1" w:rsidRPr="001D4DAD" w:rsidRDefault="00784EB1" w:rsidP="001D4DAD">
      <w:pPr>
        <w:ind w:firstLine="709"/>
        <w:jc w:val="both"/>
        <w:rPr>
          <w:sz w:val="26"/>
          <w:szCs w:val="26"/>
        </w:rPr>
      </w:pPr>
    </w:p>
    <w:p w14:paraId="794F040C" w14:textId="77777777" w:rsidR="001D4DAD" w:rsidRPr="001D4DAD" w:rsidRDefault="001D4DAD" w:rsidP="001D4DAD">
      <w:pPr>
        <w:ind w:firstLine="709"/>
        <w:jc w:val="center"/>
        <w:rPr>
          <w:sz w:val="26"/>
          <w:szCs w:val="26"/>
        </w:rPr>
      </w:pPr>
      <w:r w:rsidRPr="001D4DAD">
        <w:rPr>
          <w:sz w:val="26"/>
          <w:szCs w:val="26"/>
        </w:rPr>
        <w:t>Контингент обучающихся, человек</w:t>
      </w:r>
    </w:p>
    <w:p w14:paraId="675B4175" w14:textId="77777777" w:rsidR="001D4DAD" w:rsidRPr="001D4DAD" w:rsidRDefault="001D4DAD" w:rsidP="001D4DAD">
      <w:pPr>
        <w:jc w:val="both"/>
        <w:rPr>
          <w:b/>
          <w:color w:val="C00000"/>
          <w:sz w:val="26"/>
          <w:szCs w:val="26"/>
        </w:rPr>
      </w:pPr>
      <w:r w:rsidRPr="001D4DAD">
        <w:rPr>
          <w:noProof/>
          <w:color w:val="C00000"/>
          <w:sz w:val="26"/>
          <w:szCs w:val="26"/>
        </w:rPr>
        <w:drawing>
          <wp:inline distT="0" distB="0" distL="0" distR="0" wp14:anchorId="3AC6B9C7" wp14:editId="74D1D6B7">
            <wp:extent cx="5476875" cy="25622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EB41B8" w14:textId="77777777" w:rsidR="00784EB1" w:rsidRDefault="00784EB1" w:rsidP="001D4DAD">
      <w:pPr>
        <w:ind w:firstLine="709"/>
        <w:jc w:val="both"/>
        <w:rPr>
          <w:sz w:val="26"/>
          <w:szCs w:val="26"/>
        </w:rPr>
      </w:pPr>
    </w:p>
    <w:p w14:paraId="5AE1DE61" w14:textId="19DB75C0" w:rsidR="00784EB1" w:rsidRDefault="00784EB1" w:rsidP="00784EB1">
      <w:pPr>
        <w:jc w:val="both"/>
        <w:rPr>
          <w:sz w:val="26"/>
          <w:szCs w:val="26"/>
        </w:rPr>
      </w:pPr>
    </w:p>
    <w:p w14:paraId="1341186D" w14:textId="77777777" w:rsidR="00784EB1" w:rsidRDefault="00784EB1" w:rsidP="00784EB1">
      <w:pPr>
        <w:jc w:val="both"/>
        <w:rPr>
          <w:sz w:val="26"/>
          <w:szCs w:val="26"/>
        </w:rPr>
      </w:pPr>
    </w:p>
    <w:p w14:paraId="32EB2482" w14:textId="5B976A9D" w:rsidR="001D4DAD" w:rsidRPr="001D4DAD" w:rsidRDefault="001D4DAD" w:rsidP="001D4DAD">
      <w:pPr>
        <w:ind w:firstLine="709"/>
        <w:jc w:val="both"/>
        <w:rPr>
          <w:sz w:val="26"/>
          <w:szCs w:val="26"/>
        </w:rPr>
      </w:pPr>
      <w:r w:rsidRPr="001D4DAD">
        <w:rPr>
          <w:sz w:val="26"/>
          <w:szCs w:val="26"/>
        </w:rPr>
        <w:t>Доступность дошкольного образования</w:t>
      </w:r>
      <w:r w:rsidR="008B6E01">
        <w:rPr>
          <w:sz w:val="26"/>
          <w:szCs w:val="26"/>
        </w:rPr>
        <w:t>.</w:t>
      </w:r>
    </w:p>
    <w:p w14:paraId="01E46480" w14:textId="77777777" w:rsidR="001D4DAD" w:rsidRPr="001D4DAD" w:rsidRDefault="001D4DAD" w:rsidP="001D4DAD">
      <w:pPr>
        <w:ind w:firstLine="709"/>
        <w:jc w:val="both"/>
        <w:rPr>
          <w:b/>
          <w:bCs/>
          <w:sz w:val="26"/>
          <w:szCs w:val="26"/>
        </w:rPr>
      </w:pPr>
      <w:r w:rsidRPr="001D4DAD">
        <w:rPr>
          <w:sz w:val="26"/>
          <w:szCs w:val="26"/>
        </w:rPr>
        <w:t>В</w:t>
      </w:r>
      <w:r w:rsidR="008B72D9">
        <w:rPr>
          <w:sz w:val="26"/>
          <w:szCs w:val="26"/>
        </w:rPr>
        <w:t xml:space="preserve"> 2025 году охват детей от 1 до 7</w:t>
      </w:r>
      <w:r w:rsidRPr="001D4DAD">
        <w:rPr>
          <w:sz w:val="26"/>
          <w:szCs w:val="26"/>
        </w:rPr>
        <w:t xml:space="preserve"> лет</w:t>
      </w:r>
      <w:r w:rsidR="008B72D9">
        <w:rPr>
          <w:sz w:val="26"/>
          <w:szCs w:val="26"/>
        </w:rPr>
        <w:t xml:space="preserve"> (включительно)</w:t>
      </w:r>
      <w:r w:rsidRPr="001D4DAD">
        <w:rPr>
          <w:sz w:val="26"/>
          <w:szCs w:val="26"/>
        </w:rPr>
        <w:t xml:space="preserve"> дошкольным образованием составил 61,5% от общего количества детей данного возраста, проживающих на территории города Когалыма </w:t>
      </w:r>
      <w:r w:rsidRPr="001D4DAD">
        <w:rPr>
          <w:bCs/>
          <w:sz w:val="26"/>
          <w:szCs w:val="26"/>
        </w:rPr>
        <w:t>(по данным демографии).</w:t>
      </w:r>
    </w:p>
    <w:p w14:paraId="31F02ABD" w14:textId="77777777" w:rsidR="001D4DAD" w:rsidRDefault="001D4DAD" w:rsidP="001D4DAD">
      <w:pPr>
        <w:ind w:firstLine="709"/>
        <w:jc w:val="both"/>
        <w:rPr>
          <w:sz w:val="26"/>
          <w:szCs w:val="26"/>
        </w:rPr>
      </w:pPr>
    </w:p>
    <w:p w14:paraId="65A45CE4" w14:textId="77777777" w:rsidR="008F0E0D" w:rsidRPr="001D4DAD" w:rsidRDefault="008F0E0D" w:rsidP="001D4DAD">
      <w:pPr>
        <w:ind w:firstLine="709"/>
        <w:jc w:val="both"/>
        <w:rPr>
          <w:sz w:val="26"/>
          <w:szCs w:val="26"/>
        </w:rPr>
      </w:pPr>
    </w:p>
    <w:p w14:paraId="6D8C8B90" w14:textId="77777777" w:rsidR="001D4DAD" w:rsidRPr="001D4DAD" w:rsidRDefault="008B72D9" w:rsidP="001D4DA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Охват детей от 1 до 7</w:t>
      </w:r>
      <w:r w:rsidR="001D4DAD" w:rsidRPr="001D4DAD">
        <w:rPr>
          <w:sz w:val="26"/>
          <w:szCs w:val="26"/>
        </w:rPr>
        <w:t xml:space="preserve"> лет </w:t>
      </w:r>
      <w:r>
        <w:rPr>
          <w:sz w:val="26"/>
          <w:szCs w:val="26"/>
        </w:rPr>
        <w:t xml:space="preserve">(включительно) </w:t>
      </w:r>
      <w:r w:rsidR="001D4DAD" w:rsidRPr="001D4DAD">
        <w:rPr>
          <w:sz w:val="26"/>
          <w:szCs w:val="26"/>
        </w:rPr>
        <w:t>дошкольным образованием, %</w:t>
      </w:r>
    </w:p>
    <w:p w14:paraId="139AC0F6" w14:textId="54314B15" w:rsidR="00FD5D4A" w:rsidRPr="00784EB1" w:rsidRDefault="001D4DAD" w:rsidP="00784EB1">
      <w:pPr>
        <w:ind w:firstLine="709"/>
        <w:jc w:val="both"/>
        <w:rPr>
          <w:color w:val="C00000"/>
          <w:sz w:val="26"/>
          <w:szCs w:val="26"/>
        </w:rPr>
      </w:pPr>
      <w:r w:rsidRPr="001D4DAD">
        <w:rPr>
          <w:noProof/>
          <w:color w:val="C00000"/>
          <w:sz w:val="26"/>
          <w:szCs w:val="26"/>
        </w:rPr>
        <w:drawing>
          <wp:inline distT="0" distB="0" distL="0" distR="0" wp14:anchorId="31271900" wp14:editId="43F6EBD8">
            <wp:extent cx="5198745" cy="1959610"/>
            <wp:effectExtent l="0" t="0" r="1905" b="25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E95F9B" w14:textId="77777777" w:rsidR="00363CF1" w:rsidRDefault="00363CF1" w:rsidP="00931650">
      <w:pPr>
        <w:rPr>
          <w:sz w:val="26"/>
          <w:szCs w:val="26"/>
        </w:rPr>
      </w:pPr>
    </w:p>
    <w:p w14:paraId="3E0586AA" w14:textId="77777777" w:rsidR="00FD5D4A" w:rsidRDefault="00FD5D4A" w:rsidP="00FD5D4A">
      <w:pPr>
        <w:jc w:val="center"/>
        <w:rPr>
          <w:b/>
          <w:sz w:val="26"/>
          <w:szCs w:val="26"/>
        </w:rPr>
      </w:pPr>
      <w:r w:rsidRPr="00FD5D4A">
        <w:rPr>
          <w:b/>
          <w:bCs/>
          <w:sz w:val="26"/>
          <w:szCs w:val="26"/>
          <w:lang w:val="en-US"/>
        </w:rPr>
        <w:t>II</w:t>
      </w:r>
      <w:r w:rsidRPr="00FD5D4A">
        <w:rPr>
          <w:b/>
          <w:bCs/>
          <w:sz w:val="26"/>
          <w:szCs w:val="26"/>
        </w:rPr>
        <w:t>.</w:t>
      </w:r>
      <w:r>
        <w:rPr>
          <w:b/>
          <w:sz w:val="26"/>
          <w:szCs w:val="26"/>
        </w:rPr>
        <w:t xml:space="preserve"> Цели и задачи подпрограммы</w:t>
      </w:r>
    </w:p>
    <w:p w14:paraId="750BFAED" w14:textId="77777777" w:rsidR="007E03FD" w:rsidRDefault="00FD5D4A" w:rsidP="007E03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E03FD">
        <w:rPr>
          <w:rFonts w:ascii="Times New Roman" w:hAnsi="Times New Roman" w:cs="Times New Roman"/>
          <w:sz w:val="26"/>
          <w:szCs w:val="26"/>
        </w:rPr>
        <w:t xml:space="preserve">           Целями подпрограммы являются</w:t>
      </w:r>
      <w:r w:rsidR="007E03FD">
        <w:rPr>
          <w:rFonts w:ascii="Times New Roman" w:hAnsi="Times New Roman" w:cs="Times New Roman"/>
          <w:sz w:val="26"/>
          <w:szCs w:val="26"/>
        </w:rPr>
        <w:t>:</w:t>
      </w:r>
    </w:p>
    <w:p w14:paraId="67A647C3" w14:textId="77777777" w:rsidR="007E03FD" w:rsidRPr="007E03FD" w:rsidRDefault="007E03FD" w:rsidP="007E03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 С</w:t>
      </w:r>
      <w:r w:rsidRPr="007E03FD">
        <w:rPr>
          <w:rFonts w:ascii="Times New Roman" w:hAnsi="Times New Roman" w:cs="Times New Roman"/>
          <w:sz w:val="26"/>
          <w:szCs w:val="26"/>
        </w:rPr>
        <w:t>охранение населения, укрепление здоровья и повышение благополучия людей, поддержка семьи.</w:t>
      </w:r>
    </w:p>
    <w:p w14:paraId="711BF2CE" w14:textId="77777777" w:rsidR="007E03FD" w:rsidRPr="007E03FD" w:rsidRDefault="007E03FD" w:rsidP="007E03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E03FD">
        <w:rPr>
          <w:sz w:val="26"/>
          <w:szCs w:val="26"/>
        </w:rPr>
        <w:t>2. Увеличение ожидаемой продолжительности жизни населения города Когалыма к 2030 году до 78 лет.</w:t>
      </w:r>
    </w:p>
    <w:p w14:paraId="583EC969" w14:textId="77777777" w:rsidR="007E03FD" w:rsidRDefault="007E03FD" w:rsidP="007E03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Pr="00DF4E8C">
        <w:rPr>
          <w:sz w:val="26"/>
          <w:szCs w:val="26"/>
        </w:rPr>
        <w:t>Повышение к 2030 году уровня удовлетворенности граждан условиями для занятий</w:t>
      </w:r>
      <w:r>
        <w:rPr>
          <w:sz w:val="26"/>
          <w:szCs w:val="26"/>
        </w:rPr>
        <w:t xml:space="preserve"> физической культурой и спортом</w:t>
      </w:r>
      <w:r w:rsidRPr="00DF4E8C">
        <w:rPr>
          <w:sz w:val="26"/>
          <w:szCs w:val="26"/>
        </w:rPr>
        <w:t>.</w:t>
      </w:r>
    </w:p>
    <w:p w14:paraId="7BC1B5A8" w14:textId="77777777" w:rsidR="00FD5D4A" w:rsidRDefault="00FD5D4A" w:rsidP="00FD5D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Достижение целей обеспечивается за счет решения следующих задач:</w:t>
      </w:r>
    </w:p>
    <w:p w14:paraId="5162D92E" w14:textId="77777777" w:rsidR="009F0CCA" w:rsidRDefault="009F0CCA" w:rsidP="009F0C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мотивирование граждан к ведению здорового образа жизни путем проведения информационно- коммуникационной кампании;</w:t>
      </w:r>
    </w:p>
    <w:p w14:paraId="583289F5" w14:textId="77777777" w:rsidR="009F0CCA" w:rsidRDefault="009F0CCA" w:rsidP="009F0C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вовлечение граждан в мероприятия по укреплению общественного здоровья;</w:t>
      </w:r>
    </w:p>
    <w:p w14:paraId="25E36A73" w14:textId="77777777" w:rsidR="009F0CCA" w:rsidRDefault="009F0CCA" w:rsidP="00171A41">
      <w:pPr>
        <w:tabs>
          <w:tab w:val="left" w:pos="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осуществление просветительской и информационной деятельности с несовершеннолетними и их законными представителями, направленной на пропаганду здорового образа жизни среди детей и подростков, повышение ценностного отношения к собственному здоровью, формирование активной жизненной позиции, профилактику распространения алкоголизма, табакокурения в подростковой среде;</w:t>
      </w:r>
    </w:p>
    <w:p w14:paraId="20778D94" w14:textId="77777777" w:rsidR="009F0CCA" w:rsidRDefault="009F0CCA" w:rsidP="009F0C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формирование среды, способствующей ведению гражданами здорового образа</w:t>
      </w:r>
      <w:r w:rsidR="001F4AAE">
        <w:rPr>
          <w:sz w:val="26"/>
          <w:szCs w:val="26"/>
        </w:rPr>
        <w:t xml:space="preserve"> жизни, включая здоровое питание</w:t>
      </w:r>
      <w:r>
        <w:rPr>
          <w:sz w:val="26"/>
          <w:szCs w:val="26"/>
        </w:rPr>
        <w:t>, защиту от табачного дыма, снижение потребления алкоголя;</w:t>
      </w:r>
    </w:p>
    <w:p w14:paraId="257F2B67" w14:textId="77777777" w:rsidR="00FD5D4A" w:rsidRDefault="009F0CCA" w:rsidP="009F0C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р</w:t>
      </w:r>
      <w:r w:rsidRPr="00307C5F">
        <w:rPr>
          <w:sz w:val="26"/>
          <w:szCs w:val="26"/>
        </w:rPr>
        <w:t>еализация мероприятий, направленных на снижение смертности населения от заболеваний сердечно</w:t>
      </w:r>
      <w:r>
        <w:rPr>
          <w:sz w:val="26"/>
          <w:szCs w:val="26"/>
        </w:rPr>
        <w:t xml:space="preserve"> </w:t>
      </w:r>
      <w:r w:rsidRPr="00307C5F">
        <w:rPr>
          <w:sz w:val="26"/>
          <w:szCs w:val="26"/>
        </w:rPr>
        <w:t>-</w:t>
      </w:r>
      <w:r w:rsidRPr="009F0CCA">
        <w:rPr>
          <w:sz w:val="26"/>
          <w:szCs w:val="26"/>
        </w:rPr>
        <w:t xml:space="preserve"> </w:t>
      </w:r>
      <w:r w:rsidRPr="00307C5F">
        <w:rPr>
          <w:sz w:val="26"/>
          <w:szCs w:val="26"/>
        </w:rPr>
        <w:t>сосудистой системы, онкологических заболеваний, заболеваний органов пищеварения, заболеваний органов дыхания.</w:t>
      </w:r>
    </w:p>
    <w:p w14:paraId="1AB0D095" w14:textId="77777777" w:rsidR="009F0CCA" w:rsidRPr="00FD5D4A" w:rsidRDefault="009F0CCA" w:rsidP="009F0CCA">
      <w:pPr>
        <w:jc w:val="both"/>
        <w:rPr>
          <w:sz w:val="26"/>
          <w:szCs w:val="26"/>
        </w:rPr>
      </w:pPr>
    </w:p>
    <w:p w14:paraId="0C3EA685" w14:textId="77777777" w:rsidR="00FD5D4A" w:rsidRDefault="00554EB5" w:rsidP="00554EB5">
      <w:pPr>
        <w:jc w:val="center"/>
        <w:rPr>
          <w:b/>
          <w:bCs/>
          <w:sz w:val="26"/>
          <w:szCs w:val="26"/>
        </w:rPr>
      </w:pPr>
      <w:r w:rsidRPr="00FD5D4A">
        <w:rPr>
          <w:b/>
          <w:bCs/>
          <w:sz w:val="26"/>
          <w:szCs w:val="26"/>
          <w:lang w:val="en-US"/>
        </w:rPr>
        <w:t>III</w:t>
      </w:r>
      <w:r w:rsidRPr="00554EB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Механизм реализации мероприятий подпрограммы</w:t>
      </w:r>
    </w:p>
    <w:p w14:paraId="5A86ED3E" w14:textId="77777777" w:rsidR="00D151A0" w:rsidRDefault="00554EB5" w:rsidP="00554EB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490DAB">
        <w:rPr>
          <w:bCs/>
          <w:sz w:val="26"/>
          <w:szCs w:val="26"/>
        </w:rPr>
        <w:t xml:space="preserve">Ответственным исполнителем подпрограммы является </w:t>
      </w:r>
      <w:r w:rsidR="00211C8F">
        <w:rPr>
          <w:bCs/>
          <w:sz w:val="26"/>
          <w:szCs w:val="26"/>
        </w:rPr>
        <w:t xml:space="preserve">отдел по социальным вопросам Администрации города Когалыма. Соисполнителями подпрограммы являются </w:t>
      </w:r>
      <w:r w:rsidR="00D151A0">
        <w:rPr>
          <w:sz w:val="26"/>
          <w:szCs w:val="26"/>
        </w:rPr>
        <w:t>у</w:t>
      </w:r>
      <w:r w:rsidR="00D151A0" w:rsidRPr="00485139">
        <w:rPr>
          <w:sz w:val="26"/>
          <w:szCs w:val="26"/>
        </w:rPr>
        <w:t>правление культуры и спорта Администрации города Когалыма</w:t>
      </w:r>
      <w:r w:rsidR="00D151A0">
        <w:rPr>
          <w:sz w:val="26"/>
          <w:szCs w:val="26"/>
        </w:rPr>
        <w:t>, муниципальное автономное учрежден</w:t>
      </w:r>
      <w:r w:rsidR="001F4AAE">
        <w:rPr>
          <w:sz w:val="26"/>
          <w:szCs w:val="26"/>
        </w:rPr>
        <w:t>ие дополнительного образования «Спортивная школа «Дворец спорта»</w:t>
      </w:r>
      <w:r w:rsidR="00D151A0">
        <w:rPr>
          <w:sz w:val="26"/>
          <w:szCs w:val="26"/>
        </w:rPr>
        <w:t>, управление образования Администрации города Когалыма, управление экономики Администрации города Когалыма, бюджетное учреждение Ханты-Манси</w:t>
      </w:r>
      <w:r w:rsidR="00CF5B2F">
        <w:rPr>
          <w:sz w:val="26"/>
          <w:szCs w:val="26"/>
        </w:rPr>
        <w:t>йского автономного округа - Югры</w:t>
      </w:r>
      <w:r w:rsidR="001F4AAE">
        <w:rPr>
          <w:sz w:val="26"/>
          <w:szCs w:val="26"/>
        </w:rPr>
        <w:t xml:space="preserve"> «Когалымская городская больница»</w:t>
      </w:r>
      <w:r w:rsidR="00D151A0">
        <w:rPr>
          <w:sz w:val="26"/>
          <w:szCs w:val="26"/>
        </w:rPr>
        <w:t>, муни</w:t>
      </w:r>
      <w:r w:rsidR="001F4AAE">
        <w:rPr>
          <w:sz w:val="26"/>
          <w:szCs w:val="26"/>
        </w:rPr>
        <w:t>ципальное бюджетное учреждение «</w:t>
      </w:r>
      <w:r w:rsidR="00D151A0">
        <w:rPr>
          <w:sz w:val="26"/>
          <w:szCs w:val="26"/>
        </w:rPr>
        <w:t>Централизованная библиотечная система</w:t>
      </w:r>
      <w:r w:rsidR="001F4AAE">
        <w:rPr>
          <w:sz w:val="26"/>
          <w:szCs w:val="26"/>
        </w:rPr>
        <w:t>»</w:t>
      </w:r>
      <w:r w:rsidR="00D151A0">
        <w:rPr>
          <w:sz w:val="26"/>
          <w:szCs w:val="26"/>
        </w:rPr>
        <w:t>.</w:t>
      </w:r>
    </w:p>
    <w:p w14:paraId="054854D2" w14:textId="77777777" w:rsidR="00211C8F" w:rsidRDefault="00D151A0" w:rsidP="00554E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11C8F">
        <w:rPr>
          <w:sz w:val="26"/>
          <w:szCs w:val="26"/>
        </w:rPr>
        <w:t>Реализация подпрограммы осуществляется в соответствии с планом мероприятий, содержащим перечень социально-значимых задач подпрограммы, с указанием сроков их выполнения, индикаторов оценки, ответственных за выполнение мероприятий подпрограммы.</w:t>
      </w:r>
    </w:p>
    <w:p w14:paraId="42EAA1FA" w14:textId="77777777" w:rsidR="004B1696" w:rsidRDefault="004B1696" w:rsidP="00554EB5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Ключевыми факторами </w:t>
      </w:r>
      <w:r w:rsidR="00CF5B2F">
        <w:rPr>
          <w:sz w:val="26"/>
          <w:szCs w:val="26"/>
        </w:rPr>
        <w:t>и инструментами, способствующими</w:t>
      </w:r>
      <w:r w:rsidRPr="0009148C">
        <w:rPr>
          <w:sz w:val="26"/>
          <w:szCs w:val="26"/>
        </w:rPr>
        <w:t xml:space="preserve"> росту показателя </w:t>
      </w:r>
      <w:r w:rsidR="0065474A" w:rsidRPr="0009148C">
        <w:rPr>
          <w:sz w:val="26"/>
          <w:szCs w:val="26"/>
        </w:rPr>
        <w:t>Национальной цели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</w:r>
      <w:r w:rsidRPr="0009148C">
        <w:rPr>
          <w:sz w:val="26"/>
          <w:szCs w:val="26"/>
        </w:rPr>
        <w:t>»</w:t>
      </w:r>
      <w:r w:rsidR="0065474A" w:rsidRPr="0009148C">
        <w:rPr>
          <w:sz w:val="26"/>
          <w:szCs w:val="26"/>
        </w:rPr>
        <w:t>,</w:t>
      </w:r>
      <w:r w:rsidRPr="0009148C">
        <w:rPr>
          <w:sz w:val="26"/>
          <w:szCs w:val="26"/>
        </w:rPr>
        <w:t xml:space="preserve"> </w:t>
      </w:r>
      <w:r w:rsidR="003E1C9F" w:rsidRPr="0009148C">
        <w:rPr>
          <w:sz w:val="26"/>
          <w:szCs w:val="26"/>
        </w:rPr>
        <w:t>будут являться</w:t>
      </w:r>
      <w:r w:rsidR="0065474A" w:rsidRPr="0009148C">
        <w:rPr>
          <w:sz w:val="26"/>
          <w:szCs w:val="26"/>
        </w:rPr>
        <w:t xml:space="preserve"> </w:t>
      </w:r>
      <w:r w:rsidR="0065474A">
        <w:rPr>
          <w:sz w:val="26"/>
          <w:szCs w:val="26"/>
        </w:rPr>
        <w:t xml:space="preserve">повышение устойчивости системы здравоохранения, в том числе путем реализации мероприятий по предупреждению и борьбе с социально-значимыми заболеваниями, </w:t>
      </w:r>
      <w:r w:rsidR="00CF5B2F">
        <w:rPr>
          <w:sz w:val="26"/>
          <w:szCs w:val="26"/>
        </w:rPr>
        <w:t>увеличения доли граждан, ведущих</w:t>
      </w:r>
      <w:r w:rsidR="0065474A">
        <w:rPr>
          <w:sz w:val="26"/>
          <w:szCs w:val="26"/>
        </w:rPr>
        <w:t xml:space="preserve"> здоровый образ жизни.</w:t>
      </w:r>
    </w:p>
    <w:p w14:paraId="3E54DBAC" w14:textId="77777777" w:rsidR="003C7FFD" w:rsidRPr="0065474A" w:rsidRDefault="003C7FFD" w:rsidP="006547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5474A">
        <w:rPr>
          <w:rFonts w:ascii="Times New Roman" w:hAnsi="Times New Roman" w:cs="Times New Roman"/>
          <w:sz w:val="26"/>
          <w:szCs w:val="26"/>
        </w:rPr>
        <w:t xml:space="preserve">Ключевыми факторами и инструментами, способствующими росту показателя </w:t>
      </w:r>
      <w:r w:rsidR="00E779B5">
        <w:rPr>
          <w:rFonts w:ascii="Times New Roman" w:hAnsi="Times New Roman" w:cs="Times New Roman"/>
          <w:sz w:val="26"/>
          <w:szCs w:val="26"/>
        </w:rPr>
        <w:t>Национальной цели «</w:t>
      </w:r>
      <w:r w:rsidR="0065474A" w:rsidRPr="0065474A">
        <w:rPr>
          <w:rFonts w:ascii="Times New Roman" w:hAnsi="Times New Roman" w:cs="Times New Roman"/>
          <w:sz w:val="26"/>
          <w:szCs w:val="26"/>
        </w:rPr>
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</w:t>
      </w:r>
      <w:r w:rsidR="00E779B5">
        <w:rPr>
          <w:rFonts w:ascii="Times New Roman" w:hAnsi="Times New Roman" w:cs="Times New Roman"/>
          <w:sz w:val="26"/>
          <w:szCs w:val="26"/>
        </w:rPr>
        <w:t>стематическим занятиям спортом»</w:t>
      </w:r>
      <w:r w:rsidR="0065474A">
        <w:rPr>
          <w:rFonts w:ascii="Times New Roman" w:hAnsi="Times New Roman" w:cs="Times New Roman"/>
          <w:sz w:val="26"/>
          <w:szCs w:val="26"/>
        </w:rPr>
        <w:t xml:space="preserve"> </w:t>
      </w:r>
      <w:r w:rsidRPr="0065474A">
        <w:rPr>
          <w:rFonts w:ascii="Times New Roman" w:hAnsi="Times New Roman" w:cs="Times New Roman"/>
          <w:sz w:val="26"/>
          <w:szCs w:val="26"/>
        </w:rPr>
        <w:t>будут являться</w:t>
      </w:r>
      <w:r w:rsidR="0065474A">
        <w:rPr>
          <w:rFonts w:ascii="Times New Roman" w:hAnsi="Times New Roman" w:cs="Times New Roman"/>
          <w:sz w:val="26"/>
          <w:szCs w:val="26"/>
        </w:rPr>
        <w:t xml:space="preserve"> снижение уровня заболеваемости работающего населения за счет увеличения доли граждан, систематически занимающихся физической культурой и спортом и ведущих здоровый образ жизни.</w:t>
      </w:r>
    </w:p>
    <w:p w14:paraId="587C25E2" w14:textId="77777777" w:rsidR="003C7FFD" w:rsidRDefault="003C7FFD" w:rsidP="003C7F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Ключевыми факторами и инструментами, способствующими росту показателя Национальной цели «Повышение к 2030 году уровня удовлетворенности граждан условиями для занятий физической культурой и спортом», станет:</w:t>
      </w:r>
    </w:p>
    <w:p w14:paraId="2DC6251F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обеспечение доступных условий и равных возможностей для занятий физической культурой и спортом для граждан всех возрастных категорий;</w:t>
      </w:r>
    </w:p>
    <w:p w14:paraId="258ADDD2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спортом;</w:t>
      </w:r>
    </w:p>
    <w:p w14:paraId="5B6C86AC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развитие корпоративного спорта;</w:t>
      </w:r>
    </w:p>
    <w:p w14:paraId="6D7755F7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обеспечение безопасности при проведении физкультурных и спортивных мероприятий;</w:t>
      </w:r>
    </w:p>
    <w:p w14:paraId="1629CAA3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повышение степени информированности и уровня знаний по вопросам физической культуры и спорта среди населения посредством просветительской деятельности в организациях по месту жительства, учебы, работы и отдыха населения;</w:t>
      </w:r>
    </w:p>
    <w:p w14:paraId="5C4F83E3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создание, реконструкция и капитальный ремонт инфраструктуры, предназначенной для массовых занятий физической культурой и спортом;</w:t>
      </w:r>
    </w:p>
    <w:p w14:paraId="71838FE7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создание инфраструктуры для развития детско-юношеского и студенческого спорта;</w:t>
      </w:r>
    </w:p>
    <w:p w14:paraId="5F347518" w14:textId="77777777" w:rsidR="003C7FFD" w:rsidRPr="0009148C" w:rsidRDefault="003C7FFD" w:rsidP="003C7FFD">
      <w:pPr>
        <w:jc w:val="both"/>
        <w:rPr>
          <w:sz w:val="26"/>
          <w:szCs w:val="26"/>
        </w:rPr>
      </w:pPr>
      <w:r w:rsidRPr="0009148C">
        <w:rPr>
          <w:sz w:val="26"/>
          <w:szCs w:val="26"/>
        </w:rPr>
        <w:t xml:space="preserve">             - увеличение доли доступных объектов спорта для лиц с ограниченными возможностями здоровья и маломобильных групп населения.</w:t>
      </w:r>
    </w:p>
    <w:p w14:paraId="7A7D1460" w14:textId="77777777" w:rsidR="006047C2" w:rsidRDefault="006047C2" w:rsidP="003C7FFD">
      <w:pPr>
        <w:jc w:val="both"/>
        <w:rPr>
          <w:sz w:val="26"/>
          <w:szCs w:val="26"/>
        </w:rPr>
      </w:pPr>
    </w:p>
    <w:p w14:paraId="2B838DFA" w14:textId="77777777" w:rsidR="00E00995" w:rsidRDefault="00E00995" w:rsidP="00554E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Подпрограммой установлены следующие индикаторы, характеризующие достижение показателей Национальной цели: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1276"/>
        <w:gridCol w:w="1275"/>
      </w:tblGrid>
      <w:tr w:rsidR="00A16062" w14:paraId="5EE62B36" w14:textId="77777777" w:rsidTr="0009148C">
        <w:trPr>
          <w:trHeight w:val="300"/>
        </w:trPr>
        <w:tc>
          <w:tcPr>
            <w:tcW w:w="3823" w:type="dxa"/>
            <w:vMerge w:val="restart"/>
          </w:tcPr>
          <w:p w14:paraId="70EA8742" w14:textId="77777777" w:rsidR="00A16062" w:rsidRPr="00155B35" w:rsidRDefault="00A16062" w:rsidP="00A16062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6378" w:type="dxa"/>
            <w:gridSpan w:val="5"/>
          </w:tcPr>
          <w:p w14:paraId="7053EE34" w14:textId="77777777" w:rsidR="00A16062" w:rsidRPr="00155B35" w:rsidRDefault="00A16062" w:rsidP="00A16062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>Значения показателя</w:t>
            </w:r>
          </w:p>
        </w:tc>
      </w:tr>
      <w:tr w:rsidR="0009148C" w14:paraId="721D6EFB" w14:textId="77777777" w:rsidTr="0009148C">
        <w:trPr>
          <w:trHeight w:val="300"/>
        </w:trPr>
        <w:tc>
          <w:tcPr>
            <w:tcW w:w="3823" w:type="dxa"/>
            <w:vMerge/>
          </w:tcPr>
          <w:p w14:paraId="3F14AD3B" w14:textId="77777777" w:rsidR="0009148C" w:rsidRPr="00155B35" w:rsidRDefault="0009148C" w:rsidP="00A16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7467884" w14:textId="77777777" w:rsidR="0009148C" w:rsidRPr="00155B35" w:rsidRDefault="0009148C" w:rsidP="0009148C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 xml:space="preserve">2026 </w:t>
            </w:r>
          </w:p>
        </w:tc>
        <w:tc>
          <w:tcPr>
            <w:tcW w:w="1276" w:type="dxa"/>
          </w:tcPr>
          <w:p w14:paraId="058A2FC1" w14:textId="77777777" w:rsidR="0009148C" w:rsidRPr="00155B35" w:rsidRDefault="0009148C" w:rsidP="0009148C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 xml:space="preserve">2027 </w:t>
            </w:r>
          </w:p>
        </w:tc>
        <w:tc>
          <w:tcPr>
            <w:tcW w:w="1276" w:type="dxa"/>
          </w:tcPr>
          <w:p w14:paraId="2156C3C0" w14:textId="77777777" w:rsidR="0009148C" w:rsidRPr="00155B35" w:rsidRDefault="0009148C" w:rsidP="0009148C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 xml:space="preserve">2028 </w:t>
            </w:r>
          </w:p>
        </w:tc>
        <w:tc>
          <w:tcPr>
            <w:tcW w:w="1276" w:type="dxa"/>
          </w:tcPr>
          <w:p w14:paraId="18A05EEA" w14:textId="77777777" w:rsidR="0009148C" w:rsidRPr="00155B35" w:rsidRDefault="0009148C" w:rsidP="0009148C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 xml:space="preserve">2029 </w:t>
            </w:r>
          </w:p>
        </w:tc>
        <w:tc>
          <w:tcPr>
            <w:tcW w:w="1275" w:type="dxa"/>
          </w:tcPr>
          <w:p w14:paraId="5B65F965" w14:textId="77777777" w:rsidR="0009148C" w:rsidRPr="00155B35" w:rsidRDefault="0009148C" w:rsidP="0009148C">
            <w:pPr>
              <w:jc w:val="center"/>
              <w:rPr>
                <w:sz w:val="26"/>
                <w:szCs w:val="26"/>
              </w:rPr>
            </w:pPr>
            <w:r w:rsidRPr="00155B35">
              <w:rPr>
                <w:sz w:val="26"/>
                <w:szCs w:val="26"/>
              </w:rPr>
              <w:t xml:space="preserve">2030 </w:t>
            </w:r>
          </w:p>
        </w:tc>
      </w:tr>
      <w:tr w:rsidR="009C786D" w14:paraId="66F2356A" w14:textId="77777777" w:rsidTr="0009148C">
        <w:tc>
          <w:tcPr>
            <w:tcW w:w="3823" w:type="dxa"/>
          </w:tcPr>
          <w:p w14:paraId="6E378479" w14:textId="77777777" w:rsidR="009C786D" w:rsidRPr="0009148C" w:rsidRDefault="009C786D" w:rsidP="00554EB5">
            <w:pPr>
              <w:jc w:val="both"/>
              <w:rPr>
                <w:sz w:val="26"/>
                <w:szCs w:val="26"/>
              </w:rPr>
            </w:pPr>
            <w:r w:rsidRPr="004F1EFD">
              <w:rPr>
                <w:sz w:val="26"/>
                <w:szCs w:val="26"/>
              </w:rPr>
              <w:t>Доля граждан</w:t>
            </w:r>
            <w:r w:rsidR="004F1DBE">
              <w:rPr>
                <w:sz w:val="26"/>
                <w:szCs w:val="26"/>
              </w:rPr>
              <w:t>,</w:t>
            </w:r>
            <w:r w:rsidRPr="004F1EFD">
              <w:rPr>
                <w:sz w:val="26"/>
                <w:szCs w:val="26"/>
              </w:rPr>
              <w:t xml:space="preserve"> систематически занимающихся физической культурой и спортом</w:t>
            </w:r>
            <w:r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1275" w:type="dxa"/>
          </w:tcPr>
          <w:p w14:paraId="62E2085F" w14:textId="77777777" w:rsidR="009C786D" w:rsidRDefault="006B16FC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</w:tcPr>
          <w:p w14:paraId="14680C71" w14:textId="77777777" w:rsidR="009C786D" w:rsidRDefault="006B16FC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</w:tcPr>
          <w:p w14:paraId="76B1FC0D" w14:textId="77777777" w:rsidR="009C786D" w:rsidRDefault="006B16FC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</w:tcPr>
          <w:p w14:paraId="251F76FC" w14:textId="14E8CAFA" w:rsidR="009C786D" w:rsidRPr="00784EB1" w:rsidRDefault="00B07C53" w:rsidP="00A16062">
            <w:pPr>
              <w:jc w:val="center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>62</w:t>
            </w:r>
          </w:p>
        </w:tc>
        <w:tc>
          <w:tcPr>
            <w:tcW w:w="1275" w:type="dxa"/>
          </w:tcPr>
          <w:p w14:paraId="4324698E" w14:textId="6F0D8D12" w:rsidR="009C786D" w:rsidRPr="00784EB1" w:rsidRDefault="00B07C53" w:rsidP="00A16062">
            <w:pPr>
              <w:jc w:val="center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>62</w:t>
            </w:r>
          </w:p>
        </w:tc>
      </w:tr>
      <w:tr w:rsidR="0009148C" w14:paraId="3CB357BF" w14:textId="77777777" w:rsidTr="0009148C">
        <w:tc>
          <w:tcPr>
            <w:tcW w:w="3823" w:type="dxa"/>
          </w:tcPr>
          <w:p w14:paraId="74F812A0" w14:textId="77777777" w:rsidR="0009148C" w:rsidRPr="0009148C" w:rsidRDefault="0009148C" w:rsidP="00554EB5">
            <w:pPr>
              <w:jc w:val="both"/>
              <w:rPr>
                <w:sz w:val="26"/>
                <w:szCs w:val="26"/>
              </w:rPr>
            </w:pPr>
            <w:r w:rsidRPr="0009148C">
              <w:rPr>
                <w:sz w:val="26"/>
                <w:szCs w:val="26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</w:t>
            </w:r>
            <w:r>
              <w:rPr>
                <w:sz w:val="26"/>
                <w:szCs w:val="26"/>
              </w:rPr>
              <w:t>овки в спортивных организациях (</w:t>
            </w:r>
            <w:r w:rsidRPr="0009148C">
              <w:rPr>
                <w:sz w:val="26"/>
                <w:szCs w:val="26"/>
              </w:rPr>
              <w:t>человек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14:paraId="6BEF6C46" w14:textId="77777777" w:rsidR="0009148C" w:rsidRDefault="00A86606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1620</w:t>
            </w:r>
          </w:p>
        </w:tc>
        <w:tc>
          <w:tcPr>
            <w:tcW w:w="1276" w:type="dxa"/>
          </w:tcPr>
          <w:p w14:paraId="5B19A5D9" w14:textId="77777777" w:rsidR="0009148C" w:rsidRDefault="00A86606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1620</w:t>
            </w:r>
          </w:p>
        </w:tc>
        <w:tc>
          <w:tcPr>
            <w:tcW w:w="1276" w:type="dxa"/>
          </w:tcPr>
          <w:p w14:paraId="01FC6FBF" w14:textId="77777777" w:rsidR="0009148C" w:rsidRDefault="00A86606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1620</w:t>
            </w:r>
          </w:p>
        </w:tc>
        <w:tc>
          <w:tcPr>
            <w:tcW w:w="1276" w:type="dxa"/>
          </w:tcPr>
          <w:p w14:paraId="4C5793CE" w14:textId="6D818E7F" w:rsidR="0009148C" w:rsidRPr="00784EB1" w:rsidRDefault="00B07C53" w:rsidP="00A16062">
            <w:pPr>
              <w:jc w:val="center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>162</w:t>
            </w:r>
            <w:r w:rsidR="00A86606" w:rsidRPr="00784EB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14:paraId="56CE2020" w14:textId="46594636" w:rsidR="0009148C" w:rsidRPr="00784EB1" w:rsidRDefault="00B07C53" w:rsidP="00A16062">
            <w:pPr>
              <w:jc w:val="center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>162</w:t>
            </w:r>
            <w:r w:rsidR="00A86606" w:rsidRPr="00784EB1">
              <w:rPr>
                <w:sz w:val="26"/>
                <w:szCs w:val="26"/>
              </w:rPr>
              <w:t>0</w:t>
            </w:r>
          </w:p>
        </w:tc>
      </w:tr>
      <w:tr w:rsidR="0009148C" w14:paraId="7C856A67" w14:textId="77777777" w:rsidTr="00ED760A">
        <w:tc>
          <w:tcPr>
            <w:tcW w:w="3823" w:type="dxa"/>
          </w:tcPr>
          <w:p w14:paraId="473A1859" w14:textId="77777777" w:rsidR="0009148C" w:rsidRPr="0009148C" w:rsidRDefault="0009148C" w:rsidP="00554EB5">
            <w:pPr>
              <w:jc w:val="both"/>
              <w:rPr>
                <w:sz w:val="26"/>
                <w:szCs w:val="26"/>
              </w:rPr>
            </w:pPr>
            <w:r w:rsidRPr="0009148C">
              <w:rPr>
                <w:sz w:val="26"/>
                <w:szCs w:val="26"/>
              </w:rPr>
              <w:t xml:space="preserve">Количество граждан, принявших участие в физкультурно-оздоровительных </w:t>
            </w:r>
            <w:r>
              <w:rPr>
                <w:sz w:val="26"/>
                <w:szCs w:val="26"/>
              </w:rPr>
              <w:t>мероприятиях</w:t>
            </w:r>
            <w:r w:rsidRPr="000914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09148C">
              <w:rPr>
                <w:sz w:val="26"/>
                <w:szCs w:val="26"/>
              </w:rPr>
              <w:t>человек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14:paraId="1AC4DFA2" w14:textId="77777777" w:rsidR="0009148C" w:rsidRDefault="00A86606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276" w:type="dxa"/>
          </w:tcPr>
          <w:p w14:paraId="0DC40067" w14:textId="77777777" w:rsidR="0009148C" w:rsidRDefault="00A86606" w:rsidP="000914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2070</w:t>
            </w:r>
          </w:p>
        </w:tc>
        <w:tc>
          <w:tcPr>
            <w:tcW w:w="1276" w:type="dxa"/>
          </w:tcPr>
          <w:p w14:paraId="33502BE3" w14:textId="77777777" w:rsidR="0009148C" w:rsidRDefault="00A86606" w:rsidP="00A16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2186</w:t>
            </w:r>
          </w:p>
        </w:tc>
        <w:tc>
          <w:tcPr>
            <w:tcW w:w="1276" w:type="dxa"/>
          </w:tcPr>
          <w:p w14:paraId="25B06D59" w14:textId="33E7B934" w:rsidR="0009148C" w:rsidRPr="00784EB1" w:rsidRDefault="00B07C53" w:rsidP="00A16062">
            <w:pPr>
              <w:jc w:val="center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>2186</w:t>
            </w:r>
          </w:p>
        </w:tc>
        <w:tc>
          <w:tcPr>
            <w:tcW w:w="1275" w:type="dxa"/>
          </w:tcPr>
          <w:p w14:paraId="7C5FA68D" w14:textId="08D22945" w:rsidR="0009148C" w:rsidRPr="00784EB1" w:rsidRDefault="00ED760A" w:rsidP="00ED760A">
            <w:pPr>
              <w:ind w:right="-680"/>
              <w:rPr>
                <w:sz w:val="26"/>
                <w:szCs w:val="26"/>
              </w:rPr>
            </w:pPr>
            <w:r w:rsidRPr="00784EB1">
              <w:rPr>
                <w:sz w:val="26"/>
                <w:szCs w:val="26"/>
              </w:rPr>
              <w:t xml:space="preserve">    </w:t>
            </w:r>
            <w:r w:rsidR="00B07C53" w:rsidRPr="00784EB1">
              <w:rPr>
                <w:sz w:val="26"/>
                <w:szCs w:val="26"/>
              </w:rPr>
              <w:t>2186</w:t>
            </w:r>
          </w:p>
        </w:tc>
      </w:tr>
    </w:tbl>
    <w:p w14:paraId="254FE2F0" w14:textId="77777777" w:rsidR="00155B35" w:rsidRDefault="00155B35" w:rsidP="009F4150">
      <w:pPr>
        <w:jc w:val="center"/>
        <w:rPr>
          <w:b/>
          <w:sz w:val="26"/>
          <w:szCs w:val="26"/>
          <w:lang w:val="en-US"/>
        </w:rPr>
      </w:pPr>
    </w:p>
    <w:p w14:paraId="04C1CBDC" w14:textId="77777777" w:rsidR="00FD5D4A" w:rsidRPr="00541BE8" w:rsidRDefault="002F3762" w:rsidP="009F4150">
      <w:pPr>
        <w:jc w:val="center"/>
        <w:rPr>
          <w:b/>
          <w:sz w:val="26"/>
          <w:szCs w:val="26"/>
        </w:rPr>
      </w:pPr>
      <w:r w:rsidRPr="00541BE8">
        <w:rPr>
          <w:b/>
          <w:sz w:val="26"/>
          <w:szCs w:val="26"/>
          <w:lang w:val="en-US"/>
        </w:rPr>
        <w:t>IV</w:t>
      </w:r>
      <w:r w:rsidRPr="00541BE8">
        <w:rPr>
          <w:b/>
          <w:sz w:val="26"/>
          <w:szCs w:val="26"/>
        </w:rPr>
        <w:t>. Оценка эффективности реализации мероприятий подпрограммы</w:t>
      </w:r>
    </w:p>
    <w:p w14:paraId="19B67304" w14:textId="77777777" w:rsidR="002F3762" w:rsidRDefault="002F3762" w:rsidP="002F37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Программа носит социально значимый и межведомственный характер. Основные результаты реализации мероприятий подпрограммы планируется достичь за счет решения задач, предусмотренных программой.</w:t>
      </w:r>
    </w:p>
    <w:p w14:paraId="07672DDC" w14:textId="77777777" w:rsidR="00267B0E" w:rsidRDefault="002F3762" w:rsidP="002F3762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    В рамках решения задачи по ведению населением активного и здорового образа жизни посредством проведения информационно-коммуникационной кампании, направленной на осознанное отношение к своему здоровью, мотивацию к ведению здорового образа жизни, необходимо проведение профилактических мероприятий для различных групп населения</w:t>
      </w:r>
      <w:r w:rsidR="00267B0E" w:rsidRPr="00BA692D">
        <w:rPr>
          <w:sz w:val="26"/>
          <w:szCs w:val="26"/>
        </w:rPr>
        <w:t>.</w:t>
      </w:r>
    </w:p>
    <w:p w14:paraId="1C56F663" w14:textId="77777777" w:rsidR="002F3762" w:rsidRDefault="002F3762" w:rsidP="002F37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Исполнение мероприятий подпрограммы предполагает достичь к 2030 году следующих результатов:</w:t>
      </w:r>
    </w:p>
    <w:p w14:paraId="4F3706E9" w14:textId="77777777" w:rsidR="00BA692D" w:rsidRDefault="00BA692D" w:rsidP="00BA69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F4E8C">
        <w:rPr>
          <w:rFonts w:ascii="Times New Roman" w:hAnsi="Times New Roman" w:cs="Times New Roman"/>
          <w:sz w:val="26"/>
          <w:szCs w:val="26"/>
        </w:rPr>
        <w:t>охранение населения, укрепление здоровья и повышение благ</w:t>
      </w:r>
      <w:r>
        <w:rPr>
          <w:rFonts w:ascii="Times New Roman" w:hAnsi="Times New Roman" w:cs="Times New Roman"/>
          <w:sz w:val="26"/>
          <w:szCs w:val="26"/>
        </w:rPr>
        <w:t>ополучия людей, поддержка семьи;</w:t>
      </w:r>
    </w:p>
    <w:p w14:paraId="0D10F569" w14:textId="77777777" w:rsidR="00BA692D" w:rsidRDefault="00BA692D" w:rsidP="00BA69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увеличение ожидаемой продолжительности жизни населения города Когалыма к 2030 году до 78 лет;</w:t>
      </w:r>
    </w:p>
    <w:p w14:paraId="5EA36BAC" w14:textId="06C01AC4" w:rsidR="00BA692D" w:rsidRDefault="00BA692D" w:rsidP="00BA692D">
      <w:pPr>
        <w:rPr>
          <w:sz w:val="26"/>
          <w:szCs w:val="26"/>
        </w:rPr>
      </w:pPr>
      <w:r>
        <w:rPr>
          <w:sz w:val="26"/>
          <w:szCs w:val="26"/>
        </w:rPr>
        <w:t xml:space="preserve">           - увеличение доли граждан</w:t>
      </w:r>
      <w:r w:rsidR="004F1DBE">
        <w:rPr>
          <w:sz w:val="26"/>
          <w:szCs w:val="26"/>
        </w:rPr>
        <w:t>,</w:t>
      </w:r>
      <w:r>
        <w:rPr>
          <w:sz w:val="26"/>
          <w:szCs w:val="26"/>
        </w:rPr>
        <w:t xml:space="preserve"> систематически занимающихся физической культу</w:t>
      </w:r>
      <w:r w:rsidR="00B07C53">
        <w:rPr>
          <w:sz w:val="26"/>
          <w:szCs w:val="26"/>
        </w:rPr>
        <w:t xml:space="preserve">рой и спортом, к 2030 году до </w:t>
      </w:r>
      <w:r w:rsidR="00B07C53" w:rsidRPr="00784EB1">
        <w:rPr>
          <w:sz w:val="26"/>
          <w:szCs w:val="26"/>
        </w:rPr>
        <w:t>62</w:t>
      </w:r>
      <w:r w:rsidRPr="00784EB1">
        <w:rPr>
          <w:sz w:val="26"/>
          <w:szCs w:val="26"/>
        </w:rPr>
        <w:t>%.</w:t>
      </w:r>
    </w:p>
    <w:p w14:paraId="3E669DF8" w14:textId="77777777" w:rsidR="00FD5D4A" w:rsidRDefault="002F3762" w:rsidP="00BA69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01C70FEF" w14:textId="77777777" w:rsidR="002C1A98" w:rsidRDefault="002C1A98" w:rsidP="00BA692D">
      <w:pPr>
        <w:jc w:val="both"/>
        <w:rPr>
          <w:sz w:val="26"/>
          <w:szCs w:val="26"/>
        </w:rPr>
      </w:pPr>
    </w:p>
    <w:p w14:paraId="4CBAF953" w14:textId="77777777" w:rsidR="00C03902" w:rsidRPr="007671E8" w:rsidRDefault="002C1A98" w:rsidP="002C1A98">
      <w:pPr>
        <w:spacing w:after="17" w:line="248" w:lineRule="auto"/>
        <w:ind w:left="161" w:right="142" w:hanging="10"/>
        <w:jc w:val="center"/>
        <w:rPr>
          <w:color w:val="FF0000"/>
          <w:sz w:val="26"/>
          <w:szCs w:val="26"/>
        </w:rPr>
      </w:pPr>
      <w:r w:rsidRPr="00541BE8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 xml:space="preserve">. </w:t>
      </w:r>
      <w:r w:rsidR="00C03902" w:rsidRPr="002C1A98">
        <w:rPr>
          <w:b/>
          <w:sz w:val="26"/>
          <w:szCs w:val="26"/>
        </w:rPr>
        <w:t>О</w:t>
      </w:r>
      <w:r w:rsidR="00AB6C8A" w:rsidRPr="002C1A98">
        <w:rPr>
          <w:b/>
          <w:sz w:val="26"/>
          <w:szCs w:val="26"/>
        </w:rPr>
        <w:t>тветственные исполнители</w:t>
      </w:r>
    </w:p>
    <w:p w14:paraId="3BFBB328" w14:textId="77777777" w:rsidR="008A4C03" w:rsidRPr="007671E8" w:rsidRDefault="008A4C03" w:rsidP="008A4C03">
      <w:pPr>
        <w:ind w:right="28" w:firstLine="851"/>
        <w:jc w:val="both"/>
        <w:rPr>
          <w:color w:val="FF0000"/>
          <w:sz w:val="26"/>
          <w:szCs w:val="26"/>
        </w:rPr>
      </w:pPr>
      <w:r w:rsidRPr="005767FA">
        <w:rPr>
          <w:sz w:val="26"/>
          <w:szCs w:val="26"/>
        </w:rPr>
        <w:t>Ответственные исполнители</w:t>
      </w:r>
      <w:r w:rsidR="005767FA" w:rsidRPr="005767FA">
        <w:rPr>
          <w:sz w:val="26"/>
          <w:szCs w:val="26"/>
        </w:rPr>
        <w:t xml:space="preserve"> </w:t>
      </w:r>
      <w:r w:rsidR="005767FA" w:rsidRPr="00457D27">
        <w:rPr>
          <w:bCs/>
          <w:sz w:val="26"/>
          <w:szCs w:val="26"/>
        </w:rPr>
        <w:t>план</w:t>
      </w:r>
      <w:r w:rsidR="005767FA">
        <w:rPr>
          <w:bCs/>
          <w:sz w:val="26"/>
          <w:szCs w:val="26"/>
        </w:rPr>
        <w:t>а</w:t>
      </w:r>
      <w:r w:rsidR="005767FA" w:rsidRPr="00457D27">
        <w:rPr>
          <w:bCs/>
          <w:sz w:val="26"/>
          <w:szCs w:val="26"/>
        </w:rPr>
        <w:t xml:space="preserve"> мероприятий по реализации направления (подпрограммы) «Укрепление общественного здоровья» муниципальной программы </w:t>
      </w:r>
      <w:r w:rsidR="005767FA" w:rsidRPr="00457D27">
        <w:rPr>
          <w:sz w:val="26"/>
          <w:szCs w:val="26"/>
        </w:rPr>
        <w:t>«Развитие физической культуры и спорта в городе Когалыме»</w:t>
      </w:r>
      <w:r w:rsidRPr="005767FA">
        <w:rPr>
          <w:sz w:val="26"/>
          <w:szCs w:val="26"/>
        </w:rPr>
        <w:t>:</w:t>
      </w:r>
    </w:p>
    <w:p w14:paraId="4214D362" w14:textId="77777777" w:rsidR="008A4C03" w:rsidRPr="003A0536" w:rsidRDefault="008A4C03" w:rsidP="008A4C03">
      <w:pPr>
        <w:ind w:right="28" w:firstLine="851"/>
        <w:jc w:val="both"/>
        <w:rPr>
          <w:sz w:val="26"/>
          <w:szCs w:val="26"/>
        </w:rPr>
      </w:pPr>
      <w:r w:rsidRPr="003A0536">
        <w:rPr>
          <w:sz w:val="26"/>
          <w:szCs w:val="26"/>
        </w:rPr>
        <w:t>- управление культуры и спорта Администра</w:t>
      </w:r>
      <w:r w:rsidR="004503EC">
        <w:rPr>
          <w:sz w:val="26"/>
          <w:szCs w:val="26"/>
        </w:rPr>
        <w:t>ции города Когалыма</w:t>
      </w:r>
      <w:r w:rsidRPr="003A0536">
        <w:rPr>
          <w:sz w:val="26"/>
          <w:szCs w:val="26"/>
        </w:rPr>
        <w:t>;</w:t>
      </w:r>
    </w:p>
    <w:p w14:paraId="33FE25E0" w14:textId="77777777" w:rsidR="008A4C03" w:rsidRPr="003A0536" w:rsidRDefault="008A4C03" w:rsidP="008A4C03">
      <w:pPr>
        <w:ind w:right="28" w:firstLine="851"/>
        <w:jc w:val="both"/>
        <w:rPr>
          <w:sz w:val="26"/>
          <w:szCs w:val="26"/>
        </w:rPr>
      </w:pPr>
      <w:r w:rsidRPr="003A0536">
        <w:rPr>
          <w:sz w:val="26"/>
          <w:szCs w:val="26"/>
        </w:rPr>
        <w:t>- управление образования Администра</w:t>
      </w:r>
      <w:r w:rsidR="004503EC">
        <w:rPr>
          <w:sz w:val="26"/>
          <w:szCs w:val="26"/>
        </w:rPr>
        <w:t>ции города Когалыма</w:t>
      </w:r>
      <w:r w:rsidRPr="003A0536">
        <w:rPr>
          <w:sz w:val="26"/>
          <w:szCs w:val="26"/>
        </w:rPr>
        <w:t>;</w:t>
      </w:r>
    </w:p>
    <w:p w14:paraId="37FFE2F5" w14:textId="77777777" w:rsidR="008A4C03" w:rsidRPr="003A0536" w:rsidRDefault="008A4C03" w:rsidP="008A4C03">
      <w:pPr>
        <w:ind w:right="28" w:firstLine="851"/>
        <w:jc w:val="both"/>
        <w:rPr>
          <w:sz w:val="26"/>
          <w:szCs w:val="26"/>
        </w:rPr>
      </w:pPr>
      <w:r w:rsidRPr="003A0536">
        <w:rPr>
          <w:sz w:val="26"/>
          <w:szCs w:val="26"/>
        </w:rPr>
        <w:t>- управление экономики Администра</w:t>
      </w:r>
      <w:r w:rsidR="004503EC">
        <w:rPr>
          <w:sz w:val="26"/>
          <w:szCs w:val="26"/>
        </w:rPr>
        <w:t>ции города Когалыма</w:t>
      </w:r>
      <w:r w:rsidRPr="003A0536">
        <w:rPr>
          <w:sz w:val="26"/>
          <w:szCs w:val="26"/>
        </w:rPr>
        <w:t>;</w:t>
      </w:r>
    </w:p>
    <w:p w14:paraId="6EB2B003" w14:textId="77777777" w:rsidR="005F0AD3" w:rsidRDefault="00484666" w:rsidP="008A4C03">
      <w:pPr>
        <w:ind w:right="28" w:firstLine="851"/>
        <w:jc w:val="both"/>
        <w:rPr>
          <w:sz w:val="26"/>
          <w:szCs w:val="26"/>
        </w:rPr>
      </w:pPr>
      <w:r w:rsidRPr="003A0536">
        <w:rPr>
          <w:sz w:val="26"/>
          <w:szCs w:val="26"/>
        </w:rPr>
        <w:t xml:space="preserve">- </w:t>
      </w:r>
      <w:r w:rsidR="0083649D">
        <w:rPr>
          <w:sz w:val="26"/>
          <w:szCs w:val="26"/>
        </w:rPr>
        <w:t>МКУ «Управление капитального строительства и жилищно-коммунального комплекса г</w:t>
      </w:r>
      <w:r w:rsidR="004503EC">
        <w:rPr>
          <w:sz w:val="26"/>
          <w:szCs w:val="26"/>
        </w:rPr>
        <w:t>орода Когалыма</w:t>
      </w:r>
      <w:r w:rsidR="0083649D">
        <w:rPr>
          <w:sz w:val="26"/>
          <w:szCs w:val="26"/>
        </w:rPr>
        <w:t>»;</w:t>
      </w:r>
    </w:p>
    <w:p w14:paraId="58174937" w14:textId="77777777" w:rsidR="0083649D" w:rsidRPr="0083649D" w:rsidRDefault="0083649D" w:rsidP="0083649D">
      <w:pPr>
        <w:ind w:right="28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отдел по делам гражданской обороны и чрезвычайным ситуациям Администрации </w:t>
      </w:r>
      <w:r w:rsidR="004503EC">
        <w:rPr>
          <w:sz w:val="26"/>
          <w:szCs w:val="26"/>
        </w:rPr>
        <w:t>города Когалыма</w:t>
      </w:r>
      <w:r>
        <w:rPr>
          <w:sz w:val="26"/>
          <w:szCs w:val="26"/>
        </w:rPr>
        <w:t>;</w:t>
      </w:r>
    </w:p>
    <w:p w14:paraId="1060B300" w14:textId="77777777" w:rsidR="00ED2088" w:rsidRDefault="00F64B15" w:rsidP="00ED2088">
      <w:pPr>
        <w:ind w:right="28"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Б</w:t>
      </w:r>
      <w:r w:rsidR="007A33A4">
        <w:rPr>
          <w:color w:val="000000" w:themeColor="text1"/>
          <w:sz w:val="26"/>
          <w:szCs w:val="26"/>
        </w:rPr>
        <w:t>У</w:t>
      </w:r>
      <w:r w:rsidR="008A4C03" w:rsidRPr="003A0536">
        <w:rPr>
          <w:color w:val="000000" w:themeColor="text1"/>
          <w:sz w:val="26"/>
          <w:szCs w:val="26"/>
        </w:rPr>
        <w:t xml:space="preserve"> Ханты-Мансийского автономного округа – Югры «Когалымская городская больница»;</w:t>
      </w:r>
    </w:p>
    <w:p w14:paraId="68BFCFAE" w14:textId="77777777" w:rsidR="0083649D" w:rsidRDefault="00F64B15" w:rsidP="008A4C03">
      <w:pPr>
        <w:ind w:right="28"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Б</w:t>
      </w:r>
      <w:r w:rsidR="007A33A4">
        <w:rPr>
          <w:color w:val="000000" w:themeColor="text1"/>
          <w:sz w:val="26"/>
          <w:szCs w:val="26"/>
        </w:rPr>
        <w:t>У</w:t>
      </w:r>
      <w:r w:rsidRPr="003A0536">
        <w:rPr>
          <w:color w:val="000000" w:themeColor="text1"/>
          <w:sz w:val="26"/>
          <w:szCs w:val="26"/>
        </w:rPr>
        <w:t xml:space="preserve"> </w:t>
      </w:r>
      <w:r w:rsidR="0083649D">
        <w:rPr>
          <w:color w:val="000000" w:themeColor="text1"/>
          <w:sz w:val="26"/>
          <w:szCs w:val="26"/>
        </w:rPr>
        <w:t>«Когалымский комплексный центр социального обслуж</w:t>
      </w:r>
      <w:r w:rsidR="004503EC">
        <w:rPr>
          <w:color w:val="000000" w:themeColor="text1"/>
          <w:sz w:val="26"/>
          <w:szCs w:val="26"/>
        </w:rPr>
        <w:t>ивания населения</w:t>
      </w:r>
      <w:r w:rsidR="0083649D">
        <w:rPr>
          <w:color w:val="000000" w:themeColor="text1"/>
          <w:sz w:val="26"/>
          <w:szCs w:val="26"/>
        </w:rPr>
        <w:t>»;</w:t>
      </w:r>
    </w:p>
    <w:p w14:paraId="218F2765" w14:textId="77777777" w:rsidR="00ED2088" w:rsidRDefault="00ED2088" w:rsidP="008A4C03">
      <w:pPr>
        <w:ind w:right="28" w:firstLine="851"/>
        <w:jc w:val="both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62301F">
        <w:rPr>
          <w:sz w:val="26"/>
          <w:szCs w:val="26"/>
        </w:rPr>
        <w:t>МБУ</w:t>
      </w:r>
      <w:r w:rsidR="00445F2F">
        <w:rPr>
          <w:sz w:val="26"/>
          <w:szCs w:val="26"/>
        </w:rPr>
        <w:t xml:space="preserve"> «</w:t>
      </w:r>
      <w:r>
        <w:rPr>
          <w:sz w:val="26"/>
          <w:szCs w:val="26"/>
        </w:rPr>
        <w:t>Централизованная библиотечная система</w:t>
      </w:r>
      <w:r w:rsidR="00445F2F">
        <w:rPr>
          <w:sz w:val="26"/>
          <w:szCs w:val="26"/>
        </w:rPr>
        <w:t>»</w:t>
      </w:r>
      <w:r w:rsidRPr="00ED2088">
        <w:rPr>
          <w:bCs/>
          <w:sz w:val="26"/>
          <w:szCs w:val="26"/>
        </w:rPr>
        <w:t>;</w:t>
      </w:r>
    </w:p>
    <w:p w14:paraId="0BE717B9" w14:textId="77777777" w:rsidR="00BC7820" w:rsidRPr="00ED2088" w:rsidRDefault="00BC7820" w:rsidP="008A4C03">
      <w:pPr>
        <w:ind w:right="28" w:firstLine="851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62301F">
        <w:rPr>
          <w:sz w:val="26"/>
          <w:szCs w:val="26"/>
        </w:rPr>
        <w:t>МАУ</w:t>
      </w:r>
      <w:r>
        <w:rPr>
          <w:sz w:val="26"/>
          <w:szCs w:val="26"/>
        </w:rPr>
        <w:t xml:space="preserve"> дополнительного образования «Спортивная школа «Дворец спорта»;</w:t>
      </w:r>
    </w:p>
    <w:p w14:paraId="3B85D95E" w14:textId="77777777" w:rsidR="008A4C03" w:rsidRDefault="0083649D" w:rsidP="0083649D">
      <w:pPr>
        <w:ind w:right="28"/>
        <w:jc w:val="both"/>
        <w:rPr>
          <w:color w:val="000000" w:themeColor="text1"/>
          <w:sz w:val="26"/>
          <w:szCs w:val="26"/>
        </w:rPr>
      </w:pPr>
      <w:r w:rsidRPr="0083649D">
        <w:rPr>
          <w:color w:val="000000" w:themeColor="text1"/>
          <w:sz w:val="26"/>
          <w:szCs w:val="26"/>
        </w:rPr>
        <w:t xml:space="preserve">             </w:t>
      </w:r>
      <w:r w:rsidR="00F521B2">
        <w:rPr>
          <w:color w:val="000000" w:themeColor="text1"/>
          <w:sz w:val="26"/>
          <w:szCs w:val="26"/>
        </w:rPr>
        <w:t>- К</w:t>
      </w:r>
      <w:r w:rsidR="004D0CE2">
        <w:rPr>
          <w:color w:val="000000" w:themeColor="text1"/>
          <w:sz w:val="26"/>
          <w:szCs w:val="26"/>
        </w:rPr>
        <w:t>У</w:t>
      </w:r>
      <w:r w:rsidR="008A4C03" w:rsidRPr="0083649D">
        <w:rPr>
          <w:color w:val="000000" w:themeColor="text1"/>
          <w:sz w:val="26"/>
          <w:szCs w:val="26"/>
        </w:rPr>
        <w:t xml:space="preserve"> Ханты-Мансийского автономн</w:t>
      </w:r>
      <w:r w:rsidR="00D70E5E" w:rsidRPr="0083649D">
        <w:rPr>
          <w:color w:val="000000" w:themeColor="text1"/>
          <w:sz w:val="26"/>
          <w:szCs w:val="26"/>
        </w:rPr>
        <w:t>ого округа - Югры «Ц</w:t>
      </w:r>
      <w:r w:rsidR="008A4C03" w:rsidRPr="0083649D">
        <w:rPr>
          <w:color w:val="000000" w:themeColor="text1"/>
          <w:sz w:val="26"/>
          <w:szCs w:val="26"/>
        </w:rPr>
        <w:t>ентр занятости населения</w:t>
      </w:r>
      <w:r w:rsidR="00D70E5E" w:rsidRPr="0083649D">
        <w:rPr>
          <w:color w:val="000000" w:themeColor="text1"/>
          <w:sz w:val="26"/>
          <w:szCs w:val="26"/>
        </w:rPr>
        <w:t xml:space="preserve"> ХМАО-Югры</w:t>
      </w:r>
      <w:r w:rsidR="008A4C03" w:rsidRPr="0083649D">
        <w:rPr>
          <w:color w:val="000000" w:themeColor="text1"/>
          <w:sz w:val="26"/>
          <w:szCs w:val="26"/>
        </w:rPr>
        <w:t>»</w:t>
      </w:r>
      <w:r w:rsidR="00D70E5E" w:rsidRPr="0083649D">
        <w:rPr>
          <w:color w:val="000000" w:themeColor="text1"/>
          <w:sz w:val="26"/>
          <w:szCs w:val="26"/>
        </w:rPr>
        <w:t xml:space="preserve"> Когалымское управление Территориальный центр занятости населения </w:t>
      </w:r>
      <w:r w:rsidR="003322BE">
        <w:rPr>
          <w:color w:val="000000" w:themeColor="text1"/>
          <w:sz w:val="26"/>
          <w:szCs w:val="26"/>
        </w:rPr>
        <w:t>по городу Когалыму</w:t>
      </w:r>
      <w:r w:rsidR="00CC34C4" w:rsidRPr="0083649D">
        <w:rPr>
          <w:color w:val="000000" w:themeColor="text1"/>
          <w:sz w:val="26"/>
          <w:szCs w:val="26"/>
        </w:rPr>
        <w:t>;</w:t>
      </w:r>
    </w:p>
    <w:p w14:paraId="18F0B7BA" w14:textId="77777777" w:rsidR="0083649D" w:rsidRDefault="0083649D" w:rsidP="0083649D">
      <w:pPr>
        <w:ind w:right="2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- ОГИБДД ОМВД России по городу Когалыму;</w:t>
      </w:r>
    </w:p>
    <w:p w14:paraId="65C52678" w14:textId="77777777" w:rsidR="0083649D" w:rsidRDefault="0083649D" w:rsidP="0083649D">
      <w:pPr>
        <w:ind w:right="2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- МБУ «Коммунспецавтотехника»;</w:t>
      </w:r>
    </w:p>
    <w:p w14:paraId="5761C9DF" w14:textId="77777777" w:rsidR="0083649D" w:rsidRPr="0083649D" w:rsidRDefault="0083649D" w:rsidP="0083649D">
      <w:pPr>
        <w:ind w:right="2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- МКУ «Единая дежурная диспетчерская служба города Когалыма».</w:t>
      </w:r>
    </w:p>
    <w:p w14:paraId="5D8A48A7" w14:textId="77777777" w:rsidR="004A4CFC" w:rsidRPr="007671E8" w:rsidRDefault="005767FA" w:rsidP="0083649D">
      <w:pPr>
        <w:ind w:right="28"/>
        <w:jc w:val="both"/>
        <w:rPr>
          <w:color w:val="FF0000"/>
          <w:sz w:val="26"/>
          <w:szCs w:val="26"/>
        </w:rPr>
        <w:sectPr w:rsidR="004A4CFC" w:rsidRPr="007671E8" w:rsidSect="00D05434">
          <w:headerReference w:type="firs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color w:val="FF0000"/>
          <w:sz w:val="26"/>
          <w:szCs w:val="26"/>
        </w:rPr>
        <w:t xml:space="preserve">            </w:t>
      </w:r>
      <w:r w:rsidR="008A4C03" w:rsidRPr="007671E8">
        <w:rPr>
          <w:color w:val="FF0000"/>
          <w:sz w:val="26"/>
          <w:szCs w:val="26"/>
        </w:rPr>
        <w:t xml:space="preserve"> </w:t>
      </w:r>
      <w:r w:rsidR="0083649D">
        <w:rPr>
          <w:color w:val="FF0000"/>
          <w:sz w:val="26"/>
          <w:szCs w:val="26"/>
        </w:rPr>
        <w:t xml:space="preserve"> </w:t>
      </w:r>
      <w:r w:rsidR="00664BC6" w:rsidRPr="0083649D">
        <w:rPr>
          <w:color w:val="000000" w:themeColor="text1"/>
          <w:sz w:val="26"/>
          <w:szCs w:val="26"/>
        </w:rPr>
        <w:t>Отдел</w:t>
      </w:r>
      <w:r w:rsidR="00E86377" w:rsidRPr="0083649D">
        <w:rPr>
          <w:color w:val="000000" w:themeColor="text1"/>
          <w:sz w:val="26"/>
          <w:szCs w:val="26"/>
        </w:rPr>
        <w:t xml:space="preserve"> по социальным вопросам Администрации города Когалыма</w:t>
      </w:r>
      <w:r w:rsidR="00D66615" w:rsidRPr="0083649D">
        <w:rPr>
          <w:color w:val="000000" w:themeColor="text1"/>
          <w:sz w:val="26"/>
          <w:szCs w:val="26"/>
        </w:rPr>
        <w:t xml:space="preserve"> </w:t>
      </w:r>
      <w:r w:rsidR="003105C4" w:rsidRPr="0083649D">
        <w:rPr>
          <w:color w:val="000000" w:themeColor="text1"/>
          <w:sz w:val="26"/>
          <w:szCs w:val="26"/>
        </w:rPr>
        <w:t xml:space="preserve">осуществляет </w:t>
      </w:r>
      <w:r w:rsidR="00E86377" w:rsidRPr="0083649D">
        <w:rPr>
          <w:color w:val="000000" w:themeColor="text1"/>
          <w:sz w:val="26"/>
          <w:szCs w:val="26"/>
        </w:rPr>
        <w:t xml:space="preserve">координацию исполнения </w:t>
      </w:r>
      <w:r w:rsidR="008465F1">
        <w:rPr>
          <w:color w:val="000000" w:themeColor="text1"/>
          <w:sz w:val="26"/>
          <w:szCs w:val="26"/>
        </w:rPr>
        <w:t xml:space="preserve">плана </w:t>
      </w:r>
      <w:r w:rsidR="00E86377" w:rsidRPr="0083649D">
        <w:rPr>
          <w:color w:val="000000" w:themeColor="text1"/>
          <w:sz w:val="26"/>
          <w:szCs w:val="26"/>
        </w:rPr>
        <w:t>мер</w:t>
      </w:r>
      <w:r w:rsidR="0083649D" w:rsidRPr="0083649D">
        <w:rPr>
          <w:color w:val="000000" w:themeColor="text1"/>
          <w:sz w:val="26"/>
          <w:szCs w:val="26"/>
        </w:rPr>
        <w:t>оприятий</w:t>
      </w:r>
      <w:r w:rsidR="00E86377" w:rsidRPr="0083649D">
        <w:rPr>
          <w:color w:val="000000" w:themeColor="text1"/>
          <w:sz w:val="26"/>
          <w:szCs w:val="26"/>
        </w:rPr>
        <w:t xml:space="preserve"> </w:t>
      </w:r>
      <w:r w:rsidR="0083649D" w:rsidRPr="00457D27">
        <w:rPr>
          <w:bCs/>
          <w:sz w:val="26"/>
          <w:szCs w:val="26"/>
        </w:rPr>
        <w:t>по реализации направления (подпрограммы) «Укрепление общественного здоровья»</w:t>
      </w:r>
      <w:r w:rsidR="0083649D">
        <w:rPr>
          <w:bCs/>
          <w:sz w:val="26"/>
          <w:szCs w:val="26"/>
        </w:rPr>
        <w:t xml:space="preserve"> </w:t>
      </w:r>
      <w:r w:rsidR="0083649D" w:rsidRPr="00457D27">
        <w:rPr>
          <w:bCs/>
          <w:sz w:val="26"/>
          <w:szCs w:val="26"/>
        </w:rPr>
        <w:t xml:space="preserve">муниципальной программы </w:t>
      </w:r>
      <w:r w:rsidR="0083649D" w:rsidRPr="00457D27">
        <w:rPr>
          <w:sz w:val="26"/>
          <w:szCs w:val="26"/>
        </w:rPr>
        <w:t>«Развитие физической культуры и спорта в городе Когалыме»</w:t>
      </w:r>
      <w:r w:rsidR="008D7738">
        <w:rPr>
          <w:sz w:val="26"/>
          <w:szCs w:val="26"/>
        </w:rPr>
        <w:t>.</w:t>
      </w:r>
    </w:p>
    <w:tbl>
      <w:tblPr>
        <w:tblStyle w:val="a5"/>
        <w:tblpPr w:leftFromText="180" w:rightFromText="180" w:horzAnchor="margin" w:tblpXSpec="center" w:tblpY="-1485"/>
        <w:tblW w:w="14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979"/>
        <w:gridCol w:w="3789"/>
      </w:tblGrid>
      <w:tr w:rsidR="00AB6C8A" w:rsidRPr="00082085" w14:paraId="529F0C84" w14:textId="77777777" w:rsidTr="00B52A50">
        <w:trPr>
          <w:trHeight w:val="873"/>
        </w:trPr>
        <w:tc>
          <w:tcPr>
            <w:tcW w:w="6443" w:type="dxa"/>
          </w:tcPr>
          <w:p w14:paraId="1D1203F0" w14:textId="77777777" w:rsidR="00AB6C8A" w:rsidRPr="00082085" w:rsidRDefault="00AB6C8A" w:rsidP="00B52A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768" w:type="dxa"/>
            <w:gridSpan w:val="2"/>
          </w:tcPr>
          <w:p w14:paraId="572DDCC9" w14:textId="77777777" w:rsidR="00AB6C8A" w:rsidRDefault="00AB6C8A" w:rsidP="00B52A50">
            <w:pPr>
              <w:jc w:val="right"/>
              <w:rPr>
                <w:color w:val="FF0000"/>
                <w:sz w:val="26"/>
                <w:szCs w:val="26"/>
                <w:lang w:eastAsia="en-US"/>
              </w:rPr>
            </w:pPr>
          </w:p>
          <w:p w14:paraId="157BF99E" w14:textId="77777777" w:rsidR="00AB6C8A" w:rsidRDefault="00AB6C8A" w:rsidP="00B52A50">
            <w:pPr>
              <w:jc w:val="right"/>
              <w:rPr>
                <w:color w:val="FF0000"/>
                <w:sz w:val="26"/>
                <w:szCs w:val="26"/>
                <w:lang w:eastAsia="en-US"/>
              </w:rPr>
            </w:pPr>
          </w:p>
          <w:p w14:paraId="5023D9C5" w14:textId="77777777" w:rsidR="00AB6C8A" w:rsidRDefault="00AB6C8A" w:rsidP="00B52A50">
            <w:pPr>
              <w:jc w:val="right"/>
              <w:rPr>
                <w:color w:val="FF0000"/>
                <w:sz w:val="26"/>
                <w:szCs w:val="26"/>
                <w:lang w:eastAsia="en-US"/>
              </w:rPr>
            </w:pPr>
          </w:p>
          <w:p w14:paraId="0A663D53" w14:textId="77777777" w:rsidR="00AB6C8A" w:rsidRDefault="00AB6C8A" w:rsidP="00B52A50">
            <w:pPr>
              <w:jc w:val="right"/>
              <w:rPr>
                <w:color w:val="FF0000"/>
                <w:sz w:val="26"/>
                <w:szCs w:val="26"/>
                <w:lang w:eastAsia="en-US"/>
              </w:rPr>
            </w:pPr>
          </w:p>
          <w:p w14:paraId="0F4B5C11" w14:textId="77777777" w:rsidR="00AB6C8A" w:rsidRPr="00FD4723" w:rsidRDefault="00B80CD1" w:rsidP="00B52A50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Приложение 3</w:t>
            </w:r>
          </w:p>
          <w:p w14:paraId="5917B385" w14:textId="77777777" w:rsidR="008B2EE4" w:rsidRDefault="008B2EE4" w:rsidP="008B2EE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7D4EC9C2" w14:textId="77777777" w:rsidR="00AB6C8A" w:rsidRPr="00082085" w:rsidRDefault="00AB6C8A" w:rsidP="008B2EE4">
            <w:pPr>
              <w:jc w:val="right"/>
              <w:rPr>
                <w:sz w:val="26"/>
                <w:szCs w:val="26"/>
                <w:lang w:eastAsia="en-US"/>
              </w:rPr>
            </w:pPr>
            <w:r w:rsidRPr="00FD4723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AB6C8A" w:rsidRPr="00082085" w14:paraId="5E78EC2D" w14:textId="77777777" w:rsidTr="00B52A50">
        <w:trPr>
          <w:trHeight w:val="645"/>
        </w:trPr>
        <w:tc>
          <w:tcPr>
            <w:tcW w:w="6443" w:type="dxa"/>
          </w:tcPr>
          <w:p w14:paraId="3AAFF34E" w14:textId="77777777" w:rsidR="00AB6C8A" w:rsidRPr="00082085" w:rsidRDefault="00AB6C8A" w:rsidP="00B52A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79" w:type="dxa"/>
          </w:tcPr>
          <w:p w14:paraId="0B15B887" w14:textId="77777777" w:rsidR="00AB6C8A" w:rsidRPr="00082085" w:rsidRDefault="00AB6C8A" w:rsidP="00B52A50">
            <w:pPr>
              <w:jc w:val="right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789" w:type="dxa"/>
          </w:tcPr>
          <w:p w14:paraId="5B54C791" w14:textId="77777777" w:rsidR="00AB6C8A" w:rsidRPr="00082085" w:rsidRDefault="00AB6C8A" w:rsidP="00B52A50">
            <w:pPr>
              <w:jc w:val="right"/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00966C4" w14:textId="77777777" w:rsidR="00AB6C8A" w:rsidRDefault="00AB6C8A" w:rsidP="00AB6C8A">
      <w:pPr>
        <w:tabs>
          <w:tab w:val="left" w:pos="3206"/>
        </w:tabs>
        <w:jc w:val="center"/>
        <w:rPr>
          <w:sz w:val="26"/>
          <w:szCs w:val="26"/>
        </w:rPr>
      </w:pPr>
    </w:p>
    <w:p w14:paraId="63B86709" w14:textId="77777777" w:rsidR="00AB6C8A" w:rsidRDefault="00AB6C8A" w:rsidP="00AB6C8A">
      <w:pPr>
        <w:tabs>
          <w:tab w:val="left" w:pos="3206"/>
        </w:tabs>
        <w:jc w:val="center"/>
        <w:rPr>
          <w:sz w:val="26"/>
          <w:szCs w:val="26"/>
        </w:rPr>
      </w:pPr>
    </w:p>
    <w:p w14:paraId="3455AB72" w14:textId="77777777" w:rsidR="00AB6C8A" w:rsidRDefault="00AB6C8A" w:rsidP="00AB6C8A">
      <w:pPr>
        <w:tabs>
          <w:tab w:val="left" w:pos="3206"/>
        </w:tabs>
        <w:jc w:val="center"/>
        <w:rPr>
          <w:sz w:val="26"/>
          <w:szCs w:val="26"/>
        </w:rPr>
      </w:pPr>
    </w:p>
    <w:p w14:paraId="559F12D3" w14:textId="77777777" w:rsidR="00AB6C8A" w:rsidRDefault="00AB6C8A" w:rsidP="00AB6C8A">
      <w:pPr>
        <w:tabs>
          <w:tab w:val="left" w:pos="3206"/>
        </w:tabs>
        <w:jc w:val="center"/>
        <w:rPr>
          <w:sz w:val="26"/>
          <w:szCs w:val="26"/>
        </w:rPr>
      </w:pPr>
    </w:p>
    <w:p w14:paraId="52A1FD65" w14:textId="77777777" w:rsidR="00AB6C8A" w:rsidRPr="00C566F5" w:rsidRDefault="00AB6C8A" w:rsidP="00AB6C8A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</w:p>
    <w:p w14:paraId="2B82F63E" w14:textId="77777777" w:rsidR="00E803F7" w:rsidRDefault="00E803F7" w:rsidP="00AB6C8A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</w:p>
    <w:p w14:paraId="5A2D673D" w14:textId="77777777" w:rsidR="00503A98" w:rsidRPr="00503A98" w:rsidRDefault="00503A98" w:rsidP="00503A98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1ADE6A47" w14:textId="77777777" w:rsidR="00FD09BB" w:rsidRDefault="00FD09BB" w:rsidP="00AB6C8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19FD479" w14:textId="77777777" w:rsidR="00FD09BB" w:rsidRDefault="00FD09BB" w:rsidP="00AB6C8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BA70604" w14:textId="77777777" w:rsidR="007671E8" w:rsidRPr="00503A98" w:rsidRDefault="007671E8" w:rsidP="00AB6C8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03A98">
        <w:rPr>
          <w:b/>
          <w:bCs/>
          <w:sz w:val="26"/>
          <w:szCs w:val="26"/>
        </w:rPr>
        <w:t xml:space="preserve">План мероприятий </w:t>
      </w:r>
    </w:p>
    <w:p w14:paraId="619E9C0C" w14:textId="77777777" w:rsidR="007671E8" w:rsidRPr="00503A98" w:rsidRDefault="00A11C11" w:rsidP="00AB6C8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03A98">
        <w:rPr>
          <w:b/>
          <w:bCs/>
          <w:sz w:val="26"/>
          <w:szCs w:val="26"/>
        </w:rPr>
        <w:t>п</w:t>
      </w:r>
      <w:r w:rsidR="007671E8" w:rsidRPr="00503A98">
        <w:rPr>
          <w:b/>
          <w:bCs/>
          <w:sz w:val="26"/>
          <w:szCs w:val="26"/>
        </w:rPr>
        <w:t xml:space="preserve">о реализации направления (подпрограммы) </w:t>
      </w:r>
    </w:p>
    <w:p w14:paraId="1CD554F9" w14:textId="77777777" w:rsidR="007671E8" w:rsidRPr="00503A98" w:rsidRDefault="007671E8" w:rsidP="00AB6C8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03A98">
        <w:rPr>
          <w:b/>
          <w:bCs/>
          <w:sz w:val="26"/>
          <w:szCs w:val="26"/>
        </w:rPr>
        <w:t>«Укрепление общественного здоровья»</w:t>
      </w:r>
    </w:p>
    <w:p w14:paraId="3F299B6A" w14:textId="77777777" w:rsidR="007671E8" w:rsidRPr="00503A98" w:rsidRDefault="00E803F7" w:rsidP="00AB6C8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03A98">
        <w:rPr>
          <w:b/>
          <w:bCs/>
          <w:sz w:val="26"/>
          <w:szCs w:val="26"/>
        </w:rPr>
        <w:t>м</w:t>
      </w:r>
      <w:r w:rsidR="007671E8" w:rsidRPr="00503A98">
        <w:rPr>
          <w:b/>
          <w:bCs/>
          <w:sz w:val="26"/>
          <w:szCs w:val="26"/>
        </w:rPr>
        <w:t>униципальной программы</w:t>
      </w:r>
    </w:p>
    <w:p w14:paraId="3A3C0BDF" w14:textId="77777777" w:rsidR="007671E8" w:rsidRPr="00503A98" w:rsidRDefault="00E803F7" w:rsidP="00A11C11">
      <w:pPr>
        <w:jc w:val="center"/>
        <w:rPr>
          <w:b/>
          <w:sz w:val="26"/>
          <w:szCs w:val="26"/>
        </w:rPr>
      </w:pPr>
      <w:r w:rsidRPr="00503A98">
        <w:rPr>
          <w:b/>
          <w:sz w:val="26"/>
          <w:szCs w:val="26"/>
        </w:rPr>
        <w:t>«Развитие физической культуры и спорта в городе Когалыме»</w:t>
      </w:r>
    </w:p>
    <w:p w14:paraId="2CA0461A" w14:textId="77777777" w:rsidR="00AB6C8A" w:rsidRPr="00C566F5" w:rsidRDefault="00AB6C8A" w:rsidP="00AB6C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FF0000"/>
        </w:rPr>
      </w:pPr>
    </w:p>
    <w:tbl>
      <w:tblPr>
        <w:tblW w:w="4876" w:type="pct"/>
        <w:tblInd w:w="2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"/>
        <w:gridCol w:w="9"/>
        <w:gridCol w:w="6399"/>
        <w:gridCol w:w="3400"/>
        <w:gridCol w:w="4955"/>
      </w:tblGrid>
      <w:tr w:rsidR="00823AEB" w:rsidRPr="00922FF0" w14:paraId="53BC74D5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E0FFD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№  </w:t>
            </w:r>
            <w:r w:rsidRPr="00922FF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2DC1" w14:textId="77777777" w:rsidR="00AB6C8A" w:rsidRPr="00922FF0" w:rsidRDefault="00BD7922" w:rsidP="00A57F4A">
            <w:pPr>
              <w:autoSpaceDE w:val="0"/>
              <w:autoSpaceDN w:val="0"/>
              <w:adjustRightInd w:val="0"/>
              <w:ind w:right="597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Наименование м</w:t>
            </w:r>
            <w:r w:rsidR="00AB6C8A" w:rsidRPr="00922FF0">
              <w:rPr>
                <w:sz w:val="22"/>
                <w:szCs w:val="22"/>
              </w:rPr>
              <w:t>ероприятия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44F0" w14:textId="77777777" w:rsidR="00AB6C8A" w:rsidRPr="00922FF0" w:rsidRDefault="00646027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Сроки</w:t>
            </w:r>
            <w:r w:rsidR="00AB6C8A" w:rsidRPr="00922FF0">
              <w:rPr>
                <w:sz w:val="22"/>
                <w:szCs w:val="22"/>
              </w:rPr>
              <w:t xml:space="preserve"> (год)</w:t>
            </w:r>
          </w:p>
        </w:tc>
        <w:tc>
          <w:tcPr>
            <w:tcW w:w="1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1A6E5" w14:textId="77777777" w:rsidR="00AB6C8A" w:rsidRPr="00922FF0" w:rsidRDefault="00BD7922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Ответственные и</w:t>
            </w:r>
            <w:r w:rsidR="00AB6C8A" w:rsidRPr="00922FF0">
              <w:rPr>
                <w:sz w:val="22"/>
                <w:szCs w:val="22"/>
              </w:rPr>
              <w:t>сполнители</w:t>
            </w:r>
          </w:p>
        </w:tc>
      </w:tr>
      <w:tr w:rsidR="00AB6C8A" w:rsidRPr="00922FF0" w14:paraId="20504D7B" w14:textId="77777777" w:rsidTr="00823AEB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B00D1" w14:textId="77777777" w:rsidR="00C92F7A" w:rsidRDefault="00C75F29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5F29">
              <w:rPr>
                <w:b/>
                <w:sz w:val="22"/>
                <w:szCs w:val="22"/>
              </w:rPr>
              <w:t xml:space="preserve">I. В сфере мотивирования граждан к ведению здорового образа жизни </w:t>
            </w:r>
          </w:p>
          <w:p w14:paraId="0FBB5248" w14:textId="77777777" w:rsidR="00AB6C8A" w:rsidRPr="00C75F29" w:rsidRDefault="00C75F29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5F29">
              <w:rPr>
                <w:b/>
                <w:sz w:val="22"/>
                <w:szCs w:val="22"/>
              </w:rPr>
              <w:t>путем проведения информационно-коммуникационной кампании</w:t>
            </w:r>
          </w:p>
        </w:tc>
      </w:tr>
      <w:tr w:rsidR="00823AEB" w:rsidRPr="00922FF0" w14:paraId="6C47CBDB" w14:textId="77777777" w:rsidTr="003D68CE">
        <w:trPr>
          <w:cantSplit/>
          <w:trHeight w:val="1249"/>
        </w:trPr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91970" w14:textId="77777777" w:rsidR="00C75F29" w:rsidRPr="00C75F29" w:rsidRDefault="00C75F29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5F29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11A88B" w14:textId="77777777" w:rsidR="00C75F29" w:rsidRPr="00C75F29" w:rsidRDefault="00C75F29" w:rsidP="00C75F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5F29">
              <w:rPr>
                <w:sz w:val="22"/>
                <w:szCs w:val="22"/>
              </w:rPr>
              <w:t>Информирование жителей города о влиянии вредных при</w:t>
            </w:r>
            <w:r>
              <w:rPr>
                <w:sz w:val="22"/>
                <w:szCs w:val="22"/>
              </w:rPr>
              <w:t>вычек на формирование здорового образа жизни через средства массовой информации (официальные сайты, социальные сети учреждений образования, физической культуры и спорта)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7BA194" w14:textId="77777777" w:rsidR="00C75F29" w:rsidRDefault="00A57F4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48F296BD" w14:textId="77777777" w:rsidR="00A57F4A" w:rsidRDefault="00A57F4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1D8DA0B0" w14:textId="77777777" w:rsidR="00A57F4A" w:rsidRDefault="00A57F4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D5A331D" w14:textId="77777777" w:rsidR="00A57F4A" w:rsidRDefault="00A57F4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6867BBB2" w14:textId="77777777" w:rsidR="00A57F4A" w:rsidRPr="00A57F4A" w:rsidRDefault="00A57F4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88589" w14:textId="77777777" w:rsidR="00C75F29" w:rsidRPr="007A33A4" w:rsidRDefault="0072206A" w:rsidP="00EB7D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7A6B">
              <w:rPr>
                <w:color w:val="000000" w:themeColor="text1"/>
                <w:sz w:val="22"/>
                <w:szCs w:val="22"/>
              </w:rPr>
              <w:t>Бюджетное учреждение Ханты-Мансийского автономного округа – Югры «Когалымская городская больница»</w:t>
            </w:r>
            <w:r w:rsidRPr="009D7A6B">
              <w:rPr>
                <w:sz w:val="22"/>
                <w:szCs w:val="22"/>
              </w:rPr>
              <w:t xml:space="preserve"> (далее - </w:t>
            </w:r>
            <w:r w:rsidRPr="009D7A6B">
              <w:rPr>
                <w:color w:val="000000" w:themeColor="text1"/>
                <w:sz w:val="22"/>
                <w:szCs w:val="22"/>
              </w:rPr>
              <w:t>БУ «Когалымская городская больница»</w:t>
            </w:r>
            <w:r w:rsidRPr="009D7A6B">
              <w:rPr>
                <w:sz w:val="22"/>
                <w:szCs w:val="22"/>
              </w:rPr>
              <w:t>)</w:t>
            </w:r>
            <w:r w:rsidR="00EB7D01" w:rsidRPr="009D7A6B">
              <w:rPr>
                <w:sz w:val="22"/>
                <w:szCs w:val="22"/>
              </w:rPr>
              <w:t xml:space="preserve">, </w:t>
            </w:r>
            <w:r w:rsidR="007A33A4" w:rsidRPr="009D7A6B">
              <w:rPr>
                <w:sz w:val="22"/>
                <w:szCs w:val="22"/>
              </w:rPr>
              <w:t>управление образования Администрации города Когалыма (далее – УО)</w:t>
            </w:r>
            <w:r w:rsidR="00C75F29" w:rsidRPr="009D7A6B">
              <w:rPr>
                <w:sz w:val="22"/>
                <w:szCs w:val="22"/>
              </w:rPr>
              <w:t xml:space="preserve">, </w:t>
            </w:r>
            <w:r w:rsidR="00C75F29" w:rsidRPr="009D7A6B">
              <w:rPr>
                <w:sz w:val="22"/>
                <w:szCs w:val="22"/>
                <w:lang w:eastAsia="en-US"/>
              </w:rPr>
              <w:t>руководители общеобразовательных организаций</w:t>
            </w:r>
            <w:r w:rsidR="00C75F29" w:rsidRPr="007A33A4">
              <w:rPr>
                <w:sz w:val="22"/>
                <w:szCs w:val="22"/>
                <w:lang w:eastAsia="en-US"/>
              </w:rPr>
              <w:t xml:space="preserve"> города Когалыма</w:t>
            </w:r>
          </w:p>
        </w:tc>
      </w:tr>
      <w:tr w:rsidR="00054E13" w:rsidRPr="00922FF0" w14:paraId="7C4903FB" w14:textId="77777777" w:rsidTr="003D68CE">
        <w:trPr>
          <w:cantSplit/>
          <w:trHeight w:val="1249"/>
        </w:trPr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490C3" w14:textId="77777777" w:rsidR="00A57F4A" w:rsidRPr="00C75F29" w:rsidRDefault="00A57F4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2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25A96" w14:textId="77777777" w:rsidR="00A57F4A" w:rsidRPr="00C75F29" w:rsidRDefault="00A57F4A" w:rsidP="00C75F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Популяризация здорового образа жизни среди населения города </w:t>
            </w:r>
            <w:r w:rsidR="00ED2EEE">
              <w:rPr>
                <w:sz w:val="22"/>
                <w:szCs w:val="22"/>
              </w:rPr>
              <w:t xml:space="preserve">(комплекс мероприятий, направленных на формирование и воспитание основ здорового образа жизни и бережного отношения к своему здоровью: книжные выставки, информационные встречи, </w:t>
            </w:r>
            <w:r w:rsidR="00CD2B6E">
              <w:rPr>
                <w:sz w:val="22"/>
                <w:szCs w:val="22"/>
              </w:rPr>
              <w:t>просветительские лекции и беседы, познавательно-игровые программы</w:t>
            </w:r>
            <w:r w:rsidR="00ED2EEE">
              <w:rPr>
                <w:sz w:val="22"/>
                <w:szCs w:val="22"/>
              </w:rPr>
              <w:t>)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A0CD9" w14:textId="77777777" w:rsidR="00CD2B6E" w:rsidRDefault="00CD2B6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493BD14D" w14:textId="77777777" w:rsidR="00CD2B6E" w:rsidRDefault="00CD2B6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16D9431A" w14:textId="77777777" w:rsidR="00CD2B6E" w:rsidRDefault="00CD2B6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27F004E7" w14:textId="77777777" w:rsidR="00CD2B6E" w:rsidRDefault="00CD2B6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DF8DE32" w14:textId="77777777" w:rsidR="00A57F4A" w:rsidRPr="00A57F4A" w:rsidRDefault="00CD2B6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57F4A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0FA8F" w14:textId="77777777" w:rsidR="00A57F4A" w:rsidRPr="007A33A4" w:rsidRDefault="00262E1A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33A4">
              <w:rPr>
                <w:sz w:val="22"/>
                <w:szCs w:val="22"/>
              </w:rPr>
              <w:t xml:space="preserve">БУ «Когалымская городская больница», </w:t>
            </w:r>
            <w:r w:rsidR="00075FC7" w:rsidRPr="007A33A4">
              <w:rPr>
                <w:sz w:val="22"/>
                <w:szCs w:val="22"/>
                <w:lang w:eastAsia="en-US"/>
              </w:rPr>
              <w:t xml:space="preserve">руководители общеобразовательных организаций города Когалыма, </w:t>
            </w:r>
            <w:r w:rsidR="007A33A4" w:rsidRPr="009D7A6B">
              <w:rPr>
                <w:sz w:val="22"/>
                <w:szCs w:val="22"/>
              </w:rPr>
              <w:t>муни</w:t>
            </w:r>
            <w:r w:rsidR="00F1635C">
              <w:rPr>
                <w:sz w:val="22"/>
                <w:szCs w:val="22"/>
              </w:rPr>
              <w:t>ципальное бюджетное учреждение «</w:t>
            </w:r>
            <w:r w:rsidR="007A33A4" w:rsidRPr="009D7A6B">
              <w:rPr>
                <w:sz w:val="22"/>
                <w:szCs w:val="22"/>
              </w:rPr>
              <w:t>Централизованна</w:t>
            </w:r>
            <w:r w:rsidR="00F1635C">
              <w:rPr>
                <w:sz w:val="22"/>
                <w:szCs w:val="22"/>
              </w:rPr>
              <w:t>я библиотечная система»</w:t>
            </w:r>
          </w:p>
        </w:tc>
      </w:tr>
      <w:tr w:rsidR="00C75F29" w:rsidRPr="00922FF0" w14:paraId="38EF905E" w14:textId="77777777" w:rsidTr="00823AEB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AB1B1" w14:textId="77777777" w:rsidR="00C75F29" w:rsidRPr="00062401" w:rsidRDefault="00062401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62401">
              <w:rPr>
                <w:b/>
                <w:sz w:val="22"/>
                <w:szCs w:val="22"/>
              </w:rPr>
              <w:t>I</w:t>
            </w:r>
            <w:r w:rsidR="00C75F29" w:rsidRPr="00062401">
              <w:rPr>
                <w:b/>
                <w:sz w:val="22"/>
                <w:szCs w:val="22"/>
              </w:rPr>
              <w:t>I. В сфере охраны здоровья</w:t>
            </w:r>
          </w:p>
        </w:tc>
      </w:tr>
      <w:tr w:rsidR="00AB6C8A" w:rsidRPr="00922FF0" w14:paraId="75143C1F" w14:textId="77777777" w:rsidTr="00823AEB">
        <w:trPr>
          <w:cantSplit/>
          <w:trHeight w:val="2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824169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1. Снижение смертности населения от заболеваний сердечно-сосудистой системы</w:t>
            </w:r>
          </w:p>
        </w:tc>
      </w:tr>
      <w:tr w:rsidR="00823AEB" w:rsidRPr="00922FF0" w14:paraId="516FAE78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36F71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71765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rFonts w:eastAsia="Calibri"/>
                <w:sz w:val="22"/>
                <w:szCs w:val="22"/>
              </w:rPr>
              <w:t>Активное выявление пациентов с заболеваниями органов кровообращения из групп риска при ежегодном прохождении диспансеризации и профилактических осмотров, предварительного и периодического медицинских осмотров.</w:t>
            </w:r>
          </w:p>
        </w:tc>
        <w:tc>
          <w:tcPr>
            <w:tcW w:w="111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5342" w14:textId="77777777" w:rsidR="00054E13" w:rsidRDefault="00054E13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</w:p>
          <w:p w14:paraId="7C7BF572" w14:textId="77777777" w:rsidR="00054E13" w:rsidRDefault="00054E13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</w:p>
          <w:p w14:paraId="3A841AE3" w14:textId="77777777" w:rsidR="00054E13" w:rsidRDefault="00054E13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</w:p>
          <w:p w14:paraId="790855B2" w14:textId="77777777" w:rsidR="00054E13" w:rsidRDefault="00054E13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</w:p>
          <w:p w14:paraId="4FCC88B2" w14:textId="77777777" w:rsidR="00062401" w:rsidRDefault="00062401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74A4F864" w14:textId="77777777" w:rsidR="00062401" w:rsidRDefault="00062401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77DA0B76" w14:textId="77777777" w:rsidR="00062401" w:rsidRDefault="00062401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2F6A6E1" w14:textId="77777777" w:rsidR="00062401" w:rsidRDefault="00062401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4B6CC6B3" w14:textId="77777777" w:rsidR="00062401" w:rsidRPr="00922FF0" w:rsidRDefault="00062401" w:rsidP="00054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FAD61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  <w:p w14:paraId="1F7B1F62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3AEB" w:rsidRPr="00922FF0" w14:paraId="6204AB1D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1074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1.2.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50A55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Повышение качества и полноты охвата диспансерным наблюдением больных с заболеваниями сердечно – сосудистой системы (не менее 90% больных).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A30B3" w14:textId="77777777" w:rsidR="00062401" w:rsidRPr="00922FF0" w:rsidRDefault="00062401" w:rsidP="0006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2B2A5B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3AEB" w:rsidRPr="00922FF0" w14:paraId="14D098A3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715E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1.3.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B0A52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Профилактика острых инфарктов миокарда, их рецидивов: обеспечение 100% проведения консультации кардиохирургом больных с ИБС, стенокардией не менее </w:t>
            </w:r>
            <w:r w:rsidRPr="00922FF0">
              <w:rPr>
                <w:sz w:val="22"/>
                <w:szCs w:val="22"/>
                <w:lang w:val="en-US"/>
              </w:rPr>
              <w:t>II</w:t>
            </w:r>
            <w:r w:rsidRPr="00922FF0">
              <w:rPr>
                <w:sz w:val="22"/>
                <w:szCs w:val="22"/>
              </w:rPr>
              <w:t xml:space="preserve"> функционального класса, лиц, перенесших острый инфаркт миокарда для решения вопроса о проведении КАГ.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F090" w14:textId="77777777" w:rsidR="00062401" w:rsidRPr="00922FF0" w:rsidRDefault="0006240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E4990F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3AEB" w:rsidRPr="00922FF0" w14:paraId="67661F8D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63EF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1.4.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27C93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22FF0">
              <w:rPr>
                <w:rFonts w:eastAsia="Calibri"/>
                <w:sz w:val="22"/>
                <w:szCs w:val="22"/>
              </w:rPr>
              <w:t>Обследование пациентов с БСК и наличии в семейном анамнезе заболеваний БСК с использованием инструментальных методов обследования: ЭХОКГ, УЗИ БЦС.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1E873" w14:textId="77777777" w:rsidR="00062401" w:rsidRPr="00922FF0" w:rsidRDefault="0006240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7F3D78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3727F892" w14:textId="77777777" w:rsidTr="00823AEB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540E8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2. Снижение уровня смертности от онкологических заболеваний</w:t>
            </w:r>
          </w:p>
        </w:tc>
      </w:tr>
      <w:tr w:rsidR="00823AEB" w:rsidRPr="00922FF0" w14:paraId="0C88688B" w14:textId="77777777" w:rsidTr="003D68CE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CF49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2.1.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99D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Реализация скрининговой программы по ранней диагностике рака молочной же</w:t>
            </w:r>
            <w:r w:rsidR="006217E0" w:rsidRPr="00922FF0">
              <w:rPr>
                <w:sz w:val="22"/>
                <w:szCs w:val="22"/>
              </w:rPr>
              <w:t>лезы</w:t>
            </w:r>
            <w:r w:rsidRPr="00922FF0">
              <w:rPr>
                <w:sz w:val="22"/>
                <w:szCs w:val="22"/>
              </w:rPr>
              <w:t>.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61C9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11681857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617A7D8C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32F49B0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82AB902" w14:textId="77777777" w:rsidR="00AB6C8A" w:rsidRPr="00922FF0" w:rsidRDefault="00062401" w:rsidP="00A64DA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853EC" w14:textId="77777777" w:rsidR="00AB6C8A" w:rsidRPr="00922FF0" w:rsidRDefault="00AB6C8A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</w:tc>
      </w:tr>
      <w:tr w:rsidR="00AB6C8A" w:rsidRPr="00922FF0" w14:paraId="13FB58C1" w14:textId="77777777" w:rsidTr="00823AEB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F4DDF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 Формирование у различных групп населения мотивации для ведения здорового образа жизни путем повышения информированности граждан о влиянии на здоровье негативных факторов и возможности их предупреждения с использованием средств массовой информации</w:t>
            </w:r>
          </w:p>
        </w:tc>
      </w:tr>
      <w:tr w:rsidR="00823AEB" w:rsidRPr="00922FF0" w14:paraId="7B9EB6CA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9771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3.1.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268DCA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color w:val="000000"/>
                <w:sz w:val="22"/>
                <w:szCs w:val="22"/>
              </w:rPr>
              <w:t>Профилактика основных видов заболеваний и сохранение здоровья среди различных групп населения с привлечением средств массовой информации (телевидение, газета, наружная реклама, Интернет-портал и др.).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39A6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6A228924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49F4233D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5F8A9FC" w14:textId="77777777" w:rsidR="00062401" w:rsidRDefault="0006240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1F9E05AF" w14:textId="77777777" w:rsidR="00062401" w:rsidRPr="00922FF0" w:rsidRDefault="00062401" w:rsidP="00A64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4CDBF3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больница», УО</w:t>
            </w:r>
          </w:p>
        </w:tc>
      </w:tr>
      <w:tr w:rsidR="00823AEB" w:rsidRPr="00922FF0" w14:paraId="27DA64E3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D76875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3.2.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CF1AC1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22FF0">
              <w:rPr>
                <w:color w:val="000000"/>
                <w:sz w:val="22"/>
                <w:szCs w:val="22"/>
              </w:rPr>
              <w:t>Проведение месячников, акций здоровья, марафона здоровья .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5E8A" w14:textId="77777777" w:rsidR="00062401" w:rsidRPr="00922FF0" w:rsidRDefault="0006240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ADB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3AEB" w:rsidRPr="00922FF0" w14:paraId="42BE4E16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D1FBA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3.3.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96CC15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22FF0">
              <w:rPr>
                <w:color w:val="000000"/>
                <w:sz w:val="22"/>
                <w:szCs w:val="22"/>
              </w:rPr>
              <w:t>Издание печатной, аудио- и видеопродукции по профилактике различных заболеваний, пропаганде здорового образа жизни.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D3C" w14:textId="77777777" w:rsidR="00062401" w:rsidRPr="00922FF0" w:rsidRDefault="0006240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335" w14:textId="77777777" w:rsidR="00062401" w:rsidRPr="00922FF0" w:rsidRDefault="0006240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7032D8E8" w14:textId="77777777" w:rsidTr="00823AEB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86EC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4. Повышение достоверности знаний о причинах и группах риска смертности</w:t>
            </w:r>
          </w:p>
        </w:tc>
      </w:tr>
      <w:tr w:rsidR="00823AEB" w:rsidRPr="00922FF0" w14:paraId="4D2D210A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3FEE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4.1.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6CD8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color w:val="000000"/>
                <w:sz w:val="22"/>
                <w:szCs w:val="22"/>
              </w:rPr>
              <w:t>Организация скрининг-опросов населения путем анкетирования в целях определения состояния здоровья населения различных возрастных категорий и социальных групп и качества оказания медицинской помощи на различных ее этапах.</w:t>
            </w:r>
          </w:p>
        </w:tc>
        <w:tc>
          <w:tcPr>
            <w:tcW w:w="1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17D13" w14:textId="77777777" w:rsidR="00C13D47" w:rsidRDefault="00C13D47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06381D3E" w14:textId="77777777" w:rsidR="00C13D47" w:rsidRDefault="00C13D47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1C6971C" w14:textId="77777777" w:rsidR="00C13D47" w:rsidRDefault="00C13D47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2A9FE0DE" w14:textId="77777777" w:rsidR="00C13D47" w:rsidRDefault="00C13D47" w:rsidP="00054E13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2827A5E" w14:textId="77777777" w:rsidR="00C13D47" w:rsidRPr="00922FF0" w:rsidRDefault="00C13D47" w:rsidP="00054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A31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  <w:p w14:paraId="14CE6609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3AEB" w:rsidRPr="00922FF0" w14:paraId="5E21EFF8" w14:textId="77777777" w:rsidTr="00054E13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5832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4.2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4EA8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color w:val="000000"/>
                <w:sz w:val="22"/>
                <w:szCs w:val="22"/>
              </w:rPr>
              <w:t>Проведение анализа смертности населения и определение резервов снижения предотвратимых потерь состояния здоровья населения.</w:t>
            </w:r>
          </w:p>
        </w:tc>
        <w:tc>
          <w:tcPr>
            <w:tcW w:w="1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4A5D" w14:textId="77777777" w:rsidR="00C13D47" w:rsidRPr="00922FF0" w:rsidRDefault="00C13D47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10A8A1" w14:textId="77777777" w:rsidR="00C13D47" w:rsidRPr="00922FF0" w:rsidRDefault="00C13D47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31890D9E" w14:textId="77777777" w:rsidTr="00823AEB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1DF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 Комплекс мероприятий по снижению, профилактике количества суицидов и суицидального поведения</w:t>
            </w:r>
          </w:p>
        </w:tc>
      </w:tr>
      <w:tr w:rsidR="00823AEB" w:rsidRPr="00922FF0" w14:paraId="2CF19312" w14:textId="77777777" w:rsidTr="003D68CE">
        <w:trPr>
          <w:cantSplit/>
        </w:trPr>
        <w:tc>
          <w:tcPr>
            <w:tcW w:w="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258F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E3E0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color w:val="000000"/>
                <w:sz w:val="22"/>
                <w:szCs w:val="22"/>
              </w:rPr>
              <w:t xml:space="preserve">Выявление лиц, склонных к суицидам. Своевременное консультирование специалистами (психиатрами, психотерапевтами, психологами) лиц, склонных к суицидальным проявлениям. </w:t>
            </w:r>
          </w:p>
        </w:tc>
        <w:tc>
          <w:tcPr>
            <w:tcW w:w="11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C4D8" w14:textId="77777777" w:rsidR="005701CE" w:rsidRDefault="005701CE" w:rsidP="005701C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59D75C59" w14:textId="77777777" w:rsidR="005701CE" w:rsidRDefault="005701CE" w:rsidP="005701C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5FE9FEB" w14:textId="77777777" w:rsidR="005701CE" w:rsidRDefault="005701CE" w:rsidP="005701C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449CF32" w14:textId="77777777" w:rsidR="005701CE" w:rsidRDefault="005701CE" w:rsidP="005701C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1E9E55F5" w14:textId="77777777" w:rsidR="00AB6C8A" w:rsidRPr="00922FF0" w:rsidRDefault="005701CE" w:rsidP="005701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92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054E13">
              <w:rPr>
                <w:sz w:val="22"/>
                <w:szCs w:val="22"/>
              </w:rPr>
              <w:t xml:space="preserve">    </w:t>
            </w: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45299" w14:textId="77777777" w:rsidR="00AB6C8A" w:rsidRPr="00922FF0" w:rsidRDefault="00AB6C8A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больница», УО</w:t>
            </w:r>
          </w:p>
        </w:tc>
      </w:tr>
    </w:tbl>
    <w:p w14:paraId="4AA3EB10" w14:textId="77777777" w:rsidR="00AB6C8A" w:rsidRPr="00922FF0" w:rsidRDefault="00AB6C8A" w:rsidP="00AB6C8A">
      <w:pPr>
        <w:autoSpaceDE w:val="0"/>
        <w:autoSpaceDN w:val="0"/>
        <w:adjustRightInd w:val="0"/>
        <w:jc w:val="both"/>
        <w:rPr>
          <w:sz w:val="22"/>
          <w:szCs w:val="22"/>
        </w:rPr>
        <w:sectPr w:rsidR="00AB6C8A" w:rsidRPr="00922FF0" w:rsidSect="00093D71">
          <w:pgSz w:w="16838" w:h="11906" w:orient="landscape"/>
          <w:pgMar w:top="567" w:right="567" w:bottom="709" w:left="567" w:header="709" w:footer="709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4"/>
        <w:gridCol w:w="6647"/>
        <w:gridCol w:w="3402"/>
        <w:gridCol w:w="5068"/>
      </w:tblGrid>
      <w:tr w:rsidR="00F373D1" w:rsidRPr="00922FF0" w14:paraId="0AFA4B94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04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5.2.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572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color w:val="000000"/>
                <w:sz w:val="22"/>
                <w:szCs w:val="22"/>
              </w:rPr>
              <w:t>Проведение рациональной медикаментозной и психокоррегирующей терапии у лиц, склонных к суицидальным проявлениям.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0FDFE" w14:textId="77777777" w:rsidR="00F373D1" w:rsidRPr="00922FF0" w:rsidRDefault="00F373D1" w:rsidP="00F37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CA5EE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  <w:p w14:paraId="06767F32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0DB63A8B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18E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5.3.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08DE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22FF0">
              <w:rPr>
                <w:color w:val="000000"/>
                <w:sz w:val="22"/>
                <w:szCs w:val="22"/>
              </w:rPr>
              <w:t>Оказание психологической помощи посредством «Телефон доверия» гражданам, оказавшимся в трудной жизненной ситуации, склонным к депрессиям и патологическим зависимостям.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B1A46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B990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  <w:p w14:paraId="506A010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380D77C6" w14:textId="77777777" w:rsidTr="003D68CE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789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5.4.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FFB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22FF0">
              <w:rPr>
                <w:color w:val="000000"/>
                <w:sz w:val="22"/>
                <w:szCs w:val="22"/>
              </w:rPr>
              <w:t>Размещение материалов на информационных стендах, изготовление раздаточных материалов (брошюры, буклеты, информационные листы) для лиц, оказавшихся в трудной жизненной ситуации, склонных к депрессиям и патологическим зависимостям 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A2497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A7A2A" w14:textId="77777777" w:rsidR="00F373D1" w:rsidRPr="004E2301" w:rsidRDefault="007A33A4" w:rsidP="004E2301">
            <w:pPr>
              <w:ind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9D7A6B">
              <w:rPr>
                <w:color w:val="000000" w:themeColor="text1"/>
                <w:sz w:val="22"/>
                <w:szCs w:val="22"/>
              </w:rPr>
              <w:t>Казенное учреждение Ханты-Мансийского автономного округа - Югры «Центр занятости населения ХМАО-Югры» Когалымское управление Территориальный центр занятости населения по городу Когал</w:t>
            </w:r>
            <w:r w:rsidR="00181A65">
              <w:rPr>
                <w:color w:val="000000" w:themeColor="text1"/>
                <w:sz w:val="22"/>
                <w:szCs w:val="22"/>
              </w:rPr>
              <w:t>ыму</w:t>
            </w:r>
            <w:r w:rsidRPr="009D7A6B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373D1" w:rsidRPr="00922FF0">
              <w:rPr>
                <w:sz w:val="22"/>
                <w:szCs w:val="22"/>
              </w:rPr>
              <w:t>УО,</w:t>
            </w:r>
            <w:r w:rsidR="004E23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73D1" w:rsidRPr="00922FF0">
              <w:rPr>
                <w:sz w:val="22"/>
                <w:szCs w:val="22"/>
              </w:rPr>
              <w:t>БУ «Когалымская городская больница»</w:t>
            </w:r>
          </w:p>
        </w:tc>
      </w:tr>
      <w:tr w:rsidR="00F373D1" w:rsidRPr="00922FF0" w14:paraId="596CD817" w14:textId="77777777" w:rsidTr="003D68CE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AA9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5.5.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3D8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22FF0">
              <w:rPr>
                <w:color w:val="000000"/>
                <w:sz w:val="22"/>
                <w:szCs w:val="22"/>
              </w:rPr>
              <w:t>Создание системы мероприятий по профилактике аддиктивного (зависимого) поведения (проведение лекций, семинаров, бесед, выступлений по телевидению, статей в газету, проведение круглых столов, классных часов, родительских собраний и др.) для различных целевых групп населения.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5E910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AEB2C" w14:textId="77777777" w:rsidR="00F373D1" w:rsidRPr="00922FF0" w:rsidRDefault="00F373D1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больница», УО</w:t>
            </w:r>
          </w:p>
        </w:tc>
      </w:tr>
      <w:tr w:rsidR="00F373D1" w:rsidRPr="00922FF0" w14:paraId="019D9646" w14:textId="77777777" w:rsidTr="003D68CE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3C8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5.6.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68F0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Создание межведомственной неотложной антикризисной социально-психологической службы по обеспечению психологической поддержки и специализированной медицинской помощи лицам, попавшим в сложную жизненную ситуацию и склонным к суициду.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58B63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4AC1" w14:textId="77777777" w:rsidR="00F373D1" w:rsidRPr="00922FF0" w:rsidRDefault="00F373D1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Администрация города Когалыма, БУ «Когалымская городская больница»</w:t>
            </w:r>
          </w:p>
        </w:tc>
      </w:tr>
      <w:tr w:rsidR="00AB6C8A" w:rsidRPr="00922FF0" w14:paraId="69BEF141" w14:textId="77777777" w:rsidTr="00B52A50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BD6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6. Снижение смертности населения от заболеваний органов пищеварения</w:t>
            </w:r>
          </w:p>
        </w:tc>
      </w:tr>
      <w:tr w:rsidR="003D68CE" w:rsidRPr="00922FF0" w14:paraId="50D334F3" w14:textId="77777777" w:rsidTr="0083649D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3A3F03" w14:textId="77777777" w:rsidR="003D68CE" w:rsidRPr="00922FF0" w:rsidRDefault="003D68CE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6.1.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049EE" w14:textId="77777777" w:rsidR="003D68CE" w:rsidRPr="00922FF0" w:rsidRDefault="003D68CE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Мероприятия по информированию населения о факторах риска заболеваний органов пищеварения, по вопросам правильного питания. Здорового образа жизни.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710242" w14:textId="77777777" w:rsidR="003D68CE" w:rsidRDefault="003D68C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2A706CCE" w14:textId="77777777" w:rsidR="003D68CE" w:rsidRDefault="003D68C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60AD19C" w14:textId="77777777" w:rsidR="003D68CE" w:rsidRDefault="003D68C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8181F0B" w14:textId="77777777" w:rsidR="003D68CE" w:rsidRDefault="003D68CE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06BCCE0" w14:textId="77777777" w:rsidR="003D68CE" w:rsidRPr="00922FF0" w:rsidRDefault="003D68CE" w:rsidP="00A64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9F8C16" w14:textId="77777777" w:rsidR="003D68CE" w:rsidRPr="00922FF0" w:rsidRDefault="003D68CE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  <w:p w14:paraId="2DCDF23F" w14:textId="77777777" w:rsidR="003D68CE" w:rsidRPr="00922FF0" w:rsidRDefault="003D68CE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D68CE" w:rsidRPr="00922FF0" w14:paraId="353E05CA" w14:textId="77777777" w:rsidTr="0083649D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34DA" w14:textId="77777777" w:rsidR="003D68CE" w:rsidRPr="00922FF0" w:rsidRDefault="003D68CE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6.2.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8295" w14:textId="77777777" w:rsidR="003D68CE" w:rsidRPr="00922FF0" w:rsidRDefault="003D68CE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Повышение качества и полноты охвата диспансерным наблюдением больных с заболеваниями органов пищеварения (не менее 90% больных). Организация мониторинга за пациентами с язвенной болезнью, заболеваниями печени на терапевтических участках. Повышение приверженности к лечению у больных.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83D8" w14:textId="77777777" w:rsidR="003D68CE" w:rsidRPr="00922FF0" w:rsidRDefault="003D68CE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BB6BC" w14:textId="77777777" w:rsidR="003D68CE" w:rsidRPr="00922FF0" w:rsidRDefault="003D68CE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34043DA3" w14:textId="77777777" w:rsidTr="00B52A50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8C4" w14:textId="77777777" w:rsidR="00AB6C8A" w:rsidRPr="00922FF0" w:rsidRDefault="00AB6C8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 Снижение смертности населения от заболеваний органов дыхания</w:t>
            </w:r>
          </w:p>
        </w:tc>
      </w:tr>
      <w:tr w:rsidR="00F373D1" w:rsidRPr="00922FF0" w14:paraId="18FFACEA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BD662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7.1.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052BD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Мероприятия по информированию населения о факторах риска заболеваний органов органов дыхания (отказ от курения).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6F444D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4E9C012F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1E63F4A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916E436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4E3D956D" w14:textId="77777777" w:rsidR="00F373D1" w:rsidRPr="00922FF0" w:rsidRDefault="00F373D1" w:rsidP="00A64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9A5E1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«Когалымская городская больница»</w:t>
            </w:r>
          </w:p>
          <w:p w14:paraId="5C17D2D2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1190469A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9952B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7.2.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06274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Повышение качества и полноты охвата диспансерным наблюдением пациентов с хроническими обструктивными болезнями легких и бронхиальной астмы.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1E3DAB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307F4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563388BF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F13A1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7.3.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4D79E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Развитие стационарозамещающих технологий при лечении пневмоний, ОРВИ, гриппа, новой коронавирусной инфекции </w:t>
            </w:r>
            <w:r w:rsidRPr="00922FF0">
              <w:rPr>
                <w:sz w:val="22"/>
                <w:szCs w:val="22"/>
                <w:lang w:val="en-US"/>
              </w:rPr>
              <w:t>COVID</w:t>
            </w:r>
            <w:r w:rsidRPr="00922FF0">
              <w:rPr>
                <w:sz w:val="22"/>
                <w:szCs w:val="22"/>
              </w:rPr>
              <w:t>-19.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49DFE4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1F1348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417D0FF6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1EE3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7.4.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EB895E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Агитационная работа по иммунопрофилактике гриппа и новой коронавирусной инфекции </w:t>
            </w:r>
            <w:r w:rsidRPr="00922FF0">
              <w:rPr>
                <w:sz w:val="22"/>
                <w:szCs w:val="22"/>
                <w:lang w:val="en-US"/>
              </w:rPr>
              <w:t>COVID</w:t>
            </w:r>
            <w:r w:rsidRPr="00922FF0">
              <w:rPr>
                <w:sz w:val="22"/>
                <w:szCs w:val="22"/>
              </w:rPr>
              <w:t>-19. Создание иммунной прослойки среди населения города.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01C47F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DC24D0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4CFF6B85" w14:textId="77777777" w:rsidTr="00B52A50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A2662" w14:textId="77777777" w:rsidR="00AB6C8A" w:rsidRPr="00C92F7A" w:rsidRDefault="00C92F7A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92F7A">
              <w:rPr>
                <w:b/>
                <w:sz w:val="22"/>
                <w:szCs w:val="22"/>
              </w:rPr>
              <w:t>I</w:t>
            </w:r>
            <w:r w:rsidR="00AB6C8A" w:rsidRPr="00C92F7A">
              <w:rPr>
                <w:b/>
                <w:sz w:val="22"/>
                <w:szCs w:val="22"/>
              </w:rPr>
              <w:t>II. В сфере образования</w:t>
            </w:r>
          </w:p>
        </w:tc>
      </w:tr>
      <w:tr w:rsidR="00F373D1" w:rsidRPr="00922FF0" w14:paraId="6C854E76" w14:textId="77777777" w:rsidTr="003D68CE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B923" w14:textId="77777777" w:rsidR="00F373D1" w:rsidRPr="00922FF0" w:rsidRDefault="00F373D1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5C2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в общеобразовательных организациях мероприятий, направленных на повышение стрессоустойчивости, предупреждение суицидальных проявлений и виктимного поведения несовершеннолетних.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C79931" w14:textId="77777777" w:rsidR="00F373D1" w:rsidRDefault="00F373D1" w:rsidP="00C92F7A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6B4CAFC9" w14:textId="77777777" w:rsidR="00F373D1" w:rsidRDefault="00F373D1" w:rsidP="00C92F7A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78009AB1" w14:textId="77777777" w:rsidR="00F373D1" w:rsidRDefault="00F373D1" w:rsidP="00C92F7A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4A3B6F10" w14:textId="77777777" w:rsidR="00F373D1" w:rsidRDefault="00F373D1" w:rsidP="00C92F7A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65208EE7" w14:textId="77777777" w:rsidR="00F373D1" w:rsidRPr="00922FF0" w:rsidRDefault="00F373D1" w:rsidP="00C92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28CF" w14:textId="77777777" w:rsidR="00F373D1" w:rsidRPr="00922FF0" w:rsidRDefault="00F373D1" w:rsidP="003D68CE">
            <w:pPr>
              <w:jc w:val="center"/>
              <w:rPr>
                <w:sz w:val="22"/>
                <w:szCs w:val="22"/>
                <w:lang w:eastAsia="en-US"/>
              </w:rPr>
            </w:pPr>
            <w:r w:rsidRPr="00922FF0">
              <w:rPr>
                <w:sz w:val="22"/>
                <w:szCs w:val="22"/>
                <w:lang w:eastAsia="en-US"/>
              </w:rPr>
              <w:t>УО, руководители общеобразовательных организаций города Когалыма</w:t>
            </w:r>
          </w:p>
        </w:tc>
      </w:tr>
      <w:tr w:rsidR="00F373D1" w:rsidRPr="00922FF0" w14:paraId="22E6985C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E6B9" w14:textId="77777777" w:rsidR="00F373D1" w:rsidRPr="00922FF0" w:rsidRDefault="00F373D1" w:rsidP="00B52A50">
            <w:pPr>
              <w:spacing w:after="160"/>
              <w:jc w:val="both"/>
              <w:rPr>
                <w:sz w:val="22"/>
                <w:szCs w:val="22"/>
                <w:lang w:val="en-US" w:eastAsia="en-US"/>
              </w:rPr>
            </w:pPr>
            <w:r w:rsidRPr="00922FF0">
              <w:rPr>
                <w:sz w:val="22"/>
                <w:szCs w:val="22"/>
                <w:lang w:val="en-US" w:eastAsia="en-US"/>
              </w:rPr>
              <w:t xml:space="preserve">2.  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29B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Мониторинг «ленты активности» несовершеннолетних в социальных сетях на предмет соблюдения информационной безопасности (в т.ч. своевременного реагирования при вступлении в социально опасные группы и сообщества).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50C07" w14:textId="77777777" w:rsidR="00F373D1" w:rsidRPr="00922FF0" w:rsidRDefault="00F373D1" w:rsidP="00C566F5">
            <w:pPr>
              <w:spacing w:after="1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69E" w14:textId="77777777" w:rsidR="00F373D1" w:rsidRPr="00922FF0" w:rsidRDefault="00F373D1" w:rsidP="00B52A50">
            <w:pPr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Руководители общеобразовательных организаций города Когалыма</w:t>
            </w:r>
          </w:p>
        </w:tc>
      </w:tr>
    </w:tbl>
    <w:p w14:paraId="036FB44D" w14:textId="77777777" w:rsidR="00AB6C8A" w:rsidRPr="00922FF0" w:rsidRDefault="00AB6C8A" w:rsidP="00AB6C8A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  <w:sectPr w:rsidR="00AB6C8A" w:rsidRPr="00922FF0" w:rsidSect="00093D71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4"/>
        <w:gridCol w:w="6647"/>
        <w:gridCol w:w="3402"/>
        <w:gridCol w:w="5068"/>
      </w:tblGrid>
      <w:tr w:rsidR="00F373D1" w:rsidRPr="00922FF0" w14:paraId="1A07A893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4AE42" w14:textId="77777777" w:rsidR="00F373D1" w:rsidRPr="00922FF0" w:rsidRDefault="00133219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F373D1" w:rsidRPr="00922FF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E145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Информирование несовершеннолетних и родителей </w:t>
            </w:r>
            <w:r w:rsidR="007E2CB9">
              <w:rPr>
                <w:sz w:val="22"/>
                <w:szCs w:val="22"/>
              </w:rPr>
              <w:t>(</w:t>
            </w:r>
            <w:r w:rsidRPr="00922FF0">
              <w:rPr>
                <w:sz w:val="22"/>
                <w:szCs w:val="22"/>
              </w:rPr>
              <w:t>законных представителей</w:t>
            </w:r>
            <w:r w:rsidR="007E2CB9">
              <w:rPr>
                <w:sz w:val="22"/>
                <w:szCs w:val="22"/>
              </w:rPr>
              <w:t>)</w:t>
            </w:r>
            <w:r w:rsidRPr="00922FF0">
              <w:rPr>
                <w:sz w:val="22"/>
                <w:szCs w:val="22"/>
              </w:rPr>
              <w:t xml:space="preserve"> о функционировании на территории автономного округа детского телефон</w:t>
            </w:r>
            <w:r w:rsidR="007E2CB9">
              <w:rPr>
                <w:sz w:val="22"/>
                <w:szCs w:val="22"/>
              </w:rPr>
              <w:t>а доверия с единым общероссийски</w:t>
            </w:r>
            <w:r w:rsidRPr="00922FF0">
              <w:rPr>
                <w:sz w:val="22"/>
                <w:szCs w:val="22"/>
              </w:rPr>
              <w:t>м телефонным номером.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DEF28B" w14:textId="77777777" w:rsidR="00F373D1" w:rsidRPr="00922FF0" w:rsidRDefault="00F373D1" w:rsidP="00C566F5">
            <w:pPr>
              <w:spacing w:after="1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BAD64" w14:textId="77777777" w:rsidR="00F373D1" w:rsidRPr="00922FF0" w:rsidRDefault="00F373D1" w:rsidP="00B52A50">
            <w:pPr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УО, руководители общеобразовательных организаций города Когалыма</w:t>
            </w:r>
          </w:p>
        </w:tc>
      </w:tr>
      <w:tr w:rsidR="00F373D1" w:rsidRPr="00922FF0" w14:paraId="1A6B1AD7" w14:textId="77777777" w:rsidTr="00490B81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AE1AD" w14:textId="77777777" w:rsidR="00F373D1" w:rsidRPr="00922FF0" w:rsidRDefault="00133219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F373D1" w:rsidRPr="00922FF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06E4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Проведение в образовательных организациях мероприятий, направленных на сохранение и укрепление здоровья (классные часы, беседы, игры, акции, марафоны и т.д.).</w:t>
            </w:r>
          </w:p>
        </w:tc>
        <w:tc>
          <w:tcPr>
            <w:tcW w:w="1084" w:type="pct"/>
            <w:tcBorders>
              <w:left w:val="single" w:sz="6" w:space="0" w:color="auto"/>
              <w:right w:val="single" w:sz="6" w:space="0" w:color="auto"/>
            </w:tcBorders>
          </w:tcPr>
          <w:p w14:paraId="1B62AD99" w14:textId="77777777" w:rsidR="003360FB" w:rsidRDefault="003360FB" w:rsidP="003360FB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33AA9555" w14:textId="77777777" w:rsidR="003360FB" w:rsidRDefault="003360FB" w:rsidP="003360FB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22FB40C" w14:textId="77777777" w:rsidR="003360FB" w:rsidRDefault="003360FB" w:rsidP="003360FB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6B1B05DA" w14:textId="77777777" w:rsidR="003360FB" w:rsidRDefault="003360FB" w:rsidP="003360FB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6BC5FB4" w14:textId="77777777" w:rsidR="00F373D1" w:rsidRPr="00922FF0" w:rsidRDefault="003360FB" w:rsidP="003360FB">
            <w:pPr>
              <w:spacing w:after="160"/>
              <w:jc w:val="center"/>
              <w:rPr>
                <w:sz w:val="22"/>
                <w:szCs w:val="22"/>
                <w:lang w:eastAsia="en-US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03843" w14:textId="77777777" w:rsidR="00F373D1" w:rsidRPr="00922FF0" w:rsidRDefault="00490B81" w:rsidP="00B52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УО, </w:t>
            </w:r>
            <w:r w:rsidR="00181A65">
              <w:rPr>
                <w:sz w:val="22"/>
                <w:szCs w:val="22"/>
              </w:rPr>
              <w:t>р</w:t>
            </w:r>
            <w:r w:rsidR="00F373D1" w:rsidRPr="00922FF0">
              <w:rPr>
                <w:sz w:val="22"/>
                <w:szCs w:val="22"/>
              </w:rPr>
              <w:t>уководители образовательных организаций города Когалыма</w:t>
            </w:r>
          </w:p>
        </w:tc>
      </w:tr>
      <w:tr w:rsidR="00F373D1" w:rsidRPr="00922FF0" w14:paraId="4E562639" w14:textId="77777777" w:rsidTr="00490B81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5BEF" w14:textId="77777777" w:rsidR="00F373D1" w:rsidRPr="00922FF0" w:rsidRDefault="00133219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373D1" w:rsidRPr="00922FF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0B1A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Распространение информационных материалов по профилактике различных заболеваний, пропаганде здорового образа жизни (на сайтах образовательных организаций, в родительских группах, на информационных стендах).</w:t>
            </w:r>
          </w:p>
        </w:tc>
        <w:tc>
          <w:tcPr>
            <w:tcW w:w="1084" w:type="pct"/>
            <w:tcBorders>
              <w:left w:val="single" w:sz="6" w:space="0" w:color="auto"/>
              <w:right w:val="single" w:sz="6" w:space="0" w:color="auto"/>
            </w:tcBorders>
          </w:tcPr>
          <w:p w14:paraId="278BEE45" w14:textId="77777777" w:rsidR="00F373D1" w:rsidRPr="00922FF0" w:rsidRDefault="00F373D1" w:rsidP="0039038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0930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22FF0">
              <w:rPr>
                <w:rFonts w:cs="Arial"/>
                <w:sz w:val="22"/>
                <w:szCs w:val="22"/>
              </w:rPr>
              <w:t>УО,</w:t>
            </w:r>
            <w:r w:rsidRPr="00922FF0">
              <w:rPr>
                <w:sz w:val="22"/>
                <w:szCs w:val="22"/>
              </w:rPr>
              <w:t xml:space="preserve"> руководители образовательных организаций города Когалыма</w:t>
            </w:r>
          </w:p>
        </w:tc>
      </w:tr>
      <w:tr w:rsidR="00F373D1" w:rsidRPr="00922FF0" w14:paraId="75CCEBF8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4401" w14:textId="77777777" w:rsidR="00F373D1" w:rsidRPr="00922FF0" w:rsidRDefault="003360FB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F373D1" w:rsidRPr="00922FF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B86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Реализация программ, направленных на создание условий для сохранения и укрепления здоровья обучающихся и педагогов в образовательных учреждениях.</w:t>
            </w:r>
          </w:p>
        </w:tc>
        <w:tc>
          <w:tcPr>
            <w:tcW w:w="10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F952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D9794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Руководители образовательных организаций города Когалыма</w:t>
            </w:r>
          </w:p>
        </w:tc>
      </w:tr>
      <w:tr w:rsidR="00AB6C8A" w:rsidRPr="00922FF0" w14:paraId="08059BFC" w14:textId="77777777" w:rsidTr="00490B81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75D0" w14:textId="77777777" w:rsidR="00AB6C8A" w:rsidRPr="00C92F7A" w:rsidRDefault="00C92F7A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92F7A">
              <w:rPr>
                <w:b/>
                <w:sz w:val="22"/>
                <w:szCs w:val="22"/>
              </w:rPr>
              <w:t>I</w:t>
            </w:r>
            <w:r w:rsidRPr="00C92F7A">
              <w:rPr>
                <w:b/>
                <w:sz w:val="22"/>
                <w:szCs w:val="22"/>
                <w:lang w:val="en-US"/>
              </w:rPr>
              <w:t>V</w:t>
            </w:r>
            <w:r w:rsidR="00AB6C8A" w:rsidRPr="00C92F7A">
              <w:rPr>
                <w:b/>
                <w:sz w:val="22"/>
                <w:szCs w:val="22"/>
              </w:rPr>
              <w:t>. В сфере обеспечения безопасности дорожного движения</w:t>
            </w:r>
          </w:p>
        </w:tc>
      </w:tr>
      <w:tr w:rsidR="00C92F7A" w:rsidRPr="00922FF0" w14:paraId="79022251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C9D8" w14:textId="77777777" w:rsidR="00C92F7A" w:rsidRPr="00922FF0" w:rsidRDefault="00C92F7A" w:rsidP="00B52A50">
            <w:pPr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3F42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Участие обучающихся образовательных организаций в профилактических мероприятиях.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088E03" w14:textId="77777777" w:rsidR="00C92F7A" w:rsidRDefault="00C92F7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033CC410" w14:textId="77777777" w:rsidR="00C92F7A" w:rsidRDefault="00C92F7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4D3A4B6A" w14:textId="77777777" w:rsidR="00C92F7A" w:rsidRDefault="00C92F7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06C04CA" w14:textId="77777777" w:rsidR="00C92F7A" w:rsidRDefault="00C92F7A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B009DB6" w14:textId="77777777" w:rsidR="00C92F7A" w:rsidRPr="00922FF0" w:rsidRDefault="00C92F7A" w:rsidP="00A64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AF3146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Руководители образовательных организаций города Когалыма</w:t>
            </w:r>
          </w:p>
        </w:tc>
      </w:tr>
      <w:tr w:rsidR="00C92F7A" w:rsidRPr="00922FF0" w14:paraId="487D6951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8019" w14:textId="77777777" w:rsidR="00C92F7A" w:rsidRPr="00922FF0" w:rsidRDefault="00C92F7A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36E5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Исполнение мероприятий муниципальной программы «Профилактика правонарушений и обеспечение отдельных прав граждан в городе Когалыме», утвержденной постановлением Администрации города Когалыма от 19.12.2024 №2485.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ACB3AD" w14:textId="77777777" w:rsidR="00C92F7A" w:rsidRPr="00922FF0" w:rsidRDefault="00C92F7A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5CE70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rFonts w:cs="Arial"/>
                <w:sz w:val="22"/>
                <w:szCs w:val="22"/>
              </w:rPr>
              <w:t>УО</w:t>
            </w:r>
            <w:r w:rsidRPr="00922FF0">
              <w:rPr>
                <w:sz w:val="22"/>
                <w:szCs w:val="22"/>
              </w:rPr>
              <w:t>, руководители образовательных организаций города Когалыма</w:t>
            </w:r>
          </w:p>
        </w:tc>
      </w:tr>
      <w:tr w:rsidR="00C92F7A" w:rsidRPr="00922FF0" w14:paraId="67B2AE5D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1EF9" w14:textId="77777777" w:rsidR="00C92F7A" w:rsidRPr="00922FF0" w:rsidRDefault="00C92F7A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E212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Издание печатной продукции по пропаганде и соблюдению правил обеспечения безопасности дорожного движения (информационные листки, наглядные пособия, открытки, памятки, буклеты) в рамках профилактических акций.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B7513" w14:textId="77777777" w:rsidR="00C92F7A" w:rsidRPr="00922FF0" w:rsidRDefault="00C92F7A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173E03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Руководители образовательных организаций города Когалыма</w:t>
            </w:r>
          </w:p>
        </w:tc>
      </w:tr>
      <w:tr w:rsidR="00C92F7A" w:rsidRPr="00922FF0" w14:paraId="79A478FF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8053E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4.  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E051A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Организация и проведение муниципального этапа Всероссийских соревнований «Безопасное колесо». Участие в окружном этапе.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6674C" w14:textId="77777777" w:rsidR="00C92F7A" w:rsidRPr="00922FF0" w:rsidRDefault="00C92F7A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5B8EF" w14:textId="77777777" w:rsidR="00C92F7A" w:rsidRPr="00922FF0" w:rsidRDefault="004D0CE2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43C">
              <w:rPr>
                <w:sz w:val="22"/>
                <w:szCs w:val="22"/>
              </w:rPr>
              <w:t>ОГИБДД ОМВД России по городу Когалыму (</w:t>
            </w:r>
            <w:r w:rsidR="00953476" w:rsidRPr="00ED743C">
              <w:rPr>
                <w:sz w:val="22"/>
                <w:szCs w:val="22"/>
              </w:rPr>
              <w:t xml:space="preserve">далее - </w:t>
            </w:r>
            <w:r w:rsidR="00C40457" w:rsidRPr="00ED743C">
              <w:rPr>
                <w:sz w:val="22"/>
                <w:szCs w:val="22"/>
              </w:rPr>
              <w:t>ОГИБДД ОМВД</w:t>
            </w:r>
            <w:r w:rsidR="00C92F7A" w:rsidRPr="00ED743C">
              <w:rPr>
                <w:sz w:val="22"/>
                <w:szCs w:val="22"/>
              </w:rPr>
              <w:t xml:space="preserve"> по г. Когалыму</w:t>
            </w:r>
            <w:r w:rsidRPr="00ED743C">
              <w:rPr>
                <w:sz w:val="22"/>
                <w:szCs w:val="22"/>
              </w:rPr>
              <w:t>)</w:t>
            </w:r>
            <w:r w:rsidR="00C92F7A" w:rsidRPr="00ED743C">
              <w:rPr>
                <w:sz w:val="22"/>
                <w:szCs w:val="22"/>
              </w:rPr>
              <w:t xml:space="preserve">, </w:t>
            </w:r>
            <w:r w:rsidR="00C92F7A" w:rsidRPr="00922FF0">
              <w:rPr>
                <w:rFonts w:cs="Arial"/>
                <w:sz w:val="22"/>
                <w:szCs w:val="22"/>
              </w:rPr>
              <w:t>УО</w:t>
            </w:r>
            <w:r w:rsidR="00C92F7A" w:rsidRPr="00922FF0">
              <w:rPr>
                <w:sz w:val="22"/>
                <w:szCs w:val="22"/>
              </w:rPr>
              <w:t>, руководители образовательных организаций города Когалыма</w:t>
            </w:r>
          </w:p>
        </w:tc>
      </w:tr>
      <w:tr w:rsidR="00C92F7A" w:rsidRPr="00922FF0" w14:paraId="7122B547" w14:textId="77777777" w:rsidTr="00490B81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B61D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4A89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Реализация мероприятий муниципальной программы «Развитие транспортной системы города Когалыма», утвержденной постановлением Администрации города Когалыма от 20.12.2024 №2520.</w:t>
            </w:r>
          </w:p>
          <w:p w14:paraId="3D250EA2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AF44C7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BEE5DA9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28BEE4B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17B2E" w14:textId="77777777" w:rsidR="00C92F7A" w:rsidRPr="00922FF0" w:rsidRDefault="00C92F7A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592" w14:textId="77777777" w:rsidR="00C92F7A" w:rsidRPr="00922FF0" w:rsidRDefault="00C94AE2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43C">
              <w:rPr>
                <w:sz w:val="22"/>
                <w:szCs w:val="22"/>
              </w:rPr>
              <w:t xml:space="preserve">МКУ «Управление капитального строительства и жилищно-коммунального комплекса </w:t>
            </w:r>
            <w:r w:rsidR="009D7A6B" w:rsidRPr="00ED743C">
              <w:rPr>
                <w:sz w:val="22"/>
                <w:szCs w:val="22"/>
              </w:rPr>
              <w:t>города Когалыма</w:t>
            </w:r>
            <w:r w:rsidR="00C92F7A" w:rsidRPr="00ED743C">
              <w:rPr>
                <w:sz w:val="22"/>
                <w:szCs w:val="22"/>
              </w:rPr>
              <w:t xml:space="preserve">, </w:t>
            </w:r>
            <w:r w:rsidR="00C92F7A" w:rsidRPr="00B07087">
              <w:rPr>
                <w:sz w:val="22"/>
                <w:szCs w:val="22"/>
              </w:rPr>
              <w:t xml:space="preserve">МБУ «Коммунспецавтотехника», </w:t>
            </w:r>
            <w:r w:rsidR="00B07087" w:rsidRPr="00ED743C">
              <w:rPr>
                <w:sz w:val="22"/>
                <w:szCs w:val="22"/>
              </w:rPr>
              <w:t>МКУ «Единая дежурная диспетчерская служба города Когалыма» (далее - ЕДДС)</w:t>
            </w:r>
          </w:p>
        </w:tc>
      </w:tr>
      <w:tr w:rsidR="00C92F7A" w:rsidRPr="00922FF0" w14:paraId="0F34B68C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4CB8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6.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0648" w14:textId="77777777" w:rsidR="00C92F7A" w:rsidRPr="00922FF0" w:rsidRDefault="00C92F7A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Исполнение мероприятий федерального проекта «Безопасность дорожного движения».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2F762" w14:textId="77777777" w:rsidR="00C92F7A" w:rsidRPr="00922FF0" w:rsidRDefault="00C92F7A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4ED" w14:textId="77777777" w:rsidR="00C92F7A" w:rsidRPr="00922FF0" w:rsidRDefault="009D7A6B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ОГИБДД ОМВД по г.</w:t>
            </w:r>
            <w:r w:rsidR="00C92F7A" w:rsidRPr="00922FF0">
              <w:rPr>
                <w:sz w:val="22"/>
                <w:szCs w:val="22"/>
              </w:rPr>
              <w:t xml:space="preserve"> Когалыму</w:t>
            </w:r>
          </w:p>
          <w:p w14:paraId="08CBD846" w14:textId="77777777" w:rsidR="00C92F7A" w:rsidRPr="00922FF0" w:rsidRDefault="00C92F7A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1A07BB22" w14:textId="77777777" w:rsidTr="00490B81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BC66A" w14:textId="77777777" w:rsidR="00AB6C8A" w:rsidRPr="00C92F7A" w:rsidRDefault="00AB6C8A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92F7A">
              <w:rPr>
                <w:b/>
                <w:sz w:val="22"/>
                <w:szCs w:val="22"/>
                <w:lang w:val="en-US"/>
              </w:rPr>
              <w:t>V</w:t>
            </w:r>
            <w:r w:rsidRPr="00C92F7A">
              <w:rPr>
                <w:b/>
                <w:sz w:val="22"/>
                <w:szCs w:val="22"/>
              </w:rPr>
              <w:t>. В сфере развития физической культуры и спорта</w:t>
            </w:r>
          </w:p>
        </w:tc>
      </w:tr>
      <w:tr w:rsidR="00F373D1" w:rsidRPr="00922FF0" w14:paraId="4F442A6C" w14:textId="77777777" w:rsidTr="00490B81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2CD1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38922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спортивно-массовых мероприятий среди обучающихся образовательных организаций.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D0AEA6" w14:textId="77777777" w:rsidR="00F373D1" w:rsidRDefault="00F373D1" w:rsidP="00F373D1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15C8F338" w14:textId="77777777" w:rsidR="00F373D1" w:rsidRDefault="00F373D1" w:rsidP="00F373D1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92767CF" w14:textId="77777777" w:rsidR="00F373D1" w:rsidRDefault="00F373D1" w:rsidP="00F373D1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7C66071" w14:textId="77777777" w:rsidR="00F373D1" w:rsidRDefault="00F373D1" w:rsidP="00F373D1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706EACA2" w14:textId="77777777" w:rsidR="00F373D1" w:rsidRPr="00922FF0" w:rsidRDefault="00412B50" w:rsidP="00412B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373D1" w:rsidRPr="00A57F4A">
              <w:rPr>
                <w:sz w:val="22"/>
                <w:szCs w:val="22"/>
              </w:rPr>
              <w:t xml:space="preserve">до </w:t>
            </w:r>
            <w:r w:rsidR="00F373D1"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E1BE08" w14:textId="77777777" w:rsidR="00F373D1" w:rsidRPr="00A107F3" w:rsidRDefault="00A107F3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07F3">
              <w:rPr>
                <w:sz w:val="22"/>
                <w:szCs w:val="22"/>
              </w:rPr>
              <w:t xml:space="preserve">Управление культуры и спорта Администрации города Когалыма (далее </w:t>
            </w:r>
            <w:r>
              <w:rPr>
                <w:sz w:val="22"/>
                <w:szCs w:val="22"/>
              </w:rPr>
              <w:t xml:space="preserve">- УКиС), </w:t>
            </w:r>
            <w:r w:rsidR="00F373D1" w:rsidRPr="00A107F3">
              <w:rPr>
                <w:rFonts w:cs="Arial"/>
                <w:sz w:val="22"/>
                <w:szCs w:val="22"/>
              </w:rPr>
              <w:t>УО</w:t>
            </w:r>
          </w:p>
        </w:tc>
      </w:tr>
      <w:tr w:rsidR="00F373D1" w:rsidRPr="00922FF0" w14:paraId="58322A43" w14:textId="77777777" w:rsidTr="00490B81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5232" w14:textId="77777777" w:rsidR="00F373D1" w:rsidRPr="00922FF0" w:rsidRDefault="00F373D1" w:rsidP="00B52A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22FF0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FD4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мониторинга физической культуры и спорта в образовательных организациях.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169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C4E3D" w14:textId="77777777" w:rsidR="00F373D1" w:rsidRPr="00922FF0" w:rsidRDefault="00F373D1" w:rsidP="00B52A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8C3DB6" w14:textId="77777777" w:rsidR="00AB6C8A" w:rsidRPr="00922FF0" w:rsidRDefault="00AB6C8A" w:rsidP="00AB6C8A">
      <w:pPr>
        <w:autoSpaceDE w:val="0"/>
        <w:autoSpaceDN w:val="0"/>
        <w:adjustRightInd w:val="0"/>
        <w:jc w:val="both"/>
        <w:rPr>
          <w:sz w:val="22"/>
          <w:szCs w:val="22"/>
        </w:rPr>
        <w:sectPr w:rsidR="00AB6C8A" w:rsidRPr="00922FF0" w:rsidSect="00FD09BB">
          <w:pgSz w:w="16838" w:h="11906" w:orient="landscape"/>
          <w:pgMar w:top="284" w:right="567" w:bottom="1276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4"/>
        <w:gridCol w:w="6647"/>
        <w:gridCol w:w="3402"/>
        <w:gridCol w:w="5068"/>
      </w:tblGrid>
      <w:tr w:rsidR="00F373D1" w:rsidRPr="00922FF0" w14:paraId="7320700C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1BC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3.  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5EA8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Обеспечение безопасности спортивных сооружений.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424A3D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7061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Руководители учреждений</w:t>
            </w:r>
            <w:r w:rsidR="004E2301">
              <w:rPr>
                <w:sz w:val="22"/>
                <w:szCs w:val="22"/>
              </w:rPr>
              <w:t xml:space="preserve"> города Когалыма</w:t>
            </w:r>
          </w:p>
        </w:tc>
      </w:tr>
      <w:tr w:rsidR="00F373D1" w:rsidRPr="00922FF0" w14:paraId="44CB1A06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6D34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4.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2CA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спортивных и физкультурно-оздоровительных мероприятий по видам спорта среди всех возрастных категорий.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9E18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F3C4A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УКиС, </w:t>
            </w:r>
            <w:r w:rsidR="00BC7820" w:rsidRPr="00ED743C">
              <w:rPr>
                <w:sz w:val="22"/>
                <w:szCs w:val="22"/>
              </w:rPr>
              <w:t>муниципальное автономное учреждение дополнительного образования «Спортивная школа «Дворец спорта»</w:t>
            </w:r>
            <w:r w:rsidR="00ED743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6C8A" w:rsidRPr="00922FF0" w14:paraId="52B1D875" w14:textId="77777777" w:rsidTr="00B52A50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B2213C" w14:textId="77777777" w:rsidR="00AB6C8A" w:rsidRPr="00AB6CC0" w:rsidRDefault="00AB6C8A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6CC0">
              <w:rPr>
                <w:b/>
                <w:sz w:val="22"/>
                <w:szCs w:val="22"/>
              </w:rPr>
              <w:t>V</w:t>
            </w:r>
            <w:r w:rsidR="00AB6CC0" w:rsidRPr="00AB6CC0">
              <w:rPr>
                <w:b/>
                <w:sz w:val="22"/>
                <w:szCs w:val="22"/>
                <w:lang w:val="en-US"/>
              </w:rPr>
              <w:t>I</w:t>
            </w:r>
            <w:r w:rsidRPr="00AB6CC0">
              <w:rPr>
                <w:b/>
                <w:sz w:val="22"/>
                <w:szCs w:val="22"/>
              </w:rPr>
              <w:t>. В сфере охраны труда</w:t>
            </w:r>
          </w:p>
        </w:tc>
      </w:tr>
      <w:tr w:rsidR="00F373D1" w:rsidRPr="00922FF0" w14:paraId="3F805B40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C9DC4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4F047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специальной оценки условий труда.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52B51F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2FFB6498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5A4ED849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1DCC43C9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405132A3" w14:textId="77777777" w:rsidR="00F373D1" w:rsidRPr="00922FF0" w:rsidRDefault="00F373D1" w:rsidP="00A64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tcBorders>
              <w:left w:val="single" w:sz="6" w:space="0" w:color="auto"/>
              <w:right w:val="single" w:sz="4" w:space="0" w:color="auto"/>
            </w:tcBorders>
          </w:tcPr>
          <w:p w14:paraId="06106F09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46886880" w14:textId="77777777" w:rsidTr="003D68CE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97BD2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2.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FEB66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Реализация мероприятий по улучшению условий труда, в том числе разработанных по результатам проведения специальной оценки условий труда.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068629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055D87E" w14:textId="77777777" w:rsidR="00ED743C" w:rsidRPr="00E4347E" w:rsidRDefault="00ED743C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85F2E85" w14:textId="77777777" w:rsidR="00F373D1" w:rsidRPr="00E4347E" w:rsidRDefault="00F373D1" w:rsidP="003B67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7E">
              <w:rPr>
                <w:sz w:val="22"/>
                <w:szCs w:val="22"/>
              </w:rPr>
              <w:t>Руководители</w:t>
            </w:r>
            <w:r w:rsidR="003B67E5" w:rsidRPr="00E4347E">
              <w:rPr>
                <w:sz w:val="22"/>
                <w:szCs w:val="22"/>
              </w:rPr>
              <w:t xml:space="preserve"> муниципальных организаций (учреждений) </w:t>
            </w:r>
            <w:r w:rsidRPr="00E4347E">
              <w:rPr>
                <w:sz w:val="22"/>
                <w:szCs w:val="22"/>
              </w:rPr>
              <w:t>города Когалыма</w:t>
            </w:r>
          </w:p>
        </w:tc>
      </w:tr>
      <w:tr w:rsidR="00F373D1" w:rsidRPr="00922FF0" w14:paraId="121C983A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1DDB9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D97E0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предварительных и периодических медицинских осмотров.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3867C7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DF243B7" w14:textId="77777777" w:rsidR="00F373D1" w:rsidRPr="00E4347E" w:rsidRDefault="00F373D1" w:rsidP="00E434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73D1" w:rsidRPr="00922FF0" w14:paraId="183A762D" w14:textId="77777777" w:rsidTr="00054E13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8AD4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4.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7BB1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Приобретение сертифицированных средств индивидуальной защиты, а также смывающих и (или) обезвреживающих средств в соответствии с установленными нормами.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F5107D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86676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5BD0AFF9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44AF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C4BBC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обучения по охране труда в аккредитованных обучающих организациях.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021DA6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8458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7C7F2E51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BD29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6.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398E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разъяснительной работы с организациями города Когалыма по вопросу финансирования предупредительных мер по сокращению производственного травматизма и профессиональных заболеваний работников</w:t>
            </w:r>
            <w:r w:rsidRPr="00922FF0">
              <w:rPr>
                <w:color w:val="0070C0"/>
                <w:sz w:val="22"/>
                <w:szCs w:val="22"/>
              </w:rPr>
              <w:t xml:space="preserve"> </w:t>
            </w:r>
            <w:r w:rsidRPr="00922FF0">
              <w:rPr>
                <w:sz w:val="22"/>
                <w:szCs w:val="22"/>
              </w:rPr>
              <w:t>за счет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0EC2A5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4E0769" w14:textId="77777777" w:rsidR="00F373D1" w:rsidRPr="00BC7820" w:rsidRDefault="00BC7820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43C">
              <w:rPr>
                <w:sz w:val="22"/>
                <w:szCs w:val="22"/>
              </w:rPr>
              <w:t>Управление экономики Администрации города Когалыма (далее – УЭ)</w:t>
            </w:r>
          </w:p>
        </w:tc>
      </w:tr>
      <w:tr w:rsidR="00F373D1" w:rsidRPr="00922FF0" w14:paraId="43963B38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0DE4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FF38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Размещение в средствах массовой информации и на официальном сайте Администрации города Когалыма информации и материалов по вопросам охраны труда.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7ACE60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4C1A3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50A39B90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AB69F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8.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E574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Разработка методических пособий, рекомендаций, памяток по вопросам охраны труда и социально-трудовых отношений.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2B5800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DBCF12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4B7C709A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3BBB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9.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B54C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Распространение методических материалов и пособий по охране труда среди работодателей, специалистов служб охраны труда и профсоюзных организаций города Когалыма.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58FF92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51718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5BDD385A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89EC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10.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5802" w14:textId="77777777" w:rsidR="00F373D1" w:rsidRPr="00922FF0" w:rsidRDefault="00F373D1" w:rsidP="00B52A50">
            <w:pPr>
              <w:suppressAutoHyphens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Оказание консультационной помощи работодателям города Когалыма по вопросам организации и обеспечения безопасных условий и охраны труда.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3559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B4B1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6C8A" w:rsidRPr="00922FF0" w14:paraId="1AB5AA75" w14:textId="77777777" w:rsidTr="00B52A50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7C3F7" w14:textId="77777777" w:rsidR="00AB6C8A" w:rsidRPr="00AB6CC0" w:rsidRDefault="00AB6CC0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6CC0">
              <w:rPr>
                <w:b/>
                <w:sz w:val="22"/>
                <w:szCs w:val="22"/>
              </w:rPr>
              <w:t>VI</w:t>
            </w:r>
            <w:r w:rsidRPr="00AB6CC0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AB6C8A" w:rsidRPr="00AB6CC0">
              <w:rPr>
                <w:b/>
                <w:sz w:val="22"/>
                <w:szCs w:val="22"/>
              </w:rPr>
              <w:t>В сфере социальной защиты населения</w:t>
            </w:r>
          </w:p>
        </w:tc>
      </w:tr>
      <w:tr w:rsidR="00F373D1" w:rsidRPr="00922FF0" w14:paraId="342D00E4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082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4644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Обеспечение работы телефона «Горячая линия» по оказанию психологической помощи на базе БУ «Когалымский комплексный центр социального обслуживания населения».</w:t>
            </w:r>
          </w:p>
        </w:tc>
        <w:tc>
          <w:tcPr>
            <w:tcW w:w="10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E38714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16C1E515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277E0FCD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2A30F5A7" w14:textId="77777777" w:rsidR="00F373D1" w:rsidRDefault="00F373D1" w:rsidP="00A64DAE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334CDAC4" w14:textId="77777777" w:rsidR="00F373D1" w:rsidRPr="00922FF0" w:rsidRDefault="00F373D1" w:rsidP="00A64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1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71558A" w14:textId="77777777" w:rsidR="00BC7820" w:rsidRPr="00BC7820" w:rsidRDefault="00BC7820" w:rsidP="00ED743C">
            <w:pPr>
              <w:ind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BC7820">
              <w:rPr>
                <w:color w:val="000000" w:themeColor="text1"/>
                <w:sz w:val="22"/>
                <w:szCs w:val="22"/>
              </w:rPr>
              <w:t>БУ «Когалымский комплексный центр социального обслужив</w:t>
            </w:r>
            <w:r w:rsidR="002B688C">
              <w:rPr>
                <w:color w:val="000000" w:themeColor="text1"/>
                <w:sz w:val="22"/>
                <w:szCs w:val="22"/>
              </w:rPr>
              <w:t>ания населения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  <w:p w14:paraId="64EB5BC8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23337D61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009F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2.  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ACC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Мероприятия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несовершеннолетних.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CD200B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52FFF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392DB9BD" w14:textId="77777777" w:rsidTr="00054E13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BE72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479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Тестирование несовершеннолетних получателей социальных услуг, направленное на выявление суицидального настроения.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01447A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CD32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36C43C39" w14:textId="77777777" w:rsidTr="003D68CE">
        <w:trPr>
          <w:cantSplit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6C71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  <w:lang w:val="en-US"/>
              </w:rPr>
              <w:t>4</w:t>
            </w:r>
            <w:r w:rsidRPr="00922FF0">
              <w:rPr>
                <w:sz w:val="22"/>
                <w:szCs w:val="22"/>
              </w:rPr>
              <w:t>.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EA4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Активация работы по раскрытию, выявлению и раскрытию преступлений, связанных с совершением тяжких, особо тяжких преступлений против личности, с реализацией наркотических средств и сильнодействующих веществ.</w:t>
            </w:r>
          </w:p>
        </w:tc>
        <w:tc>
          <w:tcPr>
            <w:tcW w:w="10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FE68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7E0B4" w14:textId="77777777" w:rsidR="00F373D1" w:rsidRPr="00922FF0" w:rsidRDefault="00181A65" w:rsidP="003D6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ОГИБДД ОМВД по г.</w:t>
            </w:r>
            <w:r w:rsidR="00F373D1" w:rsidRPr="00922FF0">
              <w:rPr>
                <w:sz w:val="22"/>
                <w:szCs w:val="22"/>
              </w:rPr>
              <w:t xml:space="preserve"> Когалыму</w:t>
            </w:r>
          </w:p>
        </w:tc>
      </w:tr>
    </w:tbl>
    <w:p w14:paraId="21472097" w14:textId="77777777" w:rsidR="00AB6C8A" w:rsidRPr="00922FF0" w:rsidRDefault="00AB6C8A" w:rsidP="00AB6C8A">
      <w:pPr>
        <w:autoSpaceDE w:val="0"/>
        <w:autoSpaceDN w:val="0"/>
        <w:adjustRightInd w:val="0"/>
        <w:jc w:val="center"/>
        <w:rPr>
          <w:sz w:val="22"/>
          <w:szCs w:val="22"/>
        </w:rPr>
        <w:sectPr w:rsidR="00AB6C8A" w:rsidRPr="00922FF0" w:rsidSect="00FD09BB">
          <w:pgSz w:w="16838" w:h="11906" w:orient="landscape"/>
          <w:pgMar w:top="284" w:right="567" w:bottom="851" w:left="567" w:header="709" w:footer="709" w:gutter="0"/>
          <w:cols w:space="708"/>
          <w:docGrid w:linePitch="360"/>
        </w:sectPr>
      </w:pPr>
    </w:p>
    <w:tbl>
      <w:tblPr>
        <w:tblW w:w="5400" w:type="pct"/>
        <w:tblInd w:w="-5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6661"/>
        <w:gridCol w:w="3400"/>
        <w:gridCol w:w="5245"/>
      </w:tblGrid>
      <w:tr w:rsidR="00AB6C8A" w:rsidRPr="00922FF0" w14:paraId="396EEC16" w14:textId="77777777" w:rsidTr="00181A65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9F814" w14:textId="77777777" w:rsidR="00AB6C8A" w:rsidRPr="00AB6CC0" w:rsidRDefault="00AB6CC0" w:rsidP="00B52A5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6CC0">
              <w:rPr>
                <w:b/>
                <w:sz w:val="22"/>
                <w:szCs w:val="22"/>
              </w:rPr>
              <w:t>VII</w:t>
            </w:r>
            <w:r w:rsidRPr="00AB6CC0">
              <w:rPr>
                <w:b/>
                <w:sz w:val="22"/>
                <w:szCs w:val="22"/>
                <w:lang w:val="en-US"/>
              </w:rPr>
              <w:t>I</w:t>
            </w:r>
            <w:r w:rsidR="00AB6C8A" w:rsidRPr="00AB6CC0">
              <w:rPr>
                <w:b/>
                <w:sz w:val="22"/>
                <w:szCs w:val="22"/>
              </w:rPr>
              <w:t>. В сфере гражданской защиты населения</w:t>
            </w:r>
          </w:p>
        </w:tc>
      </w:tr>
      <w:tr w:rsidR="00F373D1" w:rsidRPr="00922FF0" w14:paraId="062A56A5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D32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1.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136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Организация работы Комиссии по предупреждению и ликвидации чрезвычайных ситуаций и обеспечению пожарной безопасности при Администрации города Когалыма.</w:t>
            </w:r>
          </w:p>
        </w:tc>
        <w:tc>
          <w:tcPr>
            <w:tcW w:w="10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FD0BB1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23B664C3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2744500D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2BFD9F1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1518B684" w14:textId="77777777" w:rsidR="00F373D1" w:rsidRPr="00922FF0" w:rsidRDefault="00F373D1" w:rsidP="0095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1E8FC3" w14:textId="77777777" w:rsidR="00144F8B" w:rsidRPr="00144F8B" w:rsidRDefault="00144F8B" w:rsidP="00144F8B">
            <w:pPr>
              <w:ind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44F8B">
              <w:rPr>
                <w:sz w:val="22"/>
                <w:szCs w:val="22"/>
              </w:rPr>
              <w:t>тдел по делам гражданской обороны и чрезвычайным ситуациям Администрации г</w:t>
            </w:r>
            <w:r w:rsidR="007D6030">
              <w:rPr>
                <w:sz w:val="22"/>
                <w:szCs w:val="22"/>
              </w:rPr>
              <w:t>орода Когалыма (далее - ОГОиЧС)</w:t>
            </w:r>
          </w:p>
          <w:p w14:paraId="5F7E2A51" w14:textId="77777777" w:rsidR="00F373D1" w:rsidRPr="00922FF0" w:rsidRDefault="00F373D1" w:rsidP="00B52A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19C801C5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BD0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2.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7B2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Содержание и развитие муниципальной системы оповещения населения города Когалыма.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B5731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CCC58" w14:textId="77777777" w:rsidR="00F373D1" w:rsidRPr="00922FF0" w:rsidRDefault="00ED743C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ЕДДС,</w:t>
            </w:r>
            <w:r w:rsidR="00F373D1" w:rsidRPr="00922FF0">
              <w:rPr>
                <w:sz w:val="22"/>
                <w:szCs w:val="22"/>
              </w:rPr>
              <w:t xml:space="preserve"> ОГОиЧС</w:t>
            </w:r>
          </w:p>
        </w:tc>
      </w:tr>
      <w:tr w:rsidR="00F373D1" w:rsidRPr="00922FF0" w14:paraId="70F943A4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A614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19F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Организация противопожарной пропаганды и обучение населения мерам пожарной безопасности.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D9FF1C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CD35" w14:textId="77777777" w:rsidR="00F373D1" w:rsidRPr="00922FF0" w:rsidRDefault="00F373D1" w:rsidP="00D92F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ОГОиЧС</w:t>
            </w:r>
          </w:p>
        </w:tc>
      </w:tr>
      <w:tr w:rsidR="00F373D1" w:rsidRPr="00922FF0" w14:paraId="300C0DDC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F2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4.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4060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Проведение муниципального этапа смотра-конкурса на лучшую учебно-материальную базу в области гражданской обороны, защиты населения и территорий от чрезвычайных ситуаций Ханты-Мансийского автономного округа - Югры среди курсов гражданской обороны, учебно-консультационных пунктов по ГОЧС, образовательных организаций и объектов экономики.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3C6ED9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8214" w14:textId="77777777" w:rsidR="00F373D1" w:rsidRPr="00922FF0" w:rsidRDefault="00ED743C" w:rsidP="00D92F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города Когалыма, </w:t>
            </w:r>
            <w:r w:rsidR="007926BD">
              <w:rPr>
                <w:sz w:val="22"/>
                <w:szCs w:val="22"/>
              </w:rPr>
              <w:t>о</w:t>
            </w:r>
            <w:r w:rsidR="00F373D1" w:rsidRPr="00922FF0">
              <w:rPr>
                <w:sz w:val="22"/>
                <w:szCs w:val="22"/>
              </w:rPr>
              <w:t>бразователь</w:t>
            </w:r>
            <w:r>
              <w:rPr>
                <w:sz w:val="22"/>
                <w:szCs w:val="22"/>
              </w:rPr>
              <w:t>ные организации города Когалыма,</w:t>
            </w:r>
            <w:r w:rsidR="00F373D1" w:rsidRPr="00922FF0">
              <w:rPr>
                <w:sz w:val="22"/>
                <w:szCs w:val="22"/>
              </w:rPr>
              <w:t xml:space="preserve"> объекты экономики, осуществляющие деятельность на т</w:t>
            </w:r>
            <w:r>
              <w:rPr>
                <w:sz w:val="22"/>
                <w:szCs w:val="22"/>
              </w:rPr>
              <w:t>ерритории города Когалыма, ЕДДС,</w:t>
            </w:r>
            <w:r w:rsidR="00F373D1" w:rsidRPr="00922FF0">
              <w:rPr>
                <w:sz w:val="22"/>
                <w:szCs w:val="22"/>
              </w:rPr>
              <w:t xml:space="preserve"> ОГОиЧС</w:t>
            </w:r>
          </w:p>
        </w:tc>
      </w:tr>
      <w:tr w:rsidR="00F373D1" w:rsidRPr="00922FF0" w14:paraId="75E14B11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8D88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87B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Проведение тактико-специальных учений по отработке взаимодействия при ликвидации последствий дорожно-транспортных происшествий.</w:t>
            </w:r>
          </w:p>
          <w:p w14:paraId="51B9C4EF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922FF0">
              <w:rPr>
                <w:sz w:val="22"/>
                <w:szCs w:val="22"/>
              </w:rPr>
              <w:t>Основание - пункт 18 Плана мероприятий, направленных на снижение смертности населения от дорожно-транспортных происшествий, утвержденного Председателем Правительства Российской Федерации от 04.08.2015 №5063п-П9).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E0E9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2D8D" w14:textId="77777777" w:rsidR="00F373D1" w:rsidRPr="00922FF0" w:rsidRDefault="00F373D1" w:rsidP="00B52A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БУ «К</w:t>
            </w:r>
            <w:r w:rsidR="00ED743C">
              <w:rPr>
                <w:sz w:val="22"/>
                <w:szCs w:val="22"/>
              </w:rPr>
              <w:t xml:space="preserve">огалымская городская больница», </w:t>
            </w:r>
            <w:r w:rsidRPr="00922FF0">
              <w:rPr>
                <w:sz w:val="22"/>
                <w:szCs w:val="22"/>
              </w:rPr>
              <w:t>ОГ</w:t>
            </w:r>
            <w:r w:rsidR="00ED743C">
              <w:rPr>
                <w:sz w:val="22"/>
                <w:szCs w:val="22"/>
              </w:rPr>
              <w:t>ИБДД ОМВД России по г. Когалыму,</w:t>
            </w:r>
            <w:r w:rsidRPr="00922FF0">
              <w:rPr>
                <w:sz w:val="22"/>
                <w:szCs w:val="22"/>
              </w:rPr>
              <w:t xml:space="preserve"> Администрация города Когалыма</w:t>
            </w:r>
          </w:p>
        </w:tc>
      </w:tr>
      <w:tr w:rsidR="00AB6C8A" w:rsidRPr="00922FF0" w14:paraId="15BDBAB6" w14:textId="77777777" w:rsidTr="00181A65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09CB00" w14:textId="77777777" w:rsidR="00AB6C8A" w:rsidRPr="00950865" w:rsidRDefault="00950865" w:rsidP="00B52A5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50865">
              <w:rPr>
                <w:b/>
                <w:sz w:val="22"/>
                <w:szCs w:val="22"/>
                <w:lang w:val="en-US"/>
              </w:rPr>
              <w:t>I</w:t>
            </w:r>
            <w:r w:rsidR="00AB6CC0" w:rsidRPr="00950865">
              <w:rPr>
                <w:b/>
                <w:sz w:val="22"/>
                <w:szCs w:val="22"/>
                <w:lang w:val="en-US"/>
              </w:rPr>
              <w:t>X</w:t>
            </w:r>
            <w:r w:rsidR="00AB6C8A" w:rsidRPr="00950865">
              <w:rPr>
                <w:b/>
                <w:sz w:val="22"/>
                <w:szCs w:val="22"/>
              </w:rPr>
              <w:t>. В сфере охраны правопорядка</w:t>
            </w:r>
          </w:p>
        </w:tc>
      </w:tr>
      <w:tr w:rsidR="00F373D1" w:rsidRPr="00922FF0" w14:paraId="4003A48B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875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3F43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Обучение детей правилам безопасного поведения на дорогах, при актах терроризма, проникновении преступников в жилища, похищении детей, пожарах, возникновении чрезвычайных ситуаций и происшествий и т.д.</w:t>
            </w:r>
          </w:p>
        </w:tc>
        <w:tc>
          <w:tcPr>
            <w:tcW w:w="10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3BCB73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>до 31 декабря 2026 года;</w:t>
            </w:r>
          </w:p>
          <w:p w14:paraId="0AF8DA04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2027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7D079C3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2028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63DBEB0E" w14:textId="77777777" w:rsidR="00F373D1" w:rsidRDefault="00F373D1" w:rsidP="00950865">
            <w:pPr>
              <w:autoSpaceDE w:val="0"/>
              <w:autoSpaceDN w:val="0"/>
              <w:adjustRightInd w:val="0"/>
              <w:ind w:left="-17" w:hanging="16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2029</w:t>
            </w:r>
            <w:r w:rsidRPr="00A57F4A">
              <w:rPr>
                <w:sz w:val="22"/>
                <w:szCs w:val="22"/>
              </w:rPr>
              <w:t xml:space="preserve"> года;</w:t>
            </w:r>
          </w:p>
          <w:p w14:paraId="06D5614A" w14:textId="77777777" w:rsidR="00F373D1" w:rsidRPr="00922FF0" w:rsidRDefault="00F373D1" w:rsidP="0095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7F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декабря 2030 года</w:t>
            </w:r>
          </w:p>
        </w:tc>
        <w:tc>
          <w:tcPr>
            <w:tcW w:w="1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20842" w14:textId="77777777" w:rsidR="00F373D1" w:rsidRPr="00922FF0" w:rsidRDefault="00F373D1" w:rsidP="00D92F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УО, руководители образовательных организаций города Когалыма</w:t>
            </w:r>
          </w:p>
        </w:tc>
      </w:tr>
      <w:tr w:rsidR="00F373D1" w:rsidRPr="00922FF0" w14:paraId="44C58215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36CB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2.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02D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Профилактика преступлений и иных правонарушений на территории обслуживания города Когалыма.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C6D3D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F7780E" w14:textId="77777777" w:rsidR="00F373D1" w:rsidRPr="00922FF0" w:rsidRDefault="00181A65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ОГИБДД ОМВД по г.</w:t>
            </w:r>
            <w:r w:rsidR="00F373D1" w:rsidRPr="00922FF0">
              <w:rPr>
                <w:sz w:val="22"/>
                <w:szCs w:val="22"/>
              </w:rPr>
              <w:t xml:space="preserve"> Когалыму</w:t>
            </w:r>
          </w:p>
        </w:tc>
      </w:tr>
      <w:tr w:rsidR="00F373D1" w:rsidRPr="00922FF0" w14:paraId="5536C774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4707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3.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CAD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С использованием АПК «Безопасный город».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BC224E" w14:textId="77777777" w:rsidR="00F373D1" w:rsidRPr="00922FF0" w:rsidRDefault="00F373D1" w:rsidP="00B808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7CCFA5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6A953651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972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4.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0E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Профилактика безнадзорности, правонарушений и преступлений среди несовершеннолетних граждан.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22F55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AEA24C" w14:textId="77777777" w:rsidR="00F373D1" w:rsidRPr="00922FF0" w:rsidRDefault="00F373D1" w:rsidP="00B52A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73D1" w:rsidRPr="00922FF0" w14:paraId="11867714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B33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5.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27F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Профилактика добровольной сдачи населением оружия, боеприпасов, взрывчатых веществ и взрывных устройств.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49066D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88648E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7938E0BE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E56C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6.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520E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Профилактика незаконного потребления наркотических средств и психотропных веществ, наркомании, алкоголизма.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09343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4E69AD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373D1" w:rsidRPr="00922FF0" w14:paraId="7B76FE57" w14:textId="77777777" w:rsidTr="00181A65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E37E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7.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2606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FF0">
              <w:rPr>
                <w:sz w:val="22"/>
                <w:szCs w:val="22"/>
              </w:rPr>
              <w:t>Информирование граждан о способах и средствах правомерной защиты от преступных и иных посягательств через СМИ.</w:t>
            </w:r>
          </w:p>
        </w:tc>
        <w:tc>
          <w:tcPr>
            <w:tcW w:w="10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986F" w14:textId="77777777" w:rsidR="00F373D1" w:rsidRPr="00922FF0" w:rsidRDefault="00F373D1" w:rsidP="00C56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E5B5AA" w14:textId="77777777" w:rsidR="00F373D1" w:rsidRPr="00922FF0" w:rsidRDefault="00F373D1" w:rsidP="00B52A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F0849AA" w14:textId="77777777" w:rsidR="00AB6C8A" w:rsidRPr="00922FF0" w:rsidRDefault="00AB6C8A" w:rsidP="00AB6C8A">
      <w:pPr>
        <w:tabs>
          <w:tab w:val="left" w:pos="3206"/>
        </w:tabs>
        <w:rPr>
          <w:sz w:val="22"/>
          <w:szCs w:val="22"/>
        </w:rPr>
      </w:pPr>
    </w:p>
    <w:p w14:paraId="1BFED48E" w14:textId="77777777" w:rsidR="00245344" w:rsidRPr="00922FF0" w:rsidRDefault="00245344" w:rsidP="00AB6C8A">
      <w:pPr>
        <w:jc w:val="center"/>
        <w:rPr>
          <w:sz w:val="22"/>
          <w:szCs w:val="22"/>
        </w:rPr>
      </w:pPr>
    </w:p>
    <w:sectPr w:rsidR="00245344" w:rsidRPr="00922FF0" w:rsidSect="00FD09BB">
      <w:pgSz w:w="16838" w:h="11906" w:orient="landscape"/>
      <w:pgMar w:top="426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9ED3" w14:textId="77777777" w:rsidR="006C1A9E" w:rsidRDefault="006C1A9E" w:rsidP="002D31EA">
      <w:r>
        <w:separator/>
      </w:r>
    </w:p>
  </w:endnote>
  <w:endnote w:type="continuationSeparator" w:id="0">
    <w:p w14:paraId="5D70069E" w14:textId="77777777" w:rsidR="006C1A9E" w:rsidRDefault="006C1A9E" w:rsidP="002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43D8" w14:textId="77777777" w:rsidR="006C1A9E" w:rsidRDefault="006C1A9E" w:rsidP="002D31EA">
      <w:r>
        <w:separator/>
      </w:r>
    </w:p>
  </w:footnote>
  <w:footnote w:type="continuationSeparator" w:id="0">
    <w:p w14:paraId="5D6650F4" w14:textId="77777777" w:rsidR="006C1A9E" w:rsidRDefault="006C1A9E" w:rsidP="002D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23BF" w14:textId="77777777" w:rsidR="006C1A9E" w:rsidRDefault="006C1A9E">
    <w:pPr>
      <w:pStyle w:val="ac"/>
    </w:pPr>
  </w:p>
  <w:p w14:paraId="25634595" w14:textId="77777777" w:rsidR="006C1A9E" w:rsidRDefault="006C1A9E" w:rsidP="00DE055E">
    <w:pPr>
      <w:pStyle w:val="ac"/>
      <w:jc w:val="center"/>
    </w:pPr>
  </w:p>
  <w:p w14:paraId="6C712DE2" w14:textId="77777777" w:rsidR="006C1A9E" w:rsidRDefault="006C1A9E" w:rsidP="00DE055E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A5D27"/>
    <w:multiLevelType w:val="hybridMultilevel"/>
    <w:tmpl w:val="75AE0336"/>
    <w:lvl w:ilvl="0" w:tplc="FEEC5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A55C74"/>
    <w:multiLevelType w:val="hybridMultilevel"/>
    <w:tmpl w:val="70E2F18C"/>
    <w:lvl w:ilvl="0" w:tplc="00784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7F5DC8"/>
    <w:multiLevelType w:val="hybridMultilevel"/>
    <w:tmpl w:val="EC4C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AC6E08"/>
    <w:multiLevelType w:val="hybridMultilevel"/>
    <w:tmpl w:val="8CFC14D0"/>
    <w:lvl w:ilvl="0" w:tplc="E270A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76"/>
    <w:rsid w:val="000007AE"/>
    <w:rsid w:val="00015A6A"/>
    <w:rsid w:val="00016D3A"/>
    <w:rsid w:val="00026505"/>
    <w:rsid w:val="00031E8D"/>
    <w:rsid w:val="00043A19"/>
    <w:rsid w:val="000444A0"/>
    <w:rsid w:val="00054E13"/>
    <w:rsid w:val="00055D75"/>
    <w:rsid w:val="00060D0C"/>
    <w:rsid w:val="00062401"/>
    <w:rsid w:val="00062856"/>
    <w:rsid w:val="00062E82"/>
    <w:rsid w:val="00065BCF"/>
    <w:rsid w:val="00066D9F"/>
    <w:rsid w:val="000720EE"/>
    <w:rsid w:val="00075286"/>
    <w:rsid w:val="00075FC7"/>
    <w:rsid w:val="00082085"/>
    <w:rsid w:val="0009148C"/>
    <w:rsid w:val="00093D71"/>
    <w:rsid w:val="0009480E"/>
    <w:rsid w:val="000A0055"/>
    <w:rsid w:val="000A00B8"/>
    <w:rsid w:val="000A5260"/>
    <w:rsid w:val="000B6C1F"/>
    <w:rsid w:val="000C5D06"/>
    <w:rsid w:val="000D28A0"/>
    <w:rsid w:val="000D2D79"/>
    <w:rsid w:val="000D2E65"/>
    <w:rsid w:val="000D7EDF"/>
    <w:rsid w:val="000E265A"/>
    <w:rsid w:val="000E4D62"/>
    <w:rsid w:val="000E694B"/>
    <w:rsid w:val="000F0569"/>
    <w:rsid w:val="001059E9"/>
    <w:rsid w:val="001172DD"/>
    <w:rsid w:val="0012519B"/>
    <w:rsid w:val="00125F05"/>
    <w:rsid w:val="00133219"/>
    <w:rsid w:val="00144F8B"/>
    <w:rsid w:val="00145804"/>
    <w:rsid w:val="00151A51"/>
    <w:rsid w:val="00155B35"/>
    <w:rsid w:val="00156245"/>
    <w:rsid w:val="00161ECD"/>
    <w:rsid w:val="00171A41"/>
    <w:rsid w:val="00171A84"/>
    <w:rsid w:val="001737CA"/>
    <w:rsid w:val="00177AFE"/>
    <w:rsid w:val="00181A65"/>
    <w:rsid w:val="001A03BC"/>
    <w:rsid w:val="001B484F"/>
    <w:rsid w:val="001B79C4"/>
    <w:rsid w:val="001D0927"/>
    <w:rsid w:val="001D1E29"/>
    <w:rsid w:val="001D46DC"/>
    <w:rsid w:val="001D4DAD"/>
    <w:rsid w:val="001D5C7C"/>
    <w:rsid w:val="001D6A8C"/>
    <w:rsid w:val="001E2E2B"/>
    <w:rsid w:val="001E328E"/>
    <w:rsid w:val="001F1785"/>
    <w:rsid w:val="001F4AAE"/>
    <w:rsid w:val="00201088"/>
    <w:rsid w:val="0020466B"/>
    <w:rsid w:val="0021113C"/>
    <w:rsid w:val="00211C8F"/>
    <w:rsid w:val="00211DB0"/>
    <w:rsid w:val="00217756"/>
    <w:rsid w:val="00217D3C"/>
    <w:rsid w:val="002221EF"/>
    <w:rsid w:val="00223069"/>
    <w:rsid w:val="0022389A"/>
    <w:rsid w:val="00231692"/>
    <w:rsid w:val="002337F9"/>
    <w:rsid w:val="002378CD"/>
    <w:rsid w:val="00243837"/>
    <w:rsid w:val="00245344"/>
    <w:rsid w:val="002469ED"/>
    <w:rsid w:val="0025231A"/>
    <w:rsid w:val="00252DB5"/>
    <w:rsid w:val="00254C8D"/>
    <w:rsid w:val="00257280"/>
    <w:rsid w:val="00262E1A"/>
    <w:rsid w:val="00263E8A"/>
    <w:rsid w:val="00267B0E"/>
    <w:rsid w:val="002716B8"/>
    <w:rsid w:val="002720B2"/>
    <w:rsid w:val="002835DF"/>
    <w:rsid w:val="00286EFF"/>
    <w:rsid w:val="002924B0"/>
    <w:rsid w:val="00293B70"/>
    <w:rsid w:val="002B10AF"/>
    <w:rsid w:val="002B10F0"/>
    <w:rsid w:val="002B378F"/>
    <w:rsid w:val="002B49A0"/>
    <w:rsid w:val="002B688C"/>
    <w:rsid w:val="002C1A98"/>
    <w:rsid w:val="002C27AC"/>
    <w:rsid w:val="002D0176"/>
    <w:rsid w:val="002D06E0"/>
    <w:rsid w:val="002D31EA"/>
    <w:rsid w:val="002D3793"/>
    <w:rsid w:val="002D5593"/>
    <w:rsid w:val="002D7828"/>
    <w:rsid w:val="002E0A30"/>
    <w:rsid w:val="002E31BB"/>
    <w:rsid w:val="002E45E2"/>
    <w:rsid w:val="002F3762"/>
    <w:rsid w:val="002F50E9"/>
    <w:rsid w:val="002F7936"/>
    <w:rsid w:val="002F7CAE"/>
    <w:rsid w:val="00300D9B"/>
    <w:rsid w:val="00302ADF"/>
    <w:rsid w:val="00302E42"/>
    <w:rsid w:val="00304B15"/>
    <w:rsid w:val="00307C5F"/>
    <w:rsid w:val="003105C4"/>
    <w:rsid w:val="00312CC6"/>
    <w:rsid w:val="00313DAF"/>
    <w:rsid w:val="00317FBA"/>
    <w:rsid w:val="00325322"/>
    <w:rsid w:val="003322BE"/>
    <w:rsid w:val="003360FB"/>
    <w:rsid w:val="00337976"/>
    <w:rsid w:val="00343F89"/>
    <w:rsid w:val="003447F7"/>
    <w:rsid w:val="00344B59"/>
    <w:rsid w:val="00355F33"/>
    <w:rsid w:val="00363CF1"/>
    <w:rsid w:val="00370A85"/>
    <w:rsid w:val="003730AE"/>
    <w:rsid w:val="00390384"/>
    <w:rsid w:val="00393480"/>
    <w:rsid w:val="003950CE"/>
    <w:rsid w:val="003957BA"/>
    <w:rsid w:val="003A0536"/>
    <w:rsid w:val="003B45A9"/>
    <w:rsid w:val="003B67E5"/>
    <w:rsid w:val="003C50E2"/>
    <w:rsid w:val="003C535F"/>
    <w:rsid w:val="003C7FFD"/>
    <w:rsid w:val="003D0597"/>
    <w:rsid w:val="003D68CE"/>
    <w:rsid w:val="003E1C9F"/>
    <w:rsid w:val="003E2080"/>
    <w:rsid w:val="003E2560"/>
    <w:rsid w:val="003E6C10"/>
    <w:rsid w:val="003F5390"/>
    <w:rsid w:val="003F587E"/>
    <w:rsid w:val="00403F51"/>
    <w:rsid w:val="00406552"/>
    <w:rsid w:val="00412B50"/>
    <w:rsid w:val="00415BF4"/>
    <w:rsid w:val="00430E6B"/>
    <w:rsid w:val="0043188F"/>
    <w:rsid w:val="0043438A"/>
    <w:rsid w:val="00445F2F"/>
    <w:rsid w:val="00446E4E"/>
    <w:rsid w:val="004501B1"/>
    <w:rsid w:val="004503EC"/>
    <w:rsid w:val="00451BCC"/>
    <w:rsid w:val="00452294"/>
    <w:rsid w:val="00457D27"/>
    <w:rsid w:val="0046582C"/>
    <w:rsid w:val="00474E36"/>
    <w:rsid w:val="00477A61"/>
    <w:rsid w:val="00484666"/>
    <w:rsid w:val="00485139"/>
    <w:rsid w:val="00490B81"/>
    <w:rsid w:val="00490DAB"/>
    <w:rsid w:val="004A3AA4"/>
    <w:rsid w:val="004A4CFC"/>
    <w:rsid w:val="004A6816"/>
    <w:rsid w:val="004B0B81"/>
    <w:rsid w:val="004B1696"/>
    <w:rsid w:val="004C0D6E"/>
    <w:rsid w:val="004C1C69"/>
    <w:rsid w:val="004C2311"/>
    <w:rsid w:val="004D0CE2"/>
    <w:rsid w:val="004D16B5"/>
    <w:rsid w:val="004D536F"/>
    <w:rsid w:val="004E1349"/>
    <w:rsid w:val="004E2301"/>
    <w:rsid w:val="004E744D"/>
    <w:rsid w:val="004F1DBE"/>
    <w:rsid w:val="004F1EFD"/>
    <w:rsid w:val="004F2C71"/>
    <w:rsid w:val="004F33B1"/>
    <w:rsid w:val="00503A98"/>
    <w:rsid w:val="00507858"/>
    <w:rsid w:val="00507F55"/>
    <w:rsid w:val="0051338D"/>
    <w:rsid w:val="00516F4F"/>
    <w:rsid w:val="00527103"/>
    <w:rsid w:val="00532491"/>
    <w:rsid w:val="00533931"/>
    <w:rsid w:val="00535505"/>
    <w:rsid w:val="00540367"/>
    <w:rsid w:val="00541BE8"/>
    <w:rsid w:val="005500E4"/>
    <w:rsid w:val="005506F8"/>
    <w:rsid w:val="00551D60"/>
    <w:rsid w:val="00554EB5"/>
    <w:rsid w:val="0055608F"/>
    <w:rsid w:val="005701CE"/>
    <w:rsid w:val="00573C08"/>
    <w:rsid w:val="00574FD6"/>
    <w:rsid w:val="005767FA"/>
    <w:rsid w:val="00577BCC"/>
    <w:rsid w:val="00577D77"/>
    <w:rsid w:val="00585E18"/>
    <w:rsid w:val="00597563"/>
    <w:rsid w:val="005A0FA2"/>
    <w:rsid w:val="005B5774"/>
    <w:rsid w:val="005B590E"/>
    <w:rsid w:val="005B692C"/>
    <w:rsid w:val="005E21B0"/>
    <w:rsid w:val="005E28A4"/>
    <w:rsid w:val="005E7521"/>
    <w:rsid w:val="005F0AD3"/>
    <w:rsid w:val="0060143D"/>
    <w:rsid w:val="006015ED"/>
    <w:rsid w:val="00603DC6"/>
    <w:rsid w:val="006047C2"/>
    <w:rsid w:val="006217E0"/>
    <w:rsid w:val="0062301F"/>
    <w:rsid w:val="00624938"/>
    <w:rsid w:val="00625AA2"/>
    <w:rsid w:val="00625F7F"/>
    <w:rsid w:val="00626457"/>
    <w:rsid w:val="00627A8F"/>
    <w:rsid w:val="00635680"/>
    <w:rsid w:val="00637F3B"/>
    <w:rsid w:val="0064250E"/>
    <w:rsid w:val="00642978"/>
    <w:rsid w:val="0064581D"/>
    <w:rsid w:val="00646027"/>
    <w:rsid w:val="0065474A"/>
    <w:rsid w:val="0065798D"/>
    <w:rsid w:val="00661BEF"/>
    <w:rsid w:val="00664238"/>
    <w:rsid w:val="00664BC6"/>
    <w:rsid w:val="00672A0D"/>
    <w:rsid w:val="00672EB5"/>
    <w:rsid w:val="0067441C"/>
    <w:rsid w:val="00682DA1"/>
    <w:rsid w:val="00692CD6"/>
    <w:rsid w:val="00694A28"/>
    <w:rsid w:val="006967FE"/>
    <w:rsid w:val="006969A0"/>
    <w:rsid w:val="00696AA4"/>
    <w:rsid w:val="006A0ADB"/>
    <w:rsid w:val="006A65AA"/>
    <w:rsid w:val="006A7464"/>
    <w:rsid w:val="006B16FC"/>
    <w:rsid w:val="006B4842"/>
    <w:rsid w:val="006C1A9E"/>
    <w:rsid w:val="006D3C52"/>
    <w:rsid w:val="006E252C"/>
    <w:rsid w:val="006E5C12"/>
    <w:rsid w:val="006F3ADE"/>
    <w:rsid w:val="00716369"/>
    <w:rsid w:val="00717F58"/>
    <w:rsid w:val="0072206A"/>
    <w:rsid w:val="00727C1B"/>
    <w:rsid w:val="00732EBA"/>
    <w:rsid w:val="00736111"/>
    <w:rsid w:val="007435B5"/>
    <w:rsid w:val="00743FE8"/>
    <w:rsid w:val="00745BBF"/>
    <w:rsid w:val="00746F27"/>
    <w:rsid w:val="00747063"/>
    <w:rsid w:val="00747B75"/>
    <w:rsid w:val="007560BF"/>
    <w:rsid w:val="007635FC"/>
    <w:rsid w:val="00766B02"/>
    <w:rsid w:val="007671E8"/>
    <w:rsid w:val="00770965"/>
    <w:rsid w:val="0077180B"/>
    <w:rsid w:val="007759C9"/>
    <w:rsid w:val="00784EB1"/>
    <w:rsid w:val="007926BD"/>
    <w:rsid w:val="0079387E"/>
    <w:rsid w:val="00795BC4"/>
    <w:rsid w:val="007A01C2"/>
    <w:rsid w:val="007A150F"/>
    <w:rsid w:val="007A1F41"/>
    <w:rsid w:val="007A33A4"/>
    <w:rsid w:val="007C24AA"/>
    <w:rsid w:val="007C25EF"/>
    <w:rsid w:val="007C30F8"/>
    <w:rsid w:val="007D1C62"/>
    <w:rsid w:val="007D6030"/>
    <w:rsid w:val="007E03FD"/>
    <w:rsid w:val="007E28C2"/>
    <w:rsid w:val="007E2CB9"/>
    <w:rsid w:val="007E69F3"/>
    <w:rsid w:val="007F5689"/>
    <w:rsid w:val="00805553"/>
    <w:rsid w:val="00807AF9"/>
    <w:rsid w:val="0081585B"/>
    <w:rsid w:val="00820045"/>
    <w:rsid w:val="00823AEB"/>
    <w:rsid w:val="00824A9E"/>
    <w:rsid w:val="00825B30"/>
    <w:rsid w:val="008329FC"/>
    <w:rsid w:val="0083649D"/>
    <w:rsid w:val="0084329E"/>
    <w:rsid w:val="008465F1"/>
    <w:rsid w:val="00847FBA"/>
    <w:rsid w:val="00850362"/>
    <w:rsid w:val="00857E39"/>
    <w:rsid w:val="00863401"/>
    <w:rsid w:val="0086421E"/>
    <w:rsid w:val="0086685A"/>
    <w:rsid w:val="00870901"/>
    <w:rsid w:val="00874F39"/>
    <w:rsid w:val="008750E1"/>
    <w:rsid w:val="00877CE5"/>
    <w:rsid w:val="00890815"/>
    <w:rsid w:val="008921AA"/>
    <w:rsid w:val="008A1175"/>
    <w:rsid w:val="008A4C03"/>
    <w:rsid w:val="008A791F"/>
    <w:rsid w:val="008B23EA"/>
    <w:rsid w:val="008B2EE4"/>
    <w:rsid w:val="008B6E01"/>
    <w:rsid w:val="008B72D9"/>
    <w:rsid w:val="008C0B7C"/>
    <w:rsid w:val="008C36C1"/>
    <w:rsid w:val="008C7E24"/>
    <w:rsid w:val="008D2DB3"/>
    <w:rsid w:val="008D7738"/>
    <w:rsid w:val="008E56E2"/>
    <w:rsid w:val="008E63E3"/>
    <w:rsid w:val="008F0E0D"/>
    <w:rsid w:val="008F36D1"/>
    <w:rsid w:val="00904849"/>
    <w:rsid w:val="00905CE5"/>
    <w:rsid w:val="009124CE"/>
    <w:rsid w:val="009158B3"/>
    <w:rsid w:val="009173F6"/>
    <w:rsid w:val="00922FF0"/>
    <w:rsid w:val="009258BC"/>
    <w:rsid w:val="00931650"/>
    <w:rsid w:val="00934CC9"/>
    <w:rsid w:val="0093636C"/>
    <w:rsid w:val="00950865"/>
    <w:rsid w:val="00952390"/>
    <w:rsid w:val="00952EC3"/>
    <w:rsid w:val="00953476"/>
    <w:rsid w:val="009563D3"/>
    <w:rsid w:val="00960F3B"/>
    <w:rsid w:val="0097433E"/>
    <w:rsid w:val="009830EC"/>
    <w:rsid w:val="0099060D"/>
    <w:rsid w:val="009A15AB"/>
    <w:rsid w:val="009A4F54"/>
    <w:rsid w:val="009A5A5D"/>
    <w:rsid w:val="009B1E4B"/>
    <w:rsid w:val="009C047C"/>
    <w:rsid w:val="009C47D2"/>
    <w:rsid w:val="009C786D"/>
    <w:rsid w:val="009D152A"/>
    <w:rsid w:val="009D5556"/>
    <w:rsid w:val="009D7A6B"/>
    <w:rsid w:val="009E09F7"/>
    <w:rsid w:val="009E7748"/>
    <w:rsid w:val="009F0CCA"/>
    <w:rsid w:val="009F4150"/>
    <w:rsid w:val="009F4BBB"/>
    <w:rsid w:val="00A0472F"/>
    <w:rsid w:val="00A049E5"/>
    <w:rsid w:val="00A107F3"/>
    <w:rsid w:val="00A11C11"/>
    <w:rsid w:val="00A16062"/>
    <w:rsid w:val="00A36F54"/>
    <w:rsid w:val="00A37646"/>
    <w:rsid w:val="00A43EE1"/>
    <w:rsid w:val="00A45EA2"/>
    <w:rsid w:val="00A473BF"/>
    <w:rsid w:val="00A5381F"/>
    <w:rsid w:val="00A53FB9"/>
    <w:rsid w:val="00A564E7"/>
    <w:rsid w:val="00A57F4A"/>
    <w:rsid w:val="00A6051E"/>
    <w:rsid w:val="00A64DAE"/>
    <w:rsid w:val="00A75290"/>
    <w:rsid w:val="00A86606"/>
    <w:rsid w:val="00A879FA"/>
    <w:rsid w:val="00A902ED"/>
    <w:rsid w:val="00A92C50"/>
    <w:rsid w:val="00A97DFC"/>
    <w:rsid w:val="00AA24A5"/>
    <w:rsid w:val="00AA56D7"/>
    <w:rsid w:val="00AB54BF"/>
    <w:rsid w:val="00AB6C8A"/>
    <w:rsid w:val="00AB6CC0"/>
    <w:rsid w:val="00AC605F"/>
    <w:rsid w:val="00AC65D1"/>
    <w:rsid w:val="00AD5246"/>
    <w:rsid w:val="00AE5DB2"/>
    <w:rsid w:val="00AE6314"/>
    <w:rsid w:val="00AE6CEC"/>
    <w:rsid w:val="00AF108C"/>
    <w:rsid w:val="00AF1829"/>
    <w:rsid w:val="00AF522C"/>
    <w:rsid w:val="00AF7CCE"/>
    <w:rsid w:val="00B03BC4"/>
    <w:rsid w:val="00B04D97"/>
    <w:rsid w:val="00B069AA"/>
    <w:rsid w:val="00B07087"/>
    <w:rsid w:val="00B07525"/>
    <w:rsid w:val="00B07C53"/>
    <w:rsid w:val="00B13857"/>
    <w:rsid w:val="00B22DDA"/>
    <w:rsid w:val="00B23F99"/>
    <w:rsid w:val="00B2428B"/>
    <w:rsid w:val="00B25576"/>
    <w:rsid w:val="00B27420"/>
    <w:rsid w:val="00B37A24"/>
    <w:rsid w:val="00B44BE6"/>
    <w:rsid w:val="00B51528"/>
    <w:rsid w:val="00B52A50"/>
    <w:rsid w:val="00B5445F"/>
    <w:rsid w:val="00B57144"/>
    <w:rsid w:val="00B643AF"/>
    <w:rsid w:val="00B64B20"/>
    <w:rsid w:val="00B71C99"/>
    <w:rsid w:val="00B7435E"/>
    <w:rsid w:val="00B80865"/>
    <w:rsid w:val="00B80CD1"/>
    <w:rsid w:val="00B8454F"/>
    <w:rsid w:val="00B959A0"/>
    <w:rsid w:val="00BA0261"/>
    <w:rsid w:val="00BA0392"/>
    <w:rsid w:val="00BA692D"/>
    <w:rsid w:val="00BA7CE9"/>
    <w:rsid w:val="00BB1866"/>
    <w:rsid w:val="00BB1D45"/>
    <w:rsid w:val="00BB2C15"/>
    <w:rsid w:val="00BC37E6"/>
    <w:rsid w:val="00BC7820"/>
    <w:rsid w:val="00BD0961"/>
    <w:rsid w:val="00BD24FF"/>
    <w:rsid w:val="00BD398B"/>
    <w:rsid w:val="00BD3FF0"/>
    <w:rsid w:val="00BD4639"/>
    <w:rsid w:val="00BD5A50"/>
    <w:rsid w:val="00BD6A16"/>
    <w:rsid w:val="00BD776F"/>
    <w:rsid w:val="00BD7922"/>
    <w:rsid w:val="00BE26D9"/>
    <w:rsid w:val="00C03902"/>
    <w:rsid w:val="00C07C48"/>
    <w:rsid w:val="00C10289"/>
    <w:rsid w:val="00C13D47"/>
    <w:rsid w:val="00C15639"/>
    <w:rsid w:val="00C27247"/>
    <w:rsid w:val="00C36776"/>
    <w:rsid w:val="00C40457"/>
    <w:rsid w:val="00C448EB"/>
    <w:rsid w:val="00C45848"/>
    <w:rsid w:val="00C53993"/>
    <w:rsid w:val="00C566F5"/>
    <w:rsid w:val="00C60827"/>
    <w:rsid w:val="00C700C4"/>
    <w:rsid w:val="00C700F3"/>
    <w:rsid w:val="00C714F8"/>
    <w:rsid w:val="00C729B5"/>
    <w:rsid w:val="00C75F29"/>
    <w:rsid w:val="00C85B1F"/>
    <w:rsid w:val="00C92F7A"/>
    <w:rsid w:val="00C94AE2"/>
    <w:rsid w:val="00C96B00"/>
    <w:rsid w:val="00CA33E0"/>
    <w:rsid w:val="00CB2627"/>
    <w:rsid w:val="00CB5A09"/>
    <w:rsid w:val="00CB7D77"/>
    <w:rsid w:val="00CC15A4"/>
    <w:rsid w:val="00CC3010"/>
    <w:rsid w:val="00CC34C4"/>
    <w:rsid w:val="00CC367F"/>
    <w:rsid w:val="00CC4219"/>
    <w:rsid w:val="00CD2B6E"/>
    <w:rsid w:val="00CD6C32"/>
    <w:rsid w:val="00CD79D3"/>
    <w:rsid w:val="00CE30E9"/>
    <w:rsid w:val="00CE55FE"/>
    <w:rsid w:val="00CE7405"/>
    <w:rsid w:val="00CF22B1"/>
    <w:rsid w:val="00CF56AB"/>
    <w:rsid w:val="00CF5B2F"/>
    <w:rsid w:val="00CF6B89"/>
    <w:rsid w:val="00CF7DE9"/>
    <w:rsid w:val="00D05434"/>
    <w:rsid w:val="00D151A0"/>
    <w:rsid w:val="00D23155"/>
    <w:rsid w:val="00D40969"/>
    <w:rsid w:val="00D4138D"/>
    <w:rsid w:val="00D52DB6"/>
    <w:rsid w:val="00D53064"/>
    <w:rsid w:val="00D53091"/>
    <w:rsid w:val="00D53E1F"/>
    <w:rsid w:val="00D5489C"/>
    <w:rsid w:val="00D5636D"/>
    <w:rsid w:val="00D66257"/>
    <w:rsid w:val="00D66615"/>
    <w:rsid w:val="00D7016E"/>
    <w:rsid w:val="00D70E5E"/>
    <w:rsid w:val="00D721A3"/>
    <w:rsid w:val="00D737CE"/>
    <w:rsid w:val="00D77E6C"/>
    <w:rsid w:val="00D8242A"/>
    <w:rsid w:val="00D87355"/>
    <w:rsid w:val="00D92F6E"/>
    <w:rsid w:val="00DA32F5"/>
    <w:rsid w:val="00DA3853"/>
    <w:rsid w:val="00DA5923"/>
    <w:rsid w:val="00DA6C11"/>
    <w:rsid w:val="00DC3593"/>
    <w:rsid w:val="00DC7A07"/>
    <w:rsid w:val="00DD2519"/>
    <w:rsid w:val="00DD2923"/>
    <w:rsid w:val="00DD733D"/>
    <w:rsid w:val="00DD7DCD"/>
    <w:rsid w:val="00DE055E"/>
    <w:rsid w:val="00DF4E8C"/>
    <w:rsid w:val="00DF6083"/>
    <w:rsid w:val="00E003ED"/>
    <w:rsid w:val="00E00995"/>
    <w:rsid w:val="00E11A3E"/>
    <w:rsid w:val="00E22F10"/>
    <w:rsid w:val="00E3033C"/>
    <w:rsid w:val="00E32E22"/>
    <w:rsid w:val="00E41AA0"/>
    <w:rsid w:val="00E4347E"/>
    <w:rsid w:val="00E52BE6"/>
    <w:rsid w:val="00E619F3"/>
    <w:rsid w:val="00E6644D"/>
    <w:rsid w:val="00E74AA0"/>
    <w:rsid w:val="00E779B5"/>
    <w:rsid w:val="00E77C50"/>
    <w:rsid w:val="00E803F7"/>
    <w:rsid w:val="00E84AC0"/>
    <w:rsid w:val="00E86377"/>
    <w:rsid w:val="00E95B45"/>
    <w:rsid w:val="00EA7A25"/>
    <w:rsid w:val="00EB192B"/>
    <w:rsid w:val="00EB38DB"/>
    <w:rsid w:val="00EB75CB"/>
    <w:rsid w:val="00EB7D01"/>
    <w:rsid w:val="00EC17E6"/>
    <w:rsid w:val="00ED2088"/>
    <w:rsid w:val="00ED2EEE"/>
    <w:rsid w:val="00ED4D9B"/>
    <w:rsid w:val="00ED5C7C"/>
    <w:rsid w:val="00ED62A2"/>
    <w:rsid w:val="00ED743C"/>
    <w:rsid w:val="00ED760A"/>
    <w:rsid w:val="00EE2F4A"/>
    <w:rsid w:val="00EE539C"/>
    <w:rsid w:val="00EE7AF4"/>
    <w:rsid w:val="00F00151"/>
    <w:rsid w:val="00F009A6"/>
    <w:rsid w:val="00F06198"/>
    <w:rsid w:val="00F070CF"/>
    <w:rsid w:val="00F115A8"/>
    <w:rsid w:val="00F158DF"/>
    <w:rsid w:val="00F1635C"/>
    <w:rsid w:val="00F24432"/>
    <w:rsid w:val="00F25CF3"/>
    <w:rsid w:val="00F26262"/>
    <w:rsid w:val="00F30FAB"/>
    <w:rsid w:val="00F373D1"/>
    <w:rsid w:val="00F45BF5"/>
    <w:rsid w:val="00F46FF4"/>
    <w:rsid w:val="00F47BAA"/>
    <w:rsid w:val="00F5080D"/>
    <w:rsid w:val="00F521B2"/>
    <w:rsid w:val="00F523C7"/>
    <w:rsid w:val="00F54196"/>
    <w:rsid w:val="00F60050"/>
    <w:rsid w:val="00F649B2"/>
    <w:rsid w:val="00F64B15"/>
    <w:rsid w:val="00F81546"/>
    <w:rsid w:val="00F846C8"/>
    <w:rsid w:val="00F8542E"/>
    <w:rsid w:val="00F930BB"/>
    <w:rsid w:val="00F95714"/>
    <w:rsid w:val="00F97ED2"/>
    <w:rsid w:val="00FB426A"/>
    <w:rsid w:val="00FB5937"/>
    <w:rsid w:val="00FD09BB"/>
    <w:rsid w:val="00FD5D4A"/>
    <w:rsid w:val="00FE703F"/>
    <w:rsid w:val="00FF0F1B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FB4E65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styleId="ab">
    <w:name w:val="Hyperlink"/>
    <w:basedOn w:val="a0"/>
    <w:uiPriority w:val="99"/>
    <w:unhideWhenUsed/>
    <w:rsid w:val="00585E18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E7AF4"/>
  </w:style>
  <w:style w:type="paragraph" w:styleId="ac">
    <w:name w:val="header"/>
    <w:basedOn w:val="a"/>
    <w:link w:val="ad"/>
    <w:uiPriority w:val="99"/>
    <w:unhideWhenUsed/>
    <w:rsid w:val="002D31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3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D31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3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770965"/>
    <w:rPr>
      <w:rFonts w:ascii="Times New Roman" w:hAnsi="Times New Roman"/>
      <w:sz w:val="28"/>
    </w:rPr>
  </w:style>
  <w:style w:type="paragraph" w:customStyle="1" w:styleId="ConsPlusTitle">
    <w:name w:val="ConsPlusTitle"/>
    <w:rsid w:val="00F24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4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1A9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1A9E"/>
  </w:style>
  <w:style w:type="character" w:customStyle="1" w:styleId="af2">
    <w:name w:val="Текст примечания Знак"/>
    <w:basedOn w:val="a0"/>
    <w:link w:val="af1"/>
    <w:uiPriority w:val="99"/>
    <w:semiHidden/>
    <w:rsid w:val="006C1A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78765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2.4277737314881398E-3"/>
                  <c:y val="-6.99056274030058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11 629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236-4253-AD4A-1A465296E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#,##0</c:formatCode>
                <c:ptCount val="5"/>
                <c:pt idx="0">
                  <c:v>12130</c:v>
                </c:pt>
                <c:pt idx="1">
                  <c:v>12044</c:v>
                </c:pt>
                <c:pt idx="2">
                  <c:v>12133</c:v>
                </c:pt>
                <c:pt idx="3">
                  <c:v>11892</c:v>
                </c:pt>
                <c:pt idx="4">
                  <c:v>11629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36-4253-AD4A-1A465296EA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5416504"/>
        <c:axId val="275418856"/>
      </c:barChart>
      <c:catAx>
        <c:axId val="275416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275418856"/>
        <c:crosses val="autoZero"/>
        <c:auto val="1"/>
        <c:lblAlgn val="ctr"/>
        <c:lblOffset val="100"/>
        <c:noMultiLvlLbl val="0"/>
      </c:catAx>
      <c:valAx>
        <c:axId val="275418856"/>
        <c:scaling>
          <c:orientation val="minMax"/>
          <c:max val="12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275416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8f719d0-3467-43f1-b1bd-490dcaa6404d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68.599999999999994</c:v>
                </c:pt>
                <c:pt idx="1">
                  <c:v>61.2</c:v>
                </c:pt>
                <c:pt idx="2">
                  <c:v>63.4</c:v>
                </c:pt>
                <c:pt idx="3">
                  <c:v>64.900000000000006</c:v>
                </c:pt>
                <c:pt idx="4">
                  <c:v>61.5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F3-4AB7-9C13-EAB448B01D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5415328"/>
        <c:axId val="275416896"/>
      </c:barChart>
      <c:catAx>
        <c:axId val="27541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275416896"/>
        <c:crosses val="autoZero"/>
        <c:auto val="1"/>
        <c:lblAlgn val="ctr"/>
        <c:lblOffset val="100"/>
        <c:noMultiLvlLbl val="0"/>
      </c:catAx>
      <c:valAx>
        <c:axId val="27541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27541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a61b1f5-8fd3-4d78-b8ea-e27dd0b663ce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ru-RU" sz="1300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88E424E46E449FA2A9610D7C71F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C2D63-1DE0-4B35-881D-30E7565AC347}"/>
      </w:docPartPr>
      <w:docPartBody>
        <w:p w:rsidR="00D22F83" w:rsidRDefault="00EB32B0" w:rsidP="00EB32B0">
          <w:pPr>
            <w:pStyle w:val="D588E424E46E449FA2A9610D7C71F9D0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71A40"/>
    <w:rsid w:val="00442918"/>
    <w:rsid w:val="0047130D"/>
    <w:rsid w:val="0051102D"/>
    <w:rsid w:val="00697FB4"/>
    <w:rsid w:val="007348B8"/>
    <w:rsid w:val="0083284F"/>
    <w:rsid w:val="008827C0"/>
    <w:rsid w:val="00A05C73"/>
    <w:rsid w:val="00A30898"/>
    <w:rsid w:val="00AE2EFA"/>
    <w:rsid w:val="00B608E2"/>
    <w:rsid w:val="00BF171D"/>
    <w:rsid w:val="00D03D05"/>
    <w:rsid w:val="00D22F83"/>
    <w:rsid w:val="00D63106"/>
    <w:rsid w:val="00D743B6"/>
    <w:rsid w:val="00E46CAE"/>
    <w:rsid w:val="00E67E01"/>
    <w:rsid w:val="00EB32B0"/>
    <w:rsid w:val="00EF0578"/>
    <w:rsid w:val="00F1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32B0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1011DA85CA247239A38DBE468D92439">
    <w:name w:val="81011DA85CA247239A38DBE468D92439"/>
    <w:rsid w:val="0083284F"/>
  </w:style>
  <w:style w:type="paragraph" w:customStyle="1" w:styleId="8EC1A6EC13BC4E859EF40FA1078324E0">
    <w:name w:val="8EC1A6EC13BC4E859EF40FA1078324E0"/>
    <w:rsid w:val="0083284F"/>
  </w:style>
  <w:style w:type="paragraph" w:customStyle="1" w:styleId="99C1F72F3E75462E946A074750A4AF8E">
    <w:name w:val="99C1F72F3E75462E946A074750A4AF8E"/>
    <w:rsid w:val="0083284F"/>
  </w:style>
  <w:style w:type="paragraph" w:customStyle="1" w:styleId="FD480F3F1D9041B7B2FDB03B0F635219">
    <w:name w:val="FD480F3F1D9041B7B2FDB03B0F635219"/>
    <w:rsid w:val="0083284F"/>
  </w:style>
  <w:style w:type="paragraph" w:customStyle="1" w:styleId="C1EAE983F2B04179904CDCF69D49D8AA">
    <w:name w:val="C1EAE983F2B04179904CDCF69D49D8AA"/>
    <w:rsid w:val="0083284F"/>
  </w:style>
  <w:style w:type="paragraph" w:customStyle="1" w:styleId="9E45A487368942C89096C499FC0A11C8">
    <w:name w:val="9E45A487368942C89096C499FC0A11C8"/>
    <w:rsid w:val="0083284F"/>
  </w:style>
  <w:style w:type="paragraph" w:customStyle="1" w:styleId="5815B9FAD3E34AEB83FB6F63F7A33A79">
    <w:name w:val="5815B9FAD3E34AEB83FB6F63F7A33A79"/>
    <w:rsid w:val="0083284F"/>
  </w:style>
  <w:style w:type="paragraph" w:customStyle="1" w:styleId="D89C5D4F0E454110BB0360029EE1D3D0">
    <w:name w:val="D89C5D4F0E454110BB0360029EE1D3D0"/>
    <w:rsid w:val="0083284F"/>
  </w:style>
  <w:style w:type="paragraph" w:customStyle="1" w:styleId="D588E424E46E449FA2A9610D7C71F9D0">
    <w:name w:val="D588E424E46E449FA2A9610D7C71F9D0"/>
    <w:rsid w:val="00EB32B0"/>
  </w:style>
  <w:style w:type="paragraph" w:customStyle="1" w:styleId="A7D575F149C94878AB034D82CAE08C52">
    <w:name w:val="A7D575F149C94878AB034D82CAE08C52"/>
    <w:rsid w:val="00EB3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DFEC-9F78-4645-9B50-06442597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25</Pages>
  <Words>7652</Words>
  <Characters>43621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Орехова Олеся Ришатовна</cp:lastModifiedBy>
  <cp:revision>490</cp:revision>
  <cp:lastPrinted>2026-02-09T09:37:00Z</cp:lastPrinted>
  <dcterms:created xsi:type="dcterms:W3CDTF">2024-11-20T10:32:00Z</dcterms:created>
  <dcterms:modified xsi:type="dcterms:W3CDTF">2026-03-03T05:44:00Z</dcterms:modified>
</cp:coreProperties>
</file>