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51"/>
        <w:gridCol w:w="4189"/>
        <w:gridCol w:w="4315"/>
      </w:tblGrid>
      <w:tr w:rsidR="00B176A2" w:rsidRPr="00B176A2" w:rsidTr="00B176A2">
        <w:trPr>
          <w:trHeight w:val="190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7"/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проекта решения Думы города Когалыма 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бюджете города Когалыма на 2025 год </w:t>
            </w:r>
            <w:r w:rsidRPr="00B17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и на плановый период 2026 и 2027 годов" </w:t>
            </w:r>
            <w:bookmarkEnd w:id="0"/>
          </w:p>
        </w:tc>
      </w:tr>
      <w:tr w:rsidR="00B176A2" w:rsidRPr="00B176A2" w:rsidTr="00B176A2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2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176A2" w:rsidRPr="00B176A2" w:rsidTr="00B176A2">
        <w:trPr>
          <w:trHeight w:val="12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бюджете города Когалыма на 2025 год и на плановый период 2026 и 2027 годов" в Думу города Когалыма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lang w:eastAsia="ru-RU"/>
              </w:rPr>
              <w:t>15.11.2024</w:t>
            </w:r>
          </w:p>
        </w:tc>
      </w:tr>
      <w:tr w:rsidR="00B176A2" w:rsidRPr="00B176A2" w:rsidTr="00B176A2">
        <w:trPr>
          <w:trHeight w:val="12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слушания по проекту решения Думы города Когалыма "О бюджете города Когалыма на 2025 год и на плановый период 2026 и 2027 годов"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="00E472F6" w:rsidRPr="00E472F6">
              <w:rPr>
                <w:rFonts w:ascii="Times New Roman" w:eastAsia="Times New Roman" w:hAnsi="Times New Roman" w:cs="Times New Roman"/>
                <w:lang w:eastAsia="ru-RU"/>
              </w:rPr>
              <w:t>09.12.2024</w:t>
            </w:r>
          </w:p>
        </w:tc>
      </w:tr>
      <w:tr w:rsidR="00B176A2" w:rsidRPr="00B176A2" w:rsidTr="00B176A2">
        <w:trPr>
          <w:trHeight w:val="15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бюджете города Когалыма на 2025 год и на плановый период 2026 и 2027 годов" постоянной Комиссией Думы города Когалыма по бюджету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F6" w:rsidRPr="00E472F6" w:rsidRDefault="00E472F6" w:rsidP="00E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09.12.2024</w:t>
            </w:r>
          </w:p>
          <w:p w:rsidR="00E472F6" w:rsidRPr="00E472F6" w:rsidRDefault="00E472F6" w:rsidP="00E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Решение заседания постоянной Комиссии</w:t>
            </w:r>
          </w:p>
          <w:p w:rsidR="00E472F6" w:rsidRPr="00E472F6" w:rsidRDefault="00E472F6" w:rsidP="00E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 xml:space="preserve">Думы города Когалыма по бюджету </w:t>
            </w:r>
          </w:p>
          <w:p w:rsidR="00B176A2" w:rsidRPr="00B176A2" w:rsidRDefault="00E472F6" w:rsidP="00E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от 09.12.2024</w:t>
            </w:r>
            <w:r w:rsidR="00B176A2" w:rsidRPr="00E472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76A2" w:rsidRPr="00B176A2" w:rsidTr="00B176A2">
        <w:trPr>
          <w:trHeight w:val="12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</w:t>
            </w:r>
            <w:bookmarkStart w:id="1" w:name="_GoBack"/>
            <w:bookmarkEnd w:id="1"/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Думы города Когалыма "О бюджете города Когалыма на 2025 год и на плановый период 2026 и 2027 годов" Думой города Когалыма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BB5" w:rsidRPr="00FD2BB5" w:rsidRDefault="00FD2BB5" w:rsidP="00FD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11.12.2024</w:t>
            </w:r>
          </w:p>
          <w:p w:rsidR="00FD2BB5" w:rsidRPr="00FD2BB5" w:rsidRDefault="00FD2BB5" w:rsidP="00FD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Думы города</w:t>
            </w:r>
          </w:p>
          <w:p w:rsidR="00B176A2" w:rsidRPr="00B176A2" w:rsidRDefault="00FD2BB5" w:rsidP="00FD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Когалыма от 11.12.2024 №32</w:t>
            </w:r>
          </w:p>
        </w:tc>
      </w:tr>
      <w:tr w:rsidR="00B176A2" w:rsidRPr="00B176A2" w:rsidTr="00B176A2">
        <w:trPr>
          <w:trHeight w:val="9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A2" w:rsidRPr="00B176A2" w:rsidRDefault="00B176A2" w:rsidP="00B1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бюджете города Когалыма на 2025 год и на плановый период 2026 и 2027 годов"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BB5" w:rsidRPr="00FD2BB5" w:rsidRDefault="00B176A2" w:rsidP="00FD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D2BB5" w:rsidRPr="00FD2BB5">
              <w:rPr>
                <w:rFonts w:ascii="Times New Roman" w:eastAsia="Times New Roman" w:hAnsi="Times New Roman" w:cs="Times New Roman"/>
                <w:lang w:eastAsia="ru-RU"/>
              </w:rPr>
              <w:t>11.12.2024</w:t>
            </w:r>
          </w:p>
          <w:p w:rsidR="00B176A2" w:rsidRPr="00B176A2" w:rsidRDefault="00FD2BB5" w:rsidP="00AD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Решение Думы города Когалыма от 11.12.</w:t>
            </w:r>
            <w:r w:rsidRPr="00AD4D9C">
              <w:rPr>
                <w:rFonts w:ascii="Times New Roman" w:eastAsia="Times New Roman" w:hAnsi="Times New Roman" w:cs="Times New Roman"/>
                <w:lang w:eastAsia="ru-RU"/>
              </w:rPr>
              <w:t>2024 №</w:t>
            </w:r>
            <w:r w:rsidR="00AD4D9C" w:rsidRPr="00AD4D9C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  <w:r w:rsidRPr="00AD4D9C">
              <w:rPr>
                <w:rFonts w:ascii="Times New Roman" w:eastAsia="Times New Roman" w:hAnsi="Times New Roman" w:cs="Times New Roman"/>
                <w:lang w:eastAsia="ru-RU"/>
              </w:rPr>
              <w:t xml:space="preserve">-ГД "О бюджете </w:t>
            </w:r>
            <w:r w:rsidRPr="00FD2BB5">
              <w:rPr>
                <w:rFonts w:ascii="Times New Roman" w:eastAsia="Times New Roman" w:hAnsi="Times New Roman" w:cs="Times New Roman"/>
                <w:lang w:eastAsia="ru-RU"/>
              </w:rPr>
              <w:t>города Когалыма на 2025 год и на плановый период 2026 и 2027 годов"</w:t>
            </w:r>
          </w:p>
        </w:tc>
      </w:tr>
    </w:tbl>
    <w:p w:rsidR="00896130" w:rsidRDefault="00896130"/>
    <w:sectPr w:rsidR="0089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A2"/>
    <w:rsid w:val="00896130"/>
    <w:rsid w:val="00AD4D9C"/>
    <w:rsid w:val="00B176A2"/>
    <w:rsid w:val="00E472F6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7D3F"/>
  <w15:chartTrackingRefBased/>
  <w15:docId w15:val="{3B54A6FC-A3A8-416A-9FF6-A9FA0108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4</cp:revision>
  <dcterms:created xsi:type="dcterms:W3CDTF">2024-11-22T09:24:00Z</dcterms:created>
  <dcterms:modified xsi:type="dcterms:W3CDTF">2024-12-11T11:53:00Z</dcterms:modified>
</cp:coreProperties>
</file>