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803"/>
        <w:gridCol w:w="599"/>
        <w:gridCol w:w="535"/>
        <w:gridCol w:w="3850"/>
      </w:tblGrid>
      <w:tr w:rsidR="00874F39" w:rsidRPr="005818CA" w:rsidTr="00093C48">
        <w:trPr>
          <w:trHeight w:val="1139"/>
        </w:trPr>
        <w:tc>
          <w:tcPr>
            <w:tcW w:w="3803" w:type="dxa"/>
            <w:shd w:val="clear" w:color="auto" w:fill="auto"/>
          </w:tcPr>
          <w:p w:rsidR="00874F39" w:rsidRPr="00154C03" w:rsidRDefault="00874F39" w:rsidP="00154C03">
            <w:pPr>
              <w:tabs>
                <w:tab w:val="left" w:pos="1260"/>
              </w:tabs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8438567" wp14:editId="6161ACC3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0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093C48">
        <w:trPr>
          <w:trHeight w:val="437"/>
        </w:trPr>
        <w:tc>
          <w:tcPr>
            <w:tcW w:w="8787" w:type="dxa"/>
            <w:gridSpan w:val="4"/>
            <w:shd w:val="clear" w:color="auto" w:fill="auto"/>
          </w:tcPr>
          <w:p w:rsidR="00874F39" w:rsidRPr="00CE06CA" w:rsidRDefault="00874F39" w:rsidP="00874F39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CE06CA">
              <w:rPr>
                <w:b/>
                <w:color w:val="000000"/>
                <w:sz w:val="32"/>
                <w:szCs w:val="32"/>
              </w:rPr>
              <w:t>ПОСТАНОВЛЕНИЕ</w:t>
            </w:r>
          </w:p>
          <w:p w:rsidR="00874F39" w:rsidRPr="00CE06CA" w:rsidRDefault="00874F39" w:rsidP="00874F39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CE06CA">
              <w:rPr>
                <w:b/>
                <w:color w:val="000000"/>
                <w:sz w:val="32"/>
                <w:szCs w:val="32"/>
              </w:rPr>
              <w:t>АДМИНИСТРАЦИИ ГОРОДА КОГАЛЫМА</w:t>
            </w:r>
          </w:p>
          <w:p w:rsidR="00874F39" w:rsidRPr="005818CA" w:rsidRDefault="00874F39" w:rsidP="00874F39">
            <w:pPr>
              <w:jc w:val="center"/>
              <w:rPr>
                <w:sz w:val="26"/>
                <w:szCs w:val="26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>Ханты-Мансийского автономного округа - Югры</w:t>
            </w:r>
          </w:p>
        </w:tc>
      </w:tr>
      <w:tr w:rsidR="00874F39" w:rsidRPr="005818CA" w:rsidTr="00093C48">
        <w:trPr>
          <w:trHeight w:val="437"/>
        </w:trPr>
        <w:tc>
          <w:tcPr>
            <w:tcW w:w="4402" w:type="dxa"/>
            <w:gridSpan w:val="2"/>
            <w:shd w:val="clear" w:color="auto" w:fill="auto"/>
          </w:tcPr>
          <w:p w:rsidR="00874F39" w:rsidRDefault="00874F39" w:rsidP="00874F39">
            <w:pPr>
              <w:ind w:right="2"/>
              <w:rPr>
                <w:color w:val="D9D9D9" w:themeColor="background1" w:themeShade="D9"/>
                <w:sz w:val="26"/>
                <w:szCs w:val="26"/>
              </w:rPr>
            </w:pPr>
          </w:p>
          <w:p w:rsidR="00874F39" w:rsidRPr="00AF5D39" w:rsidRDefault="00874F39" w:rsidP="00874F39">
            <w:pPr>
              <w:ind w:right="2"/>
              <w:rPr>
                <w:color w:val="D9D9D9" w:themeColor="background1" w:themeShade="D9"/>
                <w:sz w:val="26"/>
                <w:szCs w:val="26"/>
              </w:rPr>
            </w:pPr>
            <w:r w:rsidRPr="00747B75">
              <w:rPr>
                <w:color w:val="D9D9D9" w:themeColor="background1" w:themeShade="D9"/>
                <w:sz w:val="26"/>
                <w:szCs w:val="26"/>
              </w:rPr>
              <w:t xml:space="preserve">от </w:t>
            </w:r>
            <w:r w:rsidRPr="00AF5D39">
              <w:rPr>
                <w:color w:val="D9D9D9" w:themeColor="background1" w:themeShade="D9"/>
                <w:sz w:val="26"/>
                <w:szCs w:val="26"/>
              </w:rPr>
              <w:t>[</w:t>
            </w:r>
            <w:r w:rsidRPr="00747B75"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 w:rsidRPr="00AF5D39">
              <w:rPr>
                <w:color w:val="D9D9D9" w:themeColor="background1" w:themeShade="D9"/>
                <w:sz w:val="26"/>
                <w:szCs w:val="26"/>
              </w:rPr>
              <w:t>]</w:t>
            </w:r>
          </w:p>
          <w:p w:rsidR="00154C03" w:rsidRDefault="00154C03" w:rsidP="00691CED">
            <w:pPr>
              <w:jc w:val="both"/>
              <w:rPr>
                <w:sz w:val="26"/>
                <w:szCs w:val="26"/>
              </w:rPr>
            </w:pPr>
          </w:p>
          <w:p w:rsidR="00154C03" w:rsidRDefault="00154C03" w:rsidP="00691CED">
            <w:pPr>
              <w:jc w:val="both"/>
              <w:rPr>
                <w:sz w:val="26"/>
                <w:szCs w:val="26"/>
              </w:rPr>
            </w:pPr>
          </w:p>
          <w:p w:rsidR="00691CED" w:rsidRPr="00AF5D39" w:rsidRDefault="00691CED" w:rsidP="00F257C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385" w:type="dxa"/>
            <w:gridSpan w:val="2"/>
            <w:shd w:val="clear" w:color="auto" w:fill="auto"/>
          </w:tcPr>
          <w:p w:rsidR="00874F39" w:rsidRDefault="00874F39" w:rsidP="00874F39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</w:rPr>
            </w:pPr>
          </w:p>
          <w:p w:rsidR="00691CED" w:rsidRDefault="00874F39" w:rsidP="00874F39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</w:rPr>
            </w:pPr>
            <w:r w:rsidRPr="00747B75">
              <w:rPr>
                <w:color w:val="D9D9D9" w:themeColor="background1" w:themeShade="D9"/>
                <w:sz w:val="26"/>
                <w:szCs w:val="26"/>
              </w:rPr>
              <w:t>№ [Номер документа</w:t>
            </w:r>
          </w:p>
          <w:p w:rsidR="00874F39" w:rsidRPr="00CE06CA" w:rsidRDefault="00874F39" w:rsidP="00874F39">
            <w:pPr>
              <w:ind w:right="2"/>
              <w:jc w:val="right"/>
              <w:rPr>
                <w:b/>
                <w:color w:val="000000"/>
                <w:sz w:val="32"/>
                <w:szCs w:val="32"/>
              </w:rPr>
            </w:pPr>
            <w:r w:rsidRPr="00747B75">
              <w:rPr>
                <w:color w:val="D9D9D9" w:themeColor="background1" w:themeShade="D9"/>
                <w:sz w:val="26"/>
                <w:szCs w:val="26"/>
              </w:rPr>
              <w:t>]</w:t>
            </w:r>
          </w:p>
        </w:tc>
      </w:tr>
    </w:tbl>
    <w:p w:rsidR="00093C48" w:rsidRPr="00093C48" w:rsidRDefault="00591E8D" w:rsidP="00093C48">
      <w:pPr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</w:t>
      </w:r>
    </w:p>
    <w:p w:rsidR="00093C48" w:rsidRPr="00093C48" w:rsidRDefault="00093C48" w:rsidP="00093C48">
      <w:pPr>
        <w:jc w:val="both"/>
        <w:rPr>
          <w:sz w:val="26"/>
          <w:szCs w:val="26"/>
        </w:rPr>
      </w:pPr>
      <w:r w:rsidRPr="00093C48">
        <w:rPr>
          <w:sz w:val="26"/>
          <w:szCs w:val="26"/>
        </w:rPr>
        <w:t xml:space="preserve">в постановление Администрации </w:t>
      </w:r>
    </w:p>
    <w:p w:rsidR="00093C48" w:rsidRPr="00093C48" w:rsidRDefault="00093C48" w:rsidP="00093C48">
      <w:pPr>
        <w:jc w:val="both"/>
        <w:rPr>
          <w:sz w:val="26"/>
          <w:szCs w:val="26"/>
        </w:rPr>
      </w:pPr>
      <w:r w:rsidRPr="00093C48">
        <w:rPr>
          <w:sz w:val="26"/>
          <w:szCs w:val="26"/>
        </w:rPr>
        <w:t>города Когалыма</w:t>
      </w:r>
    </w:p>
    <w:p w:rsidR="00093C48" w:rsidRPr="00093C48" w:rsidRDefault="00093C48" w:rsidP="00093C48">
      <w:pPr>
        <w:jc w:val="both"/>
        <w:rPr>
          <w:sz w:val="26"/>
          <w:szCs w:val="26"/>
        </w:rPr>
      </w:pPr>
      <w:r>
        <w:rPr>
          <w:sz w:val="26"/>
          <w:szCs w:val="26"/>
        </w:rPr>
        <w:t>от 03.04</w:t>
      </w:r>
      <w:r w:rsidRPr="00093C48">
        <w:rPr>
          <w:sz w:val="26"/>
          <w:szCs w:val="26"/>
        </w:rPr>
        <w:t>.20</w:t>
      </w:r>
      <w:r>
        <w:rPr>
          <w:sz w:val="26"/>
          <w:szCs w:val="26"/>
        </w:rPr>
        <w:t>18 №678</w:t>
      </w:r>
    </w:p>
    <w:p w:rsidR="00093C48" w:rsidRPr="00093C48" w:rsidRDefault="00093C48" w:rsidP="00093C48">
      <w:pPr>
        <w:ind w:firstLine="709"/>
        <w:jc w:val="both"/>
        <w:rPr>
          <w:sz w:val="26"/>
          <w:szCs w:val="26"/>
        </w:rPr>
      </w:pPr>
    </w:p>
    <w:p w:rsidR="00093C48" w:rsidRPr="00093C48" w:rsidRDefault="00093C48" w:rsidP="00093C48">
      <w:pPr>
        <w:ind w:firstLine="709"/>
        <w:jc w:val="both"/>
        <w:rPr>
          <w:sz w:val="26"/>
          <w:szCs w:val="26"/>
        </w:rPr>
      </w:pPr>
    </w:p>
    <w:p w:rsidR="00847DA8" w:rsidRPr="00093C48" w:rsidRDefault="00093C48" w:rsidP="00847DA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93C48">
        <w:rPr>
          <w:sz w:val="26"/>
          <w:szCs w:val="26"/>
        </w:rPr>
        <w:t>В соответствии со статьями 14, 50, 57 Жилищног</w:t>
      </w:r>
      <w:r w:rsidR="003C7192">
        <w:rPr>
          <w:sz w:val="26"/>
          <w:szCs w:val="26"/>
        </w:rPr>
        <w:t>о кодекса Российской Федерации,</w:t>
      </w:r>
      <w:r w:rsidR="00512524">
        <w:rPr>
          <w:sz w:val="26"/>
          <w:szCs w:val="26"/>
        </w:rPr>
        <w:t xml:space="preserve"> </w:t>
      </w:r>
      <w:r w:rsidR="00512524" w:rsidRPr="00870F24">
        <w:rPr>
          <w:spacing w:val="-6"/>
          <w:sz w:val="26"/>
          <w:szCs w:val="26"/>
        </w:rPr>
        <w:t>Федеральным законом от 20.03.2025 №33-ФЗ «Об общих принципах организации местного самоуправления в единой системе публичной власти»,  стать</w:t>
      </w:r>
      <w:r w:rsidR="00A33436">
        <w:rPr>
          <w:spacing w:val="-6"/>
          <w:sz w:val="26"/>
          <w:szCs w:val="26"/>
        </w:rPr>
        <w:t>ями 16, 17 Федерального закона</w:t>
      </w:r>
      <w:r w:rsidR="00512524" w:rsidRPr="00870F24">
        <w:rPr>
          <w:spacing w:val="-6"/>
          <w:sz w:val="26"/>
          <w:szCs w:val="26"/>
        </w:rPr>
        <w:t xml:space="preserve"> от 06.10.2003 №131-ФЗ «Об общих принципах организации местного самоуправления в Российской Федерации»</w:t>
      </w:r>
      <w:r w:rsidRPr="00093C48">
        <w:rPr>
          <w:sz w:val="26"/>
          <w:szCs w:val="26"/>
        </w:rPr>
        <w:t xml:space="preserve">, Законом Ханты-Мансийского автономного округа - Югры от 06.07.2005 </w:t>
      </w:r>
      <w:r>
        <w:rPr>
          <w:sz w:val="26"/>
          <w:szCs w:val="26"/>
        </w:rPr>
        <w:t>№57-оз «</w:t>
      </w:r>
      <w:r w:rsidRPr="00093C48">
        <w:rPr>
          <w:sz w:val="26"/>
          <w:szCs w:val="26"/>
        </w:rPr>
        <w:t>О регулировании отдельных жилищных отношений в Ханты-Манс</w:t>
      </w:r>
      <w:r>
        <w:rPr>
          <w:sz w:val="26"/>
          <w:szCs w:val="26"/>
        </w:rPr>
        <w:t>ийском автономном округе – Югре»</w:t>
      </w:r>
      <w:r w:rsidR="00512524">
        <w:rPr>
          <w:sz w:val="26"/>
          <w:szCs w:val="26"/>
        </w:rPr>
        <w:t>,</w:t>
      </w:r>
      <w:r w:rsidR="00847DA8">
        <w:rPr>
          <w:sz w:val="26"/>
          <w:szCs w:val="26"/>
        </w:rPr>
        <w:t xml:space="preserve"> Уставом города Когалыма</w:t>
      </w:r>
      <w:r w:rsidR="00512524">
        <w:rPr>
          <w:sz w:val="26"/>
          <w:szCs w:val="26"/>
        </w:rPr>
        <w:t xml:space="preserve">, </w:t>
      </w:r>
      <w:r w:rsidR="00512524" w:rsidRPr="00754128">
        <w:rPr>
          <w:sz w:val="26"/>
          <w:szCs w:val="26"/>
        </w:rPr>
        <w:t>в целях приведения муниципального нормативного правового акта в соответствие с действующим законодательством</w:t>
      </w:r>
      <w:r w:rsidR="00032728">
        <w:rPr>
          <w:sz w:val="26"/>
          <w:szCs w:val="26"/>
        </w:rPr>
        <w:t>:</w:t>
      </w:r>
    </w:p>
    <w:p w:rsidR="00093C48" w:rsidRPr="00093C48" w:rsidRDefault="00093C48" w:rsidP="00093C48">
      <w:pPr>
        <w:tabs>
          <w:tab w:val="left" w:pos="720"/>
          <w:tab w:val="left" w:pos="900"/>
        </w:tabs>
        <w:ind w:firstLine="709"/>
        <w:jc w:val="both"/>
        <w:rPr>
          <w:sz w:val="26"/>
          <w:szCs w:val="26"/>
        </w:rPr>
      </w:pPr>
    </w:p>
    <w:p w:rsidR="00093C48" w:rsidRPr="00591E8D" w:rsidRDefault="00412F56" w:rsidP="00F90620">
      <w:pPr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eastAsia="Batang"/>
          <w:sz w:val="26"/>
          <w:szCs w:val="26"/>
        </w:rPr>
      </w:pPr>
      <w:r>
        <w:rPr>
          <w:sz w:val="26"/>
          <w:szCs w:val="26"/>
        </w:rPr>
        <w:t>В постановление</w:t>
      </w:r>
      <w:r w:rsidR="00093C48" w:rsidRPr="00093C48">
        <w:rPr>
          <w:sz w:val="26"/>
          <w:szCs w:val="26"/>
        </w:rPr>
        <w:t xml:space="preserve"> Администрации города Когалыма от </w:t>
      </w:r>
      <w:r>
        <w:rPr>
          <w:sz w:val="26"/>
          <w:szCs w:val="26"/>
        </w:rPr>
        <w:t>03.04</w:t>
      </w:r>
      <w:r w:rsidR="00093C48" w:rsidRPr="00093C48">
        <w:rPr>
          <w:sz w:val="26"/>
          <w:szCs w:val="26"/>
        </w:rPr>
        <w:t>.201</w:t>
      </w:r>
      <w:r>
        <w:rPr>
          <w:sz w:val="26"/>
          <w:szCs w:val="26"/>
        </w:rPr>
        <w:t>8</w:t>
      </w:r>
      <w:r w:rsidR="00093C48" w:rsidRPr="00093C48">
        <w:rPr>
          <w:sz w:val="26"/>
          <w:szCs w:val="26"/>
        </w:rPr>
        <w:t xml:space="preserve"> №</w:t>
      </w:r>
      <w:r>
        <w:rPr>
          <w:sz w:val="26"/>
          <w:szCs w:val="26"/>
        </w:rPr>
        <w:t>678</w:t>
      </w:r>
      <w:r w:rsidR="00093C48" w:rsidRPr="00093C48">
        <w:rPr>
          <w:sz w:val="26"/>
          <w:szCs w:val="26"/>
        </w:rPr>
        <w:t xml:space="preserve"> «</w:t>
      </w:r>
      <w:r w:rsidRPr="00412F56">
        <w:rPr>
          <w:sz w:val="26"/>
          <w:szCs w:val="26"/>
        </w:rPr>
        <w:t>Об установлении учетной нормы площади жилого помещения, нормы предоставления жилого помещения по договору социального найма и размера среднемесячного дохода, стоимости подлеж</w:t>
      </w:r>
      <w:r w:rsidR="00CC4D8A">
        <w:rPr>
          <w:sz w:val="26"/>
          <w:szCs w:val="26"/>
        </w:rPr>
        <w:t xml:space="preserve">ащего налогообложению </w:t>
      </w:r>
      <w:r w:rsidR="00CC4D8A" w:rsidRPr="00591E8D">
        <w:rPr>
          <w:rFonts w:eastAsia="Batang"/>
          <w:sz w:val="26"/>
          <w:szCs w:val="26"/>
        </w:rPr>
        <w:t>имущества</w:t>
      </w:r>
      <w:r w:rsidR="00093C48" w:rsidRPr="00591E8D">
        <w:rPr>
          <w:rFonts w:eastAsia="Batang"/>
          <w:sz w:val="26"/>
          <w:szCs w:val="26"/>
        </w:rPr>
        <w:t>»</w:t>
      </w:r>
      <w:r w:rsidR="00093C48" w:rsidRPr="00591E8D">
        <w:rPr>
          <w:rFonts w:eastAsia="Batang"/>
          <w:iCs/>
          <w:sz w:val="26"/>
          <w:szCs w:val="26"/>
        </w:rPr>
        <w:t xml:space="preserve"> (далее - </w:t>
      </w:r>
      <w:r w:rsidR="00CC4D8A" w:rsidRPr="00591E8D">
        <w:rPr>
          <w:rFonts w:eastAsia="Batang"/>
          <w:sz w:val="26"/>
          <w:szCs w:val="26"/>
        </w:rPr>
        <w:t>постановление</w:t>
      </w:r>
      <w:r w:rsidR="00093C48" w:rsidRPr="00591E8D">
        <w:rPr>
          <w:rFonts w:eastAsia="Batang"/>
          <w:iCs/>
          <w:sz w:val="26"/>
          <w:szCs w:val="26"/>
        </w:rPr>
        <w:t>)</w:t>
      </w:r>
      <w:r w:rsidR="00093C48" w:rsidRPr="00591E8D">
        <w:rPr>
          <w:rFonts w:eastAsia="Batang"/>
          <w:sz w:val="26"/>
          <w:szCs w:val="26"/>
        </w:rPr>
        <w:t xml:space="preserve"> внести следующ</w:t>
      </w:r>
      <w:r w:rsidR="00591E8D" w:rsidRPr="00591E8D">
        <w:rPr>
          <w:rFonts w:eastAsia="Batang"/>
          <w:sz w:val="26"/>
          <w:szCs w:val="26"/>
        </w:rPr>
        <w:t>и</w:t>
      </w:r>
      <w:r w:rsidR="00CC4D8A" w:rsidRPr="00591E8D">
        <w:rPr>
          <w:rFonts w:eastAsia="Batang"/>
          <w:sz w:val="26"/>
          <w:szCs w:val="26"/>
        </w:rPr>
        <w:t>е изменени</w:t>
      </w:r>
      <w:r w:rsidR="00591E8D" w:rsidRPr="00591E8D">
        <w:rPr>
          <w:rFonts w:eastAsia="Batang"/>
          <w:sz w:val="26"/>
          <w:szCs w:val="26"/>
        </w:rPr>
        <w:t>я</w:t>
      </w:r>
      <w:r w:rsidR="00093C48" w:rsidRPr="00591E8D">
        <w:rPr>
          <w:rFonts w:eastAsia="Batang"/>
          <w:sz w:val="26"/>
          <w:szCs w:val="26"/>
        </w:rPr>
        <w:t>:</w:t>
      </w:r>
    </w:p>
    <w:p w:rsidR="00591E8D" w:rsidRPr="00F91981" w:rsidRDefault="00591E8D" w:rsidP="00512524">
      <w:pPr>
        <w:pStyle w:val="a7"/>
        <w:numPr>
          <w:ilvl w:val="1"/>
          <w:numId w:val="7"/>
        </w:numPr>
        <w:tabs>
          <w:tab w:val="left" w:pos="1134"/>
        </w:tabs>
        <w:spacing w:line="240" w:lineRule="auto"/>
        <w:ind w:left="0" w:firstLine="709"/>
        <w:rPr>
          <w:rFonts w:ascii="Times New Roman" w:eastAsia="Batang" w:hAnsi="Times New Roman"/>
          <w:sz w:val="26"/>
          <w:szCs w:val="26"/>
        </w:rPr>
      </w:pPr>
      <w:r w:rsidRPr="00F91981">
        <w:rPr>
          <w:rFonts w:ascii="Times New Roman" w:eastAsia="Batang" w:hAnsi="Times New Roman"/>
          <w:sz w:val="26"/>
          <w:szCs w:val="26"/>
        </w:rPr>
        <w:t xml:space="preserve"> В </w:t>
      </w:r>
      <w:r w:rsidR="00512524">
        <w:rPr>
          <w:rFonts w:ascii="Times New Roman" w:eastAsia="Batang" w:hAnsi="Times New Roman"/>
          <w:sz w:val="26"/>
          <w:szCs w:val="26"/>
        </w:rPr>
        <w:t xml:space="preserve">преамбуле </w:t>
      </w:r>
      <w:r w:rsidRPr="00F91981">
        <w:rPr>
          <w:rFonts w:ascii="Times New Roman" w:eastAsia="Batang" w:hAnsi="Times New Roman"/>
          <w:sz w:val="26"/>
          <w:szCs w:val="26"/>
        </w:rPr>
        <w:t>постановления слова «</w:t>
      </w:r>
      <w:r w:rsidR="00512524" w:rsidRPr="00512524">
        <w:rPr>
          <w:rFonts w:ascii="Times New Roman" w:eastAsia="Batang" w:hAnsi="Times New Roman"/>
          <w:sz w:val="26"/>
          <w:szCs w:val="26"/>
        </w:rPr>
        <w:t>Феде</w:t>
      </w:r>
      <w:r w:rsidR="00512524">
        <w:rPr>
          <w:rFonts w:ascii="Times New Roman" w:eastAsia="Batang" w:hAnsi="Times New Roman"/>
          <w:sz w:val="26"/>
          <w:szCs w:val="26"/>
        </w:rPr>
        <w:t>ральным законом от 06.10.2003 №131-ФЗ «</w:t>
      </w:r>
      <w:r w:rsidR="00512524" w:rsidRPr="00512524">
        <w:rPr>
          <w:rFonts w:ascii="Times New Roman" w:eastAsia="Batang" w:hAnsi="Times New Roman"/>
          <w:sz w:val="26"/>
          <w:szCs w:val="26"/>
        </w:rPr>
        <w:t>Об общих принципах организации местного самоуп</w:t>
      </w:r>
      <w:r w:rsidR="00512524">
        <w:rPr>
          <w:rFonts w:ascii="Times New Roman" w:eastAsia="Batang" w:hAnsi="Times New Roman"/>
          <w:sz w:val="26"/>
          <w:szCs w:val="26"/>
        </w:rPr>
        <w:t>равления в Российской Федерации»</w:t>
      </w:r>
      <w:r w:rsidR="00F90620" w:rsidRPr="00F91981">
        <w:rPr>
          <w:rFonts w:ascii="Times New Roman" w:eastAsia="Batang" w:hAnsi="Times New Roman"/>
          <w:sz w:val="26"/>
          <w:szCs w:val="26"/>
        </w:rPr>
        <w:t xml:space="preserve"> заменить словами «</w:t>
      </w:r>
      <w:r w:rsidR="003C7192" w:rsidRPr="003C7192">
        <w:rPr>
          <w:rFonts w:ascii="Times New Roman" w:eastAsia="Batang" w:hAnsi="Times New Roman"/>
          <w:sz w:val="26"/>
          <w:szCs w:val="26"/>
        </w:rPr>
        <w:t>Федеральным законом от 20.03.2025 №33-ФЗ «Об общих принципах организации местного самоуправления в едино</w:t>
      </w:r>
      <w:r w:rsidR="00A72CBB">
        <w:rPr>
          <w:rFonts w:ascii="Times New Roman" w:eastAsia="Batang" w:hAnsi="Times New Roman"/>
          <w:sz w:val="26"/>
          <w:szCs w:val="26"/>
        </w:rPr>
        <w:t xml:space="preserve">й системе публичной власти», </w:t>
      </w:r>
      <w:r w:rsidR="003C7192" w:rsidRPr="003C7192">
        <w:rPr>
          <w:rFonts w:ascii="Times New Roman" w:eastAsia="Batang" w:hAnsi="Times New Roman"/>
          <w:sz w:val="26"/>
          <w:szCs w:val="26"/>
        </w:rPr>
        <w:t>статья</w:t>
      </w:r>
      <w:r w:rsidR="00A33436">
        <w:rPr>
          <w:rFonts w:ascii="Times New Roman" w:eastAsia="Batang" w:hAnsi="Times New Roman"/>
          <w:sz w:val="26"/>
          <w:szCs w:val="26"/>
        </w:rPr>
        <w:t>ми 16, 17 Федерального закона</w:t>
      </w:r>
      <w:bookmarkStart w:id="0" w:name="_GoBack"/>
      <w:bookmarkEnd w:id="0"/>
      <w:r w:rsidR="003C7192" w:rsidRPr="003C7192">
        <w:rPr>
          <w:rFonts w:ascii="Times New Roman" w:eastAsia="Batang" w:hAnsi="Times New Roman"/>
          <w:sz w:val="26"/>
          <w:szCs w:val="26"/>
        </w:rPr>
        <w:t xml:space="preserve"> от 06.10.2003 №131-ФЗ «Об общих принципах организации местного самоуправления в Российской Федерации»</w:t>
      </w:r>
      <w:r w:rsidR="00F91981" w:rsidRPr="00F91981">
        <w:rPr>
          <w:rFonts w:ascii="Times New Roman" w:eastAsia="Batang" w:hAnsi="Times New Roman"/>
          <w:sz w:val="26"/>
          <w:szCs w:val="26"/>
        </w:rPr>
        <w:t>;</w:t>
      </w:r>
    </w:p>
    <w:p w:rsidR="003C7192" w:rsidRDefault="003C7192" w:rsidP="003C7192">
      <w:pPr>
        <w:pStyle w:val="a7"/>
        <w:numPr>
          <w:ilvl w:val="1"/>
          <w:numId w:val="8"/>
        </w:numPr>
        <w:tabs>
          <w:tab w:val="left" w:pos="720"/>
          <w:tab w:val="left" w:pos="900"/>
        </w:tabs>
        <w:spacing w:line="240" w:lineRule="auto"/>
        <w:ind w:right="-2" w:hanging="29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054A24">
        <w:rPr>
          <w:rFonts w:ascii="Times New Roman" w:hAnsi="Times New Roman"/>
          <w:sz w:val="26"/>
          <w:szCs w:val="26"/>
        </w:rPr>
        <w:t xml:space="preserve">ункт </w:t>
      </w:r>
      <w:r>
        <w:rPr>
          <w:rFonts w:ascii="Times New Roman" w:hAnsi="Times New Roman"/>
          <w:sz w:val="26"/>
          <w:szCs w:val="26"/>
        </w:rPr>
        <w:t xml:space="preserve">6 </w:t>
      </w:r>
      <w:r w:rsidRPr="00054A24">
        <w:rPr>
          <w:rFonts w:ascii="Times New Roman" w:hAnsi="Times New Roman"/>
          <w:sz w:val="26"/>
          <w:szCs w:val="26"/>
        </w:rPr>
        <w:t>постановления изложить в следующей редакции:</w:t>
      </w:r>
    </w:p>
    <w:p w:rsidR="003C7192" w:rsidRPr="00054A24" w:rsidRDefault="003C7192" w:rsidP="003C7192">
      <w:pPr>
        <w:tabs>
          <w:tab w:val="left" w:pos="720"/>
          <w:tab w:val="left" w:pos="900"/>
        </w:tabs>
        <w:ind w:right="-2" w:firstLine="709"/>
        <w:jc w:val="both"/>
        <w:rPr>
          <w:sz w:val="26"/>
          <w:szCs w:val="26"/>
        </w:rPr>
      </w:pPr>
      <w:r w:rsidRPr="00870F24">
        <w:rPr>
          <w:sz w:val="26"/>
          <w:szCs w:val="26"/>
        </w:rPr>
        <w:t>«</w:t>
      </w:r>
      <w:r>
        <w:rPr>
          <w:sz w:val="26"/>
          <w:szCs w:val="26"/>
        </w:rPr>
        <w:t>6</w:t>
      </w:r>
      <w:r w:rsidRPr="00054A24">
        <w:rPr>
          <w:spacing w:val="-6"/>
          <w:sz w:val="26"/>
          <w:szCs w:val="26"/>
        </w:rPr>
        <w:t>.</w:t>
      </w:r>
      <w:r w:rsidRPr="00054A24">
        <w:rPr>
          <w:spacing w:val="-6"/>
          <w:sz w:val="26"/>
          <w:szCs w:val="26"/>
        </w:rPr>
        <w:tab/>
        <w:t xml:space="preserve">Контроль за исполнением постановления </w:t>
      </w:r>
      <w:r>
        <w:rPr>
          <w:spacing w:val="-6"/>
          <w:sz w:val="26"/>
          <w:szCs w:val="26"/>
        </w:rPr>
        <w:t>оставляю за собой</w:t>
      </w:r>
      <w:r w:rsidRPr="00054A24">
        <w:rPr>
          <w:spacing w:val="-6"/>
          <w:sz w:val="26"/>
          <w:szCs w:val="26"/>
        </w:rPr>
        <w:t>.</w:t>
      </w:r>
      <w:r>
        <w:rPr>
          <w:sz w:val="26"/>
          <w:szCs w:val="26"/>
        </w:rPr>
        <w:t>».</w:t>
      </w:r>
    </w:p>
    <w:p w:rsidR="00093C48" w:rsidRPr="00093C48" w:rsidRDefault="00093C48" w:rsidP="00093C48">
      <w:pPr>
        <w:tabs>
          <w:tab w:val="left" w:pos="1134"/>
        </w:tabs>
        <w:ind w:left="698"/>
        <w:contextualSpacing/>
        <w:jc w:val="both"/>
        <w:rPr>
          <w:sz w:val="26"/>
          <w:szCs w:val="26"/>
        </w:rPr>
      </w:pPr>
    </w:p>
    <w:p w:rsidR="003C7192" w:rsidRPr="00754128" w:rsidRDefault="003C7192" w:rsidP="003C7192">
      <w:pPr>
        <w:pStyle w:val="a7"/>
        <w:numPr>
          <w:ilvl w:val="0"/>
          <w:numId w:val="7"/>
        </w:numPr>
        <w:tabs>
          <w:tab w:val="left" w:pos="709"/>
          <w:tab w:val="left" w:pos="851"/>
          <w:tab w:val="left" w:pos="1134"/>
        </w:tabs>
        <w:spacing w:line="240" w:lineRule="auto"/>
        <w:ind w:left="0" w:right="-2" w:firstLine="709"/>
        <w:rPr>
          <w:rFonts w:ascii="Times New Roman" w:hAnsi="Times New Roman"/>
          <w:sz w:val="26"/>
          <w:szCs w:val="26"/>
        </w:rPr>
      </w:pPr>
      <w:r w:rsidRPr="00754128">
        <w:rPr>
          <w:rFonts w:ascii="Times New Roman" w:hAnsi="Times New Roman"/>
          <w:sz w:val="26"/>
          <w:szCs w:val="26"/>
        </w:rPr>
        <w:t>Управлению по жилищной политике Администрации города Когалыма (Россолова</w:t>
      </w:r>
      <w:r w:rsidRPr="00EA7EC4">
        <w:rPr>
          <w:rFonts w:ascii="Times New Roman" w:hAnsi="Times New Roman"/>
          <w:sz w:val="26"/>
          <w:szCs w:val="26"/>
        </w:rPr>
        <w:t xml:space="preserve"> </w:t>
      </w:r>
      <w:r w:rsidRPr="00754128">
        <w:rPr>
          <w:rFonts w:ascii="Times New Roman" w:hAnsi="Times New Roman"/>
          <w:sz w:val="26"/>
          <w:szCs w:val="26"/>
        </w:rPr>
        <w:t xml:space="preserve">А.В.) направить в юридическое управление Администрации города Когалыма текст постановления, его реквизиты, сведения об источнике официального опубликования в порядке и сроки, предусмотренные распоряжением Администрации города Когалыма от 19.06.2013 №149-р «О мерах по формированию регистра муниципальных нормативных правовых актов Ханты-Мансийского автономного                                </w:t>
      </w:r>
      <w:r w:rsidRPr="00754128">
        <w:rPr>
          <w:rFonts w:ascii="Times New Roman" w:hAnsi="Times New Roman"/>
          <w:sz w:val="26"/>
          <w:szCs w:val="26"/>
        </w:rPr>
        <w:lastRenderedPageBreak/>
        <w:t>округа – Югры», для дальнейшего направления в Управление регистрации нормативных правовых актов Аппарата Губернатора Ханты-Мансийского автономного округа – Югры.</w:t>
      </w:r>
    </w:p>
    <w:p w:rsidR="003C7192" w:rsidRPr="00754128" w:rsidRDefault="003C7192" w:rsidP="003C7192">
      <w:pPr>
        <w:pStyle w:val="a7"/>
        <w:tabs>
          <w:tab w:val="left" w:pos="1134"/>
        </w:tabs>
        <w:spacing w:line="240" w:lineRule="auto"/>
        <w:ind w:left="709" w:right="-2"/>
        <w:rPr>
          <w:rFonts w:ascii="Times New Roman" w:hAnsi="Times New Roman"/>
          <w:sz w:val="26"/>
          <w:szCs w:val="26"/>
        </w:rPr>
      </w:pPr>
    </w:p>
    <w:p w:rsidR="003C7192" w:rsidRPr="00754128" w:rsidRDefault="003C7192" w:rsidP="003C7192">
      <w:pPr>
        <w:pStyle w:val="a7"/>
        <w:numPr>
          <w:ilvl w:val="0"/>
          <w:numId w:val="7"/>
        </w:numPr>
        <w:tabs>
          <w:tab w:val="left" w:pos="1134"/>
        </w:tabs>
        <w:spacing w:line="240" w:lineRule="auto"/>
        <w:ind w:left="0" w:right="-2" w:firstLine="709"/>
        <w:rPr>
          <w:rFonts w:ascii="Times New Roman" w:hAnsi="Times New Roman"/>
          <w:sz w:val="26"/>
          <w:szCs w:val="26"/>
        </w:rPr>
      </w:pPr>
      <w:r w:rsidRPr="00754128">
        <w:rPr>
          <w:rFonts w:ascii="Times New Roman" w:hAnsi="Times New Roman"/>
          <w:sz w:val="26"/>
          <w:szCs w:val="26"/>
        </w:rPr>
        <w:t>Опубликовать настоящее постановление в сетевом издании «Когалымский вестник»: KOGVESTI.RU, ЭЛ №ФС 77 – 85332 от 15.05.2023 и разместить на официальном сайте органов местного самоуправления города Когалыма в информационно-телекоммуникационной сети Интернет (www.admkogalym.ru).</w:t>
      </w:r>
    </w:p>
    <w:p w:rsidR="003C7192" w:rsidRPr="00754128" w:rsidRDefault="003C7192" w:rsidP="003C7192">
      <w:pPr>
        <w:ind w:right="-2" w:firstLine="709"/>
        <w:jc w:val="both"/>
        <w:rPr>
          <w:sz w:val="26"/>
          <w:szCs w:val="26"/>
        </w:rPr>
      </w:pPr>
    </w:p>
    <w:p w:rsidR="003C7192" w:rsidRPr="00754128" w:rsidRDefault="003C7192" w:rsidP="003C7192">
      <w:pPr>
        <w:pStyle w:val="a7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754128">
        <w:rPr>
          <w:rFonts w:ascii="Times New Roman" w:hAnsi="Times New Roman"/>
          <w:sz w:val="26"/>
          <w:szCs w:val="26"/>
        </w:rPr>
        <w:t xml:space="preserve">Контроль за исполнением постановления </w:t>
      </w:r>
      <w:r>
        <w:rPr>
          <w:rFonts w:ascii="Times New Roman" w:hAnsi="Times New Roman"/>
          <w:sz w:val="26"/>
          <w:szCs w:val="26"/>
        </w:rPr>
        <w:t>оставляю за собой.</w:t>
      </w:r>
    </w:p>
    <w:p w:rsidR="003C7192" w:rsidRDefault="003C7192" w:rsidP="003C7192">
      <w:pPr>
        <w:ind w:right="-2" w:firstLine="709"/>
        <w:jc w:val="both"/>
        <w:rPr>
          <w:sz w:val="26"/>
          <w:szCs w:val="26"/>
        </w:rPr>
      </w:pPr>
    </w:p>
    <w:p w:rsidR="003C7192" w:rsidRDefault="003C7192" w:rsidP="003C7192">
      <w:pPr>
        <w:ind w:right="-2" w:firstLine="709"/>
        <w:jc w:val="both"/>
        <w:rPr>
          <w:sz w:val="26"/>
          <w:szCs w:val="26"/>
        </w:rPr>
      </w:pPr>
    </w:p>
    <w:p w:rsidR="003C7192" w:rsidRDefault="003C7192" w:rsidP="003C7192">
      <w:pPr>
        <w:ind w:right="-2" w:firstLine="709"/>
        <w:jc w:val="both"/>
        <w:rPr>
          <w:sz w:val="26"/>
          <w:szCs w:val="26"/>
        </w:rPr>
      </w:pPr>
    </w:p>
    <w:tbl>
      <w:tblPr>
        <w:tblStyle w:val="a5"/>
        <w:tblW w:w="8789" w:type="dxa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7"/>
        <w:gridCol w:w="3827"/>
        <w:gridCol w:w="1985"/>
      </w:tblGrid>
      <w:tr w:rsidR="003C7192" w:rsidRPr="00927695" w:rsidTr="003D53C5">
        <w:trPr>
          <w:trHeight w:val="1443"/>
        </w:trPr>
        <w:tc>
          <w:tcPr>
            <w:tcW w:w="2977" w:type="dxa"/>
          </w:tcPr>
          <w:sdt>
            <w:sdtPr>
              <w:rPr>
                <w:sz w:val="26"/>
                <w:szCs w:val="26"/>
              </w:rPr>
              <w:id w:val="-685133071"/>
              <w:placeholder>
                <w:docPart w:val="0F99951876704FEAAD3093541E672ED3"/>
              </w:placeholder>
              <w:dropDownList>
                <w:listItem w:value="Выберите элемент."/>
                <w:listItem w:displayText="Глава города Когалыма" w:value="Глава города Когалыма"/>
                <w:listItem w:displayText="Первый заместитель города Когалыма" w:value="Первый заместитель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3C7192" w:rsidRPr="007123FA" w:rsidRDefault="003C7192" w:rsidP="003D53C5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  <w:tc>
          <w:tcPr>
            <w:tcW w:w="3827" w:type="dxa"/>
            <w:vAlign w:val="center"/>
          </w:tcPr>
          <w:p w:rsidR="003C7192" w:rsidRPr="00903CF1" w:rsidRDefault="003C7192" w:rsidP="003D53C5">
            <w:pPr>
              <w:pStyle w:val="a6"/>
              <w:jc w:val="center"/>
              <w:rPr>
                <w:b/>
                <w:color w:val="D9D9D9" w:themeColor="background1" w:themeShade="D9"/>
                <w:sz w:val="20"/>
              </w:rPr>
            </w:pPr>
            <w:r>
              <w:rPr>
                <w:noProof/>
                <w:sz w:val="26"/>
                <w:lang w:eastAsia="ru-RU"/>
              </w:rPr>
              <w:drawing>
                <wp:anchor distT="36830" distB="36830" distL="6400800" distR="6400800" simplePos="0" relativeHeight="251659264" behindDoc="0" locked="0" layoutInCell="1" allowOverlap="1" wp14:anchorId="323BADC8" wp14:editId="368695EB">
                  <wp:simplePos x="0" y="0"/>
                  <wp:positionH relativeFrom="margin">
                    <wp:posOffset>-22225</wp:posOffset>
                  </wp:positionH>
                  <wp:positionV relativeFrom="paragraph">
                    <wp:posOffset>-18415</wp:posOffset>
                  </wp:positionV>
                  <wp:extent cx="228600" cy="281940"/>
                  <wp:effectExtent l="0" t="0" r="0" b="381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81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03CF1">
              <w:rPr>
                <w:b/>
                <w:color w:val="D9D9D9" w:themeColor="background1" w:themeShade="D9"/>
                <w:sz w:val="20"/>
              </w:rPr>
              <w:t>ДОКУМЕНТ ПОДПИСАН</w:t>
            </w:r>
          </w:p>
          <w:p w:rsidR="003C7192" w:rsidRPr="00903CF1" w:rsidRDefault="003C7192" w:rsidP="003D53C5">
            <w:pPr>
              <w:pStyle w:val="a6"/>
              <w:jc w:val="center"/>
              <w:rPr>
                <w:b/>
                <w:color w:val="D9D9D9" w:themeColor="background1" w:themeShade="D9"/>
                <w:sz w:val="20"/>
              </w:rPr>
            </w:pPr>
            <w:r w:rsidRPr="00903CF1">
              <w:rPr>
                <w:b/>
                <w:color w:val="D9D9D9" w:themeColor="background1" w:themeShade="D9"/>
                <w:sz w:val="20"/>
              </w:rPr>
              <w:t>ЭЛЕКТРОННОЙ ПОДПИСЬЮ</w:t>
            </w:r>
          </w:p>
          <w:p w:rsidR="003C7192" w:rsidRPr="00903CF1" w:rsidRDefault="003C7192" w:rsidP="003D53C5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8"/>
                <w:szCs w:val="8"/>
              </w:rPr>
            </w:pPr>
          </w:p>
          <w:p w:rsidR="003C7192" w:rsidRPr="00903CF1" w:rsidRDefault="003C7192" w:rsidP="003D53C5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18"/>
                <w:szCs w:val="18"/>
              </w:rPr>
            </w:pPr>
            <w:proofErr w:type="gramStart"/>
            <w:r w:rsidRPr="00903CF1">
              <w:rPr>
                <w:color w:val="D9D9D9" w:themeColor="background1" w:themeShade="D9"/>
                <w:sz w:val="18"/>
                <w:szCs w:val="18"/>
              </w:rPr>
              <w:t>Сертификат  [</w:t>
            </w:r>
            <w:proofErr w:type="gramEnd"/>
            <w:r w:rsidRPr="00903CF1">
              <w:rPr>
                <w:color w:val="D9D9D9" w:themeColor="background1" w:themeShade="D9"/>
                <w:sz w:val="18"/>
                <w:szCs w:val="18"/>
              </w:rPr>
              <w:t>Номер сертификата 1]</w:t>
            </w:r>
          </w:p>
          <w:p w:rsidR="003C7192" w:rsidRPr="00903CF1" w:rsidRDefault="003C7192" w:rsidP="003D53C5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18"/>
                <w:szCs w:val="18"/>
              </w:rPr>
            </w:pPr>
            <w:r w:rsidRPr="00903CF1">
              <w:rPr>
                <w:color w:val="D9D9D9" w:themeColor="background1" w:themeShade="D9"/>
                <w:sz w:val="18"/>
                <w:szCs w:val="18"/>
              </w:rPr>
              <w:t>Владелец [Владелец сертификата 1]</w:t>
            </w:r>
          </w:p>
          <w:p w:rsidR="003C7192" w:rsidRPr="00EA7EC4" w:rsidRDefault="003C7192" w:rsidP="003D53C5">
            <w:pPr>
              <w:pStyle w:val="a6"/>
              <w:jc w:val="center"/>
              <w:rPr>
                <w:color w:val="D9D9D9" w:themeColor="background1" w:themeShade="D9"/>
                <w:sz w:val="18"/>
                <w:szCs w:val="18"/>
              </w:rPr>
            </w:pPr>
            <w:r w:rsidRPr="00903CF1">
              <w:rPr>
                <w:color w:val="D9D9D9" w:themeColor="background1" w:themeShade="D9"/>
                <w:sz w:val="18"/>
                <w:szCs w:val="18"/>
              </w:rPr>
              <w:t>Действителен</w:t>
            </w:r>
            <w:r>
              <w:rPr>
                <w:color w:val="D9D9D9" w:themeColor="background1" w:themeShade="D9"/>
                <w:sz w:val="18"/>
                <w:szCs w:val="18"/>
              </w:rPr>
              <w:t xml:space="preserve"> с</w:t>
            </w:r>
            <w:r w:rsidRPr="00903CF1">
              <w:rPr>
                <w:color w:val="D9D9D9" w:themeColor="background1" w:themeShade="D9"/>
                <w:sz w:val="18"/>
                <w:szCs w:val="18"/>
              </w:rPr>
              <w:t xml:space="preserve"> [</w:t>
            </w:r>
            <w:proofErr w:type="spellStart"/>
            <w:r w:rsidRPr="00903CF1">
              <w:rPr>
                <w:color w:val="D9D9D9" w:themeColor="background1" w:themeShade="D9"/>
                <w:sz w:val="18"/>
                <w:szCs w:val="18"/>
              </w:rPr>
              <w:t>ДатаС</w:t>
            </w:r>
            <w:proofErr w:type="spellEnd"/>
            <w:r w:rsidRPr="00903CF1">
              <w:rPr>
                <w:color w:val="D9D9D9" w:themeColor="background1" w:themeShade="D9"/>
                <w:sz w:val="18"/>
                <w:szCs w:val="18"/>
              </w:rPr>
              <w:t xml:space="preserve"> 1] по [</w:t>
            </w:r>
            <w:proofErr w:type="spellStart"/>
            <w:r w:rsidRPr="00903CF1">
              <w:rPr>
                <w:color w:val="D9D9D9" w:themeColor="background1" w:themeShade="D9"/>
                <w:sz w:val="18"/>
                <w:szCs w:val="18"/>
              </w:rPr>
              <w:t>ДатаПо</w:t>
            </w:r>
            <w:proofErr w:type="spellEnd"/>
            <w:r w:rsidRPr="00903CF1">
              <w:rPr>
                <w:color w:val="D9D9D9" w:themeColor="background1" w:themeShade="D9"/>
                <w:sz w:val="18"/>
                <w:szCs w:val="18"/>
              </w:rPr>
              <w:t xml:space="preserve"> 1]</w:t>
            </w:r>
          </w:p>
        </w:tc>
        <w:tc>
          <w:tcPr>
            <w:tcW w:w="1985" w:type="dxa"/>
          </w:tcPr>
          <w:sdt>
            <w:sdtPr>
              <w:rPr>
                <w:sz w:val="26"/>
                <w:szCs w:val="26"/>
              </w:rPr>
              <w:id w:val="940337315"/>
              <w:placeholder>
                <w:docPart w:val="0F99951876704FEAAD3093541E672ED3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А.М. Качанов" w:value="А.М. Качанов"/>
                <w:listItem w:displayText="Т.И. Черных" w:value="Т.И. Черных"/>
                <w:listItem w:displayText="Л.А. Юрьева" w:value="Л.А. Юрьева"/>
                <w:listItem w:displayText="А.А. Морозов" w:value="А.А. Морозов"/>
                <w:listItem w:displayText="А.Г.  Згонников" w:value="А.Г.  Згонников"/>
              </w:dropDownList>
            </w:sdtPr>
            <w:sdtEndPr/>
            <w:sdtContent>
              <w:p w:rsidR="003C7192" w:rsidRPr="00465FC6" w:rsidRDefault="003C7192" w:rsidP="003D53C5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</w:tc>
      </w:tr>
    </w:tbl>
    <w:p w:rsidR="003C7192" w:rsidRPr="00754128" w:rsidRDefault="003C7192" w:rsidP="003C7192">
      <w:pPr>
        <w:jc w:val="both"/>
        <w:rPr>
          <w:sz w:val="26"/>
          <w:szCs w:val="26"/>
        </w:rPr>
      </w:pPr>
    </w:p>
    <w:p w:rsidR="00ED5C7C" w:rsidRPr="008329FC" w:rsidRDefault="00ED5C7C" w:rsidP="003C7192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sectPr w:rsidR="00ED5C7C" w:rsidRPr="008329FC" w:rsidSect="00154C03">
      <w:pgSz w:w="11906" w:h="16838"/>
      <w:pgMar w:top="1134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4537"/>
    <w:multiLevelType w:val="multilevel"/>
    <w:tmpl w:val="5E3211F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1B0C4D6C"/>
    <w:multiLevelType w:val="hybridMultilevel"/>
    <w:tmpl w:val="CB4847EC"/>
    <w:lvl w:ilvl="0" w:tplc="D65C1D2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131FEB"/>
    <w:multiLevelType w:val="multilevel"/>
    <w:tmpl w:val="6A748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355D3B"/>
    <w:multiLevelType w:val="multilevel"/>
    <w:tmpl w:val="C9509C3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30A0466"/>
    <w:multiLevelType w:val="hybridMultilevel"/>
    <w:tmpl w:val="95D0E54C"/>
    <w:lvl w:ilvl="0" w:tplc="033ED76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"/>
  </w:num>
  <w:num w:numId="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32728"/>
    <w:rsid w:val="00035A07"/>
    <w:rsid w:val="00077EE1"/>
    <w:rsid w:val="00093C48"/>
    <w:rsid w:val="000F0569"/>
    <w:rsid w:val="00130E60"/>
    <w:rsid w:val="00154C03"/>
    <w:rsid w:val="001D0927"/>
    <w:rsid w:val="001E328E"/>
    <w:rsid w:val="00201088"/>
    <w:rsid w:val="002B10AF"/>
    <w:rsid w:val="002B49A0"/>
    <w:rsid w:val="002D5593"/>
    <w:rsid w:val="002E0A30"/>
    <w:rsid w:val="002F444D"/>
    <w:rsid w:val="002F7936"/>
    <w:rsid w:val="00313DAF"/>
    <w:rsid w:val="003447F7"/>
    <w:rsid w:val="003942DE"/>
    <w:rsid w:val="003B412E"/>
    <w:rsid w:val="003C7192"/>
    <w:rsid w:val="003F587E"/>
    <w:rsid w:val="00412F56"/>
    <w:rsid w:val="0043438A"/>
    <w:rsid w:val="004547ED"/>
    <w:rsid w:val="004B345A"/>
    <w:rsid w:val="004F33B1"/>
    <w:rsid w:val="00501F90"/>
    <w:rsid w:val="00512524"/>
    <w:rsid w:val="00567587"/>
    <w:rsid w:val="00591E8D"/>
    <w:rsid w:val="005C7F0A"/>
    <w:rsid w:val="006015ED"/>
    <w:rsid w:val="00625AA2"/>
    <w:rsid w:val="00691CED"/>
    <w:rsid w:val="006D23CF"/>
    <w:rsid w:val="006D3BE7"/>
    <w:rsid w:val="0071783C"/>
    <w:rsid w:val="00747B75"/>
    <w:rsid w:val="007B4FC7"/>
    <w:rsid w:val="007C24AA"/>
    <w:rsid w:val="007D1C62"/>
    <w:rsid w:val="007E28C2"/>
    <w:rsid w:val="007F5689"/>
    <w:rsid w:val="00820045"/>
    <w:rsid w:val="00826F36"/>
    <w:rsid w:val="008329FC"/>
    <w:rsid w:val="00837658"/>
    <w:rsid w:val="00847DA8"/>
    <w:rsid w:val="0086685A"/>
    <w:rsid w:val="00874783"/>
    <w:rsid w:val="00874F39"/>
    <w:rsid w:val="00877CE5"/>
    <w:rsid w:val="008C0B7C"/>
    <w:rsid w:val="008D2DB3"/>
    <w:rsid w:val="00952EC3"/>
    <w:rsid w:val="00A33436"/>
    <w:rsid w:val="00A50119"/>
    <w:rsid w:val="00A564E7"/>
    <w:rsid w:val="00A72CBB"/>
    <w:rsid w:val="00AD6970"/>
    <w:rsid w:val="00AF5D39"/>
    <w:rsid w:val="00B22DDA"/>
    <w:rsid w:val="00BA7493"/>
    <w:rsid w:val="00BB1866"/>
    <w:rsid w:val="00BC37E6"/>
    <w:rsid w:val="00C27247"/>
    <w:rsid w:val="00C700C4"/>
    <w:rsid w:val="00CA3635"/>
    <w:rsid w:val="00CB2627"/>
    <w:rsid w:val="00CC367F"/>
    <w:rsid w:val="00CC4D8A"/>
    <w:rsid w:val="00CD1FE1"/>
    <w:rsid w:val="00CF6B89"/>
    <w:rsid w:val="00D52DB6"/>
    <w:rsid w:val="00D868BA"/>
    <w:rsid w:val="00E42D07"/>
    <w:rsid w:val="00E90485"/>
    <w:rsid w:val="00EB75CB"/>
    <w:rsid w:val="00ED5C7C"/>
    <w:rsid w:val="00ED62A2"/>
    <w:rsid w:val="00EE539C"/>
    <w:rsid w:val="00F06198"/>
    <w:rsid w:val="00F12448"/>
    <w:rsid w:val="00F257CE"/>
    <w:rsid w:val="00F32E1F"/>
    <w:rsid w:val="00F5080D"/>
    <w:rsid w:val="00F90620"/>
    <w:rsid w:val="00F91981"/>
    <w:rsid w:val="00FB5937"/>
    <w:rsid w:val="00FD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B7E0E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qFormat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,ТЗ список,Абзац списка нумерованный"/>
    <w:basedOn w:val="a"/>
    <w:link w:val="a8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9">
    <w:name w:val="Placeholder Text"/>
    <w:basedOn w:val="a0"/>
    <w:uiPriority w:val="99"/>
    <w:semiHidden/>
    <w:rsid w:val="0071783C"/>
    <w:rPr>
      <w:color w:val="808080"/>
    </w:rPr>
  </w:style>
  <w:style w:type="character" w:customStyle="1" w:styleId="a8">
    <w:name w:val="Абзац списка Знак"/>
    <w:aliases w:val="it_List1 Знак,Абзац списка литеральный Знак,асз.Списка Знак,ТЗ список Знак,Абзац списка нумерованный Знак"/>
    <w:link w:val="a7"/>
    <w:uiPriority w:val="99"/>
    <w:qFormat/>
    <w:locked/>
    <w:rsid w:val="003C719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F99951876704FEAAD3093541E672E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162E44-5D8C-4817-95A5-642A8DF9E730}"/>
      </w:docPartPr>
      <w:docPartBody>
        <w:p w:rsidR="00B16A48" w:rsidRDefault="00B66E9D" w:rsidP="00B66E9D">
          <w:pPr>
            <w:pStyle w:val="0F99951876704FEAAD3093541E672ED3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918"/>
    <w:rsid w:val="000C0803"/>
    <w:rsid w:val="00105BC2"/>
    <w:rsid w:val="0024646E"/>
    <w:rsid w:val="00274887"/>
    <w:rsid w:val="002D4D9E"/>
    <w:rsid w:val="00442918"/>
    <w:rsid w:val="004E010B"/>
    <w:rsid w:val="004F5EF4"/>
    <w:rsid w:val="005D26F1"/>
    <w:rsid w:val="00723F00"/>
    <w:rsid w:val="009F196F"/>
    <w:rsid w:val="00A30898"/>
    <w:rsid w:val="00A43BFA"/>
    <w:rsid w:val="00B16A48"/>
    <w:rsid w:val="00B66E9D"/>
    <w:rsid w:val="00BF171D"/>
    <w:rsid w:val="00BF1A74"/>
    <w:rsid w:val="00E67E01"/>
    <w:rsid w:val="00F3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66E9D"/>
    <w:rPr>
      <w:color w:val="808080"/>
    </w:rPr>
  </w:style>
  <w:style w:type="paragraph" w:customStyle="1" w:styleId="BD266B769DAE4D218C0C3F03024FE344">
    <w:name w:val="BD266B769DAE4D218C0C3F03024FE344"/>
    <w:rsid w:val="00442918"/>
  </w:style>
  <w:style w:type="paragraph" w:customStyle="1" w:styleId="5525D0AEEE424CA99C3177CB59FDC21D">
    <w:name w:val="5525D0AEEE424CA99C3177CB59FDC21D"/>
    <w:rsid w:val="00A30898"/>
  </w:style>
  <w:style w:type="paragraph" w:customStyle="1" w:styleId="A66D0F8C498541BB8F0225B97BBF9AC9">
    <w:name w:val="A66D0F8C498541BB8F0225B97BBF9AC9"/>
    <w:rsid w:val="00A30898"/>
  </w:style>
  <w:style w:type="paragraph" w:customStyle="1" w:styleId="28414BAFFE2D4748915821E93711DCCC">
    <w:name w:val="28414BAFFE2D4748915821E93711DCCC"/>
    <w:rsid w:val="00A30898"/>
  </w:style>
  <w:style w:type="paragraph" w:customStyle="1" w:styleId="A292FC210D224A8EBA5E230E81F8E7CB">
    <w:name w:val="A292FC210D224A8EBA5E230E81F8E7CB"/>
    <w:rsid w:val="00A30898"/>
  </w:style>
  <w:style w:type="paragraph" w:customStyle="1" w:styleId="811651334EDE4BDB8860C37A4BF82CF4">
    <w:name w:val="811651334EDE4BDB8860C37A4BF82CF4"/>
    <w:rsid w:val="00A30898"/>
  </w:style>
  <w:style w:type="paragraph" w:customStyle="1" w:styleId="4FEDD00512BE4D9B9BFC16355394E8CE">
    <w:name w:val="4FEDD00512BE4D9B9BFC16355394E8CE"/>
    <w:rsid w:val="00A30898"/>
  </w:style>
  <w:style w:type="paragraph" w:customStyle="1" w:styleId="47D93D42ACD345BF984303D996E46816">
    <w:name w:val="47D93D42ACD345BF984303D996E46816"/>
    <w:rsid w:val="00A30898"/>
  </w:style>
  <w:style w:type="paragraph" w:customStyle="1" w:styleId="7761CAABC8814CB691C14999201C4434">
    <w:name w:val="7761CAABC8814CB691C14999201C4434"/>
    <w:rsid w:val="00A30898"/>
  </w:style>
  <w:style w:type="paragraph" w:customStyle="1" w:styleId="4F7D7302B765485495AB91F4BF8DC068">
    <w:name w:val="4F7D7302B765485495AB91F4BF8DC068"/>
    <w:rsid w:val="00A30898"/>
  </w:style>
  <w:style w:type="paragraph" w:customStyle="1" w:styleId="0F99951876704FEAAD3093541E672ED3">
    <w:name w:val="0F99951876704FEAAD3093541E672ED3"/>
    <w:rsid w:val="00B66E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38B66-1C9F-466A-A140-0CDF83639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Деликанова Наталья Сабировна</cp:lastModifiedBy>
  <cp:revision>14</cp:revision>
  <cp:lastPrinted>2022-04-21T11:19:00Z</cp:lastPrinted>
  <dcterms:created xsi:type="dcterms:W3CDTF">2022-04-21T05:57:00Z</dcterms:created>
  <dcterms:modified xsi:type="dcterms:W3CDTF">2026-09-11T10:25:00Z</dcterms:modified>
</cp:coreProperties>
</file>