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286"/>
        <w:tblW w:w="0" w:type="auto"/>
        <w:tblLook w:val="01E0" w:firstRow="1" w:lastRow="1" w:firstColumn="1" w:lastColumn="1" w:noHBand="0" w:noVBand="0"/>
      </w:tblPr>
      <w:tblGrid>
        <w:gridCol w:w="3794"/>
        <w:gridCol w:w="599"/>
        <w:gridCol w:w="535"/>
        <w:gridCol w:w="3859"/>
      </w:tblGrid>
      <w:tr w:rsidR="00874F39" w:rsidRPr="005818CA" w:rsidTr="00874F39">
        <w:trPr>
          <w:trHeight w:val="1139"/>
        </w:trPr>
        <w:tc>
          <w:tcPr>
            <w:tcW w:w="3902" w:type="dxa"/>
            <w:shd w:val="clear" w:color="auto" w:fill="auto"/>
          </w:tcPr>
          <w:p w:rsidR="00874F39" w:rsidRPr="00035262" w:rsidRDefault="00874F39" w:rsidP="00874F39">
            <w:pPr>
              <w:tabs>
                <w:tab w:val="left" w:pos="180"/>
              </w:tabs>
              <w:jc w:val="center"/>
              <w:rPr>
                <w:b/>
                <w:bCs/>
                <w:color w:val="3366FF"/>
              </w:rPr>
            </w:pPr>
          </w:p>
        </w:tc>
        <w:tc>
          <w:tcPr>
            <w:tcW w:w="1134" w:type="dxa"/>
            <w:gridSpan w:val="2"/>
          </w:tcPr>
          <w:p w:rsidR="00874F39" w:rsidRDefault="00874F39" w:rsidP="00874F39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BE0654A" wp14:editId="4A9ABD5F">
                  <wp:extent cx="542925" cy="755374"/>
                  <wp:effectExtent l="0" t="0" r="0" b="6985"/>
                  <wp:docPr id="2" name="Рисунок 2" descr="GERB_KOG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_KOG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4984" cy="758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7" w:type="dxa"/>
            <w:shd w:val="clear" w:color="auto" w:fill="auto"/>
          </w:tcPr>
          <w:p w:rsidR="00874F39" w:rsidRPr="005818CA" w:rsidRDefault="00874F39" w:rsidP="00874F39">
            <w:pPr>
              <w:rPr>
                <w:sz w:val="26"/>
                <w:szCs w:val="26"/>
              </w:rPr>
            </w:pPr>
          </w:p>
        </w:tc>
      </w:tr>
      <w:tr w:rsidR="00874F39" w:rsidRPr="005818CA" w:rsidTr="00874F39">
        <w:trPr>
          <w:trHeight w:val="437"/>
        </w:trPr>
        <w:tc>
          <w:tcPr>
            <w:tcW w:w="9003" w:type="dxa"/>
            <w:gridSpan w:val="4"/>
            <w:shd w:val="clear" w:color="auto" w:fill="auto"/>
          </w:tcPr>
          <w:p w:rsidR="008D68E8" w:rsidRPr="008D68E8" w:rsidRDefault="008D68E8" w:rsidP="008D68E8">
            <w:pPr>
              <w:ind w:right="2"/>
              <w:jc w:val="center"/>
              <w:rPr>
                <w:b/>
                <w:color w:val="000000"/>
                <w:sz w:val="32"/>
                <w:szCs w:val="32"/>
              </w:rPr>
            </w:pPr>
            <w:r w:rsidRPr="008D68E8">
              <w:rPr>
                <w:b/>
                <w:color w:val="000000"/>
                <w:sz w:val="32"/>
                <w:szCs w:val="32"/>
              </w:rPr>
              <w:t>РЕШЕНИЕ</w:t>
            </w:r>
          </w:p>
          <w:p w:rsidR="008D68E8" w:rsidRDefault="008D68E8" w:rsidP="008D68E8">
            <w:pPr>
              <w:jc w:val="center"/>
              <w:rPr>
                <w:b/>
                <w:color w:val="000000"/>
                <w:sz w:val="32"/>
                <w:szCs w:val="32"/>
              </w:rPr>
            </w:pPr>
            <w:r w:rsidRPr="008D68E8">
              <w:rPr>
                <w:b/>
                <w:color w:val="000000"/>
                <w:sz w:val="32"/>
                <w:szCs w:val="32"/>
              </w:rPr>
              <w:t>ДУМЫ ГОРОДА КОГАЛЫМА</w:t>
            </w:r>
          </w:p>
          <w:p w:rsidR="00874F39" w:rsidRDefault="00874F39" w:rsidP="008D68E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CE06CA">
              <w:rPr>
                <w:b/>
                <w:color w:val="000000"/>
                <w:sz w:val="28"/>
                <w:szCs w:val="28"/>
              </w:rPr>
              <w:t xml:space="preserve">Ханты-Мансийского автономного округа </w:t>
            </w:r>
            <w:r w:rsidR="004F6241">
              <w:rPr>
                <w:b/>
                <w:color w:val="000000"/>
                <w:sz w:val="28"/>
                <w:szCs w:val="28"/>
              </w:rPr>
              <w:t>–</w:t>
            </w:r>
            <w:r w:rsidRPr="00CE06CA">
              <w:rPr>
                <w:b/>
                <w:color w:val="000000"/>
                <w:sz w:val="28"/>
                <w:szCs w:val="28"/>
              </w:rPr>
              <w:t xml:space="preserve"> Югры</w:t>
            </w:r>
          </w:p>
          <w:p w:rsidR="004F6241" w:rsidRPr="005818CA" w:rsidRDefault="004F6241" w:rsidP="008D68E8">
            <w:pPr>
              <w:jc w:val="center"/>
              <w:rPr>
                <w:sz w:val="26"/>
                <w:szCs w:val="26"/>
              </w:rPr>
            </w:pPr>
          </w:p>
        </w:tc>
      </w:tr>
      <w:tr w:rsidR="00EC6177" w:rsidRPr="005818CA" w:rsidTr="00874F39">
        <w:trPr>
          <w:trHeight w:val="437"/>
        </w:trPr>
        <w:tc>
          <w:tcPr>
            <w:tcW w:w="4501" w:type="dxa"/>
            <w:gridSpan w:val="2"/>
            <w:shd w:val="clear" w:color="auto" w:fill="auto"/>
          </w:tcPr>
          <w:p w:rsidR="00EC6177" w:rsidRPr="00EC6177" w:rsidRDefault="00EC6177" w:rsidP="00874F39">
            <w:pPr>
              <w:ind w:right="2"/>
              <w:rPr>
                <w:color w:val="D9D9D9" w:themeColor="background1" w:themeShade="D9"/>
                <w:sz w:val="26"/>
                <w:szCs w:val="26"/>
                <w:lang w:val="en-US"/>
              </w:rPr>
            </w:pPr>
            <w:r w:rsidRPr="007E5B94">
              <w:rPr>
                <w:sz w:val="26"/>
                <w:szCs w:val="26"/>
              </w:rPr>
              <w:t>от</w:t>
            </w:r>
            <w:r>
              <w:rPr>
                <w:color w:val="D9D9D9" w:themeColor="background1" w:themeShade="D9"/>
                <w:sz w:val="26"/>
                <w:szCs w:val="26"/>
              </w:rPr>
              <w:t xml:space="preserve"> </w:t>
            </w:r>
            <w:bookmarkStart w:id="0" w:name="REGDATESTAMP"/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[</w:t>
            </w:r>
            <w:r>
              <w:rPr>
                <w:color w:val="D9D9D9" w:themeColor="background1" w:themeShade="D9"/>
                <w:sz w:val="26"/>
                <w:szCs w:val="26"/>
              </w:rPr>
              <w:t>Дата документа</w:t>
            </w:r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]</w:t>
            </w:r>
            <w:bookmarkEnd w:id="0"/>
          </w:p>
        </w:tc>
        <w:tc>
          <w:tcPr>
            <w:tcW w:w="4502" w:type="dxa"/>
            <w:gridSpan w:val="2"/>
            <w:shd w:val="clear" w:color="auto" w:fill="auto"/>
          </w:tcPr>
          <w:p w:rsidR="00EC6177" w:rsidRPr="00EC6177" w:rsidRDefault="00EC6177" w:rsidP="00EC6177">
            <w:pPr>
              <w:ind w:right="2"/>
              <w:jc w:val="right"/>
              <w:rPr>
                <w:color w:val="D9D9D9" w:themeColor="background1" w:themeShade="D9"/>
                <w:sz w:val="26"/>
                <w:szCs w:val="26"/>
                <w:lang w:val="en-US"/>
              </w:rPr>
            </w:pPr>
            <w:r w:rsidRPr="007E5B94">
              <w:rPr>
                <w:sz w:val="26"/>
                <w:szCs w:val="26"/>
              </w:rPr>
              <w:t>№</w:t>
            </w:r>
            <w:r>
              <w:rPr>
                <w:color w:val="D9D9D9" w:themeColor="background1" w:themeShade="D9"/>
                <w:sz w:val="26"/>
                <w:szCs w:val="26"/>
              </w:rPr>
              <w:t xml:space="preserve"> </w:t>
            </w:r>
            <w:bookmarkStart w:id="1" w:name="REGNUMSTAMP"/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[</w:t>
            </w:r>
            <w:r>
              <w:rPr>
                <w:color w:val="D9D9D9" w:themeColor="background1" w:themeShade="D9"/>
                <w:sz w:val="26"/>
                <w:szCs w:val="26"/>
              </w:rPr>
              <w:t>Номер документа</w:t>
            </w:r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]</w:t>
            </w:r>
            <w:bookmarkEnd w:id="1"/>
          </w:p>
        </w:tc>
      </w:tr>
    </w:tbl>
    <w:p w:rsidR="001438BB" w:rsidRDefault="001438BB" w:rsidP="00B22DDA">
      <w:pPr>
        <w:tabs>
          <w:tab w:val="left" w:pos="2030"/>
        </w:tabs>
        <w:rPr>
          <w:sz w:val="26"/>
          <w:szCs w:val="26"/>
        </w:rPr>
      </w:pPr>
    </w:p>
    <w:p w:rsidR="00874F39" w:rsidRDefault="00874F39" w:rsidP="00B22DDA">
      <w:pPr>
        <w:tabs>
          <w:tab w:val="left" w:pos="2030"/>
        </w:tabs>
        <w:rPr>
          <w:sz w:val="26"/>
          <w:szCs w:val="26"/>
          <w:highlight w:val="yellow"/>
        </w:rPr>
      </w:pPr>
    </w:p>
    <w:p w:rsidR="00D67182" w:rsidRPr="00D67182" w:rsidRDefault="00D67182" w:rsidP="00D67182">
      <w:pPr>
        <w:jc w:val="both"/>
        <w:rPr>
          <w:sz w:val="26"/>
          <w:szCs w:val="26"/>
        </w:rPr>
      </w:pPr>
      <w:r w:rsidRPr="00D67182">
        <w:rPr>
          <w:sz w:val="26"/>
          <w:szCs w:val="26"/>
        </w:rPr>
        <w:t xml:space="preserve">О внесении изменений </w:t>
      </w:r>
    </w:p>
    <w:p w:rsidR="00D67182" w:rsidRPr="00D67182" w:rsidRDefault="00D67182" w:rsidP="00D67182">
      <w:pPr>
        <w:jc w:val="both"/>
        <w:rPr>
          <w:sz w:val="26"/>
          <w:szCs w:val="26"/>
        </w:rPr>
      </w:pPr>
      <w:r w:rsidRPr="00D67182">
        <w:rPr>
          <w:sz w:val="26"/>
          <w:szCs w:val="26"/>
        </w:rPr>
        <w:t>в решение Думы города Когалыма</w:t>
      </w:r>
    </w:p>
    <w:p w:rsidR="00D67182" w:rsidRDefault="002A4BD0" w:rsidP="00D67182">
      <w:pPr>
        <w:jc w:val="both"/>
        <w:rPr>
          <w:sz w:val="26"/>
          <w:szCs w:val="26"/>
        </w:rPr>
      </w:pPr>
      <w:r w:rsidRPr="002A4BD0">
        <w:rPr>
          <w:sz w:val="26"/>
          <w:szCs w:val="26"/>
        </w:rPr>
        <w:t xml:space="preserve">от </w:t>
      </w:r>
      <w:r w:rsidR="00B77F79">
        <w:rPr>
          <w:sz w:val="26"/>
          <w:szCs w:val="26"/>
        </w:rPr>
        <w:t>24.03.2017</w:t>
      </w:r>
      <w:r w:rsidRPr="002A4BD0">
        <w:rPr>
          <w:sz w:val="26"/>
          <w:szCs w:val="26"/>
        </w:rPr>
        <w:t xml:space="preserve"> №</w:t>
      </w:r>
      <w:r w:rsidR="00B77F79">
        <w:rPr>
          <w:sz w:val="26"/>
          <w:szCs w:val="26"/>
        </w:rPr>
        <w:t>74</w:t>
      </w:r>
      <w:r w:rsidRPr="002A4BD0">
        <w:rPr>
          <w:sz w:val="26"/>
          <w:szCs w:val="26"/>
        </w:rPr>
        <w:t>-ГД</w:t>
      </w:r>
    </w:p>
    <w:p w:rsidR="00D67182" w:rsidRDefault="00D67182" w:rsidP="00D67182">
      <w:pPr>
        <w:jc w:val="both"/>
        <w:rPr>
          <w:sz w:val="26"/>
          <w:szCs w:val="26"/>
        </w:rPr>
      </w:pPr>
    </w:p>
    <w:p w:rsidR="00D67182" w:rsidRPr="00E4727B" w:rsidRDefault="00D67182" w:rsidP="00D67182">
      <w:pPr>
        <w:jc w:val="both"/>
        <w:rPr>
          <w:sz w:val="26"/>
          <w:szCs w:val="26"/>
        </w:rPr>
      </w:pPr>
    </w:p>
    <w:p w:rsidR="001370EC" w:rsidRPr="001370EC" w:rsidRDefault="00D67182" w:rsidP="001370EC">
      <w:pPr>
        <w:ind w:firstLine="709"/>
        <w:jc w:val="both"/>
        <w:rPr>
          <w:sz w:val="26"/>
          <w:szCs w:val="26"/>
        </w:rPr>
      </w:pPr>
      <w:r w:rsidRPr="00D67182">
        <w:rPr>
          <w:sz w:val="26"/>
          <w:szCs w:val="26"/>
        </w:rPr>
        <w:t>В соответствии с</w:t>
      </w:r>
      <w:r w:rsidR="003715C1" w:rsidRPr="003715C1">
        <w:t xml:space="preserve"> </w:t>
      </w:r>
      <w:r w:rsidR="003715C1" w:rsidRPr="003715C1">
        <w:rPr>
          <w:sz w:val="26"/>
          <w:szCs w:val="26"/>
        </w:rPr>
        <w:t>Федеральны</w:t>
      </w:r>
      <w:r w:rsidR="003715C1">
        <w:rPr>
          <w:sz w:val="26"/>
          <w:szCs w:val="26"/>
        </w:rPr>
        <w:t>м</w:t>
      </w:r>
      <w:r w:rsidR="003715C1" w:rsidRPr="003715C1">
        <w:rPr>
          <w:sz w:val="26"/>
          <w:szCs w:val="26"/>
        </w:rPr>
        <w:t xml:space="preserve"> закон</w:t>
      </w:r>
      <w:r w:rsidR="003715C1">
        <w:rPr>
          <w:sz w:val="26"/>
          <w:szCs w:val="26"/>
        </w:rPr>
        <w:t>ом</w:t>
      </w:r>
      <w:r w:rsidR="003715C1" w:rsidRPr="003715C1">
        <w:rPr>
          <w:sz w:val="26"/>
          <w:szCs w:val="26"/>
        </w:rPr>
        <w:t xml:space="preserve"> </w:t>
      </w:r>
      <w:r w:rsidR="00B77F79" w:rsidRPr="00B77F79">
        <w:rPr>
          <w:sz w:val="26"/>
          <w:szCs w:val="26"/>
        </w:rPr>
        <w:t xml:space="preserve">от 20.03.2025 </w:t>
      </w:r>
      <w:r w:rsidR="00B77F79">
        <w:rPr>
          <w:sz w:val="26"/>
          <w:szCs w:val="26"/>
        </w:rPr>
        <w:t>№</w:t>
      </w:r>
      <w:r w:rsidR="00B77F79" w:rsidRPr="00B77F79">
        <w:rPr>
          <w:sz w:val="26"/>
          <w:szCs w:val="26"/>
        </w:rPr>
        <w:t xml:space="preserve">33-ФЗ </w:t>
      </w:r>
      <w:r w:rsidR="00B77F79">
        <w:rPr>
          <w:sz w:val="26"/>
          <w:szCs w:val="26"/>
        </w:rPr>
        <w:t>«</w:t>
      </w:r>
      <w:r w:rsidR="00B77F79" w:rsidRPr="00B77F79">
        <w:rPr>
          <w:sz w:val="26"/>
          <w:szCs w:val="26"/>
        </w:rPr>
        <w:t>Об общих принципах организации местного самоуправления в единой системе публичной власти</w:t>
      </w:r>
      <w:r w:rsidR="00B77F79">
        <w:rPr>
          <w:sz w:val="26"/>
          <w:szCs w:val="26"/>
        </w:rPr>
        <w:t>»</w:t>
      </w:r>
      <w:r w:rsidR="001370EC">
        <w:rPr>
          <w:sz w:val="26"/>
          <w:szCs w:val="26"/>
        </w:rPr>
        <w:t>,</w:t>
      </w:r>
      <w:r w:rsidR="001370EC" w:rsidRPr="001370EC">
        <w:rPr>
          <w:sz w:val="26"/>
          <w:szCs w:val="26"/>
        </w:rPr>
        <w:t xml:space="preserve"> Уставом города Когалыма</w:t>
      </w:r>
      <w:r w:rsidR="001370EC" w:rsidRPr="001370EC">
        <w:t xml:space="preserve"> </w:t>
      </w:r>
      <w:r w:rsidR="001370EC" w:rsidRPr="001370EC">
        <w:rPr>
          <w:sz w:val="26"/>
          <w:szCs w:val="26"/>
        </w:rPr>
        <w:t>Дума города Когалыма РЕШИЛА:</w:t>
      </w:r>
    </w:p>
    <w:p w:rsidR="001370EC" w:rsidRPr="001370EC" w:rsidRDefault="001370EC" w:rsidP="001370EC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1370EC" w:rsidRDefault="001370EC" w:rsidP="001370EC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370EC">
        <w:rPr>
          <w:sz w:val="26"/>
          <w:szCs w:val="26"/>
        </w:rPr>
        <w:t>1. Внести в решени</w:t>
      </w:r>
      <w:r w:rsidR="00B77F79">
        <w:rPr>
          <w:sz w:val="26"/>
          <w:szCs w:val="26"/>
        </w:rPr>
        <w:t>е</w:t>
      </w:r>
      <w:r w:rsidRPr="001370EC">
        <w:rPr>
          <w:sz w:val="26"/>
          <w:szCs w:val="26"/>
        </w:rPr>
        <w:t xml:space="preserve"> Думы города Когалыма </w:t>
      </w:r>
      <w:r w:rsidR="00B77F79" w:rsidRPr="00B77F79">
        <w:rPr>
          <w:sz w:val="26"/>
          <w:szCs w:val="26"/>
        </w:rPr>
        <w:t xml:space="preserve">от 24.03.2017 </w:t>
      </w:r>
      <w:r w:rsidR="00B77F79">
        <w:rPr>
          <w:sz w:val="26"/>
          <w:szCs w:val="26"/>
        </w:rPr>
        <w:t>№</w:t>
      </w:r>
      <w:r w:rsidR="00B77F79" w:rsidRPr="00B77F79">
        <w:rPr>
          <w:sz w:val="26"/>
          <w:szCs w:val="26"/>
        </w:rPr>
        <w:t xml:space="preserve">74-ГД </w:t>
      </w:r>
      <w:r w:rsidR="00B77F79">
        <w:rPr>
          <w:sz w:val="26"/>
          <w:szCs w:val="26"/>
        </w:rPr>
        <w:t>«</w:t>
      </w:r>
      <w:r w:rsidR="00B77F79" w:rsidRPr="00B77F79">
        <w:rPr>
          <w:sz w:val="26"/>
          <w:szCs w:val="26"/>
        </w:rPr>
        <w:t>Об утверждении Порядка организации и проведения публичных слушаний в городе Когалыме</w:t>
      </w:r>
      <w:r w:rsidR="002A4BD0" w:rsidRPr="002A4BD0">
        <w:rPr>
          <w:sz w:val="26"/>
          <w:szCs w:val="26"/>
        </w:rPr>
        <w:t>»</w:t>
      </w:r>
      <w:r w:rsidRPr="001370EC">
        <w:rPr>
          <w:sz w:val="26"/>
          <w:szCs w:val="26"/>
        </w:rPr>
        <w:t xml:space="preserve"> (далее - </w:t>
      </w:r>
      <w:r w:rsidR="00B77F79">
        <w:rPr>
          <w:sz w:val="26"/>
          <w:szCs w:val="26"/>
        </w:rPr>
        <w:t>решение</w:t>
      </w:r>
      <w:r w:rsidRPr="001370EC">
        <w:rPr>
          <w:sz w:val="26"/>
          <w:szCs w:val="26"/>
        </w:rPr>
        <w:t>) следующие изменения:</w:t>
      </w:r>
    </w:p>
    <w:p w:rsidR="00B77F79" w:rsidRDefault="00C650A5" w:rsidP="009A43D8">
      <w:pPr>
        <w:widowControl w:val="0"/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1.1. </w:t>
      </w:r>
      <w:r w:rsidR="00B77F79">
        <w:rPr>
          <w:sz w:val="26"/>
          <w:szCs w:val="26"/>
        </w:rPr>
        <w:t>в наименовании решения слов</w:t>
      </w:r>
      <w:r w:rsidR="00A53007">
        <w:rPr>
          <w:sz w:val="26"/>
          <w:szCs w:val="26"/>
        </w:rPr>
        <w:t>а</w:t>
      </w:r>
      <w:r w:rsidR="00B77F79">
        <w:rPr>
          <w:sz w:val="26"/>
          <w:szCs w:val="26"/>
        </w:rPr>
        <w:t xml:space="preserve"> «</w:t>
      </w:r>
      <w:r w:rsidR="00A53007">
        <w:rPr>
          <w:sz w:val="26"/>
          <w:szCs w:val="26"/>
        </w:rPr>
        <w:t>в городе Когалыме</w:t>
      </w:r>
      <w:r w:rsidR="00B77F79">
        <w:rPr>
          <w:sz w:val="26"/>
          <w:szCs w:val="26"/>
        </w:rPr>
        <w:t>» заменить слов</w:t>
      </w:r>
      <w:r w:rsidR="00A53007">
        <w:rPr>
          <w:sz w:val="26"/>
          <w:szCs w:val="26"/>
        </w:rPr>
        <w:t>ами</w:t>
      </w:r>
      <w:r w:rsidR="00B77F79">
        <w:rPr>
          <w:sz w:val="26"/>
          <w:szCs w:val="26"/>
        </w:rPr>
        <w:t xml:space="preserve"> «</w:t>
      </w:r>
      <w:r w:rsidR="00A53007">
        <w:rPr>
          <w:sz w:val="26"/>
          <w:szCs w:val="26"/>
        </w:rPr>
        <w:t>на территории города Когалыма</w:t>
      </w:r>
      <w:r w:rsidR="00B77F79">
        <w:rPr>
          <w:sz w:val="26"/>
          <w:szCs w:val="26"/>
        </w:rPr>
        <w:t xml:space="preserve">»; </w:t>
      </w:r>
    </w:p>
    <w:p w:rsidR="00A53007" w:rsidRDefault="006076B9" w:rsidP="009A43D8">
      <w:pPr>
        <w:widowControl w:val="0"/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1.2. преамбул</w:t>
      </w:r>
      <w:r w:rsidR="00A53007">
        <w:rPr>
          <w:sz w:val="26"/>
          <w:szCs w:val="26"/>
        </w:rPr>
        <w:t>у</w:t>
      </w:r>
      <w:r>
        <w:rPr>
          <w:sz w:val="26"/>
          <w:szCs w:val="26"/>
        </w:rPr>
        <w:t xml:space="preserve"> решения </w:t>
      </w:r>
      <w:r w:rsidR="00A53007">
        <w:rPr>
          <w:sz w:val="26"/>
          <w:szCs w:val="26"/>
        </w:rPr>
        <w:t xml:space="preserve">изложить в следующей редакции: </w:t>
      </w:r>
    </w:p>
    <w:p w:rsidR="006076B9" w:rsidRDefault="00A53007" w:rsidP="009A43D8">
      <w:pPr>
        <w:widowControl w:val="0"/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Pr="00A53007">
        <w:rPr>
          <w:sz w:val="26"/>
          <w:szCs w:val="26"/>
        </w:rPr>
        <w:t xml:space="preserve">Руководствуясь </w:t>
      </w:r>
      <w:r>
        <w:rPr>
          <w:sz w:val="26"/>
          <w:szCs w:val="26"/>
        </w:rPr>
        <w:t xml:space="preserve">статьей 47 </w:t>
      </w:r>
      <w:r w:rsidRPr="00A53007">
        <w:rPr>
          <w:sz w:val="26"/>
          <w:szCs w:val="26"/>
        </w:rPr>
        <w:t>Федеральн</w:t>
      </w:r>
      <w:r>
        <w:rPr>
          <w:sz w:val="26"/>
          <w:szCs w:val="26"/>
        </w:rPr>
        <w:t xml:space="preserve">ого </w:t>
      </w:r>
      <w:r w:rsidRPr="00A53007">
        <w:rPr>
          <w:sz w:val="26"/>
          <w:szCs w:val="26"/>
        </w:rPr>
        <w:t>закон</w:t>
      </w:r>
      <w:r>
        <w:rPr>
          <w:sz w:val="26"/>
          <w:szCs w:val="26"/>
        </w:rPr>
        <w:t>а</w:t>
      </w:r>
      <w:r w:rsidRPr="00A53007">
        <w:rPr>
          <w:sz w:val="26"/>
          <w:szCs w:val="26"/>
        </w:rPr>
        <w:t xml:space="preserve"> от 20.03.2025 </w:t>
      </w:r>
      <w:r>
        <w:rPr>
          <w:sz w:val="26"/>
          <w:szCs w:val="26"/>
        </w:rPr>
        <w:t>№</w:t>
      </w:r>
      <w:r w:rsidRPr="00A53007">
        <w:rPr>
          <w:sz w:val="26"/>
          <w:szCs w:val="26"/>
        </w:rPr>
        <w:t xml:space="preserve">33-ФЗ </w:t>
      </w:r>
      <w:r>
        <w:rPr>
          <w:sz w:val="26"/>
          <w:szCs w:val="26"/>
        </w:rPr>
        <w:t>«</w:t>
      </w:r>
      <w:r w:rsidRPr="00A53007">
        <w:rPr>
          <w:sz w:val="26"/>
          <w:szCs w:val="26"/>
        </w:rPr>
        <w:t>Об общих принципах организации местного самоуправления в единой системе публичной власти</w:t>
      </w:r>
      <w:r>
        <w:rPr>
          <w:sz w:val="26"/>
          <w:szCs w:val="26"/>
        </w:rPr>
        <w:t>»</w:t>
      </w:r>
      <w:r w:rsidRPr="00A53007">
        <w:rPr>
          <w:sz w:val="26"/>
          <w:szCs w:val="26"/>
        </w:rPr>
        <w:t xml:space="preserve">, </w:t>
      </w:r>
      <w:r>
        <w:rPr>
          <w:sz w:val="26"/>
          <w:szCs w:val="26"/>
        </w:rPr>
        <w:t>статьей 5 Закона Ханты-Мансийского автономного округа – Югры от 27.11.2025 97-оз «</w:t>
      </w:r>
      <w:r w:rsidRPr="00A53007">
        <w:rPr>
          <w:sz w:val="26"/>
          <w:szCs w:val="26"/>
        </w:rPr>
        <w:t xml:space="preserve">Об отдельных вопросах организации местного самоуправления в Ханты-Мансийском автономном округе </w:t>
      </w:r>
      <w:r>
        <w:rPr>
          <w:sz w:val="26"/>
          <w:szCs w:val="26"/>
        </w:rPr>
        <w:t>–</w:t>
      </w:r>
      <w:r w:rsidRPr="00A53007">
        <w:rPr>
          <w:sz w:val="26"/>
          <w:szCs w:val="26"/>
        </w:rPr>
        <w:t xml:space="preserve"> Югре</w:t>
      </w:r>
      <w:r>
        <w:rPr>
          <w:sz w:val="26"/>
          <w:szCs w:val="26"/>
        </w:rPr>
        <w:t xml:space="preserve">», Уставом города Когалыма для обсуждения с участием </w:t>
      </w:r>
      <w:r w:rsidRPr="00A53007">
        <w:rPr>
          <w:sz w:val="26"/>
          <w:szCs w:val="26"/>
        </w:rPr>
        <w:t xml:space="preserve">жителей города Когалыма </w:t>
      </w:r>
      <w:r>
        <w:rPr>
          <w:sz w:val="26"/>
          <w:szCs w:val="26"/>
        </w:rPr>
        <w:t>проектов муниципальных правовых актов по вопросам непосредственного обеспечения жизнедеятельности населения</w:t>
      </w:r>
      <w:r w:rsidRPr="00A53007">
        <w:rPr>
          <w:sz w:val="26"/>
          <w:szCs w:val="26"/>
        </w:rPr>
        <w:t xml:space="preserve"> Дума города Когалыма решила:</w:t>
      </w:r>
      <w:r w:rsidR="006C2705">
        <w:rPr>
          <w:sz w:val="26"/>
          <w:szCs w:val="26"/>
        </w:rPr>
        <w:t>»</w:t>
      </w:r>
      <w:r w:rsidR="006076B9">
        <w:rPr>
          <w:sz w:val="26"/>
          <w:szCs w:val="26"/>
        </w:rPr>
        <w:t xml:space="preserve">; </w:t>
      </w:r>
    </w:p>
    <w:p w:rsidR="00D43EAE" w:rsidRDefault="00B77F79" w:rsidP="009A43D8">
      <w:pPr>
        <w:widowControl w:val="0"/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6076B9">
        <w:rPr>
          <w:sz w:val="26"/>
          <w:szCs w:val="26"/>
        </w:rPr>
        <w:t>3</w:t>
      </w:r>
      <w:r>
        <w:rPr>
          <w:sz w:val="26"/>
          <w:szCs w:val="26"/>
        </w:rPr>
        <w:t xml:space="preserve">. </w:t>
      </w:r>
      <w:r w:rsidR="00830BF9">
        <w:rPr>
          <w:sz w:val="26"/>
          <w:szCs w:val="26"/>
        </w:rPr>
        <w:t xml:space="preserve">в части 1 решения </w:t>
      </w:r>
      <w:r w:rsidR="00485E34" w:rsidRPr="00485E34">
        <w:rPr>
          <w:sz w:val="26"/>
          <w:szCs w:val="26"/>
        </w:rPr>
        <w:t>слова «в городе Когалыме» заменить словами «на территории города Когалыма»</w:t>
      </w:r>
      <w:r w:rsidR="00830BF9">
        <w:rPr>
          <w:sz w:val="26"/>
          <w:szCs w:val="26"/>
        </w:rPr>
        <w:t>;</w:t>
      </w:r>
    </w:p>
    <w:p w:rsidR="00830BF9" w:rsidRDefault="00830BF9" w:rsidP="009A43D8">
      <w:pPr>
        <w:widowControl w:val="0"/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7B738B">
        <w:rPr>
          <w:sz w:val="26"/>
          <w:szCs w:val="26"/>
        </w:rPr>
        <w:t>4</w:t>
      </w:r>
      <w:r>
        <w:rPr>
          <w:sz w:val="26"/>
          <w:szCs w:val="26"/>
        </w:rPr>
        <w:t xml:space="preserve">. в приложении к решению (далее – Порядок): </w:t>
      </w:r>
    </w:p>
    <w:p w:rsidR="00830BF9" w:rsidRDefault="00830BF9" w:rsidP="009A43D8">
      <w:pPr>
        <w:widowControl w:val="0"/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7B738B">
        <w:rPr>
          <w:sz w:val="26"/>
          <w:szCs w:val="26"/>
        </w:rPr>
        <w:t>4</w:t>
      </w:r>
      <w:r>
        <w:rPr>
          <w:sz w:val="26"/>
          <w:szCs w:val="26"/>
        </w:rPr>
        <w:t xml:space="preserve">.1. в наименовании Порядка </w:t>
      </w:r>
      <w:r w:rsidR="00485E34" w:rsidRPr="00485E34">
        <w:rPr>
          <w:sz w:val="26"/>
          <w:szCs w:val="26"/>
        </w:rPr>
        <w:t>слова «в городе Когалыме» заменить словами «на территории города Когалыма»</w:t>
      </w:r>
      <w:r>
        <w:rPr>
          <w:sz w:val="26"/>
          <w:szCs w:val="26"/>
        </w:rPr>
        <w:t>;</w:t>
      </w:r>
    </w:p>
    <w:p w:rsidR="00D02739" w:rsidRDefault="00830BF9" w:rsidP="009A43D8">
      <w:pPr>
        <w:widowControl w:val="0"/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7B738B">
        <w:rPr>
          <w:sz w:val="26"/>
          <w:szCs w:val="26"/>
        </w:rPr>
        <w:t>4</w:t>
      </w:r>
      <w:r>
        <w:rPr>
          <w:sz w:val="26"/>
          <w:szCs w:val="26"/>
        </w:rPr>
        <w:t xml:space="preserve">.2. </w:t>
      </w:r>
      <w:r w:rsidR="00D02739">
        <w:rPr>
          <w:sz w:val="26"/>
          <w:szCs w:val="26"/>
        </w:rPr>
        <w:t xml:space="preserve">в разделе 1 Порядка: </w:t>
      </w:r>
    </w:p>
    <w:p w:rsidR="00830BF9" w:rsidRDefault="00D02739" w:rsidP="009A43D8">
      <w:pPr>
        <w:widowControl w:val="0"/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7B738B">
        <w:rPr>
          <w:sz w:val="26"/>
          <w:szCs w:val="26"/>
        </w:rPr>
        <w:t>4</w:t>
      </w:r>
      <w:r>
        <w:rPr>
          <w:sz w:val="26"/>
          <w:szCs w:val="26"/>
        </w:rPr>
        <w:t xml:space="preserve">.2.1. </w:t>
      </w:r>
      <w:r w:rsidR="004E2774">
        <w:rPr>
          <w:sz w:val="26"/>
          <w:szCs w:val="26"/>
        </w:rPr>
        <w:t xml:space="preserve">в абзаце первом </w:t>
      </w:r>
      <w:r w:rsidR="00A21E98">
        <w:rPr>
          <w:sz w:val="26"/>
          <w:szCs w:val="26"/>
        </w:rPr>
        <w:t>пункта</w:t>
      </w:r>
      <w:r w:rsidR="004E2774">
        <w:rPr>
          <w:sz w:val="26"/>
          <w:szCs w:val="26"/>
        </w:rPr>
        <w:t xml:space="preserve"> 1 слова «</w:t>
      </w:r>
      <w:r w:rsidR="00485E34">
        <w:rPr>
          <w:sz w:val="26"/>
          <w:szCs w:val="26"/>
        </w:rPr>
        <w:t>Уставом города Когалыма</w:t>
      </w:r>
      <w:r w:rsidR="004E2774">
        <w:rPr>
          <w:sz w:val="26"/>
          <w:szCs w:val="26"/>
        </w:rPr>
        <w:t>» заменить словами «</w:t>
      </w:r>
      <w:r w:rsidR="00485E34" w:rsidRPr="00485E34">
        <w:rPr>
          <w:sz w:val="26"/>
          <w:szCs w:val="26"/>
        </w:rPr>
        <w:t>статьей 5 Закона Ханты-Мансийского автономного округа – Югры от 27.11.2025 97-оз «Об отдельных вопросах организации местного самоуправления в Ханты-Мансийском автономном округе – Югре»</w:t>
      </w:r>
      <w:r w:rsidR="00485E34">
        <w:rPr>
          <w:sz w:val="26"/>
          <w:szCs w:val="26"/>
        </w:rPr>
        <w:t>, статьей 12 Устава города Когалыма</w:t>
      </w:r>
      <w:r w:rsidR="0089609D">
        <w:rPr>
          <w:sz w:val="26"/>
          <w:szCs w:val="26"/>
        </w:rPr>
        <w:t>»</w:t>
      </w:r>
      <w:r w:rsidR="004E2774">
        <w:rPr>
          <w:sz w:val="26"/>
          <w:szCs w:val="26"/>
        </w:rPr>
        <w:t xml:space="preserve">; </w:t>
      </w:r>
    </w:p>
    <w:p w:rsidR="00F77795" w:rsidRDefault="003C2663" w:rsidP="009A43D8">
      <w:pPr>
        <w:widowControl w:val="0"/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1.4.2.2. </w:t>
      </w:r>
      <w:r w:rsidR="004D4685">
        <w:rPr>
          <w:sz w:val="26"/>
          <w:szCs w:val="26"/>
        </w:rPr>
        <w:t xml:space="preserve">в </w:t>
      </w:r>
      <w:r w:rsidR="00A21E98">
        <w:rPr>
          <w:sz w:val="26"/>
          <w:szCs w:val="26"/>
        </w:rPr>
        <w:t>пункте</w:t>
      </w:r>
      <w:r w:rsidR="004D4685">
        <w:rPr>
          <w:sz w:val="26"/>
          <w:szCs w:val="26"/>
        </w:rPr>
        <w:t xml:space="preserve"> 2: </w:t>
      </w:r>
    </w:p>
    <w:p w:rsidR="004D4685" w:rsidRDefault="00471E13" w:rsidP="009A43D8">
      <w:pPr>
        <w:widowControl w:val="0"/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1.4.2.1. </w:t>
      </w:r>
      <w:r w:rsidR="004D4685">
        <w:rPr>
          <w:sz w:val="26"/>
          <w:szCs w:val="26"/>
        </w:rPr>
        <w:t xml:space="preserve">в </w:t>
      </w:r>
      <w:r w:rsidR="00A21E98">
        <w:rPr>
          <w:sz w:val="26"/>
          <w:szCs w:val="26"/>
        </w:rPr>
        <w:t>под</w:t>
      </w:r>
      <w:r w:rsidR="004D4685">
        <w:rPr>
          <w:sz w:val="26"/>
          <w:szCs w:val="26"/>
        </w:rPr>
        <w:t xml:space="preserve">пункте 3 цифры «25» заменить цифрами «10»; </w:t>
      </w:r>
    </w:p>
    <w:p w:rsidR="00026A1E" w:rsidRDefault="00026A1E" w:rsidP="009A43D8">
      <w:pPr>
        <w:widowControl w:val="0"/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1.4.2.2. </w:t>
      </w:r>
      <w:r>
        <w:rPr>
          <w:sz w:val="26"/>
          <w:szCs w:val="26"/>
        </w:rPr>
        <w:t>в подпункте 4 слова «</w:t>
      </w:r>
      <w:r w:rsidRPr="00471E13">
        <w:rPr>
          <w:sz w:val="26"/>
          <w:szCs w:val="26"/>
        </w:rPr>
        <w:t>опубликование (обнародование)</w:t>
      </w:r>
      <w:r>
        <w:rPr>
          <w:sz w:val="26"/>
          <w:szCs w:val="26"/>
        </w:rPr>
        <w:t xml:space="preserve">» заменить </w:t>
      </w:r>
      <w:r>
        <w:rPr>
          <w:sz w:val="26"/>
          <w:szCs w:val="26"/>
        </w:rPr>
        <w:lastRenderedPageBreak/>
        <w:t>словом «</w:t>
      </w:r>
      <w:r w:rsidRPr="00471E13">
        <w:rPr>
          <w:sz w:val="26"/>
          <w:szCs w:val="26"/>
        </w:rPr>
        <w:t>обнародование</w:t>
      </w:r>
      <w:r>
        <w:rPr>
          <w:sz w:val="26"/>
          <w:szCs w:val="26"/>
        </w:rPr>
        <w:t>»;</w:t>
      </w:r>
      <w:bookmarkStart w:id="2" w:name="_GoBack"/>
      <w:bookmarkEnd w:id="2"/>
    </w:p>
    <w:p w:rsidR="00485E34" w:rsidRDefault="004D4685" w:rsidP="009A43D8">
      <w:pPr>
        <w:widowControl w:val="0"/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1.4.2.2.</w:t>
      </w:r>
      <w:r w:rsidR="00471E13">
        <w:rPr>
          <w:sz w:val="26"/>
          <w:szCs w:val="26"/>
        </w:rPr>
        <w:t>3</w:t>
      </w:r>
      <w:r>
        <w:rPr>
          <w:sz w:val="26"/>
          <w:szCs w:val="26"/>
        </w:rPr>
        <w:t xml:space="preserve">. </w:t>
      </w:r>
      <w:r w:rsidR="00A21E98">
        <w:rPr>
          <w:sz w:val="26"/>
          <w:szCs w:val="26"/>
        </w:rPr>
        <w:t>под</w:t>
      </w:r>
      <w:r w:rsidR="00485E34">
        <w:rPr>
          <w:sz w:val="26"/>
          <w:szCs w:val="26"/>
        </w:rPr>
        <w:t xml:space="preserve">пункт 6 изложить в следующей редакции: </w:t>
      </w:r>
    </w:p>
    <w:p w:rsidR="003C2663" w:rsidRDefault="00485E34" w:rsidP="005D4BA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Pr="00485E34">
        <w:rPr>
          <w:sz w:val="26"/>
          <w:szCs w:val="26"/>
        </w:rPr>
        <w:t>6) участники публичных слушаний - заинтересованные жители города Когалыма, эксперты, представители органов местного самоуправления города Когалыма, общественных объединений и иные лица, принимающие участие в публичных слушаниях</w:t>
      </w:r>
      <w:r>
        <w:rPr>
          <w:sz w:val="26"/>
          <w:szCs w:val="26"/>
        </w:rPr>
        <w:t xml:space="preserve">. </w:t>
      </w:r>
      <w:r>
        <w:rPr>
          <w:rFonts w:eastAsiaTheme="minorHAnsi"/>
          <w:sz w:val="26"/>
          <w:szCs w:val="26"/>
          <w:lang w:eastAsia="en-US"/>
        </w:rPr>
        <w:t>В публичных слушаниях имеют право участвовать жители муниципального образования, достигшие восемнадцатилетнего возраста;»</w:t>
      </w:r>
      <w:r w:rsidRPr="00485E34">
        <w:rPr>
          <w:sz w:val="26"/>
          <w:szCs w:val="26"/>
        </w:rPr>
        <w:t>;</w:t>
      </w:r>
    </w:p>
    <w:p w:rsidR="00773DC5" w:rsidRDefault="00773DC5" w:rsidP="00773DC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1.4.3. </w:t>
      </w:r>
      <w:r w:rsidRPr="00773DC5">
        <w:rPr>
          <w:sz w:val="26"/>
          <w:szCs w:val="26"/>
        </w:rPr>
        <w:t xml:space="preserve">в разделе </w:t>
      </w:r>
      <w:r>
        <w:rPr>
          <w:sz w:val="26"/>
          <w:szCs w:val="26"/>
        </w:rPr>
        <w:t>2</w:t>
      </w:r>
      <w:r w:rsidRPr="00773DC5">
        <w:rPr>
          <w:sz w:val="26"/>
          <w:szCs w:val="26"/>
        </w:rPr>
        <w:t xml:space="preserve"> Порядка:</w:t>
      </w:r>
    </w:p>
    <w:p w:rsidR="00794D64" w:rsidRDefault="00773DC5" w:rsidP="00773DC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1.4.3.1. </w:t>
      </w:r>
      <w:r w:rsidR="00794D64">
        <w:rPr>
          <w:sz w:val="26"/>
          <w:szCs w:val="26"/>
        </w:rPr>
        <w:t xml:space="preserve">в </w:t>
      </w:r>
      <w:r w:rsidR="00A21E98">
        <w:rPr>
          <w:sz w:val="26"/>
          <w:szCs w:val="26"/>
        </w:rPr>
        <w:t>пункте</w:t>
      </w:r>
      <w:r w:rsidR="00794D64">
        <w:rPr>
          <w:sz w:val="26"/>
          <w:szCs w:val="26"/>
        </w:rPr>
        <w:t xml:space="preserve"> 2: </w:t>
      </w:r>
    </w:p>
    <w:p w:rsidR="00773DC5" w:rsidRDefault="00794D64" w:rsidP="00773DC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1.4.3.1.1. </w:t>
      </w:r>
      <w:r w:rsidR="00773DC5">
        <w:rPr>
          <w:sz w:val="26"/>
          <w:szCs w:val="26"/>
        </w:rPr>
        <w:t xml:space="preserve">абзац первый изложить в следующей редакции: </w:t>
      </w:r>
    </w:p>
    <w:p w:rsidR="00773DC5" w:rsidRDefault="00773DC5" w:rsidP="00773DC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«2. На публичные слушания должны выноситься:»; </w:t>
      </w:r>
    </w:p>
    <w:p w:rsidR="00794D64" w:rsidRDefault="00794D64" w:rsidP="00773DC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1.4.3.1.2. в </w:t>
      </w:r>
      <w:r w:rsidR="00A21E98">
        <w:rPr>
          <w:sz w:val="26"/>
          <w:szCs w:val="26"/>
        </w:rPr>
        <w:t>под</w:t>
      </w:r>
      <w:r>
        <w:rPr>
          <w:sz w:val="26"/>
          <w:szCs w:val="26"/>
        </w:rPr>
        <w:t xml:space="preserve">пункте 1 слова «Устава (Основного закона) или» заменить словами «Устава (Основного закона) Ханты-Мансийского автономного округа – Югры,»; </w:t>
      </w:r>
    </w:p>
    <w:p w:rsidR="00566848" w:rsidRDefault="00794D64" w:rsidP="00773DC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1.4.4. </w:t>
      </w:r>
      <w:r w:rsidR="00566848">
        <w:rPr>
          <w:sz w:val="26"/>
          <w:szCs w:val="26"/>
        </w:rPr>
        <w:t xml:space="preserve">абзац шестой </w:t>
      </w:r>
      <w:r w:rsidR="00A21E98">
        <w:rPr>
          <w:sz w:val="26"/>
          <w:szCs w:val="26"/>
        </w:rPr>
        <w:t>пункта</w:t>
      </w:r>
      <w:r w:rsidR="00566848">
        <w:rPr>
          <w:sz w:val="26"/>
          <w:szCs w:val="26"/>
        </w:rPr>
        <w:t xml:space="preserve"> 5 раздела 4 Порядка после слова «предложений» дополнить словами «и замечаний»; </w:t>
      </w:r>
    </w:p>
    <w:p w:rsidR="00F77795" w:rsidRDefault="005F5199" w:rsidP="00773DC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1.4.5.</w:t>
      </w:r>
      <w:r w:rsidR="00F77795">
        <w:rPr>
          <w:sz w:val="26"/>
          <w:szCs w:val="26"/>
        </w:rPr>
        <w:t xml:space="preserve"> в разделе 5 Порядка: </w:t>
      </w:r>
    </w:p>
    <w:p w:rsidR="00F77795" w:rsidRDefault="00F77795" w:rsidP="00773DC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1.4.</w:t>
      </w:r>
      <w:r w:rsidR="005F5199">
        <w:rPr>
          <w:sz w:val="26"/>
          <w:szCs w:val="26"/>
        </w:rPr>
        <w:t>5.</w:t>
      </w:r>
      <w:r>
        <w:rPr>
          <w:sz w:val="26"/>
          <w:szCs w:val="26"/>
        </w:rPr>
        <w:t xml:space="preserve">1. в </w:t>
      </w:r>
      <w:r w:rsidR="00A21E98">
        <w:rPr>
          <w:sz w:val="26"/>
          <w:szCs w:val="26"/>
        </w:rPr>
        <w:t>пункте</w:t>
      </w:r>
      <w:r>
        <w:rPr>
          <w:sz w:val="26"/>
          <w:szCs w:val="26"/>
        </w:rPr>
        <w:t xml:space="preserve"> 4: </w:t>
      </w:r>
    </w:p>
    <w:p w:rsidR="00F77795" w:rsidRDefault="00F77795" w:rsidP="00773DC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1.4.</w:t>
      </w:r>
      <w:r w:rsidR="005F5199">
        <w:rPr>
          <w:sz w:val="26"/>
          <w:szCs w:val="26"/>
        </w:rPr>
        <w:t>5</w:t>
      </w:r>
      <w:r>
        <w:rPr>
          <w:sz w:val="26"/>
          <w:szCs w:val="26"/>
        </w:rPr>
        <w:t>.1.1. абзац десятый дополнить словами «, а также их направление в орган местного самоуправления, принявший решение о назначении публичных слушаний»;</w:t>
      </w:r>
    </w:p>
    <w:p w:rsidR="00F77795" w:rsidRDefault="00F77795" w:rsidP="00773DC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1.4.</w:t>
      </w:r>
      <w:r w:rsidR="005F5199">
        <w:rPr>
          <w:sz w:val="26"/>
          <w:szCs w:val="26"/>
        </w:rPr>
        <w:t>5</w:t>
      </w:r>
      <w:r>
        <w:rPr>
          <w:sz w:val="26"/>
          <w:szCs w:val="26"/>
        </w:rPr>
        <w:t xml:space="preserve">.1.2. </w:t>
      </w:r>
      <w:r w:rsidR="005F5199">
        <w:rPr>
          <w:sz w:val="26"/>
          <w:szCs w:val="26"/>
        </w:rPr>
        <w:t>в абзаце одиннадцатом слова «</w:t>
      </w:r>
      <w:r w:rsidR="005F5199" w:rsidRPr="005F5199">
        <w:rPr>
          <w:sz w:val="26"/>
          <w:szCs w:val="26"/>
        </w:rPr>
        <w:t>опубликование (обнародование) информации по результатам</w:t>
      </w:r>
      <w:r w:rsidR="005F5199">
        <w:rPr>
          <w:sz w:val="26"/>
          <w:szCs w:val="26"/>
        </w:rPr>
        <w:t xml:space="preserve">» заменить словами «обнародование результатов»; </w:t>
      </w:r>
    </w:p>
    <w:p w:rsidR="005F5199" w:rsidRDefault="005F5199" w:rsidP="00773DC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1.4.5.2. в </w:t>
      </w:r>
      <w:r w:rsidR="00A21E98">
        <w:rPr>
          <w:sz w:val="26"/>
          <w:szCs w:val="26"/>
        </w:rPr>
        <w:t>пункте</w:t>
      </w:r>
      <w:r>
        <w:rPr>
          <w:sz w:val="26"/>
          <w:szCs w:val="26"/>
        </w:rPr>
        <w:t xml:space="preserve"> 6 слова «</w:t>
      </w:r>
      <w:r w:rsidRPr="005F5199">
        <w:rPr>
          <w:sz w:val="26"/>
          <w:szCs w:val="26"/>
        </w:rPr>
        <w:t>опубликования (обнародования) информации по результатам</w:t>
      </w:r>
      <w:r>
        <w:rPr>
          <w:sz w:val="26"/>
          <w:szCs w:val="26"/>
        </w:rPr>
        <w:t xml:space="preserve">» заменить словами «обнародования результатов»; </w:t>
      </w:r>
    </w:p>
    <w:p w:rsidR="005F5199" w:rsidRDefault="00FC409C" w:rsidP="00773DC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1.4.6. в разделе 7 Порядка: </w:t>
      </w:r>
    </w:p>
    <w:p w:rsidR="00FC409C" w:rsidRDefault="00FC409C" w:rsidP="00773DC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1.4.6.1. абзац второй </w:t>
      </w:r>
      <w:r w:rsidR="00A21E98">
        <w:rPr>
          <w:sz w:val="26"/>
          <w:szCs w:val="26"/>
        </w:rPr>
        <w:t>пункта</w:t>
      </w:r>
      <w:r>
        <w:rPr>
          <w:sz w:val="26"/>
          <w:szCs w:val="26"/>
        </w:rPr>
        <w:t xml:space="preserve"> 7 после слов «дополнительное время» дополнить словами «не более 15 минут»; </w:t>
      </w:r>
    </w:p>
    <w:p w:rsidR="00FC409C" w:rsidRDefault="00FC409C" w:rsidP="00773DC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1.4.6.2. </w:t>
      </w:r>
      <w:r w:rsidR="00A21E98">
        <w:rPr>
          <w:sz w:val="26"/>
          <w:szCs w:val="26"/>
        </w:rPr>
        <w:t>пункт</w:t>
      </w:r>
      <w:r>
        <w:rPr>
          <w:sz w:val="26"/>
          <w:szCs w:val="26"/>
        </w:rPr>
        <w:t xml:space="preserve"> 8 дополнить словами «с оглашением соответствующих причин»; </w:t>
      </w:r>
    </w:p>
    <w:p w:rsidR="00A21E98" w:rsidRDefault="00A21E98" w:rsidP="00773DC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1.4.7. в разделе 9 Порядка: </w:t>
      </w:r>
    </w:p>
    <w:p w:rsidR="00A21E98" w:rsidRDefault="00A21E98" w:rsidP="00773DC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1.4.7.1. в пункте 2: </w:t>
      </w:r>
    </w:p>
    <w:p w:rsidR="00FC409C" w:rsidRDefault="00A21E98" w:rsidP="00773DC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1.4.7.1.1. в подпункте 2 слова «</w:t>
      </w:r>
      <w:r w:rsidRPr="00A21E98">
        <w:rPr>
          <w:sz w:val="26"/>
          <w:szCs w:val="26"/>
        </w:rPr>
        <w:t>состоялось обсуждение</w:t>
      </w:r>
      <w:r>
        <w:rPr>
          <w:sz w:val="26"/>
          <w:szCs w:val="26"/>
        </w:rPr>
        <w:t xml:space="preserve">» заменить словами «состоялись публичные слушания»; </w:t>
      </w:r>
    </w:p>
    <w:p w:rsidR="00FD7C41" w:rsidRDefault="00FD7C41" w:rsidP="00773DC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1.4.7.1.2. в подпункте 3 слова «высказанные ими» заменить словами «направленные или озвученные»; </w:t>
      </w:r>
    </w:p>
    <w:p w:rsidR="00FD7C41" w:rsidRDefault="00FD7C41" w:rsidP="00FD7C4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1.4.7.2. абзац пятый пункта 3 признать утратившим силу; </w:t>
      </w:r>
    </w:p>
    <w:p w:rsidR="00FD7C41" w:rsidRDefault="00FD7C41" w:rsidP="00FD7C4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1.4.7.3. абзац второй пункта 4 признать утратившим силу;</w:t>
      </w:r>
    </w:p>
    <w:p w:rsidR="00FD7C41" w:rsidRDefault="00FD7C41" w:rsidP="00FD7C4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1.4.7.4. дополнить пункт</w:t>
      </w:r>
      <w:r w:rsidR="00DE739C">
        <w:rPr>
          <w:sz w:val="26"/>
          <w:szCs w:val="26"/>
        </w:rPr>
        <w:t>ами</w:t>
      </w:r>
      <w:r>
        <w:rPr>
          <w:sz w:val="26"/>
          <w:szCs w:val="26"/>
        </w:rPr>
        <w:t xml:space="preserve"> 5</w:t>
      </w:r>
      <w:r w:rsidR="00DE739C">
        <w:rPr>
          <w:sz w:val="26"/>
          <w:szCs w:val="26"/>
        </w:rPr>
        <w:t xml:space="preserve"> – 7 </w:t>
      </w:r>
      <w:r>
        <w:rPr>
          <w:sz w:val="26"/>
          <w:szCs w:val="26"/>
        </w:rPr>
        <w:t xml:space="preserve">следующего содержания: </w:t>
      </w:r>
    </w:p>
    <w:p w:rsidR="00DE739C" w:rsidRDefault="00FD7C41" w:rsidP="00FD7C4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«5. </w:t>
      </w:r>
      <w:r w:rsidR="00DE739C">
        <w:rPr>
          <w:sz w:val="26"/>
          <w:szCs w:val="26"/>
        </w:rPr>
        <w:t>Результаты публичных слушаний подлежат обязательному рассмотрению Думой города Когалыма при рассмотрении проекта муниципального правового акта.</w:t>
      </w:r>
    </w:p>
    <w:p w:rsidR="00DE739C" w:rsidRDefault="00DE739C" w:rsidP="00FD7C4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 Результаты публичных слушаний включая мотивированное обоснование принятых решений подлежат обнародованию в порядке, установленном Уставом города Когалыма.</w:t>
      </w:r>
    </w:p>
    <w:p w:rsidR="00DE739C" w:rsidRDefault="00DE739C" w:rsidP="00FD7C4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7. Результаты публичных слушаний носят рекомендательный характер.»;</w:t>
      </w:r>
    </w:p>
    <w:p w:rsidR="00DE739C" w:rsidRDefault="00DE739C" w:rsidP="00FD7C4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1.4.8. пункт 1 раздела 11 Порядка изложить в следующей редакции: </w:t>
      </w:r>
    </w:p>
    <w:p w:rsidR="00DE739C" w:rsidRDefault="00DE739C" w:rsidP="00FD7C4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«</w:t>
      </w:r>
      <w:r w:rsidRPr="00DE739C">
        <w:rPr>
          <w:sz w:val="26"/>
          <w:szCs w:val="26"/>
        </w:rPr>
        <w:t xml:space="preserve">Материалы </w:t>
      </w:r>
      <w:r>
        <w:rPr>
          <w:sz w:val="26"/>
          <w:szCs w:val="26"/>
        </w:rPr>
        <w:t xml:space="preserve">по назначению и проведению </w:t>
      </w:r>
      <w:r w:rsidRPr="00DE739C">
        <w:rPr>
          <w:sz w:val="26"/>
          <w:szCs w:val="26"/>
        </w:rPr>
        <w:t xml:space="preserve">публичных слушаний хранятся </w:t>
      </w:r>
      <w:r>
        <w:rPr>
          <w:sz w:val="26"/>
          <w:szCs w:val="26"/>
        </w:rPr>
        <w:t xml:space="preserve">вместе с проектом нормативного правового акта </w:t>
      </w:r>
      <w:r w:rsidRPr="00DE739C">
        <w:rPr>
          <w:sz w:val="26"/>
          <w:szCs w:val="26"/>
        </w:rPr>
        <w:t>в орган</w:t>
      </w:r>
      <w:r>
        <w:rPr>
          <w:sz w:val="26"/>
          <w:szCs w:val="26"/>
        </w:rPr>
        <w:t>е</w:t>
      </w:r>
      <w:r w:rsidRPr="00DE739C">
        <w:rPr>
          <w:sz w:val="26"/>
          <w:szCs w:val="26"/>
        </w:rPr>
        <w:t xml:space="preserve"> местного самоуправления города Когалыма</w:t>
      </w:r>
      <w:r>
        <w:rPr>
          <w:sz w:val="26"/>
          <w:szCs w:val="26"/>
        </w:rPr>
        <w:t xml:space="preserve">, организующем публичные слушания, </w:t>
      </w:r>
      <w:r w:rsidRPr="00DE739C">
        <w:rPr>
          <w:sz w:val="26"/>
          <w:szCs w:val="26"/>
        </w:rPr>
        <w:t xml:space="preserve">в течение трех лет со дня </w:t>
      </w:r>
      <w:r>
        <w:rPr>
          <w:sz w:val="26"/>
          <w:szCs w:val="26"/>
        </w:rPr>
        <w:t xml:space="preserve">их </w:t>
      </w:r>
      <w:r w:rsidRPr="00DE739C">
        <w:rPr>
          <w:sz w:val="26"/>
          <w:szCs w:val="26"/>
        </w:rPr>
        <w:t>проведения.</w:t>
      </w:r>
      <w:r w:rsidR="00D34923">
        <w:rPr>
          <w:sz w:val="26"/>
          <w:szCs w:val="26"/>
        </w:rPr>
        <w:t>».</w:t>
      </w:r>
    </w:p>
    <w:p w:rsidR="00EE6896" w:rsidRDefault="00EE6896" w:rsidP="0099426E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76B5B" w:rsidRPr="00DA1932" w:rsidRDefault="00376B5B" w:rsidP="00376B5B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A1932">
        <w:rPr>
          <w:rFonts w:ascii="Times New Roman" w:hAnsi="Times New Roman" w:cs="Times New Roman"/>
          <w:sz w:val="26"/>
          <w:szCs w:val="26"/>
        </w:rPr>
        <w:t xml:space="preserve">2. </w:t>
      </w:r>
      <w:r w:rsidR="002F11AB" w:rsidRPr="002F11AB">
        <w:rPr>
          <w:rFonts w:ascii="Times New Roman" w:hAnsi="Times New Roman" w:cs="Times New Roman"/>
          <w:sz w:val="26"/>
          <w:szCs w:val="26"/>
        </w:rPr>
        <w:t xml:space="preserve">Опубликовать настоящее решение в сетевом издании </w:t>
      </w:r>
      <w:r w:rsidR="002F11AB">
        <w:rPr>
          <w:rFonts w:ascii="Times New Roman" w:hAnsi="Times New Roman" w:cs="Times New Roman"/>
          <w:sz w:val="26"/>
          <w:szCs w:val="26"/>
        </w:rPr>
        <w:t>«</w:t>
      </w:r>
      <w:r w:rsidR="002F11AB" w:rsidRPr="002F11AB">
        <w:rPr>
          <w:rFonts w:ascii="Times New Roman" w:hAnsi="Times New Roman" w:cs="Times New Roman"/>
          <w:sz w:val="26"/>
          <w:szCs w:val="26"/>
        </w:rPr>
        <w:t>Когалымский вестник</w:t>
      </w:r>
      <w:r w:rsidR="002F11AB">
        <w:rPr>
          <w:rFonts w:ascii="Times New Roman" w:hAnsi="Times New Roman" w:cs="Times New Roman"/>
          <w:sz w:val="26"/>
          <w:szCs w:val="26"/>
        </w:rPr>
        <w:t>»</w:t>
      </w:r>
      <w:r w:rsidR="002F11AB" w:rsidRPr="002F11AB">
        <w:rPr>
          <w:rFonts w:ascii="Times New Roman" w:hAnsi="Times New Roman" w:cs="Times New Roman"/>
          <w:sz w:val="26"/>
          <w:szCs w:val="26"/>
        </w:rPr>
        <w:t>: KOGVESTI.RU</w:t>
      </w:r>
      <w:r w:rsidRPr="00DA1932">
        <w:rPr>
          <w:rFonts w:ascii="Times New Roman" w:hAnsi="Times New Roman" w:cs="Times New Roman"/>
          <w:sz w:val="26"/>
          <w:szCs w:val="26"/>
        </w:rPr>
        <w:t>.</w:t>
      </w:r>
    </w:p>
    <w:p w:rsidR="00376B5B" w:rsidRDefault="00376B5B" w:rsidP="001370EC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67182" w:rsidRPr="00F93E17" w:rsidRDefault="00D67182" w:rsidP="002B48E8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5"/>
        <w:tblW w:w="8986" w:type="dxa"/>
        <w:tblInd w:w="-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26"/>
        <w:gridCol w:w="141"/>
        <w:gridCol w:w="141"/>
        <w:gridCol w:w="4378"/>
      </w:tblGrid>
      <w:tr w:rsidR="00B141E0" w:rsidRPr="00927695" w:rsidTr="00B141E0">
        <w:trPr>
          <w:trHeight w:val="427"/>
        </w:trPr>
        <w:tc>
          <w:tcPr>
            <w:tcW w:w="4326" w:type="dxa"/>
          </w:tcPr>
          <w:p w:rsidR="002F1501" w:rsidRDefault="006E0CF1" w:rsidP="00EA0F6C">
            <w:pPr>
              <w:rPr>
                <w:sz w:val="26"/>
                <w:szCs w:val="26"/>
              </w:rPr>
            </w:pPr>
            <w:r w:rsidRPr="00FA7BC7">
              <w:rPr>
                <w:sz w:val="26"/>
                <w:szCs w:val="26"/>
              </w:rPr>
              <w:t>Председатель Думы</w:t>
            </w:r>
          </w:p>
          <w:p w:rsidR="00B141E0" w:rsidRPr="00FA7BC7" w:rsidRDefault="006E0CF1" w:rsidP="00EA0F6C">
            <w:pPr>
              <w:rPr>
                <w:sz w:val="26"/>
                <w:szCs w:val="26"/>
              </w:rPr>
            </w:pPr>
            <w:r w:rsidRPr="00FA7BC7">
              <w:rPr>
                <w:sz w:val="26"/>
                <w:szCs w:val="26"/>
              </w:rPr>
              <w:t>города Когалыма</w:t>
            </w:r>
          </w:p>
          <w:p w:rsidR="00F712D2" w:rsidRDefault="00F712D2" w:rsidP="00EA0F6C">
            <w:pPr>
              <w:rPr>
                <w:sz w:val="24"/>
                <w:szCs w:val="24"/>
              </w:rPr>
            </w:pPr>
          </w:p>
          <w:p w:rsidR="00F712D2" w:rsidRPr="00F712D2" w:rsidRDefault="00F712D2" w:rsidP="00EA0F6C">
            <w:pPr>
              <w:rPr>
                <w:sz w:val="18"/>
                <w:szCs w:val="24"/>
              </w:rPr>
            </w:pPr>
          </w:p>
        </w:tc>
        <w:tc>
          <w:tcPr>
            <w:tcW w:w="141" w:type="dxa"/>
          </w:tcPr>
          <w:p w:rsidR="00B141E0" w:rsidRPr="00C570D4" w:rsidRDefault="00B141E0" w:rsidP="00EA0F6C">
            <w:pPr>
              <w:rPr>
                <w:sz w:val="24"/>
                <w:szCs w:val="24"/>
              </w:rPr>
            </w:pPr>
          </w:p>
        </w:tc>
        <w:tc>
          <w:tcPr>
            <w:tcW w:w="141" w:type="dxa"/>
          </w:tcPr>
          <w:p w:rsidR="00B141E0" w:rsidRPr="00C570D4" w:rsidRDefault="00B141E0" w:rsidP="00EA0F6C">
            <w:pPr>
              <w:rPr>
                <w:sz w:val="24"/>
                <w:szCs w:val="24"/>
              </w:rPr>
            </w:pPr>
          </w:p>
        </w:tc>
        <w:tc>
          <w:tcPr>
            <w:tcW w:w="4378" w:type="dxa"/>
          </w:tcPr>
          <w:sdt>
            <w:sdtPr>
              <w:rPr>
                <w:sz w:val="26"/>
                <w:szCs w:val="26"/>
              </w:rPr>
              <w:id w:val="-352417651"/>
              <w:placeholder>
                <w:docPart w:val="CFA7EC21EE5E45B89A129C2201C46F13"/>
              </w:placeholder>
              <w:dropDownList>
                <w:listItem w:displayText="Глава города Когалыма" w:value="Глава города Когалыма"/>
                <w:listItem w:displayText="Исполняющий обязанности главы города Когалыма" w:value="Исполняющий обязанности главы города Когалыма"/>
              </w:dropDownList>
            </w:sdtPr>
            <w:sdtEndPr/>
            <w:sdtContent>
              <w:p w:rsidR="00B141E0" w:rsidRPr="00F712D2" w:rsidRDefault="00DE6BA7" w:rsidP="00EA0F6C">
                <w:pPr>
                  <w:rPr>
                    <w:sz w:val="26"/>
                    <w:szCs w:val="26"/>
                  </w:rPr>
                </w:pPr>
                <w:r>
                  <w:rPr>
                    <w:sz w:val="26"/>
                    <w:szCs w:val="26"/>
                  </w:rPr>
                  <w:t>Глава города Когалыма</w:t>
                </w:r>
              </w:p>
            </w:sdtContent>
          </w:sdt>
        </w:tc>
      </w:tr>
      <w:tr w:rsidR="00B141E0" w:rsidRPr="00927695" w:rsidTr="00250AB3">
        <w:trPr>
          <w:trHeight w:val="1826"/>
        </w:trPr>
        <w:tc>
          <w:tcPr>
            <w:tcW w:w="4326" w:type="dxa"/>
          </w:tcPr>
          <w:p w:rsidR="00B141E0" w:rsidRPr="00C570D4" w:rsidRDefault="00B141E0" w:rsidP="00EA0F6C">
            <w:pPr>
              <w:rPr>
                <w:color w:val="000000" w:themeColor="text1"/>
                <w:sz w:val="24"/>
                <w:szCs w:val="24"/>
              </w:rPr>
            </w:pPr>
            <w:bookmarkStart w:id="3" w:name="SIGNERSTAMP1"/>
            <w:r w:rsidRPr="00C570D4">
              <w:rPr>
                <w:color w:val="EEECE1" w:themeColor="background2"/>
                <w:sz w:val="24"/>
                <w:szCs w:val="24"/>
              </w:rPr>
              <w:t>[</w:t>
            </w:r>
            <w:r w:rsidRPr="00052C29">
              <w:rPr>
                <w:color w:val="EEECE1" w:themeColor="background2"/>
                <w:sz w:val="24"/>
                <w:szCs w:val="24"/>
              </w:rPr>
              <w:t>штамп ЭП подписывающего</w:t>
            </w:r>
            <w:r w:rsidRPr="00C570D4">
              <w:rPr>
                <w:color w:val="EEECE1" w:themeColor="background2"/>
                <w:sz w:val="24"/>
                <w:szCs w:val="24"/>
              </w:rPr>
              <w:t>]</w:t>
            </w:r>
            <w:bookmarkEnd w:id="3"/>
          </w:p>
        </w:tc>
        <w:tc>
          <w:tcPr>
            <w:tcW w:w="141" w:type="dxa"/>
          </w:tcPr>
          <w:p w:rsidR="00B141E0" w:rsidRPr="00C570D4" w:rsidRDefault="00B141E0" w:rsidP="00EA0F6C">
            <w:pPr>
              <w:rPr>
                <w:color w:val="EEECE1" w:themeColor="background2"/>
                <w:sz w:val="24"/>
                <w:szCs w:val="24"/>
              </w:rPr>
            </w:pPr>
          </w:p>
        </w:tc>
        <w:tc>
          <w:tcPr>
            <w:tcW w:w="141" w:type="dxa"/>
          </w:tcPr>
          <w:p w:rsidR="00B141E0" w:rsidRPr="00C570D4" w:rsidRDefault="00B141E0" w:rsidP="00EA0F6C">
            <w:pPr>
              <w:rPr>
                <w:color w:val="EEECE1" w:themeColor="background2"/>
                <w:sz w:val="24"/>
                <w:szCs w:val="24"/>
              </w:rPr>
            </w:pPr>
          </w:p>
        </w:tc>
        <w:tc>
          <w:tcPr>
            <w:tcW w:w="4378" w:type="dxa"/>
          </w:tcPr>
          <w:p w:rsidR="00B141E0" w:rsidRPr="00052C29" w:rsidRDefault="00B141E0" w:rsidP="00EA0F6C">
            <w:pPr>
              <w:rPr>
                <w:color w:val="EEECE1" w:themeColor="background2"/>
                <w:sz w:val="24"/>
                <w:szCs w:val="24"/>
                <w:lang w:val="en-US"/>
              </w:rPr>
            </w:pPr>
            <w:bookmarkStart w:id="4" w:name="SIGNERSTAMP2"/>
            <w:r>
              <w:rPr>
                <w:color w:val="EEECE1" w:themeColor="background2"/>
                <w:sz w:val="24"/>
                <w:szCs w:val="24"/>
              </w:rPr>
              <w:t xml:space="preserve">   </w:t>
            </w:r>
            <w:r w:rsidRPr="00C570D4">
              <w:rPr>
                <w:color w:val="EEECE1" w:themeColor="background2"/>
                <w:sz w:val="24"/>
                <w:szCs w:val="24"/>
              </w:rPr>
              <w:t>[</w:t>
            </w:r>
            <w:r w:rsidRPr="00052C29">
              <w:rPr>
                <w:color w:val="EEECE1" w:themeColor="background2"/>
                <w:sz w:val="24"/>
                <w:szCs w:val="24"/>
              </w:rPr>
              <w:t>штамп ЭП подписывающего</w:t>
            </w:r>
            <w:r w:rsidRPr="00052C29">
              <w:rPr>
                <w:color w:val="EEECE1" w:themeColor="background2"/>
                <w:sz w:val="24"/>
                <w:szCs w:val="24"/>
                <w:lang w:val="en-US"/>
              </w:rPr>
              <w:t>]</w:t>
            </w:r>
            <w:bookmarkEnd w:id="4"/>
          </w:p>
        </w:tc>
      </w:tr>
      <w:tr w:rsidR="00B141E0" w:rsidRPr="00927695" w:rsidTr="00B141E0">
        <w:trPr>
          <w:trHeight w:val="584"/>
        </w:trPr>
        <w:tc>
          <w:tcPr>
            <w:tcW w:w="4326" w:type="dxa"/>
          </w:tcPr>
          <w:p w:rsidR="00B141E0" w:rsidRPr="00FA7BC7" w:rsidRDefault="006E0CF1" w:rsidP="00EA0F6C">
            <w:pPr>
              <w:rPr>
                <w:color w:val="000000" w:themeColor="text1"/>
                <w:sz w:val="26"/>
                <w:szCs w:val="26"/>
              </w:rPr>
            </w:pPr>
            <w:r w:rsidRPr="00FA7BC7">
              <w:rPr>
                <w:color w:val="000000" w:themeColor="text1"/>
                <w:sz w:val="26"/>
                <w:szCs w:val="26"/>
              </w:rPr>
              <w:t>А.Ю.</w:t>
            </w:r>
            <w:r w:rsidR="004514C9" w:rsidRPr="00FA7BC7">
              <w:rPr>
                <w:color w:val="000000" w:themeColor="text1"/>
                <w:sz w:val="26"/>
                <w:szCs w:val="26"/>
                <w:lang w:val="en-US"/>
              </w:rPr>
              <w:t xml:space="preserve"> Говорищева</w:t>
            </w:r>
          </w:p>
        </w:tc>
        <w:tc>
          <w:tcPr>
            <w:tcW w:w="141" w:type="dxa"/>
          </w:tcPr>
          <w:p w:rsidR="00B141E0" w:rsidRDefault="00B141E0" w:rsidP="00EA0F6C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41" w:type="dxa"/>
          </w:tcPr>
          <w:p w:rsidR="00B141E0" w:rsidRDefault="00B141E0" w:rsidP="00EA0F6C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4378" w:type="dxa"/>
          </w:tcPr>
          <w:sdt>
            <w:sdtPr>
              <w:rPr>
                <w:sz w:val="26"/>
                <w:szCs w:val="26"/>
              </w:rPr>
              <w:id w:val="1272358041"/>
              <w:placeholder>
                <w:docPart w:val="6FA8DD38D3DE487E84F5699CA769E39E"/>
              </w:placeholder>
              <w:dropDownList>
                <w:listItem w:value="Выберите элемент."/>
                <w:listItem w:displayText="Т.А.Агадуллин" w:value="Т.А.Агадуллин"/>
                <w:listItem w:displayText="Р.Я.Ярема" w:value="Р.Я.Ярема"/>
                <w:listItem w:displayText="Т.И.Черных" w:value="Т.И.Черных"/>
                <w:listItem w:displayText="Л.А.Юрьева" w:value="Л.А.Юрьева"/>
                <w:listItem w:displayText="А.М.Качанов" w:value="А.М.Качанов"/>
                <w:listItem w:displayText="А.А.Морозов" w:value="А.А.Морозов"/>
              </w:dropDownList>
            </w:sdtPr>
            <w:sdtEndPr/>
            <w:sdtContent>
              <w:p w:rsidR="00F712D2" w:rsidRDefault="0070321F" w:rsidP="00F712D2">
                <w:pPr>
                  <w:rPr>
                    <w:sz w:val="26"/>
                    <w:szCs w:val="26"/>
                  </w:rPr>
                </w:pPr>
                <w:r>
                  <w:rPr>
                    <w:sz w:val="26"/>
                    <w:szCs w:val="26"/>
                  </w:rPr>
                  <w:t>Т.А.Агадуллин</w:t>
                </w:r>
              </w:p>
            </w:sdtContent>
          </w:sdt>
          <w:p w:rsidR="00B141E0" w:rsidRPr="006E0CF1" w:rsidRDefault="00B141E0" w:rsidP="00EA0F6C">
            <w:pPr>
              <w:rPr>
                <w:color w:val="EEECE1" w:themeColor="background2"/>
                <w:sz w:val="24"/>
                <w:szCs w:val="24"/>
              </w:rPr>
            </w:pPr>
          </w:p>
        </w:tc>
      </w:tr>
    </w:tbl>
    <w:p w:rsidR="00DA1932" w:rsidRDefault="00DA1932" w:rsidP="002F11AB">
      <w:pPr>
        <w:tabs>
          <w:tab w:val="left" w:pos="3206"/>
        </w:tabs>
        <w:rPr>
          <w:sz w:val="26"/>
          <w:szCs w:val="26"/>
        </w:rPr>
      </w:pPr>
    </w:p>
    <w:sectPr w:rsidR="00DA1932" w:rsidSect="00874F39">
      <w:pgSz w:w="11906" w:h="16838"/>
      <w:pgMar w:top="993" w:right="567" w:bottom="1134" w:left="255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D00FD6"/>
    <w:multiLevelType w:val="hybridMultilevel"/>
    <w:tmpl w:val="4C8613EE"/>
    <w:lvl w:ilvl="0" w:tplc="D9BA44FC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5A97106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proofState w:spelling="clean" w:grammar="clean"/>
  <w:documentProtection w:edit="forms"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4E7"/>
    <w:rsid w:val="00015A6A"/>
    <w:rsid w:val="00016D3A"/>
    <w:rsid w:val="00026A1E"/>
    <w:rsid w:val="0004451F"/>
    <w:rsid w:val="00065BCF"/>
    <w:rsid w:val="00082085"/>
    <w:rsid w:val="00097FF5"/>
    <w:rsid w:val="000A27E7"/>
    <w:rsid w:val="000B2FB4"/>
    <w:rsid w:val="000C4D11"/>
    <w:rsid w:val="000F0569"/>
    <w:rsid w:val="000F0C76"/>
    <w:rsid w:val="00112C4D"/>
    <w:rsid w:val="00120735"/>
    <w:rsid w:val="00123B3D"/>
    <w:rsid w:val="00132C32"/>
    <w:rsid w:val="001370EC"/>
    <w:rsid w:val="001438BB"/>
    <w:rsid w:val="00171A84"/>
    <w:rsid w:val="001A3A4F"/>
    <w:rsid w:val="001D0927"/>
    <w:rsid w:val="001E328E"/>
    <w:rsid w:val="001F171D"/>
    <w:rsid w:val="002007FA"/>
    <w:rsid w:val="00201088"/>
    <w:rsid w:val="002071FC"/>
    <w:rsid w:val="002143ED"/>
    <w:rsid w:val="00226712"/>
    <w:rsid w:val="0023455C"/>
    <w:rsid w:val="00250AB3"/>
    <w:rsid w:val="002661D8"/>
    <w:rsid w:val="00270DAE"/>
    <w:rsid w:val="00286D32"/>
    <w:rsid w:val="0029554F"/>
    <w:rsid w:val="002A4BD0"/>
    <w:rsid w:val="002B10AF"/>
    <w:rsid w:val="002B48E8"/>
    <w:rsid w:val="002B49A0"/>
    <w:rsid w:val="002C4F58"/>
    <w:rsid w:val="002D3A48"/>
    <w:rsid w:val="002D5593"/>
    <w:rsid w:val="002E0A30"/>
    <w:rsid w:val="002E2F0E"/>
    <w:rsid w:val="002F11AB"/>
    <w:rsid w:val="002F1501"/>
    <w:rsid w:val="002F7936"/>
    <w:rsid w:val="00300D9B"/>
    <w:rsid w:val="003058A0"/>
    <w:rsid w:val="00306041"/>
    <w:rsid w:val="00313DAF"/>
    <w:rsid w:val="0031654C"/>
    <w:rsid w:val="003425C7"/>
    <w:rsid w:val="003447F7"/>
    <w:rsid w:val="00355D2F"/>
    <w:rsid w:val="003711F2"/>
    <w:rsid w:val="003715C1"/>
    <w:rsid w:val="00374045"/>
    <w:rsid w:val="00376B5B"/>
    <w:rsid w:val="00376ED7"/>
    <w:rsid w:val="00382721"/>
    <w:rsid w:val="003A6578"/>
    <w:rsid w:val="003C1391"/>
    <w:rsid w:val="003C2663"/>
    <w:rsid w:val="003C627D"/>
    <w:rsid w:val="003D0D20"/>
    <w:rsid w:val="003D6A0D"/>
    <w:rsid w:val="003D7228"/>
    <w:rsid w:val="003F587E"/>
    <w:rsid w:val="00400149"/>
    <w:rsid w:val="00426E87"/>
    <w:rsid w:val="00433D55"/>
    <w:rsid w:val="0043438A"/>
    <w:rsid w:val="004514C9"/>
    <w:rsid w:val="00457924"/>
    <w:rsid w:val="00471E13"/>
    <w:rsid w:val="00473221"/>
    <w:rsid w:val="00485E34"/>
    <w:rsid w:val="00495AB8"/>
    <w:rsid w:val="004C1D04"/>
    <w:rsid w:val="004D4685"/>
    <w:rsid w:val="004E2774"/>
    <w:rsid w:val="004F33B1"/>
    <w:rsid w:val="004F6241"/>
    <w:rsid w:val="005331E6"/>
    <w:rsid w:val="00544806"/>
    <w:rsid w:val="005500E4"/>
    <w:rsid w:val="005534AE"/>
    <w:rsid w:val="00566848"/>
    <w:rsid w:val="005774B7"/>
    <w:rsid w:val="00592D4C"/>
    <w:rsid w:val="005963AE"/>
    <w:rsid w:val="005B671E"/>
    <w:rsid w:val="005D4BA1"/>
    <w:rsid w:val="005F5199"/>
    <w:rsid w:val="005F520D"/>
    <w:rsid w:val="006015ED"/>
    <w:rsid w:val="006076B9"/>
    <w:rsid w:val="00611E6B"/>
    <w:rsid w:val="00613331"/>
    <w:rsid w:val="00625AA2"/>
    <w:rsid w:val="0063533A"/>
    <w:rsid w:val="00635680"/>
    <w:rsid w:val="00641A24"/>
    <w:rsid w:val="006429F8"/>
    <w:rsid w:val="0065731C"/>
    <w:rsid w:val="00682EF6"/>
    <w:rsid w:val="006C2705"/>
    <w:rsid w:val="006E0CF1"/>
    <w:rsid w:val="006E388F"/>
    <w:rsid w:val="006F5357"/>
    <w:rsid w:val="0070321F"/>
    <w:rsid w:val="00705054"/>
    <w:rsid w:val="00706A29"/>
    <w:rsid w:val="00747B75"/>
    <w:rsid w:val="00757539"/>
    <w:rsid w:val="00773DC5"/>
    <w:rsid w:val="00794D64"/>
    <w:rsid w:val="007B738B"/>
    <w:rsid w:val="007C24AA"/>
    <w:rsid w:val="007D1C62"/>
    <w:rsid w:val="007E28C2"/>
    <w:rsid w:val="007E5B94"/>
    <w:rsid w:val="007F5689"/>
    <w:rsid w:val="00812C49"/>
    <w:rsid w:val="00820045"/>
    <w:rsid w:val="00824A12"/>
    <w:rsid w:val="00830BF9"/>
    <w:rsid w:val="008329FC"/>
    <w:rsid w:val="008403BB"/>
    <w:rsid w:val="00862514"/>
    <w:rsid w:val="0086685A"/>
    <w:rsid w:val="00874F39"/>
    <w:rsid w:val="00877CE5"/>
    <w:rsid w:val="0088013C"/>
    <w:rsid w:val="00880966"/>
    <w:rsid w:val="00887D4E"/>
    <w:rsid w:val="00892BF3"/>
    <w:rsid w:val="0089609D"/>
    <w:rsid w:val="008A4840"/>
    <w:rsid w:val="008A79E6"/>
    <w:rsid w:val="008C0B7C"/>
    <w:rsid w:val="008C7E24"/>
    <w:rsid w:val="008D2DB3"/>
    <w:rsid w:val="008D68E8"/>
    <w:rsid w:val="008E4B38"/>
    <w:rsid w:val="00905924"/>
    <w:rsid w:val="00914151"/>
    <w:rsid w:val="00920998"/>
    <w:rsid w:val="00952EC3"/>
    <w:rsid w:val="0095734F"/>
    <w:rsid w:val="0096504D"/>
    <w:rsid w:val="0098458C"/>
    <w:rsid w:val="0099426E"/>
    <w:rsid w:val="009960FB"/>
    <w:rsid w:val="009A2399"/>
    <w:rsid w:val="009A43D8"/>
    <w:rsid w:val="009B65C4"/>
    <w:rsid w:val="009C3B2A"/>
    <w:rsid w:val="009C47D2"/>
    <w:rsid w:val="009F6882"/>
    <w:rsid w:val="00A21E98"/>
    <w:rsid w:val="00A53007"/>
    <w:rsid w:val="00A564E7"/>
    <w:rsid w:val="00A61282"/>
    <w:rsid w:val="00AD7FA0"/>
    <w:rsid w:val="00AE3A79"/>
    <w:rsid w:val="00AE6CEC"/>
    <w:rsid w:val="00B04E23"/>
    <w:rsid w:val="00B141E0"/>
    <w:rsid w:val="00B22DDA"/>
    <w:rsid w:val="00B244BA"/>
    <w:rsid w:val="00B25576"/>
    <w:rsid w:val="00B277AE"/>
    <w:rsid w:val="00B362E2"/>
    <w:rsid w:val="00B36AEF"/>
    <w:rsid w:val="00B44BE6"/>
    <w:rsid w:val="00B71C99"/>
    <w:rsid w:val="00B745EB"/>
    <w:rsid w:val="00B77F79"/>
    <w:rsid w:val="00B81263"/>
    <w:rsid w:val="00B829C5"/>
    <w:rsid w:val="00BB0D04"/>
    <w:rsid w:val="00BB1866"/>
    <w:rsid w:val="00BC37E6"/>
    <w:rsid w:val="00BC520C"/>
    <w:rsid w:val="00BF5FB0"/>
    <w:rsid w:val="00C01797"/>
    <w:rsid w:val="00C04FF5"/>
    <w:rsid w:val="00C22738"/>
    <w:rsid w:val="00C27247"/>
    <w:rsid w:val="00C35F98"/>
    <w:rsid w:val="00C434A5"/>
    <w:rsid w:val="00C570D4"/>
    <w:rsid w:val="00C650A5"/>
    <w:rsid w:val="00C700C4"/>
    <w:rsid w:val="00C700F3"/>
    <w:rsid w:val="00C82B0F"/>
    <w:rsid w:val="00C912D0"/>
    <w:rsid w:val="00CB2627"/>
    <w:rsid w:val="00CC367F"/>
    <w:rsid w:val="00CD14E5"/>
    <w:rsid w:val="00CF6B89"/>
    <w:rsid w:val="00D02739"/>
    <w:rsid w:val="00D34923"/>
    <w:rsid w:val="00D36FE3"/>
    <w:rsid w:val="00D40FA9"/>
    <w:rsid w:val="00D43EAE"/>
    <w:rsid w:val="00D52DB6"/>
    <w:rsid w:val="00D5489C"/>
    <w:rsid w:val="00D67182"/>
    <w:rsid w:val="00D81940"/>
    <w:rsid w:val="00D9105C"/>
    <w:rsid w:val="00DA1932"/>
    <w:rsid w:val="00DB279E"/>
    <w:rsid w:val="00DC0E5D"/>
    <w:rsid w:val="00DC4E03"/>
    <w:rsid w:val="00DE6BA7"/>
    <w:rsid w:val="00DE6FCE"/>
    <w:rsid w:val="00DE739C"/>
    <w:rsid w:val="00DF4C9F"/>
    <w:rsid w:val="00DF79FC"/>
    <w:rsid w:val="00E013D7"/>
    <w:rsid w:val="00E275C8"/>
    <w:rsid w:val="00E738A7"/>
    <w:rsid w:val="00E75B25"/>
    <w:rsid w:val="00E803D1"/>
    <w:rsid w:val="00EB75CB"/>
    <w:rsid w:val="00EC17E6"/>
    <w:rsid w:val="00EC6177"/>
    <w:rsid w:val="00ED5C7C"/>
    <w:rsid w:val="00ED62A2"/>
    <w:rsid w:val="00ED680E"/>
    <w:rsid w:val="00EE539C"/>
    <w:rsid w:val="00EE6896"/>
    <w:rsid w:val="00F06198"/>
    <w:rsid w:val="00F44025"/>
    <w:rsid w:val="00F47B59"/>
    <w:rsid w:val="00F5080D"/>
    <w:rsid w:val="00F54DC3"/>
    <w:rsid w:val="00F712D2"/>
    <w:rsid w:val="00F77795"/>
    <w:rsid w:val="00F77991"/>
    <w:rsid w:val="00F82534"/>
    <w:rsid w:val="00F8542E"/>
    <w:rsid w:val="00FA56C2"/>
    <w:rsid w:val="00FA7BC7"/>
    <w:rsid w:val="00FB2EB4"/>
    <w:rsid w:val="00FB426A"/>
    <w:rsid w:val="00FB5937"/>
    <w:rsid w:val="00FC409C"/>
    <w:rsid w:val="00FD1C60"/>
    <w:rsid w:val="00FD7C41"/>
    <w:rsid w:val="00FF6A15"/>
    <w:rsid w:val="00FF7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0F1BD"/>
  <w15:docId w15:val="{27BB91D8-DB23-47FD-850D-12242B148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18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108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01088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59"/>
    <w:rsid w:val="004F33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43438A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a7">
    <w:name w:val="List Paragraph"/>
    <w:aliases w:val="it_List1,Абзац списка литеральный,асз.Списка"/>
    <w:basedOn w:val="a"/>
    <w:uiPriority w:val="99"/>
    <w:qFormat/>
    <w:rsid w:val="00EB75CB"/>
    <w:pPr>
      <w:spacing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EB75C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customStyle="1" w:styleId="1">
    <w:name w:val="Сетка таблицы1"/>
    <w:basedOn w:val="a1"/>
    <w:next w:val="a5"/>
    <w:uiPriority w:val="59"/>
    <w:rsid w:val="00B255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aption"/>
    <w:basedOn w:val="a"/>
    <w:next w:val="a"/>
    <w:qFormat/>
    <w:rsid w:val="00B25576"/>
    <w:rPr>
      <w:b/>
      <w:bCs/>
      <w:lang w:eastAsia="en-US"/>
    </w:rPr>
  </w:style>
  <w:style w:type="character" w:styleId="a9">
    <w:name w:val="Placeholder Text"/>
    <w:basedOn w:val="a0"/>
    <w:uiPriority w:val="99"/>
    <w:semiHidden/>
    <w:rsid w:val="00D5489C"/>
    <w:rPr>
      <w:color w:val="808080"/>
    </w:rPr>
  </w:style>
  <w:style w:type="paragraph" w:customStyle="1" w:styleId="ConsPlusTitle">
    <w:name w:val="ConsPlusTitle"/>
    <w:rsid w:val="002B48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Cell">
    <w:name w:val="ConsCell"/>
    <w:uiPriority w:val="99"/>
    <w:rsid w:val="002B48E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4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FA7EC21EE5E45B89A129C2201C46F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25EB14F-B00C-4FFC-BF17-FA032FBE0A36}"/>
      </w:docPartPr>
      <w:docPartBody>
        <w:p w:rsidR="005B1F81" w:rsidRDefault="00B213F7" w:rsidP="00B213F7">
          <w:pPr>
            <w:pStyle w:val="CFA7EC21EE5E45B89A129C2201C46F13"/>
          </w:pPr>
          <w:r w:rsidRPr="00BD0686">
            <w:rPr>
              <w:rStyle w:val="a3"/>
            </w:rPr>
            <w:t>Выберите элемент.</w:t>
          </w:r>
        </w:p>
      </w:docPartBody>
    </w:docPart>
    <w:docPart>
      <w:docPartPr>
        <w:name w:val="6FA8DD38D3DE487E84F5699CA769E39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F049074-A88E-4FFC-BE82-46A5F3F717B5}"/>
      </w:docPartPr>
      <w:docPartBody>
        <w:p w:rsidR="005B1F81" w:rsidRDefault="00B213F7" w:rsidP="00B213F7">
          <w:pPr>
            <w:pStyle w:val="6FA8DD38D3DE487E84F5699CA769E39E"/>
          </w:pPr>
          <w:r w:rsidRPr="00BD0686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3F7"/>
    <w:rsid w:val="0018561D"/>
    <w:rsid w:val="001F0223"/>
    <w:rsid w:val="002424DE"/>
    <w:rsid w:val="00384E74"/>
    <w:rsid w:val="003F75FE"/>
    <w:rsid w:val="004A488D"/>
    <w:rsid w:val="004B03F9"/>
    <w:rsid w:val="005A077F"/>
    <w:rsid w:val="005B1F81"/>
    <w:rsid w:val="00664B2D"/>
    <w:rsid w:val="007C004F"/>
    <w:rsid w:val="00801478"/>
    <w:rsid w:val="008C39DB"/>
    <w:rsid w:val="0090402B"/>
    <w:rsid w:val="00B20D56"/>
    <w:rsid w:val="00B213F7"/>
    <w:rsid w:val="00BC48EF"/>
    <w:rsid w:val="00CA6AC3"/>
    <w:rsid w:val="00D60DBD"/>
    <w:rsid w:val="00DB002F"/>
    <w:rsid w:val="00E66242"/>
    <w:rsid w:val="00E80CA9"/>
    <w:rsid w:val="00E82A2A"/>
    <w:rsid w:val="00FE5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B1F81"/>
    <w:rPr>
      <w:color w:val="808080"/>
    </w:rPr>
  </w:style>
  <w:style w:type="paragraph" w:customStyle="1" w:styleId="EA8006307B434E6E8A97CC6ED84E3331">
    <w:name w:val="EA8006307B434E6E8A97CC6ED84E3331"/>
    <w:rsid w:val="00B213F7"/>
  </w:style>
  <w:style w:type="paragraph" w:customStyle="1" w:styleId="CFA7EC21EE5E45B89A129C2201C46F13">
    <w:name w:val="CFA7EC21EE5E45B89A129C2201C46F13"/>
    <w:rsid w:val="00B213F7"/>
  </w:style>
  <w:style w:type="paragraph" w:customStyle="1" w:styleId="2172A107A6164E78BB5FF1A3A41E48BF">
    <w:name w:val="2172A107A6164E78BB5FF1A3A41E48BF"/>
    <w:rsid w:val="00B213F7"/>
  </w:style>
  <w:style w:type="paragraph" w:customStyle="1" w:styleId="6FA8DD38D3DE487E84F5699CA769E39E">
    <w:name w:val="6FA8DD38D3DE487E84F5699CA769E39E"/>
    <w:rsid w:val="00B213F7"/>
  </w:style>
  <w:style w:type="paragraph" w:customStyle="1" w:styleId="555C5F6133324AC2AC325BC55AFF9C4E">
    <w:name w:val="555C5F6133324AC2AC325BC55AFF9C4E"/>
    <w:rsid w:val="005B1F81"/>
  </w:style>
  <w:style w:type="paragraph" w:customStyle="1" w:styleId="AB73ECD8458C40A99AF7931422A3E1DD">
    <w:name w:val="AB73ECD8458C40A99AF7931422A3E1DD"/>
    <w:rsid w:val="005B1F8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CE5E98-FB15-46A4-86B2-0FF4898B8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737</Words>
  <Characters>4203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Деликанова Наталья Сабировна</dc:creator>
  <cp:keywords/>
  <dc:description/>
  <cp:lastModifiedBy>Иванова Елена Николаевна</cp:lastModifiedBy>
  <cp:revision>6</cp:revision>
  <cp:lastPrinted>2026-07-27T03:57:00Z</cp:lastPrinted>
  <dcterms:created xsi:type="dcterms:W3CDTF">2026-07-27T03:56:00Z</dcterms:created>
  <dcterms:modified xsi:type="dcterms:W3CDTF">2026-07-27T06:09:00Z</dcterms:modified>
</cp:coreProperties>
</file>