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86"/>
        <w:tblW w:w="0" w:type="auto"/>
        <w:tblLook w:val="01E0" w:firstRow="1" w:lastRow="1" w:firstColumn="1" w:lastColumn="1" w:noHBand="0" w:noVBand="0"/>
      </w:tblPr>
      <w:tblGrid>
        <w:gridCol w:w="3802"/>
        <w:gridCol w:w="599"/>
        <w:gridCol w:w="535"/>
        <w:gridCol w:w="3851"/>
      </w:tblGrid>
      <w:tr w:rsidR="00874F39" w:rsidRPr="00B827E9" w:rsidTr="00874F39">
        <w:trPr>
          <w:trHeight w:val="1139"/>
        </w:trPr>
        <w:tc>
          <w:tcPr>
            <w:tcW w:w="3902" w:type="dxa"/>
            <w:shd w:val="clear" w:color="auto" w:fill="auto"/>
          </w:tcPr>
          <w:p w:rsidR="00874F39" w:rsidRPr="00035262" w:rsidRDefault="00874F39" w:rsidP="00874F39">
            <w:pPr>
              <w:tabs>
                <w:tab w:val="left" w:pos="180"/>
              </w:tabs>
              <w:jc w:val="center"/>
              <w:rPr>
                <w:b/>
                <w:bCs/>
                <w:color w:val="3366FF"/>
              </w:rPr>
            </w:pPr>
          </w:p>
        </w:tc>
        <w:tc>
          <w:tcPr>
            <w:tcW w:w="1134" w:type="dxa"/>
            <w:gridSpan w:val="2"/>
          </w:tcPr>
          <w:p w:rsidR="00874F39" w:rsidRPr="00B827E9" w:rsidRDefault="00874F39" w:rsidP="00874F39">
            <w:pPr>
              <w:rPr>
                <w:noProof/>
              </w:rPr>
            </w:pPr>
            <w:r w:rsidRPr="00B827E9">
              <w:rPr>
                <w:noProof/>
              </w:rPr>
              <w:drawing>
                <wp:inline distT="0" distB="0" distL="0" distR="0" wp14:anchorId="5BE0654A" wp14:editId="4A9ABD5F">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B827E9" w:rsidRDefault="00874F39" w:rsidP="00874F39">
            <w:pPr>
              <w:rPr>
                <w:sz w:val="26"/>
                <w:szCs w:val="26"/>
              </w:rPr>
            </w:pPr>
          </w:p>
        </w:tc>
      </w:tr>
      <w:tr w:rsidR="00874F39" w:rsidRPr="00B827E9" w:rsidTr="00874F39">
        <w:trPr>
          <w:trHeight w:val="437"/>
        </w:trPr>
        <w:tc>
          <w:tcPr>
            <w:tcW w:w="9003" w:type="dxa"/>
            <w:gridSpan w:val="4"/>
            <w:shd w:val="clear" w:color="auto" w:fill="auto"/>
          </w:tcPr>
          <w:p w:rsidR="00874F39" w:rsidRPr="00B827E9" w:rsidRDefault="00874F39" w:rsidP="00874F39">
            <w:pPr>
              <w:ind w:right="2"/>
              <w:jc w:val="center"/>
              <w:rPr>
                <w:b/>
                <w:color w:val="000000"/>
                <w:sz w:val="32"/>
                <w:szCs w:val="32"/>
              </w:rPr>
            </w:pPr>
            <w:r w:rsidRPr="00B827E9">
              <w:rPr>
                <w:b/>
                <w:color w:val="000000"/>
                <w:sz w:val="32"/>
                <w:szCs w:val="32"/>
              </w:rPr>
              <w:t>ПОСТАНОВЛЕНИЕ</w:t>
            </w:r>
          </w:p>
          <w:p w:rsidR="00874F39" w:rsidRPr="00B827E9" w:rsidRDefault="00874F39" w:rsidP="00874F39">
            <w:pPr>
              <w:ind w:right="2"/>
              <w:jc w:val="center"/>
              <w:rPr>
                <w:b/>
                <w:color w:val="000000"/>
                <w:sz w:val="32"/>
                <w:szCs w:val="32"/>
              </w:rPr>
            </w:pPr>
            <w:r w:rsidRPr="00B827E9">
              <w:rPr>
                <w:b/>
                <w:color w:val="000000"/>
                <w:sz w:val="32"/>
                <w:szCs w:val="32"/>
              </w:rPr>
              <w:t>АДМИНИСТРАЦИИ ГОРОДА КОГАЛЫМА</w:t>
            </w:r>
          </w:p>
          <w:p w:rsidR="00874F39" w:rsidRPr="00B827E9" w:rsidRDefault="00874F39" w:rsidP="00874F39">
            <w:pPr>
              <w:jc w:val="center"/>
              <w:rPr>
                <w:sz w:val="26"/>
                <w:szCs w:val="26"/>
              </w:rPr>
            </w:pPr>
            <w:r w:rsidRPr="00B827E9">
              <w:rPr>
                <w:b/>
                <w:color w:val="000000"/>
                <w:sz w:val="28"/>
                <w:szCs w:val="28"/>
              </w:rPr>
              <w:t>Ханты-Мансийского автономного округа - Югры</w:t>
            </w:r>
          </w:p>
        </w:tc>
      </w:tr>
      <w:tr w:rsidR="00874F39" w:rsidRPr="00B827E9" w:rsidTr="00874F39">
        <w:trPr>
          <w:trHeight w:val="437"/>
        </w:trPr>
        <w:tc>
          <w:tcPr>
            <w:tcW w:w="4501" w:type="dxa"/>
            <w:gridSpan w:val="2"/>
            <w:shd w:val="clear" w:color="auto" w:fill="auto"/>
          </w:tcPr>
          <w:p w:rsidR="00874F39" w:rsidRPr="00B827E9" w:rsidRDefault="00874F39" w:rsidP="00874F39">
            <w:pPr>
              <w:ind w:right="2"/>
              <w:rPr>
                <w:color w:val="D9D9D9" w:themeColor="background1" w:themeShade="D9"/>
                <w:sz w:val="26"/>
                <w:szCs w:val="26"/>
              </w:rPr>
            </w:pPr>
          </w:p>
          <w:p w:rsidR="00874F39" w:rsidRPr="00B827E9" w:rsidRDefault="00874F39" w:rsidP="00874F39">
            <w:pPr>
              <w:ind w:right="2"/>
              <w:rPr>
                <w:b/>
                <w:color w:val="000000"/>
                <w:sz w:val="32"/>
                <w:szCs w:val="32"/>
              </w:rPr>
            </w:pPr>
            <w:r w:rsidRPr="00B827E9">
              <w:rPr>
                <w:color w:val="D9D9D9" w:themeColor="background1" w:themeShade="D9"/>
                <w:sz w:val="26"/>
                <w:szCs w:val="26"/>
              </w:rPr>
              <w:t xml:space="preserve">от </w:t>
            </w:r>
            <w:r w:rsidRPr="00B827E9">
              <w:rPr>
                <w:color w:val="D9D9D9" w:themeColor="background1" w:themeShade="D9"/>
                <w:sz w:val="26"/>
                <w:szCs w:val="26"/>
                <w:lang w:val="en-US"/>
              </w:rPr>
              <w:t>[</w:t>
            </w:r>
            <w:r w:rsidRPr="00B827E9">
              <w:rPr>
                <w:color w:val="D9D9D9" w:themeColor="background1" w:themeShade="D9"/>
                <w:sz w:val="26"/>
                <w:szCs w:val="26"/>
              </w:rPr>
              <w:t>Дата документа</w:t>
            </w:r>
            <w:r w:rsidRPr="00B827E9">
              <w:rPr>
                <w:color w:val="D9D9D9" w:themeColor="background1" w:themeShade="D9"/>
                <w:sz w:val="26"/>
                <w:szCs w:val="26"/>
                <w:lang w:val="en-US"/>
              </w:rPr>
              <w:t>]</w:t>
            </w:r>
          </w:p>
        </w:tc>
        <w:tc>
          <w:tcPr>
            <w:tcW w:w="4502" w:type="dxa"/>
            <w:gridSpan w:val="2"/>
            <w:shd w:val="clear" w:color="auto" w:fill="auto"/>
          </w:tcPr>
          <w:p w:rsidR="00874F39" w:rsidRPr="00B827E9" w:rsidRDefault="00874F39" w:rsidP="00874F39">
            <w:pPr>
              <w:ind w:right="2"/>
              <w:jc w:val="right"/>
              <w:rPr>
                <w:color w:val="D9D9D9" w:themeColor="background1" w:themeShade="D9"/>
                <w:sz w:val="26"/>
                <w:szCs w:val="26"/>
              </w:rPr>
            </w:pPr>
          </w:p>
          <w:p w:rsidR="00874F39" w:rsidRPr="00B827E9" w:rsidRDefault="00874F39" w:rsidP="00874F39">
            <w:pPr>
              <w:ind w:right="2"/>
              <w:jc w:val="right"/>
              <w:rPr>
                <w:b/>
                <w:color w:val="000000"/>
                <w:sz w:val="32"/>
                <w:szCs w:val="32"/>
              </w:rPr>
            </w:pPr>
            <w:r w:rsidRPr="00B827E9">
              <w:rPr>
                <w:color w:val="D9D9D9" w:themeColor="background1" w:themeShade="D9"/>
                <w:sz w:val="26"/>
                <w:szCs w:val="26"/>
              </w:rPr>
              <w:t>№ [Номер документа]</w:t>
            </w:r>
          </w:p>
        </w:tc>
      </w:tr>
    </w:tbl>
    <w:p w:rsidR="00874F39" w:rsidRPr="00B827E9" w:rsidRDefault="00874F39" w:rsidP="00B22DDA">
      <w:pPr>
        <w:tabs>
          <w:tab w:val="left" w:pos="2030"/>
        </w:tabs>
        <w:rPr>
          <w:sz w:val="26"/>
          <w:szCs w:val="26"/>
        </w:rPr>
      </w:pPr>
    </w:p>
    <w:p w:rsidR="00463C2C" w:rsidRPr="00B827E9" w:rsidRDefault="00463C2C" w:rsidP="00B2006C">
      <w:pPr>
        <w:rPr>
          <w:sz w:val="26"/>
          <w:szCs w:val="26"/>
        </w:rPr>
      </w:pPr>
    </w:p>
    <w:p w:rsidR="00463C2C" w:rsidRPr="00B827E9" w:rsidRDefault="00463C2C" w:rsidP="00B2006C">
      <w:pPr>
        <w:rPr>
          <w:sz w:val="26"/>
          <w:szCs w:val="26"/>
        </w:rPr>
      </w:pPr>
    </w:p>
    <w:p w:rsidR="00CA633A" w:rsidRPr="00B827E9" w:rsidRDefault="00CA633A" w:rsidP="00CA633A">
      <w:pPr>
        <w:rPr>
          <w:sz w:val="26"/>
          <w:szCs w:val="26"/>
        </w:rPr>
      </w:pPr>
      <w:r w:rsidRPr="00B827E9">
        <w:rPr>
          <w:sz w:val="26"/>
          <w:szCs w:val="26"/>
        </w:rPr>
        <w:t>Об утверждении порядка предоставления</w:t>
      </w:r>
    </w:p>
    <w:p w:rsidR="00CA633A" w:rsidRPr="00B827E9" w:rsidRDefault="00CA633A" w:rsidP="00CA633A">
      <w:pPr>
        <w:rPr>
          <w:sz w:val="26"/>
          <w:szCs w:val="26"/>
        </w:rPr>
      </w:pPr>
      <w:r w:rsidRPr="00B827E9">
        <w:rPr>
          <w:sz w:val="26"/>
          <w:szCs w:val="26"/>
        </w:rPr>
        <w:t>субсиди</w:t>
      </w:r>
      <w:r w:rsidR="00A17C74" w:rsidRPr="00B827E9">
        <w:rPr>
          <w:sz w:val="26"/>
          <w:szCs w:val="26"/>
        </w:rPr>
        <w:t>и</w:t>
      </w:r>
      <w:r w:rsidRPr="00B827E9">
        <w:rPr>
          <w:sz w:val="26"/>
          <w:szCs w:val="26"/>
        </w:rPr>
        <w:t xml:space="preserve"> из бюджета города Когалыма</w:t>
      </w:r>
    </w:p>
    <w:p w:rsidR="00CA633A" w:rsidRPr="00B827E9" w:rsidRDefault="00CA633A" w:rsidP="00CA633A">
      <w:pPr>
        <w:rPr>
          <w:sz w:val="26"/>
          <w:szCs w:val="26"/>
        </w:rPr>
      </w:pPr>
      <w:r w:rsidRPr="00B827E9">
        <w:rPr>
          <w:sz w:val="26"/>
          <w:szCs w:val="26"/>
        </w:rPr>
        <w:t>некоммерческим организациям,</w:t>
      </w:r>
    </w:p>
    <w:p w:rsidR="00CA633A" w:rsidRPr="00B827E9" w:rsidRDefault="00CA633A" w:rsidP="00CA633A">
      <w:pPr>
        <w:rPr>
          <w:sz w:val="26"/>
          <w:szCs w:val="26"/>
        </w:rPr>
      </w:pPr>
      <w:r w:rsidRPr="00B827E9">
        <w:rPr>
          <w:sz w:val="26"/>
          <w:szCs w:val="26"/>
        </w:rPr>
        <w:t>не являющимся государственными</w:t>
      </w:r>
    </w:p>
    <w:p w:rsidR="00CA633A" w:rsidRPr="00B827E9" w:rsidRDefault="00CA633A" w:rsidP="00CA633A">
      <w:pPr>
        <w:rPr>
          <w:sz w:val="26"/>
          <w:szCs w:val="26"/>
        </w:rPr>
      </w:pPr>
      <w:r w:rsidRPr="00B827E9">
        <w:rPr>
          <w:sz w:val="26"/>
          <w:szCs w:val="26"/>
        </w:rPr>
        <w:t>(муниципальными) учреждениями,</w:t>
      </w:r>
    </w:p>
    <w:p w:rsidR="00CA633A" w:rsidRPr="00B827E9" w:rsidRDefault="00CA633A" w:rsidP="00CA633A">
      <w:pPr>
        <w:rPr>
          <w:sz w:val="26"/>
          <w:szCs w:val="26"/>
        </w:rPr>
      </w:pPr>
      <w:r w:rsidRPr="00B827E9">
        <w:rPr>
          <w:sz w:val="26"/>
          <w:szCs w:val="26"/>
        </w:rPr>
        <w:t>в целях финансового обеспечения затрат</w:t>
      </w:r>
    </w:p>
    <w:p w:rsidR="00CA633A" w:rsidRPr="00B827E9" w:rsidRDefault="00CA633A" w:rsidP="00CA633A">
      <w:pPr>
        <w:rPr>
          <w:sz w:val="26"/>
          <w:szCs w:val="26"/>
        </w:rPr>
      </w:pPr>
      <w:r w:rsidRPr="00B827E9">
        <w:rPr>
          <w:sz w:val="26"/>
          <w:szCs w:val="26"/>
        </w:rPr>
        <w:t>в связи с выполнением муниципальной работы</w:t>
      </w:r>
    </w:p>
    <w:p w:rsidR="00C221DE" w:rsidRPr="00B827E9" w:rsidRDefault="00C221DE" w:rsidP="00CA633A">
      <w:pPr>
        <w:rPr>
          <w:sz w:val="26"/>
          <w:szCs w:val="26"/>
        </w:rPr>
      </w:pPr>
      <w:r w:rsidRPr="00B827E9">
        <w:rPr>
          <w:sz w:val="26"/>
          <w:szCs w:val="26"/>
        </w:rPr>
        <w:t>«Организация и проведение</w:t>
      </w:r>
    </w:p>
    <w:p w:rsidR="00C221DE" w:rsidRPr="00B827E9" w:rsidRDefault="00C221DE" w:rsidP="00CA633A">
      <w:pPr>
        <w:rPr>
          <w:sz w:val="26"/>
          <w:szCs w:val="26"/>
        </w:rPr>
      </w:pPr>
      <w:r w:rsidRPr="00B827E9">
        <w:rPr>
          <w:sz w:val="26"/>
          <w:szCs w:val="26"/>
        </w:rPr>
        <w:t>спортивно-оздоровительной работы</w:t>
      </w:r>
    </w:p>
    <w:p w:rsidR="00C221DE" w:rsidRPr="00B827E9" w:rsidRDefault="00C221DE" w:rsidP="00CA633A">
      <w:pPr>
        <w:rPr>
          <w:sz w:val="26"/>
          <w:szCs w:val="26"/>
        </w:rPr>
      </w:pPr>
      <w:r w:rsidRPr="00B827E9">
        <w:rPr>
          <w:sz w:val="26"/>
          <w:szCs w:val="26"/>
        </w:rPr>
        <w:t>по развитию физической культуры и спорта</w:t>
      </w:r>
    </w:p>
    <w:p w:rsidR="00B22DDA" w:rsidRPr="00B827E9" w:rsidRDefault="00C221DE" w:rsidP="00CA633A">
      <w:pPr>
        <w:rPr>
          <w:sz w:val="26"/>
          <w:szCs w:val="26"/>
        </w:rPr>
      </w:pPr>
      <w:r w:rsidRPr="00B827E9">
        <w:rPr>
          <w:sz w:val="26"/>
          <w:szCs w:val="26"/>
        </w:rPr>
        <w:t>среди различных групп населения»</w:t>
      </w:r>
    </w:p>
    <w:p w:rsidR="00463C2C" w:rsidRPr="00B827E9" w:rsidRDefault="00463C2C" w:rsidP="00B22DDA">
      <w:pPr>
        <w:ind w:firstLine="851"/>
        <w:rPr>
          <w:sz w:val="26"/>
          <w:szCs w:val="26"/>
        </w:rPr>
      </w:pPr>
    </w:p>
    <w:p w:rsidR="00B62F8E" w:rsidRPr="00B827E9" w:rsidRDefault="00B62F8E" w:rsidP="00B22DDA">
      <w:pPr>
        <w:ind w:firstLine="851"/>
        <w:rPr>
          <w:sz w:val="26"/>
          <w:szCs w:val="26"/>
        </w:rPr>
      </w:pPr>
    </w:p>
    <w:p w:rsidR="00CA633A" w:rsidRPr="00B827E9" w:rsidRDefault="00CA633A" w:rsidP="00CA633A">
      <w:pPr>
        <w:ind w:firstLine="709"/>
        <w:jc w:val="both"/>
        <w:rPr>
          <w:sz w:val="26"/>
          <w:szCs w:val="26"/>
          <w:highlight w:val="yellow"/>
        </w:rPr>
      </w:pPr>
      <w:r w:rsidRPr="00B827E9">
        <w:rPr>
          <w:sz w:val="26"/>
          <w:szCs w:val="26"/>
        </w:rPr>
        <w:t>В соответствии с Федеральным законом от 06.10.2003 №131-ФЗ                    «Об общих принципах организации местного самоуправления в Российской Федерации», статьей 78.1 Бюджетного кодекса Российской Федерации, постановлением Правител</w:t>
      </w:r>
      <w:r w:rsidR="00B827E9" w:rsidRPr="00B827E9">
        <w:rPr>
          <w:sz w:val="26"/>
          <w:szCs w:val="26"/>
        </w:rPr>
        <w:t xml:space="preserve">ьства Российской Федерации от 25.10.2023 г. №1782 </w:t>
      </w:r>
      <w:r w:rsidRPr="00B827E9">
        <w:rPr>
          <w:sz w:val="26"/>
          <w:szCs w:val="26"/>
        </w:rPr>
        <w:t xml:space="preserve">«Об </w:t>
      </w:r>
      <w:r w:rsidR="00B827E9" w:rsidRPr="00B827E9">
        <w:rPr>
          <w:sz w:val="26"/>
          <w:szCs w:val="26"/>
        </w:rPr>
        <w:t xml:space="preserve">утверждении </w:t>
      </w:r>
      <w:r w:rsidRPr="00B827E9">
        <w:rPr>
          <w:sz w:val="26"/>
          <w:szCs w:val="26"/>
        </w:rPr>
        <w:t xml:space="preserve">общих требованиях к нормативным правовым актам, муниципальным правовым актам, регулирующим предоставление </w:t>
      </w:r>
      <w:r w:rsidR="00B827E9">
        <w:rPr>
          <w:sz w:val="26"/>
          <w:szCs w:val="26"/>
        </w:rPr>
        <w:t xml:space="preserve">из бюджетов субъектов Российской </w:t>
      </w:r>
      <w:r w:rsidR="00B827E9" w:rsidRPr="00221C59">
        <w:rPr>
          <w:sz w:val="26"/>
          <w:szCs w:val="26"/>
        </w:rPr>
        <w:t xml:space="preserve">Федерации, местных бюджетов субсидий, в том числе грантов в форме субсидий, </w:t>
      </w:r>
      <w:r w:rsidRPr="00221C59">
        <w:rPr>
          <w:sz w:val="26"/>
          <w:szCs w:val="26"/>
        </w:rPr>
        <w:t xml:space="preserve">юридическим лицам, индивидуальным предпринимателям, а также физическим лицам – производителям товаров, работ, услуг и </w:t>
      </w:r>
      <w:r w:rsidR="00221C59" w:rsidRPr="00221C59">
        <w:rPr>
          <w:sz w:val="26"/>
          <w:szCs w:val="26"/>
        </w:rPr>
        <w:t xml:space="preserve">проведение отборов получателей указанных субсидий в том числе грантов в форме субсидий», </w:t>
      </w:r>
      <w:r w:rsidRPr="00221C59">
        <w:rPr>
          <w:sz w:val="26"/>
          <w:szCs w:val="26"/>
        </w:rPr>
        <w:t>Уставом города Когалыма:</w:t>
      </w:r>
    </w:p>
    <w:p w:rsidR="00B827E9" w:rsidRPr="00221C59" w:rsidRDefault="00B827E9" w:rsidP="00CA633A">
      <w:pPr>
        <w:ind w:firstLine="709"/>
        <w:jc w:val="both"/>
        <w:rPr>
          <w:sz w:val="26"/>
          <w:szCs w:val="26"/>
        </w:rPr>
      </w:pPr>
    </w:p>
    <w:p w:rsidR="00CA633A" w:rsidRPr="00221C59" w:rsidRDefault="00CA633A" w:rsidP="00C221DE">
      <w:pPr>
        <w:ind w:firstLine="709"/>
        <w:jc w:val="both"/>
        <w:rPr>
          <w:sz w:val="26"/>
          <w:szCs w:val="26"/>
        </w:rPr>
      </w:pPr>
      <w:r w:rsidRPr="00221C59">
        <w:rPr>
          <w:sz w:val="26"/>
          <w:szCs w:val="26"/>
        </w:rPr>
        <w:t>1. Утвердить Порядок предоставления субсиди</w:t>
      </w:r>
      <w:r w:rsidR="00A17C74" w:rsidRPr="00221C59">
        <w:rPr>
          <w:sz w:val="26"/>
          <w:szCs w:val="26"/>
        </w:rPr>
        <w:t>и</w:t>
      </w:r>
      <w:r w:rsidRPr="00221C59">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C221DE" w:rsidRPr="00221C59">
        <w:rPr>
          <w:sz w:val="26"/>
          <w:szCs w:val="26"/>
        </w:rPr>
        <w:t xml:space="preserve">«Организация и проведение спортивно-оздоровительной работы по развитию физической культуры и спорта среди различных групп населения» </w:t>
      </w:r>
      <w:r w:rsidRPr="00221C59">
        <w:rPr>
          <w:sz w:val="26"/>
          <w:szCs w:val="26"/>
        </w:rPr>
        <w:t xml:space="preserve">согласно </w:t>
      </w:r>
      <w:r w:rsidR="007E6D2C" w:rsidRPr="00221C59">
        <w:rPr>
          <w:sz w:val="26"/>
          <w:szCs w:val="26"/>
        </w:rPr>
        <w:t>приложению</w:t>
      </w:r>
      <w:r w:rsidRPr="00221C59">
        <w:rPr>
          <w:sz w:val="26"/>
          <w:szCs w:val="26"/>
        </w:rPr>
        <w:t xml:space="preserve"> к настоящему постановлению.</w:t>
      </w:r>
    </w:p>
    <w:p w:rsidR="00221C59" w:rsidRDefault="00221C59" w:rsidP="00C221DE">
      <w:pPr>
        <w:ind w:firstLine="709"/>
        <w:jc w:val="both"/>
        <w:rPr>
          <w:sz w:val="26"/>
          <w:szCs w:val="26"/>
          <w:highlight w:val="yellow"/>
        </w:rPr>
      </w:pPr>
    </w:p>
    <w:p w:rsidR="00221C59" w:rsidRDefault="00CA633A" w:rsidP="00221C59">
      <w:pPr>
        <w:ind w:firstLine="709"/>
        <w:jc w:val="both"/>
        <w:rPr>
          <w:sz w:val="26"/>
          <w:szCs w:val="26"/>
        </w:rPr>
      </w:pPr>
      <w:r w:rsidRPr="00221C59">
        <w:rPr>
          <w:sz w:val="26"/>
          <w:szCs w:val="26"/>
        </w:rPr>
        <w:t xml:space="preserve">2. </w:t>
      </w:r>
      <w:r w:rsidR="00221C59" w:rsidRPr="00221C59">
        <w:rPr>
          <w:sz w:val="26"/>
          <w:szCs w:val="26"/>
        </w:rPr>
        <w:t>Признать утратившим силу</w:t>
      </w:r>
      <w:r w:rsidR="00221C59">
        <w:rPr>
          <w:sz w:val="26"/>
          <w:szCs w:val="26"/>
        </w:rPr>
        <w:t xml:space="preserve"> </w:t>
      </w:r>
      <w:r w:rsidR="00221C59" w:rsidRPr="00221C59">
        <w:rPr>
          <w:sz w:val="26"/>
          <w:szCs w:val="26"/>
        </w:rPr>
        <w:t>постановление Администрации города Когалыма от 10.11.2023 № 2246 «Об утверждении порядка предоставления субсидии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w:t>
      </w:r>
      <w:r w:rsidR="00221C59">
        <w:rPr>
          <w:sz w:val="26"/>
          <w:szCs w:val="26"/>
        </w:rPr>
        <w:t xml:space="preserve"> </w:t>
      </w:r>
      <w:r w:rsidR="00221C59" w:rsidRPr="00221C59">
        <w:rPr>
          <w:sz w:val="26"/>
          <w:szCs w:val="26"/>
        </w:rPr>
        <w:t xml:space="preserve">в связи с выполнением муниципальной </w:t>
      </w:r>
      <w:r w:rsidR="00221C59" w:rsidRPr="00221C59">
        <w:rPr>
          <w:sz w:val="26"/>
          <w:szCs w:val="26"/>
        </w:rPr>
        <w:lastRenderedPageBreak/>
        <w:t>работы</w:t>
      </w:r>
      <w:r w:rsidR="00221C59">
        <w:rPr>
          <w:sz w:val="26"/>
          <w:szCs w:val="26"/>
        </w:rPr>
        <w:t xml:space="preserve"> </w:t>
      </w:r>
      <w:r w:rsidR="00221C59" w:rsidRPr="00221C59">
        <w:rPr>
          <w:sz w:val="26"/>
          <w:szCs w:val="26"/>
        </w:rPr>
        <w:t>«Организация и проведение</w:t>
      </w:r>
      <w:r w:rsidR="00221C59">
        <w:rPr>
          <w:sz w:val="26"/>
          <w:szCs w:val="26"/>
        </w:rPr>
        <w:t xml:space="preserve"> </w:t>
      </w:r>
      <w:r w:rsidR="00221C59" w:rsidRPr="00221C59">
        <w:rPr>
          <w:sz w:val="26"/>
          <w:szCs w:val="26"/>
        </w:rPr>
        <w:t>спортивно-оздоровительной работы</w:t>
      </w:r>
      <w:r w:rsidR="00221C59">
        <w:rPr>
          <w:sz w:val="26"/>
          <w:szCs w:val="26"/>
        </w:rPr>
        <w:t xml:space="preserve"> </w:t>
      </w:r>
      <w:r w:rsidR="00221C59" w:rsidRPr="00221C59">
        <w:rPr>
          <w:sz w:val="26"/>
          <w:szCs w:val="26"/>
        </w:rPr>
        <w:t xml:space="preserve">по </w:t>
      </w:r>
      <w:r w:rsidR="00221C59">
        <w:rPr>
          <w:sz w:val="26"/>
          <w:szCs w:val="26"/>
        </w:rPr>
        <w:t>р</w:t>
      </w:r>
      <w:r w:rsidR="00221C59" w:rsidRPr="00221C59">
        <w:rPr>
          <w:sz w:val="26"/>
          <w:szCs w:val="26"/>
        </w:rPr>
        <w:t>азвитию физической культуры и спорта</w:t>
      </w:r>
      <w:r w:rsidR="00221C59">
        <w:rPr>
          <w:sz w:val="26"/>
          <w:szCs w:val="26"/>
        </w:rPr>
        <w:t xml:space="preserve"> </w:t>
      </w:r>
      <w:r w:rsidR="00221C59" w:rsidRPr="00221C59">
        <w:rPr>
          <w:sz w:val="26"/>
          <w:szCs w:val="26"/>
        </w:rPr>
        <w:t>среди различных групп населения»</w:t>
      </w:r>
      <w:r w:rsidR="00221C59">
        <w:rPr>
          <w:sz w:val="26"/>
          <w:szCs w:val="26"/>
        </w:rPr>
        <w:t>.</w:t>
      </w:r>
    </w:p>
    <w:p w:rsidR="00221C59" w:rsidRDefault="00221C59" w:rsidP="00CA633A">
      <w:pPr>
        <w:ind w:firstLine="709"/>
        <w:jc w:val="both"/>
        <w:rPr>
          <w:sz w:val="26"/>
          <w:szCs w:val="26"/>
          <w:highlight w:val="yellow"/>
        </w:rPr>
      </w:pPr>
    </w:p>
    <w:p w:rsidR="00CA633A" w:rsidRPr="00B7039C" w:rsidRDefault="00221C59" w:rsidP="00CA633A">
      <w:pPr>
        <w:ind w:firstLine="709"/>
        <w:jc w:val="both"/>
        <w:rPr>
          <w:sz w:val="26"/>
          <w:szCs w:val="26"/>
        </w:rPr>
      </w:pPr>
      <w:r w:rsidRPr="00B7039C">
        <w:rPr>
          <w:sz w:val="26"/>
          <w:szCs w:val="26"/>
        </w:rPr>
        <w:t xml:space="preserve">3. </w:t>
      </w:r>
      <w:r w:rsidR="00CA633A" w:rsidRPr="00B7039C">
        <w:rPr>
          <w:sz w:val="26"/>
          <w:szCs w:val="26"/>
        </w:rPr>
        <w:t>Управлению культуры</w:t>
      </w:r>
      <w:r w:rsidR="00C221DE" w:rsidRPr="00B7039C">
        <w:rPr>
          <w:sz w:val="26"/>
          <w:szCs w:val="26"/>
        </w:rPr>
        <w:t xml:space="preserve"> и</w:t>
      </w:r>
      <w:r w:rsidR="00CA633A" w:rsidRPr="00B7039C">
        <w:rPr>
          <w:sz w:val="26"/>
          <w:szCs w:val="26"/>
        </w:rPr>
        <w:t xml:space="preserve"> спорта Администрации города Когалыма (</w:t>
      </w:r>
      <w:r w:rsidR="00C221DE" w:rsidRPr="00B7039C">
        <w:rPr>
          <w:sz w:val="26"/>
          <w:szCs w:val="26"/>
        </w:rPr>
        <w:t xml:space="preserve">Жук Г.И.) </w:t>
      </w:r>
      <w:r w:rsidR="00CA633A" w:rsidRPr="00B7039C">
        <w:rPr>
          <w:sz w:val="26"/>
          <w:szCs w:val="26"/>
        </w:rPr>
        <w:t>направить в юридическое управление Администрации города Когалыма текст постановления и приложение к нему, его реквизиты, сведения об источнике официального опубликования в порядке и в сроки, предусмотренные распоряжением Ад</w:t>
      </w:r>
      <w:r w:rsidR="00341661" w:rsidRPr="00B7039C">
        <w:rPr>
          <w:sz w:val="26"/>
          <w:szCs w:val="26"/>
        </w:rPr>
        <w:t xml:space="preserve">министрации города Когалыма </w:t>
      </w:r>
      <w:r w:rsidR="00B62F8E" w:rsidRPr="00B7039C">
        <w:rPr>
          <w:sz w:val="26"/>
          <w:szCs w:val="26"/>
        </w:rPr>
        <w:t xml:space="preserve">                              </w:t>
      </w:r>
      <w:r w:rsidR="00341661" w:rsidRPr="00B7039C">
        <w:rPr>
          <w:sz w:val="26"/>
          <w:szCs w:val="26"/>
        </w:rPr>
        <w:t>от 19.06.2013 №149</w:t>
      </w:r>
      <w:r w:rsidR="00CA633A" w:rsidRPr="00B7039C">
        <w:rPr>
          <w:sz w:val="26"/>
          <w:szCs w:val="26"/>
        </w:rPr>
        <w:t xml:space="preserve">-р «О мерах по формированию регистра муниципальных </w:t>
      </w:r>
      <w:r w:rsidR="00341661" w:rsidRPr="00B7039C">
        <w:rPr>
          <w:sz w:val="26"/>
          <w:szCs w:val="26"/>
        </w:rPr>
        <w:t xml:space="preserve">нормативно </w:t>
      </w:r>
      <w:r w:rsidR="00CA633A" w:rsidRPr="00B7039C">
        <w:rPr>
          <w:sz w:val="26"/>
          <w:szCs w:val="26"/>
        </w:rPr>
        <w:t>правовых актов Ханты-Мансийского автономного округа – Югры</w:t>
      </w:r>
      <w:r w:rsidR="00341661" w:rsidRPr="00B7039C">
        <w:rPr>
          <w:sz w:val="26"/>
          <w:szCs w:val="26"/>
        </w:rPr>
        <w:t>» для дальнейшего направления в управления государственной регистрации нормативных правовых актов Аппарата Губернатора Ханты-Мансийского автономного округа – Югры.</w:t>
      </w:r>
    </w:p>
    <w:p w:rsidR="00341661" w:rsidRPr="00B827E9" w:rsidRDefault="00341661" w:rsidP="00CA633A">
      <w:pPr>
        <w:ind w:firstLine="709"/>
        <w:jc w:val="both"/>
        <w:rPr>
          <w:sz w:val="26"/>
          <w:szCs w:val="26"/>
          <w:highlight w:val="yellow"/>
        </w:rPr>
      </w:pPr>
    </w:p>
    <w:p w:rsidR="00CA633A" w:rsidRPr="00B7039C" w:rsidRDefault="00B7039C" w:rsidP="00B62F8E">
      <w:pPr>
        <w:tabs>
          <w:tab w:val="left" w:pos="993"/>
        </w:tabs>
        <w:ind w:firstLine="709"/>
        <w:jc w:val="both"/>
        <w:rPr>
          <w:sz w:val="26"/>
          <w:szCs w:val="26"/>
        </w:rPr>
      </w:pPr>
      <w:r w:rsidRPr="00B7039C">
        <w:rPr>
          <w:sz w:val="26"/>
          <w:szCs w:val="26"/>
        </w:rPr>
        <w:t>4</w:t>
      </w:r>
      <w:r w:rsidR="00341661" w:rsidRPr="00B7039C">
        <w:rPr>
          <w:sz w:val="26"/>
          <w:szCs w:val="26"/>
        </w:rPr>
        <w:t>.</w:t>
      </w:r>
      <w:r w:rsidR="00341661" w:rsidRPr="00B7039C">
        <w:rPr>
          <w:sz w:val="26"/>
          <w:szCs w:val="26"/>
        </w:rPr>
        <w:tab/>
        <w:t xml:space="preserve">Опубликовать настоящее </w:t>
      </w:r>
      <w:r w:rsidR="00ED6BB5" w:rsidRPr="00B7039C">
        <w:rPr>
          <w:sz w:val="26"/>
          <w:szCs w:val="26"/>
        </w:rPr>
        <w:t>постановление</w:t>
      </w:r>
      <w:r w:rsidR="00341661" w:rsidRPr="00B7039C">
        <w:rPr>
          <w:sz w:val="26"/>
          <w:szCs w:val="26"/>
        </w:rPr>
        <w:t xml:space="preserve"> </w:t>
      </w:r>
      <w:r w:rsidR="00ED6BB5" w:rsidRPr="00B7039C">
        <w:rPr>
          <w:sz w:val="26"/>
          <w:szCs w:val="26"/>
        </w:rPr>
        <w:t xml:space="preserve">и приложение к нему </w:t>
      </w:r>
      <w:r w:rsidR="00341661" w:rsidRPr="00B7039C">
        <w:rPr>
          <w:sz w:val="26"/>
          <w:szCs w:val="26"/>
        </w:rPr>
        <w:t xml:space="preserve">в газете «Когалымский вестник» и сетевом издании «Когалымский вестник»: KOGVESTI.RU. Разместить настоящее </w:t>
      </w:r>
      <w:r w:rsidR="00ED6BB5" w:rsidRPr="00B7039C">
        <w:rPr>
          <w:sz w:val="26"/>
          <w:szCs w:val="26"/>
        </w:rPr>
        <w:t xml:space="preserve">постановление и приложение к нему </w:t>
      </w:r>
      <w:r w:rsidR="00341661" w:rsidRPr="00B7039C">
        <w:rPr>
          <w:sz w:val="26"/>
          <w:szCs w:val="26"/>
        </w:rPr>
        <w:t>на официальном сайте Администрации города Когалыма в информационно-телекоммуникационной сети «Интернет» (</w:t>
      </w:r>
      <w:hyperlink r:id="rId9" w:history="1">
        <w:r w:rsidR="00341661" w:rsidRPr="00B7039C">
          <w:rPr>
            <w:sz w:val="26"/>
            <w:szCs w:val="26"/>
          </w:rPr>
          <w:t>www.admkogalym.ru</w:t>
        </w:r>
      </w:hyperlink>
      <w:r w:rsidR="00341661" w:rsidRPr="00B7039C">
        <w:rPr>
          <w:sz w:val="26"/>
          <w:szCs w:val="26"/>
        </w:rPr>
        <w:t>).</w:t>
      </w:r>
    </w:p>
    <w:p w:rsidR="00341661" w:rsidRPr="00B7039C" w:rsidRDefault="00341661" w:rsidP="00CA633A">
      <w:pPr>
        <w:ind w:firstLine="709"/>
        <w:jc w:val="both"/>
        <w:rPr>
          <w:sz w:val="26"/>
          <w:szCs w:val="26"/>
        </w:rPr>
      </w:pPr>
    </w:p>
    <w:p w:rsidR="00CA633A" w:rsidRPr="00B7039C" w:rsidRDefault="00B7039C" w:rsidP="00CA633A">
      <w:pPr>
        <w:ind w:firstLine="709"/>
        <w:jc w:val="both"/>
        <w:rPr>
          <w:sz w:val="26"/>
          <w:szCs w:val="26"/>
        </w:rPr>
      </w:pPr>
      <w:r w:rsidRPr="00B7039C">
        <w:rPr>
          <w:sz w:val="26"/>
          <w:szCs w:val="26"/>
        </w:rPr>
        <w:t>5</w:t>
      </w:r>
      <w:r w:rsidR="00CA633A" w:rsidRPr="00B7039C">
        <w:rPr>
          <w:sz w:val="26"/>
          <w:szCs w:val="26"/>
        </w:rPr>
        <w:t>. Контроль за выполнением постановления возложить на заместителя главы города Когалыма Л.А.Юрьеву.</w:t>
      </w:r>
    </w:p>
    <w:p w:rsidR="00CA633A" w:rsidRPr="00B7039C" w:rsidRDefault="00CA633A" w:rsidP="00ED5C7C">
      <w:pPr>
        <w:ind w:firstLine="709"/>
        <w:jc w:val="both"/>
        <w:rPr>
          <w:sz w:val="26"/>
          <w:szCs w:val="26"/>
        </w:rPr>
      </w:pPr>
    </w:p>
    <w:p w:rsidR="00CA633A" w:rsidRPr="00B7039C" w:rsidRDefault="00CA633A" w:rsidP="00ED5C7C">
      <w:pPr>
        <w:ind w:firstLine="709"/>
        <w:jc w:val="both"/>
        <w:rPr>
          <w:sz w:val="26"/>
          <w:szCs w:val="26"/>
        </w:rPr>
      </w:pPr>
    </w:p>
    <w:p w:rsidR="00CA633A" w:rsidRPr="00B7039C" w:rsidRDefault="00CA633A" w:rsidP="00ED5C7C">
      <w:pPr>
        <w:ind w:firstLine="709"/>
        <w:jc w:val="both"/>
        <w:rPr>
          <w:sz w:val="26"/>
          <w:szCs w:val="26"/>
        </w:rPr>
      </w:pPr>
    </w:p>
    <w:tbl>
      <w:tblPr>
        <w:tblStyle w:val="a5"/>
        <w:tblW w:w="9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4053"/>
        <w:gridCol w:w="1949"/>
      </w:tblGrid>
      <w:tr w:rsidR="001D0927" w:rsidRPr="00B7039C" w:rsidTr="001D0927">
        <w:tc>
          <w:tcPr>
            <w:tcW w:w="3001" w:type="dxa"/>
          </w:tcPr>
          <w:sdt>
            <w:sdtPr>
              <w:rPr>
                <w:sz w:val="26"/>
                <w:szCs w:val="26"/>
              </w:rPr>
              <w:id w:val="1048192048"/>
              <w:placeholder>
                <w:docPart w:val="7761CAABC8814CB691C14999201C4434"/>
              </w:placeholder>
              <w:dropDownList>
                <w:listItem w:value="Выберите элемент."/>
                <w:listItem w:displayText="Глава города Когалыма" w:value="Глава города Когалыма"/>
                <w:listItem w:displayText="Первый заместитель города Когалыма" w:value="Первый заместитель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rsidR="001D0927" w:rsidRPr="00B7039C" w:rsidRDefault="001D0927" w:rsidP="001D0927">
                <w:pPr>
                  <w:rPr>
                    <w:sz w:val="28"/>
                    <w:szCs w:val="28"/>
                  </w:rPr>
                </w:pPr>
                <w:r w:rsidRPr="00B7039C">
                  <w:rPr>
                    <w:sz w:val="26"/>
                    <w:szCs w:val="26"/>
                  </w:rPr>
                  <w:t>Глава города Когалыма</w:t>
                </w:r>
              </w:p>
            </w:sdtContent>
          </w:sdt>
        </w:tc>
        <w:tc>
          <w:tcPr>
            <w:tcW w:w="405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1D0927" w:rsidRPr="00B7039C" w:rsidTr="001D0927">
              <w:tc>
                <w:tcPr>
                  <w:tcW w:w="3822" w:type="dxa"/>
                </w:tcPr>
                <w:p w:rsidR="001D0927" w:rsidRPr="00B7039C" w:rsidRDefault="00F06198" w:rsidP="00F06198">
                  <w:pPr>
                    <w:pStyle w:val="a6"/>
                    <w:jc w:val="center"/>
                    <w:rPr>
                      <w:b/>
                      <w:color w:val="D9D9D9" w:themeColor="background1" w:themeShade="D9"/>
                      <w:sz w:val="20"/>
                    </w:rPr>
                  </w:pPr>
                  <w:r w:rsidRPr="00B7039C">
                    <w:rPr>
                      <w:noProof/>
                      <w:sz w:val="26"/>
                      <w:lang w:eastAsia="ru-RU"/>
                    </w:rPr>
                    <w:drawing>
                      <wp:anchor distT="36830" distB="36830" distL="6400800" distR="6400800" simplePos="0" relativeHeight="251658240" behindDoc="0" locked="0" layoutInCell="1" allowOverlap="1" wp14:anchorId="0F2E53D8" wp14:editId="7F533BDD">
                        <wp:simplePos x="0" y="0"/>
                        <wp:positionH relativeFrom="margin">
                          <wp:posOffset>-48895</wp:posOffset>
                        </wp:positionH>
                        <wp:positionV relativeFrom="paragraph">
                          <wp:posOffset>49266</wp:posOffset>
                        </wp:positionV>
                        <wp:extent cx="228600" cy="2819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margin">
                          <wp14:pctWidth>0</wp14:pctWidth>
                        </wp14:sizeRelH>
                        <wp14:sizeRelV relativeFrom="margin">
                          <wp14:pctHeight>0</wp14:pctHeight>
                        </wp14:sizeRelV>
                      </wp:anchor>
                    </w:drawing>
                  </w:r>
                  <w:r w:rsidR="001D0927" w:rsidRPr="00B7039C">
                    <w:rPr>
                      <w:b/>
                      <w:color w:val="D9D9D9" w:themeColor="background1" w:themeShade="D9"/>
                      <w:sz w:val="20"/>
                    </w:rPr>
                    <w:t>ДОКУМЕНТ ПОДПИСАН</w:t>
                  </w:r>
                </w:p>
                <w:p w:rsidR="001D0927" w:rsidRPr="00B7039C" w:rsidRDefault="001D0927" w:rsidP="00F06198">
                  <w:pPr>
                    <w:pStyle w:val="a6"/>
                    <w:jc w:val="center"/>
                    <w:rPr>
                      <w:b/>
                      <w:color w:val="D9D9D9" w:themeColor="background1" w:themeShade="D9"/>
                      <w:sz w:val="20"/>
                    </w:rPr>
                  </w:pPr>
                  <w:r w:rsidRPr="00B7039C">
                    <w:rPr>
                      <w:b/>
                      <w:color w:val="D9D9D9" w:themeColor="background1" w:themeShade="D9"/>
                      <w:sz w:val="20"/>
                    </w:rPr>
                    <w:t>ЭЛЕКТРОННОЙ ПОДПИСЬЮ</w:t>
                  </w:r>
                </w:p>
                <w:p w:rsidR="001D0927" w:rsidRPr="00B7039C" w:rsidRDefault="001D0927" w:rsidP="00F06198">
                  <w:pPr>
                    <w:autoSpaceDE w:val="0"/>
                    <w:autoSpaceDN w:val="0"/>
                    <w:adjustRightInd w:val="0"/>
                    <w:jc w:val="center"/>
                    <w:rPr>
                      <w:color w:val="D9D9D9" w:themeColor="background1" w:themeShade="D9"/>
                      <w:sz w:val="8"/>
                      <w:szCs w:val="8"/>
                    </w:rPr>
                  </w:pPr>
                </w:p>
                <w:p w:rsidR="001D0927" w:rsidRPr="00B7039C" w:rsidRDefault="001D0927" w:rsidP="00F06198">
                  <w:pPr>
                    <w:autoSpaceDE w:val="0"/>
                    <w:autoSpaceDN w:val="0"/>
                    <w:adjustRightInd w:val="0"/>
                    <w:jc w:val="center"/>
                    <w:rPr>
                      <w:color w:val="D9D9D9" w:themeColor="background1" w:themeShade="D9"/>
                      <w:sz w:val="18"/>
                      <w:szCs w:val="18"/>
                    </w:rPr>
                  </w:pPr>
                  <w:r w:rsidRPr="00B7039C">
                    <w:rPr>
                      <w:color w:val="D9D9D9" w:themeColor="background1" w:themeShade="D9"/>
                      <w:sz w:val="18"/>
                      <w:szCs w:val="18"/>
                    </w:rPr>
                    <w:t>Сертификат  [Номер сертификата 1]</w:t>
                  </w:r>
                </w:p>
                <w:p w:rsidR="001D0927" w:rsidRPr="00B7039C" w:rsidRDefault="001D0927" w:rsidP="00F06198">
                  <w:pPr>
                    <w:autoSpaceDE w:val="0"/>
                    <w:autoSpaceDN w:val="0"/>
                    <w:adjustRightInd w:val="0"/>
                    <w:jc w:val="center"/>
                    <w:rPr>
                      <w:color w:val="D9D9D9" w:themeColor="background1" w:themeShade="D9"/>
                      <w:sz w:val="18"/>
                      <w:szCs w:val="18"/>
                    </w:rPr>
                  </w:pPr>
                  <w:r w:rsidRPr="00B7039C">
                    <w:rPr>
                      <w:color w:val="D9D9D9" w:themeColor="background1" w:themeShade="D9"/>
                      <w:sz w:val="18"/>
                      <w:szCs w:val="18"/>
                    </w:rPr>
                    <w:t>Владелец [Владелец сертификата 1]</w:t>
                  </w:r>
                </w:p>
                <w:p w:rsidR="001D0927" w:rsidRPr="00B7039C" w:rsidRDefault="001D0927" w:rsidP="00F06198">
                  <w:pPr>
                    <w:pStyle w:val="a6"/>
                    <w:jc w:val="center"/>
                    <w:rPr>
                      <w:color w:val="D9D9D9" w:themeColor="background1" w:themeShade="D9"/>
                      <w:sz w:val="18"/>
                      <w:szCs w:val="18"/>
                    </w:rPr>
                  </w:pPr>
                  <w:r w:rsidRPr="00B7039C">
                    <w:rPr>
                      <w:color w:val="D9D9D9" w:themeColor="background1" w:themeShade="D9"/>
                      <w:sz w:val="18"/>
                      <w:szCs w:val="18"/>
                    </w:rPr>
                    <w:t>Действителен с [ДатаС 1] по [ДатаПо 1]</w:t>
                  </w:r>
                </w:p>
                <w:p w:rsidR="001D0927" w:rsidRPr="00B7039C" w:rsidRDefault="001D0927" w:rsidP="001D0927">
                  <w:pPr>
                    <w:jc w:val="both"/>
                    <w:rPr>
                      <w:sz w:val="26"/>
                      <w:szCs w:val="26"/>
                    </w:rPr>
                  </w:pPr>
                </w:p>
              </w:tc>
            </w:tr>
          </w:tbl>
          <w:p w:rsidR="001D0927" w:rsidRPr="00B7039C" w:rsidRDefault="001D0927" w:rsidP="001D0927">
            <w:pPr>
              <w:jc w:val="both"/>
              <w:rPr>
                <w:sz w:val="26"/>
                <w:szCs w:val="26"/>
              </w:rPr>
            </w:pPr>
          </w:p>
        </w:tc>
        <w:tc>
          <w:tcPr>
            <w:tcW w:w="1949" w:type="dxa"/>
          </w:tcPr>
          <w:sdt>
            <w:sdtPr>
              <w:rPr>
                <w:sz w:val="26"/>
                <w:szCs w:val="26"/>
              </w:rPr>
              <w:id w:val="-2089140571"/>
              <w:placeholder>
                <w:docPart w:val="4F7D7302B765485495AB91F4BF8DC068"/>
              </w:placeholder>
              <w:dropDownList>
                <w:listItem w:value="Выберите элемент."/>
                <w:listItem w:displayText="Н.Н.Пальчиков" w:value="Н.Н.Пальчиков"/>
                <w:listItem w:displayText="Р.Я.Ярема" w:value="Р.Я.Ярема"/>
                <w:listItem w:displayText="Р.Ю.Попов" w:value="Р.Ю.Попов"/>
                <w:listItem w:displayText="Т.И.Черных" w:value="Т.И.Черных"/>
                <w:listItem w:displayText="Л.А.Юрьева" w:value="Л.А.Юрьева"/>
                <w:listItem w:displayText="В.В.Пчелинцев" w:value="В.В.Пчелинцев"/>
              </w:dropDownList>
            </w:sdtPr>
            <w:sdtEndPr/>
            <w:sdtContent>
              <w:p w:rsidR="001D0927" w:rsidRPr="00B7039C" w:rsidRDefault="001D0927" w:rsidP="001D0927">
                <w:pPr>
                  <w:jc w:val="right"/>
                  <w:rPr>
                    <w:sz w:val="28"/>
                    <w:szCs w:val="28"/>
                  </w:rPr>
                </w:pPr>
                <w:r w:rsidRPr="00B7039C">
                  <w:rPr>
                    <w:sz w:val="26"/>
                    <w:szCs w:val="26"/>
                  </w:rPr>
                  <w:t>Н.Н.Пальчиков</w:t>
                </w:r>
              </w:p>
            </w:sdtContent>
          </w:sdt>
        </w:tc>
      </w:tr>
    </w:tbl>
    <w:p w:rsidR="00CA633A" w:rsidRPr="00B7039C" w:rsidRDefault="00CA633A">
      <w:pPr>
        <w:spacing w:after="200" w:line="276" w:lineRule="auto"/>
        <w:rPr>
          <w:sz w:val="26"/>
          <w:szCs w:val="26"/>
        </w:rPr>
      </w:pPr>
    </w:p>
    <w:p w:rsidR="00CA633A" w:rsidRPr="00B7039C" w:rsidRDefault="00CA633A">
      <w:pPr>
        <w:spacing w:after="200" w:line="276" w:lineRule="auto"/>
        <w:rPr>
          <w:sz w:val="26"/>
          <w:szCs w:val="26"/>
        </w:rPr>
      </w:pPr>
      <w:r w:rsidRPr="00B7039C">
        <w:rPr>
          <w:sz w:val="26"/>
          <w:szCs w:val="26"/>
        </w:rPr>
        <w:br w:type="page"/>
      </w:r>
    </w:p>
    <w:p w:rsidR="00CA633A" w:rsidRPr="00B7039C" w:rsidRDefault="00CA633A" w:rsidP="00B62F8E">
      <w:pPr>
        <w:ind w:left="4820"/>
        <w:rPr>
          <w:sz w:val="26"/>
          <w:szCs w:val="26"/>
        </w:rPr>
      </w:pPr>
      <w:r w:rsidRPr="00B7039C">
        <w:rPr>
          <w:sz w:val="26"/>
          <w:szCs w:val="26"/>
        </w:rPr>
        <w:lastRenderedPageBreak/>
        <w:t>Приложение</w:t>
      </w:r>
    </w:p>
    <w:p w:rsidR="00CA633A" w:rsidRPr="00B7039C" w:rsidRDefault="00CA633A" w:rsidP="00B62F8E">
      <w:pPr>
        <w:autoSpaceDE w:val="0"/>
        <w:autoSpaceDN w:val="0"/>
        <w:adjustRightInd w:val="0"/>
        <w:ind w:left="4820"/>
        <w:rPr>
          <w:sz w:val="26"/>
          <w:szCs w:val="26"/>
        </w:rPr>
      </w:pPr>
      <w:r w:rsidRPr="00B7039C">
        <w:rPr>
          <w:sz w:val="26"/>
          <w:szCs w:val="26"/>
        </w:rPr>
        <w:t>к постановлению Администрации</w:t>
      </w:r>
    </w:p>
    <w:p w:rsidR="00CA633A" w:rsidRPr="00B7039C" w:rsidRDefault="00CA633A" w:rsidP="00B62F8E">
      <w:pPr>
        <w:autoSpaceDE w:val="0"/>
        <w:autoSpaceDN w:val="0"/>
        <w:adjustRightInd w:val="0"/>
        <w:ind w:left="4820"/>
        <w:rPr>
          <w:sz w:val="26"/>
          <w:szCs w:val="26"/>
        </w:rPr>
      </w:pPr>
      <w:r w:rsidRPr="00B7039C">
        <w:rPr>
          <w:sz w:val="26"/>
          <w:szCs w:val="26"/>
        </w:rPr>
        <w:t>города Когалыма</w:t>
      </w:r>
    </w:p>
    <w:tbl>
      <w:tblPr>
        <w:tblStyle w:val="a5"/>
        <w:tblW w:w="4254"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B62F8E" w:rsidRPr="00B7039C" w:rsidTr="00B62F8E">
        <w:tc>
          <w:tcPr>
            <w:tcW w:w="2235" w:type="dxa"/>
          </w:tcPr>
          <w:p w:rsidR="00B62F8E" w:rsidRPr="00B7039C" w:rsidRDefault="00B62F8E" w:rsidP="00B827E9">
            <w:pPr>
              <w:rPr>
                <w:sz w:val="26"/>
                <w:szCs w:val="26"/>
              </w:rPr>
            </w:pPr>
            <w:r w:rsidRPr="00B7039C">
              <w:rPr>
                <w:color w:val="D9D9D9" w:themeColor="background1" w:themeShade="D9"/>
                <w:sz w:val="26"/>
                <w:szCs w:val="26"/>
              </w:rPr>
              <w:t xml:space="preserve">от </w:t>
            </w:r>
            <w:r w:rsidRPr="00B7039C">
              <w:rPr>
                <w:color w:val="D9D9D9" w:themeColor="background1" w:themeShade="D9"/>
                <w:sz w:val="26"/>
                <w:szCs w:val="26"/>
                <w:lang w:val="en-US"/>
              </w:rPr>
              <w:t>[</w:t>
            </w:r>
            <w:r w:rsidRPr="00B7039C">
              <w:rPr>
                <w:color w:val="D9D9D9" w:themeColor="background1" w:themeShade="D9"/>
                <w:sz w:val="26"/>
                <w:szCs w:val="26"/>
              </w:rPr>
              <w:t>Дата документа</w:t>
            </w:r>
            <w:r w:rsidRPr="00B7039C">
              <w:rPr>
                <w:color w:val="D9D9D9" w:themeColor="background1" w:themeShade="D9"/>
                <w:sz w:val="26"/>
                <w:szCs w:val="26"/>
                <w:lang w:val="en-US"/>
              </w:rPr>
              <w:t>]</w:t>
            </w:r>
            <w:r w:rsidRPr="00B7039C">
              <w:rPr>
                <w:color w:val="D9D9D9" w:themeColor="background1" w:themeShade="D9"/>
                <w:sz w:val="26"/>
                <w:szCs w:val="26"/>
              </w:rPr>
              <w:t xml:space="preserve"> </w:t>
            </w:r>
          </w:p>
        </w:tc>
        <w:tc>
          <w:tcPr>
            <w:tcW w:w="2019" w:type="dxa"/>
          </w:tcPr>
          <w:p w:rsidR="00B62F8E" w:rsidRPr="00B7039C" w:rsidRDefault="00B62F8E" w:rsidP="00B827E9">
            <w:pPr>
              <w:rPr>
                <w:color w:val="D9D9D9" w:themeColor="background1" w:themeShade="D9"/>
                <w:sz w:val="28"/>
                <w:szCs w:val="28"/>
              </w:rPr>
            </w:pPr>
            <w:r w:rsidRPr="00B7039C">
              <w:rPr>
                <w:color w:val="D9D9D9" w:themeColor="background1" w:themeShade="D9"/>
                <w:sz w:val="28"/>
                <w:szCs w:val="28"/>
              </w:rPr>
              <w:t>№ [Номер документа]</w:t>
            </w:r>
          </w:p>
        </w:tc>
      </w:tr>
    </w:tbl>
    <w:p w:rsidR="00B62F8E" w:rsidRPr="00B827E9" w:rsidRDefault="00B62F8E" w:rsidP="00CA633A">
      <w:pPr>
        <w:autoSpaceDE w:val="0"/>
        <w:autoSpaceDN w:val="0"/>
        <w:adjustRightInd w:val="0"/>
        <w:ind w:left="4860"/>
        <w:rPr>
          <w:sz w:val="26"/>
          <w:szCs w:val="26"/>
          <w:highlight w:val="yellow"/>
        </w:rPr>
      </w:pPr>
    </w:p>
    <w:p w:rsidR="00CA633A" w:rsidRPr="00B827E9" w:rsidRDefault="00CA633A" w:rsidP="00CA633A">
      <w:pPr>
        <w:autoSpaceDE w:val="0"/>
        <w:autoSpaceDN w:val="0"/>
        <w:adjustRightInd w:val="0"/>
        <w:jc w:val="both"/>
        <w:rPr>
          <w:sz w:val="26"/>
          <w:szCs w:val="26"/>
          <w:highlight w:val="yellow"/>
        </w:rPr>
      </w:pPr>
    </w:p>
    <w:p w:rsidR="00CA633A" w:rsidRPr="00B7039C" w:rsidRDefault="00CA633A" w:rsidP="00CA633A">
      <w:pPr>
        <w:jc w:val="center"/>
        <w:rPr>
          <w:sz w:val="26"/>
          <w:szCs w:val="26"/>
        </w:rPr>
      </w:pPr>
      <w:bookmarkStart w:id="0" w:name="P29"/>
      <w:bookmarkEnd w:id="0"/>
      <w:r w:rsidRPr="00B7039C">
        <w:rPr>
          <w:sz w:val="26"/>
          <w:szCs w:val="26"/>
        </w:rPr>
        <w:t>Порядок</w:t>
      </w:r>
    </w:p>
    <w:p w:rsidR="00CA633A" w:rsidRPr="00B7039C" w:rsidRDefault="00CA633A" w:rsidP="00C221DE">
      <w:pPr>
        <w:jc w:val="center"/>
        <w:rPr>
          <w:bCs/>
          <w:sz w:val="26"/>
          <w:szCs w:val="26"/>
        </w:rPr>
      </w:pPr>
      <w:r w:rsidRPr="00B7039C">
        <w:rPr>
          <w:bCs/>
          <w:sz w:val="26"/>
          <w:szCs w:val="26"/>
        </w:rPr>
        <w:t>предоставления субсиди</w:t>
      </w:r>
      <w:r w:rsidR="00A17C74" w:rsidRPr="00B7039C">
        <w:rPr>
          <w:bCs/>
          <w:sz w:val="26"/>
          <w:szCs w:val="26"/>
        </w:rPr>
        <w:t>и</w:t>
      </w:r>
      <w:r w:rsidRPr="00B7039C">
        <w:rPr>
          <w:bCs/>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C221DE" w:rsidRPr="00B7039C">
        <w:rPr>
          <w:bCs/>
          <w:sz w:val="26"/>
          <w:szCs w:val="26"/>
        </w:rPr>
        <w:t>«Организация и проведение спортивно-оздоровительной работы по развитию физической культуры и спорта среди различных групп населения»</w:t>
      </w:r>
    </w:p>
    <w:p w:rsidR="00C221DE" w:rsidRPr="00B827E9" w:rsidRDefault="00C221DE" w:rsidP="00C221DE">
      <w:pPr>
        <w:jc w:val="center"/>
        <w:rPr>
          <w:sz w:val="26"/>
          <w:szCs w:val="26"/>
          <w:highlight w:val="yellow"/>
        </w:rPr>
      </w:pPr>
    </w:p>
    <w:p w:rsidR="00CA633A" w:rsidRPr="00B7039C" w:rsidRDefault="00CA633A" w:rsidP="00CA633A">
      <w:pPr>
        <w:autoSpaceDE w:val="0"/>
        <w:autoSpaceDN w:val="0"/>
        <w:adjustRightInd w:val="0"/>
        <w:jc w:val="center"/>
        <w:rPr>
          <w:sz w:val="26"/>
          <w:szCs w:val="26"/>
        </w:rPr>
      </w:pPr>
      <w:r w:rsidRPr="00B7039C">
        <w:rPr>
          <w:sz w:val="26"/>
          <w:szCs w:val="26"/>
        </w:rPr>
        <w:t>1. Общие положения</w:t>
      </w:r>
    </w:p>
    <w:p w:rsidR="00CA633A" w:rsidRPr="00B827E9" w:rsidRDefault="00CA633A" w:rsidP="00CA633A">
      <w:pPr>
        <w:autoSpaceDE w:val="0"/>
        <w:autoSpaceDN w:val="0"/>
        <w:adjustRightInd w:val="0"/>
        <w:jc w:val="center"/>
        <w:rPr>
          <w:sz w:val="26"/>
          <w:szCs w:val="26"/>
          <w:highlight w:val="yellow"/>
        </w:rPr>
      </w:pPr>
    </w:p>
    <w:p w:rsidR="00CA633A" w:rsidRPr="00B7039C" w:rsidRDefault="00CA633A" w:rsidP="00C221DE">
      <w:pPr>
        <w:autoSpaceDE w:val="0"/>
        <w:autoSpaceDN w:val="0"/>
        <w:adjustRightInd w:val="0"/>
        <w:ind w:firstLine="709"/>
        <w:jc w:val="both"/>
        <w:rPr>
          <w:sz w:val="26"/>
          <w:szCs w:val="26"/>
        </w:rPr>
      </w:pPr>
      <w:r w:rsidRPr="00B7039C">
        <w:rPr>
          <w:sz w:val="26"/>
          <w:szCs w:val="26"/>
        </w:rPr>
        <w:t>1.1.</w:t>
      </w:r>
      <w:r w:rsidR="00A17C74" w:rsidRPr="00B7039C">
        <w:rPr>
          <w:sz w:val="26"/>
          <w:szCs w:val="26"/>
        </w:rPr>
        <w:t xml:space="preserve"> Порядок предоставления субсидии</w:t>
      </w:r>
      <w:r w:rsidRPr="00B7039C">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C221DE" w:rsidRPr="00B7039C">
        <w:rPr>
          <w:sz w:val="26"/>
          <w:szCs w:val="26"/>
        </w:rPr>
        <w:t xml:space="preserve">«Организация и проведение спортивно-оздоровительной работы по развитию физической культуры и спорта среди различных групп населения» </w:t>
      </w:r>
      <w:r w:rsidRPr="00B7039C">
        <w:rPr>
          <w:sz w:val="26"/>
          <w:szCs w:val="26"/>
        </w:rPr>
        <w:t>(далее – Порядок) устанавливает условия и порядок предоставления субсиди</w:t>
      </w:r>
      <w:r w:rsidR="00A17C74" w:rsidRPr="00B7039C">
        <w:rPr>
          <w:sz w:val="26"/>
          <w:szCs w:val="26"/>
        </w:rPr>
        <w:t>и</w:t>
      </w:r>
      <w:r w:rsidRPr="00B7039C">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C221DE" w:rsidRPr="00B7039C">
        <w:rPr>
          <w:sz w:val="26"/>
          <w:szCs w:val="26"/>
        </w:rPr>
        <w:t>«Организация и проведение спортивно-оздоровительной работы по развитию физической культуры и спорта среди различных групп населения»</w:t>
      </w:r>
      <w:r w:rsidRPr="00B7039C">
        <w:rPr>
          <w:sz w:val="26"/>
          <w:szCs w:val="26"/>
        </w:rPr>
        <w:t>.</w:t>
      </w:r>
    </w:p>
    <w:p w:rsidR="00CA633A" w:rsidRPr="00B7039C" w:rsidRDefault="00CA633A" w:rsidP="00CA633A">
      <w:pPr>
        <w:autoSpaceDE w:val="0"/>
        <w:autoSpaceDN w:val="0"/>
        <w:adjustRightInd w:val="0"/>
        <w:ind w:firstLine="709"/>
        <w:jc w:val="both"/>
        <w:rPr>
          <w:sz w:val="26"/>
          <w:szCs w:val="26"/>
        </w:rPr>
      </w:pPr>
      <w:r w:rsidRPr="00B7039C">
        <w:rPr>
          <w:sz w:val="26"/>
          <w:szCs w:val="26"/>
        </w:rPr>
        <w:t>1.2. Для целей настоящего Порядка применяются следующие понятия и сокращения:</w:t>
      </w:r>
    </w:p>
    <w:p w:rsidR="00CA633A" w:rsidRPr="00B7039C" w:rsidRDefault="00CA633A" w:rsidP="00CA633A">
      <w:pPr>
        <w:autoSpaceDE w:val="0"/>
        <w:autoSpaceDN w:val="0"/>
        <w:adjustRightInd w:val="0"/>
        <w:ind w:firstLine="709"/>
        <w:jc w:val="both"/>
        <w:rPr>
          <w:sz w:val="26"/>
          <w:szCs w:val="26"/>
        </w:rPr>
      </w:pPr>
      <w:r w:rsidRPr="00B7039C">
        <w:rPr>
          <w:sz w:val="26"/>
          <w:szCs w:val="26"/>
        </w:rPr>
        <w:t>1.2.1. главный распорядитель бюджетных средств – Администрация города Когалыма,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w:t>
      </w:r>
      <w:r w:rsidR="00A17C74" w:rsidRPr="00B7039C">
        <w:rPr>
          <w:sz w:val="26"/>
          <w:szCs w:val="26"/>
        </w:rPr>
        <w:t>и</w:t>
      </w:r>
      <w:r w:rsidRPr="00B7039C">
        <w:rPr>
          <w:sz w:val="26"/>
          <w:szCs w:val="26"/>
        </w:rPr>
        <w:t xml:space="preserve"> из бюджета города Когалыма в целях финансового обеспечения затрат в связи с выполнением муниципальной работы </w:t>
      </w:r>
      <w:r w:rsidR="00C221DE" w:rsidRPr="00B7039C">
        <w:rPr>
          <w:sz w:val="26"/>
          <w:szCs w:val="26"/>
        </w:rPr>
        <w:t>«Организация и проведение спортивно-оздоровительной работы по развитию физической культуры и спорта среди различных групп населения»</w:t>
      </w:r>
      <w:r w:rsidRPr="00B7039C">
        <w:rPr>
          <w:sz w:val="26"/>
          <w:szCs w:val="26"/>
        </w:rPr>
        <w:t xml:space="preserve"> на соответствующий финансовый год и плановый период (далее – ГРБС);</w:t>
      </w:r>
    </w:p>
    <w:p w:rsidR="00CA633A" w:rsidRPr="00B7039C" w:rsidRDefault="00CA633A" w:rsidP="00CA633A">
      <w:pPr>
        <w:autoSpaceDE w:val="0"/>
        <w:autoSpaceDN w:val="0"/>
        <w:adjustRightInd w:val="0"/>
        <w:ind w:firstLine="709"/>
        <w:jc w:val="both"/>
        <w:rPr>
          <w:sz w:val="26"/>
          <w:szCs w:val="26"/>
        </w:rPr>
      </w:pPr>
      <w:r w:rsidRPr="00B7039C">
        <w:rPr>
          <w:sz w:val="26"/>
          <w:szCs w:val="26"/>
        </w:rPr>
        <w:t>1.2.2. участники отбора – некоммерческие организации, не являющиеся государственными (муниципальными) учреждениями; социально ориентированные некоммерческие организации, подавшие заявку и участвующие в отборе получателя субсиди</w:t>
      </w:r>
      <w:r w:rsidR="00A17C74" w:rsidRPr="00B7039C">
        <w:rPr>
          <w:sz w:val="26"/>
          <w:szCs w:val="26"/>
        </w:rPr>
        <w:t>и</w:t>
      </w:r>
      <w:r w:rsidRPr="00B7039C">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C221DE" w:rsidRPr="00B7039C">
        <w:rPr>
          <w:sz w:val="26"/>
          <w:szCs w:val="26"/>
        </w:rPr>
        <w:t xml:space="preserve">«Организация и проведение </w:t>
      </w:r>
      <w:r w:rsidR="00C221DE" w:rsidRPr="00B7039C">
        <w:rPr>
          <w:sz w:val="26"/>
          <w:szCs w:val="26"/>
        </w:rPr>
        <w:lastRenderedPageBreak/>
        <w:t>спортивно-оздоровительной работы по развитию физической культуры и спорта среди различных групп населения»</w:t>
      </w:r>
      <w:r w:rsidRPr="00B7039C">
        <w:rPr>
          <w:sz w:val="26"/>
          <w:szCs w:val="26"/>
        </w:rPr>
        <w:t xml:space="preserve"> (далее – участники отбора);</w:t>
      </w:r>
    </w:p>
    <w:p w:rsidR="00CA633A" w:rsidRPr="00B7039C" w:rsidRDefault="00CA633A" w:rsidP="00CA633A">
      <w:pPr>
        <w:autoSpaceDE w:val="0"/>
        <w:autoSpaceDN w:val="0"/>
        <w:adjustRightInd w:val="0"/>
        <w:ind w:firstLine="709"/>
        <w:jc w:val="both"/>
        <w:rPr>
          <w:sz w:val="26"/>
          <w:szCs w:val="26"/>
        </w:rPr>
      </w:pPr>
      <w:r w:rsidRPr="00B7039C">
        <w:rPr>
          <w:sz w:val="26"/>
          <w:szCs w:val="26"/>
        </w:rPr>
        <w:t xml:space="preserve">1.2.3. комиссия по рассмотрению и оценке заявок и документов участников отбора – </w:t>
      </w:r>
      <w:r w:rsidRPr="00B7039C">
        <w:rPr>
          <w:spacing w:val="-6"/>
          <w:sz w:val="26"/>
          <w:szCs w:val="26"/>
        </w:rPr>
        <w:t xml:space="preserve">коллегиальный орган, специально сформированный для </w:t>
      </w:r>
      <w:r w:rsidR="003F05D0" w:rsidRPr="00B7039C">
        <w:rPr>
          <w:spacing w:val="-6"/>
          <w:sz w:val="26"/>
          <w:szCs w:val="26"/>
        </w:rPr>
        <w:t xml:space="preserve">рассмотрения и </w:t>
      </w:r>
      <w:r w:rsidRPr="00B7039C">
        <w:rPr>
          <w:spacing w:val="-6"/>
          <w:sz w:val="26"/>
          <w:szCs w:val="26"/>
        </w:rPr>
        <w:t xml:space="preserve">оценки </w:t>
      </w:r>
      <w:r w:rsidRPr="00B7039C">
        <w:rPr>
          <w:bCs/>
          <w:sz w:val="26"/>
          <w:szCs w:val="26"/>
        </w:rPr>
        <w:t xml:space="preserve">заявок </w:t>
      </w:r>
      <w:r w:rsidRPr="00B7039C">
        <w:rPr>
          <w:sz w:val="26"/>
          <w:szCs w:val="26"/>
        </w:rPr>
        <w:t xml:space="preserve">участников отбора и </w:t>
      </w:r>
      <w:r w:rsidR="003F05D0" w:rsidRPr="00B7039C">
        <w:rPr>
          <w:sz w:val="26"/>
          <w:szCs w:val="26"/>
        </w:rPr>
        <w:t>принятия решения об определении участников отбора, прошедших и не прошедших отбор на предоставление субсидии</w:t>
      </w:r>
      <w:r w:rsidRPr="00B7039C">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C221DE" w:rsidRPr="00B7039C">
        <w:rPr>
          <w:sz w:val="26"/>
          <w:szCs w:val="26"/>
        </w:rPr>
        <w:t xml:space="preserve">«Организация и проведение спортивно-оздоровительной работы по развитию физической культуры и спорта среди различных групп населения» </w:t>
      </w:r>
      <w:r w:rsidRPr="00B7039C">
        <w:rPr>
          <w:sz w:val="26"/>
          <w:szCs w:val="26"/>
        </w:rPr>
        <w:t>(далее – Комиссия);</w:t>
      </w:r>
    </w:p>
    <w:p w:rsidR="00CA633A" w:rsidRPr="00B7039C" w:rsidRDefault="00CA633A" w:rsidP="00CA633A">
      <w:pPr>
        <w:autoSpaceDE w:val="0"/>
        <w:autoSpaceDN w:val="0"/>
        <w:adjustRightInd w:val="0"/>
        <w:ind w:firstLine="709"/>
        <w:jc w:val="both"/>
        <w:rPr>
          <w:sz w:val="26"/>
          <w:szCs w:val="26"/>
        </w:rPr>
      </w:pPr>
      <w:r w:rsidRPr="00B7039C">
        <w:rPr>
          <w:sz w:val="26"/>
          <w:szCs w:val="26"/>
        </w:rPr>
        <w:t>1.2.4. получатель субсиди</w:t>
      </w:r>
      <w:r w:rsidR="00A17C74" w:rsidRPr="00B7039C">
        <w:rPr>
          <w:sz w:val="26"/>
          <w:szCs w:val="26"/>
        </w:rPr>
        <w:t>и</w:t>
      </w:r>
      <w:r w:rsidRPr="00B7039C">
        <w:rPr>
          <w:sz w:val="26"/>
          <w:szCs w:val="26"/>
        </w:rPr>
        <w:t xml:space="preserve"> из бюджета города Когалыма в целях финансового обеспечения затрат в связи с выполнением муниципальной работы </w:t>
      </w:r>
      <w:r w:rsidR="00C221DE" w:rsidRPr="00B7039C">
        <w:rPr>
          <w:sz w:val="26"/>
          <w:szCs w:val="26"/>
        </w:rPr>
        <w:t>«Организация и проведение спортивно-оздоровительной работы по развитию физической культуры и спорта среди различных групп населения»</w:t>
      </w:r>
      <w:r w:rsidRPr="00B7039C">
        <w:rPr>
          <w:sz w:val="26"/>
          <w:szCs w:val="26"/>
        </w:rPr>
        <w:t xml:space="preserve"> – победитель из числа участников отбора, в отношении которого ГРБС принято решение о предоставлении субсиди</w:t>
      </w:r>
      <w:r w:rsidR="00A17C74" w:rsidRPr="00B7039C">
        <w:rPr>
          <w:sz w:val="26"/>
          <w:szCs w:val="26"/>
        </w:rPr>
        <w:t>и</w:t>
      </w:r>
      <w:r w:rsidRPr="00B7039C">
        <w:rPr>
          <w:sz w:val="26"/>
          <w:szCs w:val="26"/>
        </w:rPr>
        <w:t xml:space="preserve"> (далее – получатель субсиди</w:t>
      </w:r>
      <w:r w:rsidR="00A17C74" w:rsidRPr="00B7039C">
        <w:rPr>
          <w:sz w:val="26"/>
          <w:szCs w:val="26"/>
        </w:rPr>
        <w:t>и</w:t>
      </w:r>
      <w:r w:rsidRPr="00B7039C">
        <w:rPr>
          <w:sz w:val="26"/>
          <w:szCs w:val="26"/>
        </w:rPr>
        <w:t>);</w:t>
      </w:r>
    </w:p>
    <w:p w:rsidR="00CA633A" w:rsidRPr="00B7039C" w:rsidRDefault="008358F1" w:rsidP="00CA633A">
      <w:pPr>
        <w:autoSpaceDE w:val="0"/>
        <w:autoSpaceDN w:val="0"/>
        <w:adjustRightInd w:val="0"/>
        <w:ind w:firstLine="709"/>
        <w:jc w:val="both"/>
        <w:rPr>
          <w:sz w:val="26"/>
          <w:szCs w:val="26"/>
        </w:rPr>
      </w:pPr>
      <w:r w:rsidRPr="00B7039C">
        <w:rPr>
          <w:sz w:val="26"/>
          <w:szCs w:val="26"/>
        </w:rPr>
        <w:t>1.2.5. Уполномоченный орган - управление культуры и спорта Администрации города Когалыма</w:t>
      </w:r>
      <w:r w:rsidR="00CA633A" w:rsidRPr="00B7039C">
        <w:rPr>
          <w:sz w:val="26"/>
          <w:szCs w:val="26"/>
        </w:rPr>
        <w:t xml:space="preserve"> (далее – УКиС).</w:t>
      </w:r>
    </w:p>
    <w:p w:rsidR="00CA633A" w:rsidRPr="00B7039C" w:rsidRDefault="00CA633A" w:rsidP="00CA633A">
      <w:pPr>
        <w:autoSpaceDE w:val="0"/>
        <w:autoSpaceDN w:val="0"/>
        <w:adjustRightInd w:val="0"/>
        <w:ind w:firstLine="709"/>
        <w:jc w:val="both"/>
        <w:rPr>
          <w:sz w:val="26"/>
          <w:szCs w:val="26"/>
        </w:rPr>
      </w:pPr>
      <w:r w:rsidRPr="00B7039C">
        <w:rPr>
          <w:sz w:val="26"/>
          <w:szCs w:val="26"/>
        </w:rPr>
        <w:t>1.3. Предоставление субсиди</w:t>
      </w:r>
      <w:r w:rsidR="00A17C74" w:rsidRPr="00B7039C">
        <w:rPr>
          <w:sz w:val="26"/>
          <w:szCs w:val="26"/>
        </w:rPr>
        <w:t>и</w:t>
      </w:r>
      <w:r w:rsidRPr="00B7039C">
        <w:rPr>
          <w:sz w:val="26"/>
          <w:szCs w:val="26"/>
        </w:rPr>
        <w:t xml:space="preserve"> осуществляется в целях финансового обеспечения затрат </w:t>
      </w:r>
      <w:r w:rsidR="0030604E" w:rsidRPr="00B7039C">
        <w:rPr>
          <w:sz w:val="26"/>
          <w:szCs w:val="26"/>
        </w:rPr>
        <w:t xml:space="preserve">в связи с </w:t>
      </w:r>
      <w:r w:rsidRPr="00B7039C">
        <w:rPr>
          <w:sz w:val="26"/>
          <w:szCs w:val="26"/>
        </w:rPr>
        <w:t xml:space="preserve">выполнения муниципальной работы </w:t>
      </w:r>
      <w:r w:rsidR="00C221DE" w:rsidRPr="00B7039C">
        <w:rPr>
          <w:sz w:val="26"/>
          <w:szCs w:val="26"/>
        </w:rPr>
        <w:t>«Организация и проведение спортивно-оздоровительной работы по развитию физической культуры и спорта среди различных групп населения»</w:t>
      </w:r>
      <w:r w:rsidRPr="00B7039C">
        <w:rPr>
          <w:sz w:val="26"/>
          <w:szCs w:val="26"/>
        </w:rPr>
        <w:t>, развития конкуренции и повышения качества выполнения работ в сфере физической культуры и спорта и предусматривает достижение получателями субсиди</w:t>
      </w:r>
      <w:r w:rsidR="00A17C74" w:rsidRPr="00B7039C">
        <w:rPr>
          <w:sz w:val="26"/>
          <w:szCs w:val="26"/>
        </w:rPr>
        <w:t>и</w:t>
      </w:r>
      <w:r w:rsidRPr="00B7039C">
        <w:rPr>
          <w:sz w:val="26"/>
          <w:szCs w:val="26"/>
        </w:rPr>
        <w:t xml:space="preserve"> установленных показателей результативности выполнения муниципальной работы.</w:t>
      </w:r>
    </w:p>
    <w:p w:rsidR="0030604E" w:rsidRPr="00B7039C" w:rsidRDefault="0030604E" w:rsidP="0030604E">
      <w:pPr>
        <w:autoSpaceDE w:val="0"/>
        <w:autoSpaceDN w:val="0"/>
        <w:adjustRightInd w:val="0"/>
        <w:ind w:firstLine="709"/>
        <w:jc w:val="both"/>
        <w:rPr>
          <w:sz w:val="26"/>
          <w:szCs w:val="26"/>
        </w:rPr>
      </w:pPr>
      <w:r w:rsidRPr="00B7039C">
        <w:rPr>
          <w:sz w:val="26"/>
          <w:szCs w:val="26"/>
        </w:rPr>
        <w:t>Муниципальная работа «Организация и проведение спортивно-оздоровительной работы по развитию физической культуры и спорта среди различных групп населения» представляет собой реализацию общеразвивающей программы по виду спорта теннис среди несовершеннолетних.</w:t>
      </w:r>
    </w:p>
    <w:p w:rsidR="00CA633A" w:rsidRDefault="00CA633A" w:rsidP="00965B02">
      <w:pPr>
        <w:autoSpaceDE w:val="0"/>
        <w:autoSpaceDN w:val="0"/>
        <w:adjustRightInd w:val="0"/>
        <w:ind w:firstLine="709"/>
        <w:jc w:val="both"/>
        <w:rPr>
          <w:rFonts w:eastAsia="Calibri"/>
          <w:sz w:val="26"/>
          <w:szCs w:val="26"/>
        </w:rPr>
      </w:pPr>
      <w:r w:rsidRPr="00965B02">
        <w:rPr>
          <w:rFonts w:eastAsia="Calibri"/>
          <w:sz w:val="26"/>
          <w:szCs w:val="26"/>
        </w:rPr>
        <w:t>1.</w:t>
      </w:r>
      <w:r w:rsidR="00B7039C" w:rsidRPr="00965B02">
        <w:rPr>
          <w:rFonts w:eastAsia="Calibri"/>
          <w:sz w:val="26"/>
          <w:szCs w:val="26"/>
        </w:rPr>
        <w:t>4</w:t>
      </w:r>
      <w:r w:rsidR="00186442" w:rsidRPr="00965B02">
        <w:rPr>
          <w:rFonts w:eastAsia="Calibri"/>
          <w:sz w:val="26"/>
          <w:szCs w:val="26"/>
        </w:rPr>
        <w:t xml:space="preserve">. </w:t>
      </w:r>
      <w:r w:rsidR="00E83D56" w:rsidRPr="00E83D56">
        <w:rPr>
          <w:rFonts w:eastAsia="Calibri"/>
          <w:sz w:val="26"/>
          <w:szCs w:val="26"/>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сеть "Интернет") в порядке, установленном Министерством финансов Российской Федерации.</w:t>
      </w:r>
    </w:p>
    <w:p w:rsidR="00965B02" w:rsidRPr="00B827E9" w:rsidRDefault="00965B02" w:rsidP="00965B02">
      <w:pPr>
        <w:autoSpaceDE w:val="0"/>
        <w:autoSpaceDN w:val="0"/>
        <w:adjustRightInd w:val="0"/>
        <w:ind w:firstLine="709"/>
        <w:jc w:val="both"/>
        <w:rPr>
          <w:sz w:val="26"/>
          <w:szCs w:val="26"/>
          <w:highlight w:val="yellow"/>
        </w:rPr>
      </w:pPr>
    </w:p>
    <w:p w:rsidR="00CA633A" w:rsidRPr="00B7039C" w:rsidRDefault="00CA633A" w:rsidP="00CA633A">
      <w:pPr>
        <w:autoSpaceDE w:val="0"/>
        <w:autoSpaceDN w:val="0"/>
        <w:adjustRightInd w:val="0"/>
        <w:ind w:firstLine="720"/>
        <w:jc w:val="center"/>
        <w:rPr>
          <w:sz w:val="26"/>
          <w:szCs w:val="26"/>
        </w:rPr>
      </w:pPr>
      <w:r w:rsidRPr="00B7039C">
        <w:rPr>
          <w:sz w:val="26"/>
          <w:szCs w:val="26"/>
        </w:rPr>
        <w:t>2. Порядок проведения отбора</w:t>
      </w:r>
    </w:p>
    <w:p w:rsidR="00965B02" w:rsidRPr="000A4F7E" w:rsidRDefault="00965B02" w:rsidP="00965B02">
      <w:pPr>
        <w:autoSpaceDE w:val="0"/>
        <w:autoSpaceDN w:val="0"/>
        <w:adjustRightInd w:val="0"/>
        <w:ind w:firstLine="709"/>
        <w:jc w:val="both"/>
        <w:rPr>
          <w:color w:val="000000" w:themeColor="text1"/>
          <w:sz w:val="26"/>
          <w:szCs w:val="26"/>
        </w:rPr>
      </w:pPr>
      <w:r w:rsidRPr="000A4F7E">
        <w:rPr>
          <w:color w:val="000000" w:themeColor="text1"/>
          <w:sz w:val="26"/>
          <w:szCs w:val="26"/>
        </w:rPr>
        <w:t>2.1. Отбор получателя субсидии осуществляется путём проведения конкурса. Организацию и проведение процедуры отбора получателя субсидии осуществляет УКиС.</w:t>
      </w:r>
    </w:p>
    <w:p w:rsidR="00965B02" w:rsidRPr="00E83D56" w:rsidRDefault="00965B02" w:rsidP="00965B02">
      <w:pPr>
        <w:autoSpaceDE w:val="0"/>
        <w:autoSpaceDN w:val="0"/>
        <w:adjustRightInd w:val="0"/>
        <w:ind w:firstLine="709"/>
        <w:jc w:val="both"/>
        <w:rPr>
          <w:color w:val="000000" w:themeColor="text1"/>
          <w:sz w:val="26"/>
          <w:szCs w:val="26"/>
        </w:rPr>
      </w:pPr>
      <w:r w:rsidRPr="00E83D56">
        <w:rPr>
          <w:color w:val="000000" w:themeColor="text1"/>
          <w:sz w:val="26"/>
          <w:szCs w:val="26"/>
        </w:rPr>
        <w:t>2.2. Объявление о проведении отбора на предоставление субсидии (далее - объявление) размещается Уполномоченным органом на едином портале (при наличии технической возможности) и на официальном сайте ГРБС не менее, чем за 3 (три) рабочих дня до начала приема заявок для участия в конкурсе с указанием:</w:t>
      </w:r>
    </w:p>
    <w:p w:rsidR="00965B02" w:rsidRPr="00AA1BBD" w:rsidRDefault="00965B02" w:rsidP="00965B02">
      <w:pPr>
        <w:autoSpaceDE w:val="0"/>
        <w:autoSpaceDN w:val="0"/>
        <w:adjustRightInd w:val="0"/>
        <w:ind w:firstLine="709"/>
        <w:jc w:val="both"/>
        <w:rPr>
          <w:color w:val="000000" w:themeColor="text1"/>
          <w:sz w:val="26"/>
          <w:szCs w:val="26"/>
        </w:rPr>
      </w:pPr>
      <w:r w:rsidRPr="00E83D56">
        <w:rPr>
          <w:color w:val="000000" w:themeColor="text1"/>
          <w:sz w:val="26"/>
          <w:szCs w:val="26"/>
        </w:rPr>
        <w:t>- сроков проведения</w:t>
      </w:r>
      <w:r w:rsidRPr="00AA1BBD">
        <w:rPr>
          <w:color w:val="000000" w:themeColor="text1"/>
          <w:sz w:val="26"/>
          <w:szCs w:val="26"/>
        </w:rPr>
        <w:t xml:space="preserve"> отбора (даты начала подачи или окончания приема предложений (заявок) участников отбора, которая не может быть ранее 30-го </w:t>
      </w:r>
      <w:r w:rsidRPr="00AA1BBD">
        <w:rPr>
          <w:color w:val="000000" w:themeColor="text1"/>
          <w:sz w:val="26"/>
          <w:szCs w:val="26"/>
        </w:rPr>
        <w:lastRenderedPageBreak/>
        <w:t>календарного дня, следующего за днем размещения объявления о проведении отбора);</w:t>
      </w:r>
    </w:p>
    <w:p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наименования, места нахождения, почтового адреса, адреса электронной почты, номера контактного телефона Уполномоченного органа;</w:t>
      </w:r>
    </w:p>
    <w:p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результатов предоставления субсидии, в соответствии с подпунктом 3.7 настоящего Порядка;</w:t>
      </w:r>
    </w:p>
    <w:p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доменного имени, и (или) указателей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требований к участникам отбора, установленных пунктом 2.3 настоящего Порядка, и перечня документов, представляемых участниками отбора для подтверждения их соответствия указанным требованиям;</w:t>
      </w:r>
    </w:p>
    <w:p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2.4 настоящего Порядка;</w:t>
      </w:r>
    </w:p>
    <w:p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порядка отзыва заявок участником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предусмотренные пунктами 2.6-2.7 настоящего Порядка;</w:t>
      </w:r>
    </w:p>
    <w:p w:rsidR="00965B02" w:rsidRPr="00AA1BBD" w:rsidRDefault="00965B02" w:rsidP="00965B02">
      <w:pPr>
        <w:autoSpaceDE w:val="0"/>
        <w:autoSpaceDN w:val="0"/>
        <w:adjustRightInd w:val="0"/>
        <w:ind w:firstLine="709"/>
        <w:jc w:val="both"/>
        <w:rPr>
          <w:color w:val="000000" w:themeColor="text1"/>
          <w:sz w:val="26"/>
          <w:szCs w:val="26"/>
        </w:rPr>
      </w:pPr>
      <w:r w:rsidRPr="00AA1BBD">
        <w:rPr>
          <w:color w:val="000000" w:themeColor="text1"/>
          <w:sz w:val="26"/>
          <w:szCs w:val="26"/>
        </w:rPr>
        <w:t>- правила рассмотрения и оценки заявок участников отбора в соответствии с пунктом 2.10 настоящего Порядка;</w:t>
      </w:r>
    </w:p>
    <w:p w:rsidR="00965B02" w:rsidRPr="00093DC8" w:rsidRDefault="00965B02" w:rsidP="00965B02">
      <w:pPr>
        <w:autoSpaceDE w:val="0"/>
        <w:autoSpaceDN w:val="0"/>
        <w:adjustRightInd w:val="0"/>
        <w:ind w:firstLine="709"/>
        <w:jc w:val="both"/>
        <w:rPr>
          <w:color w:val="000000" w:themeColor="text1"/>
          <w:sz w:val="26"/>
          <w:szCs w:val="26"/>
        </w:rPr>
      </w:pPr>
      <w:r w:rsidRPr="00093DC8">
        <w:rPr>
          <w:color w:val="000000" w:themeColor="text1"/>
          <w:sz w:val="26"/>
          <w:szCs w:val="26"/>
        </w:rPr>
        <w:t>- порядка предоставления участникам отбора разъяснений положений объявления, даты начала и окончания срока такого предоставления в соответствии с пунктом 2.9 настоящего Порядка;</w:t>
      </w:r>
    </w:p>
    <w:p w:rsidR="00965B02" w:rsidRPr="00093DC8" w:rsidRDefault="00965B02" w:rsidP="00965B02">
      <w:pPr>
        <w:autoSpaceDE w:val="0"/>
        <w:autoSpaceDN w:val="0"/>
        <w:adjustRightInd w:val="0"/>
        <w:ind w:firstLine="709"/>
        <w:jc w:val="both"/>
        <w:rPr>
          <w:color w:val="000000" w:themeColor="text1"/>
          <w:sz w:val="26"/>
          <w:szCs w:val="26"/>
        </w:rPr>
      </w:pPr>
      <w:r w:rsidRPr="00093DC8">
        <w:rPr>
          <w:color w:val="000000" w:themeColor="text1"/>
          <w:sz w:val="26"/>
          <w:szCs w:val="26"/>
        </w:rPr>
        <w:t>- срока, в течение которого победитель (победители) отбора должен подписать соглашение, предусмотренного пунктом 3.5.2 настоящего Порядка;</w:t>
      </w:r>
    </w:p>
    <w:p w:rsidR="00965B02" w:rsidRPr="00093DC8" w:rsidRDefault="00965B02" w:rsidP="00965B02">
      <w:pPr>
        <w:autoSpaceDE w:val="0"/>
        <w:autoSpaceDN w:val="0"/>
        <w:adjustRightInd w:val="0"/>
        <w:ind w:firstLine="709"/>
        <w:jc w:val="both"/>
        <w:rPr>
          <w:color w:val="000000" w:themeColor="text1"/>
          <w:sz w:val="26"/>
          <w:szCs w:val="26"/>
        </w:rPr>
      </w:pPr>
      <w:r w:rsidRPr="00093DC8">
        <w:rPr>
          <w:color w:val="000000" w:themeColor="text1"/>
          <w:sz w:val="26"/>
          <w:szCs w:val="26"/>
        </w:rPr>
        <w:t>- условий признания победителя (победителей) отбора уклонившимся от заключения соглашения, предусмотренного пунктом 3.5.3 настоящего Порядка;</w:t>
      </w:r>
    </w:p>
    <w:p w:rsidR="00AA1BBD" w:rsidRPr="00AA1BBD" w:rsidRDefault="00AA1BBD" w:rsidP="00AA1BBD">
      <w:pPr>
        <w:autoSpaceDE w:val="0"/>
        <w:autoSpaceDN w:val="0"/>
        <w:adjustRightInd w:val="0"/>
        <w:ind w:firstLine="709"/>
        <w:jc w:val="both"/>
        <w:rPr>
          <w:color w:val="000000" w:themeColor="text1"/>
          <w:sz w:val="26"/>
          <w:szCs w:val="26"/>
        </w:rPr>
      </w:pPr>
      <w:r w:rsidRPr="00AA1BBD">
        <w:rPr>
          <w:color w:val="000000" w:themeColor="text1"/>
          <w:sz w:val="26"/>
          <w:szCs w:val="26"/>
        </w:rPr>
        <w:t xml:space="preserve">- </w:t>
      </w:r>
      <w:r w:rsidR="004C0A71" w:rsidRPr="004C0A71">
        <w:rPr>
          <w:color w:val="000000" w:themeColor="text1"/>
          <w:sz w:val="26"/>
          <w:szCs w:val="26"/>
        </w:rPr>
        <w:t>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w:t>
      </w:r>
      <w:bookmarkStart w:id="1" w:name="_GoBack"/>
      <w:bookmarkEnd w:id="1"/>
      <w:r w:rsidR="004C0A71" w:rsidRPr="004C0A71">
        <w:rPr>
          <w:color w:val="000000" w:themeColor="text1"/>
          <w:sz w:val="26"/>
          <w:szCs w:val="26"/>
        </w:rPr>
        <w:t>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AA1BBD" w:rsidRPr="00AA1BBD" w:rsidRDefault="00AA1BBD" w:rsidP="00AA1BBD">
      <w:pPr>
        <w:autoSpaceDE w:val="0"/>
        <w:autoSpaceDN w:val="0"/>
        <w:adjustRightInd w:val="0"/>
        <w:ind w:firstLine="709"/>
        <w:jc w:val="both"/>
        <w:rPr>
          <w:color w:val="000000" w:themeColor="text1"/>
          <w:sz w:val="26"/>
          <w:szCs w:val="26"/>
        </w:rPr>
      </w:pPr>
      <w:r w:rsidRPr="00AA1BBD">
        <w:rPr>
          <w:color w:val="000000" w:themeColor="text1"/>
          <w:sz w:val="26"/>
          <w:szCs w:val="26"/>
        </w:rP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(при наличии технической возможности).</w:t>
      </w:r>
    </w:p>
    <w:p w:rsidR="00235761" w:rsidRDefault="00235761" w:rsidP="00B7039C">
      <w:pPr>
        <w:autoSpaceDE w:val="0"/>
        <w:autoSpaceDN w:val="0"/>
        <w:adjustRightInd w:val="0"/>
        <w:ind w:firstLine="709"/>
        <w:jc w:val="both"/>
        <w:rPr>
          <w:color w:val="000000" w:themeColor="text1"/>
          <w:sz w:val="26"/>
          <w:szCs w:val="26"/>
        </w:rPr>
      </w:pPr>
      <w:r w:rsidRPr="00235761">
        <w:rPr>
          <w:color w:val="000000" w:themeColor="text1"/>
          <w:sz w:val="26"/>
          <w:szCs w:val="26"/>
        </w:rPr>
        <w:t>2.3. Требования к участнику отбора, которым должен соответствовать участник отбора на 1-е число месяца, предшествующего месяцу, в котором планируется проведение отбора:</w:t>
      </w:r>
    </w:p>
    <w:p w:rsidR="00B7039C" w:rsidRDefault="00B7039C" w:rsidP="00B7039C">
      <w:pPr>
        <w:autoSpaceDE w:val="0"/>
        <w:autoSpaceDN w:val="0"/>
        <w:adjustRightInd w:val="0"/>
        <w:ind w:firstLine="709"/>
        <w:jc w:val="both"/>
        <w:rPr>
          <w:color w:val="000000" w:themeColor="text1"/>
          <w:sz w:val="26"/>
          <w:szCs w:val="26"/>
        </w:rPr>
      </w:pPr>
      <w:r>
        <w:rPr>
          <w:color w:val="000000" w:themeColor="text1"/>
          <w:sz w:val="26"/>
          <w:szCs w:val="26"/>
        </w:rPr>
        <w:lastRenderedPageBreak/>
        <w:t xml:space="preserve">- </w:t>
      </w:r>
      <w:r w:rsidRPr="00B7039C">
        <w:rPr>
          <w:color w:val="000000" w:themeColor="text1"/>
          <w:sz w:val="26"/>
          <w:szCs w:val="26"/>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участник отбора не получает средства из бюджета</w:t>
      </w:r>
      <w:r w:rsidRPr="0004626A">
        <w:t xml:space="preserve"> </w:t>
      </w:r>
      <w:r w:rsidRPr="0004626A">
        <w:rPr>
          <w:color w:val="000000" w:themeColor="text1"/>
          <w:sz w:val="26"/>
          <w:szCs w:val="26"/>
        </w:rPr>
        <w:t>города Когалыма</w:t>
      </w:r>
      <w:r w:rsidR="00B7039C" w:rsidRPr="00B7039C">
        <w:rPr>
          <w:color w:val="000000" w:themeColor="text1"/>
          <w:sz w:val="26"/>
          <w:szCs w:val="26"/>
        </w:rPr>
        <w:t xml:space="preserve">, из которого планируется предоставление субсидии в соответствии с правовым актом, на основании иных </w:t>
      </w:r>
      <w:r w:rsidRPr="0004626A">
        <w:rPr>
          <w:color w:val="000000" w:themeColor="text1"/>
          <w:sz w:val="26"/>
          <w:szCs w:val="26"/>
        </w:rPr>
        <w:t xml:space="preserve">муниципальных </w:t>
      </w:r>
      <w:r w:rsidR="00B7039C" w:rsidRPr="00B7039C">
        <w:rPr>
          <w:color w:val="000000" w:themeColor="text1"/>
          <w:sz w:val="26"/>
          <w:szCs w:val="26"/>
        </w:rPr>
        <w:t>правовых актов на цели, установленные правовым актом;</w:t>
      </w:r>
    </w:p>
    <w:p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 xml:space="preserve">участник отбора не является иностранным агентом в соответствии с Федеральным законом </w:t>
      </w:r>
      <w:r>
        <w:rPr>
          <w:color w:val="000000" w:themeColor="text1"/>
          <w:sz w:val="26"/>
          <w:szCs w:val="26"/>
        </w:rPr>
        <w:t>«</w:t>
      </w:r>
      <w:r w:rsidR="00B7039C" w:rsidRPr="00B7039C">
        <w:rPr>
          <w:color w:val="000000" w:themeColor="text1"/>
          <w:sz w:val="26"/>
          <w:szCs w:val="26"/>
        </w:rPr>
        <w:t>О контроле за деятельностью лиц, находящихся под иностранным влиянием</w:t>
      </w:r>
      <w:r>
        <w:rPr>
          <w:color w:val="000000" w:themeColor="text1"/>
          <w:sz w:val="26"/>
          <w:szCs w:val="26"/>
        </w:rPr>
        <w:t>»</w:t>
      </w:r>
      <w:r w:rsidR="00B7039C" w:rsidRPr="00B7039C">
        <w:rPr>
          <w:color w:val="000000" w:themeColor="text1"/>
          <w:sz w:val="26"/>
          <w:szCs w:val="26"/>
        </w:rPr>
        <w:t>;</w:t>
      </w:r>
    </w:p>
    <w:p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 xml:space="preserve">у участника отбора отсутствуют просроченная задолженность по возврату в </w:t>
      </w:r>
      <w:r w:rsidRPr="0004626A">
        <w:rPr>
          <w:color w:val="000000" w:themeColor="text1"/>
          <w:sz w:val="26"/>
          <w:szCs w:val="26"/>
        </w:rPr>
        <w:t>бюджет города Когалыма</w:t>
      </w:r>
      <w:r w:rsidR="00B7039C" w:rsidRPr="00B7039C">
        <w:rPr>
          <w:color w:val="000000" w:themeColor="text1"/>
          <w:sz w:val="26"/>
          <w:szCs w:val="26"/>
        </w:rPr>
        <w:t>,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B7039C" w:rsidRPr="00B7039C"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 xml:space="preserve">участник отбора, являющийся юридическим лицом, не находится в процессе реорганизации (за исключением реорганизации в форме </w:t>
      </w:r>
      <w:r w:rsidR="00B7039C" w:rsidRPr="00B7039C">
        <w:rPr>
          <w:color w:val="000000" w:themeColor="text1"/>
          <w:sz w:val="26"/>
          <w:szCs w:val="26"/>
        </w:rPr>
        <w:lastRenderedPageBreak/>
        <w:t>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w:t>
      </w:r>
      <w:r>
        <w:rPr>
          <w:color w:val="000000" w:themeColor="text1"/>
          <w:sz w:val="26"/>
          <w:szCs w:val="26"/>
        </w:rPr>
        <w:t>й Федерации</w:t>
      </w:r>
      <w:r w:rsidR="00B7039C" w:rsidRPr="00B7039C">
        <w:rPr>
          <w:color w:val="000000" w:themeColor="text1"/>
          <w:sz w:val="26"/>
          <w:szCs w:val="26"/>
        </w:rPr>
        <w:t>;</w:t>
      </w:r>
    </w:p>
    <w:p w:rsidR="0004626A" w:rsidRDefault="0004626A" w:rsidP="00B7039C">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B7039C" w:rsidRPr="00B7039C">
        <w:rPr>
          <w:color w:val="000000" w:themeColor="text1"/>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Pr>
          <w:color w:val="000000" w:themeColor="text1"/>
          <w:sz w:val="26"/>
          <w:szCs w:val="26"/>
        </w:rPr>
        <w:t xml:space="preserve"> являющегося юридическим лицом.</w:t>
      </w:r>
    </w:p>
    <w:p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2.4. Требования, предъявляемые к форме и содержанию заявок и документов, предоставляемых участниками отбора.</w:t>
      </w:r>
    </w:p>
    <w:p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xml:space="preserve">2.4.1. Для участия в конкурсе участники отбора в </w:t>
      </w:r>
      <w:r>
        <w:rPr>
          <w:color w:val="000000" w:themeColor="text1"/>
          <w:sz w:val="26"/>
          <w:szCs w:val="26"/>
        </w:rPr>
        <w:t>период</w:t>
      </w:r>
      <w:r w:rsidRPr="00093DC8">
        <w:rPr>
          <w:color w:val="000000" w:themeColor="text1"/>
          <w:sz w:val="26"/>
          <w:szCs w:val="26"/>
        </w:rPr>
        <w:t xml:space="preserve"> проведения отбора направляют в УКиС следующие документы, которые необходимо предоставить для получения субсидии (в бумажном виде):</w:t>
      </w:r>
    </w:p>
    <w:p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2.4.1.1. заявку согласно приложению 1 к настоящему Порядку с приложениями:</w:t>
      </w:r>
    </w:p>
    <w:p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приложение 1 к заявке «Сведения о</w:t>
      </w:r>
      <w:r w:rsidR="000A4F7E">
        <w:rPr>
          <w:color w:val="000000" w:themeColor="text1"/>
          <w:sz w:val="26"/>
          <w:szCs w:val="26"/>
        </w:rPr>
        <w:t>б участнике отбора</w:t>
      </w:r>
      <w:r w:rsidRPr="00093DC8">
        <w:rPr>
          <w:color w:val="000000" w:themeColor="text1"/>
          <w:sz w:val="26"/>
          <w:szCs w:val="26"/>
        </w:rPr>
        <w:t>»;</w:t>
      </w:r>
    </w:p>
    <w:p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приложение 2 к заявке «Финансово-экономическое обоснование использования средств субсидии»;</w:t>
      </w:r>
    </w:p>
    <w:p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приложение 3 к заявке «Информация о кадровых ресурсах, привлекаемых к выполнению муниципальной работы»;</w:t>
      </w:r>
    </w:p>
    <w:p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2.4.1.2. проект общеразвивающей программы по виду спорта теннис среди несовершеннолетних;</w:t>
      </w:r>
    </w:p>
    <w:p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xml:space="preserve">2.4.1.3. документы, подтверждающие соответствие участников отбора требованиям к участникам отбора: </w:t>
      </w:r>
    </w:p>
    <w:p w:rsid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копия Устава некоммерческой организации с изменениями и дополнениями;</w:t>
      </w:r>
    </w:p>
    <w:p w:rsidR="00767FE1" w:rsidRPr="00093DC8" w:rsidRDefault="00767FE1" w:rsidP="00093DC8">
      <w:pPr>
        <w:autoSpaceDE w:val="0"/>
        <w:autoSpaceDN w:val="0"/>
        <w:adjustRightInd w:val="0"/>
        <w:ind w:firstLine="709"/>
        <w:jc w:val="both"/>
        <w:rPr>
          <w:color w:val="000000" w:themeColor="text1"/>
          <w:sz w:val="26"/>
          <w:szCs w:val="26"/>
        </w:rPr>
      </w:pPr>
      <w:r>
        <w:rPr>
          <w:color w:val="000000" w:themeColor="text1"/>
          <w:sz w:val="26"/>
          <w:szCs w:val="26"/>
        </w:rPr>
        <w:t xml:space="preserve">- </w:t>
      </w:r>
      <w:r w:rsidRPr="00767FE1">
        <w:rPr>
          <w:color w:val="000000" w:themeColor="text1"/>
          <w:sz w:val="26"/>
          <w:szCs w:val="26"/>
        </w:rPr>
        <w:t>документ (копия документа) об открытии банковского счёта в кредитной организации;</w:t>
      </w:r>
    </w:p>
    <w:p w:rsidR="00093DC8" w:rsidRP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xml:space="preserve">- выписку из единого государственного реестра записи о юридическом лице (по собственной инициативе участника отбора); </w:t>
      </w:r>
    </w:p>
    <w:p w:rsidR="00093DC8" w:rsidRDefault="00093DC8" w:rsidP="00093DC8">
      <w:pPr>
        <w:autoSpaceDE w:val="0"/>
        <w:autoSpaceDN w:val="0"/>
        <w:adjustRightInd w:val="0"/>
        <w:ind w:firstLine="709"/>
        <w:jc w:val="both"/>
        <w:rPr>
          <w:color w:val="000000" w:themeColor="text1"/>
          <w:sz w:val="26"/>
          <w:szCs w:val="26"/>
        </w:rPr>
      </w:pPr>
      <w:r w:rsidRPr="00093DC8">
        <w:rPr>
          <w:color w:val="000000" w:themeColor="text1"/>
          <w:sz w:val="26"/>
          <w:szCs w:val="26"/>
        </w:rPr>
        <w:t>- справку из налогового органа об отсутствии задолженности по уплате налогов и иных обязательных платежей в бюджеты всех уровней и во внебюджетные фонды (по собственной инициативе участника отбора).</w:t>
      </w:r>
    </w:p>
    <w:p w:rsidR="00767FE1" w:rsidRDefault="00767FE1" w:rsidP="00767FE1">
      <w:pPr>
        <w:autoSpaceDE w:val="0"/>
        <w:autoSpaceDN w:val="0"/>
        <w:adjustRightInd w:val="0"/>
        <w:ind w:firstLine="709"/>
        <w:jc w:val="both"/>
        <w:rPr>
          <w:color w:val="000000" w:themeColor="text1"/>
          <w:sz w:val="26"/>
          <w:szCs w:val="26"/>
        </w:rPr>
      </w:pPr>
      <w:r w:rsidRPr="00173290">
        <w:rPr>
          <w:color w:val="000000" w:themeColor="text1"/>
          <w:sz w:val="26"/>
          <w:szCs w:val="26"/>
        </w:rPr>
        <w:t>Копии документов должны быть заверены руководителем или уполномоченным должностным лицом с расшифровкой должности, фамилии и инициалов, даты заверения, печатью организации (при наличии) на каждом листе документа.</w:t>
      </w:r>
    </w:p>
    <w:p w:rsidR="00767FE1" w:rsidRPr="00173290" w:rsidRDefault="00767FE1" w:rsidP="00767FE1">
      <w:pPr>
        <w:autoSpaceDE w:val="0"/>
        <w:autoSpaceDN w:val="0"/>
        <w:adjustRightInd w:val="0"/>
        <w:ind w:firstLine="709"/>
        <w:jc w:val="both"/>
        <w:rPr>
          <w:color w:val="000000" w:themeColor="text1"/>
          <w:sz w:val="26"/>
          <w:szCs w:val="26"/>
        </w:rPr>
      </w:pPr>
      <w:r w:rsidRPr="00173290">
        <w:rPr>
          <w:color w:val="000000" w:themeColor="text1"/>
          <w:sz w:val="26"/>
          <w:szCs w:val="26"/>
        </w:rPr>
        <w:t>С 1 января 2025 года Получатели субсидий предоставляют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(при наличии технической возможности).</w:t>
      </w:r>
    </w:p>
    <w:p w:rsidR="00767FE1" w:rsidRPr="00173290" w:rsidRDefault="00767FE1" w:rsidP="00767FE1">
      <w:pPr>
        <w:autoSpaceDE w:val="0"/>
        <w:autoSpaceDN w:val="0"/>
        <w:adjustRightInd w:val="0"/>
        <w:ind w:firstLine="709"/>
        <w:jc w:val="both"/>
        <w:rPr>
          <w:color w:val="000000" w:themeColor="text1"/>
          <w:sz w:val="26"/>
          <w:szCs w:val="26"/>
        </w:rPr>
      </w:pPr>
      <w:r w:rsidRPr="00173290">
        <w:rPr>
          <w:color w:val="000000" w:themeColor="text1"/>
          <w:sz w:val="26"/>
          <w:szCs w:val="26"/>
        </w:rPr>
        <w:t>Документы подписываются усиленной квалифицированной электронной подписью Получателя субсидий или уполномоченного им лица.</w:t>
      </w:r>
    </w:p>
    <w:p w:rsidR="00767FE1" w:rsidRDefault="00767FE1" w:rsidP="00767FE1">
      <w:pPr>
        <w:autoSpaceDE w:val="0"/>
        <w:autoSpaceDN w:val="0"/>
        <w:adjustRightInd w:val="0"/>
        <w:ind w:firstLine="709"/>
        <w:jc w:val="both"/>
        <w:rPr>
          <w:color w:val="000000" w:themeColor="text1"/>
          <w:sz w:val="26"/>
          <w:szCs w:val="26"/>
        </w:rPr>
      </w:pPr>
      <w:r w:rsidRPr="00173290">
        <w:rPr>
          <w:color w:val="000000" w:themeColor="text1"/>
          <w:sz w:val="26"/>
          <w:szCs w:val="26"/>
        </w:rPr>
        <w:t>Датой предоставления документов считается день их подписания и присвоения им номера в системе «Электронный бюджет».</w:t>
      </w:r>
    </w:p>
    <w:p w:rsidR="00235761" w:rsidRPr="00235761" w:rsidRDefault="00D76A13" w:rsidP="00235761">
      <w:pPr>
        <w:autoSpaceDE w:val="0"/>
        <w:autoSpaceDN w:val="0"/>
        <w:adjustRightInd w:val="0"/>
        <w:ind w:firstLine="709"/>
        <w:jc w:val="both"/>
        <w:rPr>
          <w:color w:val="000000" w:themeColor="text1"/>
          <w:sz w:val="26"/>
          <w:szCs w:val="26"/>
        </w:rPr>
      </w:pPr>
      <w:r>
        <w:rPr>
          <w:color w:val="000000" w:themeColor="text1"/>
          <w:sz w:val="26"/>
          <w:szCs w:val="26"/>
        </w:rPr>
        <w:lastRenderedPageBreak/>
        <w:t xml:space="preserve">2.4.2. Документы </w:t>
      </w:r>
      <w:r w:rsidR="00235761" w:rsidRPr="00235761">
        <w:rPr>
          <w:color w:val="000000" w:themeColor="text1"/>
          <w:sz w:val="26"/>
          <w:szCs w:val="26"/>
        </w:rPr>
        <w:t>предусмотренных пунктом 2</w:t>
      </w:r>
      <w:r>
        <w:rPr>
          <w:color w:val="000000" w:themeColor="text1"/>
          <w:sz w:val="26"/>
          <w:szCs w:val="26"/>
        </w:rPr>
        <w:t>.4.1</w:t>
      </w:r>
      <w:r w:rsidR="00235761" w:rsidRPr="00235761">
        <w:rPr>
          <w:color w:val="000000" w:themeColor="text1"/>
          <w:sz w:val="26"/>
          <w:szCs w:val="26"/>
        </w:rPr>
        <w:t xml:space="preserve"> настоящего Порядка, </w:t>
      </w:r>
      <w:r>
        <w:rPr>
          <w:color w:val="000000" w:themeColor="text1"/>
          <w:sz w:val="26"/>
          <w:szCs w:val="26"/>
        </w:rPr>
        <w:t xml:space="preserve">предоставляются </w:t>
      </w:r>
      <w:r w:rsidR="00235761" w:rsidRPr="00235761">
        <w:rPr>
          <w:color w:val="000000" w:themeColor="text1"/>
          <w:sz w:val="26"/>
          <w:szCs w:val="26"/>
        </w:rPr>
        <w:t>в Уполномоченный орган одним из способов:</w:t>
      </w:r>
    </w:p>
    <w:p w:rsidR="00235761" w:rsidRPr="00235761" w:rsidRDefault="00235761" w:rsidP="00235761">
      <w:pPr>
        <w:autoSpaceDE w:val="0"/>
        <w:autoSpaceDN w:val="0"/>
        <w:adjustRightInd w:val="0"/>
        <w:ind w:firstLine="709"/>
        <w:jc w:val="both"/>
        <w:rPr>
          <w:color w:val="000000" w:themeColor="text1"/>
          <w:sz w:val="26"/>
          <w:szCs w:val="26"/>
        </w:rPr>
      </w:pPr>
      <w:r w:rsidRPr="00235761">
        <w:rPr>
          <w:color w:val="000000" w:themeColor="text1"/>
          <w:sz w:val="26"/>
          <w:szCs w:val="26"/>
        </w:rPr>
        <w:t>а) по адресу: г. Когалым, улица Дружбы народов, 7, кабинет 422б, ежедневно, кроме субботы и воскресенья:</w:t>
      </w:r>
    </w:p>
    <w:p w:rsidR="00235761" w:rsidRPr="00235761" w:rsidRDefault="00235761" w:rsidP="00235761">
      <w:pPr>
        <w:autoSpaceDE w:val="0"/>
        <w:autoSpaceDN w:val="0"/>
        <w:adjustRightInd w:val="0"/>
        <w:ind w:firstLine="709"/>
        <w:jc w:val="both"/>
        <w:rPr>
          <w:color w:val="000000" w:themeColor="text1"/>
          <w:sz w:val="26"/>
          <w:szCs w:val="26"/>
        </w:rPr>
      </w:pPr>
      <w:r w:rsidRPr="00235761">
        <w:rPr>
          <w:color w:val="000000" w:themeColor="text1"/>
          <w:sz w:val="26"/>
          <w:szCs w:val="26"/>
        </w:rPr>
        <w:t>- понедельник с 08.30 до 12.30 и с 14.00 до 18.00;</w:t>
      </w:r>
    </w:p>
    <w:p w:rsidR="00235761" w:rsidRDefault="00235761" w:rsidP="00235761">
      <w:pPr>
        <w:autoSpaceDE w:val="0"/>
        <w:autoSpaceDN w:val="0"/>
        <w:adjustRightInd w:val="0"/>
        <w:ind w:firstLine="709"/>
        <w:jc w:val="both"/>
        <w:rPr>
          <w:color w:val="000000" w:themeColor="text1"/>
          <w:sz w:val="26"/>
          <w:szCs w:val="26"/>
        </w:rPr>
      </w:pPr>
      <w:r w:rsidRPr="00235761">
        <w:rPr>
          <w:color w:val="000000" w:themeColor="text1"/>
          <w:sz w:val="26"/>
          <w:szCs w:val="26"/>
        </w:rPr>
        <w:t>- вторник - пятница с 08.30 до 12.30 и с 14.00 до 17.00.</w:t>
      </w:r>
    </w:p>
    <w:p w:rsidR="00235761" w:rsidRPr="00235761" w:rsidRDefault="00235761" w:rsidP="00235761">
      <w:pPr>
        <w:autoSpaceDE w:val="0"/>
        <w:autoSpaceDN w:val="0"/>
        <w:adjustRightInd w:val="0"/>
        <w:ind w:firstLine="709"/>
        <w:jc w:val="both"/>
        <w:rPr>
          <w:color w:val="000000" w:themeColor="text1"/>
          <w:sz w:val="26"/>
          <w:szCs w:val="26"/>
        </w:rPr>
      </w:pPr>
      <w:r w:rsidRPr="00235761">
        <w:rPr>
          <w:color w:val="000000" w:themeColor="text1"/>
          <w:sz w:val="26"/>
          <w:szCs w:val="26"/>
        </w:rPr>
        <w:t>б) c 1 января 2025 года участник отбора предоставляет заявку в электронной форме посредством заполнения экранных форм веб-интерфейса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(при наличии технической возможности).</w:t>
      </w:r>
    </w:p>
    <w:p w:rsidR="00235761" w:rsidRDefault="00235761" w:rsidP="00235761">
      <w:pPr>
        <w:autoSpaceDE w:val="0"/>
        <w:autoSpaceDN w:val="0"/>
        <w:adjustRightInd w:val="0"/>
        <w:ind w:firstLine="709"/>
        <w:jc w:val="both"/>
        <w:rPr>
          <w:color w:val="000000" w:themeColor="text1"/>
          <w:sz w:val="26"/>
          <w:szCs w:val="26"/>
        </w:rPr>
      </w:pPr>
      <w:r w:rsidRPr="00235761">
        <w:rPr>
          <w:color w:val="000000" w:themeColor="text1"/>
          <w:sz w:val="26"/>
          <w:szCs w:val="26"/>
        </w:rPr>
        <w:t>Заявка подписывается усиленной квалифицированной электронной подписью участника отбора или уполномоченного им лица.</w:t>
      </w:r>
    </w:p>
    <w:p w:rsidR="00767FE1" w:rsidRPr="00235761" w:rsidRDefault="00767FE1" w:rsidP="00767FE1">
      <w:pPr>
        <w:autoSpaceDE w:val="0"/>
        <w:autoSpaceDN w:val="0"/>
        <w:adjustRightInd w:val="0"/>
        <w:ind w:firstLine="709"/>
        <w:jc w:val="both"/>
        <w:rPr>
          <w:color w:val="000000" w:themeColor="text1"/>
          <w:sz w:val="26"/>
          <w:szCs w:val="26"/>
        </w:rPr>
      </w:pPr>
      <w:r w:rsidRPr="00235761">
        <w:rPr>
          <w:color w:val="000000" w:themeColor="text1"/>
          <w:sz w:val="26"/>
          <w:szCs w:val="26"/>
        </w:rPr>
        <w:t>Датой предоставления участником отбора заявки считается день его подписания и присвоения номера в системе «Электронный бюджет».</w:t>
      </w:r>
    </w:p>
    <w:p w:rsidR="00767FE1" w:rsidRDefault="00767FE1" w:rsidP="00767FE1">
      <w:pPr>
        <w:autoSpaceDE w:val="0"/>
        <w:autoSpaceDN w:val="0"/>
        <w:adjustRightInd w:val="0"/>
        <w:ind w:firstLine="709"/>
        <w:jc w:val="both"/>
        <w:rPr>
          <w:color w:val="000000" w:themeColor="text1"/>
          <w:sz w:val="26"/>
          <w:szCs w:val="26"/>
          <w:highlight w:val="yellow"/>
        </w:rPr>
      </w:pPr>
      <w:r w:rsidRPr="00235761">
        <w:rPr>
          <w:color w:val="000000" w:themeColor="text1"/>
          <w:sz w:val="26"/>
          <w:szCs w:val="26"/>
        </w:rPr>
        <w:t xml:space="preserve">Участники отбора, предоставившие документы в электронной форме посредством официального сайта, в течение 3 (трех) рабочих дней с даты подачи заявки предоставляют в </w:t>
      </w:r>
      <w:r>
        <w:rPr>
          <w:color w:val="000000" w:themeColor="text1"/>
          <w:sz w:val="26"/>
          <w:szCs w:val="26"/>
        </w:rPr>
        <w:t>УКиС</w:t>
      </w:r>
      <w:r w:rsidRPr="00235761">
        <w:rPr>
          <w:color w:val="000000" w:themeColor="text1"/>
          <w:sz w:val="26"/>
          <w:szCs w:val="26"/>
        </w:rPr>
        <w:t xml:space="preserve"> оригиналы заявки и документов.</w:t>
      </w:r>
    </w:p>
    <w:p w:rsidR="00235761" w:rsidRPr="00235761" w:rsidRDefault="00235761" w:rsidP="00235761">
      <w:pPr>
        <w:ind w:firstLine="709"/>
        <w:jc w:val="both"/>
        <w:rPr>
          <w:rFonts w:eastAsiaTheme="minorHAnsi"/>
          <w:sz w:val="26"/>
          <w:szCs w:val="26"/>
          <w:lang w:eastAsia="en-US"/>
        </w:rPr>
      </w:pPr>
      <w:r w:rsidRPr="00235761">
        <w:rPr>
          <w:rFonts w:eastAsiaTheme="minorHAnsi"/>
          <w:sz w:val="26"/>
          <w:szCs w:val="26"/>
          <w:lang w:eastAsia="en-US"/>
        </w:rPr>
        <w:t xml:space="preserve">2.5. Заявка, включающая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w:t>
      </w:r>
      <w:r w:rsidRPr="00235761">
        <w:rPr>
          <w:sz w:val="26"/>
          <w:szCs w:val="26"/>
        </w:rPr>
        <w:t xml:space="preserve">а также согласие на обработку персональных данных (для физического лица), </w:t>
      </w:r>
      <w:r w:rsidRPr="00235761">
        <w:rPr>
          <w:rFonts w:eastAsiaTheme="minorHAnsi"/>
          <w:sz w:val="26"/>
          <w:szCs w:val="26"/>
          <w:lang w:eastAsia="en-US"/>
        </w:rPr>
        <w:t>связанной с соответствующим отбором, предоставляется по форме, установленной в приложении 2 к настоящему Порядку.</w:t>
      </w:r>
    </w:p>
    <w:p w:rsidR="00235761" w:rsidRPr="00235761" w:rsidRDefault="00235761" w:rsidP="00235761">
      <w:pPr>
        <w:widowControl w:val="0"/>
        <w:autoSpaceDE w:val="0"/>
        <w:autoSpaceDN w:val="0"/>
        <w:ind w:firstLine="709"/>
        <w:jc w:val="both"/>
        <w:rPr>
          <w:sz w:val="26"/>
          <w:szCs w:val="26"/>
        </w:rPr>
      </w:pPr>
      <w:r w:rsidRPr="00235761">
        <w:rPr>
          <w:sz w:val="26"/>
          <w:szCs w:val="26"/>
        </w:rPr>
        <w:t>С 1 января 2025 года подтверждение соответствия участника отбора требованиям, указанным в пункте 2.3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35761" w:rsidRPr="00235761" w:rsidRDefault="00235761" w:rsidP="00235761">
      <w:pPr>
        <w:ind w:firstLine="709"/>
        <w:jc w:val="both"/>
        <w:rPr>
          <w:rFonts w:eastAsiaTheme="minorHAnsi"/>
          <w:sz w:val="26"/>
          <w:szCs w:val="26"/>
          <w:lang w:eastAsia="en-US"/>
        </w:rPr>
      </w:pPr>
      <w:r w:rsidRPr="00235761">
        <w:rPr>
          <w:rFonts w:eastAsiaTheme="minorHAnsi"/>
          <w:sz w:val="26"/>
          <w:szCs w:val="26"/>
          <w:lang w:eastAsia="en-US"/>
        </w:rPr>
        <w:t>В случае если от имени участника отбора действует уполномоченный представитель, заявка должна содержать также данные доверенности на осуществление действий от имени участника отбора с приложением копии нотариальной доверенности заверенной печатью (при наличии) участника отбора и подписанной руководителем юридического лица, индивидуальным предпринимателем, либо прилагается документ, подтверждающий полномочия лица на осуществление действий от имени участника отбора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(для юридического лица).</w:t>
      </w:r>
    </w:p>
    <w:p w:rsidR="00235761" w:rsidRPr="00235761" w:rsidRDefault="00235761" w:rsidP="00235761">
      <w:pPr>
        <w:ind w:firstLine="709"/>
        <w:jc w:val="both"/>
        <w:rPr>
          <w:rFonts w:eastAsiaTheme="minorHAnsi"/>
          <w:sz w:val="26"/>
          <w:szCs w:val="26"/>
          <w:lang w:eastAsia="en-US"/>
        </w:rPr>
      </w:pPr>
      <w:r w:rsidRPr="00235761">
        <w:rPr>
          <w:rFonts w:eastAsiaTheme="minorHAnsi"/>
          <w:sz w:val="26"/>
          <w:szCs w:val="26"/>
          <w:lang w:eastAsia="en-US"/>
        </w:rPr>
        <w:t>Заявка должна быть заполнена по всем пунктам.</w:t>
      </w:r>
    </w:p>
    <w:p w:rsidR="00235761" w:rsidRPr="00235761" w:rsidRDefault="00235761" w:rsidP="00235761">
      <w:pPr>
        <w:ind w:firstLine="709"/>
        <w:jc w:val="both"/>
        <w:rPr>
          <w:rFonts w:eastAsiaTheme="minorHAnsi"/>
          <w:sz w:val="26"/>
          <w:szCs w:val="26"/>
          <w:lang w:eastAsia="en-US"/>
        </w:rPr>
      </w:pPr>
      <w:r w:rsidRPr="00235761">
        <w:rPr>
          <w:rFonts w:eastAsiaTheme="minorHAnsi"/>
          <w:sz w:val="26"/>
          <w:szCs w:val="26"/>
          <w:lang w:eastAsia="en-US"/>
        </w:rPr>
        <w:t xml:space="preserve">Заявка должна быть подписана руководителем или уполномоченным лицом (применение факсимильных подписей не допускается), заверена печатью участника отбора (при наличии). </w:t>
      </w:r>
    </w:p>
    <w:p w:rsidR="00235761" w:rsidRDefault="00235761" w:rsidP="00235761">
      <w:pPr>
        <w:ind w:firstLine="709"/>
        <w:jc w:val="both"/>
        <w:rPr>
          <w:rFonts w:eastAsiaTheme="minorHAnsi"/>
          <w:sz w:val="26"/>
          <w:szCs w:val="26"/>
          <w:lang w:eastAsia="en-US"/>
        </w:rPr>
      </w:pPr>
      <w:r w:rsidRPr="00235761">
        <w:rPr>
          <w:rFonts w:eastAsiaTheme="minorHAnsi"/>
          <w:sz w:val="26"/>
          <w:szCs w:val="26"/>
          <w:lang w:eastAsia="en-US"/>
        </w:rPr>
        <w:lastRenderedPageBreak/>
        <w:t>Заявка должна быть написана на русском языке и иметь чёткую печать текстов.</w:t>
      </w:r>
    </w:p>
    <w:p w:rsidR="00173290" w:rsidRPr="00235761" w:rsidRDefault="00173290" w:rsidP="00235761">
      <w:pPr>
        <w:ind w:firstLine="709"/>
        <w:jc w:val="both"/>
        <w:rPr>
          <w:rFonts w:eastAsiaTheme="minorHAnsi"/>
          <w:sz w:val="26"/>
          <w:szCs w:val="26"/>
          <w:lang w:eastAsia="en-US"/>
        </w:rPr>
      </w:pPr>
    </w:p>
    <w:p w:rsidR="00235761" w:rsidRPr="00235761" w:rsidRDefault="00235761" w:rsidP="00235761">
      <w:pPr>
        <w:ind w:firstLine="709"/>
        <w:jc w:val="both"/>
        <w:rPr>
          <w:rFonts w:eastAsiaTheme="minorHAnsi"/>
          <w:sz w:val="26"/>
          <w:szCs w:val="26"/>
          <w:lang w:eastAsia="en-US"/>
        </w:rPr>
      </w:pPr>
      <w:r w:rsidRPr="00235761">
        <w:rPr>
          <w:rFonts w:eastAsiaTheme="minorHAnsi"/>
          <w:sz w:val="26"/>
          <w:szCs w:val="26"/>
          <w:lang w:eastAsia="en-US"/>
        </w:rPr>
        <w:t>Расходы на подготовку и оформление документов, входящих в состав заявки, несёт участник отбора. Указанные расходы возмещению не подлежат.</w:t>
      </w:r>
    </w:p>
    <w:p w:rsidR="00CA633A" w:rsidRPr="00D76A13" w:rsidRDefault="00CA633A" w:rsidP="00CA633A">
      <w:pPr>
        <w:autoSpaceDE w:val="0"/>
        <w:autoSpaceDN w:val="0"/>
        <w:adjustRightInd w:val="0"/>
        <w:ind w:firstLine="709"/>
        <w:jc w:val="both"/>
        <w:rPr>
          <w:rFonts w:cs="Arial"/>
          <w:color w:val="000000" w:themeColor="text1"/>
          <w:sz w:val="26"/>
          <w:szCs w:val="26"/>
        </w:rPr>
      </w:pPr>
      <w:r w:rsidRPr="00D76A13">
        <w:rPr>
          <w:color w:val="000000" w:themeColor="text1"/>
          <w:sz w:val="26"/>
          <w:szCs w:val="26"/>
        </w:rPr>
        <w:t>2.</w:t>
      </w:r>
      <w:r w:rsidR="00640BE1">
        <w:rPr>
          <w:color w:val="000000" w:themeColor="text1"/>
          <w:sz w:val="26"/>
          <w:szCs w:val="26"/>
        </w:rPr>
        <w:t>6</w:t>
      </w:r>
      <w:r w:rsidRPr="00D76A13">
        <w:rPr>
          <w:color w:val="000000" w:themeColor="text1"/>
          <w:sz w:val="26"/>
          <w:szCs w:val="26"/>
        </w:rPr>
        <w:t xml:space="preserve">. Специалист </w:t>
      </w:r>
      <w:r w:rsidRPr="00D76A13">
        <w:rPr>
          <w:rFonts w:cs="Arial"/>
          <w:color w:val="000000" w:themeColor="text1"/>
          <w:sz w:val="26"/>
          <w:szCs w:val="26"/>
        </w:rPr>
        <w:t>УКиС:</w:t>
      </w:r>
    </w:p>
    <w:p w:rsidR="00D76A13" w:rsidRDefault="00D76A13" w:rsidP="00CA633A">
      <w:pPr>
        <w:autoSpaceDE w:val="0"/>
        <w:autoSpaceDN w:val="0"/>
        <w:adjustRightInd w:val="0"/>
        <w:ind w:firstLine="709"/>
        <w:jc w:val="both"/>
        <w:rPr>
          <w:rFonts w:cs="Arial"/>
          <w:color w:val="000000" w:themeColor="text1"/>
          <w:sz w:val="26"/>
          <w:szCs w:val="26"/>
        </w:rPr>
      </w:pPr>
      <w:r w:rsidRPr="00D76A13">
        <w:rPr>
          <w:rFonts w:cs="Arial"/>
          <w:color w:val="000000" w:themeColor="text1"/>
          <w:sz w:val="26"/>
          <w:szCs w:val="26"/>
        </w:rPr>
        <w:t xml:space="preserve">- регистрирует поступившие заявки в Реестре заявок на получение субсидии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«Организация и проведение спортивно-оздоровительной работы по развитию физической культуры и спорта среди различных групп населения» (далее – реестр заявок) по форме согласно приложению </w:t>
      </w:r>
      <w:r>
        <w:rPr>
          <w:rFonts w:cs="Arial"/>
          <w:color w:val="000000" w:themeColor="text1"/>
          <w:sz w:val="26"/>
          <w:szCs w:val="26"/>
        </w:rPr>
        <w:t>2</w:t>
      </w:r>
      <w:r w:rsidRPr="00D76A13">
        <w:rPr>
          <w:rFonts w:cs="Arial"/>
          <w:color w:val="000000" w:themeColor="text1"/>
          <w:sz w:val="26"/>
          <w:szCs w:val="26"/>
        </w:rPr>
        <w:t xml:space="preserve"> к настоящему Порядку в день их поступления в порядке очередности в соответствии с датой и временем поступления заявки;</w:t>
      </w:r>
    </w:p>
    <w:p w:rsidR="00D76A13" w:rsidRPr="00D76A13" w:rsidRDefault="00D76A13" w:rsidP="00D76A13">
      <w:pPr>
        <w:autoSpaceDE w:val="0"/>
        <w:autoSpaceDN w:val="0"/>
        <w:adjustRightInd w:val="0"/>
        <w:ind w:firstLine="709"/>
        <w:jc w:val="both"/>
        <w:rPr>
          <w:color w:val="000000" w:themeColor="text1"/>
          <w:sz w:val="26"/>
          <w:szCs w:val="26"/>
        </w:rPr>
      </w:pPr>
      <w:r w:rsidRPr="00D76A13">
        <w:rPr>
          <w:color w:val="000000" w:themeColor="text1"/>
          <w:sz w:val="26"/>
          <w:szCs w:val="26"/>
        </w:rPr>
        <w:t>- выдает участнику отбора копию заявки (без приложений) с указанием даты и времени ее получения и присвоенного регистрационного номера;</w:t>
      </w:r>
    </w:p>
    <w:p w:rsidR="00D76A13" w:rsidRDefault="00D76A13" w:rsidP="00D76A13">
      <w:pPr>
        <w:autoSpaceDE w:val="0"/>
        <w:autoSpaceDN w:val="0"/>
        <w:adjustRightInd w:val="0"/>
        <w:ind w:firstLine="709"/>
        <w:jc w:val="both"/>
        <w:rPr>
          <w:color w:val="000000" w:themeColor="text1"/>
          <w:sz w:val="26"/>
          <w:szCs w:val="26"/>
        </w:rPr>
      </w:pPr>
      <w:r w:rsidRPr="00D76A13">
        <w:rPr>
          <w:color w:val="000000" w:themeColor="text1"/>
          <w:sz w:val="26"/>
          <w:szCs w:val="26"/>
        </w:rPr>
        <w:t>- заявка участника отбора, поданная после даты и(или) времени, определенных для подачи заявок, не регистрируется.</w:t>
      </w:r>
    </w:p>
    <w:p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2.</w:t>
      </w:r>
      <w:r w:rsidR="00640BE1">
        <w:rPr>
          <w:color w:val="000000" w:themeColor="text1"/>
          <w:sz w:val="26"/>
          <w:szCs w:val="26"/>
        </w:rPr>
        <w:t>7</w:t>
      </w:r>
      <w:r w:rsidRPr="00D76A13">
        <w:rPr>
          <w:color w:val="000000" w:themeColor="text1"/>
          <w:sz w:val="26"/>
          <w:szCs w:val="26"/>
        </w:rPr>
        <w:t>. Участник отбора вправе отозвать заявку до истечения срока подачи заявок путем направления заявления об отзыве заявки в произвольной форме в Уполномоченный орган.</w:t>
      </w:r>
    </w:p>
    <w:p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Специалист Уполномоченного органа вносит в реестр заявок отметку «Исключен в связи с отзывом заявки».</w:t>
      </w:r>
    </w:p>
    <w:p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w:t>
      </w:r>
    </w:p>
    <w:p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Заявка и прилагаемые документы не возвращаются.</w:t>
      </w:r>
    </w:p>
    <w:p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2.</w:t>
      </w:r>
      <w:r w:rsidR="00640BE1">
        <w:rPr>
          <w:color w:val="000000" w:themeColor="text1"/>
          <w:sz w:val="26"/>
          <w:szCs w:val="26"/>
        </w:rPr>
        <w:t>8</w:t>
      </w:r>
      <w:r w:rsidRPr="00D76A13">
        <w:rPr>
          <w:color w:val="000000" w:themeColor="text1"/>
          <w:sz w:val="26"/>
          <w:szCs w:val="26"/>
        </w:rPr>
        <w:t>. Участник отбора вправе внести изменение в заявку до истечения срока подачи заявок путем направления заявления о внесении изменений в заявку в произвольной форме в Уполномоченный орган.</w:t>
      </w:r>
    </w:p>
    <w:p w:rsidR="00055148" w:rsidRPr="00D76A13" w:rsidRDefault="00055148" w:rsidP="00055148">
      <w:pPr>
        <w:autoSpaceDE w:val="0"/>
        <w:autoSpaceDN w:val="0"/>
        <w:adjustRightInd w:val="0"/>
        <w:ind w:firstLine="709"/>
        <w:jc w:val="both"/>
        <w:rPr>
          <w:color w:val="000000" w:themeColor="text1"/>
          <w:sz w:val="26"/>
          <w:szCs w:val="26"/>
        </w:rPr>
      </w:pPr>
      <w:r w:rsidRPr="00D76A13">
        <w:rPr>
          <w:color w:val="000000" w:themeColor="text1"/>
          <w:sz w:val="26"/>
          <w:szCs w:val="26"/>
        </w:rPr>
        <w:t>В случае внесения изменений в заявку в реестр заявок специалистом Уполномоченного органа вносится отметка «Исключен в связи с внесением изменений в заявку». Информация об участнике отбора вносится повторно с учетом внесенных изменений, даты и времени регистрации заявления о внесении изменений в заявку.</w:t>
      </w:r>
    </w:p>
    <w:p w:rsidR="00CA633A" w:rsidRPr="00D76A13" w:rsidRDefault="00CA633A" w:rsidP="00CA633A">
      <w:pPr>
        <w:autoSpaceDE w:val="0"/>
        <w:autoSpaceDN w:val="0"/>
        <w:adjustRightInd w:val="0"/>
        <w:ind w:firstLine="709"/>
        <w:jc w:val="both"/>
        <w:rPr>
          <w:color w:val="000000" w:themeColor="text1"/>
          <w:sz w:val="26"/>
          <w:szCs w:val="26"/>
        </w:rPr>
      </w:pPr>
      <w:r w:rsidRPr="00D76A13">
        <w:rPr>
          <w:color w:val="000000" w:themeColor="text1"/>
          <w:sz w:val="26"/>
          <w:szCs w:val="26"/>
        </w:rPr>
        <w:t>2.</w:t>
      </w:r>
      <w:r w:rsidR="00640BE1">
        <w:rPr>
          <w:color w:val="000000" w:themeColor="text1"/>
          <w:sz w:val="26"/>
          <w:szCs w:val="26"/>
        </w:rPr>
        <w:t>9</w:t>
      </w:r>
      <w:r w:rsidRPr="00D76A13">
        <w:rPr>
          <w:color w:val="000000" w:themeColor="text1"/>
          <w:sz w:val="26"/>
          <w:szCs w:val="26"/>
        </w:rPr>
        <w:t xml:space="preserve">. </w:t>
      </w:r>
      <w:r w:rsidRPr="00D76A13">
        <w:rPr>
          <w:bCs/>
          <w:color w:val="000000" w:themeColor="text1"/>
          <w:sz w:val="26"/>
          <w:szCs w:val="26"/>
        </w:rPr>
        <w:t>Заявки, предоставленные для участия в отборе получателя субсиди</w:t>
      </w:r>
      <w:r w:rsidR="005E0CCB" w:rsidRPr="00D76A13">
        <w:rPr>
          <w:bCs/>
          <w:color w:val="000000" w:themeColor="text1"/>
          <w:sz w:val="26"/>
          <w:szCs w:val="26"/>
        </w:rPr>
        <w:t>и</w:t>
      </w:r>
      <w:r w:rsidRPr="00D76A13">
        <w:rPr>
          <w:bCs/>
          <w:color w:val="000000" w:themeColor="text1"/>
          <w:sz w:val="26"/>
          <w:szCs w:val="26"/>
        </w:rPr>
        <w:t xml:space="preserve">, не рецензируются и не возвращаются. </w:t>
      </w:r>
      <w:r w:rsidRPr="00D76A13">
        <w:rPr>
          <w:color w:val="000000" w:themeColor="text1"/>
          <w:sz w:val="26"/>
          <w:szCs w:val="26"/>
        </w:rPr>
        <w:t>Заявки, направленные после окончания срока приёма заявок для участия в конкурсе, не регистрируются и к участию не допускаются.</w:t>
      </w:r>
    </w:p>
    <w:p w:rsidR="00CA633A" w:rsidRPr="00640BE1" w:rsidRDefault="00CA633A" w:rsidP="00CA633A">
      <w:pPr>
        <w:autoSpaceDE w:val="0"/>
        <w:autoSpaceDN w:val="0"/>
        <w:adjustRightInd w:val="0"/>
        <w:ind w:firstLine="709"/>
        <w:jc w:val="both"/>
        <w:rPr>
          <w:color w:val="000000" w:themeColor="text1"/>
          <w:sz w:val="26"/>
          <w:szCs w:val="26"/>
        </w:rPr>
      </w:pPr>
      <w:r w:rsidRPr="00640BE1">
        <w:rPr>
          <w:color w:val="000000" w:themeColor="text1"/>
          <w:sz w:val="26"/>
          <w:szCs w:val="26"/>
        </w:rPr>
        <w:t>2.</w:t>
      </w:r>
      <w:r w:rsidR="00640BE1">
        <w:rPr>
          <w:color w:val="000000" w:themeColor="text1"/>
          <w:sz w:val="26"/>
          <w:szCs w:val="26"/>
        </w:rPr>
        <w:t>10</w:t>
      </w:r>
      <w:r w:rsidRPr="00640BE1">
        <w:rPr>
          <w:color w:val="000000" w:themeColor="text1"/>
          <w:sz w:val="26"/>
          <w:szCs w:val="26"/>
        </w:rPr>
        <w:t xml:space="preserve">. </w:t>
      </w:r>
      <w:r w:rsidR="00D76A13" w:rsidRPr="00640BE1">
        <w:rPr>
          <w:rFonts w:eastAsia="Calibri"/>
          <w:color w:val="000000" w:themeColor="text1"/>
          <w:sz w:val="26"/>
          <w:szCs w:val="26"/>
        </w:rPr>
        <w:t xml:space="preserve">В сроки, установленные в объявлении, специалисты Уполномоченного органа осуществляют разъяснения </w:t>
      </w:r>
      <w:r w:rsidRPr="00640BE1">
        <w:rPr>
          <w:rFonts w:eastAsia="Calibri"/>
          <w:color w:val="000000" w:themeColor="text1"/>
          <w:sz w:val="26"/>
          <w:szCs w:val="26"/>
        </w:rPr>
        <w:t>об условиях и порядке предоставления субсиди</w:t>
      </w:r>
      <w:r w:rsidR="005E0CCB" w:rsidRPr="00640BE1">
        <w:rPr>
          <w:rFonts w:eastAsia="Calibri"/>
          <w:color w:val="000000" w:themeColor="text1"/>
          <w:sz w:val="26"/>
          <w:szCs w:val="26"/>
        </w:rPr>
        <w:t>и</w:t>
      </w:r>
      <w:r w:rsidRPr="00640BE1">
        <w:rPr>
          <w:rFonts w:eastAsia="Calibri"/>
          <w:color w:val="000000" w:themeColor="text1"/>
          <w:sz w:val="26"/>
          <w:szCs w:val="26"/>
        </w:rPr>
        <w:t xml:space="preserve"> по адресу</w:t>
      </w:r>
      <w:r w:rsidR="00D76A13" w:rsidRPr="00640BE1">
        <w:rPr>
          <w:rFonts w:eastAsia="Calibri"/>
          <w:color w:val="000000" w:themeColor="text1"/>
          <w:sz w:val="26"/>
          <w:szCs w:val="26"/>
        </w:rPr>
        <w:t>:</w:t>
      </w:r>
      <w:r w:rsidRPr="00640BE1">
        <w:rPr>
          <w:rFonts w:eastAsia="Calibri"/>
          <w:color w:val="000000" w:themeColor="text1"/>
          <w:sz w:val="26"/>
          <w:szCs w:val="26"/>
        </w:rPr>
        <w:t xml:space="preserve"> </w:t>
      </w:r>
      <w:r w:rsidR="00D76A13" w:rsidRPr="00640BE1">
        <w:rPr>
          <w:rFonts w:eastAsia="Calibri"/>
          <w:color w:val="000000" w:themeColor="text1"/>
          <w:sz w:val="26"/>
          <w:szCs w:val="26"/>
        </w:rPr>
        <w:t xml:space="preserve">г. Когалым, улица Дружбы народов, 7, кабинет 420 </w:t>
      </w:r>
      <w:r w:rsidRPr="00640BE1">
        <w:rPr>
          <w:color w:val="000000" w:themeColor="text1"/>
          <w:sz w:val="26"/>
          <w:szCs w:val="26"/>
        </w:rPr>
        <w:t>(понедельник-пятница: с 08.30 до 18.00 часов, перерыв: с 12.30 до 14.00 часов; выходные дни: суббота, воскресенье). Консуль</w:t>
      </w:r>
      <w:r w:rsidR="00D76A13" w:rsidRPr="00640BE1">
        <w:rPr>
          <w:color w:val="000000" w:themeColor="text1"/>
          <w:sz w:val="26"/>
          <w:szCs w:val="26"/>
        </w:rPr>
        <w:t>тации можно получить по телефону</w:t>
      </w:r>
      <w:r w:rsidRPr="00640BE1">
        <w:rPr>
          <w:color w:val="000000" w:themeColor="text1"/>
          <w:sz w:val="26"/>
          <w:szCs w:val="26"/>
        </w:rPr>
        <w:t>: 8 (34667) 93-631.</w:t>
      </w:r>
    </w:p>
    <w:p w:rsidR="00CA633A" w:rsidRPr="00640BE1" w:rsidRDefault="00CA633A" w:rsidP="00CA633A">
      <w:pPr>
        <w:autoSpaceDE w:val="0"/>
        <w:autoSpaceDN w:val="0"/>
        <w:adjustRightInd w:val="0"/>
        <w:ind w:firstLine="709"/>
        <w:jc w:val="both"/>
        <w:rPr>
          <w:bCs/>
          <w:color w:val="000000" w:themeColor="text1"/>
          <w:sz w:val="26"/>
          <w:szCs w:val="26"/>
        </w:rPr>
      </w:pPr>
      <w:r w:rsidRPr="00640BE1">
        <w:rPr>
          <w:bCs/>
          <w:color w:val="000000" w:themeColor="text1"/>
          <w:sz w:val="26"/>
          <w:szCs w:val="26"/>
        </w:rPr>
        <w:t>2.</w:t>
      </w:r>
      <w:r w:rsidR="00055148" w:rsidRPr="00640BE1">
        <w:rPr>
          <w:bCs/>
          <w:color w:val="000000" w:themeColor="text1"/>
          <w:sz w:val="26"/>
          <w:szCs w:val="26"/>
        </w:rPr>
        <w:t>1</w:t>
      </w:r>
      <w:r w:rsidR="00640BE1">
        <w:rPr>
          <w:bCs/>
          <w:color w:val="000000" w:themeColor="text1"/>
          <w:sz w:val="26"/>
          <w:szCs w:val="26"/>
        </w:rPr>
        <w:t>1</w:t>
      </w:r>
      <w:r w:rsidRPr="00640BE1">
        <w:rPr>
          <w:bCs/>
          <w:color w:val="000000" w:themeColor="text1"/>
          <w:sz w:val="26"/>
          <w:szCs w:val="26"/>
        </w:rPr>
        <w:t xml:space="preserve">. </w:t>
      </w:r>
      <w:r w:rsidR="00640BE1" w:rsidRPr="00640BE1">
        <w:rPr>
          <w:bCs/>
          <w:color w:val="000000" w:themeColor="text1"/>
          <w:sz w:val="26"/>
          <w:szCs w:val="26"/>
        </w:rPr>
        <w:t xml:space="preserve">Порядок </w:t>
      </w:r>
      <w:r w:rsidRPr="00640BE1">
        <w:rPr>
          <w:bCs/>
          <w:color w:val="000000" w:themeColor="text1"/>
          <w:sz w:val="26"/>
          <w:szCs w:val="26"/>
        </w:rPr>
        <w:t>рассмотрения заявок участников отбора.</w:t>
      </w:r>
    </w:p>
    <w:p w:rsidR="00640BE1" w:rsidRDefault="00CA633A" w:rsidP="00CA633A">
      <w:pPr>
        <w:autoSpaceDE w:val="0"/>
        <w:autoSpaceDN w:val="0"/>
        <w:adjustRightInd w:val="0"/>
        <w:ind w:firstLine="709"/>
        <w:jc w:val="both"/>
        <w:rPr>
          <w:color w:val="000000" w:themeColor="text1"/>
          <w:sz w:val="26"/>
          <w:szCs w:val="26"/>
        </w:rPr>
      </w:pPr>
      <w:r w:rsidRPr="00640BE1">
        <w:rPr>
          <w:color w:val="000000" w:themeColor="text1"/>
          <w:sz w:val="26"/>
          <w:szCs w:val="26"/>
        </w:rPr>
        <w:lastRenderedPageBreak/>
        <w:t xml:space="preserve">Уполномоченный орган в течение </w:t>
      </w:r>
      <w:r w:rsidR="00640BE1" w:rsidRPr="00640BE1">
        <w:rPr>
          <w:color w:val="000000" w:themeColor="text1"/>
          <w:sz w:val="26"/>
          <w:szCs w:val="26"/>
        </w:rPr>
        <w:t>10</w:t>
      </w:r>
      <w:r w:rsidRPr="00640BE1">
        <w:rPr>
          <w:color w:val="000000" w:themeColor="text1"/>
          <w:sz w:val="26"/>
          <w:szCs w:val="26"/>
        </w:rPr>
        <w:t xml:space="preserve"> (семи) рабочих дней со дня завершения срока приёма заявок</w:t>
      </w:r>
      <w:r w:rsidR="00640BE1">
        <w:rPr>
          <w:color w:val="000000" w:themeColor="text1"/>
          <w:sz w:val="26"/>
          <w:szCs w:val="26"/>
        </w:rPr>
        <w:t>:</w:t>
      </w:r>
    </w:p>
    <w:p w:rsidR="00CA633A" w:rsidRPr="00640BE1" w:rsidRDefault="00CA633A" w:rsidP="00CA633A">
      <w:pPr>
        <w:autoSpaceDE w:val="0"/>
        <w:autoSpaceDN w:val="0"/>
        <w:adjustRightInd w:val="0"/>
        <w:ind w:firstLine="709"/>
        <w:jc w:val="both"/>
        <w:rPr>
          <w:color w:val="000000" w:themeColor="text1"/>
          <w:sz w:val="26"/>
          <w:szCs w:val="26"/>
        </w:rPr>
      </w:pPr>
      <w:r w:rsidRPr="00640BE1">
        <w:rPr>
          <w:color w:val="000000" w:themeColor="text1"/>
          <w:sz w:val="26"/>
          <w:szCs w:val="26"/>
        </w:rPr>
        <w:t xml:space="preserve">1) запрашивает в порядке межведомственного информационного взаимодействия, следующие документы (сведения): </w:t>
      </w:r>
    </w:p>
    <w:p w:rsidR="00640BE1" w:rsidRPr="00640BE1" w:rsidRDefault="00640BE1" w:rsidP="00640BE1">
      <w:pPr>
        <w:autoSpaceDE w:val="0"/>
        <w:autoSpaceDN w:val="0"/>
        <w:adjustRightInd w:val="0"/>
        <w:ind w:firstLine="709"/>
        <w:jc w:val="both"/>
        <w:rPr>
          <w:color w:val="000000" w:themeColor="text1"/>
          <w:sz w:val="26"/>
          <w:szCs w:val="26"/>
        </w:rPr>
      </w:pPr>
      <w:r w:rsidRPr="00640BE1">
        <w:rPr>
          <w:color w:val="000000" w:themeColor="text1"/>
          <w:sz w:val="26"/>
          <w:szCs w:val="26"/>
        </w:rPr>
        <w:t>-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640BE1" w:rsidRPr="00640BE1" w:rsidRDefault="00640BE1" w:rsidP="00640BE1">
      <w:pPr>
        <w:autoSpaceDE w:val="0"/>
        <w:autoSpaceDN w:val="0"/>
        <w:adjustRightInd w:val="0"/>
        <w:ind w:firstLine="709"/>
        <w:jc w:val="both"/>
        <w:rPr>
          <w:color w:val="000000" w:themeColor="text1"/>
          <w:sz w:val="26"/>
          <w:szCs w:val="26"/>
        </w:rPr>
      </w:pPr>
      <w:r w:rsidRPr="00640BE1">
        <w:rPr>
          <w:color w:val="000000" w:themeColor="text1"/>
          <w:sz w:val="26"/>
          <w:szCs w:val="26"/>
        </w:rPr>
        <w:t>- о состоянии расчетов по страховым взносам, пеням и штрафам плательщика страховых взносов (в Фонде пенсионного и социального страхования Российской Федерации);</w:t>
      </w:r>
    </w:p>
    <w:p w:rsidR="00640BE1" w:rsidRPr="00640BE1" w:rsidRDefault="00640BE1" w:rsidP="00640BE1">
      <w:pPr>
        <w:autoSpaceDE w:val="0"/>
        <w:autoSpaceDN w:val="0"/>
        <w:adjustRightInd w:val="0"/>
        <w:ind w:firstLine="709"/>
        <w:jc w:val="both"/>
        <w:rPr>
          <w:color w:val="000000" w:themeColor="text1"/>
          <w:sz w:val="26"/>
          <w:szCs w:val="26"/>
        </w:rPr>
      </w:pPr>
      <w:r w:rsidRPr="00640BE1">
        <w:rPr>
          <w:color w:val="000000" w:themeColor="text1"/>
          <w:sz w:val="26"/>
          <w:szCs w:val="26"/>
        </w:rPr>
        <w:t>- выписку из Единого государственного реестра юридических лиц (в Федеральной налогов</w:t>
      </w:r>
      <w:r w:rsidR="00557829">
        <w:rPr>
          <w:color w:val="000000" w:themeColor="text1"/>
          <w:sz w:val="26"/>
          <w:szCs w:val="26"/>
        </w:rPr>
        <w:t>ой службе Российской Федерации).</w:t>
      </w:r>
    </w:p>
    <w:p w:rsidR="00CA633A" w:rsidRPr="00640BE1" w:rsidRDefault="00CA633A" w:rsidP="00640BE1">
      <w:pPr>
        <w:autoSpaceDE w:val="0"/>
        <w:autoSpaceDN w:val="0"/>
        <w:adjustRightInd w:val="0"/>
        <w:ind w:firstLine="709"/>
        <w:jc w:val="both"/>
        <w:rPr>
          <w:bCs/>
          <w:color w:val="000000" w:themeColor="text1"/>
          <w:sz w:val="26"/>
          <w:szCs w:val="26"/>
        </w:rPr>
      </w:pPr>
      <w:r w:rsidRPr="00640BE1">
        <w:rPr>
          <w:color w:val="000000" w:themeColor="text1"/>
          <w:sz w:val="26"/>
          <w:szCs w:val="26"/>
        </w:rPr>
        <w:t>2) запрашивает в структурных подразделениях Администрации города Когалыма следующие сведения:</w:t>
      </w:r>
    </w:p>
    <w:p w:rsidR="00CA633A" w:rsidRPr="00640BE1" w:rsidRDefault="00CA633A" w:rsidP="00CA633A">
      <w:pPr>
        <w:autoSpaceDE w:val="0"/>
        <w:autoSpaceDN w:val="0"/>
        <w:adjustRightInd w:val="0"/>
        <w:ind w:firstLine="709"/>
        <w:jc w:val="both"/>
        <w:rPr>
          <w:color w:val="000000" w:themeColor="text1"/>
          <w:sz w:val="26"/>
          <w:szCs w:val="26"/>
        </w:rPr>
      </w:pPr>
      <w:r w:rsidRPr="00640BE1">
        <w:rPr>
          <w:color w:val="000000" w:themeColor="text1"/>
          <w:sz w:val="26"/>
          <w:szCs w:val="26"/>
        </w:rPr>
        <w:t>- об отсутствии просроченной задолженности по возврату в бюджет города Когалыма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Когалыма;</w:t>
      </w:r>
    </w:p>
    <w:p w:rsidR="00CA633A" w:rsidRPr="00640BE1" w:rsidRDefault="00CA633A" w:rsidP="00CA633A">
      <w:pPr>
        <w:autoSpaceDE w:val="0"/>
        <w:autoSpaceDN w:val="0"/>
        <w:adjustRightInd w:val="0"/>
        <w:ind w:firstLine="709"/>
        <w:jc w:val="both"/>
        <w:rPr>
          <w:color w:val="000000" w:themeColor="text1"/>
          <w:sz w:val="26"/>
          <w:szCs w:val="26"/>
        </w:rPr>
      </w:pPr>
      <w:r w:rsidRPr="00640BE1">
        <w:rPr>
          <w:color w:val="000000" w:themeColor="text1"/>
          <w:sz w:val="26"/>
          <w:szCs w:val="26"/>
        </w:rPr>
        <w:t>- 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цели, указанные в пункте 1.3 настоящего Порядка.</w:t>
      </w:r>
    </w:p>
    <w:p w:rsidR="00640BE1" w:rsidRDefault="00640BE1" w:rsidP="00CA633A">
      <w:pPr>
        <w:autoSpaceDE w:val="0"/>
        <w:autoSpaceDN w:val="0"/>
        <w:adjustRightInd w:val="0"/>
        <w:ind w:firstLine="709"/>
        <w:jc w:val="both"/>
        <w:rPr>
          <w:color w:val="000000" w:themeColor="text1"/>
          <w:sz w:val="26"/>
          <w:szCs w:val="26"/>
          <w:highlight w:val="yellow"/>
        </w:rPr>
      </w:pPr>
      <w:r w:rsidRPr="00640BE1">
        <w:rPr>
          <w:color w:val="000000" w:themeColor="text1"/>
          <w:sz w:val="26"/>
          <w:szCs w:val="26"/>
        </w:rPr>
        <w:t>3) осуществляет проверку заявки и пакета документов на предмет соответствия требованиям, установленным в объявлении о проведении отбора, а также соответствие участника отбора категориям, критериям отбора и требованиям к участникам отбора, установленным пункт</w:t>
      </w:r>
      <w:r w:rsidR="00557829">
        <w:rPr>
          <w:color w:val="000000" w:themeColor="text1"/>
          <w:sz w:val="26"/>
          <w:szCs w:val="26"/>
        </w:rPr>
        <w:t>о</w:t>
      </w:r>
      <w:r w:rsidRPr="00640BE1">
        <w:rPr>
          <w:color w:val="000000" w:themeColor="text1"/>
          <w:sz w:val="26"/>
          <w:szCs w:val="26"/>
        </w:rPr>
        <w:t>м 2.</w:t>
      </w:r>
      <w:r w:rsidR="00173290">
        <w:rPr>
          <w:color w:val="000000" w:themeColor="text1"/>
          <w:sz w:val="26"/>
          <w:szCs w:val="26"/>
        </w:rPr>
        <w:t>3</w:t>
      </w:r>
      <w:r>
        <w:rPr>
          <w:color w:val="000000" w:themeColor="text1"/>
          <w:sz w:val="26"/>
          <w:szCs w:val="26"/>
        </w:rPr>
        <w:t xml:space="preserve"> </w:t>
      </w:r>
      <w:r w:rsidRPr="00640BE1">
        <w:rPr>
          <w:color w:val="000000" w:themeColor="text1"/>
          <w:sz w:val="26"/>
          <w:szCs w:val="26"/>
        </w:rPr>
        <w:t>настоящего Порядка;</w:t>
      </w:r>
    </w:p>
    <w:p w:rsidR="00557829" w:rsidRPr="00557829" w:rsidRDefault="00557829" w:rsidP="00557829">
      <w:pPr>
        <w:autoSpaceDE w:val="0"/>
        <w:autoSpaceDN w:val="0"/>
        <w:adjustRightInd w:val="0"/>
        <w:ind w:firstLine="709"/>
        <w:jc w:val="both"/>
        <w:rPr>
          <w:color w:val="000000" w:themeColor="text1"/>
          <w:sz w:val="26"/>
          <w:szCs w:val="26"/>
        </w:rPr>
      </w:pPr>
      <w:r w:rsidRPr="00557829">
        <w:rPr>
          <w:color w:val="000000" w:themeColor="text1"/>
          <w:sz w:val="26"/>
          <w:szCs w:val="26"/>
        </w:rPr>
        <w:t>С 1 января 2025 года проверка заявки и пакета документов осуществляется автоматически, путем вскрытия заявок на едином портале и подписывается усиленной квалифицированной подписью руководителя Уполномоченного органа в системе «Электронный бюджет», протоколы вскрытия и рассмотрения заявок и итогов проведения отбора размещаются на едином портале не позднее 1-го рабочего дня, следующего за днем его подписания (при наличии технической возможности).</w:t>
      </w:r>
    </w:p>
    <w:p w:rsidR="00557829" w:rsidRPr="00557829" w:rsidRDefault="00557829" w:rsidP="00557829">
      <w:pPr>
        <w:autoSpaceDE w:val="0"/>
        <w:autoSpaceDN w:val="0"/>
        <w:adjustRightInd w:val="0"/>
        <w:ind w:firstLine="709"/>
        <w:jc w:val="both"/>
        <w:rPr>
          <w:color w:val="000000" w:themeColor="text1"/>
          <w:sz w:val="26"/>
          <w:szCs w:val="26"/>
        </w:rPr>
      </w:pPr>
      <w:r w:rsidRPr="00557829">
        <w:rPr>
          <w:color w:val="000000" w:themeColor="text1"/>
          <w:sz w:val="26"/>
          <w:szCs w:val="26"/>
        </w:rPr>
        <w:t>4) направляет уведомление о дате и времени заседания Комиссии с целью рассмотрения и оценки поступивших заявок участников отбора;</w:t>
      </w:r>
    </w:p>
    <w:p w:rsidR="00640BE1" w:rsidRDefault="00557829" w:rsidP="00557829">
      <w:pPr>
        <w:autoSpaceDE w:val="0"/>
        <w:autoSpaceDN w:val="0"/>
        <w:adjustRightInd w:val="0"/>
        <w:ind w:firstLine="709"/>
        <w:jc w:val="both"/>
        <w:rPr>
          <w:color w:val="000000" w:themeColor="text1"/>
          <w:sz w:val="26"/>
          <w:szCs w:val="26"/>
          <w:highlight w:val="yellow"/>
        </w:rPr>
      </w:pPr>
      <w:r w:rsidRPr="00557829">
        <w:rPr>
          <w:color w:val="000000" w:themeColor="text1"/>
          <w:sz w:val="26"/>
          <w:szCs w:val="26"/>
        </w:rPr>
        <w:t xml:space="preserve">5) организует заседание Комиссии для рассмотрения и оценки заявок участников отбора на предоставление субсидии </w:t>
      </w:r>
      <w:r w:rsidR="003D06DE" w:rsidRPr="003D06DE">
        <w:rPr>
          <w:color w:val="000000" w:themeColor="text1"/>
          <w:sz w:val="26"/>
          <w:szCs w:val="26"/>
        </w:rPr>
        <w:t xml:space="preserve">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«Организация и проведение спортивно-оздоровительной работы по развитию физической культуры и спорта среди различных групп населения» </w:t>
      </w:r>
      <w:r w:rsidRPr="00557829">
        <w:rPr>
          <w:color w:val="000000" w:themeColor="text1"/>
          <w:sz w:val="26"/>
          <w:szCs w:val="26"/>
        </w:rPr>
        <w:t>(далее – Комиссия) с целью рассмотрения и оценки поступивших заявок участников отбора.</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xml:space="preserve">2.12. В случае отсутствия заявок по истечении срока их приёма и в случае, если ни один участник отбора не соответствует требованиям для участия в отборе, Уполномоченный орган направляет в адрес ГРБС служебную </w:t>
      </w:r>
      <w:r w:rsidRPr="003D06DE">
        <w:rPr>
          <w:color w:val="000000" w:themeColor="text1"/>
          <w:sz w:val="26"/>
          <w:szCs w:val="26"/>
        </w:rPr>
        <w:lastRenderedPageBreak/>
        <w:t>записку с информацией о несостоявшемся отборе и предложением об организации повторного приема заявок.</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2.13. Правила рассмотрения и оценки заявок участников отбора.</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xml:space="preserve">2.13.1. Рассмотрение и оценку заявок участников отбора осуществляет Комиссия в соответствии с Положением о Комиссии и в составе согласно приложению </w:t>
      </w:r>
      <w:r>
        <w:rPr>
          <w:color w:val="000000" w:themeColor="text1"/>
          <w:sz w:val="26"/>
          <w:szCs w:val="26"/>
        </w:rPr>
        <w:t>2</w:t>
      </w:r>
      <w:r w:rsidRPr="003D06DE">
        <w:rPr>
          <w:color w:val="000000" w:themeColor="text1"/>
          <w:sz w:val="26"/>
          <w:szCs w:val="26"/>
        </w:rPr>
        <w:t xml:space="preserve"> к настоящему Порядку.</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2.13.2. В случае несоответствия установленным в объявлении требованиям, заявка участника отбора отклоняется по основаниям, указанным в пункте 2.15 настоящего Порядка и не участвует в оценке заявок участников отбора.</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xml:space="preserve">2.13.3. Оценка заявок участников отбора осуществляется в соответствии с критериями, установленными в </w:t>
      </w:r>
      <w:r>
        <w:rPr>
          <w:color w:val="000000" w:themeColor="text1"/>
          <w:sz w:val="26"/>
          <w:szCs w:val="26"/>
        </w:rPr>
        <w:t>пункте 4.6 приложения 2</w:t>
      </w:r>
      <w:r w:rsidRPr="003D06DE">
        <w:rPr>
          <w:color w:val="000000" w:themeColor="text1"/>
          <w:sz w:val="26"/>
          <w:szCs w:val="26"/>
        </w:rPr>
        <w:t xml:space="preserve"> к настоящему Порядку после проведения публичной защиты заявок участниками отбора.</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Публичная защита проводится в очной форме с использованием мультимедийных презентаций (до 10 слайдов). Публичная защита заявки является обязательной для всех участников отбора.</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Регламент публичной защиты заявки:</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представление заявки участником отбора – до 7 минут;</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вопросы и обсуждение заявки – до 10 минут.</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xml:space="preserve">Каждому из критериев присваивается от 0 до 5 баллов (целым числом). Полученные баллы суммируются и являются общей оценкой по заявке. </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xml:space="preserve">По результатам оценки заявок проводится их ранжирование в зависимости от количества полученных баллов - от максимального значения к минимальному. </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2.13.4. Решение Комиссии оформляется протоколом заседания Комиссии, являющимся результатом рассмотрения и оценки заявок участников отбора, содержащим следующие сведения:</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1) дата, время и место проведения рассмотрения заявок;</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2) дата, время и место оценки заявок участников отбора;</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3) информацию об участниках отбора, заявки которых были рассмотрены;</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4) информацию об участниках отбора, заявки которых были отклонены с указание причин их отклонения, в том числе положений объявления, которым не соответствуют такие заявки;</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6) наименование победителя отбора.</w:t>
      </w:r>
    </w:p>
    <w:p w:rsidR="003D06DE" w:rsidRPr="003D06DE" w:rsidRDefault="003D06DE" w:rsidP="003D06DE">
      <w:pPr>
        <w:autoSpaceDE w:val="0"/>
        <w:autoSpaceDN w:val="0"/>
        <w:adjustRightInd w:val="0"/>
        <w:ind w:firstLine="709"/>
        <w:jc w:val="both"/>
        <w:rPr>
          <w:color w:val="000000" w:themeColor="text1"/>
          <w:sz w:val="26"/>
          <w:szCs w:val="26"/>
        </w:rPr>
      </w:pPr>
      <w:r w:rsidRPr="003D06DE">
        <w:rPr>
          <w:color w:val="000000" w:themeColor="text1"/>
          <w:sz w:val="26"/>
          <w:szCs w:val="26"/>
        </w:rPr>
        <w:t xml:space="preserve">2.13.5. Заявка участника отбора отклоняется ГРБС в случае, если по результатам заседания Комиссии участник отбора не признан </w:t>
      </w:r>
      <w:r>
        <w:rPr>
          <w:color w:val="000000" w:themeColor="text1"/>
          <w:sz w:val="26"/>
          <w:szCs w:val="26"/>
        </w:rPr>
        <w:t xml:space="preserve">победителем </w:t>
      </w:r>
      <w:r w:rsidRPr="003D06DE">
        <w:rPr>
          <w:color w:val="000000" w:themeColor="text1"/>
          <w:sz w:val="26"/>
          <w:szCs w:val="26"/>
        </w:rPr>
        <w:t>отбор</w:t>
      </w:r>
      <w:r>
        <w:rPr>
          <w:color w:val="000000" w:themeColor="text1"/>
          <w:sz w:val="26"/>
          <w:szCs w:val="26"/>
        </w:rPr>
        <w:t>а</w:t>
      </w:r>
      <w:r w:rsidRPr="003D06DE">
        <w:rPr>
          <w:color w:val="000000" w:themeColor="text1"/>
          <w:sz w:val="26"/>
          <w:szCs w:val="26"/>
        </w:rPr>
        <w:t>.</w:t>
      </w:r>
    </w:p>
    <w:p w:rsidR="003D06DE" w:rsidRPr="000A4F7E" w:rsidRDefault="003D06DE" w:rsidP="003D06DE">
      <w:pPr>
        <w:autoSpaceDE w:val="0"/>
        <w:autoSpaceDN w:val="0"/>
        <w:adjustRightInd w:val="0"/>
        <w:ind w:firstLine="709"/>
        <w:jc w:val="both"/>
        <w:rPr>
          <w:sz w:val="26"/>
          <w:szCs w:val="26"/>
        </w:rPr>
      </w:pPr>
      <w:r w:rsidRPr="000A4F7E">
        <w:rPr>
          <w:sz w:val="26"/>
          <w:szCs w:val="26"/>
        </w:rPr>
        <w:t>Уполномоченный орган в течение 2 (двух) рабочих дней после заседания Комиссии направляет участнику отбора уведомление об отклонении заявки, с указанием оснований отклонения, указанным в пункте 2.15 настоящего Порядка.</w:t>
      </w:r>
    </w:p>
    <w:p w:rsidR="003D06DE" w:rsidRPr="000A4F7E" w:rsidRDefault="003D06DE" w:rsidP="003D06DE">
      <w:pPr>
        <w:autoSpaceDE w:val="0"/>
        <w:autoSpaceDN w:val="0"/>
        <w:adjustRightInd w:val="0"/>
        <w:ind w:firstLine="709"/>
        <w:jc w:val="both"/>
        <w:rPr>
          <w:sz w:val="26"/>
          <w:szCs w:val="26"/>
        </w:rPr>
      </w:pPr>
      <w:r w:rsidRPr="000A4F7E">
        <w:rPr>
          <w:sz w:val="26"/>
          <w:szCs w:val="26"/>
        </w:rPr>
        <w:lastRenderedPageBreak/>
        <w:t>2.13.6. Решение о предоставлении субсидии оформляется распоряжением Администрации города Когалыма.</w:t>
      </w:r>
    </w:p>
    <w:p w:rsidR="003D06DE" w:rsidRPr="000A4F7E" w:rsidRDefault="003D06DE" w:rsidP="003D06DE">
      <w:pPr>
        <w:autoSpaceDE w:val="0"/>
        <w:autoSpaceDN w:val="0"/>
        <w:adjustRightInd w:val="0"/>
        <w:ind w:firstLine="709"/>
        <w:jc w:val="both"/>
        <w:rPr>
          <w:sz w:val="26"/>
          <w:szCs w:val="26"/>
        </w:rPr>
      </w:pPr>
      <w:r w:rsidRPr="000A4F7E">
        <w:rPr>
          <w:sz w:val="26"/>
          <w:szCs w:val="26"/>
        </w:rPr>
        <w:t>2.14. После подписания протокола заседания Комиссии Уполномоченный орган в течение 5 (пяти) рабочих дней:</w:t>
      </w:r>
    </w:p>
    <w:p w:rsidR="003D06DE" w:rsidRPr="000A4F7E" w:rsidRDefault="003D06DE" w:rsidP="003D06DE">
      <w:pPr>
        <w:autoSpaceDE w:val="0"/>
        <w:autoSpaceDN w:val="0"/>
        <w:adjustRightInd w:val="0"/>
        <w:ind w:firstLine="709"/>
        <w:jc w:val="both"/>
        <w:rPr>
          <w:sz w:val="26"/>
          <w:szCs w:val="26"/>
        </w:rPr>
      </w:pPr>
      <w:r w:rsidRPr="000A4F7E">
        <w:rPr>
          <w:sz w:val="26"/>
          <w:szCs w:val="26"/>
        </w:rPr>
        <w:t>1) размещает протокол заседания Комиссии на едином портале (при наличии технической возможности) и официальном сайте ГРБС;</w:t>
      </w:r>
    </w:p>
    <w:p w:rsidR="003D06DE" w:rsidRPr="000A4F7E" w:rsidRDefault="003D06DE" w:rsidP="003D06DE">
      <w:pPr>
        <w:autoSpaceDE w:val="0"/>
        <w:autoSpaceDN w:val="0"/>
        <w:adjustRightInd w:val="0"/>
        <w:ind w:firstLine="709"/>
        <w:jc w:val="both"/>
        <w:rPr>
          <w:sz w:val="26"/>
          <w:szCs w:val="26"/>
        </w:rPr>
      </w:pPr>
      <w:r w:rsidRPr="000A4F7E">
        <w:rPr>
          <w:sz w:val="26"/>
          <w:szCs w:val="26"/>
        </w:rPr>
        <w:t>2) направляет на подпись главе города Когалыма распоряжение Администрации города Когалыма о предоставлении субсидии с указанием суммы субсидии.</w:t>
      </w:r>
    </w:p>
    <w:p w:rsidR="003D06DE" w:rsidRPr="000A4F7E" w:rsidRDefault="003D06DE" w:rsidP="003D06DE">
      <w:pPr>
        <w:autoSpaceDE w:val="0"/>
        <w:autoSpaceDN w:val="0"/>
        <w:adjustRightInd w:val="0"/>
        <w:ind w:firstLine="709"/>
        <w:jc w:val="both"/>
        <w:rPr>
          <w:sz w:val="26"/>
          <w:szCs w:val="26"/>
        </w:rPr>
      </w:pPr>
      <w:r w:rsidRPr="000A4F7E">
        <w:rPr>
          <w:sz w:val="26"/>
          <w:szCs w:val="26"/>
        </w:rPr>
        <w:t>2.15. Основанием для отклонения заявки участника отбора на стадии рассмотрения являются:</w:t>
      </w:r>
    </w:p>
    <w:p w:rsidR="003D06DE" w:rsidRPr="000A4F7E" w:rsidRDefault="003D06DE" w:rsidP="003D06DE">
      <w:pPr>
        <w:autoSpaceDE w:val="0"/>
        <w:autoSpaceDN w:val="0"/>
        <w:adjustRightInd w:val="0"/>
        <w:ind w:firstLine="709"/>
        <w:jc w:val="both"/>
        <w:rPr>
          <w:sz w:val="26"/>
          <w:szCs w:val="26"/>
        </w:rPr>
      </w:pPr>
      <w:r w:rsidRPr="000A4F7E">
        <w:rPr>
          <w:sz w:val="26"/>
          <w:szCs w:val="26"/>
        </w:rPr>
        <w:t>1) несоответствие участника отбора требованиям, установленным пунктом 2.</w:t>
      </w:r>
      <w:r w:rsidR="00173290" w:rsidRPr="000A4F7E">
        <w:rPr>
          <w:sz w:val="26"/>
          <w:szCs w:val="26"/>
        </w:rPr>
        <w:t>3</w:t>
      </w:r>
      <w:r w:rsidRPr="000A4F7E">
        <w:rPr>
          <w:sz w:val="26"/>
          <w:szCs w:val="26"/>
        </w:rPr>
        <w:t xml:space="preserve"> настоящего Порядка;</w:t>
      </w:r>
    </w:p>
    <w:p w:rsidR="003D06DE" w:rsidRPr="000A4F7E" w:rsidRDefault="003D06DE" w:rsidP="003D06DE">
      <w:pPr>
        <w:autoSpaceDE w:val="0"/>
        <w:autoSpaceDN w:val="0"/>
        <w:adjustRightInd w:val="0"/>
        <w:ind w:firstLine="709"/>
        <w:jc w:val="both"/>
        <w:rPr>
          <w:sz w:val="26"/>
          <w:szCs w:val="26"/>
        </w:rPr>
      </w:pPr>
      <w:r w:rsidRPr="000A4F7E">
        <w:rPr>
          <w:sz w:val="26"/>
          <w:szCs w:val="26"/>
        </w:rPr>
        <w:t>2) несоответствие представленных участником отбора заявки и документов требованиям к заявкам участников отбора, установленным в объявлении;</w:t>
      </w:r>
    </w:p>
    <w:p w:rsidR="003D06DE" w:rsidRPr="000A4F7E" w:rsidRDefault="003D06DE" w:rsidP="003D06DE">
      <w:pPr>
        <w:autoSpaceDE w:val="0"/>
        <w:autoSpaceDN w:val="0"/>
        <w:adjustRightInd w:val="0"/>
        <w:ind w:firstLine="709"/>
        <w:jc w:val="both"/>
        <w:rPr>
          <w:sz w:val="26"/>
          <w:szCs w:val="26"/>
        </w:rPr>
      </w:pPr>
      <w:r w:rsidRPr="000A4F7E">
        <w:rPr>
          <w:sz w:val="26"/>
          <w:szCs w:val="26"/>
        </w:rPr>
        <w:t>3) недостоверность представленной участником отбора информации, в том числе информации о месте нахождения и адресе юридического лица;</w:t>
      </w:r>
    </w:p>
    <w:p w:rsidR="003D06DE" w:rsidRPr="000A4F7E" w:rsidRDefault="003D06DE" w:rsidP="003D06DE">
      <w:pPr>
        <w:autoSpaceDE w:val="0"/>
        <w:autoSpaceDN w:val="0"/>
        <w:adjustRightInd w:val="0"/>
        <w:ind w:firstLine="709"/>
        <w:jc w:val="both"/>
        <w:rPr>
          <w:sz w:val="26"/>
          <w:szCs w:val="26"/>
        </w:rPr>
      </w:pPr>
      <w:r w:rsidRPr="000A4F7E">
        <w:rPr>
          <w:sz w:val="26"/>
          <w:szCs w:val="26"/>
        </w:rPr>
        <w:t>4) подача участником отбора заявки после даты и(или) времени, определенных для подачи заявок.</w:t>
      </w:r>
    </w:p>
    <w:p w:rsidR="00640BE1" w:rsidRDefault="003D06DE" w:rsidP="003D06DE">
      <w:pPr>
        <w:autoSpaceDE w:val="0"/>
        <w:autoSpaceDN w:val="0"/>
        <w:adjustRightInd w:val="0"/>
        <w:ind w:firstLine="709"/>
        <w:jc w:val="both"/>
        <w:rPr>
          <w:color w:val="000000" w:themeColor="text1"/>
          <w:sz w:val="26"/>
          <w:szCs w:val="26"/>
          <w:highlight w:val="yellow"/>
        </w:rPr>
      </w:pPr>
      <w:r w:rsidRPr="003D06DE">
        <w:rPr>
          <w:color w:val="000000" w:themeColor="text1"/>
          <w:sz w:val="26"/>
          <w:szCs w:val="26"/>
        </w:rPr>
        <w:t>2.16. Документы по организации и проведению отбора по предоставлению субсидии, заключенные соглашения, отчеты, предоставляемые получателем субсидии, хранятся у Уполномоченного органа в течение 5 (пяти) лет.</w:t>
      </w:r>
    </w:p>
    <w:p w:rsidR="003D06DE" w:rsidRDefault="003D06DE" w:rsidP="00CA633A">
      <w:pPr>
        <w:ind w:firstLine="709"/>
        <w:jc w:val="both"/>
        <w:rPr>
          <w:rFonts w:eastAsia="Calibri"/>
          <w:color w:val="000000" w:themeColor="text1"/>
          <w:sz w:val="26"/>
          <w:szCs w:val="26"/>
          <w:highlight w:val="yellow"/>
        </w:rPr>
      </w:pPr>
    </w:p>
    <w:p w:rsidR="00CA633A" w:rsidRPr="00B827E9" w:rsidRDefault="00CA633A" w:rsidP="00CA633A">
      <w:pPr>
        <w:autoSpaceDE w:val="0"/>
        <w:autoSpaceDN w:val="0"/>
        <w:adjustRightInd w:val="0"/>
        <w:ind w:firstLine="720"/>
        <w:jc w:val="center"/>
        <w:rPr>
          <w:sz w:val="26"/>
          <w:szCs w:val="26"/>
          <w:highlight w:val="yellow"/>
        </w:rPr>
      </w:pPr>
      <w:bookmarkStart w:id="2" w:name="P58"/>
      <w:bookmarkEnd w:id="2"/>
    </w:p>
    <w:p w:rsidR="00CA633A" w:rsidRPr="00767FE1" w:rsidRDefault="00CA633A" w:rsidP="00CA633A">
      <w:pPr>
        <w:autoSpaceDE w:val="0"/>
        <w:autoSpaceDN w:val="0"/>
        <w:adjustRightInd w:val="0"/>
        <w:ind w:firstLine="720"/>
        <w:jc w:val="center"/>
        <w:rPr>
          <w:sz w:val="26"/>
          <w:szCs w:val="26"/>
        </w:rPr>
      </w:pPr>
      <w:r w:rsidRPr="00767FE1">
        <w:rPr>
          <w:sz w:val="26"/>
          <w:szCs w:val="26"/>
        </w:rPr>
        <w:t>3. Условия и порядок предоставления субсидии</w:t>
      </w:r>
    </w:p>
    <w:p w:rsidR="00A17C74" w:rsidRPr="00767FE1" w:rsidRDefault="00A17C74" w:rsidP="00CA633A">
      <w:pPr>
        <w:tabs>
          <w:tab w:val="left" w:pos="0"/>
        </w:tabs>
        <w:autoSpaceDE w:val="0"/>
        <w:autoSpaceDN w:val="0"/>
        <w:adjustRightInd w:val="0"/>
        <w:ind w:firstLine="709"/>
        <w:jc w:val="both"/>
        <w:rPr>
          <w:color w:val="000000" w:themeColor="text1"/>
          <w:sz w:val="26"/>
          <w:szCs w:val="26"/>
        </w:rPr>
      </w:pPr>
    </w:p>
    <w:p w:rsidR="00A17C74" w:rsidRPr="00767FE1" w:rsidRDefault="00A17C74" w:rsidP="00CA633A">
      <w:pPr>
        <w:tabs>
          <w:tab w:val="left" w:pos="0"/>
        </w:tabs>
        <w:autoSpaceDE w:val="0"/>
        <w:autoSpaceDN w:val="0"/>
        <w:adjustRightInd w:val="0"/>
        <w:ind w:firstLine="709"/>
        <w:jc w:val="both"/>
        <w:rPr>
          <w:color w:val="000000" w:themeColor="text1"/>
          <w:sz w:val="26"/>
          <w:szCs w:val="26"/>
        </w:rPr>
      </w:pPr>
      <w:r w:rsidRPr="00767FE1">
        <w:rPr>
          <w:color w:val="000000" w:themeColor="text1"/>
          <w:sz w:val="26"/>
          <w:szCs w:val="26"/>
        </w:rPr>
        <w:t>3.1. Участник отбора должен</w:t>
      </w:r>
      <w:r w:rsidR="00AA5BE1" w:rsidRPr="00767FE1">
        <w:rPr>
          <w:color w:val="000000" w:themeColor="text1"/>
          <w:sz w:val="26"/>
          <w:szCs w:val="26"/>
        </w:rPr>
        <w:t xml:space="preserve"> соответствова</w:t>
      </w:r>
      <w:r w:rsidRPr="00767FE1">
        <w:rPr>
          <w:color w:val="000000" w:themeColor="text1"/>
          <w:sz w:val="26"/>
          <w:szCs w:val="26"/>
        </w:rPr>
        <w:t>т</w:t>
      </w:r>
      <w:r w:rsidR="00AA5BE1" w:rsidRPr="00767FE1">
        <w:rPr>
          <w:color w:val="000000" w:themeColor="text1"/>
          <w:sz w:val="26"/>
          <w:szCs w:val="26"/>
        </w:rPr>
        <w:t>ь</w:t>
      </w:r>
      <w:r w:rsidRPr="00767FE1">
        <w:rPr>
          <w:color w:val="000000" w:themeColor="text1"/>
          <w:sz w:val="26"/>
          <w:szCs w:val="26"/>
        </w:rPr>
        <w:t xml:space="preserve"> требованиям, установленным в пункте 2.3 настоящего Порядка.</w:t>
      </w:r>
    </w:p>
    <w:p w:rsidR="00CA633A" w:rsidRPr="00767FE1" w:rsidRDefault="00A17C74" w:rsidP="00CA633A">
      <w:pPr>
        <w:tabs>
          <w:tab w:val="left" w:pos="0"/>
        </w:tabs>
        <w:autoSpaceDE w:val="0"/>
        <w:autoSpaceDN w:val="0"/>
        <w:adjustRightInd w:val="0"/>
        <w:ind w:firstLine="709"/>
        <w:jc w:val="both"/>
        <w:rPr>
          <w:color w:val="000000" w:themeColor="text1"/>
          <w:sz w:val="26"/>
          <w:szCs w:val="26"/>
        </w:rPr>
      </w:pPr>
      <w:r w:rsidRPr="00767FE1">
        <w:rPr>
          <w:color w:val="000000" w:themeColor="text1"/>
          <w:sz w:val="26"/>
          <w:szCs w:val="26"/>
        </w:rPr>
        <w:t xml:space="preserve">3.2. Размер </w:t>
      </w:r>
      <w:r w:rsidR="005E0CCB" w:rsidRPr="00767FE1">
        <w:rPr>
          <w:color w:val="000000" w:themeColor="text1"/>
          <w:sz w:val="26"/>
          <w:szCs w:val="26"/>
        </w:rPr>
        <w:t xml:space="preserve">субсидии </w:t>
      </w:r>
      <w:r w:rsidRPr="00767FE1">
        <w:rPr>
          <w:color w:val="000000" w:themeColor="text1"/>
          <w:sz w:val="26"/>
          <w:szCs w:val="26"/>
        </w:rPr>
        <w:t>составляет – 1</w:t>
      </w:r>
      <w:r w:rsidRPr="00767FE1">
        <w:rPr>
          <w:color w:val="000000" w:themeColor="text1"/>
          <w:sz w:val="26"/>
          <w:szCs w:val="26"/>
          <w:lang w:val="en-US"/>
        </w:rPr>
        <w:t> </w:t>
      </w:r>
      <w:r w:rsidRPr="00767FE1">
        <w:rPr>
          <w:color w:val="000000" w:themeColor="text1"/>
          <w:sz w:val="26"/>
          <w:szCs w:val="26"/>
        </w:rPr>
        <w:t xml:space="preserve">750 000 (один миллион семьсот пятьдесят тысяч) рублей 00 копеек. </w:t>
      </w:r>
    </w:p>
    <w:p w:rsidR="0030604E" w:rsidRPr="00767FE1" w:rsidRDefault="00CA633A" w:rsidP="00F81AE7">
      <w:pPr>
        <w:widowControl w:val="0"/>
        <w:tabs>
          <w:tab w:val="left" w:pos="1440"/>
        </w:tabs>
        <w:snapToGrid w:val="0"/>
        <w:ind w:firstLine="709"/>
        <w:jc w:val="both"/>
        <w:rPr>
          <w:color w:val="000000" w:themeColor="text1"/>
          <w:sz w:val="26"/>
          <w:szCs w:val="26"/>
        </w:rPr>
      </w:pPr>
      <w:r w:rsidRPr="00767FE1">
        <w:rPr>
          <w:color w:val="000000" w:themeColor="text1"/>
          <w:sz w:val="26"/>
          <w:szCs w:val="26"/>
        </w:rPr>
        <w:t>3.</w:t>
      </w:r>
      <w:r w:rsidR="00A17C74" w:rsidRPr="00767FE1">
        <w:rPr>
          <w:color w:val="000000" w:themeColor="text1"/>
          <w:sz w:val="26"/>
          <w:szCs w:val="26"/>
        </w:rPr>
        <w:t>3</w:t>
      </w:r>
      <w:r w:rsidRPr="00767FE1">
        <w:rPr>
          <w:color w:val="000000" w:themeColor="text1"/>
          <w:sz w:val="26"/>
          <w:szCs w:val="26"/>
        </w:rPr>
        <w:t>. Субсидия предоставляется в рамках муниципальной программы «Развитие физической культуры и спорта в городе Когалыме», утвержденной постановлением Администрации города Когалыма от 11.10.2013 № 2920, за счет средств бюджета города Когалыма в пределах утвержденных бюджетных ассигнований на текущий финансовый год и плановый период</w:t>
      </w:r>
      <w:r w:rsidR="00A17C74" w:rsidRPr="00767FE1">
        <w:rPr>
          <w:color w:val="000000" w:themeColor="text1"/>
          <w:sz w:val="26"/>
          <w:szCs w:val="26"/>
        </w:rPr>
        <w:t>.</w:t>
      </w:r>
    </w:p>
    <w:p w:rsidR="00CA633A" w:rsidRPr="00767FE1" w:rsidRDefault="00CA633A" w:rsidP="00CA633A">
      <w:pPr>
        <w:widowControl w:val="0"/>
        <w:tabs>
          <w:tab w:val="left" w:pos="1440"/>
        </w:tabs>
        <w:snapToGrid w:val="0"/>
        <w:ind w:firstLine="709"/>
        <w:jc w:val="both"/>
        <w:rPr>
          <w:color w:val="000000" w:themeColor="text1"/>
          <w:sz w:val="26"/>
          <w:szCs w:val="26"/>
        </w:rPr>
      </w:pPr>
      <w:r w:rsidRPr="00767FE1">
        <w:rPr>
          <w:color w:val="000000" w:themeColor="text1"/>
          <w:sz w:val="26"/>
          <w:szCs w:val="26"/>
        </w:rPr>
        <w:t>3.</w:t>
      </w:r>
      <w:r w:rsidR="00A17C74" w:rsidRPr="00767FE1">
        <w:rPr>
          <w:color w:val="000000" w:themeColor="text1"/>
          <w:sz w:val="26"/>
          <w:szCs w:val="26"/>
        </w:rPr>
        <w:t>4</w:t>
      </w:r>
      <w:r w:rsidRPr="00767FE1">
        <w:rPr>
          <w:color w:val="000000" w:themeColor="text1"/>
          <w:sz w:val="26"/>
          <w:szCs w:val="26"/>
        </w:rPr>
        <w:t>. Основани</w:t>
      </w:r>
      <w:r w:rsidR="005E0CCB" w:rsidRPr="00767FE1">
        <w:rPr>
          <w:color w:val="000000" w:themeColor="text1"/>
          <w:sz w:val="26"/>
          <w:szCs w:val="26"/>
        </w:rPr>
        <w:t>я для отказа получателю субсидии</w:t>
      </w:r>
      <w:r w:rsidRPr="00767FE1">
        <w:rPr>
          <w:color w:val="000000" w:themeColor="text1"/>
          <w:sz w:val="26"/>
          <w:szCs w:val="26"/>
        </w:rPr>
        <w:t xml:space="preserve"> в предоставлении субсиди</w:t>
      </w:r>
      <w:r w:rsidR="005E0CCB" w:rsidRPr="00767FE1">
        <w:rPr>
          <w:color w:val="000000" w:themeColor="text1"/>
          <w:sz w:val="26"/>
          <w:szCs w:val="26"/>
        </w:rPr>
        <w:t>и</w:t>
      </w:r>
      <w:r w:rsidRPr="00767FE1">
        <w:rPr>
          <w:color w:val="000000" w:themeColor="text1"/>
          <w:sz w:val="26"/>
          <w:szCs w:val="26"/>
        </w:rPr>
        <w:t>:</w:t>
      </w:r>
    </w:p>
    <w:p w:rsidR="002258AB" w:rsidRDefault="00CA633A" w:rsidP="00CA633A">
      <w:pPr>
        <w:widowControl w:val="0"/>
        <w:tabs>
          <w:tab w:val="left" w:pos="1440"/>
        </w:tabs>
        <w:snapToGrid w:val="0"/>
        <w:ind w:firstLine="709"/>
        <w:jc w:val="both"/>
        <w:rPr>
          <w:color w:val="000000" w:themeColor="text1"/>
          <w:sz w:val="26"/>
          <w:szCs w:val="26"/>
        </w:rPr>
      </w:pPr>
      <w:r w:rsidRPr="00767FE1">
        <w:rPr>
          <w:color w:val="000000" w:themeColor="text1"/>
          <w:sz w:val="26"/>
          <w:szCs w:val="26"/>
        </w:rPr>
        <w:t xml:space="preserve">- </w:t>
      </w:r>
      <w:r w:rsidR="002258AB" w:rsidRPr="002258AB">
        <w:rPr>
          <w:color w:val="000000" w:themeColor="text1"/>
          <w:sz w:val="26"/>
          <w:szCs w:val="26"/>
        </w:rPr>
        <w:t>несоответствие представленных участником отбора заявки и документов требованиям к заявкам участников отб</w:t>
      </w:r>
      <w:r w:rsidR="002258AB">
        <w:rPr>
          <w:color w:val="000000" w:themeColor="text1"/>
          <w:sz w:val="26"/>
          <w:szCs w:val="26"/>
        </w:rPr>
        <w:t xml:space="preserve">ора, установленным в </w:t>
      </w:r>
      <w:r w:rsidR="00767FE1" w:rsidRPr="00767FE1">
        <w:rPr>
          <w:color w:val="000000" w:themeColor="text1"/>
          <w:sz w:val="26"/>
          <w:szCs w:val="26"/>
        </w:rPr>
        <w:t>настояще</w:t>
      </w:r>
      <w:r w:rsidR="002258AB">
        <w:rPr>
          <w:color w:val="000000" w:themeColor="text1"/>
          <w:sz w:val="26"/>
          <w:szCs w:val="26"/>
        </w:rPr>
        <w:t>м</w:t>
      </w:r>
      <w:r w:rsidR="00767FE1" w:rsidRPr="00767FE1">
        <w:rPr>
          <w:color w:val="000000" w:themeColor="text1"/>
          <w:sz w:val="26"/>
          <w:szCs w:val="26"/>
        </w:rPr>
        <w:t xml:space="preserve"> Порядк</w:t>
      </w:r>
      <w:r w:rsidR="002258AB">
        <w:rPr>
          <w:color w:val="000000" w:themeColor="text1"/>
          <w:sz w:val="26"/>
          <w:szCs w:val="26"/>
        </w:rPr>
        <w:t>е</w:t>
      </w:r>
      <w:r w:rsidR="00767FE1" w:rsidRPr="00767FE1">
        <w:rPr>
          <w:color w:val="000000" w:themeColor="text1"/>
          <w:sz w:val="26"/>
          <w:szCs w:val="26"/>
        </w:rPr>
        <w:t>, или непредставление (представление не в полном объеме) указанных документов;</w:t>
      </w:r>
    </w:p>
    <w:p w:rsidR="00CA633A" w:rsidRPr="00767FE1" w:rsidRDefault="00CA633A" w:rsidP="00CA633A">
      <w:pPr>
        <w:widowControl w:val="0"/>
        <w:tabs>
          <w:tab w:val="left" w:pos="1440"/>
        </w:tabs>
        <w:snapToGrid w:val="0"/>
        <w:ind w:firstLine="709"/>
        <w:jc w:val="both"/>
        <w:rPr>
          <w:color w:val="000000" w:themeColor="text1"/>
          <w:sz w:val="26"/>
          <w:szCs w:val="26"/>
        </w:rPr>
      </w:pPr>
      <w:r w:rsidRPr="00767FE1">
        <w:rPr>
          <w:color w:val="000000" w:themeColor="text1"/>
          <w:sz w:val="26"/>
          <w:szCs w:val="26"/>
        </w:rPr>
        <w:t>- установление факта недостоверности представленной получателем субсидии информации;</w:t>
      </w:r>
    </w:p>
    <w:p w:rsidR="002258AB" w:rsidRPr="00767FE1" w:rsidRDefault="002258AB" w:rsidP="002258AB">
      <w:pPr>
        <w:widowControl w:val="0"/>
        <w:tabs>
          <w:tab w:val="left" w:pos="709"/>
        </w:tabs>
        <w:snapToGrid w:val="0"/>
        <w:ind w:firstLine="709"/>
        <w:jc w:val="both"/>
        <w:rPr>
          <w:color w:val="000000" w:themeColor="text1"/>
          <w:sz w:val="26"/>
          <w:szCs w:val="26"/>
        </w:rPr>
      </w:pPr>
      <w:r w:rsidRPr="00767FE1">
        <w:rPr>
          <w:color w:val="000000" w:themeColor="text1"/>
          <w:sz w:val="26"/>
          <w:szCs w:val="26"/>
        </w:rPr>
        <w:t>- подписание Соглашения ненадлежащим лицом (не являющимся руководителем и (или) не имеющим доверенность на право подписи финансовых документов (договоров) от имени получателя субсидии);</w:t>
      </w:r>
    </w:p>
    <w:p w:rsidR="002258AB" w:rsidRPr="00767FE1" w:rsidRDefault="002258AB" w:rsidP="002258AB">
      <w:pPr>
        <w:widowControl w:val="0"/>
        <w:tabs>
          <w:tab w:val="left" w:pos="709"/>
        </w:tabs>
        <w:snapToGrid w:val="0"/>
        <w:ind w:firstLine="709"/>
        <w:jc w:val="both"/>
        <w:rPr>
          <w:color w:val="000000" w:themeColor="text1"/>
          <w:sz w:val="26"/>
          <w:szCs w:val="26"/>
        </w:rPr>
      </w:pPr>
      <w:r w:rsidRPr="00767FE1">
        <w:rPr>
          <w:color w:val="000000" w:themeColor="text1"/>
          <w:sz w:val="26"/>
          <w:szCs w:val="26"/>
        </w:rPr>
        <w:lastRenderedPageBreak/>
        <w:t>- добровольный письменный отказ получателя субсидии от субсидии;</w:t>
      </w:r>
    </w:p>
    <w:p w:rsidR="002258AB" w:rsidRPr="00767FE1" w:rsidRDefault="002258AB" w:rsidP="002258AB">
      <w:pPr>
        <w:widowControl w:val="0"/>
        <w:tabs>
          <w:tab w:val="left" w:pos="709"/>
        </w:tabs>
        <w:snapToGrid w:val="0"/>
        <w:ind w:firstLine="709"/>
        <w:jc w:val="both"/>
        <w:rPr>
          <w:color w:val="000000" w:themeColor="text1"/>
          <w:sz w:val="26"/>
          <w:szCs w:val="26"/>
        </w:rPr>
      </w:pPr>
      <w:r w:rsidRPr="00767FE1">
        <w:rPr>
          <w:color w:val="000000" w:themeColor="text1"/>
          <w:sz w:val="26"/>
          <w:szCs w:val="26"/>
        </w:rPr>
        <w:t xml:space="preserve">- нарушение срока представления документа, указанного в </w:t>
      </w:r>
      <w:r w:rsidRPr="00C31548">
        <w:rPr>
          <w:sz w:val="26"/>
          <w:szCs w:val="26"/>
        </w:rPr>
        <w:t>пункте 3.5.</w:t>
      </w:r>
      <w:r w:rsidR="00C31548" w:rsidRPr="00C31548">
        <w:rPr>
          <w:sz w:val="26"/>
          <w:szCs w:val="26"/>
        </w:rPr>
        <w:t>1</w:t>
      </w:r>
      <w:r w:rsidRPr="00C31548">
        <w:rPr>
          <w:sz w:val="26"/>
          <w:szCs w:val="26"/>
        </w:rPr>
        <w:t xml:space="preserve"> </w:t>
      </w:r>
      <w:r w:rsidR="00F75936">
        <w:rPr>
          <w:sz w:val="26"/>
          <w:szCs w:val="26"/>
        </w:rPr>
        <w:t xml:space="preserve">и 3.5.2 </w:t>
      </w:r>
      <w:r w:rsidRPr="00767FE1">
        <w:rPr>
          <w:color w:val="000000" w:themeColor="text1"/>
          <w:sz w:val="26"/>
          <w:szCs w:val="26"/>
        </w:rPr>
        <w:t>настоящего Порядка.</w:t>
      </w:r>
    </w:p>
    <w:p w:rsidR="00F75936" w:rsidRPr="00F75936" w:rsidRDefault="00F75936" w:rsidP="00F75936">
      <w:pPr>
        <w:widowControl w:val="0"/>
        <w:tabs>
          <w:tab w:val="left" w:pos="709"/>
        </w:tabs>
        <w:snapToGrid w:val="0"/>
        <w:ind w:firstLine="709"/>
        <w:jc w:val="both"/>
        <w:rPr>
          <w:color w:val="000000" w:themeColor="text1"/>
          <w:sz w:val="26"/>
          <w:szCs w:val="26"/>
        </w:rPr>
      </w:pPr>
      <w:r w:rsidRPr="00F75936">
        <w:rPr>
          <w:color w:val="000000" w:themeColor="text1"/>
          <w:sz w:val="26"/>
          <w:szCs w:val="26"/>
        </w:rPr>
        <w:t>3.5. Условия и порядок заключения между ГРБС и получателем субсидии соглашения о предоставлении субсидии.</w:t>
      </w:r>
    </w:p>
    <w:p w:rsidR="00F75936" w:rsidRPr="00C31548" w:rsidRDefault="00F75936" w:rsidP="00F75936">
      <w:pPr>
        <w:widowControl w:val="0"/>
        <w:tabs>
          <w:tab w:val="left" w:pos="709"/>
        </w:tabs>
        <w:snapToGrid w:val="0"/>
        <w:ind w:firstLine="709"/>
        <w:jc w:val="both"/>
        <w:rPr>
          <w:color w:val="000000" w:themeColor="text1"/>
          <w:sz w:val="26"/>
          <w:szCs w:val="26"/>
        </w:rPr>
      </w:pPr>
      <w:r w:rsidRPr="00C31548">
        <w:rPr>
          <w:color w:val="000000" w:themeColor="text1"/>
          <w:sz w:val="26"/>
          <w:szCs w:val="26"/>
        </w:rPr>
        <w:t>3.</w:t>
      </w:r>
      <w:r>
        <w:rPr>
          <w:color w:val="000000" w:themeColor="text1"/>
          <w:sz w:val="26"/>
          <w:szCs w:val="26"/>
        </w:rPr>
        <w:t>5</w:t>
      </w:r>
      <w:r w:rsidRPr="00C31548">
        <w:rPr>
          <w:color w:val="000000" w:themeColor="text1"/>
          <w:sz w:val="26"/>
          <w:szCs w:val="26"/>
        </w:rPr>
        <w:t xml:space="preserve">.1. На основании распоряжения Администрации города Когалыма о предоставлении субсидии Уполномоченный орган в течение 10 (десяти) рабочих дней со дня подписания распоряжения Администрации города Когалыма об утверждении получателя субсидии осуществляет подготовку соглашения (дополнительного соглашения к соглашению, при наличии действующего соглашения) и передаёт его для подписания получателю субсидии лично или направляет соглашение по электронной почте на адрес получателя субсидии. </w:t>
      </w:r>
    </w:p>
    <w:p w:rsidR="00F75936" w:rsidRPr="00C31548" w:rsidRDefault="00F75936" w:rsidP="00F75936">
      <w:pPr>
        <w:widowControl w:val="0"/>
        <w:tabs>
          <w:tab w:val="left" w:pos="709"/>
        </w:tabs>
        <w:snapToGrid w:val="0"/>
        <w:ind w:firstLine="709"/>
        <w:jc w:val="both"/>
        <w:rPr>
          <w:color w:val="000000" w:themeColor="text1"/>
          <w:sz w:val="26"/>
          <w:szCs w:val="26"/>
        </w:rPr>
      </w:pPr>
      <w:r>
        <w:rPr>
          <w:color w:val="000000" w:themeColor="text1"/>
          <w:sz w:val="26"/>
          <w:szCs w:val="26"/>
        </w:rPr>
        <w:t>3.5</w:t>
      </w:r>
      <w:r w:rsidRPr="00C31548">
        <w:rPr>
          <w:color w:val="000000" w:themeColor="text1"/>
          <w:sz w:val="26"/>
          <w:szCs w:val="26"/>
        </w:rPr>
        <w:t>.2. получатель субсидии в течение 5 (пяти) рабочих дней с даты получения соглашения подписывает и представляет его в Уполномоченный орган лично или по электронной почте.</w:t>
      </w:r>
    </w:p>
    <w:p w:rsidR="00F75936" w:rsidRDefault="00F75936" w:rsidP="00F75936">
      <w:pPr>
        <w:widowControl w:val="0"/>
        <w:tabs>
          <w:tab w:val="left" w:pos="709"/>
        </w:tabs>
        <w:snapToGrid w:val="0"/>
        <w:ind w:firstLine="709"/>
        <w:jc w:val="both"/>
        <w:rPr>
          <w:color w:val="000000" w:themeColor="text1"/>
          <w:sz w:val="26"/>
          <w:szCs w:val="26"/>
          <w:highlight w:val="yellow"/>
        </w:rPr>
      </w:pPr>
      <w:r w:rsidRPr="00C31548">
        <w:rPr>
          <w:color w:val="000000" w:themeColor="text1"/>
          <w:sz w:val="26"/>
          <w:szCs w:val="26"/>
        </w:rPr>
        <w:t>С 1 января 2025 года получатель Субсидии подписывает Соглашение усиленной квалифицированной электронной подписью и направляет в Уполномоченный орган для подписания. Срок подписания исчисляется 3 (тремя) рабочими днями с даты получения уведомления о направлении проекта Соглашения до даты его направления в Уполномоченный орган через «Электронный бюджет».</w:t>
      </w:r>
    </w:p>
    <w:p w:rsidR="00F75936" w:rsidRPr="00F75936" w:rsidRDefault="00F75936" w:rsidP="00F75936">
      <w:pPr>
        <w:widowControl w:val="0"/>
        <w:tabs>
          <w:tab w:val="left" w:pos="709"/>
        </w:tabs>
        <w:snapToGrid w:val="0"/>
        <w:ind w:firstLine="709"/>
        <w:jc w:val="both"/>
        <w:rPr>
          <w:rFonts w:eastAsia="Calibri"/>
          <w:sz w:val="26"/>
          <w:szCs w:val="26"/>
        </w:rPr>
      </w:pPr>
      <w:r w:rsidRPr="00F75936">
        <w:rPr>
          <w:rFonts w:eastAsia="Calibri"/>
          <w:sz w:val="26"/>
          <w:szCs w:val="26"/>
        </w:rPr>
        <w:t>3.5.3. В случае, если получатель субсидии в сроки, указанные в подпункте 3.5.1 и 3.5.2 настоящего Порядка, не предоставил подписанное соглашение, переданное ему в соответствии с настоящим Порядком, он признаётся уклонившимся от заключения соглашения.</w:t>
      </w:r>
    </w:p>
    <w:p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t>3.</w:t>
      </w:r>
      <w:r>
        <w:rPr>
          <w:sz w:val="26"/>
          <w:szCs w:val="26"/>
        </w:rPr>
        <w:t>6</w:t>
      </w:r>
      <w:r w:rsidRPr="00F75936">
        <w:rPr>
          <w:sz w:val="26"/>
          <w:szCs w:val="26"/>
        </w:rPr>
        <w:t>. Соглашение должно содержать условия:</w:t>
      </w:r>
    </w:p>
    <w:p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t>-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t>-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lastRenderedPageBreak/>
        <w:t>- о запрете приобретения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Соглашением.</w:t>
      </w:r>
    </w:p>
    <w:p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t>- достижение результатов предоставления субсидии;</w:t>
      </w:r>
    </w:p>
    <w:p w:rsidR="00F75936" w:rsidRPr="00F75936" w:rsidRDefault="00F75936" w:rsidP="00F75936">
      <w:pPr>
        <w:tabs>
          <w:tab w:val="left" w:pos="0"/>
        </w:tabs>
        <w:autoSpaceDE w:val="0"/>
        <w:autoSpaceDN w:val="0"/>
        <w:adjustRightInd w:val="0"/>
        <w:ind w:firstLine="709"/>
        <w:jc w:val="both"/>
        <w:rPr>
          <w:sz w:val="26"/>
          <w:szCs w:val="26"/>
        </w:rPr>
      </w:pPr>
      <w:r w:rsidRPr="00F75936">
        <w:rPr>
          <w:sz w:val="26"/>
          <w:szCs w:val="26"/>
        </w:rPr>
        <w:t>-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ГРБС решения о наличии потребности в указанных средствах или возврате указанных средств при отсутствии в них потребности в сроки, установленные пунктом 3.8 настоящего Порядка;</w:t>
      </w:r>
    </w:p>
    <w:p w:rsidR="00F75936" w:rsidRDefault="00F75936" w:rsidP="00F75936">
      <w:pPr>
        <w:tabs>
          <w:tab w:val="left" w:pos="0"/>
        </w:tabs>
        <w:autoSpaceDE w:val="0"/>
        <w:autoSpaceDN w:val="0"/>
        <w:adjustRightInd w:val="0"/>
        <w:ind w:firstLine="709"/>
        <w:jc w:val="both"/>
        <w:rPr>
          <w:sz w:val="26"/>
          <w:szCs w:val="26"/>
        </w:rPr>
      </w:pPr>
      <w:r w:rsidRPr="00F75936">
        <w:rPr>
          <w:sz w:val="26"/>
          <w:szCs w:val="26"/>
        </w:rPr>
        <w:t>- условие о возможности изменения получателем субсидий направлений расходов субсидий выше 15 % от общего объёма субсидий после предварительного письменного согласования с ГРБС (при условии соблюдения требований пункта 3.7 настоящего Порядка).</w:t>
      </w:r>
    </w:p>
    <w:p w:rsidR="002258AB" w:rsidRPr="00C31548" w:rsidRDefault="002258AB" w:rsidP="002258AB">
      <w:pPr>
        <w:tabs>
          <w:tab w:val="left" w:pos="0"/>
        </w:tabs>
        <w:autoSpaceDE w:val="0"/>
        <w:autoSpaceDN w:val="0"/>
        <w:adjustRightInd w:val="0"/>
        <w:ind w:firstLine="709"/>
        <w:jc w:val="both"/>
        <w:rPr>
          <w:sz w:val="26"/>
          <w:szCs w:val="26"/>
        </w:rPr>
      </w:pPr>
      <w:r w:rsidRPr="00C31548">
        <w:rPr>
          <w:sz w:val="26"/>
          <w:szCs w:val="26"/>
        </w:rPr>
        <w:t>3.</w:t>
      </w:r>
      <w:r w:rsidR="0020686C">
        <w:rPr>
          <w:sz w:val="26"/>
          <w:szCs w:val="26"/>
        </w:rPr>
        <w:t>7</w:t>
      </w:r>
      <w:r w:rsidRPr="00C31548">
        <w:rPr>
          <w:sz w:val="26"/>
          <w:szCs w:val="26"/>
        </w:rPr>
        <w:t>. За счёт предоставленных субсидии получателю субсидии запрещается осуществлять следующие расходы:</w:t>
      </w:r>
    </w:p>
    <w:p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xml:space="preserve">- текущие расходы получателя субсидии, не связанные с выполнением муниципальной работы; </w:t>
      </w:r>
    </w:p>
    <w:p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xml:space="preserve">- расходы на проведение мероприятий, направленных на организацию выборных кампаний, проведение митингов, демонстраций и пикетов; </w:t>
      </w:r>
    </w:p>
    <w:p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по оплате прошлых обязательств получателя субсидии;</w:t>
      </w:r>
    </w:p>
    <w:p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xml:space="preserve">- расходы, связанные с извлечением прибыли; </w:t>
      </w:r>
    </w:p>
    <w:p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xml:space="preserve">- расходы на политическую и религиозную деятельность; </w:t>
      </w:r>
    </w:p>
    <w:p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xml:space="preserve">- расходы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субсидии; </w:t>
      </w:r>
    </w:p>
    <w:p w:rsidR="002258AB" w:rsidRPr="002258AB" w:rsidRDefault="002258AB" w:rsidP="002258AB">
      <w:pPr>
        <w:widowControl w:val="0"/>
        <w:tabs>
          <w:tab w:val="left" w:pos="709"/>
        </w:tabs>
        <w:snapToGrid w:val="0"/>
        <w:ind w:firstLine="709"/>
        <w:jc w:val="both"/>
        <w:rPr>
          <w:color w:val="000000" w:themeColor="text1"/>
          <w:sz w:val="26"/>
          <w:szCs w:val="26"/>
        </w:rPr>
      </w:pPr>
      <w:r w:rsidRPr="002258AB">
        <w:rPr>
          <w:color w:val="000000" w:themeColor="text1"/>
          <w:sz w:val="26"/>
          <w:szCs w:val="26"/>
        </w:rPr>
        <w:t>- расходы на деятельность, запрещённую действующим законодательством Российской Федерации.</w:t>
      </w:r>
    </w:p>
    <w:p w:rsidR="00C31548" w:rsidRPr="00C31548" w:rsidRDefault="00C31548" w:rsidP="00C31548">
      <w:pPr>
        <w:widowControl w:val="0"/>
        <w:tabs>
          <w:tab w:val="left" w:pos="709"/>
        </w:tabs>
        <w:snapToGrid w:val="0"/>
        <w:ind w:firstLine="709"/>
        <w:jc w:val="both"/>
        <w:rPr>
          <w:color w:val="000000" w:themeColor="text1"/>
          <w:sz w:val="26"/>
          <w:szCs w:val="26"/>
        </w:rPr>
      </w:pPr>
      <w:r w:rsidRPr="00C31548">
        <w:rPr>
          <w:color w:val="000000" w:themeColor="text1"/>
          <w:sz w:val="26"/>
          <w:szCs w:val="26"/>
        </w:rPr>
        <w:t>3.</w:t>
      </w:r>
      <w:r w:rsidR="0020686C">
        <w:rPr>
          <w:color w:val="000000" w:themeColor="text1"/>
          <w:sz w:val="26"/>
          <w:szCs w:val="26"/>
        </w:rPr>
        <w:t>8</w:t>
      </w:r>
      <w:r w:rsidRPr="00C31548">
        <w:rPr>
          <w:color w:val="000000" w:themeColor="text1"/>
          <w:sz w:val="26"/>
          <w:szCs w:val="26"/>
        </w:rPr>
        <w:t>. Получатель субсидии может осуществлять расходы, источником финансового обеспечения которых являются не использованные в отчетном финансовом году остатки субсидии, при принятии ГРБС решения о наличии потребности в указанных средствах или возврате указанных средств при отсутствии в них потребности.</w:t>
      </w:r>
    </w:p>
    <w:p w:rsidR="002258AB" w:rsidRDefault="00C31548" w:rsidP="00C31548">
      <w:pPr>
        <w:widowControl w:val="0"/>
        <w:tabs>
          <w:tab w:val="left" w:pos="709"/>
        </w:tabs>
        <w:snapToGrid w:val="0"/>
        <w:ind w:firstLine="709"/>
        <w:jc w:val="both"/>
        <w:rPr>
          <w:color w:val="000000" w:themeColor="text1"/>
          <w:sz w:val="26"/>
          <w:szCs w:val="26"/>
          <w:highlight w:val="yellow"/>
        </w:rPr>
      </w:pPr>
      <w:r w:rsidRPr="00C31548">
        <w:rPr>
          <w:color w:val="000000" w:themeColor="text1"/>
          <w:sz w:val="26"/>
          <w:szCs w:val="26"/>
        </w:rPr>
        <w:t>Получатель субсидии возвращает не использованные в отчетном финансовом году остатки субсидии в бюджет города Когалыма по требованию ГРБС не позднее 10 (десятого) рабочего дня со дня получения уведомления от ГРБС.</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t>3.9. Порядок и сроки возврата субсидии в бюджет города Когалыма в случае нарушения условий ее предоставления.</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t>3.9.1. Получатель субсидии возвращает субсидию в бюджет города Когалыма в случаях:</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lastRenderedPageBreak/>
        <w:t>а) нарушения получателем субсидии условий, установленных при предоставлении субсидии, выявленного по фактам проверок, проведённых ГРБС, Контрольно-счётной палатой города Когалыма, отделом муниципального контроля Администрации города Когалыма;</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t>б) предоставления получателем субсидии недостоверных сведений в документах, предусмотренных настоящим Порядком, выявленных в том числе контрольными мероприятиями;</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t>в) неисполнения или ненадлежащего исполнения обязательств по соглашению о предоставлении субсидии;</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t>г) нецелевого использования субсидии;</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t>д) расторжения соглашения.</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t>При возникновении обстоятельств, указанных в настоящем подпункте, размер возвращаемой субсидии устанавливается в документе по итогам проведённых контрольных мероприятий.</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t>3.9.2. В случае недостижения результатов, установленных соглашением, размер субсидии уменьшается пропорционально объёму невыполненной муниципальной работы, на основании представленных получателем субсидии отчётных документов по реализации соглашения.</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t>3.9.3. При возникновении обстоятельств, указанных в подпунктах 3.9.1, 3.9.2 настоящего Порядка, получатель субсидии возвращает субсидию в бюджет города Когалыма:</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t>- по требованию ГРБС не позднее 10 (десятого) рабочего дня со дня получения уведомления от ГРБС;</w:t>
      </w:r>
    </w:p>
    <w:p w:rsidR="00F75936" w:rsidRPr="00F75936" w:rsidRDefault="00F75936" w:rsidP="00F75936">
      <w:pPr>
        <w:widowControl w:val="0"/>
        <w:tabs>
          <w:tab w:val="left" w:pos="1440"/>
        </w:tabs>
        <w:snapToGrid w:val="0"/>
        <w:ind w:firstLine="709"/>
        <w:jc w:val="both"/>
        <w:rPr>
          <w:color w:val="000000" w:themeColor="text1"/>
          <w:sz w:val="26"/>
          <w:szCs w:val="26"/>
        </w:rPr>
      </w:pPr>
      <w:r w:rsidRPr="00F75936">
        <w:rPr>
          <w:color w:val="000000" w:themeColor="text1"/>
          <w:sz w:val="26"/>
          <w:szCs w:val="26"/>
        </w:rPr>
        <w:t>- на основании представления и (или) предписания Контрольно-счётной палатой города Когалыма, отдела муниципального контроля Администрации города Когалыма в сроки, установленные в соответствии с законодательством Российской Федерации.</w:t>
      </w:r>
    </w:p>
    <w:p w:rsidR="00F75936" w:rsidRDefault="00F75936" w:rsidP="00F75936">
      <w:pPr>
        <w:widowControl w:val="0"/>
        <w:tabs>
          <w:tab w:val="left" w:pos="1440"/>
        </w:tabs>
        <w:snapToGrid w:val="0"/>
        <w:ind w:firstLine="709"/>
        <w:jc w:val="both"/>
        <w:rPr>
          <w:color w:val="000000" w:themeColor="text1"/>
          <w:sz w:val="26"/>
          <w:szCs w:val="26"/>
          <w:highlight w:val="yellow"/>
        </w:rPr>
      </w:pPr>
      <w:r w:rsidRPr="00F75936">
        <w:rPr>
          <w:color w:val="000000" w:themeColor="text1"/>
          <w:sz w:val="26"/>
          <w:szCs w:val="26"/>
        </w:rPr>
        <w:t>При отказе от добровольного возврата субсидии средства взыскиваются в судебном порядке в соответствии с законодательством Российской Федерации.</w:t>
      </w:r>
    </w:p>
    <w:p w:rsidR="0020686C" w:rsidRPr="0020686C" w:rsidRDefault="0020686C" w:rsidP="0020686C">
      <w:pPr>
        <w:ind w:firstLine="709"/>
        <w:jc w:val="both"/>
        <w:rPr>
          <w:rFonts w:eastAsiaTheme="minorHAnsi"/>
          <w:sz w:val="26"/>
          <w:szCs w:val="26"/>
          <w:lang w:eastAsia="en-US"/>
        </w:rPr>
      </w:pPr>
      <w:r w:rsidRPr="0020686C">
        <w:rPr>
          <w:rFonts w:eastAsiaTheme="minorHAnsi"/>
          <w:sz w:val="26"/>
          <w:szCs w:val="26"/>
          <w:lang w:eastAsia="en-US"/>
        </w:rPr>
        <w:t>3.13. Результат предоставления субсидии.</w:t>
      </w:r>
    </w:p>
    <w:p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3.</w:t>
      </w:r>
      <w:r>
        <w:rPr>
          <w:rFonts w:eastAsiaTheme="minorHAnsi"/>
          <w:sz w:val="26"/>
          <w:szCs w:val="26"/>
          <w:lang w:eastAsia="en-US"/>
        </w:rPr>
        <w:t>13</w:t>
      </w:r>
      <w:r w:rsidRPr="00D52519">
        <w:rPr>
          <w:rFonts w:eastAsiaTheme="minorHAnsi"/>
          <w:sz w:val="26"/>
          <w:szCs w:val="26"/>
          <w:lang w:eastAsia="en-US"/>
        </w:rPr>
        <w:t>.1. Результатом предоставления субсидии является реализация общеразвивающей программы по виду спорт</w:t>
      </w:r>
      <w:r>
        <w:rPr>
          <w:rFonts w:eastAsiaTheme="minorHAnsi"/>
          <w:sz w:val="26"/>
          <w:szCs w:val="26"/>
          <w:lang w:eastAsia="en-US"/>
        </w:rPr>
        <w:t>а теннис.</w:t>
      </w:r>
    </w:p>
    <w:p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3.</w:t>
      </w:r>
      <w:r>
        <w:rPr>
          <w:rFonts w:eastAsiaTheme="minorHAnsi"/>
          <w:sz w:val="26"/>
          <w:szCs w:val="26"/>
          <w:lang w:eastAsia="en-US"/>
        </w:rPr>
        <w:t>13</w:t>
      </w:r>
      <w:r w:rsidRPr="00D52519">
        <w:rPr>
          <w:rFonts w:eastAsiaTheme="minorHAnsi"/>
          <w:sz w:val="26"/>
          <w:szCs w:val="26"/>
          <w:lang w:eastAsia="en-US"/>
        </w:rPr>
        <w:t>.2. Показателями, необходимым для достижения результата предоставления субсидии, является:</w:t>
      </w:r>
    </w:p>
    <w:p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3.</w:t>
      </w:r>
      <w:r>
        <w:rPr>
          <w:rFonts w:eastAsiaTheme="minorHAnsi"/>
          <w:sz w:val="26"/>
          <w:szCs w:val="26"/>
          <w:lang w:eastAsia="en-US"/>
        </w:rPr>
        <w:t>13</w:t>
      </w:r>
      <w:r w:rsidRPr="00D52519">
        <w:rPr>
          <w:rFonts w:eastAsiaTheme="minorHAnsi"/>
          <w:sz w:val="26"/>
          <w:szCs w:val="26"/>
          <w:lang w:eastAsia="en-US"/>
        </w:rPr>
        <w:t>.2.1. Количество спортивно-оздоровительных групп, в которых проводятся занятия – не менее 3 (трех) групп.</w:t>
      </w:r>
    </w:p>
    <w:p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3.</w:t>
      </w:r>
      <w:r>
        <w:rPr>
          <w:rFonts w:eastAsiaTheme="minorHAnsi"/>
          <w:sz w:val="26"/>
          <w:szCs w:val="26"/>
          <w:lang w:eastAsia="en-US"/>
        </w:rPr>
        <w:t>13</w:t>
      </w:r>
      <w:r w:rsidRPr="00D52519">
        <w:rPr>
          <w:rFonts w:eastAsiaTheme="minorHAnsi"/>
          <w:sz w:val="26"/>
          <w:szCs w:val="26"/>
          <w:lang w:eastAsia="en-US"/>
        </w:rPr>
        <w:t>.2.2. Количество часов проведения занятий в одной спортивно-оздоровительной группе – не менее 6 (шести) часов в неделю.</w:t>
      </w:r>
    </w:p>
    <w:p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3.</w:t>
      </w:r>
      <w:r>
        <w:rPr>
          <w:rFonts w:eastAsiaTheme="minorHAnsi"/>
          <w:sz w:val="26"/>
          <w:szCs w:val="26"/>
          <w:lang w:eastAsia="en-US"/>
        </w:rPr>
        <w:t>13</w:t>
      </w:r>
      <w:r w:rsidRPr="00D52519">
        <w:rPr>
          <w:rFonts w:eastAsiaTheme="minorHAnsi"/>
          <w:sz w:val="26"/>
          <w:szCs w:val="26"/>
          <w:lang w:eastAsia="en-US"/>
        </w:rPr>
        <w:t>.2.3. Количество занимающихся в спортивно-оздоровительных группах – не менее 24 (двадцати четырех) человек.</w:t>
      </w:r>
    </w:p>
    <w:p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3.</w:t>
      </w:r>
      <w:r>
        <w:rPr>
          <w:rFonts w:eastAsiaTheme="minorHAnsi"/>
          <w:sz w:val="26"/>
          <w:szCs w:val="26"/>
          <w:lang w:eastAsia="en-US"/>
        </w:rPr>
        <w:t>13</w:t>
      </w:r>
      <w:r w:rsidRPr="00D52519">
        <w:rPr>
          <w:rFonts w:eastAsiaTheme="minorHAnsi"/>
          <w:sz w:val="26"/>
          <w:szCs w:val="26"/>
          <w:lang w:eastAsia="en-US"/>
        </w:rPr>
        <w:t>.2.4. Количество рабочих недель в год – не менее 35 (тридцати пяти) недель.</w:t>
      </w:r>
    </w:p>
    <w:p w:rsid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3.</w:t>
      </w:r>
      <w:r>
        <w:rPr>
          <w:rFonts w:eastAsiaTheme="minorHAnsi"/>
          <w:sz w:val="26"/>
          <w:szCs w:val="26"/>
          <w:lang w:eastAsia="en-US"/>
        </w:rPr>
        <w:t>13</w:t>
      </w:r>
      <w:r w:rsidRPr="00D52519">
        <w:rPr>
          <w:rFonts w:eastAsiaTheme="minorHAnsi"/>
          <w:sz w:val="26"/>
          <w:szCs w:val="26"/>
          <w:lang w:eastAsia="en-US"/>
        </w:rPr>
        <w:t>.3. Муниципальная работа выполняется в интересах общества и для физических лиц согласно законодательству Российской Федерации, в сфере физической культуры и спорта.</w:t>
      </w:r>
    </w:p>
    <w:p w:rsidR="0020686C" w:rsidRPr="0020686C" w:rsidRDefault="0020686C" w:rsidP="00D52519">
      <w:pPr>
        <w:ind w:firstLine="709"/>
        <w:jc w:val="both"/>
        <w:rPr>
          <w:rFonts w:eastAsiaTheme="minorHAnsi"/>
          <w:sz w:val="26"/>
          <w:szCs w:val="26"/>
          <w:lang w:eastAsia="en-US"/>
        </w:rPr>
      </w:pPr>
      <w:r w:rsidRPr="0020686C">
        <w:rPr>
          <w:rFonts w:eastAsiaTheme="minorHAnsi"/>
          <w:sz w:val="26"/>
          <w:szCs w:val="26"/>
          <w:lang w:eastAsia="en-US"/>
        </w:rPr>
        <w:t xml:space="preserve">В случае, если получателями субсидий не достигнуты значения результатов, установленных Соглашением (дополнительным соглашением к </w:t>
      </w:r>
      <w:r w:rsidRPr="0020686C">
        <w:rPr>
          <w:rFonts w:eastAsiaTheme="minorHAnsi"/>
          <w:sz w:val="26"/>
          <w:szCs w:val="26"/>
          <w:lang w:eastAsia="en-US"/>
        </w:rPr>
        <w:lastRenderedPageBreak/>
        <w:t>Соглашению), к получателям субсидий применяются штрафные санкции, установленные Соглашением (дополнительным соглашением к Соглашению).</w:t>
      </w:r>
    </w:p>
    <w:p w:rsidR="0020686C" w:rsidRPr="0020686C" w:rsidRDefault="0020686C" w:rsidP="0020686C">
      <w:pPr>
        <w:autoSpaceDE w:val="0"/>
        <w:autoSpaceDN w:val="0"/>
        <w:adjustRightInd w:val="0"/>
        <w:ind w:firstLine="709"/>
        <w:jc w:val="both"/>
        <w:rPr>
          <w:sz w:val="26"/>
          <w:szCs w:val="26"/>
        </w:rPr>
      </w:pPr>
      <w:r w:rsidRPr="0020686C">
        <w:rPr>
          <w:rFonts w:eastAsiaTheme="minorHAnsi"/>
          <w:sz w:val="26"/>
          <w:szCs w:val="26"/>
          <w:lang w:eastAsia="en-US"/>
        </w:rPr>
        <w:t>3.1</w:t>
      </w:r>
      <w:r w:rsidR="00D52519">
        <w:rPr>
          <w:rFonts w:eastAsiaTheme="minorHAnsi"/>
          <w:sz w:val="26"/>
          <w:szCs w:val="26"/>
          <w:lang w:eastAsia="en-US"/>
        </w:rPr>
        <w:t>4</w:t>
      </w:r>
      <w:r w:rsidRPr="0020686C">
        <w:rPr>
          <w:rFonts w:eastAsiaTheme="minorHAnsi"/>
          <w:sz w:val="26"/>
          <w:szCs w:val="26"/>
          <w:lang w:eastAsia="en-US"/>
        </w:rPr>
        <w:t xml:space="preserve">. </w:t>
      </w:r>
      <w:r w:rsidRPr="0020686C">
        <w:rPr>
          <w:sz w:val="26"/>
          <w:szCs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0686C" w:rsidRPr="0020686C" w:rsidRDefault="0020686C" w:rsidP="0020686C">
      <w:pPr>
        <w:autoSpaceDE w:val="0"/>
        <w:autoSpaceDN w:val="0"/>
        <w:adjustRightInd w:val="0"/>
        <w:ind w:firstLine="709"/>
        <w:jc w:val="both"/>
        <w:rPr>
          <w:sz w:val="26"/>
          <w:szCs w:val="26"/>
        </w:rPr>
      </w:pPr>
      <w:r w:rsidRPr="0020686C">
        <w:rPr>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 w:history="1">
        <w:r w:rsidRPr="0020686C">
          <w:rPr>
            <w:sz w:val="26"/>
            <w:szCs w:val="26"/>
          </w:rPr>
          <w:t>абзацем вторым пункта 5 статьи 23</w:t>
        </w:r>
      </w:hyperlink>
      <w:r w:rsidRPr="0020686C">
        <w:rPr>
          <w:sz w:val="26"/>
          <w:szCs w:val="26"/>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0686C" w:rsidRPr="0020686C" w:rsidRDefault="0020686C" w:rsidP="0020686C">
      <w:pPr>
        <w:autoSpaceDE w:val="0"/>
        <w:autoSpaceDN w:val="0"/>
        <w:adjustRightInd w:val="0"/>
        <w:ind w:firstLine="709"/>
        <w:jc w:val="both"/>
        <w:rPr>
          <w:sz w:val="26"/>
          <w:szCs w:val="26"/>
        </w:rPr>
      </w:pPr>
      <w:r w:rsidRPr="0020686C">
        <w:rPr>
          <w:sz w:val="26"/>
          <w:szCs w:val="26"/>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 w:history="1">
        <w:r w:rsidRPr="0020686C">
          <w:rPr>
            <w:sz w:val="26"/>
            <w:szCs w:val="26"/>
          </w:rPr>
          <w:t>абзацем вторым пункта 5 статьи 23</w:t>
        </w:r>
      </w:hyperlink>
      <w:r w:rsidRPr="0020686C">
        <w:rPr>
          <w:sz w:val="26"/>
          <w:szCs w:val="26"/>
        </w:rPr>
        <w:t xml:space="preserve"> Гражданского кодекса Российской Федерации, передающего свои права другому гражданину в соответствии со </w:t>
      </w:r>
      <w:hyperlink r:id="rId13" w:history="1">
        <w:r w:rsidRPr="0020686C">
          <w:rPr>
            <w:sz w:val="26"/>
            <w:szCs w:val="26"/>
          </w:rPr>
          <w:t>статьей 18</w:t>
        </w:r>
      </w:hyperlink>
      <w:r w:rsidRPr="0020686C">
        <w:rPr>
          <w:sz w:val="26"/>
          <w:szCs w:val="26"/>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A633A" w:rsidRPr="00D52519" w:rsidRDefault="00CA633A" w:rsidP="00CA633A">
      <w:pPr>
        <w:widowControl w:val="0"/>
        <w:tabs>
          <w:tab w:val="left" w:pos="1440"/>
        </w:tabs>
        <w:snapToGrid w:val="0"/>
        <w:ind w:firstLine="709"/>
        <w:jc w:val="both"/>
        <w:rPr>
          <w:color w:val="000000" w:themeColor="text1"/>
          <w:sz w:val="26"/>
          <w:szCs w:val="26"/>
        </w:rPr>
      </w:pPr>
      <w:r w:rsidRPr="00D52519">
        <w:rPr>
          <w:color w:val="000000" w:themeColor="text1"/>
          <w:sz w:val="26"/>
          <w:szCs w:val="26"/>
        </w:rPr>
        <w:t>3.</w:t>
      </w:r>
      <w:r w:rsidR="00D52519" w:rsidRPr="00D52519">
        <w:rPr>
          <w:color w:val="000000" w:themeColor="text1"/>
          <w:sz w:val="26"/>
          <w:szCs w:val="26"/>
        </w:rPr>
        <w:t>15</w:t>
      </w:r>
      <w:r w:rsidRPr="00D52519">
        <w:rPr>
          <w:color w:val="000000" w:themeColor="text1"/>
          <w:sz w:val="26"/>
          <w:szCs w:val="26"/>
        </w:rPr>
        <w:t>. Субсидии перечисляются в соответствии с соглашением о предоставлении субсиди</w:t>
      </w:r>
      <w:r w:rsidR="003A6218" w:rsidRPr="00D52519">
        <w:rPr>
          <w:color w:val="000000" w:themeColor="text1"/>
          <w:sz w:val="26"/>
          <w:szCs w:val="26"/>
        </w:rPr>
        <w:t>и</w:t>
      </w:r>
      <w:r w:rsidRPr="00D52519">
        <w:rPr>
          <w:color w:val="000000" w:themeColor="text1"/>
          <w:sz w:val="26"/>
          <w:szCs w:val="26"/>
        </w:rPr>
        <w:t>, должны быть использованы по целевому назначению в сроки, предусмотренные соглашением.</w:t>
      </w:r>
    </w:p>
    <w:p w:rsidR="00CA633A" w:rsidRPr="00D52519" w:rsidRDefault="00CA633A" w:rsidP="00CA633A">
      <w:pPr>
        <w:ind w:firstLine="709"/>
        <w:jc w:val="both"/>
        <w:rPr>
          <w:sz w:val="26"/>
          <w:szCs w:val="26"/>
        </w:rPr>
      </w:pPr>
      <w:r w:rsidRPr="00D52519">
        <w:rPr>
          <w:rFonts w:eastAsia="Calibri"/>
          <w:sz w:val="26"/>
          <w:szCs w:val="26"/>
        </w:rPr>
        <w:t>3.</w:t>
      </w:r>
      <w:r w:rsidR="00D52519" w:rsidRPr="00D52519">
        <w:rPr>
          <w:rFonts w:eastAsia="Calibri"/>
          <w:sz w:val="26"/>
          <w:szCs w:val="26"/>
        </w:rPr>
        <w:t>16</w:t>
      </w:r>
      <w:r w:rsidRPr="00D52519">
        <w:rPr>
          <w:rFonts w:eastAsia="Calibri"/>
          <w:sz w:val="26"/>
          <w:szCs w:val="26"/>
        </w:rPr>
        <w:t xml:space="preserve">. </w:t>
      </w:r>
      <w:r w:rsidRPr="00D52519">
        <w:rPr>
          <w:sz w:val="26"/>
          <w:szCs w:val="26"/>
        </w:rPr>
        <w:t xml:space="preserve">Перечисление Субсидии осуществляется ГРБС </w:t>
      </w:r>
      <w:r w:rsidRPr="00D52519">
        <w:rPr>
          <w:rFonts w:eastAsia="Calibri"/>
          <w:sz w:val="26"/>
          <w:szCs w:val="26"/>
        </w:rPr>
        <w:t>в течение 10 (десяти) рабочих дней с даты заключения соглашения о предоставлении субсиди</w:t>
      </w:r>
      <w:r w:rsidR="003A6218" w:rsidRPr="00D52519">
        <w:rPr>
          <w:rFonts w:eastAsia="Calibri"/>
          <w:sz w:val="26"/>
          <w:szCs w:val="26"/>
        </w:rPr>
        <w:t>и</w:t>
      </w:r>
      <w:r w:rsidRPr="00D52519">
        <w:rPr>
          <w:sz w:val="26"/>
          <w:szCs w:val="26"/>
        </w:rPr>
        <w:t xml:space="preserve"> в пределах утвержденных лимитов бюджетных обязательств, в соответствии с Порядком предоставления субсидии на счет Получателя, открытый в учреждениях Центрального банка Российской Федерации или кредитных организациях</w:t>
      </w:r>
    </w:p>
    <w:p w:rsidR="00CA633A" w:rsidRPr="00B827E9" w:rsidRDefault="00CA633A" w:rsidP="00CA633A">
      <w:pPr>
        <w:widowControl w:val="0"/>
        <w:tabs>
          <w:tab w:val="left" w:pos="1440"/>
        </w:tabs>
        <w:snapToGrid w:val="0"/>
        <w:ind w:firstLine="709"/>
        <w:jc w:val="both"/>
        <w:rPr>
          <w:sz w:val="26"/>
          <w:szCs w:val="26"/>
          <w:highlight w:val="yellow"/>
        </w:rPr>
      </w:pPr>
    </w:p>
    <w:p w:rsidR="00CA633A" w:rsidRPr="001C197F" w:rsidRDefault="00CA633A" w:rsidP="00CA633A">
      <w:pPr>
        <w:widowControl w:val="0"/>
        <w:tabs>
          <w:tab w:val="left" w:pos="1440"/>
        </w:tabs>
        <w:snapToGrid w:val="0"/>
        <w:ind w:firstLine="709"/>
        <w:jc w:val="center"/>
        <w:rPr>
          <w:sz w:val="26"/>
          <w:szCs w:val="26"/>
        </w:rPr>
      </w:pPr>
      <w:r w:rsidRPr="001C197F">
        <w:rPr>
          <w:sz w:val="26"/>
          <w:szCs w:val="26"/>
        </w:rPr>
        <w:t>4. Требования к отчётности</w:t>
      </w:r>
    </w:p>
    <w:p w:rsidR="00CA633A" w:rsidRPr="00B827E9" w:rsidRDefault="00CA633A" w:rsidP="00CA633A">
      <w:pPr>
        <w:widowControl w:val="0"/>
        <w:tabs>
          <w:tab w:val="left" w:pos="1440"/>
        </w:tabs>
        <w:snapToGrid w:val="0"/>
        <w:ind w:firstLine="709"/>
        <w:jc w:val="both"/>
        <w:rPr>
          <w:sz w:val="26"/>
          <w:szCs w:val="26"/>
          <w:highlight w:val="yellow"/>
        </w:rPr>
      </w:pPr>
    </w:p>
    <w:p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4.1. Порядок, сроки и формы предоставления отчета(ов) получателем субсидии указываются в Соглашении</w:t>
      </w:r>
      <w:r w:rsidR="001C197F">
        <w:rPr>
          <w:rFonts w:eastAsiaTheme="minorHAnsi"/>
          <w:sz w:val="26"/>
          <w:szCs w:val="26"/>
          <w:lang w:eastAsia="en-US"/>
        </w:rPr>
        <w:t xml:space="preserve"> </w:t>
      </w:r>
      <w:r w:rsidR="001C197F" w:rsidRPr="001C197F">
        <w:rPr>
          <w:rFonts w:eastAsiaTheme="minorHAnsi"/>
          <w:sz w:val="26"/>
          <w:szCs w:val="26"/>
          <w:lang w:eastAsia="en-US"/>
        </w:rPr>
        <w:t>(но не реже одного раза в квартал)</w:t>
      </w:r>
      <w:r w:rsidRPr="00D52519">
        <w:rPr>
          <w:rFonts w:eastAsiaTheme="minorHAnsi"/>
          <w:sz w:val="26"/>
          <w:szCs w:val="26"/>
          <w:lang w:eastAsia="en-US"/>
        </w:rPr>
        <w:t>.</w:t>
      </w:r>
    </w:p>
    <w:p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4.2. Получатель субсидии ведёт обособленный аналитический учет операций, осуществляемых за счет средств субсидии.</w:t>
      </w:r>
    </w:p>
    <w:p w:rsidR="00D52519" w:rsidRPr="00D52519" w:rsidRDefault="00D52519" w:rsidP="00D52519">
      <w:pPr>
        <w:ind w:firstLine="709"/>
        <w:jc w:val="both"/>
        <w:rPr>
          <w:rFonts w:eastAsiaTheme="minorHAnsi"/>
          <w:sz w:val="26"/>
          <w:szCs w:val="26"/>
          <w:lang w:eastAsia="en-US"/>
        </w:rPr>
      </w:pPr>
      <w:r w:rsidRPr="00D52519">
        <w:rPr>
          <w:rFonts w:eastAsiaTheme="minorHAnsi"/>
          <w:sz w:val="26"/>
          <w:szCs w:val="26"/>
          <w:lang w:eastAsia="en-US"/>
        </w:rPr>
        <w:t xml:space="preserve">4.3. Предоставление отчетных и финансовых документов получателем субсидии осуществляется с сопроводительным письмом в адрес </w:t>
      </w:r>
      <w:r w:rsidRPr="00D52519">
        <w:rPr>
          <w:rFonts w:eastAsiaTheme="minorHAnsi"/>
          <w:sz w:val="26"/>
          <w:szCs w:val="26"/>
          <w:lang w:eastAsia="en-US"/>
        </w:rPr>
        <w:lastRenderedPageBreak/>
        <w:t>Уполномоченного органа на официальном бланке получателя субсидии посредством направления документов в печатном и(или) электронном виде в Уполномоченный орган.</w:t>
      </w:r>
    </w:p>
    <w:p w:rsidR="001C197F" w:rsidRPr="001C197F" w:rsidRDefault="001C197F" w:rsidP="001C197F">
      <w:pPr>
        <w:ind w:firstLine="709"/>
        <w:jc w:val="both"/>
        <w:rPr>
          <w:rFonts w:eastAsiaTheme="minorHAnsi"/>
          <w:sz w:val="26"/>
          <w:szCs w:val="26"/>
          <w:lang w:eastAsia="en-US"/>
        </w:rPr>
      </w:pPr>
      <w:r>
        <w:rPr>
          <w:rFonts w:eastAsiaTheme="minorHAnsi"/>
          <w:sz w:val="26"/>
          <w:szCs w:val="26"/>
          <w:lang w:eastAsia="en-US"/>
        </w:rPr>
        <w:t>4.4 П</w:t>
      </w:r>
      <w:r w:rsidRPr="001C197F">
        <w:rPr>
          <w:rFonts w:eastAsiaTheme="minorHAnsi"/>
          <w:sz w:val="26"/>
          <w:szCs w:val="26"/>
          <w:lang w:eastAsia="en-US"/>
        </w:rPr>
        <w:t xml:space="preserve">орядок и сроки проверки и принятия </w:t>
      </w:r>
      <w:r>
        <w:rPr>
          <w:rFonts w:eastAsiaTheme="minorHAnsi"/>
          <w:sz w:val="26"/>
          <w:szCs w:val="26"/>
          <w:lang w:eastAsia="en-US"/>
        </w:rPr>
        <w:t>ГРБС</w:t>
      </w:r>
      <w:r w:rsidRPr="001C197F">
        <w:rPr>
          <w:rFonts w:eastAsiaTheme="minorHAnsi"/>
          <w:sz w:val="26"/>
          <w:szCs w:val="26"/>
          <w:lang w:eastAsia="en-US"/>
        </w:rPr>
        <w:t xml:space="preserve"> отчетности, пред</w:t>
      </w:r>
      <w:r>
        <w:rPr>
          <w:rFonts w:eastAsiaTheme="minorHAnsi"/>
          <w:sz w:val="26"/>
          <w:szCs w:val="26"/>
          <w:lang w:eastAsia="en-US"/>
        </w:rPr>
        <w:t xml:space="preserve">ставленной получателем субсидии </w:t>
      </w:r>
      <w:r w:rsidRPr="001C197F">
        <w:rPr>
          <w:rFonts w:eastAsiaTheme="minorHAnsi"/>
          <w:sz w:val="26"/>
          <w:szCs w:val="26"/>
          <w:lang w:eastAsia="en-US"/>
        </w:rPr>
        <w:t>указываются в Соглашении</w:t>
      </w:r>
      <w:r>
        <w:rPr>
          <w:rFonts w:eastAsiaTheme="minorHAnsi"/>
          <w:sz w:val="26"/>
          <w:szCs w:val="26"/>
          <w:lang w:eastAsia="en-US"/>
        </w:rPr>
        <w:t>.</w:t>
      </w:r>
    </w:p>
    <w:p w:rsidR="001C197F" w:rsidRPr="001C197F" w:rsidRDefault="001C197F" w:rsidP="001C197F">
      <w:pPr>
        <w:ind w:firstLine="709"/>
        <w:jc w:val="both"/>
        <w:rPr>
          <w:rFonts w:eastAsiaTheme="minorHAnsi"/>
          <w:sz w:val="26"/>
          <w:szCs w:val="26"/>
          <w:lang w:eastAsia="en-US"/>
        </w:rPr>
      </w:pPr>
    </w:p>
    <w:p w:rsidR="00CA633A" w:rsidRPr="001C197F" w:rsidRDefault="00CA633A" w:rsidP="00CA633A">
      <w:pPr>
        <w:widowControl w:val="0"/>
        <w:tabs>
          <w:tab w:val="left" w:pos="1440"/>
        </w:tabs>
        <w:snapToGrid w:val="0"/>
        <w:ind w:firstLine="709"/>
        <w:jc w:val="center"/>
        <w:rPr>
          <w:sz w:val="26"/>
          <w:szCs w:val="26"/>
        </w:rPr>
      </w:pPr>
      <w:r w:rsidRPr="001C197F">
        <w:rPr>
          <w:sz w:val="26"/>
          <w:szCs w:val="26"/>
        </w:rPr>
        <w:t>5. Требования об осуществлении контроля (мониторинга) за соблюдением условий, целей и порядка предоставления субсиди</w:t>
      </w:r>
      <w:r w:rsidR="003A6218" w:rsidRPr="001C197F">
        <w:rPr>
          <w:sz w:val="26"/>
          <w:szCs w:val="26"/>
        </w:rPr>
        <w:t>и</w:t>
      </w:r>
      <w:r w:rsidRPr="001C197F">
        <w:rPr>
          <w:sz w:val="26"/>
          <w:szCs w:val="26"/>
        </w:rPr>
        <w:t xml:space="preserve"> и ответственности за их нарушение</w:t>
      </w:r>
    </w:p>
    <w:p w:rsidR="00CA633A" w:rsidRPr="001C197F" w:rsidRDefault="00CA633A" w:rsidP="00CA633A">
      <w:pPr>
        <w:jc w:val="both"/>
        <w:rPr>
          <w:sz w:val="26"/>
          <w:szCs w:val="26"/>
        </w:rPr>
      </w:pPr>
    </w:p>
    <w:p w:rsidR="00CA633A" w:rsidRPr="001C197F" w:rsidRDefault="00CA633A" w:rsidP="00CA633A">
      <w:pPr>
        <w:autoSpaceDE w:val="0"/>
        <w:autoSpaceDN w:val="0"/>
        <w:adjustRightInd w:val="0"/>
        <w:ind w:firstLine="709"/>
        <w:jc w:val="both"/>
        <w:rPr>
          <w:sz w:val="26"/>
          <w:szCs w:val="26"/>
        </w:rPr>
      </w:pPr>
      <w:r w:rsidRPr="001C197F">
        <w:rPr>
          <w:sz w:val="26"/>
          <w:szCs w:val="26"/>
        </w:rPr>
        <w:t>5.1</w:t>
      </w:r>
      <w:r w:rsidR="00A17C74" w:rsidRPr="001C197F">
        <w:rPr>
          <w:sz w:val="26"/>
          <w:szCs w:val="26"/>
        </w:rPr>
        <w:t>.</w:t>
      </w:r>
      <w:r w:rsidRPr="001C197F">
        <w:rPr>
          <w:sz w:val="26"/>
          <w:szCs w:val="26"/>
        </w:rPr>
        <w:t xml:space="preserve"> В отношении получателя субсиди</w:t>
      </w:r>
      <w:r w:rsidR="003A6218" w:rsidRPr="001C197F">
        <w:rPr>
          <w:sz w:val="26"/>
          <w:szCs w:val="26"/>
        </w:rPr>
        <w:t>и</w:t>
      </w:r>
      <w:r w:rsidRPr="001C197F">
        <w:rPr>
          <w:sz w:val="26"/>
          <w:szCs w:val="26"/>
        </w:rPr>
        <w:t xml:space="preserve"> и лиц, получающих средства на основании договоров, заключенных с получателями субсиди</w:t>
      </w:r>
      <w:r w:rsidR="003A6218" w:rsidRPr="001C197F">
        <w:rPr>
          <w:sz w:val="26"/>
          <w:szCs w:val="26"/>
        </w:rPr>
        <w:t>и</w:t>
      </w:r>
      <w:r w:rsidRPr="001C197F">
        <w:rPr>
          <w:sz w:val="26"/>
          <w:szCs w:val="26"/>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ГРБС соблюдения ими порядка и условий предоставления субсиди</w:t>
      </w:r>
      <w:r w:rsidR="003A6218" w:rsidRPr="001C197F">
        <w:rPr>
          <w:sz w:val="26"/>
          <w:szCs w:val="26"/>
        </w:rPr>
        <w:t>и</w:t>
      </w:r>
      <w:r w:rsidRPr="001C197F">
        <w:rPr>
          <w:sz w:val="26"/>
          <w:szCs w:val="26"/>
        </w:rPr>
        <w:t>, в том числе в части достижения результатов их предоставления, а также проверки Контрольно-счетной палаты города Когалыма и отдела муниципального контроля Администрации города Когалыма в соответствии со статьями 268.1 и 269.2 Бюджетного кодекса Российской Федерации.</w:t>
      </w:r>
    </w:p>
    <w:p w:rsidR="00CA633A" w:rsidRPr="001C197F" w:rsidRDefault="00CA633A" w:rsidP="00CA633A">
      <w:pPr>
        <w:autoSpaceDE w:val="0"/>
        <w:autoSpaceDN w:val="0"/>
        <w:adjustRightInd w:val="0"/>
        <w:ind w:firstLine="709"/>
        <w:jc w:val="both"/>
        <w:rPr>
          <w:sz w:val="26"/>
          <w:szCs w:val="26"/>
        </w:rPr>
      </w:pPr>
      <w:r w:rsidRPr="001C197F">
        <w:rPr>
          <w:sz w:val="26"/>
          <w:szCs w:val="26"/>
        </w:rPr>
        <w:t>5.2. Контроль (мониторинг) за достижением результата и показател</w:t>
      </w:r>
      <w:r w:rsidR="001C197F">
        <w:rPr>
          <w:sz w:val="26"/>
          <w:szCs w:val="26"/>
        </w:rPr>
        <w:t>ей</w:t>
      </w:r>
      <w:r w:rsidRPr="001C197F">
        <w:rPr>
          <w:sz w:val="26"/>
          <w:szCs w:val="26"/>
        </w:rPr>
        <w:t>, необходим</w:t>
      </w:r>
      <w:r w:rsidR="001C197F">
        <w:rPr>
          <w:sz w:val="26"/>
          <w:szCs w:val="26"/>
        </w:rPr>
        <w:t>ых</w:t>
      </w:r>
      <w:r w:rsidRPr="001C197F">
        <w:rPr>
          <w:sz w:val="26"/>
          <w:szCs w:val="26"/>
        </w:rPr>
        <w:t xml:space="preserve"> для достижения результата предоставления субсиди</w:t>
      </w:r>
      <w:r w:rsidR="003A6218" w:rsidRPr="001C197F">
        <w:rPr>
          <w:sz w:val="26"/>
          <w:szCs w:val="26"/>
        </w:rPr>
        <w:t>и</w:t>
      </w:r>
      <w:r w:rsidRPr="001C197F">
        <w:rPr>
          <w:sz w:val="26"/>
          <w:szCs w:val="26"/>
        </w:rPr>
        <w:t>, осуществляет УК</w:t>
      </w:r>
      <w:r w:rsidR="00F81AE7" w:rsidRPr="001C197F">
        <w:rPr>
          <w:sz w:val="26"/>
          <w:szCs w:val="26"/>
        </w:rPr>
        <w:t>и</w:t>
      </w:r>
      <w:r w:rsidRPr="001C197F">
        <w:rPr>
          <w:sz w:val="26"/>
          <w:szCs w:val="26"/>
        </w:rPr>
        <w:t>С путем проведения плановых и (или) внеплановых проверок, в том числе:</w:t>
      </w:r>
    </w:p>
    <w:p w:rsidR="00CA633A" w:rsidRPr="001C197F" w:rsidRDefault="00CA633A" w:rsidP="00CA633A">
      <w:pPr>
        <w:autoSpaceDE w:val="0"/>
        <w:autoSpaceDN w:val="0"/>
        <w:adjustRightInd w:val="0"/>
        <w:ind w:firstLine="709"/>
        <w:jc w:val="both"/>
        <w:rPr>
          <w:sz w:val="26"/>
          <w:szCs w:val="26"/>
        </w:rPr>
      </w:pPr>
      <w:r w:rsidRPr="001C197F">
        <w:rPr>
          <w:sz w:val="26"/>
          <w:szCs w:val="26"/>
        </w:rPr>
        <w:t>- путем проверки отчетов о достижении значений результата предоставления субсиди</w:t>
      </w:r>
      <w:r w:rsidR="003A6218" w:rsidRPr="001C197F">
        <w:rPr>
          <w:sz w:val="26"/>
          <w:szCs w:val="26"/>
        </w:rPr>
        <w:t>и</w:t>
      </w:r>
      <w:r w:rsidRPr="001C197F">
        <w:rPr>
          <w:sz w:val="26"/>
          <w:szCs w:val="26"/>
        </w:rPr>
        <w:t xml:space="preserve"> и показателя результативности выполнения муниципальной работы;</w:t>
      </w:r>
    </w:p>
    <w:p w:rsidR="00011735" w:rsidRPr="001C197F" w:rsidRDefault="00011735" w:rsidP="00011735">
      <w:pPr>
        <w:autoSpaceDE w:val="0"/>
        <w:autoSpaceDN w:val="0"/>
        <w:adjustRightInd w:val="0"/>
        <w:ind w:firstLine="709"/>
        <w:jc w:val="both"/>
        <w:rPr>
          <w:sz w:val="26"/>
          <w:szCs w:val="26"/>
        </w:rPr>
      </w:pPr>
      <w:r w:rsidRPr="001C197F">
        <w:rPr>
          <w:sz w:val="26"/>
          <w:szCs w:val="26"/>
        </w:rPr>
        <w:t xml:space="preserve">- </w:t>
      </w:r>
      <w:r w:rsidR="001510E8" w:rsidRPr="001C197F">
        <w:rPr>
          <w:sz w:val="26"/>
          <w:szCs w:val="26"/>
        </w:rPr>
        <w:t xml:space="preserve">посредством </w:t>
      </w:r>
      <w:r w:rsidRPr="001C197F">
        <w:rPr>
          <w:sz w:val="26"/>
          <w:szCs w:val="26"/>
        </w:rPr>
        <w:t xml:space="preserve">посещения занятия (1 раз в </w:t>
      </w:r>
      <w:r w:rsidR="00B51E99" w:rsidRPr="001C197F">
        <w:rPr>
          <w:sz w:val="26"/>
          <w:szCs w:val="26"/>
        </w:rPr>
        <w:t>месяц</w:t>
      </w:r>
      <w:r w:rsidRPr="001C197F">
        <w:rPr>
          <w:sz w:val="26"/>
          <w:szCs w:val="26"/>
        </w:rPr>
        <w:t xml:space="preserve">) </w:t>
      </w:r>
      <w:r w:rsidR="001510E8" w:rsidRPr="001C197F">
        <w:rPr>
          <w:sz w:val="26"/>
          <w:szCs w:val="26"/>
        </w:rPr>
        <w:t xml:space="preserve">спортивно-оздоровительных групп </w:t>
      </w:r>
      <w:r w:rsidRPr="001C197F">
        <w:rPr>
          <w:sz w:val="26"/>
          <w:szCs w:val="26"/>
        </w:rPr>
        <w:t>(составление акта контроля, с приложением фотографий (не менее 5 штук));</w:t>
      </w:r>
    </w:p>
    <w:p w:rsidR="00011735" w:rsidRPr="001C197F" w:rsidRDefault="00011735" w:rsidP="00011735">
      <w:pPr>
        <w:autoSpaceDE w:val="0"/>
        <w:autoSpaceDN w:val="0"/>
        <w:adjustRightInd w:val="0"/>
        <w:ind w:firstLine="709"/>
        <w:jc w:val="both"/>
        <w:rPr>
          <w:sz w:val="26"/>
          <w:szCs w:val="26"/>
        </w:rPr>
      </w:pPr>
      <w:r w:rsidRPr="001C197F">
        <w:rPr>
          <w:sz w:val="26"/>
          <w:szCs w:val="26"/>
        </w:rPr>
        <w:t xml:space="preserve">- проверка журнала учета работы </w:t>
      </w:r>
      <w:r w:rsidR="001510E8" w:rsidRPr="001C197F">
        <w:rPr>
          <w:sz w:val="26"/>
          <w:szCs w:val="26"/>
        </w:rPr>
        <w:t xml:space="preserve">спортивно-оздоровительных групп (1 раз в квартал) </w:t>
      </w:r>
      <w:r w:rsidRPr="001C197F">
        <w:rPr>
          <w:sz w:val="26"/>
          <w:szCs w:val="26"/>
        </w:rPr>
        <w:t>(составление акта контроля).</w:t>
      </w:r>
    </w:p>
    <w:p w:rsidR="00CA633A" w:rsidRPr="00F816FE" w:rsidRDefault="00CA633A" w:rsidP="00CA633A">
      <w:pPr>
        <w:autoSpaceDE w:val="0"/>
        <w:autoSpaceDN w:val="0"/>
        <w:adjustRightInd w:val="0"/>
        <w:ind w:firstLine="709"/>
        <w:jc w:val="both"/>
        <w:rPr>
          <w:sz w:val="26"/>
          <w:szCs w:val="26"/>
          <w:u w:val="single"/>
        </w:rPr>
      </w:pPr>
      <w:r w:rsidRPr="00F816FE">
        <w:rPr>
          <w:sz w:val="26"/>
          <w:szCs w:val="26"/>
        </w:rPr>
        <w:t>5.3. Получатель субсиди</w:t>
      </w:r>
      <w:r w:rsidR="003A6218" w:rsidRPr="00F816FE">
        <w:rPr>
          <w:sz w:val="26"/>
          <w:szCs w:val="26"/>
        </w:rPr>
        <w:t>и</w:t>
      </w:r>
      <w:r w:rsidRPr="00F816FE">
        <w:rPr>
          <w:sz w:val="26"/>
          <w:szCs w:val="26"/>
        </w:rPr>
        <w:t xml:space="preserve"> несёт ответственность, предусмотренную законодательством Российской Федерации, за обоснованность, достоверность, качество предоставленных отчётов, подтверждающих документов, за нецелевое использование бюджетных средств и несоблюдение условий предоставления субсиди</w:t>
      </w:r>
      <w:r w:rsidR="003A6218" w:rsidRPr="00F816FE">
        <w:rPr>
          <w:sz w:val="26"/>
          <w:szCs w:val="26"/>
        </w:rPr>
        <w:t>и</w:t>
      </w:r>
      <w:r w:rsidRPr="00F816FE">
        <w:rPr>
          <w:sz w:val="26"/>
          <w:szCs w:val="26"/>
        </w:rPr>
        <w:t xml:space="preserve"> в соответствии с заключенным соглашением, за достижение установленных настоящим Порядком результата, показателя результативности муниципальной работы и качественное выполнение муниципальной работы.</w:t>
      </w:r>
      <w:r w:rsidRPr="00F816FE">
        <w:rPr>
          <w:sz w:val="26"/>
          <w:szCs w:val="26"/>
          <w:u w:val="single"/>
        </w:rPr>
        <w:t xml:space="preserve"> </w:t>
      </w:r>
    </w:p>
    <w:p w:rsidR="00CA633A" w:rsidRPr="00F816FE" w:rsidRDefault="00CA633A" w:rsidP="00CA633A">
      <w:pPr>
        <w:autoSpaceDE w:val="0"/>
        <w:autoSpaceDN w:val="0"/>
        <w:adjustRightInd w:val="0"/>
        <w:ind w:firstLine="709"/>
        <w:jc w:val="both"/>
        <w:rPr>
          <w:sz w:val="26"/>
          <w:szCs w:val="26"/>
        </w:rPr>
      </w:pPr>
      <w:r w:rsidRPr="00F816FE">
        <w:rPr>
          <w:sz w:val="26"/>
          <w:szCs w:val="26"/>
        </w:rPr>
        <w:t>5.4. Получатель субсиди</w:t>
      </w:r>
      <w:r w:rsidR="003A6218" w:rsidRPr="00F816FE">
        <w:rPr>
          <w:sz w:val="26"/>
          <w:szCs w:val="26"/>
        </w:rPr>
        <w:t>и</w:t>
      </w:r>
      <w:r w:rsidRPr="00F816FE">
        <w:rPr>
          <w:sz w:val="26"/>
          <w:szCs w:val="26"/>
        </w:rPr>
        <w:t xml:space="preserve"> возвращает субсидии в бюджет города Когалыма в случае:</w:t>
      </w:r>
    </w:p>
    <w:p w:rsidR="00CA633A" w:rsidRPr="00F816FE" w:rsidRDefault="00CA633A" w:rsidP="00CA633A">
      <w:pPr>
        <w:autoSpaceDE w:val="0"/>
        <w:autoSpaceDN w:val="0"/>
        <w:adjustRightInd w:val="0"/>
        <w:ind w:firstLine="709"/>
        <w:jc w:val="both"/>
        <w:rPr>
          <w:sz w:val="26"/>
          <w:szCs w:val="26"/>
        </w:rPr>
      </w:pPr>
      <w:r w:rsidRPr="00F816FE">
        <w:rPr>
          <w:sz w:val="26"/>
          <w:szCs w:val="26"/>
        </w:rPr>
        <w:t>- нарушения получателем субсиди</w:t>
      </w:r>
      <w:r w:rsidR="003A6218" w:rsidRPr="00F816FE">
        <w:rPr>
          <w:sz w:val="26"/>
          <w:szCs w:val="26"/>
        </w:rPr>
        <w:t>и</w:t>
      </w:r>
      <w:r w:rsidRPr="00F816FE">
        <w:rPr>
          <w:sz w:val="26"/>
          <w:szCs w:val="26"/>
        </w:rPr>
        <w:t xml:space="preserve"> условий, установленных при предоставлении субсиди</w:t>
      </w:r>
      <w:r w:rsidR="003A6218" w:rsidRPr="00F816FE">
        <w:rPr>
          <w:sz w:val="26"/>
          <w:szCs w:val="26"/>
        </w:rPr>
        <w:t>и</w:t>
      </w:r>
      <w:r w:rsidRPr="00F816FE">
        <w:rPr>
          <w:sz w:val="26"/>
          <w:szCs w:val="26"/>
        </w:rPr>
        <w:t>, выявленного по фактам проверок, проведённых ГРБС, Контрольно-счётной палатой города Когалыма, органом внутреннего муниципального финансового контроля;</w:t>
      </w:r>
    </w:p>
    <w:p w:rsidR="00CA633A" w:rsidRPr="00F816FE" w:rsidRDefault="00CA633A" w:rsidP="00CA633A">
      <w:pPr>
        <w:autoSpaceDE w:val="0"/>
        <w:autoSpaceDN w:val="0"/>
        <w:adjustRightInd w:val="0"/>
        <w:ind w:firstLine="709"/>
        <w:jc w:val="both"/>
        <w:rPr>
          <w:sz w:val="26"/>
          <w:szCs w:val="26"/>
        </w:rPr>
      </w:pPr>
      <w:r w:rsidRPr="00F816FE">
        <w:rPr>
          <w:sz w:val="26"/>
          <w:szCs w:val="26"/>
        </w:rPr>
        <w:lastRenderedPageBreak/>
        <w:t>- предоставления получателем субсиди</w:t>
      </w:r>
      <w:r w:rsidR="003A6218" w:rsidRPr="00F816FE">
        <w:rPr>
          <w:sz w:val="26"/>
          <w:szCs w:val="26"/>
        </w:rPr>
        <w:t>и</w:t>
      </w:r>
      <w:r w:rsidRPr="00F816FE">
        <w:rPr>
          <w:sz w:val="26"/>
          <w:szCs w:val="26"/>
        </w:rPr>
        <w:t xml:space="preserve"> недостоверных сведений в документах, предусмотренных настоящим Порядком, выявленных в том числе контрольными мероприятиями;</w:t>
      </w:r>
    </w:p>
    <w:p w:rsidR="00CA633A" w:rsidRPr="00F816FE" w:rsidRDefault="00CA633A" w:rsidP="00CA633A">
      <w:pPr>
        <w:autoSpaceDE w:val="0"/>
        <w:autoSpaceDN w:val="0"/>
        <w:adjustRightInd w:val="0"/>
        <w:ind w:firstLine="709"/>
        <w:jc w:val="both"/>
        <w:rPr>
          <w:sz w:val="26"/>
          <w:szCs w:val="26"/>
        </w:rPr>
      </w:pPr>
      <w:r w:rsidRPr="00F816FE">
        <w:rPr>
          <w:sz w:val="26"/>
          <w:szCs w:val="26"/>
        </w:rPr>
        <w:t>- неисполнения или ненадлежащего исполнения обязательств по соглашению о предоставлении субсиди</w:t>
      </w:r>
      <w:r w:rsidR="003A6218" w:rsidRPr="00F816FE">
        <w:rPr>
          <w:sz w:val="26"/>
          <w:szCs w:val="26"/>
        </w:rPr>
        <w:t>и</w:t>
      </w:r>
      <w:r w:rsidRPr="00F816FE">
        <w:rPr>
          <w:sz w:val="26"/>
          <w:szCs w:val="26"/>
        </w:rPr>
        <w:t>;</w:t>
      </w:r>
    </w:p>
    <w:p w:rsidR="00CA633A" w:rsidRPr="00F816FE" w:rsidRDefault="00CA633A" w:rsidP="00CA633A">
      <w:pPr>
        <w:autoSpaceDE w:val="0"/>
        <w:autoSpaceDN w:val="0"/>
        <w:adjustRightInd w:val="0"/>
        <w:ind w:firstLine="709"/>
        <w:jc w:val="both"/>
        <w:rPr>
          <w:sz w:val="26"/>
          <w:szCs w:val="26"/>
        </w:rPr>
      </w:pPr>
      <w:r w:rsidRPr="00F816FE">
        <w:rPr>
          <w:sz w:val="26"/>
          <w:szCs w:val="26"/>
        </w:rPr>
        <w:t>- нецелевого использования субсиди</w:t>
      </w:r>
      <w:r w:rsidR="003A6218" w:rsidRPr="00F816FE">
        <w:rPr>
          <w:sz w:val="26"/>
          <w:szCs w:val="26"/>
        </w:rPr>
        <w:t>и</w:t>
      </w:r>
      <w:r w:rsidRPr="00F816FE">
        <w:rPr>
          <w:sz w:val="26"/>
          <w:szCs w:val="26"/>
        </w:rPr>
        <w:t>;</w:t>
      </w:r>
    </w:p>
    <w:p w:rsidR="00CA633A" w:rsidRPr="00F816FE" w:rsidRDefault="00CA633A" w:rsidP="00CA633A">
      <w:pPr>
        <w:autoSpaceDE w:val="0"/>
        <w:autoSpaceDN w:val="0"/>
        <w:adjustRightInd w:val="0"/>
        <w:ind w:firstLine="709"/>
        <w:jc w:val="both"/>
        <w:rPr>
          <w:sz w:val="26"/>
          <w:szCs w:val="26"/>
        </w:rPr>
      </w:pPr>
      <w:r w:rsidRPr="00F816FE">
        <w:rPr>
          <w:sz w:val="26"/>
          <w:szCs w:val="26"/>
        </w:rPr>
        <w:t>- расторжения соглашения.</w:t>
      </w:r>
    </w:p>
    <w:p w:rsidR="00CA633A" w:rsidRPr="00F816FE" w:rsidRDefault="00CA633A" w:rsidP="00CA633A">
      <w:pPr>
        <w:autoSpaceDE w:val="0"/>
        <w:autoSpaceDN w:val="0"/>
        <w:adjustRightInd w:val="0"/>
        <w:ind w:firstLine="709"/>
        <w:jc w:val="both"/>
        <w:rPr>
          <w:sz w:val="26"/>
          <w:szCs w:val="26"/>
        </w:rPr>
      </w:pPr>
      <w:r w:rsidRPr="00F816FE">
        <w:rPr>
          <w:sz w:val="26"/>
          <w:szCs w:val="26"/>
        </w:rPr>
        <w:t>При возникновении обстоятельств, указанных в настоящем пункте</w:t>
      </w:r>
      <w:r w:rsidRPr="00F816FE">
        <w:rPr>
          <w:color w:val="7030A0"/>
          <w:sz w:val="26"/>
          <w:szCs w:val="26"/>
        </w:rPr>
        <w:t xml:space="preserve"> </w:t>
      </w:r>
      <w:r w:rsidRPr="00F816FE">
        <w:rPr>
          <w:sz w:val="26"/>
          <w:szCs w:val="26"/>
        </w:rPr>
        <w:t xml:space="preserve">настоящего Порядка, размер возвращаемой субсидии устанавливается в документе по итогам проведённых контрольных мероприятий. </w:t>
      </w:r>
    </w:p>
    <w:p w:rsidR="00CA633A" w:rsidRPr="00F816FE" w:rsidRDefault="00CA633A" w:rsidP="00CA633A">
      <w:pPr>
        <w:autoSpaceDE w:val="0"/>
        <w:autoSpaceDN w:val="0"/>
        <w:adjustRightInd w:val="0"/>
        <w:ind w:firstLine="709"/>
        <w:jc w:val="both"/>
        <w:rPr>
          <w:sz w:val="26"/>
          <w:szCs w:val="26"/>
        </w:rPr>
      </w:pPr>
      <w:r w:rsidRPr="00F816FE">
        <w:rPr>
          <w:sz w:val="26"/>
          <w:szCs w:val="26"/>
        </w:rPr>
        <w:t xml:space="preserve">5.5. В случае </w:t>
      </w:r>
      <w:r w:rsidR="00021986" w:rsidRPr="00F816FE">
        <w:rPr>
          <w:sz w:val="26"/>
          <w:szCs w:val="26"/>
        </w:rPr>
        <w:t>не достижения</w:t>
      </w:r>
      <w:r w:rsidRPr="00F816FE">
        <w:rPr>
          <w:sz w:val="26"/>
          <w:szCs w:val="26"/>
        </w:rPr>
        <w:t xml:space="preserve"> результата и показателя результативности, установленных соглашением, размер субсиди</w:t>
      </w:r>
      <w:r w:rsidR="003A6218" w:rsidRPr="00F816FE">
        <w:rPr>
          <w:sz w:val="26"/>
          <w:szCs w:val="26"/>
        </w:rPr>
        <w:t xml:space="preserve">и </w:t>
      </w:r>
      <w:r w:rsidRPr="00F816FE">
        <w:rPr>
          <w:sz w:val="26"/>
          <w:szCs w:val="26"/>
        </w:rPr>
        <w:t>уменьшается пропорционально объёму невыполненной муниципальной работы, на основании представленных получателем субсиди</w:t>
      </w:r>
      <w:r w:rsidR="003A6218" w:rsidRPr="00F816FE">
        <w:rPr>
          <w:sz w:val="26"/>
          <w:szCs w:val="26"/>
        </w:rPr>
        <w:t>и</w:t>
      </w:r>
      <w:r w:rsidRPr="00F816FE">
        <w:rPr>
          <w:sz w:val="26"/>
          <w:szCs w:val="26"/>
        </w:rPr>
        <w:t xml:space="preserve"> отчётных документов по реализации соглашения. </w:t>
      </w:r>
    </w:p>
    <w:p w:rsidR="00CA633A" w:rsidRPr="00F816FE" w:rsidRDefault="00CA633A" w:rsidP="00CA633A">
      <w:pPr>
        <w:autoSpaceDE w:val="0"/>
        <w:autoSpaceDN w:val="0"/>
        <w:adjustRightInd w:val="0"/>
        <w:ind w:firstLine="709"/>
        <w:jc w:val="both"/>
        <w:rPr>
          <w:sz w:val="26"/>
          <w:szCs w:val="26"/>
        </w:rPr>
      </w:pPr>
      <w:r w:rsidRPr="00F816FE">
        <w:rPr>
          <w:sz w:val="26"/>
          <w:szCs w:val="26"/>
        </w:rPr>
        <w:t>5.6. При возникновении обстоятельств, указанных в</w:t>
      </w:r>
      <w:r w:rsidRPr="00F816FE">
        <w:rPr>
          <w:color w:val="7030A0"/>
          <w:sz w:val="26"/>
          <w:szCs w:val="26"/>
        </w:rPr>
        <w:t xml:space="preserve"> </w:t>
      </w:r>
      <w:r w:rsidRPr="00F816FE">
        <w:rPr>
          <w:color w:val="000000" w:themeColor="text1"/>
          <w:sz w:val="26"/>
          <w:szCs w:val="26"/>
        </w:rPr>
        <w:t xml:space="preserve">пунктах 5.4-5.5 </w:t>
      </w:r>
      <w:r w:rsidRPr="00F816FE">
        <w:rPr>
          <w:sz w:val="26"/>
          <w:szCs w:val="26"/>
        </w:rPr>
        <w:t>настоящего Порядка, получатель субсиди</w:t>
      </w:r>
      <w:r w:rsidR="003A6218" w:rsidRPr="00F816FE">
        <w:rPr>
          <w:sz w:val="26"/>
          <w:szCs w:val="26"/>
        </w:rPr>
        <w:t>и</w:t>
      </w:r>
      <w:r w:rsidRPr="00F816FE">
        <w:rPr>
          <w:sz w:val="26"/>
          <w:szCs w:val="26"/>
        </w:rPr>
        <w:t xml:space="preserve"> возвращает субсидии в бюджет города Когалыма:</w:t>
      </w:r>
    </w:p>
    <w:p w:rsidR="00CA633A" w:rsidRPr="00F816FE" w:rsidRDefault="00CA633A" w:rsidP="00CA633A">
      <w:pPr>
        <w:autoSpaceDE w:val="0"/>
        <w:autoSpaceDN w:val="0"/>
        <w:adjustRightInd w:val="0"/>
        <w:ind w:firstLine="709"/>
        <w:jc w:val="both"/>
        <w:rPr>
          <w:sz w:val="26"/>
          <w:szCs w:val="26"/>
        </w:rPr>
      </w:pPr>
      <w:r w:rsidRPr="00F816FE">
        <w:rPr>
          <w:sz w:val="26"/>
          <w:szCs w:val="26"/>
        </w:rPr>
        <w:t>- по требованию ГРБС не позднее 10 (десяти) рабочих дней со дня получения уведомления от ГРБС;</w:t>
      </w:r>
    </w:p>
    <w:p w:rsidR="00CA633A" w:rsidRPr="00F816FE" w:rsidRDefault="00CA633A" w:rsidP="00CA633A">
      <w:pPr>
        <w:autoSpaceDE w:val="0"/>
        <w:autoSpaceDN w:val="0"/>
        <w:adjustRightInd w:val="0"/>
        <w:ind w:firstLine="709"/>
        <w:jc w:val="both"/>
        <w:rPr>
          <w:sz w:val="26"/>
          <w:szCs w:val="26"/>
        </w:rPr>
      </w:pPr>
      <w:r w:rsidRPr="00F816FE">
        <w:rPr>
          <w:rFonts w:eastAsia="Calibri"/>
          <w:sz w:val="26"/>
          <w:szCs w:val="26"/>
        </w:rPr>
        <w:t xml:space="preserve">- на основании представления и (или) предписания отдела муниципального контроля Администрации города Когалыма в сроки, </w:t>
      </w:r>
      <w:r w:rsidRPr="00F816FE">
        <w:rPr>
          <w:sz w:val="26"/>
          <w:szCs w:val="26"/>
        </w:rPr>
        <w:t>установленные в соответствии с законодательством Российской Федерации.</w:t>
      </w:r>
    </w:p>
    <w:p w:rsidR="00CA633A" w:rsidRPr="00F816FE" w:rsidRDefault="00CA633A" w:rsidP="00CA633A">
      <w:pPr>
        <w:autoSpaceDE w:val="0"/>
        <w:autoSpaceDN w:val="0"/>
        <w:adjustRightInd w:val="0"/>
        <w:ind w:firstLine="709"/>
        <w:jc w:val="both"/>
        <w:rPr>
          <w:sz w:val="26"/>
          <w:szCs w:val="26"/>
        </w:rPr>
      </w:pPr>
      <w:r w:rsidRPr="00F816FE">
        <w:rPr>
          <w:sz w:val="26"/>
          <w:szCs w:val="26"/>
        </w:rPr>
        <w:t>5.7. Уведомление о возврате субсиди</w:t>
      </w:r>
      <w:r w:rsidR="003A6218" w:rsidRPr="00F816FE">
        <w:rPr>
          <w:sz w:val="26"/>
          <w:szCs w:val="26"/>
        </w:rPr>
        <w:t>и</w:t>
      </w:r>
      <w:r w:rsidRPr="00F816FE">
        <w:rPr>
          <w:sz w:val="26"/>
          <w:szCs w:val="26"/>
        </w:rPr>
        <w:t xml:space="preserve"> готовится ГРБС в письменном виде с указанием причин и оснований для возврата субсиди</w:t>
      </w:r>
      <w:r w:rsidR="003A6218" w:rsidRPr="00F816FE">
        <w:rPr>
          <w:sz w:val="26"/>
          <w:szCs w:val="26"/>
        </w:rPr>
        <w:t>и</w:t>
      </w:r>
      <w:r w:rsidRPr="00F816FE">
        <w:rPr>
          <w:sz w:val="26"/>
          <w:szCs w:val="26"/>
        </w:rPr>
        <w:t xml:space="preserve"> и направляется в адрес получателя субсиди</w:t>
      </w:r>
      <w:r w:rsidR="003A6218" w:rsidRPr="00F816FE">
        <w:rPr>
          <w:sz w:val="26"/>
          <w:szCs w:val="26"/>
        </w:rPr>
        <w:t>и</w:t>
      </w:r>
      <w:r w:rsidRPr="00F816FE">
        <w:rPr>
          <w:sz w:val="26"/>
          <w:szCs w:val="26"/>
        </w:rPr>
        <w:t>.</w:t>
      </w:r>
    </w:p>
    <w:p w:rsidR="00CA633A" w:rsidRPr="00F816FE" w:rsidRDefault="00CA633A" w:rsidP="00CA633A">
      <w:pPr>
        <w:autoSpaceDE w:val="0"/>
        <w:autoSpaceDN w:val="0"/>
        <w:adjustRightInd w:val="0"/>
        <w:ind w:firstLine="709"/>
        <w:jc w:val="both"/>
        <w:rPr>
          <w:sz w:val="26"/>
          <w:szCs w:val="26"/>
        </w:rPr>
      </w:pPr>
      <w:r w:rsidRPr="00F816FE">
        <w:rPr>
          <w:sz w:val="26"/>
          <w:szCs w:val="26"/>
        </w:rPr>
        <w:t>5.8. При отказе от добровольного возврата субсиди</w:t>
      </w:r>
      <w:r w:rsidR="003A6218" w:rsidRPr="00F816FE">
        <w:rPr>
          <w:sz w:val="26"/>
          <w:szCs w:val="26"/>
        </w:rPr>
        <w:t>и</w:t>
      </w:r>
      <w:r w:rsidRPr="00F816FE">
        <w:rPr>
          <w:sz w:val="26"/>
          <w:szCs w:val="26"/>
        </w:rPr>
        <w:t xml:space="preserve"> средства </w:t>
      </w:r>
      <w:r w:rsidR="00021986" w:rsidRPr="00F816FE">
        <w:rPr>
          <w:sz w:val="26"/>
          <w:szCs w:val="26"/>
        </w:rPr>
        <w:t>истребуют</w:t>
      </w:r>
      <w:r w:rsidRPr="00F816FE">
        <w:rPr>
          <w:sz w:val="26"/>
          <w:szCs w:val="26"/>
        </w:rPr>
        <w:t xml:space="preserve"> в судебном порядке в соответствии с законодательством Российской Федерации.</w:t>
      </w:r>
    </w:p>
    <w:p w:rsidR="00CA633A" w:rsidRPr="000A4F7E" w:rsidRDefault="00CF2C6D" w:rsidP="00CA633A">
      <w:pPr>
        <w:autoSpaceDE w:val="0"/>
        <w:autoSpaceDN w:val="0"/>
        <w:adjustRightInd w:val="0"/>
        <w:ind w:firstLine="709"/>
        <w:jc w:val="both"/>
        <w:rPr>
          <w:sz w:val="26"/>
          <w:szCs w:val="26"/>
        </w:rPr>
      </w:pPr>
      <w:r w:rsidRPr="00F816FE">
        <w:rPr>
          <w:sz w:val="26"/>
          <w:szCs w:val="26"/>
        </w:rPr>
        <w:t>5.9</w:t>
      </w:r>
      <w:r w:rsidR="00CA633A" w:rsidRPr="00F816FE">
        <w:rPr>
          <w:sz w:val="26"/>
          <w:szCs w:val="26"/>
        </w:rPr>
        <w:t>. Получатель субсиди</w:t>
      </w:r>
      <w:r w:rsidR="003A6218" w:rsidRPr="00F816FE">
        <w:rPr>
          <w:sz w:val="26"/>
          <w:szCs w:val="26"/>
        </w:rPr>
        <w:t>и</w:t>
      </w:r>
      <w:r w:rsidR="00CA633A" w:rsidRPr="00F816FE">
        <w:rPr>
          <w:sz w:val="26"/>
          <w:szCs w:val="26"/>
        </w:rPr>
        <w:t xml:space="preserve"> несёт ответственность за недостоверность представляемых в адрес ГРБС сведений, нарушение условий использования субсиди</w:t>
      </w:r>
      <w:r w:rsidR="003A6218" w:rsidRPr="00F816FE">
        <w:rPr>
          <w:sz w:val="26"/>
          <w:szCs w:val="26"/>
        </w:rPr>
        <w:t>и</w:t>
      </w:r>
      <w:r w:rsidR="00CA633A" w:rsidRPr="00F816FE">
        <w:rPr>
          <w:sz w:val="26"/>
          <w:szCs w:val="26"/>
        </w:rPr>
        <w:t xml:space="preserve"> в соответствии с законодательством Российской </w:t>
      </w:r>
      <w:r w:rsidR="00CA633A" w:rsidRPr="000A4F7E">
        <w:rPr>
          <w:sz w:val="26"/>
          <w:szCs w:val="26"/>
        </w:rPr>
        <w:t>Федерации.</w:t>
      </w:r>
    </w:p>
    <w:p w:rsidR="00CA633A" w:rsidRPr="000A4F7E" w:rsidRDefault="00CF2C6D" w:rsidP="00CA633A">
      <w:pPr>
        <w:autoSpaceDE w:val="0"/>
        <w:autoSpaceDN w:val="0"/>
        <w:adjustRightInd w:val="0"/>
        <w:ind w:firstLine="709"/>
        <w:jc w:val="both"/>
        <w:rPr>
          <w:sz w:val="26"/>
          <w:szCs w:val="26"/>
        </w:rPr>
      </w:pPr>
      <w:r w:rsidRPr="000A4F7E">
        <w:rPr>
          <w:sz w:val="26"/>
          <w:szCs w:val="26"/>
        </w:rPr>
        <w:t>5.10</w:t>
      </w:r>
      <w:r w:rsidR="00CA633A" w:rsidRPr="000A4F7E">
        <w:rPr>
          <w:sz w:val="26"/>
          <w:szCs w:val="26"/>
        </w:rPr>
        <w:t>. ГРБС проводит мониторинг достижения результатов предоставления субсиди</w:t>
      </w:r>
      <w:r w:rsidR="003A6218" w:rsidRPr="000A4F7E">
        <w:rPr>
          <w:sz w:val="26"/>
          <w:szCs w:val="26"/>
        </w:rPr>
        <w:t>и</w:t>
      </w:r>
      <w:r w:rsidR="00CA633A" w:rsidRPr="000A4F7E">
        <w:rPr>
          <w:sz w:val="26"/>
          <w:szCs w:val="26"/>
        </w:rPr>
        <w:t xml:space="preserve"> исходя из достижения значений результатов предоставления субсиди</w:t>
      </w:r>
      <w:r w:rsidR="003A6218" w:rsidRPr="000A4F7E">
        <w:rPr>
          <w:sz w:val="26"/>
          <w:szCs w:val="26"/>
        </w:rPr>
        <w:t>и</w:t>
      </w:r>
      <w:r w:rsidR="00CA633A" w:rsidRPr="000A4F7E">
        <w:rPr>
          <w:sz w:val="26"/>
          <w:szCs w:val="26"/>
        </w:rPr>
        <w:t>, определенных Соглашением, и событий, отражающих факт завершения соответствующего мероприятия по получению результата предоставления субсиди</w:t>
      </w:r>
      <w:r w:rsidR="003A6218" w:rsidRPr="000A4F7E">
        <w:rPr>
          <w:sz w:val="26"/>
          <w:szCs w:val="26"/>
        </w:rPr>
        <w:t>и</w:t>
      </w:r>
      <w:r w:rsidR="00CA633A" w:rsidRPr="000A4F7E">
        <w:rPr>
          <w:sz w:val="26"/>
          <w:szCs w:val="26"/>
        </w:rPr>
        <w:t xml:space="preserve"> (контрольная точка), в соответствии с Порядком проведения мониторинга достижения результатов предоставления субсиди</w:t>
      </w:r>
      <w:r w:rsidR="003A6218" w:rsidRPr="000A4F7E">
        <w:rPr>
          <w:sz w:val="26"/>
          <w:szCs w:val="26"/>
        </w:rPr>
        <w:t>и</w:t>
      </w:r>
      <w:r w:rsidR="00CA633A" w:rsidRPr="000A4F7E">
        <w:rPr>
          <w:sz w:val="26"/>
          <w:szCs w:val="26"/>
        </w:rPr>
        <w:t>, в том числе грантов в форме субсиди</w:t>
      </w:r>
      <w:r w:rsidR="003A6218" w:rsidRPr="000A4F7E">
        <w:rPr>
          <w:sz w:val="26"/>
          <w:szCs w:val="26"/>
        </w:rPr>
        <w:t>и</w:t>
      </w:r>
      <w:r w:rsidR="00CA633A" w:rsidRPr="000A4F7E">
        <w:rPr>
          <w:sz w:val="26"/>
          <w:szCs w:val="26"/>
        </w:rPr>
        <w:t xml:space="preserve">,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29.09.2021 </w:t>
      </w:r>
      <w:r w:rsidR="00F81AE7" w:rsidRPr="000A4F7E">
        <w:rPr>
          <w:sz w:val="26"/>
          <w:szCs w:val="26"/>
        </w:rPr>
        <w:t>№</w:t>
      </w:r>
      <w:r w:rsidR="00CA633A" w:rsidRPr="000A4F7E">
        <w:rPr>
          <w:sz w:val="26"/>
          <w:szCs w:val="26"/>
        </w:rPr>
        <w:t xml:space="preserve"> 138н.</w:t>
      </w:r>
    </w:p>
    <w:p w:rsidR="00CA633A" w:rsidRPr="000A4F7E" w:rsidRDefault="00CA633A" w:rsidP="00CA633A">
      <w:pPr>
        <w:ind w:firstLine="709"/>
        <w:jc w:val="both"/>
        <w:rPr>
          <w:sz w:val="26"/>
          <w:szCs w:val="26"/>
        </w:rPr>
      </w:pPr>
      <w:r w:rsidRPr="000A4F7E">
        <w:rPr>
          <w:sz w:val="26"/>
          <w:szCs w:val="26"/>
        </w:rPr>
        <w:br w:type="page"/>
      </w:r>
    </w:p>
    <w:p w:rsidR="00CA633A" w:rsidRPr="000A4F7E" w:rsidRDefault="00CA633A" w:rsidP="00CA633A">
      <w:pPr>
        <w:jc w:val="right"/>
        <w:rPr>
          <w:sz w:val="26"/>
          <w:szCs w:val="26"/>
        </w:rPr>
      </w:pPr>
      <w:r w:rsidRPr="000A4F7E">
        <w:rPr>
          <w:sz w:val="26"/>
          <w:szCs w:val="26"/>
        </w:rPr>
        <w:lastRenderedPageBreak/>
        <w:t>Приложение 1</w:t>
      </w:r>
    </w:p>
    <w:p w:rsidR="00CA633A" w:rsidRPr="000A4F7E" w:rsidRDefault="00CA633A" w:rsidP="00CA633A">
      <w:pPr>
        <w:jc w:val="right"/>
        <w:rPr>
          <w:sz w:val="26"/>
          <w:szCs w:val="26"/>
        </w:rPr>
      </w:pPr>
      <w:r w:rsidRPr="000A4F7E">
        <w:rPr>
          <w:sz w:val="26"/>
          <w:szCs w:val="26"/>
        </w:rPr>
        <w:t>к Порядку предоставления субсиди</w:t>
      </w:r>
      <w:r w:rsidR="003A6218" w:rsidRPr="000A4F7E">
        <w:rPr>
          <w:sz w:val="26"/>
          <w:szCs w:val="26"/>
        </w:rPr>
        <w:t>и</w:t>
      </w:r>
    </w:p>
    <w:p w:rsidR="00CA633A" w:rsidRPr="000A4F7E" w:rsidRDefault="00CA633A" w:rsidP="00CA633A">
      <w:pPr>
        <w:jc w:val="right"/>
        <w:rPr>
          <w:bCs/>
          <w:sz w:val="26"/>
          <w:szCs w:val="26"/>
        </w:rPr>
      </w:pPr>
      <w:r w:rsidRPr="000A4F7E">
        <w:rPr>
          <w:sz w:val="26"/>
          <w:szCs w:val="26"/>
        </w:rPr>
        <w:t xml:space="preserve">из бюджета города Когалыма </w:t>
      </w:r>
      <w:r w:rsidRPr="000A4F7E">
        <w:rPr>
          <w:bCs/>
          <w:sz w:val="26"/>
          <w:szCs w:val="26"/>
        </w:rPr>
        <w:t>некоммерческим</w:t>
      </w:r>
    </w:p>
    <w:p w:rsidR="00CA633A" w:rsidRPr="000A4F7E" w:rsidRDefault="00CA633A" w:rsidP="00CA633A">
      <w:pPr>
        <w:jc w:val="right"/>
        <w:rPr>
          <w:bCs/>
          <w:sz w:val="26"/>
          <w:szCs w:val="26"/>
        </w:rPr>
      </w:pPr>
      <w:r w:rsidRPr="000A4F7E">
        <w:rPr>
          <w:bCs/>
          <w:sz w:val="26"/>
          <w:szCs w:val="26"/>
        </w:rPr>
        <w:t>организациям, не являющимся</w:t>
      </w:r>
    </w:p>
    <w:p w:rsidR="00CA633A" w:rsidRPr="000A4F7E" w:rsidRDefault="00CA633A" w:rsidP="00CA633A">
      <w:pPr>
        <w:jc w:val="right"/>
        <w:rPr>
          <w:sz w:val="26"/>
          <w:szCs w:val="26"/>
        </w:rPr>
      </w:pPr>
      <w:r w:rsidRPr="000A4F7E">
        <w:rPr>
          <w:bCs/>
          <w:sz w:val="26"/>
          <w:szCs w:val="26"/>
        </w:rPr>
        <w:t>государственными (муниципальными) учреждениями</w:t>
      </w:r>
    </w:p>
    <w:p w:rsidR="00CA633A" w:rsidRPr="000A4F7E" w:rsidRDefault="00CA633A" w:rsidP="00CA633A">
      <w:pPr>
        <w:jc w:val="right"/>
        <w:rPr>
          <w:sz w:val="26"/>
          <w:szCs w:val="26"/>
        </w:rPr>
      </w:pPr>
      <w:r w:rsidRPr="000A4F7E">
        <w:rPr>
          <w:sz w:val="26"/>
          <w:szCs w:val="26"/>
        </w:rPr>
        <w:t>в целях финансового обеспечения затрат</w:t>
      </w:r>
    </w:p>
    <w:p w:rsidR="00CA633A" w:rsidRPr="000A4F7E" w:rsidRDefault="00CA633A" w:rsidP="00CA633A">
      <w:pPr>
        <w:jc w:val="right"/>
        <w:rPr>
          <w:sz w:val="26"/>
          <w:szCs w:val="26"/>
        </w:rPr>
      </w:pPr>
      <w:r w:rsidRPr="000A4F7E">
        <w:rPr>
          <w:sz w:val="26"/>
          <w:szCs w:val="26"/>
        </w:rPr>
        <w:t>в связи с выполнением муниципальной работы</w:t>
      </w:r>
    </w:p>
    <w:p w:rsidR="007577C4" w:rsidRPr="000A4F7E" w:rsidRDefault="007577C4" w:rsidP="00CA633A">
      <w:pPr>
        <w:jc w:val="right"/>
        <w:rPr>
          <w:sz w:val="26"/>
          <w:szCs w:val="26"/>
        </w:rPr>
      </w:pPr>
      <w:r w:rsidRPr="000A4F7E">
        <w:rPr>
          <w:sz w:val="26"/>
          <w:szCs w:val="26"/>
        </w:rPr>
        <w:t>«Организация и проведение</w:t>
      </w:r>
    </w:p>
    <w:p w:rsidR="007577C4" w:rsidRPr="000A4F7E" w:rsidRDefault="007577C4" w:rsidP="00CA633A">
      <w:pPr>
        <w:jc w:val="right"/>
        <w:rPr>
          <w:sz w:val="26"/>
          <w:szCs w:val="26"/>
        </w:rPr>
      </w:pPr>
      <w:r w:rsidRPr="000A4F7E">
        <w:rPr>
          <w:sz w:val="26"/>
          <w:szCs w:val="26"/>
        </w:rPr>
        <w:t>спортивно-оздоровительной работы</w:t>
      </w:r>
    </w:p>
    <w:p w:rsidR="007577C4" w:rsidRPr="000A4F7E" w:rsidRDefault="007577C4" w:rsidP="00CA633A">
      <w:pPr>
        <w:jc w:val="right"/>
        <w:rPr>
          <w:sz w:val="26"/>
          <w:szCs w:val="26"/>
        </w:rPr>
      </w:pPr>
      <w:r w:rsidRPr="000A4F7E">
        <w:rPr>
          <w:sz w:val="26"/>
          <w:szCs w:val="26"/>
        </w:rPr>
        <w:t>по развитию физической культуры и спорта</w:t>
      </w:r>
    </w:p>
    <w:p w:rsidR="00CA633A" w:rsidRPr="000A4F7E" w:rsidRDefault="007577C4" w:rsidP="00CA633A">
      <w:pPr>
        <w:jc w:val="right"/>
        <w:rPr>
          <w:sz w:val="26"/>
          <w:szCs w:val="26"/>
        </w:rPr>
      </w:pPr>
      <w:r w:rsidRPr="000A4F7E">
        <w:rPr>
          <w:sz w:val="26"/>
          <w:szCs w:val="26"/>
        </w:rPr>
        <w:t>среди различных групп населения»</w:t>
      </w:r>
    </w:p>
    <w:p w:rsidR="00F816FE" w:rsidRPr="000A4F7E" w:rsidRDefault="00F816FE" w:rsidP="00CA633A">
      <w:pPr>
        <w:jc w:val="right"/>
        <w:rPr>
          <w:sz w:val="26"/>
          <w:szCs w:val="26"/>
        </w:rPr>
      </w:pPr>
    </w:p>
    <w:p w:rsidR="00F816FE" w:rsidRPr="000A4F7E" w:rsidRDefault="00F816FE" w:rsidP="00F816FE">
      <w:pPr>
        <w:tabs>
          <w:tab w:val="left" w:pos="993"/>
          <w:tab w:val="left" w:pos="1134"/>
        </w:tabs>
        <w:ind w:firstLine="709"/>
        <w:jc w:val="both"/>
      </w:pPr>
      <w:r w:rsidRPr="000A4F7E">
        <w:t>На бланке организации</w:t>
      </w:r>
    </w:p>
    <w:p w:rsidR="00F816FE" w:rsidRPr="000A4F7E" w:rsidRDefault="00F816FE" w:rsidP="00F816FE">
      <w:pPr>
        <w:tabs>
          <w:tab w:val="left" w:pos="993"/>
          <w:tab w:val="left" w:pos="1134"/>
        </w:tabs>
        <w:ind w:firstLine="709"/>
        <w:jc w:val="both"/>
      </w:pPr>
      <w:r w:rsidRPr="000A4F7E">
        <w:t>Дата, исх. номер</w:t>
      </w:r>
    </w:p>
    <w:p w:rsidR="00F816FE" w:rsidRPr="000A4F7E" w:rsidRDefault="00F816FE" w:rsidP="00F816FE">
      <w:pPr>
        <w:tabs>
          <w:tab w:val="left" w:pos="993"/>
          <w:tab w:val="left" w:pos="1134"/>
        </w:tabs>
        <w:ind w:firstLine="709"/>
        <w:jc w:val="right"/>
        <w:rPr>
          <w:sz w:val="26"/>
          <w:szCs w:val="26"/>
        </w:rPr>
      </w:pPr>
      <w:r w:rsidRPr="000A4F7E">
        <w:rPr>
          <w:sz w:val="26"/>
          <w:szCs w:val="26"/>
        </w:rPr>
        <w:t>В Уполномоченный орган</w:t>
      </w:r>
    </w:p>
    <w:p w:rsidR="00CA633A" w:rsidRPr="000A4F7E" w:rsidRDefault="00CA633A" w:rsidP="00CA633A">
      <w:pPr>
        <w:spacing w:before="240"/>
        <w:ind w:firstLine="709"/>
        <w:jc w:val="center"/>
        <w:rPr>
          <w:sz w:val="26"/>
          <w:szCs w:val="26"/>
        </w:rPr>
      </w:pPr>
      <w:r w:rsidRPr="000A4F7E">
        <w:rPr>
          <w:sz w:val="26"/>
          <w:szCs w:val="26"/>
        </w:rPr>
        <w:t>ЗАЯВКА</w:t>
      </w:r>
    </w:p>
    <w:p w:rsidR="00CA633A" w:rsidRPr="000A4F7E" w:rsidRDefault="00CA633A" w:rsidP="007577C4">
      <w:pPr>
        <w:ind w:firstLine="709"/>
        <w:jc w:val="center"/>
        <w:rPr>
          <w:sz w:val="26"/>
          <w:szCs w:val="26"/>
        </w:rPr>
      </w:pPr>
      <w:r w:rsidRPr="000A4F7E">
        <w:rPr>
          <w:bCs/>
          <w:sz w:val="26"/>
          <w:szCs w:val="26"/>
        </w:rPr>
        <w:t xml:space="preserve">на получение субсидии </w:t>
      </w:r>
      <w:r w:rsidRPr="000A4F7E">
        <w:rPr>
          <w:sz w:val="26"/>
          <w:szCs w:val="26"/>
        </w:rPr>
        <w:t xml:space="preserve">из бюджета города Когалыма </w:t>
      </w:r>
      <w:r w:rsidRPr="000A4F7E">
        <w:rPr>
          <w:bCs/>
          <w:sz w:val="26"/>
          <w:szCs w:val="26"/>
        </w:rPr>
        <w:t xml:space="preserve">некоммерческим организациям, не являющимся государственными (муниципальными) учреждениями в целях финансового обеспечения затрат </w:t>
      </w:r>
      <w:r w:rsidRPr="000A4F7E">
        <w:rPr>
          <w:sz w:val="26"/>
          <w:szCs w:val="26"/>
        </w:rPr>
        <w:t xml:space="preserve">в связи с выполнением муниципальной работы </w:t>
      </w:r>
      <w:r w:rsidR="007577C4" w:rsidRPr="000A4F7E">
        <w:rPr>
          <w:sz w:val="26"/>
          <w:szCs w:val="26"/>
        </w:rPr>
        <w:t>«Организация и проведение спортивно-оздоровительной работы по развитию физической культуры и спорта среди различных групп населения»</w:t>
      </w:r>
    </w:p>
    <w:p w:rsidR="00F816FE" w:rsidRPr="000A4F7E" w:rsidRDefault="00F816FE" w:rsidP="00CA633A">
      <w:pPr>
        <w:ind w:firstLine="709"/>
        <w:jc w:val="both"/>
        <w:rPr>
          <w:sz w:val="26"/>
          <w:szCs w:val="26"/>
        </w:rPr>
      </w:pPr>
    </w:p>
    <w:p w:rsidR="00CA633A" w:rsidRPr="000A4F7E" w:rsidRDefault="00CA633A" w:rsidP="00CA633A">
      <w:pPr>
        <w:ind w:firstLine="709"/>
        <w:jc w:val="both"/>
        <w:rPr>
          <w:sz w:val="26"/>
          <w:szCs w:val="26"/>
        </w:rPr>
      </w:pPr>
      <w:r w:rsidRPr="000A4F7E">
        <w:rPr>
          <w:sz w:val="26"/>
          <w:szCs w:val="26"/>
        </w:rPr>
        <w:t>Изучив Порядок предоставления субсиди</w:t>
      </w:r>
      <w:r w:rsidR="003A6218" w:rsidRPr="000A4F7E">
        <w:rPr>
          <w:sz w:val="26"/>
          <w:szCs w:val="26"/>
        </w:rPr>
        <w:t>и</w:t>
      </w:r>
      <w:r w:rsidRPr="000A4F7E">
        <w:rPr>
          <w:sz w:val="26"/>
          <w:szCs w:val="26"/>
        </w:rPr>
        <w:t xml:space="preserve"> из бюджета города Когалыма </w:t>
      </w:r>
      <w:r w:rsidRPr="000A4F7E">
        <w:rPr>
          <w:bCs/>
          <w:sz w:val="26"/>
          <w:szCs w:val="26"/>
        </w:rPr>
        <w:t>некоммерческим организациям, не являющимся государственными (муниципальными) учреждениями</w:t>
      </w:r>
      <w:r w:rsidRPr="000A4F7E">
        <w:rPr>
          <w:sz w:val="26"/>
          <w:szCs w:val="26"/>
        </w:rPr>
        <w:t xml:space="preserve"> в целях финансового обеспечения затрат в связи с выполнением муниципальной работы </w:t>
      </w:r>
      <w:r w:rsidR="007577C4" w:rsidRPr="000A4F7E">
        <w:rPr>
          <w:sz w:val="26"/>
          <w:szCs w:val="26"/>
        </w:rPr>
        <w:t>«Организация и проведение спортивно-оздоровительной работы по развитию физической культуры и спорта среди различных групп населения»</w:t>
      </w:r>
      <w:r w:rsidRPr="000A4F7E">
        <w:rPr>
          <w:sz w:val="26"/>
          <w:szCs w:val="26"/>
        </w:rPr>
        <w:t xml:space="preserve"> (далее – Порядок), а также действующее законодательство Российской Федерации, ________________________________</w:t>
      </w:r>
      <w:r w:rsidR="007577C4" w:rsidRPr="000A4F7E">
        <w:rPr>
          <w:sz w:val="26"/>
          <w:szCs w:val="26"/>
        </w:rPr>
        <w:t>__________</w:t>
      </w:r>
      <w:r w:rsidRPr="000A4F7E">
        <w:rPr>
          <w:sz w:val="26"/>
          <w:szCs w:val="26"/>
        </w:rPr>
        <w:t>_________________________</w:t>
      </w:r>
    </w:p>
    <w:p w:rsidR="00CA633A" w:rsidRPr="000A4F7E" w:rsidRDefault="00CA633A" w:rsidP="00CA633A">
      <w:pPr>
        <w:jc w:val="center"/>
      </w:pPr>
      <w:r w:rsidRPr="000A4F7E">
        <w:t>(наименование получателя субсидии)</w:t>
      </w:r>
    </w:p>
    <w:p w:rsidR="00CA633A" w:rsidRPr="000A4F7E" w:rsidRDefault="00CA633A" w:rsidP="00CA633A">
      <w:pPr>
        <w:jc w:val="center"/>
        <w:rPr>
          <w:sz w:val="26"/>
          <w:szCs w:val="26"/>
        </w:rPr>
      </w:pPr>
      <w:r w:rsidRPr="000A4F7E">
        <w:rPr>
          <w:sz w:val="26"/>
          <w:szCs w:val="26"/>
        </w:rPr>
        <w:t>в лице _____________________________________________________________</w:t>
      </w:r>
    </w:p>
    <w:p w:rsidR="00CA633A" w:rsidRPr="000A4F7E" w:rsidRDefault="00CA633A" w:rsidP="00CA633A">
      <w:pPr>
        <w:jc w:val="center"/>
      </w:pPr>
      <w:r w:rsidRPr="000A4F7E">
        <w:t>(Ф.И.О. руководителя полностью)</w:t>
      </w:r>
    </w:p>
    <w:p w:rsidR="00CA633A" w:rsidRPr="000A4F7E" w:rsidRDefault="00CA633A" w:rsidP="00CA633A">
      <w:pPr>
        <w:jc w:val="both"/>
        <w:rPr>
          <w:sz w:val="26"/>
          <w:szCs w:val="26"/>
        </w:rPr>
      </w:pPr>
      <w:r w:rsidRPr="000A4F7E">
        <w:rPr>
          <w:sz w:val="26"/>
          <w:szCs w:val="26"/>
        </w:rPr>
        <w:t>настоящим подтверждаю, что:</w:t>
      </w:r>
    </w:p>
    <w:p w:rsidR="00CA633A" w:rsidRPr="000A4F7E" w:rsidRDefault="00CA633A" w:rsidP="00CA633A">
      <w:pPr>
        <w:ind w:firstLine="709"/>
        <w:jc w:val="both"/>
        <w:rPr>
          <w:sz w:val="26"/>
          <w:szCs w:val="26"/>
        </w:rPr>
      </w:pPr>
      <w:r w:rsidRPr="000A4F7E">
        <w:rPr>
          <w:sz w:val="26"/>
          <w:szCs w:val="26"/>
        </w:rPr>
        <w:t>1.</w:t>
      </w:r>
      <w:r w:rsidRPr="000A4F7E">
        <w:rPr>
          <w:sz w:val="26"/>
          <w:szCs w:val="26"/>
        </w:rPr>
        <w:tab/>
        <w:t xml:space="preserve">Согласен участвовать в отборе на получение субсидии из бюджета города Когалыма некоммерческими организациям, не являющимися государственными (муниципальными) учреждениями в целях финансового обеспечения затрат в связи с выполнением муниципальной работы </w:t>
      </w:r>
      <w:r w:rsidR="007577C4" w:rsidRPr="000A4F7E">
        <w:rPr>
          <w:sz w:val="26"/>
          <w:szCs w:val="26"/>
        </w:rPr>
        <w:t xml:space="preserve">«Организация и проведение спортивно-оздоровительной работы по развитию физической культуры и спорта среди различных групп населения» </w:t>
      </w:r>
      <w:r w:rsidRPr="000A4F7E">
        <w:rPr>
          <w:sz w:val="26"/>
          <w:szCs w:val="26"/>
        </w:rPr>
        <w:t>(далее – субсидии) на условиях, установленных Порядком;</w:t>
      </w:r>
    </w:p>
    <w:p w:rsidR="00CA633A" w:rsidRPr="000A4F7E" w:rsidRDefault="00CA633A" w:rsidP="00CA633A">
      <w:pPr>
        <w:ind w:firstLine="709"/>
        <w:jc w:val="both"/>
        <w:rPr>
          <w:sz w:val="26"/>
          <w:szCs w:val="26"/>
        </w:rPr>
      </w:pPr>
      <w:r w:rsidRPr="000A4F7E">
        <w:rPr>
          <w:sz w:val="26"/>
          <w:szCs w:val="26"/>
        </w:rPr>
        <w:t>2.</w:t>
      </w:r>
      <w:r w:rsidRPr="000A4F7E">
        <w:rPr>
          <w:sz w:val="26"/>
          <w:szCs w:val="26"/>
        </w:rPr>
        <w:tab/>
        <w:t>Согласен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w:t>
      </w:r>
    </w:p>
    <w:p w:rsidR="00CA633A" w:rsidRPr="000A4F7E" w:rsidRDefault="00CA633A" w:rsidP="00CA633A">
      <w:pPr>
        <w:ind w:firstLine="709"/>
        <w:jc w:val="both"/>
        <w:rPr>
          <w:sz w:val="26"/>
          <w:szCs w:val="26"/>
        </w:rPr>
      </w:pPr>
      <w:r w:rsidRPr="000A4F7E">
        <w:rPr>
          <w:sz w:val="26"/>
          <w:szCs w:val="26"/>
        </w:rPr>
        <w:t>3.</w:t>
      </w:r>
      <w:r w:rsidRPr="000A4F7E">
        <w:rPr>
          <w:sz w:val="26"/>
          <w:szCs w:val="26"/>
        </w:rPr>
        <w:tab/>
        <w:t>По состоянию на первое число месяца, предшествующего месяцу, в котором планируется заключение соглашения о предоставлении субсидии:</w:t>
      </w:r>
    </w:p>
    <w:p w:rsidR="00CA633A" w:rsidRPr="00B827E9" w:rsidRDefault="00CA633A" w:rsidP="00CA633A">
      <w:pPr>
        <w:ind w:firstLine="709"/>
        <w:jc w:val="both"/>
        <w:rPr>
          <w:sz w:val="26"/>
          <w:szCs w:val="26"/>
          <w:highlight w:val="yellow"/>
        </w:rPr>
      </w:pPr>
      <w:r w:rsidRPr="00F816FE">
        <w:rPr>
          <w:sz w:val="26"/>
          <w:szCs w:val="26"/>
        </w:rPr>
        <w:lastRenderedPageBreak/>
        <w:t xml:space="preserve">- </w:t>
      </w:r>
      <w:r w:rsidR="00F816FE" w:rsidRPr="00F816FE">
        <w:rPr>
          <w:sz w:val="26"/>
          <w:szCs w:val="26"/>
        </w:rPr>
        <w:t>отсутствует или не превышает размер, определенный пунктом 3 статьи 47 Налогового кодекса Российской Федерации на едином налоговом счете задолженность по уплате налогов, сборов и страховых взносов в бюджеты бюджетной системы Российской Федерации;</w:t>
      </w:r>
    </w:p>
    <w:p w:rsidR="00CA633A" w:rsidRPr="00F816FE" w:rsidRDefault="00CA633A" w:rsidP="00CA633A">
      <w:pPr>
        <w:ind w:firstLine="709"/>
        <w:jc w:val="both"/>
        <w:rPr>
          <w:sz w:val="26"/>
          <w:szCs w:val="26"/>
        </w:rPr>
      </w:pPr>
      <w:r w:rsidRPr="00F816FE">
        <w:rPr>
          <w:sz w:val="26"/>
          <w:szCs w:val="26"/>
        </w:rPr>
        <w:t>- отсутствует просроченная задолженность по возврату в бюджет города Когалыма субсиди</w:t>
      </w:r>
      <w:r w:rsidR="003A6218" w:rsidRPr="00F816FE">
        <w:rPr>
          <w:sz w:val="26"/>
          <w:szCs w:val="26"/>
        </w:rPr>
        <w:t>и</w:t>
      </w:r>
      <w:r w:rsidRPr="00F816FE">
        <w:rPr>
          <w:sz w:val="26"/>
          <w:szCs w:val="26"/>
        </w:rPr>
        <w:t>, бюджетных инвестиций, предоставленных в соответствии с муниципальными нормативными правовыми актами и иными правовыми актами, и иной просроченной (неурегулированной) задолженности по денежным обязательствам перед бюджетом города Когалыма;</w:t>
      </w:r>
    </w:p>
    <w:p w:rsidR="00CA633A" w:rsidRPr="00F816FE" w:rsidRDefault="00CA633A" w:rsidP="00CA633A">
      <w:pPr>
        <w:ind w:firstLine="709"/>
        <w:jc w:val="both"/>
        <w:rPr>
          <w:spacing w:val="-6"/>
          <w:sz w:val="26"/>
          <w:szCs w:val="26"/>
        </w:rPr>
      </w:pPr>
      <w:r w:rsidRPr="00F816FE">
        <w:rPr>
          <w:spacing w:val="-6"/>
          <w:sz w:val="26"/>
          <w:szCs w:val="26"/>
        </w:rPr>
        <w:t>- организация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не введена процедура банкротства, деятельность не приостановлена в порядке, предусмотренном законодательством Российской Федерации;</w:t>
      </w:r>
    </w:p>
    <w:p w:rsidR="00CA633A" w:rsidRPr="00F816FE" w:rsidRDefault="00CA633A" w:rsidP="00CA633A">
      <w:pPr>
        <w:ind w:firstLine="709"/>
        <w:jc w:val="both"/>
        <w:rPr>
          <w:sz w:val="26"/>
          <w:szCs w:val="26"/>
        </w:rPr>
      </w:pPr>
      <w:r w:rsidRPr="00F816FE">
        <w:rPr>
          <w:sz w:val="26"/>
          <w:szCs w:val="26"/>
        </w:rPr>
        <w:t>-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055148" w:rsidRPr="00B827E9" w:rsidRDefault="00CA633A" w:rsidP="00055148">
      <w:pPr>
        <w:ind w:firstLine="709"/>
        <w:jc w:val="both"/>
        <w:rPr>
          <w:sz w:val="26"/>
          <w:szCs w:val="26"/>
          <w:highlight w:val="yellow"/>
        </w:rPr>
      </w:pPr>
      <w:r w:rsidRPr="00F816FE">
        <w:rPr>
          <w:sz w:val="26"/>
          <w:szCs w:val="26"/>
        </w:rPr>
        <w:t xml:space="preserve">- </w:t>
      </w:r>
      <w:r w:rsidR="00D9421C" w:rsidRPr="00D9421C">
        <w:rPr>
          <w:sz w:val="26"/>
          <w:szCs w:val="26"/>
        </w:rPr>
        <w:t xml:space="preserve">организация </w:t>
      </w:r>
      <w:r w:rsidR="00D9421C">
        <w:rPr>
          <w:sz w:val="26"/>
          <w:szCs w:val="26"/>
        </w:rPr>
        <w:t>не являет</w:t>
      </w:r>
      <w:r w:rsidRPr="00F816FE">
        <w:rPr>
          <w:sz w:val="26"/>
          <w:szCs w:val="26"/>
        </w:rPr>
        <w:t>с</w:t>
      </w:r>
      <w:r w:rsidR="00D9421C">
        <w:rPr>
          <w:sz w:val="26"/>
          <w:szCs w:val="26"/>
        </w:rPr>
        <w:t>я</w:t>
      </w:r>
      <w:r w:rsidRPr="00F816FE">
        <w:rPr>
          <w:sz w:val="26"/>
          <w:szCs w:val="26"/>
        </w:rPr>
        <w:t xml:space="preserve"> </w:t>
      </w:r>
      <w:r w:rsidR="00F816FE" w:rsidRPr="00F816FE">
        <w:rPr>
          <w:sz w:val="26"/>
          <w:szCs w:val="26"/>
        </w:rPr>
        <w:t>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55148" w:rsidRPr="00D9421C" w:rsidRDefault="00055148" w:rsidP="00055148">
      <w:pPr>
        <w:ind w:firstLine="709"/>
        <w:jc w:val="both"/>
        <w:rPr>
          <w:sz w:val="26"/>
          <w:szCs w:val="26"/>
        </w:rPr>
      </w:pPr>
      <w:r w:rsidRPr="00D9421C">
        <w:rPr>
          <w:sz w:val="26"/>
          <w:szCs w:val="26"/>
        </w:rPr>
        <w:t xml:space="preserve">- </w:t>
      </w:r>
      <w:r w:rsidR="00D9421C" w:rsidRPr="00D9421C">
        <w:rPr>
          <w:sz w:val="26"/>
          <w:szCs w:val="26"/>
        </w:rPr>
        <w:t xml:space="preserve">организация </w:t>
      </w:r>
      <w:r w:rsidRPr="00D9421C">
        <w:rPr>
          <w:sz w:val="26"/>
          <w:szCs w:val="26"/>
        </w:rPr>
        <w:t>не получал</w:t>
      </w:r>
      <w:r w:rsidR="00D9421C" w:rsidRPr="00D9421C">
        <w:rPr>
          <w:sz w:val="26"/>
          <w:szCs w:val="26"/>
        </w:rPr>
        <w:t>а</w:t>
      </w:r>
      <w:r w:rsidRPr="00D9421C">
        <w:rPr>
          <w:sz w:val="26"/>
          <w:szCs w:val="26"/>
        </w:rPr>
        <w:t xml:space="preserve"> средства из бюджета, на основании иных муниципальных правовых актов на цели, установленные </w:t>
      </w:r>
      <w:r w:rsidR="00283835" w:rsidRPr="00D9421C">
        <w:rPr>
          <w:sz w:val="26"/>
          <w:szCs w:val="26"/>
        </w:rPr>
        <w:t>Порядком</w:t>
      </w:r>
      <w:r w:rsidRPr="00D9421C">
        <w:rPr>
          <w:sz w:val="26"/>
          <w:szCs w:val="26"/>
        </w:rPr>
        <w:t>;</w:t>
      </w:r>
    </w:p>
    <w:p w:rsidR="00055148" w:rsidRPr="00D9421C" w:rsidRDefault="00055148" w:rsidP="00055148">
      <w:pPr>
        <w:ind w:firstLine="709"/>
        <w:jc w:val="both"/>
        <w:rPr>
          <w:sz w:val="26"/>
          <w:szCs w:val="26"/>
        </w:rPr>
      </w:pPr>
      <w:r w:rsidRPr="00D9421C">
        <w:rPr>
          <w:sz w:val="26"/>
          <w:szCs w:val="26"/>
        </w:rPr>
        <w:t xml:space="preserve">- </w:t>
      </w:r>
      <w:r w:rsidR="00D9421C" w:rsidRPr="00D9421C">
        <w:rPr>
          <w:sz w:val="26"/>
          <w:szCs w:val="26"/>
        </w:rPr>
        <w:t xml:space="preserve">организация </w:t>
      </w:r>
      <w:r w:rsidRPr="00D9421C">
        <w:rPr>
          <w:sz w:val="26"/>
          <w:szCs w:val="26"/>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816FE" w:rsidRPr="00B7039C" w:rsidRDefault="00F816FE" w:rsidP="00F816FE">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D9421C" w:rsidRPr="00D9421C">
        <w:rPr>
          <w:color w:val="000000" w:themeColor="text1"/>
          <w:sz w:val="26"/>
          <w:szCs w:val="26"/>
        </w:rPr>
        <w:t xml:space="preserve">организация </w:t>
      </w:r>
      <w:r w:rsidRPr="00B7039C">
        <w:rPr>
          <w:color w:val="000000" w:themeColor="text1"/>
          <w:sz w:val="26"/>
          <w:szCs w:val="26"/>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w:t>
      </w:r>
      <w:r w:rsidRPr="00B7039C">
        <w:rPr>
          <w:color w:val="000000" w:themeColor="text1"/>
          <w:sz w:val="26"/>
          <w:szCs w:val="26"/>
        </w:rPr>
        <w:lastRenderedPageBreak/>
        <w:t>террористическими организациями и террористами или с распространением оружия массового уничтожения;</w:t>
      </w:r>
    </w:p>
    <w:p w:rsidR="00F816FE" w:rsidRPr="00B7039C" w:rsidRDefault="00F816FE" w:rsidP="00F816FE">
      <w:pPr>
        <w:autoSpaceDE w:val="0"/>
        <w:autoSpaceDN w:val="0"/>
        <w:adjustRightInd w:val="0"/>
        <w:ind w:firstLine="709"/>
        <w:jc w:val="both"/>
        <w:rPr>
          <w:color w:val="000000" w:themeColor="text1"/>
          <w:sz w:val="26"/>
          <w:szCs w:val="26"/>
        </w:rPr>
      </w:pPr>
      <w:r>
        <w:rPr>
          <w:color w:val="000000" w:themeColor="text1"/>
          <w:sz w:val="26"/>
          <w:szCs w:val="26"/>
        </w:rPr>
        <w:t xml:space="preserve">- </w:t>
      </w:r>
      <w:r w:rsidR="00D9421C" w:rsidRPr="00D9421C">
        <w:rPr>
          <w:color w:val="000000" w:themeColor="text1"/>
          <w:sz w:val="26"/>
          <w:szCs w:val="26"/>
        </w:rPr>
        <w:t xml:space="preserve">организация </w:t>
      </w:r>
      <w:r w:rsidRPr="00B7039C">
        <w:rPr>
          <w:color w:val="000000" w:themeColor="text1"/>
          <w:sz w:val="26"/>
          <w:szCs w:val="26"/>
        </w:rPr>
        <w:t xml:space="preserve">не является иностранным агентом в соответствии с Федеральным законом </w:t>
      </w:r>
      <w:r>
        <w:rPr>
          <w:color w:val="000000" w:themeColor="text1"/>
          <w:sz w:val="26"/>
          <w:szCs w:val="26"/>
        </w:rPr>
        <w:t>«</w:t>
      </w:r>
      <w:r w:rsidRPr="00B7039C">
        <w:rPr>
          <w:color w:val="000000" w:themeColor="text1"/>
          <w:sz w:val="26"/>
          <w:szCs w:val="26"/>
        </w:rPr>
        <w:t>О контроле за деятельностью лиц, находящихся под иностранным влиянием</w:t>
      </w:r>
      <w:r>
        <w:rPr>
          <w:color w:val="000000" w:themeColor="text1"/>
          <w:sz w:val="26"/>
          <w:szCs w:val="26"/>
        </w:rPr>
        <w:t>»</w:t>
      </w:r>
      <w:r w:rsidRPr="00B7039C">
        <w:rPr>
          <w:color w:val="000000" w:themeColor="text1"/>
          <w:sz w:val="26"/>
          <w:szCs w:val="26"/>
        </w:rPr>
        <w:t>;</w:t>
      </w:r>
    </w:p>
    <w:p w:rsidR="000A4F7E" w:rsidRPr="00011E74" w:rsidRDefault="000A4F7E" w:rsidP="000A4F7E">
      <w:pPr>
        <w:tabs>
          <w:tab w:val="left" w:pos="993"/>
          <w:tab w:val="left" w:pos="1134"/>
        </w:tabs>
        <w:ind w:firstLine="709"/>
        <w:jc w:val="both"/>
        <w:rPr>
          <w:sz w:val="26"/>
          <w:szCs w:val="26"/>
        </w:rPr>
      </w:pPr>
      <w:r w:rsidRPr="00011E74">
        <w:rPr>
          <w:sz w:val="26"/>
          <w:szCs w:val="26"/>
        </w:rPr>
        <w:t>4. На цели, указанные в пункте 1.3 Порядка, в соответствии с муниципальными нормативными правовыми актами и иными нормативными правовыми актами субсидии из бюджета города Когалыма не получал.</w:t>
      </w:r>
    </w:p>
    <w:p w:rsidR="000A4F7E" w:rsidRPr="00011E74" w:rsidRDefault="000A4F7E" w:rsidP="000A4F7E">
      <w:pPr>
        <w:tabs>
          <w:tab w:val="left" w:pos="993"/>
          <w:tab w:val="left" w:pos="1134"/>
        </w:tabs>
        <w:ind w:firstLine="709"/>
        <w:jc w:val="both"/>
        <w:rPr>
          <w:sz w:val="26"/>
          <w:szCs w:val="26"/>
        </w:rPr>
      </w:pPr>
      <w:r w:rsidRPr="00011E74">
        <w:rPr>
          <w:sz w:val="26"/>
          <w:szCs w:val="26"/>
        </w:rPr>
        <w:t>5. В случае положительного решения о предоставлении субсидии, беру на себя обязательства подписать соглашение о предоставлении субсидии с Администрацией города Когалыма в течение 5 (пяти) рабочих дней со дня его получения от Уполномоченного органа.</w:t>
      </w:r>
    </w:p>
    <w:p w:rsidR="000A4F7E" w:rsidRPr="00011E74" w:rsidRDefault="000A4F7E" w:rsidP="000A4F7E">
      <w:pPr>
        <w:tabs>
          <w:tab w:val="left" w:pos="993"/>
          <w:tab w:val="left" w:pos="1134"/>
        </w:tabs>
        <w:ind w:firstLine="709"/>
        <w:jc w:val="both"/>
        <w:rPr>
          <w:sz w:val="26"/>
          <w:szCs w:val="26"/>
        </w:rPr>
      </w:pPr>
      <w:r w:rsidRPr="00011E74">
        <w:rPr>
          <w:sz w:val="26"/>
          <w:szCs w:val="26"/>
        </w:rPr>
        <w:t>6. Достоверность предоставленной информации гарантирую.</w:t>
      </w:r>
    </w:p>
    <w:p w:rsidR="000A4F7E" w:rsidRPr="00011E74" w:rsidRDefault="000A4F7E" w:rsidP="000A4F7E">
      <w:pPr>
        <w:tabs>
          <w:tab w:val="left" w:pos="993"/>
          <w:tab w:val="left" w:pos="1134"/>
        </w:tabs>
        <w:ind w:firstLine="709"/>
        <w:jc w:val="both"/>
        <w:rPr>
          <w:sz w:val="26"/>
          <w:szCs w:val="26"/>
        </w:rPr>
      </w:pPr>
      <w:r w:rsidRPr="00011E74">
        <w:rPr>
          <w:sz w:val="26"/>
          <w:szCs w:val="26"/>
        </w:rPr>
        <w:t>7</w:t>
      </w:r>
      <w:r w:rsidRPr="00011E74">
        <w:rPr>
          <w:sz w:val="26"/>
          <w:szCs w:val="26"/>
          <w:vertAlign w:val="superscript"/>
        </w:rPr>
        <w:footnoteReference w:id="1"/>
      </w:r>
      <w:r w:rsidRPr="00011E74">
        <w:rPr>
          <w:sz w:val="26"/>
          <w:szCs w:val="26"/>
        </w:rPr>
        <w:t>. Сообщаю, что для оперативного уведомления меня по вопросам организационного характера и взаимодействия с Уполномоченным органом мною уполномочен:</w:t>
      </w:r>
    </w:p>
    <w:p w:rsidR="00CA633A" w:rsidRPr="000A4F7E" w:rsidRDefault="00CA633A" w:rsidP="000A4F7E">
      <w:pPr>
        <w:jc w:val="both"/>
        <w:rPr>
          <w:sz w:val="26"/>
          <w:szCs w:val="26"/>
        </w:rPr>
      </w:pPr>
      <w:r w:rsidRPr="000A4F7E">
        <w:rPr>
          <w:sz w:val="26"/>
          <w:szCs w:val="26"/>
        </w:rPr>
        <w:t>___________________________________________________________________</w:t>
      </w:r>
    </w:p>
    <w:p w:rsidR="00CA633A" w:rsidRPr="000A4F7E" w:rsidRDefault="00CA633A" w:rsidP="00CA633A">
      <w:pPr>
        <w:jc w:val="center"/>
      </w:pPr>
      <w:r w:rsidRPr="000A4F7E">
        <w:t>(Ф.И.О., телефон уполномоченного лица)</w:t>
      </w:r>
    </w:p>
    <w:p w:rsidR="00B62F8E" w:rsidRPr="00B827E9" w:rsidRDefault="00B62F8E" w:rsidP="00CA633A">
      <w:pPr>
        <w:ind w:firstLine="709"/>
        <w:jc w:val="both"/>
        <w:rPr>
          <w:sz w:val="26"/>
          <w:szCs w:val="26"/>
          <w:highlight w:val="yellow"/>
        </w:rPr>
      </w:pPr>
    </w:p>
    <w:p w:rsidR="000A4F7E" w:rsidRPr="000A4F7E" w:rsidRDefault="000A4F7E" w:rsidP="000A4F7E">
      <w:pPr>
        <w:ind w:firstLine="709"/>
        <w:jc w:val="both"/>
        <w:rPr>
          <w:sz w:val="26"/>
          <w:szCs w:val="26"/>
        </w:rPr>
      </w:pPr>
      <w:r w:rsidRPr="000A4F7E">
        <w:rPr>
          <w:sz w:val="26"/>
          <w:szCs w:val="26"/>
        </w:rPr>
        <w:t>Приложения:</w:t>
      </w:r>
    </w:p>
    <w:p w:rsidR="000A4F7E" w:rsidRPr="000A4F7E" w:rsidRDefault="000A4F7E" w:rsidP="000A4F7E">
      <w:pPr>
        <w:ind w:firstLine="709"/>
        <w:jc w:val="both"/>
        <w:rPr>
          <w:sz w:val="26"/>
          <w:szCs w:val="26"/>
        </w:rPr>
      </w:pPr>
      <w:r w:rsidRPr="000A4F7E">
        <w:rPr>
          <w:sz w:val="26"/>
          <w:szCs w:val="26"/>
        </w:rPr>
        <w:t>1) Сведения об участнике отбора, согласно приложению 1 к заявке на ___л.</w:t>
      </w:r>
    </w:p>
    <w:p w:rsidR="000A4F7E" w:rsidRPr="000A4F7E" w:rsidRDefault="000A4F7E" w:rsidP="000A4F7E">
      <w:pPr>
        <w:ind w:firstLine="709"/>
        <w:jc w:val="both"/>
        <w:rPr>
          <w:sz w:val="26"/>
          <w:szCs w:val="26"/>
        </w:rPr>
      </w:pPr>
      <w:r w:rsidRPr="000A4F7E">
        <w:rPr>
          <w:sz w:val="26"/>
          <w:szCs w:val="26"/>
        </w:rPr>
        <w:t xml:space="preserve">2) Финансово-экономическое обоснование использования средств субсидии, согласно приложению </w:t>
      </w:r>
      <w:r>
        <w:rPr>
          <w:sz w:val="26"/>
          <w:szCs w:val="26"/>
        </w:rPr>
        <w:t>2</w:t>
      </w:r>
      <w:r w:rsidRPr="000A4F7E">
        <w:rPr>
          <w:sz w:val="26"/>
          <w:szCs w:val="26"/>
        </w:rPr>
        <w:t xml:space="preserve"> к заявке на ___л.</w:t>
      </w:r>
    </w:p>
    <w:p w:rsidR="000A4F7E" w:rsidRDefault="000A4F7E" w:rsidP="000A4F7E">
      <w:pPr>
        <w:ind w:firstLine="709"/>
        <w:jc w:val="both"/>
        <w:rPr>
          <w:sz w:val="26"/>
          <w:szCs w:val="26"/>
        </w:rPr>
      </w:pPr>
      <w:r w:rsidRPr="000A4F7E">
        <w:rPr>
          <w:sz w:val="26"/>
          <w:szCs w:val="26"/>
        </w:rPr>
        <w:t xml:space="preserve">3) Информация о кадровых ресурсах, планируемых к привлечению для выполнения муниципальной работы, согласно приложению </w:t>
      </w:r>
      <w:r>
        <w:rPr>
          <w:sz w:val="26"/>
          <w:szCs w:val="26"/>
        </w:rPr>
        <w:t>3</w:t>
      </w:r>
      <w:r w:rsidRPr="000A4F7E">
        <w:rPr>
          <w:sz w:val="26"/>
          <w:szCs w:val="26"/>
        </w:rPr>
        <w:t xml:space="preserve"> к заявке на ___л.</w:t>
      </w:r>
    </w:p>
    <w:p w:rsidR="000A4F7E" w:rsidRPr="000A4F7E" w:rsidRDefault="000A4F7E" w:rsidP="000A4F7E">
      <w:pPr>
        <w:ind w:firstLine="709"/>
        <w:jc w:val="both"/>
        <w:rPr>
          <w:sz w:val="26"/>
          <w:szCs w:val="26"/>
        </w:rPr>
      </w:pPr>
      <w:r w:rsidRPr="000A4F7E">
        <w:rPr>
          <w:sz w:val="26"/>
          <w:szCs w:val="26"/>
        </w:rPr>
        <w:t xml:space="preserve">4) Программа </w:t>
      </w:r>
      <w:r>
        <w:rPr>
          <w:sz w:val="26"/>
          <w:szCs w:val="26"/>
        </w:rPr>
        <w:t>в</w:t>
      </w:r>
      <w:r w:rsidR="00E9560A">
        <w:rPr>
          <w:sz w:val="26"/>
          <w:szCs w:val="26"/>
        </w:rPr>
        <w:t xml:space="preserve">ыполнения муниципальной работы </w:t>
      </w:r>
      <w:r w:rsidRPr="000A4F7E">
        <w:rPr>
          <w:sz w:val="26"/>
          <w:szCs w:val="26"/>
        </w:rPr>
        <w:t>на ___л.</w:t>
      </w:r>
    </w:p>
    <w:p w:rsidR="000A4F7E" w:rsidRPr="000A4F7E" w:rsidRDefault="000A4F7E" w:rsidP="000A4F7E">
      <w:pPr>
        <w:ind w:firstLine="709"/>
        <w:jc w:val="both"/>
        <w:rPr>
          <w:sz w:val="26"/>
          <w:szCs w:val="26"/>
        </w:rPr>
      </w:pPr>
      <w:r w:rsidRPr="000A4F7E">
        <w:rPr>
          <w:sz w:val="26"/>
          <w:szCs w:val="26"/>
        </w:rPr>
        <w:t>5) Документ (копия документа) об открытии банковского счёта в кредитной организации на ___л.</w:t>
      </w:r>
    </w:p>
    <w:p w:rsidR="000A4F7E" w:rsidRPr="000A4F7E" w:rsidRDefault="000A4F7E" w:rsidP="000A4F7E">
      <w:pPr>
        <w:ind w:firstLine="709"/>
        <w:jc w:val="both"/>
        <w:rPr>
          <w:sz w:val="26"/>
          <w:szCs w:val="26"/>
        </w:rPr>
      </w:pPr>
      <w:r w:rsidRPr="000A4F7E">
        <w:rPr>
          <w:sz w:val="26"/>
          <w:szCs w:val="26"/>
        </w:rPr>
        <w:t>6) Копия Устава (учредительного договора) юридического лица ___л.</w:t>
      </w:r>
    </w:p>
    <w:p w:rsidR="000A4F7E" w:rsidRPr="000A4F7E" w:rsidRDefault="000A4F7E" w:rsidP="000A4F7E">
      <w:pPr>
        <w:ind w:firstLine="709"/>
        <w:jc w:val="both"/>
        <w:rPr>
          <w:sz w:val="26"/>
          <w:szCs w:val="26"/>
        </w:rPr>
      </w:pPr>
      <w:r w:rsidRPr="000A4F7E">
        <w:rPr>
          <w:sz w:val="26"/>
          <w:szCs w:val="26"/>
        </w:rPr>
        <w:t>7) Выписка из реестра юридических лиц (по собственной инициативе участника отбора) на ___л.</w:t>
      </w:r>
    </w:p>
    <w:p w:rsidR="000A4F7E" w:rsidRPr="000A4F7E" w:rsidRDefault="000A4F7E" w:rsidP="000A4F7E">
      <w:pPr>
        <w:ind w:firstLine="709"/>
        <w:jc w:val="both"/>
        <w:rPr>
          <w:sz w:val="26"/>
          <w:szCs w:val="26"/>
        </w:rPr>
      </w:pPr>
      <w:r w:rsidRPr="000A4F7E">
        <w:rPr>
          <w:sz w:val="26"/>
          <w:szCs w:val="26"/>
        </w:rPr>
        <w:t>8) Справка из налогового органа об отсутствии задолженности по уплате налогов и иных обязательных платежей в бюджеты всех уровней и во внебюджетные фонды (по собственной инициативе участника отбора) на ___л.</w:t>
      </w:r>
    </w:p>
    <w:p w:rsidR="00E9560A" w:rsidRDefault="000A4F7E" w:rsidP="000A4F7E">
      <w:pPr>
        <w:ind w:firstLine="709"/>
        <w:jc w:val="both"/>
        <w:rPr>
          <w:sz w:val="26"/>
          <w:szCs w:val="26"/>
        </w:rPr>
      </w:pPr>
      <w:r w:rsidRPr="000A4F7E">
        <w:rPr>
          <w:sz w:val="26"/>
          <w:szCs w:val="26"/>
        </w:rPr>
        <w:t>9) Презентация заявки (в том числе на съемном носителе), выполненную в формате Power Point (не более 10 слайдов) на ___л.</w:t>
      </w:r>
    </w:p>
    <w:p w:rsidR="00CA633A" w:rsidRPr="00B827E9" w:rsidRDefault="00CA633A" w:rsidP="000A4F7E">
      <w:pPr>
        <w:ind w:firstLine="709"/>
        <w:jc w:val="both"/>
        <w:rPr>
          <w:sz w:val="26"/>
          <w:szCs w:val="26"/>
          <w:highlight w:val="yellow"/>
        </w:rPr>
      </w:pPr>
    </w:p>
    <w:tbl>
      <w:tblPr>
        <w:tblW w:w="8925" w:type="dxa"/>
        <w:tblInd w:w="108" w:type="dxa"/>
        <w:tblLayout w:type="fixed"/>
        <w:tblLook w:val="04A0" w:firstRow="1" w:lastRow="0" w:firstColumn="1" w:lastColumn="0" w:noHBand="0" w:noVBand="1"/>
      </w:tblPr>
      <w:tblGrid>
        <w:gridCol w:w="3399"/>
        <w:gridCol w:w="2267"/>
        <w:gridCol w:w="3259"/>
      </w:tblGrid>
      <w:tr w:rsidR="00CA633A" w:rsidRPr="000A4F7E" w:rsidTr="00C221DE">
        <w:tc>
          <w:tcPr>
            <w:tcW w:w="3399" w:type="dxa"/>
            <w:hideMark/>
          </w:tcPr>
          <w:p w:rsidR="00CA633A" w:rsidRPr="000A4F7E" w:rsidRDefault="00CA633A" w:rsidP="00C221DE">
            <w:pPr>
              <w:rPr>
                <w:sz w:val="26"/>
                <w:szCs w:val="26"/>
              </w:rPr>
            </w:pPr>
          </w:p>
          <w:p w:rsidR="00CA633A" w:rsidRPr="000A4F7E" w:rsidRDefault="00CA633A" w:rsidP="00C221DE">
            <w:pPr>
              <w:rPr>
                <w:sz w:val="26"/>
                <w:szCs w:val="26"/>
              </w:rPr>
            </w:pPr>
            <w:r w:rsidRPr="000A4F7E">
              <w:rPr>
                <w:sz w:val="26"/>
                <w:szCs w:val="26"/>
              </w:rPr>
              <w:t>______________________</w:t>
            </w:r>
          </w:p>
        </w:tc>
        <w:tc>
          <w:tcPr>
            <w:tcW w:w="2267" w:type="dxa"/>
            <w:hideMark/>
          </w:tcPr>
          <w:p w:rsidR="00CA633A" w:rsidRPr="000A4F7E" w:rsidRDefault="00CA633A" w:rsidP="00C221DE">
            <w:pPr>
              <w:jc w:val="center"/>
              <w:rPr>
                <w:sz w:val="26"/>
                <w:szCs w:val="26"/>
              </w:rPr>
            </w:pPr>
          </w:p>
          <w:p w:rsidR="00CA633A" w:rsidRPr="000A4F7E" w:rsidRDefault="00CA633A" w:rsidP="00C221DE">
            <w:pPr>
              <w:jc w:val="center"/>
              <w:rPr>
                <w:sz w:val="26"/>
                <w:szCs w:val="26"/>
              </w:rPr>
            </w:pPr>
            <w:r w:rsidRPr="000A4F7E">
              <w:rPr>
                <w:sz w:val="26"/>
                <w:szCs w:val="26"/>
              </w:rPr>
              <w:t>_______________</w:t>
            </w:r>
          </w:p>
        </w:tc>
        <w:tc>
          <w:tcPr>
            <w:tcW w:w="3259" w:type="dxa"/>
            <w:hideMark/>
          </w:tcPr>
          <w:p w:rsidR="00CA633A" w:rsidRPr="000A4F7E" w:rsidRDefault="00CA633A" w:rsidP="00C221DE">
            <w:pPr>
              <w:rPr>
                <w:sz w:val="26"/>
                <w:szCs w:val="26"/>
              </w:rPr>
            </w:pPr>
          </w:p>
          <w:p w:rsidR="00CA633A" w:rsidRPr="000A4F7E" w:rsidRDefault="00CA633A" w:rsidP="00C221DE">
            <w:pPr>
              <w:rPr>
                <w:sz w:val="26"/>
                <w:szCs w:val="26"/>
              </w:rPr>
            </w:pPr>
            <w:r w:rsidRPr="000A4F7E">
              <w:rPr>
                <w:sz w:val="26"/>
                <w:szCs w:val="26"/>
              </w:rPr>
              <w:t>_______________________</w:t>
            </w:r>
          </w:p>
        </w:tc>
      </w:tr>
      <w:tr w:rsidR="00CA633A" w:rsidRPr="000A4F7E" w:rsidTr="00C221DE">
        <w:tc>
          <w:tcPr>
            <w:tcW w:w="3399" w:type="dxa"/>
            <w:hideMark/>
          </w:tcPr>
          <w:p w:rsidR="00CA633A" w:rsidRPr="000A4F7E" w:rsidRDefault="00CA633A" w:rsidP="00C221DE">
            <w:pPr>
              <w:jc w:val="center"/>
            </w:pPr>
            <w:r w:rsidRPr="000A4F7E">
              <w:t>руководитель некоммерческой организации</w:t>
            </w:r>
          </w:p>
        </w:tc>
        <w:tc>
          <w:tcPr>
            <w:tcW w:w="2267" w:type="dxa"/>
          </w:tcPr>
          <w:p w:rsidR="00CA633A" w:rsidRPr="000A4F7E" w:rsidRDefault="00CA633A" w:rsidP="00C221DE">
            <w:pPr>
              <w:jc w:val="center"/>
            </w:pPr>
            <w:r w:rsidRPr="000A4F7E">
              <w:t>(подпись)</w:t>
            </w:r>
          </w:p>
          <w:p w:rsidR="00CA633A" w:rsidRPr="000A4F7E" w:rsidRDefault="00CA633A" w:rsidP="00C221DE">
            <w:pPr>
              <w:keepLines/>
              <w:snapToGrid w:val="0"/>
              <w:jc w:val="both"/>
            </w:pPr>
            <w:r w:rsidRPr="000A4F7E">
              <w:t xml:space="preserve">           М.П.</w:t>
            </w:r>
          </w:p>
        </w:tc>
        <w:tc>
          <w:tcPr>
            <w:tcW w:w="3259" w:type="dxa"/>
            <w:hideMark/>
          </w:tcPr>
          <w:p w:rsidR="00CA633A" w:rsidRPr="000A4F7E" w:rsidRDefault="00CA633A" w:rsidP="00C221DE">
            <w:pPr>
              <w:jc w:val="center"/>
            </w:pPr>
            <w:r w:rsidRPr="000A4F7E">
              <w:t>ФИО (полностью)</w:t>
            </w:r>
          </w:p>
        </w:tc>
      </w:tr>
      <w:tr w:rsidR="00CA633A" w:rsidRPr="000A4F7E" w:rsidTr="00C221DE">
        <w:tc>
          <w:tcPr>
            <w:tcW w:w="3399" w:type="dxa"/>
          </w:tcPr>
          <w:p w:rsidR="00CA633A" w:rsidRPr="000A4F7E" w:rsidRDefault="00CA633A" w:rsidP="00C221DE">
            <w:pPr>
              <w:jc w:val="center"/>
              <w:rPr>
                <w:sz w:val="26"/>
                <w:szCs w:val="26"/>
              </w:rPr>
            </w:pPr>
          </w:p>
        </w:tc>
        <w:tc>
          <w:tcPr>
            <w:tcW w:w="2267" w:type="dxa"/>
          </w:tcPr>
          <w:p w:rsidR="00CA633A" w:rsidRPr="000A4F7E" w:rsidRDefault="00CA633A" w:rsidP="00C221DE">
            <w:pPr>
              <w:jc w:val="center"/>
              <w:rPr>
                <w:sz w:val="26"/>
                <w:szCs w:val="26"/>
              </w:rPr>
            </w:pPr>
          </w:p>
        </w:tc>
        <w:tc>
          <w:tcPr>
            <w:tcW w:w="3259" w:type="dxa"/>
            <w:hideMark/>
          </w:tcPr>
          <w:p w:rsidR="00CA633A" w:rsidRPr="000A4F7E" w:rsidRDefault="00CA633A" w:rsidP="00C221DE">
            <w:pPr>
              <w:keepLines/>
              <w:snapToGrid w:val="0"/>
              <w:jc w:val="right"/>
              <w:rPr>
                <w:sz w:val="26"/>
                <w:szCs w:val="26"/>
              </w:rPr>
            </w:pPr>
            <w:r w:rsidRPr="000A4F7E">
              <w:rPr>
                <w:sz w:val="26"/>
                <w:szCs w:val="26"/>
              </w:rPr>
              <w:t xml:space="preserve">    _______________20__ г.</w:t>
            </w:r>
          </w:p>
          <w:p w:rsidR="00CA633A" w:rsidRPr="000A4F7E" w:rsidRDefault="00CA633A" w:rsidP="00C221DE">
            <w:pPr>
              <w:jc w:val="center"/>
            </w:pPr>
            <w:r w:rsidRPr="000A4F7E">
              <w:t>(дата заполнения)</w:t>
            </w:r>
          </w:p>
        </w:tc>
      </w:tr>
    </w:tbl>
    <w:p w:rsidR="00CA633A" w:rsidRPr="000A4F7E" w:rsidRDefault="00CA633A" w:rsidP="00CA633A">
      <w:pPr>
        <w:rPr>
          <w:sz w:val="26"/>
          <w:szCs w:val="26"/>
        </w:rPr>
      </w:pPr>
      <w:r w:rsidRPr="000A4F7E">
        <w:rPr>
          <w:sz w:val="26"/>
          <w:szCs w:val="26"/>
        </w:rPr>
        <w:br w:type="page"/>
      </w:r>
    </w:p>
    <w:p w:rsidR="00CA633A" w:rsidRPr="000A4F7E" w:rsidRDefault="00CA633A" w:rsidP="00CA633A">
      <w:pPr>
        <w:ind w:left="708" w:right="200" w:firstLine="708"/>
        <w:jc w:val="right"/>
        <w:rPr>
          <w:sz w:val="26"/>
          <w:szCs w:val="26"/>
        </w:rPr>
      </w:pPr>
      <w:r w:rsidRPr="000A4F7E">
        <w:rPr>
          <w:sz w:val="26"/>
          <w:szCs w:val="26"/>
        </w:rPr>
        <w:lastRenderedPageBreak/>
        <w:t>Приложение 1 к заявке</w:t>
      </w:r>
    </w:p>
    <w:p w:rsidR="00CA633A" w:rsidRPr="000A4F7E" w:rsidRDefault="00CA633A" w:rsidP="00CA633A">
      <w:pPr>
        <w:ind w:left="708" w:right="200" w:firstLine="708"/>
        <w:jc w:val="right"/>
        <w:rPr>
          <w:sz w:val="26"/>
          <w:szCs w:val="26"/>
        </w:rPr>
      </w:pPr>
      <w:r w:rsidRPr="000A4F7E">
        <w:rPr>
          <w:sz w:val="26"/>
          <w:szCs w:val="26"/>
        </w:rPr>
        <w:t>на получение субсидии из бюджета</w:t>
      </w:r>
    </w:p>
    <w:p w:rsidR="00CA633A" w:rsidRPr="000A4F7E" w:rsidRDefault="00CA633A" w:rsidP="00CA633A">
      <w:pPr>
        <w:ind w:left="708" w:right="200" w:firstLine="708"/>
        <w:jc w:val="right"/>
        <w:rPr>
          <w:sz w:val="26"/>
          <w:szCs w:val="26"/>
        </w:rPr>
      </w:pPr>
      <w:r w:rsidRPr="000A4F7E">
        <w:rPr>
          <w:sz w:val="26"/>
          <w:szCs w:val="26"/>
        </w:rPr>
        <w:t>города Когалыма некоммерческим</w:t>
      </w:r>
    </w:p>
    <w:p w:rsidR="00CA633A" w:rsidRPr="000A4F7E" w:rsidRDefault="00CA633A" w:rsidP="00CA633A">
      <w:pPr>
        <w:ind w:left="708" w:right="200" w:firstLine="708"/>
        <w:jc w:val="right"/>
        <w:rPr>
          <w:sz w:val="26"/>
          <w:szCs w:val="26"/>
        </w:rPr>
      </w:pPr>
      <w:r w:rsidRPr="000A4F7E">
        <w:rPr>
          <w:sz w:val="26"/>
          <w:szCs w:val="26"/>
        </w:rPr>
        <w:t>организациям, не являющимся</w:t>
      </w:r>
    </w:p>
    <w:p w:rsidR="00CA633A" w:rsidRPr="000A4F7E" w:rsidRDefault="00CA633A" w:rsidP="00CA633A">
      <w:pPr>
        <w:ind w:left="708" w:right="200" w:firstLine="708"/>
        <w:jc w:val="right"/>
        <w:rPr>
          <w:sz w:val="26"/>
          <w:szCs w:val="26"/>
        </w:rPr>
      </w:pPr>
      <w:r w:rsidRPr="000A4F7E">
        <w:rPr>
          <w:sz w:val="26"/>
          <w:szCs w:val="26"/>
        </w:rPr>
        <w:t>государственными (муниципальными)</w:t>
      </w:r>
    </w:p>
    <w:p w:rsidR="00CA633A" w:rsidRPr="000A4F7E" w:rsidRDefault="00CA633A" w:rsidP="00CA633A">
      <w:pPr>
        <w:ind w:left="708" w:right="200" w:firstLine="708"/>
        <w:jc w:val="right"/>
        <w:rPr>
          <w:sz w:val="26"/>
          <w:szCs w:val="26"/>
        </w:rPr>
      </w:pPr>
      <w:r w:rsidRPr="000A4F7E">
        <w:rPr>
          <w:sz w:val="26"/>
          <w:szCs w:val="26"/>
        </w:rPr>
        <w:t>учреждениями в целях финансового</w:t>
      </w:r>
    </w:p>
    <w:p w:rsidR="00CA633A" w:rsidRPr="000A4F7E" w:rsidRDefault="00CA633A" w:rsidP="00CA633A">
      <w:pPr>
        <w:ind w:left="708" w:right="200" w:firstLine="708"/>
        <w:jc w:val="right"/>
        <w:rPr>
          <w:sz w:val="26"/>
          <w:szCs w:val="26"/>
        </w:rPr>
      </w:pPr>
      <w:r w:rsidRPr="000A4F7E">
        <w:rPr>
          <w:sz w:val="26"/>
          <w:szCs w:val="26"/>
        </w:rPr>
        <w:t>обеспечения затрат в связи с выполнением</w:t>
      </w:r>
    </w:p>
    <w:p w:rsidR="007577C4" w:rsidRPr="000A4F7E" w:rsidRDefault="00CA633A" w:rsidP="007577C4">
      <w:pPr>
        <w:ind w:left="708" w:right="200" w:firstLine="708"/>
        <w:jc w:val="right"/>
        <w:rPr>
          <w:sz w:val="26"/>
          <w:szCs w:val="26"/>
        </w:rPr>
      </w:pPr>
      <w:r w:rsidRPr="000A4F7E">
        <w:rPr>
          <w:sz w:val="26"/>
          <w:szCs w:val="26"/>
        </w:rPr>
        <w:t xml:space="preserve">муниципальной работы </w:t>
      </w:r>
      <w:r w:rsidR="007577C4" w:rsidRPr="000A4F7E">
        <w:rPr>
          <w:sz w:val="26"/>
          <w:szCs w:val="26"/>
        </w:rPr>
        <w:t>«Организация и проведение</w:t>
      </w:r>
    </w:p>
    <w:p w:rsidR="007577C4" w:rsidRPr="000A4F7E" w:rsidRDefault="007577C4" w:rsidP="007577C4">
      <w:pPr>
        <w:ind w:left="708" w:right="200" w:firstLine="708"/>
        <w:jc w:val="right"/>
        <w:rPr>
          <w:sz w:val="26"/>
          <w:szCs w:val="26"/>
        </w:rPr>
      </w:pPr>
      <w:r w:rsidRPr="000A4F7E">
        <w:rPr>
          <w:sz w:val="26"/>
          <w:szCs w:val="26"/>
        </w:rPr>
        <w:t>спортивно-оздоровительной работы</w:t>
      </w:r>
    </w:p>
    <w:p w:rsidR="007577C4" w:rsidRPr="000A4F7E" w:rsidRDefault="007577C4" w:rsidP="007577C4">
      <w:pPr>
        <w:ind w:left="708" w:right="200" w:firstLine="708"/>
        <w:jc w:val="right"/>
        <w:rPr>
          <w:sz w:val="26"/>
          <w:szCs w:val="26"/>
        </w:rPr>
      </w:pPr>
      <w:r w:rsidRPr="000A4F7E">
        <w:rPr>
          <w:sz w:val="26"/>
          <w:szCs w:val="26"/>
        </w:rPr>
        <w:t>по развитию физической культуры и спорта</w:t>
      </w:r>
    </w:p>
    <w:p w:rsidR="00CA633A" w:rsidRPr="000A4F7E" w:rsidRDefault="007577C4" w:rsidP="007577C4">
      <w:pPr>
        <w:ind w:left="708" w:right="200" w:firstLine="708"/>
        <w:jc w:val="right"/>
        <w:rPr>
          <w:sz w:val="26"/>
          <w:szCs w:val="26"/>
        </w:rPr>
      </w:pPr>
      <w:r w:rsidRPr="000A4F7E">
        <w:rPr>
          <w:sz w:val="26"/>
          <w:szCs w:val="26"/>
        </w:rPr>
        <w:t>среди различных групп населения»</w:t>
      </w:r>
    </w:p>
    <w:p w:rsidR="007577C4" w:rsidRPr="000A4F7E" w:rsidRDefault="007577C4" w:rsidP="00CA633A">
      <w:pPr>
        <w:ind w:firstLine="709"/>
        <w:jc w:val="center"/>
        <w:rPr>
          <w:sz w:val="26"/>
          <w:szCs w:val="26"/>
        </w:rPr>
      </w:pPr>
    </w:p>
    <w:p w:rsidR="00CA633A" w:rsidRPr="000A4F7E" w:rsidRDefault="00CA633A" w:rsidP="00CA633A">
      <w:pPr>
        <w:ind w:firstLine="709"/>
        <w:jc w:val="center"/>
        <w:rPr>
          <w:sz w:val="26"/>
          <w:szCs w:val="26"/>
        </w:rPr>
      </w:pPr>
      <w:r w:rsidRPr="000A4F7E">
        <w:rPr>
          <w:sz w:val="26"/>
          <w:szCs w:val="26"/>
        </w:rPr>
        <w:t xml:space="preserve">Сведения </w:t>
      </w:r>
      <w:r w:rsidR="000A4F7E" w:rsidRPr="000A4F7E">
        <w:rPr>
          <w:sz w:val="26"/>
          <w:szCs w:val="26"/>
        </w:rPr>
        <w:t>об участнике отбора</w:t>
      </w:r>
    </w:p>
    <w:p w:rsidR="00CA633A" w:rsidRPr="000A4F7E" w:rsidRDefault="00CA633A" w:rsidP="00CA633A">
      <w:pPr>
        <w:ind w:firstLine="709"/>
        <w:jc w:val="center"/>
        <w:rPr>
          <w:sz w:val="26"/>
          <w:szCs w:val="26"/>
        </w:rPr>
      </w:pPr>
    </w:p>
    <w:p w:rsidR="00CA633A" w:rsidRPr="000A4F7E" w:rsidRDefault="00CA633A" w:rsidP="00CA633A">
      <w:pPr>
        <w:widowControl w:val="0"/>
        <w:ind w:firstLine="709"/>
        <w:jc w:val="both"/>
        <w:rPr>
          <w:sz w:val="26"/>
          <w:szCs w:val="26"/>
        </w:rPr>
      </w:pPr>
      <w:r w:rsidRPr="000A4F7E">
        <w:rPr>
          <w:sz w:val="26"/>
          <w:szCs w:val="26"/>
        </w:rPr>
        <w:t>1.1. Полное наименование получателя субсидии_____________________</w:t>
      </w:r>
    </w:p>
    <w:p w:rsidR="00CA633A" w:rsidRPr="000A4F7E" w:rsidRDefault="00CA633A" w:rsidP="00CA633A">
      <w:pPr>
        <w:widowControl w:val="0"/>
        <w:ind w:firstLine="709"/>
        <w:jc w:val="both"/>
        <w:rPr>
          <w:sz w:val="26"/>
          <w:szCs w:val="26"/>
        </w:rPr>
      </w:pPr>
      <w:r w:rsidRPr="000A4F7E">
        <w:rPr>
          <w:sz w:val="26"/>
          <w:szCs w:val="26"/>
        </w:rPr>
        <w:t>1.2. Сокращенное наименование получателя субсидии (если имеется) ___________________________________________________________________</w:t>
      </w:r>
    </w:p>
    <w:p w:rsidR="00CA633A" w:rsidRPr="000A4F7E" w:rsidRDefault="00CA633A" w:rsidP="00CA633A">
      <w:pPr>
        <w:widowControl w:val="0"/>
        <w:ind w:firstLine="709"/>
        <w:jc w:val="both"/>
        <w:rPr>
          <w:sz w:val="26"/>
          <w:szCs w:val="26"/>
        </w:rPr>
      </w:pPr>
      <w:r w:rsidRPr="000A4F7E">
        <w:rPr>
          <w:sz w:val="26"/>
          <w:szCs w:val="26"/>
        </w:rPr>
        <w:t>1.3. Юридический адрес: ________________________________________</w:t>
      </w:r>
    </w:p>
    <w:p w:rsidR="00CA633A" w:rsidRPr="000A4F7E" w:rsidRDefault="00CA633A" w:rsidP="00CA633A">
      <w:pPr>
        <w:widowControl w:val="0"/>
        <w:ind w:firstLine="709"/>
        <w:jc w:val="both"/>
        <w:rPr>
          <w:sz w:val="26"/>
          <w:szCs w:val="26"/>
        </w:rPr>
      </w:pPr>
      <w:r w:rsidRPr="000A4F7E">
        <w:rPr>
          <w:sz w:val="26"/>
          <w:szCs w:val="26"/>
        </w:rPr>
        <w:t>1.4. Фактический адрес: _________________________________________</w:t>
      </w:r>
    </w:p>
    <w:p w:rsidR="00CA633A" w:rsidRPr="000A4F7E" w:rsidRDefault="00CA633A" w:rsidP="00CA633A">
      <w:pPr>
        <w:widowControl w:val="0"/>
        <w:ind w:firstLine="709"/>
        <w:jc w:val="center"/>
      </w:pPr>
      <w:r w:rsidRPr="000A4F7E">
        <w:t xml:space="preserve">                                                        (почтовый индекс, страна, область, город, улица, дом, офис)</w:t>
      </w:r>
    </w:p>
    <w:p w:rsidR="00CA633A" w:rsidRPr="000A4F7E" w:rsidRDefault="00CA633A" w:rsidP="00CA633A">
      <w:pPr>
        <w:widowControl w:val="0"/>
        <w:ind w:firstLine="709"/>
        <w:jc w:val="both"/>
        <w:rPr>
          <w:sz w:val="26"/>
          <w:szCs w:val="26"/>
        </w:rPr>
      </w:pPr>
      <w:r w:rsidRPr="000A4F7E">
        <w:rPr>
          <w:sz w:val="26"/>
          <w:szCs w:val="26"/>
        </w:rPr>
        <w:t>1.5. Телефон: __________________________________________________</w:t>
      </w:r>
    </w:p>
    <w:p w:rsidR="00CA633A" w:rsidRPr="000A4F7E" w:rsidRDefault="00CA633A" w:rsidP="00CA633A">
      <w:pPr>
        <w:widowControl w:val="0"/>
        <w:ind w:firstLine="709"/>
        <w:jc w:val="both"/>
        <w:rPr>
          <w:sz w:val="26"/>
          <w:szCs w:val="26"/>
        </w:rPr>
      </w:pPr>
      <w:r w:rsidRPr="000A4F7E">
        <w:rPr>
          <w:sz w:val="26"/>
          <w:szCs w:val="26"/>
        </w:rPr>
        <w:t>1.6. Факс: _____________________________________________________</w:t>
      </w:r>
    </w:p>
    <w:p w:rsidR="00CA633A" w:rsidRPr="000A4F7E" w:rsidRDefault="00CA633A" w:rsidP="00CA633A">
      <w:pPr>
        <w:widowControl w:val="0"/>
        <w:ind w:firstLine="709"/>
        <w:jc w:val="both"/>
        <w:rPr>
          <w:sz w:val="26"/>
          <w:szCs w:val="26"/>
        </w:rPr>
      </w:pPr>
      <w:r w:rsidRPr="000A4F7E">
        <w:rPr>
          <w:sz w:val="26"/>
          <w:szCs w:val="26"/>
        </w:rPr>
        <w:t>1.7. Адрес электронной почты: ___________________________________</w:t>
      </w:r>
    </w:p>
    <w:p w:rsidR="00CA633A" w:rsidRPr="000A4F7E" w:rsidRDefault="00CA633A" w:rsidP="00CA633A">
      <w:pPr>
        <w:ind w:firstLine="709"/>
        <w:rPr>
          <w:sz w:val="26"/>
          <w:szCs w:val="26"/>
        </w:rPr>
      </w:pPr>
      <w:r w:rsidRPr="000A4F7E">
        <w:rPr>
          <w:sz w:val="26"/>
          <w:szCs w:val="26"/>
        </w:rPr>
        <w:t xml:space="preserve">1.8. Сведения о государственной регистрации: </w:t>
      </w:r>
    </w:p>
    <w:p w:rsidR="00CA633A" w:rsidRPr="000A4F7E" w:rsidRDefault="00CA633A" w:rsidP="00CA633A">
      <w:pPr>
        <w:ind w:firstLine="709"/>
        <w:rPr>
          <w:sz w:val="26"/>
          <w:szCs w:val="26"/>
        </w:rPr>
      </w:pPr>
      <w:r w:rsidRPr="000A4F7E">
        <w:rPr>
          <w:sz w:val="26"/>
          <w:szCs w:val="26"/>
        </w:rPr>
        <w:t>Регистрирующий орган _________________________________________</w:t>
      </w:r>
    </w:p>
    <w:p w:rsidR="00CA633A" w:rsidRPr="000A4F7E" w:rsidRDefault="00CA633A" w:rsidP="00CA633A">
      <w:pPr>
        <w:ind w:firstLine="709"/>
        <w:rPr>
          <w:sz w:val="26"/>
          <w:szCs w:val="26"/>
        </w:rPr>
      </w:pPr>
      <w:r w:rsidRPr="000A4F7E">
        <w:rPr>
          <w:sz w:val="26"/>
          <w:szCs w:val="26"/>
        </w:rPr>
        <w:t>Регистрационный номер _______________ Дата регистрации _________</w:t>
      </w:r>
    </w:p>
    <w:p w:rsidR="00CA633A" w:rsidRPr="000A4F7E" w:rsidRDefault="00CA633A" w:rsidP="00CA633A">
      <w:pPr>
        <w:widowControl w:val="0"/>
        <w:ind w:firstLine="709"/>
        <w:jc w:val="both"/>
        <w:rPr>
          <w:sz w:val="26"/>
          <w:szCs w:val="26"/>
        </w:rPr>
      </w:pPr>
      <w:r w:rsidRPr="000A4F7E">
        <w:rPr>
          <w:sz w:val="26"/>
          <w:szCs w:val="26"/>
        </w:rPr>
        <w:t>1.9. Идентификационный номер налогоплательщика _________________</w:t>
      </w:r>
    </w:p>
    <w:p w:rsidR="00CA633A" w:rsidRPr="000A4F7E" w:rsidRDefault="00CA633A" w:rsidP="00CA633A">
      <w:pPr>
        <w:widowControl w:val="0"/>
        <w:ind w:firstLine="709"/>
        <w:jc w:val="both"/>
        <w:rPr>
          <w:sz w:val="26"/>
          <w:szCs w:val="26"/>
        </w:rPr>
      </w:pPr>
      <w:r w:rsidRPr="000A4F7E">
        <w:rPr>
          <w:sz w:val="26"/>
          <w:szCs w:val="26"/>
        </w:rPr>
        <w:t>1.10. Код ОКПО _______________________</w:t>
      </w:r>
    </w:p>
    <w:p w:rsidR="00CA633A" w:rsidRPr="000A4F7E" w:rsidRDefault="00CA633A" w:rsidP="00CA633A">
      <w:pPr>
        <w:widowControl w:val="0"/>
        <w:ind w:firstLine="709"/>
        <w:jc w:val="both"/>
        <w:rPr>
          <w:sz w:val="26"/>
          <w:szCs w:val="26"/>
        </w:rPr>
      </w:pPr>
      <w:r w:rsidRPr="000A4F7E">
        <w:rPr>
          <w:sz w:val="26"/>
          <w:szCs w:val="26"/>
        </w:rPr>
        <w:t>1.11. Основной вид деятельности _________________________________</w:t>
      </w:r>
    </w:p>
    <w:p w:rsidR="00CA633A" w:rsidRPr="000A4F7E" w:rsidRDefault="00CA633A" w:rsidP="00CA633A">
      <w:pPr>
        <w:widowControl w:val="0"/>
        <w:ind w:firstLine="709"/>
        <w:jc w:val="both"/>
        <w:rPr>
          <w:sz w:val="26"/>
          <w:szCs w:val="26"/>
        </w:rPr>
      </w:pPr>
      <w:r w:rsidRPr="000A4F7E">
        <w:rPr>
          <w:sz w:val="26"/>
          <w:szCs w:val="26"/>
        </w:rPr>
        <w:t>1.12. Банковские реквизиты ______________________________________</w:t>
      </w:r>
    </w:p>
    <w:p w:rsidR="00CA633A" w:rsidRPr="000A4F7E" w:rsidRDefault="00CA633A" w:rsidP="00CA633A">
      <w:pPr>
        <w:widowControl w:val="0"/>
        <w:ind w:firstLine="709"/>
        <w:jc w:val="both"/>
        <w:rPr>
          <w:sz w:val="26"/>
          <w:szCs w:val="26"/>
        </w:rPr>
      </w:pPr>
    </w:p>
    <w:p w:rsidR="00CA633A" w:rsidRPr="000A4F7E" w:rsidRDefault="00CA633A" w:rsidP="00CA633A">
      <w:pPr>
        <w:widowControl w:val="0"/>
        <w:jc w:val="both"/>
        <w:rPr>
          <w:sz w:val="26"/>
          <w:szCs w:val="26"/>
        </w:rPr>
      </w:pPr>
    </w:p>
    <w:p w:rsidR="00CA633A" w:rsidRPr="000A4F7E" w:rsidRDefault="00CA633A" w:rsidP="00CA633A">
      <w:pPr>
        <w:ind w:firstLine="709"/>
        <w:jc w:val="both"/>
        <w:rPr>
          <w:sz w:val="26"/>
          <w:szCs w:val="26"/>
        </w:rPr>
      </w:pPr>
    </w:p>
    <w:p w:rsidR="00CA633A" w:rsidRPr="000A4F7E" w:rsidRDefault="00CA633A" w:rsidP="00CA633A">
      <w:pPr>
        <w:widowControl w:val="0"/>
        <w:ind w:firstLine="708"/>
        <w:jc w:val="both"/>
        <w:rPr>
          <w:sz w:val="26"/>
          <w:szCs w:val="26"/>
        </w:rPr>
      </w:pPr>
    </w:p>
    <w:tbl>
      <w:tblPr>
        <w:tblW w:w="4840" w:type="pct"/>
        <w:tblLook w:val="04A0" w:firstRow="1" w:lastRow="0" w:firstColumn="1" w:lastColumn="0" w:noHBand="0" w:noVBand="1"/>
      </w:tblPr>
      <w:tblGrid>
        <w:gridCol w:w="3596"/>
        <w:gridCol w:w="2171"/>
        <w:gridCol w:w="2739"/>
      </w:tblGrid>
      <w:tr w:rsidR="00CA633A" w:rsidRPr="000A4F7E" w:rsidTr="00C221DE">
        <w:trPr>
          <w:trHeight w:val="548"/>
        </w:trPr>
        <w:tc>
          <w:tcPr>
            <w:tcW w:w="2000" w:type="pct"/>
          </w:tcPr>
          <w:p w:rsidR="00CA633A" w:rsidRPr="000A4F7E" w:rsidRDefault="00CA633A" w:rsidP="00C221DE">
            <w:pPr>
              <w:rPr>
                <w:sz w:val="26"/>
                <w:szCs w:val="26"/>
              </w:rPr>
            </w:pPr>
          </w:p>
          <w:p w:rsidR="00CA633A" w:rsidRPr="000A4F7E" w:rsidRDefault="00CA633A" w:rsidP="00C221DE">
            <w:pPr>
              <w:rPr>
                <w:sz w:val="26"/>
                <w:szCs w:val="26"/>
              </w:rPr>
            </w:pPr>
          </w:p>
          <w:p w:rsidR="00CA633A" w:rsidRPr="000A4F7E" w:rsidRDefault="00CA633A" w:rsidP="00C221DE">
            <w:pPr>
              <w:jc w:val="center"/>
              <w:rPr>
                <w:sz w:val="26"/>
                <w:szCs w:val="26"/>
              </w:rPr>
            </w:pPr>
            <w:r w:rsidRPr="000A4F7E">
              <w:rPr>
                <w:sz w:val="26"/>
                <w:szCs w:val="26"/>
              </w:rPr>
              <w:t>__________________________</w:t>
            </w:r>
          </w:p>
        </w:tc>
        <w:tc>
          <w:tcPr>
            <w:tcW w:w="1333" w:type="pct"/>
          </w:tcPr>
          <w:p w:rsidR="00CA633A" w:rsidRPr="000A4F7E" w:rsidRDefault="00CA633A" w:rsidP="00C221DE">
            <w:pPr>
              <w:jc w:val="center"/>
              <w:rPr>
                <w:sz w:val="26"/>
                <w:szCs w:val="26"/>
              </w:rPr>
            </w:pPr>
          </w:p>
          <w:p w:rsidR="00CA633A" w:rsidRPr="000A4F7E" w:rsidRDefault="00CA633A" w:rsidP="00C221DE">
            <w:pPr>
              <w:jc w:val="center"/>
              <w:rPr>
                <w:sz w:val="26"/>
                <w:szCs w:val="26"/>
              </w:rPr>
            </w:pPr>
          </w:p>
          <w:p w:rsidR="00CA633A" w:rsidRPr="000A4F7E" w:rsidRDefault="00CA633A" w:rsidP="00C221DE">
            <w:pPr>
              <w:jc w:val="center"/>
              <w:rPr>
                <w:sz w:val="26"/>
                <w:szCs w:val="26"/>
              </w:rPr>
            </w:pPr>
            <w:r w:rsidRPr="000A4F7E">
              <w:rPr>
                <w:sz w:val="26"/>
                <w:szCs w:val="26"/>
              </w:rPr>
              <w:t>____________</w:t>
            </w:r>
          </w:p>
        </w:tc>
        <w:tc>
          <w:tcPr>
            <w:tcW w:w="1667" w:type="pct"/>
          </w:tcPr>
          <w:p w:rsidR="00CA633A" w:rsidRPr="000A4F7E" w:rsidRDefault="00CA633A" w:rsidP="00C221DE">
            <w:pPr>
              <w:rPr>
                <w:sz w:val="26"/>
                <w:szCs w:val="26"/>
              </w:rPr>
            </w:pPr>
          </w:p>
          <w:p w:rsidR="00CA633A" w:rsidRPr="000A4F7E" w:rsidRDefault="00CA633A" w:rsidP="00C221DE">
            <w:pPr>
              <w:rPr>
                <w:sz w:val="26"/>
                <w:szCs w:val="26"/>
              </w:rPr>
            </w:pPr>
          </w:p>
          <w:p w:rsidR="00CA633A" w:rsidRPr="000A4F7E" w:rsidRDefault="00CA633A" w:rsidP="00C221DE">
            <w:pPr>
              <w:rPr>
                <w:sz w:val="26"/>
                <w:szCs w:val="26"/>
              </w:rPr>
            </w:pPr>
            <w:r w:rsidRPr="000A4F7E">
              <w:rPr>
                <w:sz w:val="26"/>
                <w:szCs w:val="26"/>
              </w:rPr>
              <w:t>___________________</w:t>
            </w:r>
          </w:p>
        </w:tc>
      </w:tr>
      <w:tr w:rsidR="00CA633A" w:rsidRPr="000A4F7E" w:rsidTr="00C221DE">
        <w:tc>
          <w:tcPr>
            <w:tcW w:w="2000" w:type="pct"/>
            <w:hideMark/>
          </w:tcPr>
          <w:p w:rsidR="00CA633A" w:rsidRPr="000A4F7E" w:rsidRDefault="00CA633A" w:rsidP="00C221DE">
            <w:pPr>
              <w:jc w:val="center"/>
            </w:pPr>
            <w:r w:rsidRPr="000A4F7E">
              <w:t>руководитель некоммерческой организации</w:t>
            </w:r>
          </w:p>
        </w:tc>
        <w:tc>
          <w:tcPr>
            <w:tcW w:w="1333" w:type="pct"/>
          </w:tcPr>
          <w:p w:rsidR="00CA633A" w:rsidRPr="000A4F7E" w:rsidRDefault="00CA633A" w:rsidP="00C221DE">
            <w:pPr>
              <w:jc w:val="center"/>
            </w:pPr>
            <w:r w:rsidRPr="000A4F7E">
              <w:t>(подпись)</w:t>
            </w:r>
          </w:p>
          <w:p w:rsidR="00CA633A" w:rsidRPr="000A4F7E" w:rsidRDefault="00CA633A" w:rsidP="00C221DE">
            <w:pPr>
              <w:keepLines/>
              <w:snapToGrid w:val="0"/>
              <w:jc w:val="center"/>
              <w:rPr>
                <w:sz w:val="26"/>
                <w:szCs w:val="26"/>
              </w:rPr>
            </w:pPr>
            <w:r w:rsidRPr="000A4F7E">
              <w:rPr>
                <w:sz w:val="26"/>
                <w:szCs w:val="26"/>
              </w:rPr>
              <w:t>М.П.</w:t>
            </w:r>
          </w:p>
          <w:p w:rsidR="00CA633A" w:rsidRPr="000A4F7E" w:rsidRDefault="00CA633A" w:rsidP="00C221DE">
            <w:pPr>
              <w:jc w:val="center"/>
            </w:pPr>
          </w:p>
        </w:tc>
        <w:tc>
          <w:tcPr>
            <w:tcW w:w="1667" w:type="pct"/>
            <w:hideMark/>
          </w:tcPr>
          <w:p w:rsidR="00CA633A" w:rsidRPr="000A4F7E" w:rsidRDefault="00CA633A" w:rsidP="00C221DE">
            <w:pPr>
              <w:jc w:val="center"/>
            </w:pPr>
            <w:r w:rsidRPr="000A4F7E">
              <w:t>ФИО (полностью)</w:t>
            </w:r>
          </w:p>
        </w:tc>
      </w:tr>
      <w:tr w:rsidR="00CA633A" w:rsidRPr="00B827E9" w:rsidTr="00C221DE">
        <w:tc>
          <w:tcPr>
            <w:tcW w:w="2000" w:type="pct"/>
          </w:tcPr>
          <w:p w:rsidR="00CA633A" w:rsidRPr="000A4F7E" w:rsidRDefault="00CA633A" w:rsidP="00C221DE">
            <w:pPr>
              <w:jc w:val="center"/>
            </w:pPr>
          </w:p>
        </w:tc>
        <w:tc>
          <w:tcPr>
            <w:tcW w:w="1333" w:type="pct"/>
          </w:tcPr>
          <w:p w:rsidR="00CA633A" w:rsidRPr="000A4F7E" w:rsidRDefault="00CA633A" w:rsidP="00C221DE">
            <w:pPr>
              <w:jc w:val="center"/>
              <w:rPr>
                <w:sz w:val="26"/>
                <w:szCs w:val="26"/>
              </w:rPr>
            </w:pPr>
          </w:p>
        </w:tc>
        <w:tc>
          <w:tcPr>
            <w:tcW w:w="1667" w:type="pct"/>
          </w:tcPr>
          <w:p w:rsidR="00CA633A" w:rsidRPr="000A4F7E" w:rsidRDefault="00CA633A" w:rsidP="00C221DE">
            <w:pPr>
              <w:keepLines/>
              <w:snapToGrid w:val="0"/>
              <w:jc w:val="center"/>
              <w:rPr>
                <w:sz w:val="26"/>
                <w:szCs w:val="26"/>
              </w:rPr>
            </w:pPr>
          </w:p>
          <w:p w:rsidR="00CA633A" w:rsidRPr="000A4F7E" w:rsidRDefault="00CA633A" w:rsidP="00C221DE">
            <w:pPr>
              <w:keepLines/>
              <w:snapToGrid w:val="0"/>
              <w:jc w:val="center"/>
              <w:rPr>
                <w:i/>
                <w:sz w:val="26"/>
                <w:szCs w:val="26"/>
              </w:rPr>
            </w:pPr>
            <w:r w:rsidRPr="000A4F7E">
              <w:rPr>
                <w:sz w:val="26"/>
                <w:szCs w:val="26"/>
              </w:rPr>
              <w:t>___________20__ г.</w:t>
            </w:r>
          </w:p>
          <w:p w:rsidR="00CA633A" w:rsidRPr="000A4F7E" w:rsidRDefault="00CA633A" w:rsidP="00C221DE">
            <w:pPr>
              <w:rPr>
                <w:sz w:val="26"/>
                <w:szCs w:val="26"/>
              </w:rPr>
            </w:pPr>
            <w:r w:rsidRPr="000A4F7E">
              <w:rPr>
                <w:sz w:val="26"/>
                <w:szCs w:val="26"/>
              </w:rPr>
              <w:br w:type="page"/>
            </w:r>
          </w:p>
        </w:tc>
      </w:tr>
    </w:tbl>
    <w:p w:rsidR="00CA633A" w:rsidRPr="00B827E9" w:rsidRDefault="00CA633A" w:rsidP="00CA633A">
      <w:pPr>
        <w:ind w:firstLine="709"/>
        <w:jc w:val="right"/>
        <w:rPr>
          <w:sz w:val="26"/>
          <w:szCs w:val="26"/>
          <w:highlight w:val="yellow"/>
        </w:rPr>
      </w:pPr>
    </w:p>
    <w:p w:rsidR="00CA633A" w:rsidRPr="00B827E9" w:rsidRDefault="00CA633A" w:rsidP="00CA633A">
      <w:pPr>
        <w:rPr>
          <w:sz w:val="26"/>
          <w:szCs w:val="26"/>
          <w:highlight w:val="yellow"/>
        </w:rPr>
      </w:pPr>
      <w:r w:rsidRPr="00B827E9">
        <w:rPr>
          <w:sz w:val="26"/>
          <w:szCs w:val="26"/>
          <w:highlight w:val="yellow"/>
        </w:rPr>
        <w:br w:type="page"/>
      </w:r>
    </w:p>
    <w:p w:rsidR="00CA633A" w:rsidRPr="000A4F7E" w:rsidRDefault="00CA633A" w:rsidP="00CA633A">
      <w:pPr>
        <w:ind w:left="708" w:right="200" w:firstLine="708"/>
        <w:jc w:val="right"/>
        <w:rPr>
          <w:sz w:val="26"/>
          <w:szCs w:val="26"/>
        </w:rPr>
      </w:pPr>
      <w:r w:rsidRPr="000A4F7E">
        <w:rPr>
          <w:sz w:val="26"/>
          <w:szCs w:val="26"/>
        </w:rPr>
        <w:lastRenderedPageBreak/>
        <w:t>Приложение 2 к заявке</w:t>
      </w:r>
    </w:p>
    <w:p w:rsidR="00CA633A" w:rsidRPr="000A4F7E" w:rsidRDefault="00CA633A" w:rsidP="00CA633A">
      <w:pPr>
        <w:ind w:left="708" w:right="200" w:firstLine="708"/>
        <w:jc w:val="right"/>
        <w:rPr>
          <w:sz w:val="26"/>
          <w:szCs w:val="26"/>
        </w:rPr>
      </w:pPr>
      <w:r w:rsidRPr="000A4F7E">
        <w:rPr>
          <w:sz w:val="26"/>
          <w:szCs w:val="26"/>
        </w:rPr>
        <w:t>на получение субсидии из бюджета</w:t>
      </w:r>
    </w:p>
    <w:p w:rsidR="00CA633A" w:rsidRPr="000A4F7E" w:rsidRDefault="00CA633A" w:rsidP="00CA633A">
      <w:pPr>
        <w:ind w:left="708" w:right="200" w:firstLine="708"/>
        <w:jc w:val="right"/>
        <w:rPr>
          <w:sz w:val="26"/>
          <w:szCs w:val="26"/>
        </w:rPr>
      </w:pPr>
      <w:r w:rsidRPr="000A4F7E">
        <w:rPr>
          <w:sz w:val="26"/>
          <w:szCs w:val="26"/>
        </w:rPr>
        <w:t>города Когалыма некоммерческим</w:t>
      </w:r>
    </w:p>
    <w:p w:rsidR="00CA633A" w:rsidRPr="000A4F7E" w:rsidRDefault="00CA633A" w:rsidP="00CA633A">
      <w:pPr>
        <w:ind w:left="708" w:right="200" w:firstLine="708"/>
        <w:jc w:val="right"/>
        <w:rPr>
          <w:sz w:val="26"/>
          <w:szCs w:val="26"/>
        </w:rPr>
      </w:pPr>
      <w:r w:rsidRPr="000A4F7E">
        <w:rPr>
          <w:sz w:val="26"/>
          <w:szCs w:val="26"/>
        </w:rPr>
        <w:t>организациям, не являющимся</w:t>
      </w:r>
    </w:p>
    <w:p w:rsidR="00CA633A" w:rsidRPr="000A4F7E" w:rsidRDefault="00CA633A" w:rsidP="00CA633A">
      <w:pPr>
        <w:ind w:left="708" w:right="200" w:firstLine="708"/>
        <w:jc w:val="right"/>
        <w:rPr>
          <w:sz w:val="26"/>
          <w:szCs w:val="26"/>
        </w:rPr>
      </w:pPr>
      <w:r w:rsidRPr="000A4F7E">
        <w:rPr>
          <w:sz w:val="26"/>
          <w:szCs w:val="26"/>
        </w:rPr>
        <w:t>государственными (муниципальными)</w:t>
      </w:r>
    </w:p>
    <w:p w:rsidR="00CA633A" w:rsidRPr="000A4F7E" w:rsidRDefault="00CA633A" w:rsidP="00CA633A">
      <w:pPr>
        <w:ind w:left="708" w:right="200" w:firstLine="708"/>
        <w:jc w:val="right"/>
        <w:rPr>
          <w:sz w:val="26"/>
          <w:szCs w:val="26"/>
        </w:rPr>
      </w:pPr>
      <w:r w:rsidRPr="000A4F7E">
        <w:rPr>
          <w:sz w:val="26"/>
          <w:szCs w:val="26"/>
        </w:rPr>
        <w:t>учреждениями в целях финансового</w:t>
      </w:r>
    </w:p>
    <w:p w:rsidR="00CA633A" w:rsidRPr="000A4F7E" w:rsidRDefault="00CA633A" w:rsidP="00CA633A">
      <w:pPr>
        <w:ind w:left="708" w:right="200" w:firstLine="708"/>
        <w:jc w:val="right"/>
        <w:rPr>
          <w:sz w:val="26"/>
          <w:szCs w:val="26"/>
        </w:rPr>
      </w:pPr>
      <w:r w:rsidRPr="000A4F7E">
        <w:rPr>
          <w:sz w:val="26"/>
          <w:szCs w:val="26"/>
        </w:rPr>
        <w:t>обеспечения затрат в связи с выполнением</w:t>
      </w:r>
    </w:p>
    <w:p w:rsidR="007577C4" w:rsidRPr="000A4F7E" w:rsidRDefault="00CA633A" w:rsidP="007577C4">
      <w:pPr>
        <w:ind w:left="708" w:right="200" w:firstLine="708"/>
        <w:jc w:val="right"/>
        <w:rPr>
          <w:sz w:val="26"/>
          <w:szCs w:val="26"/>
        </w:rPr>
      </w:pPr>
      <w:r w:rsidRPr="000A4F7E">
        <w:rPr>
          <w:sz w:val="26"/>
          <w:szCs w:val="26"/>
        </w:rPr>
        <w:t xml:space="preserve">муниципальной работы </w:t>
      </w:r>
      <w:r w:rsidR="007577C4" w:rsidRPr="000A4F7E">
        <w:rPr>
          <w:sz w:val="26"/>
          <w:szCs w:val="26"/>
        </w:rPr>
        <w:t>«Организация и проведение</w:t>
      </w:r>
    </w:p>
    <w:p w:rsidR="007577C4" w:rsidRPr="000A4F7E" w:rsidRDefault="007577C4" w:rsidP="007577C4">
      <w:pPr>
        <w:ind w:left="708" w:right="200" w:firstLine="708"/>
        <w:jc w:val="right"/>
        <w:rPr>
          <w:sz w:val="26"/>
          <w:szCs w:val="26"/>
        </w:rPr>
      </w:pPr>
      <w:r w:rsidRPr="000A4F7E">
        <w:rPr>
          <w:sz w:val="26"/>
          <w:szCs w:val="26"/>
        </w:rPr>
        <w:t>спортивно-оздоровительной работы</w:t>
      </w:r>
    </w:p>
    <w:p w:rsidR="007577C4" w:rsidRPr="000A4F7E" w:rsidRDefault="007577C4" w:rsidP="007577C4">
      <w:pPr>
        <w:ind w:left="708" w:right="200" w:firstLine="708"/>
        <w:jc w:val="right"/>
        <w:rPr>
          <w:sz w:val="26"/>
          <w:szCs w:val="26"/>
        </w:rPr>
      </w:pPr>
      <w:r w:rsidRPr="000A4F7E">
        <w:rPr>
          <w:sz w:val="26"/>
          <w:szCs w:val="26"/>
        </w:rPr>
        <w:t>по развитию физической культуры и спорта</w:t>
      </w:r>
    </w:p>
    <w:p w:rsidR="00CA633A" w:rsidRPr="000A4F7E" w:rsidRDefault="007577C4" w:rsidP="007577C4">
      <w:pPr>
        <w:ind w:left="708" w:right="200" w:firstLine="708"/>
        <w:jc w:val="right"/>
        <w:rPr>
          <w:sz w:val="26"/>
          <w:szCs w:val="26"/>
        </w:rPr>
      </w:pPr>
      <w:r w:rsidRPr="000A4F7E">
        <w:rPr>
          <w:sz w:val="26"/>
          <w:szCs w:val="26"/>
        </w:rPr>
        <w:t>среди различных групп населения»</w:t>
      </w:r>
      <w:r w:rsidR="00CA633A" w:rsidRPr="000A4F7E">
        <w:rPr>
          <w:sz w:val="26"/>
          <w:szCs w:val="26"/>
        </w:rPr>
        <w:t xml:space="preserve"> </w:t>
      </w:r>
    </w:p>
    <w:p w:rsidR="007577C4" w:rsidRPr="000A4F7E" w:rsidRDefault="007577C4" w:rsidP="00CA633A">
      <w:pPr>
        <w:pStyle w:val="af0"/>
        <w:tabs>
          <w:tab w:val="left" w:pos="6237"/>
        </w:tabs>
        <w:ind w:firstLine="709"/>
        <w:jc w:val="center"/>
      </w:pPr>
    </w:p>
    <w:p w:rsidR="00CA633A" w:rsidRPr="000A4F7E" w:rsidRDefault="00CA633A" w:rsidP="00CA633A">
      <w:pPr>
        <w:pStyle w:val="af0"/>
        <w:tabs>
          <w:tab w:val="left" w:pos="6237"/>
        </w:tabs>
        <w:ind w:firstLine="709"/>
        <w:jc w:val="center"/>
      </w:pPr>
      <w:r w:rsidRPr="000A4F7E">
        <w:t>Финансово-экономическое обоснование</w:t>
      </w:r>
    </w:p>
    <w:p w:rsidR="00CA633A" w:rsidRPr="000A4F7E" w:rsidRDefault="00CA633A" w:rsidP="00CA633A">
      <w:pPr>
        <w:pStyle w:val="af0"/>
        <w:tabs>
          <w:tab w:val="left" w:pos="6237"/>
        </w:tabs>
        <w:ind w:firstLine="709"/>
        <w:jc w:val="center"/>
      </w:pPr>
      <w:r w:rsidRPr="000A4F7E">
        <w:t>использования средств субсидии</w:t>
      </w:r>
    </w:p>
    <w:p w:rsidR="00CA633A" w:rsidRPr="000A4F7E" w:rsidRDefault="00CA633A" w:rsidP="00CA633A">
      <w:pPr>
        <w:ind w:firstLine="709"/>
        <w:jc w:val="center"/>
        <w:rPr>
          <w:sz w:val="26"/>
          <w:szCs w:val="26"/>
        </w:rPr>
      </w:pPr>
    </w:p>
    <w:p w:rsidR="00CA633A" w:rsidRPr="000A4F7E" w:rsidRDefault="00CA633A" w:rsidP="00CA633A">
      <w:pPr>
        <w:ind w:firstLine="709"/>
        <w:jc w:val="center"/>
        <w:rPr>
          <w:sz w:val="26"/>
          <w:szCs w:val="26"/>
        </w:rPr>
      </w:pPr>
    </w:p>
    <w:p w:rsidR="00CA633A" w:rsidRPr="000A4F7E" w:rsidRDefault="00CA633A" w:rsidP="00CA633A">
      <w:pPr>
        <w:autoSpaceDE w:val="0"/>
        <w:autoSpaceDN w:val="0"/>
        <w:adjustRightInd w:val="0"/>
        <w:ind w:firstLine="709"/>
        <w:jc w:val="both"/>
        <w:rPr>
          <w:sz w:val="26"/>
          <w:szCs w:val="26"/>
          <w:u w:val="single"/>
        </w:rPr>
      </w:pPr>
      <w:r w:rsidRPr="000A4F7E">
        <w:rPr>
          <w:sz w:val="26"/>
          <w:szCs w:val="26"/>
        </w:rPr>
        <w:t xml:space="preserve">Наименование получателя субсидии </w:t>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r w:rsidRPr="000A4F7E">
        <w:rPr>
          <w:sz w:val="26"/>
          <w:szCs w:val="26"/>
          <w:u w:val="single"/>
        </w:rPr>
        <w:tab/>
      </w:r>
    </w:p>
    <w:p w:rsidR="00CA633A" w:rsidRPr="000A4F7E" w:rsidRDefault="00CA633A" w:rsidP="00CA633A">
      <w:pPr>
        <w:autoSpaceDE w:val="0"/>
        <w:autoSpaceDN w:val="0"/>
        <w:adjustRightInd w:val="0"/>
        <w:ind w:firstLine="709"/>
        <w:jc w:val="both"/>
        <w:rPr>
          <w:sz w:val="26"/>
          <w:szCs w:val="26"/>
        </w:rPr>
      </w:pPr>
      <w:r w:rsidRPr="000A4F7E">
        <w:rPr>
          <w:sz w:val="26"/>
          <w:szCs w:val="26"/>
        </w:rPr>
        <w:t>Единица измерения: рубль (с точностью до второго десятичного знака)</w:t>
      </w:r>
    </w:p>
    <w:p w:rsidR="008358F1" w:rsidRPr="000A4F7E" w:rsidRDefault="008358F1" w:rsidP="008358F1">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28" w:type="dxa"/>
          <w:bottom w:w="102" w:type="dxa"/>
          <w:right w:w="28" w:type="dxa"/>
        </w:tblCellMar>
        <w:tblLook w:val="04A0" w:firstRow="1" w:lastRow="0" w:firstColumn="1" w:lastColumn="0" w:noHBand="0" w:noVBand="1"/>
      </w:tblPr>
      <w:tblGrid>
        <w:gridCol w:w="565"/>
        <w:gridCol w:w="1938"/>
        <w:gridCol w:w="1156"/>
        <w:gridCol w:w="1317"/>
        <w:gridCol w:w="1181"/>
        <w:gridCol w:w="1245"/>
        <w:gridCol w:w="1375"/>
      </w:tblGrid>
      <w:tr w:rsidR="008358F1" w:rsidRPr="000A4F7E" w:rsidTr="00B62F8E">
        <w:tc>
          <w:tcPr>
            <w:tcW w:w="344" w:type="pct"/>
            <w:vMerge w:val="restart"/>
            <w:vAlign w:val="center"/>
          </w:tcPr>
          <w:p w:rsidR="008358F1" w:rsidRPr="000A4F7E" w:rsidRDefault="008358F1" w:rsidP="003A55A1">
            <w:pPr>
              <w:jc w:val="center"/>
              <w:rPr>
                <w:sz w:val="24"/>
                <w:szCs w:val="24"/>
              </w:rPr>
            </w:pPr>
            <w:r w:rsidRPr="000A4F7E">
              <w:rPr>
                <w:sz w:val="24"/>
                <w:szCs w:val="24"/>
              </w:rPr>
              <w:t>№ п/п</w:t>
            </w:r>
          </w:p>
        </w:tc>
        <w:tc>
          <w:tcPr>
            <w:tcW w:w="1126" w:type="pct"/>
            <w:vMerge w:val="restart"/>
            <w:vAlign w:val="center"/>
          </w:tcPr>
          <w:p w:rsidR="008358F1" w:rsidRPr="000A4F7E" w:rsidRDefault="008358F1" w:rsidP="003A55A1">
            <w:pPr>
              <w:jc w:val="center"/>
              <w:rPr>
                <w:sz w:val="24"/>
                <w:szCs w:val="24"/>
              </w:rPr>
            </w:pPr>
            <w:r w:rsidRPr="000A4F7E">
              <w:rPr>
                <w:sz w:val="24"/>
                <w:szCs w:val="24"/>
              </w:rPr>
              <w:t>Наименование расходования средств &lt;1&gt;</w:t>
            </w:r>
          </w:p>
        </w:tc>
        <w:tc>
          <w:tcPr>
            <w:tcW w:w="681" w:type="pct"/>
            <w:vMerge w:val="restart"/>
            <w:vAlign w:val="center"/>
          </w:tcPr>
          <w:p w:rsidR="008358F1" w:rsidRPr="000A4F7E" w:rsidRDefault="008358F1" w:rsidP="003A55A1">
            <w:pPr>
              <w:jc w:val="center"/>
              <w:rPr>
                <w:sz w:val="24"/>
                <w:szCs w:val="24"/>
              </w:rPr>
            </w:pPr>
            <w:r w:rsidRPr="000A4F7E">
              <w:rPr>
                <w:sz w:val="24"/>
                <w:szCs w:val="24"/>
              </w:rPr>
              <w:t>Единица измерения</w:t>
            </w:r>
          </w:p>
        </w:tc>
        <w:tc>
          <w:tcPr>
            <w:tcW w:w="641" w:type="pct"/>
            <w:vMerge w:val="restart"/>
            <w:vAlign w:val="center"/>
          </w:tcPr>
          <w:p w:rsidR="008358F1" w:rsidRPr="000A4F7E" w:rsidRDefault="008358F1" w:rsidP="003A55A1">
            <w:pPr>
              <w:jc w:val="center"/>
              <w:rPr>
                <w:sz w:val="24"/>
                <w:szCs w:val="24"/>
              </w:rPr>
            </w:pPr>
            <w:r w:rsidRPr="000A4F7E">
              <w:rPr>
                <w:sz w:val="24"/>
                <w:szCs w:val="24"/>
              </w:rPr>
              <w:t>Количество, ед.</w:t>
            </w:r>
          </w:p>
        </w:tc>
        <w:tc>
          <w:tcPr>
            <w:tcW w:w="695" w:type="pct"/>
            <w:vMerge w:val="restart"/>
            <w:vAlign w:val="center"/>
          </w:tcPr>
          <w:p w:rsidR="008358F1" w:rsidRPr="000A4F7E" w:rsidRDefault="008358F1" w:rsidP="003A55A1">
            <w:pPr>
              <w:jc w:val="center"/>
              <w:rPr>
                <w:sz w:val="24"/>
                <w:szCs w:val="24"/>
              </w:rPr>
            </w:pPr>
            <w:r w:rsidRPr="000A4F7E">
              <w:rPr>
                <w:sz w:val="24"/>
                <w:szCs w:val="24"/>
              </w:rPr>
              <w:t>Цена за единицу, руб.</w:t>
            </w:r>
          </w:p>
        </w:tc>
        <w:tc>
          <w:tcPr>
            <w:tcW w:w="1512" w:type="pct"/>
            <w:gridSpan w:val="2"/>
            <w:vAlign w:val="center"/>
          </w:tcPr>
          <w:p w:rsidR="008358F1" w:rsidRPr="000A4F7E" w:rsidRDefault="008358F1" w:rsidP="003A55A1">
            <w:pPr>
              <w:jc w:val="center"/>
              <w:rPr>
                <w:sz w:val="24"/>
                <w:szCs w:val="24"/>
              </w:rPr>
            </w:pPr>
            <w:r w:rsidRPr="000A4F7E">
              <w:rPr>
                <w:sz w:val="24"/>
                <w:szCs w:val="24"/>
              </w:rPr>
              <w:t>Финансирование (руб.)</w:t>
            </w:r>
          </w:p>
        </w:tc>
      </w:tr>
      <w:tr w:rsidR="008358F1" w:rsidRPr="000A4F7E" w:rsidTr="00B62F8E">
        <w:tc>
          <w:tcPr>
            <w:tcW w:w="344" w:type="pct"/>
            <w:vMerge/>
            <w:vAlign w:val="center"/>
          </w:tcPr>
          <w:p w:rsidR="008358F1" w:rsidRPr="000A4F7E" w:rsidRDefault="008358F1" w:rsidP="003A55A1">
            <w:pPr>
              <w:jc w:val="center"/>
              <w:rPr>
                <w:sz w:val="24"/>
                <w:szCs w:val="24"/>
              </w:rPr>
            </w:pPr>
          </w:p>
        </w:tc>
        <w:tc>
          <w:tcPr>
            <w:tcW w:w="1126" w:type="pct"/>
            <w:vMerge/>
            <w:vAlign w:val="center"/>
          </w:tcPr>
          <w:p w:rsidR="008358F1" w:rsidRPr="000A4F7E" w:rsidRDefault="008358F1" w:rsidP="003A55A1">
            <w:pPr>
              <w:jc w:val="center"/>
              <w:rPr>
                <w:sz w:val="24"/>
                <w:szCs w:val="24"/>
              </w:rPr>
            </w:pPr>
          </w:p>
        </w:tc>
        <w:tc>
          <w:tcPr>
            <w:tcW w:w="681" w:type="pct"/>
            <w:vMerge/>
            <w:vAlign w:val="center"/>
          </w:tcPr>
          <w:p w:rsidR="008358F1" w:rsidRPr="000A4F7E" w:rsidRDefault="008358F1" w:rsidP="003A55A1">
            <w:pPr>
              <w:jc w:val="center"/>
              <w:rPr>
                <w:sz w:val="24"/>
                <w:szCs w:val="24"/>
              </w:rPr>
            </w:pPr>
          </w:p>
        </w:tc>
        <w:tc>
          <w:tcPr>
            <w:tcW w:w="641" w:type="pct"/>
            <w:vMerge/>
            <w:vAlign w:val="center"/>
          </w:tcPr>
          <w:p w:rsidR="008358F1" w:rsidRPr="000A4F7E" w:rsidRDefault="008358F1" w:rsidP="003A55A1">
            <w:pPr>
              <w:jc w:val="center"/>
              <w:rPr>
                <w:sz w:val="24"/>
                <w:szCs w:val="24"/>
              </w:rPr>
            </w:pPr>
          </w:p>
        </w:tc>
        <w:tc>
          <w:tcPr>
            <w:tcW w:w="695" w:type="pct"/>
            <w:vMerge/>
            <w:vAlign w:val="center"/>
          </w:tcPr>
          <w:p w:rsidR="008358F1" w:rsidRPr="000A4F7E" w:rsidRDefault="008358F1" w:rsidP="003A55A1">
            <w:pPr>
              <w:jc w:val="center"/>
              <w:rPr>
                <w:sz w:val="24"/>
                <w:szCs w:val="24"/>
              </w:rPr>
            </w:pPr>
          </w:p>
        </w:tc>
        <w:tc>
          <w:tcPr>
            <w:tcW w:w="731" w:type="pct"/>
            <w:vAlign w:val="center"/>
          </w:tcPr>
          <w:p w:rsidR="008358F1" w:rsidRPr="000A4F7E" w:rsidRDefault="008358F1" w:rsidP="003A55A1">
            <w:pPr>
              <w:jc w:val="center"/>
              <w:rPr>
                <w:sz w:val="24"/>
                <w:szCs w:val="24"/>
              </w:rPr>
            </w:pPr>
            <w:r w:rsidRPr="000A4F7E">
              <w:rPr>
                <w:sz w:val="24"/>
                <w:szCs w:val="24"/>
              </w:rPr>
              <w:t>за счет средств субсидии</w:t>
            </w:r>
          </w:p>
        </w:tc>
        <w:tc>
          <w:tcPr>
            <w:tcW w:w="781" w:type="pct"/>
            <w:vAlign w:val="center"/>
          </w:tcPr>
          <w:p w:rsidR="008358F1" w:rsidRPr="000A4F7E" w:rsidRDefault="008358F1" w:rsidP="003A55A1">
            <w:pPr>
              <w:jc w:val="center"/>
              <w:rPr>
                <w:sz w:val="24"/>
                <w:szCs w:val="24"/>
              </w:rPr>
            </w:pPr>
            <w:r w:rsidRPr="000A4F7E">
              <w:rPr>
                <w:sz w:val="24"/>
                <w:szCs w:val="24"/>
              </w:rPr>
              <w:t>за счет собственных средств</w:t>
            </w:r>
          </w:p>
        </w:tc>
      </w:tr>
      <w:tr w:rsidR="008358F1" w:rsidRPr="000A4F7E" w:rsidTr="00B62F8E">
        <w:tc>
          <w:tcPr>
            <w:tcW w:w="344" w:type="pct"/>
            <w:vAlign w:val="center"/>
          </w:tcPr>
          <w:p w:rsidR="008358F1" w:rsidRPr="000A4F7E" w:rsidRDefault="008358F1" w:rsidP="003A55A1">
            <w:pPr>
              <w:jc w:val="center"/>
              <w:rPr>
                <w:sz w:val="24"/>
                <w:szCs w:val="24"/>
              </w:rPr>
            </w:pPr>
          </w:p>
        </w:tc>
        <w:tc>
          <w:tcPr>
            <w:tcW w:w="1126" w:type="pct"/>
            <w:vAlign w:val="center"/>
          </w:tcPr>
          <w:p w:rsidR="008358F1" w:rsidRPr="000A4F7E" w:rsidRDefault="008358F1" w:rsidP="003A55A1">
            <w:pPr>
              <w:jc w:val="center"/>
              <w:rPr>
                <w:sz w:val="24"/>
                <w:szCs w:val="24"/>
              </w:rPr>
            </w:pPr>
          </w:p>
        </w:tc>
        <w:tc>
          <w:tcPr>
            <w:tcW w:w="681" w:type="pct"/>
            <w:vAlign w:val="center"/>
          </w:tcPr>
          <w:p w:rsidR="008358F1" w:rsidRPr="000A4F7E" w:rsidRDefault="008358F1" w:rsidP="003A55A1">
            <w:pPr>
              <w:jc w:val="center"/>
              <w:rPr>
                <w:sz w:val="24"/>
                <w:szCs w:val="24"/>
              </w:rPr>
            </w:pPr>
          </w:p>
        </w:tc>
        <w:tc>
          <w:tcPr>
            <w:tcW w:w="641" w:type="pct"/>
            <w:vAlign w:val="center"/>
          </w:tcPr>
          <w:p w:rsidR="008358F1" w:rsidRPr="000A4F7E" w:rsidRDefault="008358F1" w:rsidP="003A55A1">
            <w:pPr>
              <w:jc w:val="center"/>
              <w:rPr>
                <w:sz w:val="24"/>
                <w:szCs w:val="24"/>
              </w:rPr>
            </w:pPr>
          </w:p>
        </w:tc>
        <w:tc>
          <w:tcPr>
            <w:tcW w:w="695" w:type="pct"/>
            <w:vAlign w:val="center"/>
          </w:tcPr>
          <w:p w:rsidR="008358F1" w:rsidRPr="000A4F7E" w:rsidRDefault="008358F1" w:rsidP="003A55A1">
            <w:pPr>
              <w:jc w:val="center"/>
              <w:rPr>
                <w:sz w:val="24"/>
                <w:szCs w:val="24"/>
              </w:rPr>
            </w:pPr>
          </w:p>
        </w:tc>
        <w:tc>
          <w:tcPr>
            <w:tcW w:w="731" w:type="pct"/>
            <w:vAlign w:val="center"/>
          </w:tcPr>
          <w:p w:rsidR="008358F1" w:rsidRPr="000A4F7E" w:rsidRDefault="008358F1" w:rsidP="003A55A1">
            <w:pPr>
              <w:jc w:val="center"/>
              <w:rPr>
                <w:sz w:val="24"/>
                <w:szCs w:val="24"/>
              </w:rPr>
            </w:pPr>
          </w:p>
        </w:tc>
        <w:tc>
          <w:tcPr>
            <w:tcW w:w="781" w:type="pct"/>
            <w:vAlign w:val="center"/>
          </w:tcPr>
          <w:p w:rsidR="008358F1" w:rsidRPr="000A4F7E" w:rsidRDefault="008358F1" w:rsidP="003A55A1">
            <w:pPr>
              <w:jc w:val="center"/>
              <w:rPr>
                <w:sz w:val="24"/>
                <w:szCs w:val="24"/>
              </w:rPr>
            </w:pPr>
          </w:p>
        </w:tc>
      </w:tr>
      <w:tr w:rsidR="008358F1" w:rsidRPr="000A4F7E" w:rsidTr="00B62F8E">
        <w:tc>
          <w:tcPr>
            <w:tcW w:w="344" w:type="pct"/>
            <w:vAlign w:val="center"/>
          </w:tcPr>
          <w:p w:rsidR="008358F1" w:rsidRPr="000A4F7E" w:rsidRDefault="008358F1" w:rsidP="003A55A1">
            <w:pPr>
              <w:jc w:val="center"/>
              <w:rPr>
                <w:sz w:val="24"/>
                <w:szCs w:val="24"/>
              </w:rPr>
            </w:pPr>
          </w:p>
        </w:tc>
        <w:tc>
          <w:tcPr>
            <w:tcW w:w="1126" w:type="pct"/>
            <w:vAlign w:val="center"/>
          </w:tcPr>
          <w:p w:rsidR="008358F1" w:rsidRPr="000A4F7E" w:rsidRDefault="008358F1" w:rsidP="003A55A1">
            <w:pPr>
              <w:jc w:val="center"/>
              <w:rPr>
                <w:sz w:val="24"/>
                <w:szCs w:val="24"/>
              </w:rPr>
            </w:pPr>
          </w:p>
        </w:tc>
        <w:tc>
          <w:tcPr>
            <w:tcW w:w="681" w:type="pct"/>
            <w:vAlign w:val="center"/>
          </w:tcPr>
          <w:p w:rsidR="008358F1" w:rsidRPr="000A4F7E" w:rsidRDefault="008358F1" w:rsidP="003A55A1">
            <w:pPr>
              <w:jc w:val="center"/>
              <w:rPr>
                <w:sz w:val="24"/>
                <w:szCs w:val="24"/>
              </w:rPr>
            </w:pPr>
          </w:p>
        </w:tc>
        <w:tc>
          <w:tcPr>
            <w:tcW w:w="641" w:type="pct"/>
            <w:vAlign w:val="center"/>
          </w:tcPr>
          <w:p w:rsidR="008358F1" w:rsidRPr="000A4F7E" w:rsidRDefault="008358F1" w:rsidP="003A55A1">
            <w:pPr>
              <w:jc w:val="center"/>
              <w:rPr>
                <w:sz w:val="24"/>
                <w:szCs w:val="24"/>
              </w:rPr>
            </w:pPr>
          </w:p>
        </w:tc>
        <w:tc>
          <w:tcPr>
            <w:tcW w:w="695" w:type="pct"/>
            <w:vAlign w:val="center"/>
          </w:tcPr>
          <w:p w:rsidR="008358F1" w:rsidRPr="000A4F7E" w:rsidRDefault="008358F1" w:rsidP="003A55A1">
            <w:pPr>
              <w:jc w:val="center"/>
              <w:rPr>
                <w:sz w:val="24"/>
                <w:szCs w:val="24"/>
              </w:rPr>
            </w:pPr>
          </w:p>
        </w:tc>
        <w:tc>
          <w:tcPr>
            <w:tcW w:w="731" w:type="pct"/>
            <w:vAlign w:val="center"/>
          </w:tcPr>
          <w:p w:rsidR="008358F1" w:rsidRPr="000A4F7E" w:rsidRDefault="008358F1" w:rsidP="003A55A1">
            <w:pPr>
              <w:jc w:val="center"/>
              <w:rPr>
                <w:sz w:val="24"/>
                <w:szCs w:val="24"/>
              </w:rPr>
            </w:pPr>
          </w:p>
        </w:tc>
        <w:tc>
          <w:tcPr>
            <w:tcW w:w="781" w:type="pct"/>
            <w:vAlign w:val="center"/>
          </w:tcPr>
          <w:p w:rsidR="008358F1" w:rsidRPr="000A4F7E" w:rsidRDefault="008358F1" w:rsidP="003A55A1">
            <w:pPr>
              <w:jc w:val="center"/>
              <w:rPr>
                <w:sz w:val="24"/>
                <w:szCs w:val="24"/>
              </w:rPr>
            </w:pPr>
          </w:p>
        </w:tc>
      </w:tr>
    </w:tbl>
    <w:p w:rsidR="008358F1" w:rsidRPr="000A4F7E" w:rsidRDefault="008358F1" w:rsidP="008358F1">
      <w:pPr>
        <w:rPr>
          <w:sz w:val="26"/>
          <w:szCs w:val="26"/>
        </w:rPr>
      </w:pPr>
    </w:p>
    <w:tbl>
      <w:tblPr>
        <w:tblW w:w="4840" w:type="pct"/>
        <w:tblLook w:val="04A0" w:firstRow="1" w:lastRow="0" w:firstColumn="1" w:lastColumn="0" w:noHBand="0" w:noVBand="1"/>
      </w:tblPr>
      <w:tblGrid>
        <w:gridCol w:w="3596"/>
        <w:gridCol w:w="2170"/>
        <w:gridCol w:w="2740"/>
      </w:tblGrid>
      <w:tr w:rsidR="008358F1" w:rsidRPr="000A4F7E" w:rsidTr="003A55A1">
        <w:trPr>
          <w:trHeight w:val="548"/>
        </w:trPr>
        <w:tc>
          <w:tcPr>
            <w:tcW w:w="2063" w:type="pct"/>
          </w:tcPr>
          <w:p w:rsidR="008358F1" w:rsidRPr="000A4F7E" w:rsidRDefault="008358F1" w:rsidP="003A55A1">
            <w:pPr>
              <w:rPr>
                <w:sz w:val="26"/>
                <w:szCs w:val="26"/>
              </w:rPr>
            </w:pPr>
          </w:p>
          <w:p w:rsidR="008358F1" w:rsidRPr="000A4F7E" w:rsidRDefault="008358F1" w:rsidP="003A55A1">
            <w:pPr>
              <w:rPr>
                <w:sz w:val="26"/>
                <w:szCs w:val="26"/>
              </w:rPr>
            </w:pPr>
          </w:p>
          <w:p w:rsidR="008358F1" w:rsidRPr="000A4F7E" w:rsidRDefault="008358F1" w:rsidP="003A55A1">
            <w:pPr>
              <w:jc w:val="center"/>
              <w:rPr>
                <w:sz w:val="26"/>
                <w:szCs w:val="26"/>
              </w:rPr>
            </w:pPr>
            <w:r w:rsidRPr="000A4F7E">
              <w:rPr>
                <w:sz w:val="26"/>
                <w:szCs w:val="26"/>
              </w:rPr>
              <w:t>__________________________</w:t>
            </w:r>
          </w:p>
        </w:tc>
        <w:tc>
          <w:tcPr>
            <w:tcW w:w="1301" w:type="pct"/>
          </w:tcPr>
          <w:p w:rsidR="008358F1" w:rsidRPr="000A4F7E" w:rsidRDefault="008358F1" w:rsidP="003A55A1">
            <w:pPr>
              <w:jc w:val="center"/>
              <w:rPr>
                <w:sz w:val="26"/>
                <w:szCs w:val="26"/>
              </w:rPr>
            </w:pPr>
          </w:p>
          <w:p w:rsidR="008358F1" w:rsidRPr="000A4F7E" w:rsidRDefault="008358F1" w:rsidP="003A55A1">
            <w:pPr>
              <w:jc w:val="center"/>
              <w:rPr>
                <w:sz w:val="26"/>
                <w:szCs w:val="26"/>
              </w:rPr>
            </w:pPr>
          </w:p>
          <w:p w:rsidR="008358F1" w:rsidRPr="000A4F7E" w:rsidRDefault="008358F1" w:rsidP="003A55A1">
            <w:pPr>
              <w:jc w:val="center"/>
              <w:rPr>
                <w:sz w:val="26"/>
                <w:szCs w:val="26"/>
              </w:rPr>
            </w:pPr>
            <w:r w:rsidRPr="000A4F7E">
              <w:rPr>
                <w:sz w:val="26"/>
                <w:szCs w:val="26"/>
              </w:rPr>
              <w:t>____________</w:t>
            </w:r>
          </w:p>
        </w:tc>
        <w:tc>
          <w:tcPr>
            <w:tcW w:w="1636" w:type="pct"/>
          </w:tcPr>
          <w:p w:rsidR="008358F1" w:rsidRPr="000A4F7E" w:rsidRDefault="008358F1" w:rsidP="003A55A1">
            <w:pPr>
              <w:rPr>
                <w:sz w:val="26"/>
                <w:szCs w:val="26"/>
              </w:rPr>
            </w:pPr>
          </w:p>
          <w:p w:rsidR="008358F1" w:rsidRPr="000A4F7E" w:rsidRDefault="008358F1" w:rsidP="003A55A1">
            <w:pPr>
              <w:rPr>
                <w:sz w:val="26"/>
                <w:szCs w:val="26"/>
              </w:rPr>
            </w:pPr>
          </w:p>
          <w:p w:rsidR="008358F1" w:rsidRPr="000A4F7E" w:rsidRDefault="008358F1" w:rsidP="003A55A1">
            <w:pPr>
              <w:rPr>
                <w:sz w:val="26"/>
                <w:szCs w:val="26"/>
              </w:rPr>
            </w:pPr>
            <w:r w:rsidRPr="000A4F7E">
              <w:rPr>
                <w:sz w:val="26"/>
                <w:szCs w:val="26"/>
              </w:rPr>
              <w:t>___________________</w:t>
            </w:r>
          </w:p>
        </w:tc>
      </w:tr>
      <w:tr w:rsidR="008358F1" w:rsidRPr="000A4F7E" w:rsidTr="003A55A1">
        <w:tc>
          <w:tcPr>
            <w:tcW w:w="2063" w:type="pct"/>
            <w:hideMark/>
          </w:tcPr>
          <w:p w:rsidR="008358F1" w:rsidRPr="000A4F7E" w:rsidRDefault="008358F1" w:rsidP="003A55A1">
            <w:pPr>
              <w:jc w:val="center"/>
            </w:pPr>
            <w:r w:rsidRPr="000A4F7E">
              <w:t>руководитель некоммерческой организации</w:t>
            </w:r>
          </w:p>
        </w:tc>
        <w:tc>
          <w:tcPr>
            <w:tcW w:w="1301" w:type="pct"/>
          </w:tcPr>
          <w:p w:rsidR="008358F1" w:rsidRPr="000A4F7E" w:rsidRDefault="008358F1" w:rsidP="003A55A1">
            <w:pPr>
              <w:jc w:val="center"/>
            </w:pPr>
            <w:r w:rsidRPr="000A4F7E">
              <w:t>(подпись)</w:t>
            </w:r>
          </w:p>
          <w:p w:rsidR="008358F1" w:rsidRPr="000A4F7E" w:rsidRDefault="008358F1" w:rsidP="003A55A1">
            <w:pPr>
              <w:keepLines/>
              <w:snapToGrid w:val="0"/>
              <w:jc w:val="center"/>
              <w:rPr>
                <w:sz w:val="26"/>
                <w:szCs w:val="26"/>
              </w:rPr>
            </w:pPr>
            <w:r w:rsidRPr="000A4F7E">
              <w:rPr>
                <w:sz w:val="26"/>
                <w:szCs w:val="26"/>
              </w:rPr>
              <w:t>М.П.</w:t>
            </w:r>
          </w:p>
          <w:p w:rsidR="008358F1" w:rsidRPr="000A4F7E" w:rsidRDefault="008358F1" w:rsidP="003A55A1">
            <w:pPr>
              <w:jc w:val="center"/>
            </w:pPr>
          </w:p>
        </w:tc>
        <w:tc>
          <w:tcPr>
            <w:tcW w:w="1636" w:type="pct"/>
            <w:hideMark/>
          </w:tcPr>
          <w:p w:rsidR="008358F1" w:rsidRPr="000A4F7E" w:rsidRDefault="008358F1" w:rsidP="003A55A1">
            <w:pPr>
              <w:jc w:val="center"/>
            </w:pPr>
            <w:r w:rsidRPr="000A4F7E">
              <w:t>ФИО (полностью)</w:t>
            </w:r>
          </w:p>
        </w:tc>
      </w:tr>
      <w:tr w:rsidR="008358F1" w:rsidRPr="000A4F7E" w:rsidTr="003A55A1">
        <w:tc>
          <w:tcPr>
            <w:tcW w:w="2063" w:type="pct"/>
          </w:tcPr>
          <w:p w:rsidR="008358F1" w:rsidRPr="000A4F7E" w:rsidRDefault="008358F1" w:rsidP="003A55A1">
            <w:pPr>
              <w:jc w:val="center"/>
            </w:pPr>
          </w:p>
        </w:tc>
        <w:tc>
          <w:tcPr>
            <w:tcW w:w="1301" w:type="pct"/>
          </w:tcPr>
          <w:p w:rsidR="008358F1" w:rsidRPr="000A4F7E" w:rsidRDefault="008358F1" w:rsidP="003A55A1">
            <w:pPr>
              <w:jc w:val="center"/>
              <w:rPr>
                <w:sz w:val="26"/>
                <w:szCs w:val="26"/>
              </w:rPr>
            </w:pPr>
          </w:p>
        </w:tc>
        <w:tc>
          <w:tcPr>
            <w:tcW w:w="1636" w:type="pct"/>
          </w:tcPr>
          <w:p w:rsidR="008358F1" w:rsidRPr="000A4F7E" w:rsidRDefault="008358F1" w:rsidP="003A55A1">
            <w:pPr>
              <w:keepLines/>
              <w:snapToGrid w:val="0"/>
              <w:jc w:val="center"/>
              <w:rPr>
                <w:sz w:val="26"/>
                <w:szCs w:val="26"/>
              </w:rPr>
            </w:pPr>
          </w:p>
          <w:p w:rsidR="008358F1" w:rsidRPr="000A4F7E" w:rsidRDefault="008358F1" w:rsidP="003A55A1">
            <w:pPr>
              <w:keepLines/>
              <w:snapToGrid w:val="0"/>
              <w:jc w:val="center"/>
              <w:rPr>
                <w:i/>
                <w:sz w:val="26"/>
                <w:szCs w:val="26"/>
              </w:rPr>
            </w:pPr>
            <w:r w:rsidRPr="000A4F7E">
              <w:rPr>
                <w:sz w:val="26"/>
                <w:szCs w:val="26"/>
              </w:rPr>
              <w:t>___________20__ г.</w:t>
            </w:r>
          </w:p>
          <w:p w:rsidR="008358F1" w:rsidRPr="000A4F7E" w:rsidRDefault="008358F1" w:rsidP="003A55A1">
            <w:pPr>
              <w:rPr>
                <w:sz w:val="26"/>
                <w:szCs w:val="26"/>
              </w:rPr>
            </w:pPr>
            <w:r w:rsidRPr="000A4F7E">
              <w:rPr>
                <w:sz w:val="26"/>
                <w:szCs w:val="26"/>
              </w:rPr>
              <w:br w:type="page"/>
            </w:r>
          </w:p>
        </w:tc>
      </w:tr>
    </w:tbl>
    <w:p w:rsidR="008358F1" w:rsidRPr="000A4F7E" w:rsidRDefault="008358F1" w:rsidP="008358F1">
      <w:pPr>
        <w:rPr>
          <w:sz w:val="26"/>
          <w:szCs w:val="26"/>
        </w:rPr>
      </w:pPr>
    </w:p>
    <w:p w:rsidR="008358F1" w:rsidRPr="000A4F7E" w:rsidRDefault="008358F1" w:rsidP="008358F1">
      <w:pPr>
        <w:rPr>
          <w:sz w:val="26"/>
          <w:szCs w:val="26"/>
        </w:rPr>
      </w:pPr>
    </w:p>
    <w:p w:rsidR="008358F1" w:rsidRPr="000A4F7E" w:rsidRDefault="008358F1" w:rsidP="008358F1">
      <w:pPr>
        <w:rPr>
          <w:sz w:val="26"/>
          <w:szCs w:val="26"/>
        </w:rPr>
      </w:pPr>
      <w:r w:rsidRPr="000A4F7E">
        <w:rPr>
          <w:sz w:val="26"/>
          <w:szCs w:val="26"/>
        </w:rPr>
        <w:t>--------------------------------</w:t>
      </w:r>
    </w:p>
    <w:p w:rsidR="008358F1" w:rsidRPr="000A4F7E" w:rsidRDefault="008358F1" w:rsidP="008358F1">
      <w:pPr>
        <w:rPr>
          <w:sz w:val="26"/>
          <w:szCs w:val="26"/>
        </w:rPr>
      </w:pPr>
      <w:r w:rsidRPr="000A4F7E">
        <w:rPr>
          <w:sz w:val="26"/>
          <w:szCs w:val="26"/>
        </w:rPr>
        <w:t>&lt;1&gt; При приобретении основных средств необходимо приложить коммерческие предложения</w:t>
      </w:r>
    </w:p>
    <w:p w:rsidR="008358F1" w:rsidRPr="000A4F7E" w:rsidRDefault="008358F1" w:rsidP="008358F1">
      <w:pPr>
        <w:spacing w:after="200" w:line="276" w:lineRule="auto"/>
        <w:rPr>
          <w:sz w:val="26"/>
          <w:szCs w:val="26"/>
        </w:rPr>
      </w:pPr>
      <w:r w:rsidRPr="000A4F7E">
        <w:rPr>
          <w:sz w:val="26"/>
          <w:szCs w:val="26"/>
        </w:rPr>
        <w:br w:type="page"/>
      </w:r>
    </w:p>
    <w:p w:rsidR="00CA633A" w:rsidRPr="000A4F7E" w:rsidRDefault="00CA633A" w:rsidP="00CA633A">
      <w:pPr>
        <w:ind w:left="708" w:right="200" w:firstLine="708"/>
        <w:jc w:val="right"/>
        <w:rPr>
          <w:sz w:val="26"/>
          <w:szCs w:val="26"/>
        </w:rPr>
      </w:pPr>
      <w:r w:rsidRPr="000A4F7E">
        <w:rPr>
          <w:sz w:val="26"/>
          <w:szCs w:val="26"/>
        </w:rPr>
        <w:lastRenderedPageBreak/>
        <w:t>Приложение 3 к заявке</w:t>
      </w:r>
    </w:p>
    <w:p w:rsidR="00CA633A" w:rsidRPr="000A4F7E" w:rsidRDefault="00CA633A" w:rsidP="00CA633A">
      <w:pPr>
        <w:ind w:left="708" w:right="200" w:firstLine="708"/>
        <w:jc w:val="right"/>
        <w:rPr>
          <w:sz w:val="26"/>
          <w:szCs w:val="26"/>
        </w:rPr>
      </w:pPr>
      <w:r w:rsidRPr="000A4F7E">
        <w:rPr>
          <w:sz w:val="26"/>
          <w:szCs w:val="26"/>
        </w:rPr>
        <w:t>на получение субсидии из бюджета</w:t>
      </w:r>
    </w:p>
    <w:p w:rsidR="00CA633A" w:rsidRPr="000A4F7E" w:rsidRDefault="00CA633A" w:rsidP="00CA633A">
      <w:pPr>
        <w:ind w:left="708" w:right="200" w:firstLine="708"/>
        <w:jc w:val="right"/>
        <w:rPr>
          <w:sz w:val="26"/>
          <w:szCs w:val="26"/>
        </w:rPr>
      </w:pPr>
      <w:r w:rsidRPr="000A4F7E">
        <w:rPr>
          <w:sz w:val="26"/>
          <w:szCs w:val="26"/>
        </w:rPr>
        <w:t>города Когалыма некоммерческим</w:t>
      </w:r>
    </w:p>
    <w:p w:rsidR="00CA633A" w:rsidRPr="000A4F7E" w:rsidRDefault="00CA633A" w:rsidP="00CA633A">
      <w:pPr>
        <w:ind w:left="708" w:right="200" w:firstLine="708"/>
        <w:jc w:val="right"/>
        <w:rPr>
          <w:sz w:val="26"/>
          <w:szCs w:val="26"/>
        </w:rPr>
      </w:pPr>
      <w:r w:rsidRPr="000A4F7E">
        <w:rPr>
          <w:sz w:val="26"/>
          <w:szCs w:val="26"/>
        </w:rPr>
        <w:t>организациям, не являющимся</w:t>
      </w:r>
    </w:p>
    <w:p w:rsidR="00CA633A" w:rsidRPr="000A4F7E" w:rsidRDefault="00CA633A" w:rsidP="00CA633A">
      <w:pPr>
        <w:ind w:left="708" w:right="200" w:firstLine="708"/>
        <w:jc w:val="right"/>
        <w:rPr>
          <w:sz w:val="26"/>
          <w:szCs w:val="26"/>
        </w:rPr>
      </w:pPr>
      <w:r w:rsidRPr="000A4F7E">
        <w:rPr>
          <w:sz w:val="26"/>
          <w:szCs w:val="26"/>
        </w:rPr>
        <w:t>государственными (муниципальными)</w:t>
      </w:r>
    </w:p>
    <w:p w:rsidR="00CA633A" w:rsidRPr="000A4F7E" w:rsidRDefault="00CA633A" w:rsidP="00CA633A">
      <w:pPr>
        <w:ind w:left="708" w:right="200" w:firstLine="708"/>
        <w:jc w:val="right"/>
        <w:rPr>
          <w:sz w:val="26"/>
          <w:szCs w:val="26"/>
        </w:rPr>
      </w:pPr>
      <w:r w:rsidRPr="000A4F7E">
        <w:rPr>
          <w:sz w:val="26"/>
          <w:szCs w:val="26"/>
        </w:rPr>
        <w:t>учреждениями в целях финансового</w:t>
      </w:r>
    </w:p>
    <w:p w:rsidR="00CA633A" w:rsidRPr="000A4F7E" w:rsidRDefault="00CA633A" w:rsidP="00CA633A">
      <w:pPr>
        <w:ind w:left="708" w:right="200" w:firstLine="708"/>
        <w:jc w:val="right"/>
        <w:rPr>
          <w:sz w:val="26"/>
          <w:szCs w:val="26"/>
        </w:rPr>
      </w:pPr>
      <w:r w:rsidRPr="000A4F7E">
        <w:rPr>
          <w:sz w:val="26"/>
          <w:szCs w:val="26"/>
        </w:rPr>
        <w:t>обеспечения затрат в связи с выполнением</w:t>
      </w:r>
    </w:p>
    <w:p w:rsidR="007577C4" w:rsidRPr="000A4F7E" w:rsidRDefault="007577C4" w:rsidP="007577C4">
      <w:pPr>
        <w:ind w:left="708" w:right="200" w:firstLine="708"/>
        <w:jc w:val="right"/>
        <w:rPr>
          <w:sz w:val="26"/>
          <w:szCs w:val="26"/>
        </w:rPr>
      </w:pPr>
      <w:r w:rsidRPr="000A4F7E">
        <w:rPr>
          <w:sz w:val="26"/>
          <w:szCs w:val="26"/>
        </w:rPr>
        <w:t>муниципальной работы «Организация и проведение</w:t>
      </w:r>
    </w:p>
    <w:p w:rsidR="007577C4" w:rsidRPr="000A4F7E" w:rsidRDefault="007577C4" w:rsidP="007577C4">
      <w:pPr>
        <w:ind w:left="708" w:right="200" w:firstLine="708"/>
        <w:jc w:val="right"/>
        <w:rPr>
          <w:sz w:val="26"/>
          <w:szCs w:val="26"/>
        </w:rPr>
      </w:pPr>
      <w:r w:rsidRPr="000A4F7E">
        <w:rPr>
          <w:sz w:val="26"/>
          <w:szCs w:val="26"/>
        </w:rPr>
        <w:t>спортивно-оздоровительной работы</w:t>
      </w:r>
    </w:p>
    <w:p w:rsidR="007577C4" w:rsidRPr="000A4F7E" w:rsidRDefault="007577C4" w:rsidP="007577C4">
      <w:pPr>
        <w:ind w:left="708" w:right="200" w:firstLine="708"/>
        <w:jc w:val="right"/>
        <w:rPr>
          <w:sz w:val="26"/>
          <w:szCs w:val="26"/>
        </w:rPr>
      </w:pPr>
      <w:r w:rsidRPr="000A4F7E">
        <w:rPr>
          <w:sz w:val="26"/>
          <w:szCs w:val="26"/>
        </w:rPr>
        <w:t>по развитию физической культуры и спорта</w:t>
      </w:r>
    </w:p>
    <w:p w:rsidR="00CA633A" w:rsidRPr="000A4F7E" w:rsidRDefault="007577C4" w:rsidP="007577C4">
      <w:pPr>
        <w:ind w:left="708" w:right="200" w:firstLine="708"/>
        <w:jc w:val="right"/>
        <w:rPr>
          <w:snapToGrid w:val="0"/>
          <w:sz w:val="26"/>
          <w:szCs w:val="26"/>
        </w:rPr>
      </w:pPr>
      <w:r w:rsidRPr="000A4F7E">
        <w:rPr>
          <w:sz w:val="26"/>
          <w:szCs w:val="26"/>
        </w:rPr>
        <w:t>среди различных групп населения»</w:t>
      </w:r>
    </w:p>
    <w:p w:rsidR="007577C4" w:rsidRPr="000A4F7E" w:rsidRDefault="007577C4" w:rsidP="00CA633A">
      <w:pPr>
        <w:ind w:firstLine="709"/>
        <w:jc w:val="center"/>
        <w:rPr>
          <w:sz w:val="26"/>
          <w:szCs w:val="26"/>
        </w:rPr>
      </w:pPr>
    </w:p>
    <w:p w:rsidR="00CA633A" w:rsidRDefault="000A4F7E" w:rsidP="00CA633A">
      <w:pPr>
        <w:ind w:firstLine="709"/>
        <w:jc w:val="center"/>
        <w:rPr>
          <w:sz w:val="26"/>
          <w:szCs w:val="26"/>
        </w:rPr>
      </w:pPr>
      <w:r w:rsidRPr="000A4F7E">
        <w:rPr>
          <w:sz w:val="26"/>
          <w:szCs w:val="26"/>
        </w:rPr>
        <w:t>Информация о кадровых ресурсах, планируемых к привлечению для выполнения муниципальной работы</w:t>
      </w:r>
    </w:p>
    <w:p w:rsidR="000A4F7E" w:rsidRPr="000A4F7E" w:rsidRDefault="000A4F7E" w:rsidP="00CA633A">
      <w:pPr>
        <w:ind w:firstLine="709"/>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848"/>
        <w:gridCol w:w="2937"/>
        <w:gridCol w:w="1741"/>
        <w:gridCol w:w="1755"/>
      </w:tblGrid>
      <w:tr w:rsidR="000A4F7E" w:rsidRPr="000A4F7E" w:rsidTr="000A4F7E">
        <w:tc>
          <w:tcPr>
            <w:tcW w:w="282" w:type="pct"/>
            <w:tcBorders>
              <w:top w:val="single" w:sz="4" w:space="0" w:color="auto"/>
              <w:left w:val="single" w:sz="4" w:space="0" w:color="auto"/>
              <w:bottom w:val="single" w:sz="4" w:space="0" w:color="auto"/>
              <w:right w:val="single" w:sz="4" w:space="0" w:color="auto"/>
            </w:tcBorders>
            <w:vAlign w:val="center"/>
            <w:hideMark/>
          </w:tcPr>
          <w:p w:rsidR="000A4F7E" w:rsidRPr="000A4F7E" w:rsidRDefault="000A4F7E" w:rsidP="000A4F7E">
            <w:pPr>
              <w:jc w:val="center"/>
              <w:rPr>
                <w:snapToGrid w:val="0"/>
                <w:spacing w:val="-24"/>
                <w:sz w:val="26"/>
                <w:szCs w:val="26"/>
              </w:rPr>
            </w:pPr>
            <w:r w:rsidRPr="000A4F7E">
              <w:rPr>
                <w:snapToGrid w:val="0"/>
                <w:spacing w:val="-24"/>
                <w:sz w:val="26"/>
                <w:szCs w:val="26"/>
              </w:rPr>
              <w:t>№ п/п</w:t>
            </w:r>
          </w:p>
        </w:tc>
        <w:tc>
          <w:tcPr>
            <w:tcW w:w="1053" w:type="pct"/>
            <w:tcBorders>
              <w:top w:val="single" w:sz="4" w:space="0" w:color="auto"/>
              <w:left w:val="single" w:sz="4" w:space="0" w:color="auto"/>
              <w:bottom w:val="single" w:sz="4" w:space="0" w:color="auto"/>
              <w:right w:val="single" w:sz="4" w:space="0" w:color="auto"/>
            </w:tcBorders>
            <w:vAlign w:val="center"/>
            <w:hideMark/>
          </w:tcPr>
          <w:p w:rsidR="000A4F7E" w:rsidRPr="000A4F7E" w:rsidRDefault="000A4F7E" w:rsidP="000A4F7E">
            <w:pPr>
              <w:jc w:val="center"/>
              <w:rPr>
                <w:snapToGrid w:val="0"/>
                <w:sz w:val="26"/>
                <w:szCs w:val="26"/>
              </w:rPr>
            </w:pPr>
            <w:r w:rsidRPr="000A4F7E">
              <w:rPr>
                <w:snapToGrid w:val="0"/>
                <w:sz w:val="26"/>
                <w:szCs w:val="26"/>
              </w:rPr>
              <w:t>Ф.И.О.</w:t>
            </w:r>
          </w:p>
        </w:tc>
        <w:tc>
          <w:tcPr>
            <w:tcW w:w="1673" w:type="pct"/>
            <w:tcBorders>
              <w:top w:val="single" w:sz="4" w:space="0" w:color="auto"/>
              <w:left w:val="single" w:sz="4" w:space="0" w:color="auto"/>
              <w:bottom w:val="single" w:sz="4" w:space="0" w:color="auto"/>
              <w:right w:val="single" w:sz="4" w:space="0" w:color="auto"/>
            </w:tcBorders>
            <w:vAlign w:val="center"/>
            <w:hideMark/>
          </w:tcPr>
          <w:p w:rsidR="000A4F7E" w:rsidRPr="000A4F7E" w:rsidRDefault="000A4F7E" w:rsidP="000A4F7E">
            <w:pPr>
              <w:jc w:val="center"/>
              <w:rPr>
                <w:snapToGrid w:val="0"/>
                <w:sz w:val="26"/>
                <w:szCs w:val="26"/>
              </w:rPr>
            </w:pPr>
            <w:r w:rsidRPr="000A4F7E">
              <w:rPr>
                <w:snapToGrid w:val="0"/>
                <w:sz w:val="26"/>
                <w:szCs w:val="26"/>
              </w:rPr>
              <w:t>Работает в данной организации</w:t>
            </w:r>
          </w:p>
          <w:p w:rsidR="000A4F7E" w:rsidRPr="000A4F7E" w:rsidRDefault="000A4F7E" w:rsidP="000A4F7E">
            <w:pPr>
              <w:jc w:val="center"/>
              <w:rPr>
                <w:snapToGrid w:val="0"/>
                <w:sz w:val="26"/>
                <w:szCs w:val="26"/>
              </w:rPr>
            </w:pPr>
            <w:r w:rsidRPr="000A4F7E">
              <w:rPr>
                <w:snapToGrid w:val="0"/>
                <w:sz w:val="26"/>
                <w:szCs w:val="26"/>
              </w:rPr>
              <w:t>постоянно,</w:t>
            </w:r>
          </w:p>
          <w:p w:rsidR="000A4F7E" w:rsidRPr="000A4F7E" w:rsidRDefault="000A4F7E" w:rsidP="000A4F7E">
            <w:pPr>
              <w:jc w:val="center"/>
              <w:rPr>
                <w:snapToGrid w:val="0"/>
                <w:sz w:val="26"/>
                <w:szCs w:val="26"/>
              </w:rPr>
            </w:pPr>
            <w:r w:rsidRPr="000A4F7E">
              <w:rPr>
                <w:snapToGrid w:val="0"/>
                <w:sz w:val="26"/>
                <w:szCs w:val="26"/>
              </w:rPr>
              <w:t>временно,</w:t>
            </w:r>
          </w:p>
          <w:p w:rsidR="000A4F7E" w:rsidRPr="000A4F7E" w:rsidRDefault="000A4F7E" w:rsidP="000A4F7E">
            <w:pPr>
              <w:jc w:val="center"/>
              <w:rPr>
                <w:snapToGrid w:val="0"/>
                <w:sz w:val="26"/>
                <w:szCs w:val="26"/>
              </w:rPr>
            </w:pPr>
            <w:r w:rsidRPr="000A4F7E">
              <w:rPr>
                <w:snapToGrid w:val="0"/>
                <w:sz w:val="26"/>
                <w:szCs w:val="26"/>
              </w:rPr>
              <w:t>по договору гражданско-правового характера, привлекается в качестве добровольца (прописать)</w:t>
            </w:r>
          </w:p>
        </w:tc>
        <w:tc>
          <w:tcPr>
            <w:tcW w:w="992" w:type="pct"/>
            <w:tcBorders>
              <w:top w:val="single" w:sz="4" w:space="0" w:color="auto"/>
              <w:left w:val="single" w:sz="4" w:space="0" w:color="auto"/>
              <w:bottom w:val="single" w:sz="4" w:space="0" w:color="auto"/>
              <w:right w:val="single" w:sz="4" w:space="0" w:color="auto"/>
            </w:tcBorders>
            <w:vAlign w:val="center"/>
          </w:tcPr>
          <w:p w:rsidR="000A4F7E" w:rsidRPr="000A4F7E" w:rsidRDefault="000A4F7E" w:rsidP="000A4F7E">
            <w:pPr>
              <w:jc w:val="center"/>
              <w:rPr>
                <w:snapToGrid w:val="0"/>
                <w:sz w:val="26"/>
                <w:szCs w:val="26"/>
              </w:rPr>
            </w:pPr>
            <w:r w:rsidRPr="000A4F7E">
              <w:rPr>
                <w:snapToGrid w:val="0"/>
                <w:sz w:val="26"/>
                <w:szCs w:val="26"/>
              </w:rPr>
              <w:t>Стаж работы в данной области</w:t>
            </w:r>
          </w:p>
        </w:tc>
        <w:tc>
          <w:tcPr>
            <w:tcW w:w="1000" w:type="pct"/>
            <w:tcBorders>
              <w:top w:val="single" w:sz="4" w:space="0" w:color="auto"/>
              <w:left w:val="single" w:sz="4" w:space="0" w:color="auto"/>
              <w:bottom w:val="single" w:sz="4" w:space="0" w:color="auto"/>
              <w:right w:val="single" w:sz="4" w:space="0" w:color="auto"/>
            </w:tcBorders>
            <w:vAlign w:val="center"/>
            <w:hideMark/>
          </w:tcPr>
          <w:p w:rsidR="000A4F7E" w:rsidRPr="000A4F7E" w:rsidRDefault="000A4F7E" w:rsidP="000A4F7E">
            <w:pPr>
              <w:jc w:val="center"/>
              <w:rPr>
                <w:snapToGrid w:val="0"/>
                <w:sz w:val="26"/>
                <w:szCs w:val="26"/>
              </w:rPr>
            </w:pPr>
            <w:r w:rsidRPr="000A4F7E">
              <w:rPr>
                <w:snapToGrid w:val="0"/>
                <w:sz w:val="26"/>
                <w:szCs w:val="26"/>
              </w:rPr>
              <w:t>Опыт работы в данной области</w:t>
            </w:r>
          </w:p>
        </w:tc>
      </w:tr>
      <w:tr w:rsidR="000A4F7E" w:rsidRPr="000A4F7E" w:rsidTr="000A4F7E">
        <w:tc>
          <w:tcPr>
            <w:tcW w:w="282"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1053"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1673"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992"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1000"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r>
      <w:tr w:rsidR="000A4F7E" w:rsidRPr="000A4F7E" w:rsidTr="000A4F7E">
        <w:tc>
          <w:tcPr>
            <w:tcW w:w="282"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1053"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1673"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992"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1000"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r>
      <w:tr w:rsidR="000A4F7E" w:rsidRPr="000A4F7E" w:rsidTr="000A4F7E">
        <w:tc>
          <w:tcPr>
            <w:tcW w:w="282"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1053"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1673"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992"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c>
          <w:tcPr>
            <w:tcW w:w="1000" w:type="pct"/>
            <w:tcBorders>
              <w:top w:val="single" w:sz="4" w:space="0" w:color="auto"/>
              <w:left w:val="single" w:sz="4" w:space="0" w:color="auto"/>
              <w:bottom w:val="single" w:sz="4" w:space="0" w:color="auto"/>
              <w:right w:val="single" w:sz="4" w:space="0" w:color="auto"/>
            </w:tcBorders>
          </w:tcPr>
          <w:p w:rsidR="000A4F7E" w:rsidRPr="000A4F7E" w:rsidRDefault="000A4F7E" w:rsidP="00C221DE">
            <w:pPr>
              <w:jc w:val="center"/>
              <w:rPr>
                <w:snapToGrid w:val="0"/>
                <w:sz w:val="26"/>
                <w:szCs w:val="26"/>
              </w:rPr>
            </w:pPr>
          </w:p>
        </w:tc>
      </w:tr>
    </w:tbl>
    <w:p w:rsidR="00CA633A" w:rsidRPr="000A4F7E" w:rsidRDefault="00CA633A" w:rsidP="00CA633A">
      <w:pPr>
        <w:ind w:firstLine="708"/>
        <w:jc w:val="both"/>
        <w:rPr>
          <w:sz w:val="26"/>
          <w:szCs w:val="26"/>
        </w:rPr>
      </w:pPr>
    </w:p>
    <w:p w:rsidR="00CA633A" w:rsidRPr="000A4F7E" w:rsidRDefault="00CA633A" w:rsidP="00CA633A">
      <w:pPr>
        <w:ind w:firstLine="709"/>
        <w:jc w:val="right"/>
        <w:rPr>
          <w:sz w:val="26"/>
          <w:szCs w:val="26"/>
        </w:rPr>
      </w:pPr>
    </w:p>
    <w:tbl>
      <w:tblPr>
        <w:tblW w:w="4840" w:type="pct"/>
        <w:tblLook w:val="04A0" w:firstRow="1" w:lastRow="0" w:firstColumn="1" w:lastColumn="0" w:noHBand="0" w:noVBand="1"/>
      </w:tblPr>
      <w:tblGrid>
        <w:gridCol w:w="3596"/>
        <w:gridCol w:w="2171"/>
        <w:gridCol w:w="2739"/>
      </w:tblGrid>
      <w:tr w:rsidR="00CA633A" w:rsidRPr="000A4F7E" w:rsidTr="00C221DE">
        <w:trPr>
          <w:trHeight w:val="548"/>
        </w:trPr>
        <w:tc>
          <w:tcPr>
            <w:tcW w:w="2000" w:type="pct"/>
          </w:tcPr>
          <w:p w:rsidR="00CA633A" w:rsidRPr="000A4F7E" w:rsidRDefault="00CA633A" w:rsidP="00C221DE">
            <w:pPr>
              <w:rPr>
                <w:sz w:val="26"/>
                <w:szCs w:val="26"/>
              </w:rPr>
            </w:pPr>
          </w:p>
          <w:p w:rsidR="00CA633A" w:rsidRPr="000A4F7E" w:rsidRDefault="00CA633A" w:rsidP="00C221DE">
            <w:pPr>
              <w:rPr>
                <w:sz w:val="26"/>
                <w:szCs w:val="26"/>
              </w:rPr>
            </w:pPr>
          </w:p>
          <w:p w:rsidR="00CA633A" w:rsidRPr="000A4F7E" w:rsidRDefault="00CA633A" w:rsidP="00C221DE">
            <w:pPr>
              <w:jc w:val="center"/>
              <w:rPr>
                <w:sz w:val="26"/>
                <w:szCs w:val="26"/>
              </w:rPr>
            </w:pPr>
            <w:r w:rsidRPr="000A4F7E">
              <w:rPr>
                <w:sz w:val="26"/>
                <w:szCs w:val="26"/>
              </w:rPr>
              <w:t>__________________________</w:t>
            </w:r>
          </w:p>
        </w:tc>
        <w:tc>
          <w:tcPr>
            <w:tcW w:w="1333" w:type="pct"/>
          </w:tcPr>
          <w:p w:rsidR="00CA633A" w:rsidRPr="000A4F7E" w:rsidRDefault="00CA633A" w:rsidP="00C221DE">
            <w:pPr>
              <w:jc w:val="center"/>
              <w:rPr>
                <w:sz w:val="26"/>
                <w:szCs w:val="26"/>
              </w:rPr>
            </w:pPr>
          </w:p>
          <w:p w:rsidR="00CA633A" w:rsidRPr="000A4F7E" w:rsidRDefault="00CA633A" w:rsidP="00C221DE">
            <w:pPr>
              <w:jc w:val="center"/>
              <w:rPr>
                <w:sz w:val="26"/>
                <w:szCs w:val="26"/>
              </w:rPr>
            </w:pPr>
          </w:p>
          <w:p w:rsidR="00CA633A" w:rsidRPr="000A4F7E" w:rsidRDefault="00CA633A" w:rsidP="00C221DE">
            <w:pPr>
              <w:jc w:val="center"/>
              <w:rPr>
                <w:sz w:val="26"/>
                <w:szCs w:val="26"/>
              </w:rPr>
            </w:pPr>
            <w:r w:rsidRPr="000A4F7E">
              <w:rPr>
                <w:sz w:val="26"/>
                <w:szCs w:val="26"/>
              </w:rPr>
              <w:t>____________</w:t>
            </w:r>
          </w:p>
        </w:tc>
        <w:tc>
          <w:tcPr>
            <w:tcW w:w="1667" w:type="pct"/>
          </w:tcPr>
          <w:p w:rsidR="00CA633A" w:rsidRPr="000A4F7E" w:rsidRDefault="00CA633A" w:rsidP="00C221DE">
            <w:pPr>
              <w:rPr>
                <w:sz w:val="26"/>
                <w:szCs w:val="26"/>
              </w:rPr>
            </w:pPr>
          </w:p>
          <w:p w:rsidR="00CA633A" w:rsidRPr="000A4F7E" w:rsidRDefault="00CA633A" w:rsidP="00C221DE">
            <w:pPr>
              <w:rPr>
                <w:sz w:val="26"/>
                <w:szCs w:val="26"/>
              </w:rPr>
            </w:pPr>
          </w:p>
          <w:p w:rsidR="00CA633A" w:rsidRPr="000A4F7E" w:rsidRDefault="00CA633A" w:rsidP="00C221DE">
            <w:pPr>
              <w:rPr>
                <w:sz w:val="26"/>
                <w:szCs w:val="26"/>
              </w:rPr>
            </w:pPr>
            <w:r w:rsidRPr="000A4F7E">
              <w:rPr>
                <w:sz w:val="26"/>
                <w:szCs w:val="26"/>
              </w:rPr>
              <w:t>___________________</w:t>
            </w:r>
          </w:p>
        </w:tc>
      </w:tr>
      <w:tr w:rsidR="00CA633A" w:rsidRPr="000A4F7E" w:rsidTr="00C221DE">
        <w:tc>
          <w:tcPr>
            <w:tcW w:w="2000" w:type="pct"/>
            <w:hideMark/>
          </w:tcPr>
          <w:p w:rsidR="00CA633A" w:rsidRPr="000A4F7E" w:rsidRDefault="00CA633A" w:rsidP="00C221DE">
            <w:pPr>
              <w:jc w:val="center"/>
            </w:pPr>
            <w:r w:rsidRPr="000A4F7E">
              <w:t>руководитель некоммерческой организации</w:t>
            </w:r>
          </w:p>
        </w:tc>
        <w:tc>
          <w:tcPr>
            <w:tcW w:w="1333" w:type="pct"/>
          </w:tcPr>
          <w:p w:rsidR="00CA633A" w:rsidRPr="000A4F7E" w:rsidRDefault="00CA633A" w:rsidP="00C221DE">
            <w:pPr>
              <w:jc w:val="center"/>
            </w:pPr>
            <w:r w:rsidRPr="000A4F7E">
              <w:t>(подпись)</w:t>
            </w:r>
          </w:p>
          <w:p w:rsidR="00CA633A" w:rsidRPr="000A4F7E" w:rsidRDefault="00CA633A" w:rsidP="00C221DE">
            <w:pPr>
              <w:keepLines/>
              <w:snapToGrid w:val="0"/>
              <w:jc w:val="center"/>
              <w:rPr>
                <w:sz w:val="26"/>
                <w:szCs w:val="26"/>
              </w:rPr>
            </w:pPr>
            <w:r w:rsidRPr="000A4F7E">
              <w:rPr>
                <w:sz w:val="26"/>
                <w:szCs w:val="26"/>
              </w:rPr>
              <w:t>М.П.</w:t>
            </w:r>
          </w:p>
          <w:p w:rsidR="00CA633A" w:rsidRPr="000A4F7E" w:rsidRDefault="00CA633A" w:rsidP="00C221DE">
            <w:pPr>
              <w:jc w:val="center"/>
            </w:pPr>
          </w:p>
        </w:tc>
        <w:tc>
          <w:tcPr>
            <w:tcW w:w="1667" w:type="pct"/>
            <w:hideMark/>
          </w:tcPr>
          <w:p w:rsidR="00CA633A" w:rsidRPr="000A4F7E" w:rsidRDefault="00CA633A" w:rsidP="00C221DE">
            <w:pPr>
              <w:jc w:val="center"/>
            </w:pPr>
            <w:r w:rsidRPr="000A4F7E">
              <w:t>ФИО (полностью)</w:t>
            </w:r>
          </w:p>
        </w:tc>
      </w:tr>
      <w:tr w:rsidR="00CA633A" w:rsidRPr="00B827E9" w:rsidTr="00C221DE">
        <w:tc>
          <w:tcPr>
            <w:tcW w:w="2000" w:type="pct"/>
          </w:tcPr>
          <w:p w:rsidR="00CA633A" w:rsidRPr="000A4F7E" w:rsidRDefault="00CA633A" w:rsidP="00C221DE">
            <w:pPr>
              <w:jc w:val="center"/>
            </w:pPr>
          </w:p>
        </w:tc>
        <w:tc>
          <w:tcPr>
            <w:tcW w:w="1333" w:type="pct"/>
          </w:tcPr>
          <w:p w:rsidR="00CA633A" w:rsidRPr="000A4F7E" w:rsidRDefault="00CA633A" w:rsidP="00C221DE">
            <w:pPr>
              <w:jc w:val="center"/>
              <w:rPr>
                <w:sz w:val="26"/>
                <w:szCs w:val="26"/>
              </w:rPr>
            </w:pPr>
          </w:p>
        </w:tc>
        <w:tc>
          <w:tcPr>
            <w:tcW w:w="1667" w:type="pct"/>
          </w:tcPr>
          <w:p w:rsidR="00CA633A" w:rsidRPr="000A4F7E" w:rsidRDefault="00CA633A" w:rsidP="00C221DE">
            <w:pPr>
              <w:keepLines/>
              <w:snapToGrid w:val="0"/>
              <w:jc w:val="center"/>
              <w:rPr>
                <w:sz w:val="26"/>
                <w:szCs w:val="26"/>
              </w:rPr>
            </w:pPr>
          </w:p>
          <w:p w:rsidR="00CA633A" w:rsidRPr="000A4F7E" w:rsidRDefault="00CA633A" w:rsidP="00C221DE">
            <w:pPr>
              <w:keepLines/>
              <w:snapToGrid w:val="0"/>
              <w:jc w:val="center"/>
              <w:rPr>
                <w:i/>
                <w:sz w:val="26"/>
                <w:szCs w:val="26"/>
              </w:rPr>
            </w:pPr>
            <w:r w:rsidRPr="000A4F7E">
              <w:rPr>
                <w:sz w:val="26"/>
                <w:szCs w:val="26"/>
              </w:rPr>
              <w:t>___________20__ г.</w:t>
            </w:r>
          </w:p>
          <w:p w:rsidR="00CA633A" w:rsidRPr="000A4F7E" w:rsidRDefault="00CA633A" w:rsidP="00C221DE">
            <w:pPr>
              <w:rPr>
                <w:sz w:val="26"/>
                <w:szCs w:val="26"/>
              </w:rPr>
            </w:pPr>
            <w:r w:rsidRPr="000A4F7E">
              <w:rPr>
                <w:sz w:val="26"/>
                <w:szCs w:val="26"/>
              </w:rPr>
              <w:br w:type="page"/>
            </w:r>
          </w:p>
        </w:tc>
      </w:tr>
    </w:tbl>
    <w:p w:rsidR="00CA633A" w:rsidRPr="00B827E9" w:rsidRDefault="00CA633A" w:rsidP="00CA633A">
      <w:pPr>
        <w:rPr>
          <w:sz w:val="26"/>
          <w:szCs w:val="26"/>
          <w:highlight w:val="yellow"/>
        </w:rPr>
      </w:pPr>
      <w:r w:rsidRPr="00B827E9">
        <w:rPr>
          <w:sz w:val="26"/>
          <w:szCs w:val="26"/>
          <w:highlight w:val="yellow"/>
        </w:rPr>
        <w:br w:type="page"/>
      </w:r>
    </w:p>
    <w:p w:rsidR="00CA633A" w:rsidRPr="00E9560A" w:rsidRDefault="00CA633A" w:rsidP="0030604E">
      <w:pPr>
        <w:ind w:firstLine="709"/>
        <w:jc w:val="right"/>
        <w:rPr>
          <w:sz w:val="26"/>
          <w:szCs w:val="26"/>
        </w:rPr>
      </w:pPr>
      <w:r w:rsidRPr="00E9560A">
        <w:rPr>
          <w:sz w:val="26"/>
          <w:szCs w:val="26"/>
        </w:rPr>
        <w:lastRenderedPageBreak/>
        <w:t>Приложение 2</w:t>
      </w:r>
    </w:p>
    <w:p w:rsidR="00CA633A" w:rsidRPr="00E9560A" w:rsidRDefault="00CA633A" w:rsidP="0030604E">
      <w:pPr>
        <w:jc w:val="right"/>
        <w:rPr>
          <w:sz w:val="26"/>
          <w:szCs w:val="26"/>
        </w:rPr>
      </w:pPr>
      <w:r w:rsidRPr="00E9560A">
        <w:rPr>
          <w:sz w:val="26"/>
          <w:szCs w:val="26"/>
        </w:rPr>
        <w:t>к Порядку предоставления субсиди</w:t>
      </w:r>
      <w:r w:rsidR="003A6218" w:rsidRPr="00E9560A">
        <w:rPr>
          <w:sz w:val="26"/>
          <w:szCs w:val="26"/>
        </w:rPr>
        <w:t>и</w:t>
      </w:r>
    </w:p>
    <w:p w:rsidR="00CA633A" w:rsidRPr="00E9560A" w:rsidRDefault="00CA633A" w:rsidP="0030604E">
      <w:pPr>
        <w:jc w:val="right"/>
        <w:rPr>
          <w:bCs/>
          <w:sz w:val="26"/>
          <w:szCs w:val="26"/>
        </w:rPr>
      </w:pPr>
      <w:r w:rsidRPr="00E9560A">
        <w:rPr>
          <w:sz w:val="26"/>
          <w:szCs w:val="26"/>
        </w:rPr>
        <w:t xml:space="preserve">из бюджета города Когалыма </w:t>
      </w:r>
      <w:r w:rsidRPr="00E9560A">
        <w:rPr>
          <w:bCs/>
          <w:sz w:val="26"/>
          <w:szCs w:val="26"/>
        </w:rPr>
        <w:t>некоммерческим</w:t>
      </w:r>
    </w:p>
    <w:p w:rsidR="00CA633A" w:rsidRPr="00E9560A" w:rsidRDefault="00CA633A" w:rsidP="0030604E">
      <w:pPr>
        <w:jc w:val="right"/>
        <w:rPr>
          <w:bCs/>
          <w:sz w:val="26"/>
          <w:szCs w:val="26"/>
        </w:rPr>
      </w:pPr>
      <w:r w:rsidRPr="00E9560A">
        <w:rPr>
          <w:bCs/>
          <w:sz w:val="26"/>
          <w:szCs w:val="26"/>
        </w:rPr>
        <w:t>организациям, не являющимся</w:t>
      </w:r>
    </w:p>
    <w:p w:rsidR="00CA633A" w:rsidRPr="00E9560A" w:rsidRDefault="00CA633A" w:rsidP="0030604E">
      <w:pPr>
        <w:jc w:val="right"/>
        <w:rPr>
          <w:sz w:val="26"/>
          <w:szCs w:val="26"/>
        </w:rPr>
      </w:pPr>
      <w:r w:rsidRPr="00E9560A">
        <w:rPr>
          <w:bCs/>
          <w:sz w:val="26"/>
          <w:szCs w:val="26"/>
        </w:rPr>
        <w:t>государственными (муниципальными) учреждениями</w:t>
      </w:r>
    </w:p>
    <w:p w:rsidR="00CA633A" w:rsidRPr="00E9560A" w:rsidRDefault="00CA633A" w:rsidP="0030604E">
      <w:pPr>
        <w:jc w:val="right"/>
        <w:rPr>
          <w:sz w:val="26"/>
          <w:szCs w:val="26"/>
        </w:rPr>
      </w:pPr>
      <w:r w:rsidRPr="00E9560A">
        <w:rPr>
          <w:sz w:val="26"/>
          <w:szCs w:val="26"/>
        </w:rPr>
        <w:t>в целях финансового обеспечения затрат</w:t>
      </w:r>
    </w:p>
    <w:p w:rsidR="00CA633A" w:rsidRPr="00E9560A" w:rsidRDefault="00CA633A" w:rsidP="0030604E">
      <w:pPr>
        <w:jc w:val="right"/>
        <w:rPr>
          <w:sz w:val="26"/>
          <w:szCs w:val="26"/>
        </w:rPr>
      </w:pPr>
      <w:r w:rsidRPr="00E9560A">
        <w:rPr>
          <w:sz w:val="26"/>
          <w:szCs w:val="26"/>
        </w:rPr>
        <w:t>в связи с выполнением муниципальной работы</w:t>
      </w:r>
    </w:p>
    <w:p w:rsidR="007577C4" w:rsidRPr="00E9560A" w:rsidRDefault="007577C4" w:rsidP="0030604E">
      <w:pPr>
        <w:ind w:left="708" w:firstLine="708"/>
        <w:jc w:val="right"/>
        <w:rPr>
          <w:sz w:val="26"/>
          <w:szCs w:val="26"/>
        </w:rPr>
      </w:pPr>
      <w:r w:rsidRPr="00E9560A">
        <w:rPr>
          <w:sz w:val="26"/>
          <w:szCs w:val="26"/>
        </w:rPr>
        <w:t>«Организация и проведение</w:t>
      </w:r>
    </w:p>
    <w:p w:rsidR="007577C4" w:rsidRPr="00E9560A" w:rsidRDefault="007577C4" w:rsidP="0030604E">
      <w:pPr>
        <w:ind w:left="708" w:firstLine="708"/>
        <w:jc w:val="right"/>
        <w:rPr>
          <w:sz w:val="26"/>
          <w:szCs w:val="26"/>
        </w:rPr>
      </w:pPr>
      <w:r w:rsidRPr="00E9560A">
        <w:rPr>
          <w:sz w:val="26"/>
          <w:szCs w:val="26"/>
        </w:rPr>
        <w:t>спортивно-оздоровительной работы</w:t>
      </w:r>
    </w:p>
    <w:p w:rsidR="007577C4" w:rsidRPr="00E9560A" w:rsidRDefault="007577C4" w:rsidP="0030604E">
      <w:pPr>
        <w:ind w:left="708" w:firstLine="708"/>
        <w:jc w:val="right"/>
        <w:rPr>
          <w:sz w:val="26"/>
          <w:szCs w:val="26"/>
        </w:rPr>
      </w:pPr>
      <w:r w:rsidRPr="00E9560A">
        <w:rPr>
          <w:sz w:val="26"/>
          <w:szCs w:val="26"/>
        </w:rPr>
        <w:t>по развитию физической культуры и спорта</w:t>
      </w:r>
    </w:p>
    <w:p w:rsidR="00CA633A" w:rsidRPr="00E9560A" w:rsidRDefault="007577C4" w:rsidP="0030604E">
      <w:pPr>
        <w:ind w:left="708" w:firstLine="708"/>
        <w:jc w:val="right"/>
        <w:rPr>
          <w:sz w:val="26"/>
          <w:szCs w:val="26"/>
        </w:rPr>
      </w:pPr>
      <w:r w:rsidRPr="00E9560A">
        <w:rPr>
          <w:sz w:val="26"/>
          <w:szCs w:val="26"/>
        </w:rPr>
        <w:t>среди различных групп населения»</w:t>
      </w:r>
    </w:p>
    <w:p w:rsidR="00CA633A" w:rsidRPr="00E9560A" w:rsidRDefault="00CA633A" w:rsidP="00CA633A">
      <w:pPr>
        <w:ind w:left="708" w:right="200" w:firstLine="708"/>
        <w:jc w:val="right"/>
        <w:rPr>
          <w:sz w:val="26"/>
          <w:szCs w:val="26"/>
        </w:rPr>
      </w:pPr>
    </w:p>
    <w:p w:rsidR="00CA633A" w:rsidRPr="00E9560A" w:rsidRDefault="00CA633A" w:rsidP="007577C4">
      <w:pPr>
        <w:ind w:firstLine="709"/>
        <w:jc w:val="center"/>
        <w:rPr>
          <w:sz w:val="26"/>
          <w:szCs w:val="26"/>
        </w:rPr>
      </w:pPr>
      <w:r w:rsidRPr="00E9560A">
        <w:rPr>
          <w:sz w:val="26"/>
          <w:szCs w:val="26"/>
        </w:rPr>
        <w:t xml:space="preserve">Положение о комиссии по рассмотрению и оценки заявок участников отбора на получение субсидии из бюджета города Когалыма </w:t>
      </w:r>
      <w:r w:rsidRPr="00E9560A">
        <w:rPr>
          <w:bCs/>
          <w:sz w:val="26"/>
          <w:szCs w:val="26"/>
        </w:rPr>
        <w:t xml:space="preserve">некоммерческим организациям, не являющимся государственными (муниципальными) учреждениями </w:t>
      </w:r>
      <w:r w:rsidRPr="00E9560A">
        <w:rPr>
          <w:sz w:val="26"/>
          <w:szCs w:val="26"/>
        </w:rPr>
        <w:t xml:space="preserve">в целях финансового обеспечения затрат в связи с выполнением муниципальной работы </w:t>
      </w:r>
      <w:r w:rsidR="007577C4" w:rsidRPr="00E9560A">
        <w:rPr>
          <w:sz w:val="26"/>
          <w:szCs w:val="26"/>
        </w:rPr>
        <w:t>«Организация и проведение спортивно-оздоровительной работы по развитию физической культуры и спорта среди различных групп населения»</w:t>
      </w:r>
    </w:p>
    <w:p w:rsidR="007577C4" w:rsidRPr="00E9560A" w:rsidRDefault="007577C4" w:rsidP="007577C4">
      <w:pPr>
        <w:ind w:firstLine="709"/>
        <w:jc w:val="center"/>
        <w:rPr>
          <w:sz w:val="26"/>
          <w:szCs w:val="26"/>
        </w:rPr>
      </w:pPr>
    </w:p>
    <w:p w:rsidR="00CA633A" w:rsidRPr="00E9560A" w:rsidRDefault="00CA633A" w:rsidP="00CA633A">
      <w:pPr>
        <w:widowControl w:val="0"/>
        <w:tabs>
          <w:tab w:val="left" w:pos="1440"/>
          <w:tab w:val="left" w:pos="3261"/>
          <w:tab w:val="left" w:pos="3544"/>
          <w:tab w:val="left" w:pos="3686"/>
        </w:tabs>
        <w:snapToGrid w:val="0"/>
        <w:ind w:firstLine="709"/>
        <w:jc w:val="center"/>
        <w:rPr>
          <w:sz w:val="26"/>
          <w:szCs w:val="26"/>
        </w:rPr>
      </w:pPr>
      <w:r w:rsidRPr="00E9560A">
        <w:rPr>
          <w:sz w:val="26"/>
          <w:szCs w:val="26"/>
        </w:rPr>
        <w:t>1. Общие положения</w:t>
      </w:r>
    </w:p>
    <w:p w:rsidR="003F05D0" w:rsidRPr="00E9560A" w:rsidRDefault="00CA633A" w:rsidP="00CA633A">
      <w:pPr>
        <w:ind w:firstLine="708"/>
        <w:jc w:val="both"/>
        <w:rPr>
          <w:sz w:val="26"/>
          <w:szCs w:val="26"/>
        </w:rPr>
      </w:pPr>
      <w:r w:rsidRPr="00E9560A">
        <w:rPr>
          <w:sz w:val="26"/>
          <w:szCs w:val="26"/>
        </w:rPr>
        <w:t xml:space="preserve">1.1. Комиссия представляет собой коллегиальный орган, </w:t>
      </w:r>
      <w:r w:rsidR="003F05D0" w:rsidRPr="00E9560A">
        <w:rPr>
          <w:sz w:val="26"/>
          <w:szCs w:val="26"/>
        </w:rPr>
        <w:t>специально сформированный для рассмотрения и оценки заявок участников отбора и принятия решения об определении участников отбора, прошедших и не прошедших отбор на предоставление субсидии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«Организация и проведение спортивно-оздоровительной работы по развитию физической культуры и спорта среди различных групп населения» (далее – Комиссия);</w:t>
      </w:r>
    </w:p>
    <w:p w:rsidR="00CA633A" w:rsidRPr="00E9560A" w:rsidRDefault="00CA633A" w:rsidP="00CA633A">
      <w:pPr>
        <w:ind w:firstLine="708"/>
        <w:jc w:val="both"/>
        <w:rPr>
          <w:sz w:val="26"/>
          <w:szCs w:val="26"/>
        </w:rPr>
      </w:pPr>
      <w:r w:rsidRPr="00E9560A">
        <w:rPr>
          <w:sz w:val="26"/>
          <w:szCs w:val="26"/>
        </w:rPr>
        <w:t xml:space="preserve">1.2. Комиссия в своей деятельности руководствуется Конституцией Российской Федерации, Бюджетным </w:t>
      </w:r>
      <w:hyperlink r:id="rId14" w:history="1">
        <w:r w:rsidRPr="00E9560A">
          <w:rPr>
            <w:sz w:val="26"/>
            <w:szCs w:val="26"/>
          </w:rPr>
          <w:t>кодексом</w:t>
        </w:r>
      </w:hyperlink>
      <w:r w:rsidRPr="00E9560A">
        <w:rPr>
          <w:sz w:val="26"/>
          <w:szCs w:val="26"/>
        </w:rPr>
        <w:t xml:space="preserve"> Российской Федерации, законами Российской Федерации, нормативными правовыми актами Президента и Правительства Российской Федерации, законами и нормативными правовыми актами Ханты-Мансийского автономного округа - Югры, муниципальными правовыми актами, Порядком предоставления субсиди</w:t>
      </w:r>
      <w:r w:rsidR="003A6218" w:rsidRPr="00E9560A">
        <w:rPr>
          <w:sz w:val="26"/>
          <w:szCs w:val="26"/>
        </w:rPr>
        <w:t>и</w:t>
      </w:r>
      <w:r w:rsidRPr="00E9560A">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w:t>
      </w:r>
      <w:r w:rsidR="007577C4" w:rsidRPr="00E9560A">
        <w:rPr>
          <w:sz w:val="26"/>
          <w:szCs w:val="26"/>
        </w:rPr>
        <w:t>«Организация и проведение спортивно-оздоровительной работы по развитию физической культуры и спорта среди различных групп населения»</w:t>
      </w:r>
      <w:r w:rsidRPr="00E9560A">
        <w:rPr>
          <w:sz w:val="26"/>
          <w:szCs w:val="26"/>
        </w:rPr>
        <w:t xml:space="preserve"> и настоящим Положением.</w:t>
      </w:r>
    </w:p>
    <w:p w:rsidR="00CA633A" w:rsidRPr="00E9560A" w:rsidRDefault="00CA633A" w:rsidP="00CA633A">
      <w:pPr>
        <w:widowControl w:val="0"/>
        <w:tabs>
          <w:tab w:val="left" w:pos="-142"/>
          <w:tab w:val="left" w:pos="851"/>
          <w:tab w:val="left" w:pos="1440"/>
        </w:tabs>
        <w:snapToGrid w:val="0"/>
        <w:ind w:firstLine="709"/>
        <w:jc w:val="center"/>
        <w:rPr>
          <w:sz w:val="26"/>
          <w:szCs w:val="26"/>
        </w:rPr>
      </w:pPr>
    </w:p>
    <w:p w:rsidR="00CA633A" w:rsidRPr="00E9560A" w:rsidRDefault="00CA633A" w:rsidP="00CA633A">
      <w:pPr>
        <w:widowControl w:val="0"/>
        <w:tabs>
          <w:tab w:val="left" w:pos="-142"/>
          <w:tab w:val="left" w:pos="851"/>
          <w:tab w:val="left" w:pos="1440"/>
        </w:tabs>
        <w:snapToGrid w:val="0"/>
        <w:ind w:firstLine="709"/>
        <w:jc w:val="center"/>
        <w:rPr>
          <w:sz w:val="26"/>
          <w:szCs w:val="26"/>
        </w:rPr>
      </w:pPr>
      <w:r w:rsidRPr="00E9560A">
        <w:rPr>
          <w:sz w:val="26"/>
          <w:szCs w:val="26"/>
        </w:rPr>
        <w:t>2. Основные задачи Комиссии</w:t>
      </w:r>
    </w:p>
    <w:p w:rsidR="005D30BA" w:rsidRPr="00E9560A" w:rsidRDefault="00CA633A" w:rsidP="00576B93">
      <w:pPr>
        <w:widowControl w:val="0"/>
        <w:tabs>
          <w:tab w:val="left" w:pos="-142"/>
          <w:tab w:val="left" w:pos="851"/>
          <w:tab w:val="left" w:pos="1440"/>
        </w:tabs>
        <w:snapToGrid w:val="0"/>
        <w:ind w:firstLine="709"/>
        <w:jc w:val="both"/>
        <w:rPr>
          <w:sz w:val="26"/>
          <w:szCs w:val="26"/>
        </w:rPr>
      </w:pPr>
      <w:r w:rsidRPr="00E9560A">
        <w:rPr>
          <w:sz w:val="26"/>
          <w:szCs w:val="26"/>
        </w:rPr>
        <w:t xml:space="preserve">2.1. Основные задачи Комиссии – </w:t>
      </w:r>
      <w:r w:rsidR="00576B93" w:rsidRPr="00E9560A">
        <w:rPr>
          <w:sz w:val="26"/>
          <w:szCs w:val="26"/>
        </w:rPr>
        <w:t>рассмотрение и оценка заявок участников отбора и принятие решения об определении участников отбора, прошедших и не прошедших отбор на предоставление субсидии из бюджета города Когалыма.</w:t>
      </w:r>
    </w:p>
    <w:p w:rsidR="00CA633A" w:rsidRPr="00E9560A" w:rsidRDefault="00CA633A" w:rsidP="00CA633A">
      <w:pPr>
        <w:autoSpaceDE w:val="0"/>
        <w:autoSpaceDN w:val="0"/>
        <w:adjustRightInd w:val="0"/>
        <w:ind w:firstLine="709"/>
        <w:jc w:val="center"/>
        <w:rPr>
          <w:sz w:val="26"/>
          <w:szCs w:val="26"/>
        </w:rPr>
      </w:pPr>
      <w:r w:rsidRPr="00E9560A">
        <w:rPr>
          <w:sz w:val="26"/>
          <w:szCs w:val="26"/>
        </w:rPr>
        <w:lastRenderedPageBreak/>
        <w:t>3. Права и обязанности Комиссии, членов Комиссии</w:t>
      </w:r>
    </w:p>
    <w:p w:rsidR="00CA633A" w:rsidRPr="00E9560A" w:rsidRDefault="00CA633A" w:rsidP="00CA633A">
      <w:pPr>
        <w:autoSpaceDE w:val="0"/>
        <w:autoSpaceDN w:val="0"/>
        <w:adjustRightInd w:val="0"/>
        <w:ind w:firstLine="709"/>
        <w:jc w:val="both"/>
        <w:rPr>
          <w:sz w:val="26"/>
          <w:szCs w:val="26"/>
        </w:rPr>
      </w:pPr>
      <w:r w:rsidRPr="00E9560A">
        <w:rPr>
          <w:sz w:val="26"/>
          <w:szCs w:val="26"/>
        </w:rPr>
        <w:t xml:space="preserve">3.1. Комиссия рассматривает представленные получателями субсидии заявки и документы на предмет их соответствия критериям отбора, установленным </w:t>
      </w:r>
      <w:hyperlink r:id="rId15" w:anchor="P29" w:history="1">
        <w:r w:rsidRPr="00E9560A">
          <w:rPr>
            <w:sz w:val="26"/>
            <w:szCs w:val="26"/>
          </w:rPr>
          <w:t>Порядком</w:t>
        </w:r>
      </w:hyperlink>
      <w:r w:rsidRPr="00E9560A">
        <w:rPr>
          <w:sz w:val="26"/>
          <w:szCs w:val="26"/>
        </w:rPr>
        <w:t xml:space="preserve"> предоставления субсиди</w:t>
      </w:r>
      <w:r w:rsidR="003A6218" w:rsidRPr="00E9560A">
        <w:rPr>
          <w:sz w:val="26"/>
          <w:szCs w:val="26"/>
        </w:rPr>
        <w:t>и</w:t>
      </w:r>
      <w:r w:rsidRPr="00E9560A">
        <w:rPr>
          <w:sz w:val="26"/>
          <w:szCs w:val="26"/>
        </w:rPr>
        <w:t xml:space="preserve"> из бюджета города Когалыма некоммерческим организациям, не являющимся государственными (муниципальными)</w:t>
      </w:r>
      <w:r w:rsidRPr="00E9560A">
        <w:rPr>
          <w:rFonts w:ascii="Arial" w:hAnsi="Arial" w:cs="Arial"/>
          <w:bCs/>
        </w:rPr>
        <w:t xml:space="preserve"> </w:t>
      </w:r>
      <w:r w:rsidRPr="00E9560A">
        <w:rPr>
          <w:sz w:val="26"/>
          <w:szCs w:val="26"/>
        </w:rPr>
        <w:t xml:space="preserve">учреждениями в целях финансового обеспечения затрат в связи с выполнением муниципальной работы </w:t>
      </w:r>
      <w:r w:rsidR="007577C4" w:rsidRPr="00E9560A">
        <w:rPr>
          <w:sz w:val="26"/>
          <w:szCs w:val="26"/>
        </w:rPr>
        <w:t>«Организация и проведение спортивно-оздоровительной работы по развитию физической культуры и спорта среди различных групп населения»</w:t>
      </w:r>
      <w:r w:rsidRPr="00E9560A">
        <w:rPr>
          <w:sz w:val="26"/>
          <w:szCs w:val="26"/>
        </w:rPr>
        <w:t>.</w:t>
      </w:r>
    </w:p>
    <w:p w:rsidR="00CA633A" w:rsidRPr="00E9560A" w:rsidRDefault="00CA633A" w:rsidP="00CA633A">
      <w:pPr>
        <w:autoSpaceDE w:val="0"/>
        <w:autoSpaceDN w:val="0"/>
        <w:adjustRightInd w:val="0"/>
        <w:ind w:firstLine="709"/>
        <w:jc w:val="both"/>
        <w:rPr>
          <w:sz w:val="26"/>
          <w:szCs w:val="26"/>
        </w:rPr>
      </w:pPr>
      <w:r w:rsidRPr="00E9560A">
        <w:rPr>
          <w:sz w:val="26"/>
          <w:szCs w:val="26"/>
        </w:rPr>
        <w:t>3.2. Комиссия производит оценку пакетов заявочных документов.</w:t>
      </w:r>
    </w:p>
    <w:p w:rsidR="000B53B6" w:rsidRPr="00E9560A" w:rsidRDefault="00CA633A" w:rsidP="00CA633A">
      <w:pPr>
        <w:autoSpaceDE w:val="0"/>
        <w:autoSpaceDN w:val="0"/>
        <w:adjustRightInd w:val="0"/>
        <w:ind w:firstLine="709"/>
        <w:jc w:val="both"/>
        <w:rPr>
          <w:sz w:val="26"/>
          <w:szCs w:val="26"/>
        </w:rPr>
      </w:pPr>
      <w:r w:rsidRPr="00E9560A">
        <w:rPr>
          <w:sz w:val="26"/>
          <w:szCs w:val="26"/>
        </w:rPr>
        <w:t xml:space="preserve">3.3. </w:t>
      </w:r>
      <w:r w:rsidR="000B53B6" w:rsidRPr="00E9560A">
        <w:rPr>
          <w:sz w:val="26"/>
          <w:szCs w:val="26"/>
        </w:rPr>
        <w:t>В случаях полного отсутствия пакетов заявочных документов по истечении срока приёма пакетов заявочных документов или отсутствия пакетов заявочных документов, прошедших предварительную проверку, Комиссия принимает решения о несостоявшемся отборе на получение субсидии.</w:t>
      </w:r>
    </w:p>
    <w:p w:rsidR="00CA633A" w:rsidRPr="00E9560A" w:rsidRDefault="00CA633A" w:rsidP="00CA633A">
      <w:pPr>
        <w:autoSpaceDE w:val="0"/>
        <w:autoSpaceDN w:val="0"/>
        <w:adjustRightInd w:val="0"/>
        <w:ind w:firstLine="709"/>
        <w:jc w:val="both"/>
        <w:rPr>
          <w:sz w:val="26"/>
          <w:szCs w:val="26"/>
        </w:rPr>
      </w:pPr>
      <w:r w:rsidRPr="00E9560A">
        <w:rPr>
          <w:sz w:val="26"/>
          <w:szCs w:val="26"/>
        </w:rPr>
        <w:t xml:space="preserve">3.4. </w:t>
      </w:r>
      <w:r w:rsidR="000B53B6" w:rsidRPr="00E9560A">
        <w:rPr>
          <w:sz w:val="26"/>
          <w:szCs w:val="26"/>
        </w:rPr>
        <w:t>Комиссия рассматривает иные вопросы, связанные с выполнением муниципальной работы, в том числе вопросы соблюдения получателем субсидии условий, целей и порядка предоставления субсидии и выполнения муниципальной работы.</w:t>
      </w:r>
    </w:p>
    <w:p w:rsidR="00CA633A" w:rsidRPr="00E9560A" w:rsidRDefault="00CA633A" w:rsidP="00CA633A">
      <w:pPr>
        <w:autoSpaceDE w:val="0"/>
        <w:autoSpaceDN w:val="0"/>
        <w:adjustRightInd w:val="0"/>
        <w:ind w:firstLine="709"/>
        <w:jc w:val="both"/>
        <w:rPr>
          <w:sz w:val="26"/>
          <w:szCs w:val="26"/>
        </w:rPr>
      </w:pPr>
      <w:r w:rsidRPr="00E9560A">
        <w:rPr>
          <w:sz w:val="26"/>
          <w:szCs w:val="26"/>
        </w:rPr>
        <w:t xml:space="preserve">3.5. </w:t>
      </w:r>
      <w:r w:rsidR="000B53B6" w:rsidRPr="00E9560A">
        <w:rPr>
          <w:sz w:val="26"/>
          <w:szCs w:val="26"/>
        </w:rPr>
        <w:t>Член Комиссии в случае несогласия с решением Комиссии имеет право письменно выразить особое мнение, которое приобщается к протоколу.</w:t>
      </w:r>
    </w:p>
    <w:p w:rsidR="00CA633A" w:rsidRPr="00E9560A" w:rsidRDefault="00CA633A" w:rsidP="00CA633A">
      <w:pPr>
        <w:autoSpaceDE w:val="0"/>
        <w:autoSpaceDN w:val="0"/>
        <w:adjustRightInd w:val="0"/>
        <w:ind w:firstLine="709"/>
        <w:jc w:val="both"/>
        <w:rPr>
          <w:sz w:val="26"/>
          <w:szCs w:val="26"/>
        </w:rPr>
      </w:pPr>
      <w:r w:rsidRPr="00E9560A">
        <w:rPr>
          <w:sz w:val="26"/>
          <w:szCs w:val="26"/>
        </w:rPr>
        <w:t xml:space="preserve">3.6. </w:t>
      </w:r>
      <w:r w:rsidR="000B53B6" w:rsidRPr="00E9560A">
        <w:rPr>
          <w:sz w:val="26"/>
          <w:szCs w:val="26"/>
        </w:rPr>
        <w:t>В случае, если член Комиссии лично, прямо или косвенно заинтересован в итогах оценки заявок получателей субсидии, он обязан проинформировать об этом Комиссию до начала рассмотрения заявок.</w:t>
      </w:r>
    </w:p>
    <w:p w:rsidR="00CA633A" w:rsidRPr="00E9560A" w:rsidRDefault="00CA633A" w:rsidP="00CA633A">
      <w:pPr>
        <w:autoSpaceDE w:val="0"/>
        <w:autoSpaceDN w:val="0"/>
        <w:adjustRightInd w:val="0"/>
        <w:ind w:firstLine="709"/>
        <w:jc w:val="both"/>
        <w:rPr>
          <w:sz w:val="26"/>
          <w:szCs w:val="26"/>
        </w:rPr>
      </w:pPr>
      <w:r w:rsidRPr="00E9560A">
        <w:rPr>
          <w:sz w:val="26"/>
          <w:szCs w:val="26"/>
        </w:rPr>
        <w:t xml:space="preserve">3.7. </w:t>
      </w:r>
      <w:r w:rsidR="000B53B6" w:rsidRPr="00E9560A">
        <w:rPr>
          <w:sz w:val="26"/>
          <w:szCs w:val="26"/>
        </w:rPr>
        <w:t>Для целей настоящего Положения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rsidR="00CA633A" w:rsidRPr="00E9560A" w:rsidRDefault="00CA633A" w:rsidP="00CA633A">
      <w:pPr>
        <w:autoSpaceDE w:val="0"/>
        <w:autoSpaceDN w:val="0"/>
        <w:adjustRightInd w:val="0"/>
        <w:ind w:firstLine="540"/>
        <w:jc w:val="both"/>
        <w:rPr>
          <w:sz w:val="26"/>
          <w:szCs w:val="26"/>
        </w:rPr>
      </w:pPr>
    </w:p>
    <w:p w:rsidR="00CA633A" w:rsidRPr="00E9560A" w:rsidRDefault="00CA633A" w:rsidP="00CA633A">
      <w:pPr>
        <w:autoSpaceDE w:val="0"/>
        <w:autoSpaceDN w:val="0"/>
        <w:adjustRightInd w:val="0"/>
        <w:ind w:firstLine="540"/>
        <w:jc w:val="center"/>
        <w:rPr>
          <w:sz w:val="26"/>
          <w:szCs w:val="26"/>
        </w:rPr>
      </w:pPr>
      <w:r w:rsidRPr="00E9560A">
        <w:rPr>
          <w:sz w:val="26"/>
          <w:szCs w:val="26"/>
        </w:rPr>
        <w:t>4. Порядок деятельности Комиссии</w:t>
      </w:r>
    </w:p>
    <w:p w:rsidR="00CA633A" w:rsidRPr="00E9560A" w:rsidRDefault="00CA633A" w:rsidP="0030604E">
      <w:pPr>
        <w:autoSpaceDE w:val="0"/>
        <w:autoSpaceDN w:val="0"/>
        <w:adjustRightInd w:val="0"/>
        <w:ind w:firstLine="709"/>
        <w:jc w:val="both"/>
        <w:rPr>
          <w:sz w:val="26"/>
          <w:szCs w:val="26"/>
        </w:rPr>
      </w:pPr>
      <w:r w:rsidRPr="00E9560A">
        <w:rPr>
          <w:sz w:val="26"/>
          <w:szCs w:val="26"/>
        </w:rPr>
        <w:t>4.1. Формой работы Комиссии является её заседание.</w:t>
      </w:r>
    </w:p>
    <w:p w:rsidR="00CA633A" w:rsidRPr="00E9560A" w:rsidRDefault="00CA633A" w:rsidP="0030604E">
      <w:pPr>
        <w:autoSpaceDE w:val="0"/>
        <w:autoSpaceDN w:val="0"/>
        <w:adjustRightInd w:val="0"/>
        <w:ind w:firstLine="709"/>
        <w:jc w:val="both"/>
        <w:rPr>
          <w:sz w:val="26"/>
          <w:szCs w:val="26"/>
        </w:rPr>
      </w:pPr>
      <w:r w:rsidRPr="00E9560A">
        <w:rPr>
          <w:sz w:val="26"/>
          <w:szCs w:val="26"/>
        </w:rPr>
        <w:t>4.2. Заседания Комиссии ведёт председатель Комиссии. В случае отсутствия председателя Комиссии полномочия по ведению заседания Комиссии осуществляет член Комиссии, уполномоченный председателем Комиссии.</w:t>
      </w:r>
    </w:p>
    <w:p w:rsidR="00CA633A" w:rsidRPr="00E9560A" w:rsidRDefault="00CA633A" w:rsidP="0030604E">
      <w:pPr>
        <w:autoSpaceDE w:val="0"/>
        <w:autoSpaceDN w:val="0"/>
        <w:adjustRightInd w:val="0"/>
        <w:ind w:firstLine="709"/>
        <w:jc w:val="both"/>
        <w:rPr>
          <w:sz w:val="26"/>
          <w:szCs w:val="26"/>
        </w:rPr>
      </w:pPr>
      <w:r w:rsidRPr="00E9560A">
        <w:rPr>
          <w:sz w:val="26"/>
          <w:szCs w:val="26"/>
        </w:rPr>
        <w:t>4.3. Заседания Комиссии считаются правомочными, если на них присутствует более половины её членов.</w:t>
      </w:r>
    </w:p>
    <w:p w:rsidR="00CA633A" w:rsidRPr="00E9560A" w:rsidRDefault="00CA633A" w:rsidP="0030604E">
      <w:pPr>
        <w:autoSpaceDE w:val="0"/>
        <w:autoSpaceDN w:val="0"/>
        <w:adjustRightInd w:val="0"/>
        <w:ind w:firstLine="709"/>
        <w:jc w:val="both"/>
        <w:rPr>
          <w:sz w:val="26"/>
          <w:szCs w:val="26"/>
        </w:rPr>
      </w:pPr>
      <w:r w:rsidRPr="00E9560A">
        <w:rPr>
          <w:sz w:val="26"/>
          <w:szCs w:val="26"/>
        </w:rPr>
        <w:t>4.4. В случае отсутствия члена Комиссии по уважительной причине (отпуск, болезнь, командировка) его на заседании Комиссии представляет заместитель либо работник, на которого возложено исполнение должностных обязанностей. Интересы члена Комиссии также может представлять представитель, уполномоченный членом Комиссии по письменному заявлению в адрес председателя Комиссии, не являющийся аффилированным лицом.</w:t>
      </w:r>
    </w:p>
    <w:p w:rsidR="00CA633A" w:rsidRPr="00E9560A" w:rsidRDefault="00CA633A" w:rsidP="00CA633A">
      <w:pPr>
        <w:autoSpaceDE w:val="0"/>
        <w:autoSpaceDN w:val="0"/>
        <w:adjustRightInd w:val="0"/>
        <w:ind w:firstLine="709"/>
        <w:jc w:val="both"/>
        <w:rPr>
          <w:sz w:val="26"/>
          <w:szCs w:val="26"/>
        </w:rPr>
      </w:pPr>
      <w:r w:rsidRPr="00E9560A">
        <w:rPr>
          <w:sz w:val="26"/>
          <w:szCs w:val="26"/>
        </w:rPr>
        <w:t>4.5. Комиссия не вправе предъявлять дополнительные требования к получателям субсидии, кроме указанных в Порядке предоставления субсиди</w:t>
      </w:r>
      <w:r w:rsidR="003A6218" w:rsidRPr="00E9560A">
        <w:rPr>
          <w:sz w:val="26"/>
          <w:szCs w:val="26"/>
        </w:rPr>
        <w:t>и</w:t>
      </w:r>
      <w:r w:rsidRPr="00E9560A">
        <w:rPr>
          <w:sz w:val="26"/>
          <w:szCs w:val="26"/>
        </w:rPr>
        <w:t xml:space="preserve"> из бюджета города Когалыма некоммерческим организациям, не являющимся государственными (муниципальными) учреждениями в целях финансового </w:t>
      </w:r>
      <w:r w:rsidRPr="00E9560A">
        <w:rPr>
          <w:sz w:val="26"/>
          <w:szCs w:val="26"/>
        </w:rPr>
        <w:lastRenderedPageBreak/>
        <w:t xml:space="preserve">обеспечения затрат в связи с выполнением муниципальной работы </w:t>
      </w:r>
      <w:r w:rsidR="007577C4" w:rsidRPr="00E9560A">
        <w:rPr>
          <w:sz w:val="26"/>
          <w:szCs w:val="26"/>
        </w:rPr>
        <w:t>«Организация и проведение спортивно-оздоровительной работы по развитию физической культуры и спорта среди различных групп населения»</w:t>
      </w:r>
      <w:r w:rsidRPr="00E9560A">
        <w:rPr>
          <w:sz w:val="26"/>
          <w:szCs w:val="26"/>
        </w:rPr>
        <w:t>.</w:t>
      </w:r>
    </w:p>
    <w:p w:rsidR="00CA633A" w:rsidRPr="00E9560A" w:rsidRDefault="00CA633A" w:rsidP="00CA633A">
      <w:pPr>
        <w:autoSpaceDE w:val="0"/>
        <w:autoSpaceDN w:val="0"/>
        <w:adjustRightInd w:val="0"/>
        <w:ind w:firstLine="709"/>
        <w:jc w:val="both"/>
        <w:rPr>
          <w:sz w:val="26"/>
          <w:szCs w:val="26"/>
        </w:rPr>
      </w:pPr>
      <w:r w:rsidRPr="00E9560A">
        <w:rPr>
          <w:sz w:val="26"/>
          <w:szCs w:val="26"/>
        </w:rPr>
        <w:t>4.6. Решение Комиссии принимается путём рассмотрения и оценки заявок и документов получателей субсидии каждым членом Комиссии по следующим показателям:</w:t>
      </w:r>
    </w:p>
    <w:tbl>
      <w:tblPr>
        <w:tblStyle w:val="41"/>
        <w:tblW w:w="5085" w:type="pct"/>
        <w:tblLayout w:type="fixed"/>
        <w:tblLook w:val="04A0" w:firstRow="1" w:lastRow="0" w:firstColumn="1" w:lastColumn="0" w:noHBand="0" w:noVBand="1"/>
      </w:tblPr>
      <w:tblGrid>
        <w:gridCol w:w="560"/>
        <w:gridCol w:w="1841"/>
        <w:gridCol w:w="571"/>
        <w:gridCol w:w="5954"/>
      </w:tblGrid>
      <w:tr w:rsidR="00CF2C6D" w:rsidRPr="00E9560A" w:rsidTr="00B62F8E">
        <w:tc>
          <w:tcPr>
            <w:tcW w:w="314" w:type="pct"/>
          </w:tcPr>
          <w:p w:rsidR="00CF2C6D" w:rsidRPr="00E9560A" w:rsidRDefault="00CF2C6D" w:rsidP="00CF2C6D">
            <w:pPr>
              <w:jc w:val="center"/>
              <w:rPr>
                <w:rFonts w:eastAsia="Calibri"/>
                <w:lang w:eastAsia="en-US"/>
              </w:rPr>
            </w:pPr>
            <w:r w:rsidRPr="00E9560A">
              <w:rPr>
                <w:rFonts w:eastAsia="Calibri"/>
                <w:lang w:eastAsia="en-US"/>
              </w:rPr>
              <w:t>№ п/п</w:t>
            </w:r>
          </w:p>
        </w:tc>
        <w:tc>
          <w:tcPr>
            <w:tcW w:w="1031" w:type="pct"/>
          </w:tcPr>
          <w:p w:rsidR="00CF2C6D" w:rsidRPr="00E9560A" w:rsidRDefault="00CF2C6D" w:rsidP="00C10FBE">
            <w:pPr>
              <w:jc w:val="center"/>
              <w:rPr>
                <w:rFonts w:eastAsia="Calibri"/>
                <w:lang w:eastAsia="en-US"/>
              </w:rPr>
            </w:pPr>
            <w:r w:rsidRPr="00E9560A">
              <w:rPr>
                <w:rFonts w:eastAsia="Calibri"/>
                <w:lang w:eastAsia="en-US"/>
              </w:rPr>
              <w:t xml:space="preserve">Наименование </w:t>
            </w:r>
            <w:r w:rsidR="00C10FBE" w:rsidRPr="00E9560A">
              <w:rPr>
                <w:rFonts w:eastAsia="Calibri"/>
                <w:lang w:eastAsia="en-US"/>
              </w:rPr>
              <w:t>показателя</w:t>
            </w:r>
          </w:p>
        </w:tc>
        <w:tc>
          <w:tcPr>
            <w:tcW w:w="3655" w:type="pct"/>
            <w:gridSpan w:val="2"/>
          </w:tcPr>
          <w:p w:rsidR="00CF2C6D" w:rsidRPr="00E9560A" w:rsidRDefault="00CF2C6D" w:rsidP="00CF2C6D">
            <w:pPr>
              <w:jc w:val="center"/>
              <w:rPr>
                <w:rFonts w:eastAsia="Calibri"/>
                <w:lang w:eastAsia="en-US"/>
              </w:rPr>
            </w:pPr>
            <w:r w:rsidRPr="00E9560A">
              <w:rPr>
                <w:rFonts w:eastAsia="Calibri"/>
                <w:lang w:eastAsia="en-US"/>
              </w:rPr>
              <w:t xml:space="preserve">Рекомендуемый подход к определению оценки </w:t>
            </w:r>
          </w:p>
          <w:p w:rsidR="00CF2C6D" w:rsidRPr="00E9560A" w:rsidRDefault="00CF2C6D" w:rsidP="00CF2C6D">
            <w:pPr>
              <w:jc w:val="center"/>
              <w:rPr>
                <w:rFonts w:eastAsia="Calibri"/>
                <w:lang w:eastAsia="en-US"/>
              </w:rPr>
            </w:pPr>
            <w:r w:rsidRPr="00E9560A">
              <w:rPr>
                <w:rFonts w:eastAsia="Calibri"/>
                <w:lang w:eastAsia="en-US"/>
              </w:rPr>
              <w:t>(от 0 до 5 баллов)</w:t>
            </w:r>
          </w:p>
        </w:tc>
      </w:tr>
      <w:tr w:rsidR="00DD3897" w:rsidRPr="00E9560A" w:rsidTr="00B62F8E">
        <w:tc>
          <w:tcPr>
            <w:tcW w:w="314" w:type="pct"/>
            <w:vMerge w:val="restart"/>
            <w:vAlign w:val="center"/>
          </w:tcPr>
          <w:p w:rsidR="00DD3897" w:rsidRPr="00E9560A" w:rsidRDefault="00DD3897" w:rsidP="00DD3897">
            <w:pPr>
              <w:jc w:val="center"/>
              <w:rPr>
                <w:rFonts w:eastAsia="Calibri"/>
                <w:lang w:eastAsia="en-US"/>
              </w:rPr>
            </w:pPr>
            <w:r w:rsidRPr="00E9560A">
              <w:rPr>
                <w:rFonts w:eastAsia="Calibri"/>
                <w:lang w:eastAsia="en-US"/>
              </w:rPr>
              <w:t>1.</w:t>
            </w:r>
          </w:p>
        </w:tc>
        <w:tc>
          <w:tcPr>
            <w:tcW w:w="1031" w:type="pct"/>
            <w:vMerge w:val="restart"/>
            <w:vAlign w:val="center"/>
          </w:tcPr>
          <w:p w:rsidR="00DD3897" w:rsidRPr="00E9560A" w:rsidRDefault="00DD3897" w:rsidP="00DD3897">
            <w:pPr>
              <w:rPr>
                <w:rFonts w:eastAsia="Calibri"/>
                <w:lang w:eastAsia="en-US"/>
              </w:rPr>
            </w:pPr>
            <w:r w:rsidRPr="00E9560A">
              <w:rPr>
                <w:rFonts w:eastAsia="Calibri"/>
                <w:lang w:eastAsia="en-US"/>
              </w:rPr>
              <w:t>Соответствие общеразвивающей программы целям и задачам предоставления субсидии</w:t>
            </w:r>
          </w:p>
        </w:tc>
        <w:tc>
          <w:tcPr>
            <w:tcW w:w="320" w:type="pct"/>
            <w:vAlign w:val="center"/>
          </w:tcPr>
          <w:p w:rsidR="00DD3897" w:rsidRPr="00E9560A" w:rsidRDefault="00DD3897" w:rsidP="00DD3897">
            <w:pPr>
              <w:jc w:val="center"/>
              <w:rPr>
                <w:rFonts w:eastAsia="Calibri"/>
                <w:lang w:eastAsia="en-US"/>
              </w:rPr>
            </w:pPr>
            <w:r w:rsidRPr="00E9560A">
              <w:rPr>
                <w:rFonts w:eastAsia="Calibri"/>
                <w:lang w:eastAsia="en-US"/>
              </w:rPr>
              <w:t>5</w:t>
            </w:r>
          </w:p>
        </w:tc>
        <w:tc>
          <w:tcPr>
            <w:tcW w:w="3335" w:type="pct"/>
          </w:tcPr>
          <w:p w:rsidR="00DD3897" w:rsidRPr="00E9560A" w:rsidRDefault="00DD3897" w:rsidP="00DD3897">
            <w:pPr>
              <w:rPr>
                <w:rFonts w:eastAsia="Calibri"/>
                <w:lang w:eastAsia="en-US"/>
              </w:rPr>
            </w:pPr>
            <w:r w:rsidRPr="00E9560A">
              <w:rPr>
                <w:rFonts w:eastAsia="Calibri"/>
                <w:lang w:eastAsia="en-US"/>
              </w:rPr>
              <w:t>Общеразвивающая программа полностью соответствует целям</w:t>
            </w:r>
            <w:r w:rsidRPr="00E9560A">
              <w:t xml:space="preserve"> </w:t>
            </w:r>
            <w:r w:rsidRPr="00E9560A">
              <w:rPr>
                <w:rFonts w:eastAsia="Calibri"/>
                <w:lang w:eastAsia="en-US"/>
              </w:rPr>
              <w:t>и задачам.</w:t>
            </w:r>
          </w:p>
        </w:tc>
      </w:tr>
      <w:tr w:rsidR="00DD3897" w:rsidRPr="00E9560A" w:rsidTr="00B62F8E">
        <w:tc>
          <w:tcPr>
            <w:tcW w:w="314" w:type="pct"/>
            <w:vMerge/>
            <w:vAlign w:val="center"/>
          </w:tcPr>
          <w:p w:rsidR="00DD3897" w:rsidRPr="00E9560A" w:rsidRDefault="00DD3897" w:rsidP="00DD3897">
            <w:pPr>
              <w:jc w:val="center"/>
              <w:rPr>
                <w:rFonts w:eastAsia="Calibri"/>
                <w:lang w:eastAsia="en-US"/>
              </w:rPr>
            </w:pPr>
          </w:p>
        </w:tc>
        <w:tc>
          <w:tcPr>
            <w:tcW w:w="1031" w:type="pct"/>
            <w:vMerge/>
            <w:vAlign w:val="center"/>
          </w:tcPr>
          <w:p w:rsidR="00DD3897" w:rsidRPr="00E9560A" w:rsidRDefault="00DD3897" w:rsidP="00DD3897">
            <w:pPr>
              <w:jc w:val="center"/>
              <w:rPr>
                <w:rFonts w:eastAsia="Calibri"/>
                <w:lang w:eastAsia="en-US"/>
              </w:rPr>
            </w:pPr>
          </w:p>
        </w:tc>
        <w:tc>
          <w:tcPr>
            <w:tcW w:w="320" w:type="pct"/>
            <w:vAlign w:val="center"/>
          </w:tcPr>
          <w:p w:rsidR="00DD3897" w:rsidRPr="00E9560A" w:rsidRDefault="00DD3897" w:rsidP="00DD3897">
            <w:pPr>
              <w:jc w:val="center"/>
              <w:rPr>
                <w:rFonts w:eastAsia="Calibri"/>
                <w:lang w:eastAsia="en-US"/>
              </w:rPr>
            </w:pPr>
            <w:r w:rsidRPr="00E9560A">
              <w:rPr>
                <w:rFonts w:eastAsia="Calibri"/>
                <w:lang w:eastAsia="en-US"/>
              </w:rPr>
              <w:t>1-4</w:t>
            </w:r>
          </w:p>
        </w:tc>
        <w:tc>
          <w:tcPr>
            <w:tcW w:w="3335" w:type="pct"/>
          </w:tcPr>
          <w:p w:rsidR="00DD3897" w:rsidRPr="00E9560A" w:rsidRDefault="00DD3897" w:rsidP="00DD3897">
            <w:pPr>
              <w:rPr>
                <w:rFonts w:eastAsia="Calibri"/>
                <w:lang w:eastAsia="en-US"/>
              </w:rPr>
            </w:pPr>
            <w:r w:rsidRPr="00E9560A">
              <w:rPr>
                <w:rFonts w:eastAsia="Calibri"/>
                <w:lang w:eastAsia="en-US"/>
              </w:rPr>
              <w:t>Общеразвивающая программа частично соответствует целям</w:t>
            </w:r>
            <w:r w:rsidRPr="00E9560A">
              <w:t xml:space="preserve"> </w:t>
            </w:r>
            <w:r w:rsidRPr="00E9560A">
              <w:rPr>
                <w:rFonts w:eastAsia="Calibri"/>
                <w:lang w:eastAsia="en-US"/>
              </w:rPr>
              <w:t>и задачам.</w:t>
            </w:r>
          </w:p>
        </w:tc>
      </w:tr>
      <w:tr w:rsidR="00DD3897" w:rsidRPr="00E9560A" w:rsidTr="00B62F8E">
        <w:tc>
          <w:tcPr>
            <w:tcW w:w="314" w:type="pct"/>
            <w:vMerge/>
            <w:vAlign w:val="center"/>
          </w:tcPr>
          <w:p w:rsidR="00DD3897" w:rsidRPr="00E9560A" w:rsidRDefault="00DD3897" w:rsidP="00DD3897">
            <w:pPr>
              <w:jc w:val="center"/>
              <w:rPr>
                <w:rFonts w:eastAsia="Calibri"/>
                <w:lang w:eastAsia="en-US"/>
              </w:rPr>
            </w:pPr>
          </w:p>
        </w:tc>
        <w:tc>
          <w:tcPr>
            <w:tcW w:w="1031" w:type="pct"/>
            <w:vMerge/>
            <w:vAlign w:val="center"/>
          </w:tcPr>
          <w:p w:rsidR="00DD3897" w:rsidRPr="00E9560A" w:rsidRDefault="00DD3897" w:rsidP="00DD3897">
            <w:pPr>
              <w:jc w:val="center"/>
              <w:rPr>
                <w:rFonts w:eastAsia="Calibri"/>
                <w:lang w:eastAsia="en-US"/>
              </w:rPr>
            </w:pPr>
          </w:p>
        </w:tc>
        <w:tc>
          <w:tcPr>
            <w:tcW w:w="320" w:type="pct"/>
            <w:vAlign w:val="center"/>
          </w:tcPr>
          <w:p w:rsidR="00DD3897" w:rsidRPr="00E9560A" w:rsidRDefault="00DD3897" w:rsidP="00DD3897">
            <w:pPr>
              <w:jc w:val="center"/>
              <w:rPr>
                <w:rFonts w:eastAsia="Calibri"/>
                <w:lang w:eastAsia="en-US"/>
              </w:rPr>
            </w:pPr>
            <w:r w:rsidRPr="00E9560A">
              <w:rPr>
                <w:rFonts w:eastAsia="Calibri"/>
                <w:lang w:eastAsia="en-US"/>
              </w:rPr>
              <w:t>0</w:t>
            </w:r>
          </w:p>
        </w:tc>
        <w:tc>
          <w:tcPr>
            <w:tcW w:w="3335" w:type="pct"/>
          </w:tcPr>
          <w:p w:rsidR="00DD3897" w:rsidRPr="00E9560A" w:rsidRDefault="00DD3897" w:rsidP="00DD3897">
            <w:pPr>
              <w:rPr>
                <w:rFonts w:eastAsia="Calibri"/>
                <w:lang w:eastAsia="en-US"/>
              </w:rPr>
            </w:pPr>
            <w:r w:rsidRPr="00E9560A">
              <w:rPr>
                <w:rFonts w:eastAsia="Calibri"/>
                <w:lang w:eastAsia="en-US"/>
              </w:rPr>
              <w:t>Общеразвивающая программа не соответствует целям</w:t>
            </w:r>
            <w:r w:rsidRPr="00E9560A">
              <w:t xml:space="preserve"> </w:t>
            </w:r>
            <w:r w:rsidRPr="00E9560A">
              <w:rPr>
                <w:rFonts w:eastAsia="Calibri"/>
                <w:lang w:eastAsia="en-US"/>
              </w:rPr>
              <w:t>и (или) задачам.</w:t>
            </w:r>
          </w:p>
        </w:tc>
      </w:tr>
      <w:tr w:rsidR="00C10FBE" w:rsidRPr="00E9560A" w:rsidTr="00B62F8E">
        <w:trPr>
          <w:trHeight w:val="1124"/>
        </w:trPr>
        <w:tc>
          <w:tcPr>
            <w:tcW w:w="314" w:type="pct"/>
            <w:vMerge w:val="restart"/>
            <w:vAlign w:val="center"/>
          </w:tcPr>
          <w:p w:rsidR="00C10FBE" w:rsidRPr="00E9560A" w:rsidRDefault="00C10FBE" w:rsidP="00C10FBE">
            <w:pPr>
              <w:jc w:val="center"/>
              <w:rPr>
                <w:rFonts w:eastAsia="Calibri"/>
                <w:lang w:eastAsia="en-US"/>
              </w:rPr>
            </w:pPr>
            <w:r w:rsidRPr="00E9560A">
              <w:rPr>
                <w:rFonts w:eastAsia="Calibri"/>
                <w:lang w:eastAsia="en-US"/>
              </w:rPr>
              <w:t>2.</w:t>
            </w:r>
          </w:p>
        </w:tc>
        <w:tc>
          <w:tcPr>
            <w:tcW w:w="1031" w:type="pct"/>
            <w:vMerge w:val="restart"/>
            <w:vAlign w:val="center"/>
          </w:tcPr>
          <w:p w:rsidR="00C10FBE" w:rsidRPr="00E9560A" w:rsidRDefault="00C10FBE" w:rsidP="00C10FBE">
            <w:pPr>
              <w:rPr>
                <w:rFonts w:eastAsia="Calibri"/>
                <w:lang w:eastAsia="en-US"/>
              </w:rPr>
            </w:pPr>
            <w:r w:rsidRPr="00E9560A">
              <w:rPr>
                <w:rFonts w:eastAsia="Calibri"/>
                <w:lang w:eastAsia="en-US"/>
              </w:rPr>
              <w:t xml:space="preserve">Обоснованность планируемых расходов </w:t>
            </w:r>
          </w:p>
        </w:tc>
        <w:tc>
          <w:tcPr>
            <w:tcW w:w="320" w:type="pct"/>
            <w:vAlign w:val="center"/>
          </w:tcPr>
          <w:p w:rsidR="00C10FBE" w:rsidRPr="00E9560A" w:rsidRDefault="00C10FBE" w:rsidP="00C10FBE">
            <w:pPr>
              <w:jc w:val="center"/>
              <w:rPr>
                <w:rFonts w:eastAsia="Calibri"/>
                <w:lang w:eastAsia="en-US"/>
              </w:rPr>
            </w:pPr>
            <w:r w:rsidRPr="00E9560A">
              <w:rPr>
                <w:rFonts w:eastAsia="Calibri"/>
                <w:lang w:eastAsia="en-US"/>
              </w:rPr>
              <w:t>5</w:t>
            </w:r>
          </w:p>
        </w:tc>
        <w:tc>
          <w:tcPr>
            <w:tcW w:w="3335" w:type="pct"/>
          </w:tcPr>
          <w:p w:rsidR="00C10FBE" w:rsidRPr="00E9560A" w:rsidRDefault="00C10FBE" w:rsidP="00CF2C6D">
            <w:pPr>
              <w:rPr>
                <w:rFonts w:eastAsia="Calibri"/>
                <w:lang w:eastAsia="en-US"/>
              </w:rPr>
            </w:pPr>
            <w:r w:rsidRPr="00E9560A">
              <w:rPr>
                <w:rFonts w:eastAsia="Calibri"/>
                <w:lang w:eastAsia="en-US"/>
              </w:rPr>
              <w:t>Заявка полностью соответствует данному критерию:</w:t>
            </w:r>
          </w:p>
          <w:p w:rsidR="00C10FBE" w:rsidRPr="00E9560A" w:rsidRDefault="00C10FBE" w:rsidP="00CF2C6D">
            <w:pPr>
              <w:rPr>
                <w:rFonts w:eastAsia="Calibri"/>
                <w:lang w:eastAsia="en-US"/>
              </w:rPr>
            </w:pPr>
            <w:r w:rsidRPr="00E9560A">
              <w:rPr>
                <w:rFonts w:eastAsia="Calibri"/>
                <w:lang w:eastAsia="en-US"/>
              </w:rPr>
              <w:t>- все планируемые расходы реалистичны и обоснованы;</w:t>
            </w:r>
          </w:p>
          <w:p w:rsidR="00C10FBE" w:rsidRPr="00E9560A" w:rsidRDefault="00C10FBE" w:rsidP="00CF2C6D">
            <w:pPr>
              <w:rPr>
                <w:rFonts w:eastAsia="Calibri"/>
                <w:lang w:eastAsia="en-US"/>
              </w:rPr>
            </w:pPr>
            <w:r w:rsidRPr="00E9560A">
              <w:rPr>
                <w:rFonts w:eastAsia="Calibri"/>
                <w:lang w:eastAsia="en-US"/>
              </w:rPr>
              <w:t>- отсутствуют расходы, которые непосредственно не связаны с организацией деятельности спортивно-оздоровительных групп.</w:t>
            </w:r>
          </w:p>
        </w:tc>
      </w:tr>
      <w:tr w:rsidR="00C10FBE" w:rsidRPr="00E9560A" w:rsidTr="00B62F8E">
        <w:tc>
          <w:tcPr>
            <w:tcW w:w="314" w:type="pct"/>
            <w:vMerge/>
          </w:tcPr>
          <w:p w:rsidR="00C10FBE" w:rsidRPr="00E9560A" w:rsidRDefault="00C10FBE" w:rsidP="00CF2C6D">
            <w:pPr>
              <w:jc w:val="center"/>
              <w:rPr>
                <w:rFonts w:eastAsia="Calibri"/>
                <w:lang w:eastAsia="en-US"/>
              </w:rPr>
            </w:pPr>
          </w:p>
        </w:tc>
        <w:tc>
          <w:tcPr>
            <w:tcW w:w="1031" w:type="pct"/>
            <w:vMerge/>
          </w:tcPr>
          <w:p w:rsidR="00C10FBE" w:rsidRPr="00E9560A" w:rsidRDefault="00C10FBE" w:rsidP="00CF2C6D">
            <w:pPr>
              <w:rPr>
                <w:rFonts w:eastAsia="Calibri"/>
                <w:lang w:eastAsia="en-US"/>
              </w:rPr>
            </w:pPr>
          </w:p>
        </w:tc>
        <w:tc>
          <w:tcPr>
            <w:tcW w:w="320" w:type="pct"/>
            <w:vAlign w:val="center"/>
          </w:tcPr>
          <w:p w:rsidR="00C10FBE" w:rsidRPr="00E9560A" w:rsidRDefault="00C10FBE" w:rsidP="00C10FBE">
            <w:pPr>
              <w:jc w:val="center"/>
              <w:rPr>
                <w:rFonts w:eastAsia="Calibri"/>
                <w:lang w:eastAsia="en-US"/>
              </w:rPr>
            </w:pPr>
            <w:r w:rsidRPr="00E9560A">
              <w:rPr>
                <w:rFonts w:eastAsia="Calibri"/>
                <w:lang w:eastAsia="en-US"/>
              </w:rPr>
              <w:t>4</w:t>
            </w:r>
          </w:p>
        </w:tc>
        <w:tc>
          <w:tcPr>
            <w:tcW w:w="3335" w:type="pct"/>
          </w:tcPr>
          <w:p w:rsidR="00C10FBE" w:rsidRPr="00E9560A" w:rsidRDefault="00C10FBE" w:rsidP="00C10FBE">
            <w:pPr>
              <w:rPr>
                <w:rFonts w:eastAsia="Calibri"/>
                <w:lang w:eastAsia="en-US"/>
              </w:rPr>
            </w:pPr>
            <w:r w:rsidRPr="00E9560A">
              <w:rPr>
                <w:rFonts w:eastAsia="Calibri"/>
                <w:lang w:eastAsia="en-US"/>
              </w:rPr>
              <w:t>Заявка в целом соответствует данному критерию: все планируемые расходы реалистичны, следуют из направления деятельности спортивно-оздоровительных групп и обоснованы.</w:t>
            </w:r>
          </w:p>
        </w:tc>
      </w:tr>
      <w:tr w:rsidR="00C10FBE" w:rsidRPr="00E9560A" w:rsidTr="00B62F8E">
        <w:tc>
          <w:tcPr>
            <w:tcW w:w="314" w:type="pct"/>
            <w:vMerge/>
          </w:tcPr>
          <w:p w:rsidR="00C10FBE" w:rsidRPr="00E9560A" w:rsidRDefault="00C10FBE" w:rsidP="00CF2C6D">
            <w:pPr>
              <w:jc w:val="center"/>
              <w:rPr>
                <w:rFonts w:eastAsia="Calibri"/>
                <w:lang w:eastAsia="en-US"/>
              </w:rPr>
            </w:pPr>
          </w:p>
        </w:tc>
        <w:tc>
          <w:tcPr>
            <w:tcW w:w="1031" w:type="pct"/>
            <w:vMerge/>
          </w:tcPr>
          <w:p w:rsidR="00C10FBE" w:rsidRPr="00E9560A" w:rsidRDefault="00C10FBE" w:rsidP="00CF2C6D">
            <w:pPr>
              <w:rPr>
                <w:rFonts w:eastAsia="Calibri"/>
                <w:lang w:eastAsia="en-US"/>
              </w:rPr>
            </w:pPr>
          </w:p>
        </w:tc>
        <w:tc>
          <w:tcPr>
            <w:tcW w:w="320" w:type="pct"/>
            <w:vAlign w:val="center"/>
          </w:tcPr>
          <w:p w:rsidR="00C10FBE" w:rsidRPr="00E9560A" w:rsidRDefault="00C10FBE" w:rsidP="00C10FBE">
            <w:pPr>
              <w:jc w:val="center"/>
              <w:rPr>
                <w:rFonts w:eastAsia="Calibri"/>
                <w:lang w:eastAsia="en-US"/>
              </w:rPr>
            </w:pPr>
            <w:r w:rsidRPr="00E9560A">
              <w:rPr>
                <w:rFonts w:eastAsia="Calibri"/>
                <w:lang w:eastAsia="en-US"/>
              </w:rPr>
              <w:t>3</w:t>
            </w:r>
          </w:p>
        </w:tc>
        <w:tc>
          <w:tcPr>
            <w:tcW w:w="3335" w:type="pct"/>
          </w:tcPr>
          <w:p w:rsidR="00C10FBE" w:rsidRPr="00E9560A" w:rsidRDefault="00C10FBE" w:rsidP="00CF2C6D">
            <w:pPr>
              <w:rPr>
                <w:rFonts w:eastAsia="Calibri"/>
                <w:lang w:eastAsia="en-US"/>
              </w:rPr>
            </w:pPr>
            <w:r w:rsidRPr="00E9560A">
              <w:rPr>
                <w:rFonts w:eastAsia="Calibri"/>
                <w:lang w:eastAsia="en-US"/>
              </w:rPr>
              <w:t>Заявка в целом соответствует данному критерию, однако имеются замечания:</w:t>
            </w:r>
          </w:p>
          <w:p w:rsidR="00C10FBE" w:rsidRPr="00E9560A" w:rsidRDefault="00C10FBE" w:rsidP="00CF2C6D">
            <w:pPr>
              <w:rPr>
                <w:rFonts w:eastAsia="Calibri"/>
                <w:lang w:eastAsia="en-US"/>
              </w:rPr>
            </w:pPr>
            <w:r w:rsidRPr="00E9560A">
              <w:rPr>
                <w:rFonts w:eastAsia="Calibri"/>
                <w:lang w:eastAsia="en-US"/>
              </w:rPr>
              <w:t xml:space="preserve">- в расходах на организацию деятельности спортивно-оздоровительных групп предусмотрены побочные, не имеющие прямого отношения к деятельности </w:t>
            </w:r>
            <w:r w:rsidR="00FE25FE" w:rsidRPr="00E9560A">
              <w:rPr>
                <w:rFonts w:eastAsia="Calibri"/>
                <w:lang w:eastAsia="en-US"/>
              </w:rPr>
              <w:t>спортивно-оздоровительных групп</w:t>
            </w:r>
            <w:r w:rsidRPr="00E9560A">
              <w:rPr>
                <w:rFonts w:eastAsia="Calibri"/>
                <w:lang w:eastAsia="en-US"/>
              </w:rPr>
              <w:t>, расходы;</w:t>
            </w:r>
          </w:p>
          <w:p w:rsidR="00C10FBE" w:rsidRPr="00E9560A" w:rsidRDefault="00C10FBE" w:rsidP="00CF2C6D">
            <w:pPr>
              <w:rPr>
                <w:rFonts w:eastAsia="Calibri"/>
                <w:lang w:eastAsia="en-US"/>
              </w:rPr>
            </w:pPr>
            <w:r w:rsidRPr="00E9560A">
              <w:rPr>
                <w:rFonts w:eastAsia="Calibri"/>
                <w:lang w:eastAsia="en-US"/>
              </w:rPr>
              <w:t xml:space="preserve">- обоснование некоторых запланированных расходов не позволяет оценить их взаимосвязь с организацией деятельности </w:t>
            </w:r>
            <w:r w:rsidR="00FE25FE" w:rsidRPr="00E9560A">
              <w:rPr>
                <w:rFonts w:eastAsia="Calibri"/>
                <w:lang w:eastAsia="en-US"/>
              </w:rPr>
              <w:t>спортивно-оздоровительных групп</w:t>
            </w:r>
            <w:r w:rsidRPr="00E9560A">
              <w:rPr>
                <w:rFonts w:eastAsia="Calibri"/>
                <w:lang w:eastAsia="en-US"/>
              </w:rPr>
              <w:t>.</w:t>
            </w:r>
          </w:p>
        </w:tc>
      </w:tr>
      <w:tr w:rsidR="00C10FBE" w:rsidRPr="00E9560A" w:rsidTr="00B62F8E">
        <w:tc>
          <w:tcPr>
            <w:tcW w:w="314" w:type="pct"/>
            <w:vMerge/>
          </w:tcPr>
          <w:p w:rsidR="00C10FBE" w:rsidRPr="00E9560A" w:rsidRDefault="00C10FBE" w:rsidP="00CF2C6D">
            <w:pPr>
              <w:jc w:val="center"/>
              <w:rPr>
                <w:rFonts w:eastAsia="Calibri"/>
                <w:lang w:eastAsia="en-US"/>
              </w:rPr>
            </w:pPr>
          </w:p>
        </w:tc>
        <w:tc>
          <w:tcPr>
            <w:tcW w:w="1031" w:type="pct"/>
            <w:vMerge/>
          </w:tcPr>
          <w:p w:rsidR="00C10FBE" w:rsidRPr="00E9560A" w:rsidRDefault="00C10FBE" w:rsidP="00CF2C6D">
            <w:pPr>
              <w:rPr>
                <w:rFonts w:eastAsia="Calibri"/>
                <w:lang w:eastAsia="en-US"/>
              </w:rPr>
            </w:pPr>
          </w:p>
        </w:tc>
        <w:tc>
          <w:tcPr>
            <w:tcW w:w="320" w:type="pct"/>
            <w:vAlign w:val="center"/>
          </w:tcPr>
          <w:p w:rsidR="00C10FBE" w:rsidRPr="00E9560A" w:rsidRDefault="00C10FBE" w:rsidP="00C10FBE">
            <w:pPr>
              <w:jc w:val="center"/>
              <w:rPr>
                <w:rFonts w:eastAsia="Calibri"/>
                <w:lang w:eastAsia="en-US"/>
              </w:rPr>
            </w:pPr>
            <w:r w:rsidRPr="00E9560A">
              <w:rPr>
                <w:rFonts w:eastAsia="Calibri"/>
                <w:lang w:eastAsia="en-US"/>
              </w:rPr>
              <w:t>0-2</w:t>
            </w:r>
          </w:p>
        </w:tc>
        <w:tc>
          <w:tcPr>
            <w:tcW w:w="3335" w:type="pct"/>
          </w:tcPr>
          <w:p w:rsidR="00C10FBE" w:rsidRPr="00E9560A" w:rsidRDefault="00C10FBE" w:rsidP="00CF2C6D">
            <w:pPr>
              <w:rPr>
                <w:rFonts w:eastAsia="Calibri"/>
                <w:lang w:eastAsia="en-US"/>
              </w:rPr>
            </w:pPr>
            <w:r w:rsidRPr="00E9560A">
              <w:rPr>
                <w:rFonts w:eastAsia="Calibri"/>
                <w:lang w:eastAsia="en-US"/>
              </w:rPr>
              <w:t>Заявка не соответствует данному критерию:</w:t>
            </w:r>
          </w:p>
          <w:p w:rsidR="00C10FBE" w:rsidRPr="00E9560A" w:rsidRDefault="00C10FBE" w:rsidP="00CF2C6D">
            <w:pPr>
              <w:rPr>
                <w:rFonts w:eastAsia="Calibri"/>
                <w:lang w:eastAsia="en-US"/>
              </w:rPr>
            </w:pPr>
            <w:r w:rsidRPr="00E9560A">
              <w:rPr>
                <w:rFonts w:eastAsia="Calibri"/>
                <w:lang w:eastAsia="en-US"/>
              </w:rPr>
              <w:t xml:space="preserve">- предполагаемые затраты на организацию деятельности клубного формирования явно завышены либо занижены и (или) не соответствуют направления деятельности </w:t>
            </w:r>
            <w:r w:rsidR="00FE25FE" w:rsidRPr="00E9560A">
              <w:rPr>
                <w:rFonts w:eastAsia="Calibri"/>
                <w:lang w:eastAsia="en-US"/>
              </w:rPr>
              <w:t>спортивно-оздоровительных групп</w:t>
            </w:r>
            <w:r w:rsidRPr="00E9560A">
              <w:rPr>
                <w:rFonts w:eastAsia="Calibri"/>
                <w:lang w:eastAsia="en-US"/>
              </w:rPr>
              <w:t>;</w:t>
            </w:r>
          </w:p>
          <w:p w:rsidR="00C10FBE" w:rsidRPr="00E9560A" w:rsidRDefault="00C10FBE" w:rsidP="00CF2C6D">
            <w:pPr>
              <w:rPr>
                <w:rFonts w:eastAsia="Calibri"/>
                <w:lang w:eastAsia="en-US"/>
              </w:rPr>
            </w:pPr>
            <w:r w:rsidRPr="00E9560A">
              <w:rPr>
                <w:rFonts w:eastAsia="Calibri"/>
                <w:lang w:eastAsia="en-US"/>
              </w:rPr>
              <w:t>- предусмотрено осуществление за счет субсидии ра</w:t>
            </w:r>
            <w:r w:rsidR="00FE25FE" w:rsidRPr="00E9560A">
              <w:rPr>
                <w:rFonts w:eastAsia="Calibri"/>
                <w:lang w:eastAsia="en-US"/>
              </w:rPr>
              <w:t>сходов, которые не допускаются.</w:t>
            </w:r>
          </w:p>
        </w:tc>
      </w:tr>
      <w:tr w:rsidR="00FE25FE" w:rsidRPr="00E9560A" w:rsidTr="00B62F8E">
        <w:tc>
          <w:tcPr>
            <w:tcW w:w="314" w:type="pct"/>
            <w:vMerge w:val="restart"/>
            <w:vAlign w:val="center"/>
          </w:tcPr>
          <w:p w:rsidR="00FE25FE" w:rsidRPr="00E9560A" w:rsidRDefault="00FE25FE" w:rsidP="00FE25FE">
            <w:pPr>
              <w:jc w:val="center"/>
              <w:rPr>
                <w:rFonts w:eastAsia="Calibri"/>
                <w:lang w:eastAsia="en-US"/>
              </w:rPr>
            </w:pPr>
            <w:r w:rsidRPr="00E9560A">
              <w:rPr>
                <w:rFonts w:eastAsia="Calibri"/>
                <w:lang w:eastAsia="en-US"/>
              </w:rPr>
              <w:t>3.</w:t>
            </w:r>
          </w:p>
        </w:tc>
        <w:tc>
          <w:tcPr>
            <w:tcW w:w="1031" w:type="pct"/>
            <w:vMerge w:val="restart"/>
            <w:vAlign w:val="center"/>
          </w:tcPr>
          <w:p w:rsidR="00FE25FE" w:rsidRPr="00E9560A" w:rsidRDefault="00FE25FE" w:rsidP="00FE25FE">
            <w:pPr>
              <w:rPr>
                <w:rFonts w:eastAsia="Calibri"/>
                <w:lang w:eastAsia="en-US"/>
              </w:rPr>
            </w:pPr>
            <w:r w:rsidRPr="00E9560A">
              <w:rPr>
                <w:rFonts w:eastAsia="Calibri"/>
                <w:lang w:eastAsia="en-US"/>
              </w:rPr>
              <w:t>Реалистичность организации деятельности спортивно-оздоровительных групп</w:t>
            </w:r>
          </w:p>
        </w:tc>
        <w:tc>
          <w:tcPr>
            <w:tcW w:w="320" w:type="pct"/>
            <w:vAlign w:val="center"/>
          </w:tcPr>
          <w:p w:rsidR="00FE25FE" w:rsidRPr="00E9560A" w:rsidRDefault="00FE25FE" w:rsidP="00FE25FE">
            <w:pPr>
              <w:jc w:val="center"/>
              <w:rPr>
                <w:rFonts w:eastAsia="Calibri"/>
                <w:lang w:eastAsia="en-US"/>
              </w:rPr>
            </w:pPr>
            <w:r w:rsidRPr="00E9560A">
              <w:rPr>
                <w:rFonts w:eastAsia="Calibri"/>
                <w:lang w:eastAsia="en-US"/>
              </w:rPr>
              <w:t>5</w:t>
            </w:r>
          </w:p>
        </w:tc>
        <w:tc>
          <w:tcPr>
            <w:tcW w:w="3335" w:type="pct"/>
          </w:tcPr>
          <w:p w:rsidR="00FE25FE" w:rsidRPr="00E9560A" w:rsidRDefault="00FE25FE" w:rsidP="00CF2C6D">
            <w:pPr>
              <w:rPr>
                <w:rFonts w:eastAsia="Calibri"/>
                <w:lang w:eastAsia="en-US"/>
              </w:rPr>
            </w:pPr>
            <w:r w:rsidRPr="00E9560A">
              <w:rPr>
                <w:rFonts w:eastAsia="Calibri"/>
                <w:lang w:eastAsia="en-US"/>
              </w:rPr>
              <w:t>Участник отбора обеспечивает организацию деятельности спортивно-оздоровительных групп в полном объеме:</w:t>
            </w:r>
          </w:p>
          <w:p w:rsidR="00FE25FE" w:rsidRPr="00E9560A" w:rsidRDefault="00FE25FE" w:rsidP="00CF2C6D">
            <w:pPr>
              <w:rPr>
                <w:rFonts w:eastAsia="Calibri"/>
                <w:lang w:eastAsia="en-US"/>
              </w:rPr>
            </w:pPr>
            <w:r w:rsidRPr="00E9560A">
              <w:rPr>
                <w:rFonts w:eastAsia="Calibri"/>
                <w:lang w:eastAsia="en-US"/>
              </w:rPr>
              <w:t>- располагает опытными, квалифицированными специалистами -штатными работниками, добровольцами;</w:t>
            </w:r>
          </w:p>
          <w:p w:rsidR="00FE25FE" w:rsidRPr="00E9560A" w:rsidRDefault="00FE25FE" w:rsidP="00CF2C6D">
            <w:pPr>
              <w:rPr>
                <w:rFonts w:eastAsia="Calibri"/>
                <w:lang w:eastAsia="en-US"/>
              </w:rPr>
            </w:pPr>
            <w:r w:rsidRPr="00E9560A">
              <w:rPr>
                <w:rFonts w:eastAsia="Calibri"/>
                <w:lang w:eastAsia="en-US"/>
              </w:rPr>
              <w:t>- располагает помещениями (безвозмездное пользование, аренда, фактическое предоставление);</w:t>
            </w:r>
          </w:p>
          <w:p w:rsidR="00FE25FE" w:rsidRPr="00E9560A" w:rsidRDefault="00FE25FE" w:rsidP="00CF2C6D">
            <w:pPr>
              <w:rPr>
                <w:rFonts w:eastAsia="Calibri"/>
                <w:lang w:eastAsia="en-US"/>
              </w:rPr>
            </w:pPr>
            <w:r w:rsidRPr="00E9560A">
              <w:rPr>
                <w:rFonts w:eastAsia="Calibri"/>
                <w:lang w:eastAsia="en-US"/>
              </w:rPr>
              <w:t>- располагает оборудованием, необходимым для организации деятельности спортивно-оздоровительных групп.</w:t>
            </w:r>
          </w:p>
        </w:tc>
      </w:tr>
      <w:tr w:rsidR="00FE25FE" w:rsidRPr="00E9560A" w:rsidTr="00B62F8E">
        <w:tc>
          <w:tcPr>
            <w:tcW w:w="314" w:type="pct"/>
            <w:vMerge/>
          </w:tcPr>
          <w:p w:rsidR="00FE25FE" w:rsidRPr="00E9560A" w:rsidRDefault="00FE25FE" w:rsidP="00CF2C6D">
            <w:pPr>
              <w:jc w:val="center"/>
              <w:rPr>
                <w:rFonts w:eastAsia="Calibri"/>
                <w:lang w:eastAsia="en-US"/>
              </w:rPr>
            </w:pPr>
          </w:p>
        </w:tc>
        <w:tc>
          <w:tcPr>
            <w:tcW w:w="1031" w:type="pct"/>
            <w:vMerge/>
          </w:tcPr>
          <w:p w:rsidR="00FE25FE" w:rsidRPr="00E9560A" w:rsidRDefault="00FE25FE" w:rsidP="00CF2C6D">
            <w:pPr>
              <w:rPr>
                <w:rFonts w:eastAsia="Calibri"/>
                <w:lang w:eastAsia="en-US"/>
              </w:rPr>
            </w:pPr>
          </w:p>
        </w:tc>
        <w:tc>
          <w:tcPr>
            <w:tcW w:w="320" w:type="pct"/>
            <w:vAlign w:val="center"/>
          </w:tcPr>
          <w:p w:rsidR="00FE25FE" w:rsidRPr="00E9560A" w:rsidRDefault="00FE25FE" w:rsidP="00FE25FE">
            <w:pPr>
              <w:jc w:val="center"/>
              <w:rPr>
                <w:rFonts w:eastAsia="Calibri"/>
                <w:lang w:eastAsia="en-US"/>
              </w:rPr>
            </w:pPr>
            <w:r w:rsidRPr="00E9560A">
              <w:rPr>
                <w:rFonts w:eastAsia="Calibri"/>
                <w:lang w:eastAsia="en-US"/>
              </w:rPr>
              <w:t>4</w:t>
            </w:r>
          </w:p>
        </w:tc>
        <w:tc>
          <w:tcPr>
            <w:tcW w:w="3335" w:type="pct"/>
            <w:shd w:val="clear" w:color="auto" w:fill="auto"/>
          </w:tcPr>
          <w:p w:rsidR="00FE25FE" w:rsidRPr="00E9560A" w:rsidRDefault="00FE25FE" w:rsidP="00CF2C6D">
            <w:pPr>
              <w:rPr>
                <w:rFonts w:eastAsia="Calibri"/>
                <w:lang w:eastAsia="en-US"/>
              </w:rPr>
            </w:pPr>
            <w:r w:rsidRPr="00E9560A">
              <w:rPr>
                <w:rFonts w:eastAsia="Calibri"/>
                <w:lang w:eastAsia="en-US"/>
              </w:rPr>
              <w:t>Участник отбора обеспечивает реальное привлечение ресурсов для организации деятельности спортивно-оздоровительных групп:</w:t>
            </w:r>
          </w:p>
          <w:p w:rsidR="00FE25FE" w:rsidRPr="00E9560A" w:rsidRDefault="00FE25FE" w:rsidP="00CF2C6D">
            <w:pPr>
              <w:rPr>
                <w:rFonts w:eastAsia="Calibri"/>
                <w:lang w:eastAsia="en-US"/>
              </w:rPr>
            </w:pPr>
            <w:r w:rsidRPr="00E9560A">
              <w:rPr>
                <w:rFonts w:eastAsia="Calibri"/>
                <w:lang w:eastAsia="en-US"/>
              </w:rPr>
              <w:t>- не располагает опытными, квалифицированными специалистами -штатными работниками, добровольцами, но подтверждает реалистичность их привлечения;</w:t>
            </w:r>
          </w:p>
          <w:p w:rsidR="00FE25FE" w:rsidRPr="00E9560A" w:rsidRDefault="00FE25FE" w:rsidP="00CF2C6D">
            <w:pPr>
              <w:rPr>
                <w:rFonts w:eastAsia="Calibri"/>
                <w:lang w:eastAsia="en-US"/>
              </w:rPr>
            </w:pPr>
            <w:r w:rsidRPr="00E9560A">
              <w:rPr>
                <w:rFonts w:eastAsia="Calibri"/>
                <w:lang w:eastAsia="en-US"/>
              </w:rPr>
              <w:t>- не располагает помещениями (безвозмездное пользование, аренда, фактическое предоставление), но подтверждает реалистичность их привлечения (приобретения);</w:t>
            </w:r>
          </w:p>
          <w:p w:rsidR="00B62F8E" w:rsidRPr="00E9560A" w:rsidRDefault="00FE25FE" w:rsidP="00B62F8E">
            <w:pPr>
              <w:rPr>
                <w:rFonts w:eastAsia="Calibri"/>
                <w:lang w:eastAsia="en-US"/>
              </w:rPr>
            </w:pPr>
            <w:r w:rsidRPr="00E9560A">
              <w:rPr>
                <w:rFonts w:eastAsia="Calibri"/>
                <w:lang w:eastAsia="en-US"/>
              </w:rPr>
              <w:t>- не располагает оборудованием, необходимым для организации деятельности спортивно-оздоровительных групп, но подтверждает реалистичность их привлечения (приобретения).</w:t>
            </w:r>
          </w:p>
        </w:tc>
      </w:tr>
      <w:tr w:rsidR="00FE25FE" w:rsidRPr="00E9560A" w:rsidTr="00B62F8E">
        <w:tc>
          <w:tcPr>
            <w:tcW w:w="314" w:type="pct"/>
            <w:vMerge/>
          </w:tcPr>
          <w:p w:rsidR="00FE25FE" w:rsidRPr="00E9560A" w:rsidRDefault="00FE25FE" w:rsidP="00CF2C6D">
            <w:pPr>
              <w:jc w:val="center"/>
              <w:rPr>
                <w:rFonts w:eastAsia="Calibri"/>
                <w:lang w:eastAsia="en-US"/>
              </w:rPr>
            </w:pPr>
          </w:p>
        </w:tc>
        <w:tc>
          <w:tcPr>
            <w:tcW w:w="1031" w:type="pct"/>
            <w:vMerge/>
          </w:tcPr>
          <w:p w:rsidR="00FE25FE" w:rsidRPr="00E9560A" w:rsidRDefault="00FE25FE" w:rsidP="00CF2C6D">
            <w:pPr>
              <w:rPr>
                <w:rFonts w:eastAsia="Calibri"/>
                <w:lang w:eastAsia="en-US"/>
              </w:rPr>
            </w:pPr>
          </w:p>
        </w:tc>
        <w:tc>
          <w:tcPr>
            <w:tcW w:w="320" w:type="pct"/>
            <w:vAlign w:val="center"/>
          </w:tcPr>
          <w:p w:rsidR="00FE25FE" w:rsidRPr="00E9560A" w:rsidRDefault="00FE25FE" w:rsidP="00FE25FE">
            <w:pPr>
              <w:jc w:val="center"/>
              <w:rPr>
                <w:rFonts w:eastAsia="Calibri"/>
                <w:lang w:eastAsia="en-US"/>
              </w:rPr>
            </w:pPr>
            <w:r w:rsidRPr="00E9560A">
              <w:rPr>
                <w:rFonts w:eastAsia="Calibri"/>
                <w:lang w:eastAsia="en-US"/>
              </w:rPr>
              <w:t>3</w:t>
            </w:r>
          </w:p>
        </w:tc>
        <w:tc>
          <w:tcPr>
            <w:tcW w:w="3335" w:type="pct"/>
          </w:tcPr>
          <w:p w:rsidR="00FE25FE" w:rsidRPr="00E9560A" w:rsidRDefault="00FE25FE" w:rsidP="00CF2C6D">
            <w:pPr>
              <w:rPr>
                <w:rFonts w:eastAsia="Calibri"/>
                <w:lang w:eastAsia="en-US"/>
              </w:rPr>
            </w:pPr>
            <w:r w:rsidRPr="00E9560A">
              <w:rPr>
                <w:rFonts w:eastAsia="Calibri"/>
                <w:lang w:eastAsia="en-US"/>
              </w:rPr>
              <w:t>Данный критерий удовлетворительно выражен в заявке:</w:t>
            </w:r>
          </w:p>
          <w:p w:rsidR="00FE25FE" w:rsidRPr="00E9560A" w:rsidRDefault="00FE25FE" w:rsidP="00CF2C6D">
            <w:pPr>
              <w:rPr>
                <w:rFonts w:eastAsia="Calibri"/>
                <w:lang w:eastAsia="en-US"/>
              </w:rPr>
            </w:pPr>
            <w:r w:rsidRPr="00E9560A">
              <w:rPr>
                <w:rFonts w:eastAsia="Calibri"/>
                <w:lang w:eastAsia="en-US"/>
              </w:rPr>
              <w:t>- в заявке содержится перечень специалистов (штатных работников, добровольцев), но не приводятся сведения об их квалификации и опыте;</w:t>
            </w:r>
          </w:p>
          <w:p w:rsidR="00FE25FE" w:rsidRPr="00E9560A" w:rsidRDefault="00FE25FE" w:rsidP="00CF2C6D">
            <w:pPr>
              <w:rPr>
                <w:rFonts w:eastAsia="Calibri"/>
                <w:lang w:eastAsia="en-US"/>
              </w:rPr>
            </w:pPr>
            <w:r w:rsidRPr="00E9560A">
              <w:rPr>
                <w:rFonts w:eastAsia="Calibri"/>
                <w:lang w:eastAsia="en-US"/>
              </w:rPr>
              <w:lastRenderedPageBreak/>
              <w:t>- указанные в заявке специалисты не в полной мере соответствуют уровню опыта и компетенций, необходимых для организации деятельности спортивно-оздоровительных групп.</w:t>
            </w:r>
          </w:p>
        </w:tc>
      </w:tr>
      <w:tr w:rsidR="00FE25FE" w:rsidRPr="00E9560A" w:rsidTr="00B62F8E">
        <w:tc>
          <w:tcPr>
            <w:tcW w:w="314" w:type="pct"/>
            <w:vMerge/>
          </w:tcPr>
          <w:p w:rsidR="00FE25FE" w:rsidRPr="00E9560A" w:rsidRDefault="00FE25FE" w:rsidP="00CF2C6D">
            <w:pPr>
              <w:jc w:val="center"/>
              <w:rPr>
                <w:rFonts w:eastAsia="Calibri"/>
                <w:lang w:eastAsia="en-US"/>
              </w:rPr>
            </w:pPr>
          </w:p>
        </w:tc>
        <w:tc>
          <w:tcPr>
            <w:tcW w:w="1031" w:type="pct"/>
            <w:vMerge/>
          </w:tcPr>
          <w:p w:rsidR="00FE25FE" w:rsidRPr="00E9560A" w:rsidRDefault="00FE25FE" w:rsidP="00CF2C6D">
            <w:pPr>
              <w:rPr>
                <w:rFonts w:eastAsia="Calibri"/>
                <w:lang w:eastAsia="en-US"/>
              </w:rPr>
            </w:pPr>
          </w:p>
        </w:tc>
        <w:tc>
          <w:tcPr>
            <w:tcW w:w="320" w:type="pct"/>
            <w:vAlign w:val="center"/>
          </w:tcPr>
          <w:p w:rsidR="00FE25FE" w:rsidRPr="00E9560A" w:rsidRDefault="00FE25FE" w:rsidP="00FE25FE">
            <w:pPr>
              <w:jc w:val="center"/>
              <w:rPr>
                <w:rFonts w:eastAsia="Calibri"/>
                <w:lang w:eastAsia="en-US"/>
              </w:rPr>
            </w:pPr>
            <w:r w:rsidRPr="00E9560A">
              <w:rPr>
                <w:rFonts w:eastAsia="Calibri"/>
                <w:lang w:eastAsia="en-US"/>
              </w:rPr>
              <w:t>0-2</w:t>
            </w:r>
          </w:p>
        </w:tc>
        <w:tc>
          <w:tcPr>
            <w:tcW w:w="3335" w:type="pct"/>
          </w:tcPr>
          <w:p w:rsidR="00FE25FE" w:rsidRPr="00E9560A" w:rsidRDefault="00FE25FE" w:rsidP="00CF2C6D">
            <w:pPr>
              <w:rPr>
                <w:rFonts w:eastAsia="Calibri"/>
                <w:lang w:eastAsia="en-US"/>
              </w:rPr>
            </w:pPr>
            <w:r w:rsidRPr="00E9560A">
              <w:rPr>
                <w:rFonts w:eastAsia="Calibri"/>
                <w:lang w:eastAsia="en-US"/>
              </w:rPr>
              <w:t>Данный критерий плохо выражен в заявке:</w:t>
            </w:r>
          </w:p>
          <w:p w:rsidR="00FE25FE" w:rsidRPr="00E9560A" w:rsidRDefault="00FE25FE" w:rsidP="00CF2C6D">
            <w:pPr>
              <w:rPr>
                <w:rFonts w:eastAsia="Calibri"/>
                <w:lang w:eastAsia="en-US"/>
              </w:rPr>
            </w:pPr>
            <w:r w:rsidRPr="00E9560A">
              <w:rPr>
                <w:rFonts w:eastAsia="Calibri"/>
                <w:lang w:eastAsia="en-US"/>
              </w:rPr>
              <w:t>- информация о квалификации и опыте работы специалистов, в заявке практически отсутствует;</w:t>
            </w:r>
          </w:p>
          <w:p w:rsidR="00FE25FE" w:rsidRPr="00E9560A" w:rsidRDefault="00FE25FE" w:rsidP="00CF2C6D">
            <w:pPr>
              <w:rPr>
                <w:rFonts w:eastAsia="Calibri"/>
                <w:lang w:eastAsia="en-US"/>
              </w:rPr>
            </w:pPr>
            <w:r w:rsidRPr="00E9560A">
              <w:rPr>
                <w:rFonts w:eastAsia="Calibri"/>
                <w:lang w:eastAsia="en-US"/>
              </w:rPr>
              <w:t>- имеются высокие риски организации деятельности спортивно-оздоровительных групп в силу недостаточности опыта и низкой квалификации специалистов.</w:t>
            </w:r>
          </w:p>
        </w:tc>
      </w:tr>
    </w:tbl>
    <w:p w:rsidR="00CA633A" w:rsidRPr="00E9560A" w:rsidRDefault="00CA633A" w:rsidP="00CA633A">
      <w:pPr>
        <w:widowControl w:val="0"/>
        <w:tabs>
          <w:tab w:val="left" w:pos="851"/>
          <w:tab w:val="left" w:pos="993"/>
        </w:tabs>
        <w:snapToGrid w:val="0"/>
        <w:ind w:firstLine="709"/>
        <w:jc w:val="both"/>
        <w:rPr>
          <w:spacing w:val="-6"/>
          <w:sz w:val="26"/>
          <w:szCs w:val="26"/>
        </w:rPr>
      </w:pPr>
      <w:r w:rsidRPr="00E9560A">
        <w:rPr>
          <w:spacing w:val="-6"/>
          <w:sz w:val="26"/>
          <w:szCs w:val="26"/>
        </w:rPr>
        <w:t>4.7. По итогам рассмотрения и оценки заявок получателей субсидии членами Комиссии определяется общая сумма баллов (суммируются количество баллов, выставленное всеми членами Комиссии) и определяется общий средний балл (сумма всех баллов делится на количество присутствующих на заседании членов Комиссии). На основании наиболее высокого среднего балла Комиссия определяет победителя отбора на получение субсидии.</w:t>
      </w:r>
    </w:p>
    <w:p w:rsidR="00CA633A" w:rsidRPr="00E9560A" w:rsidRDefault="00CA633A" w:rsidP="00CA633A">
      <w:pPr>
        <w:widowControl w:val="0"/>
        <w:tabs>
          <w:tab w:val="left" w:pos="851"/>
          <w:tab w:val="left" w:pos="993"/>
        </w:tabs>
        <w:snapToGrid w:val="0"/>
        <w:ind w:firstLine="709"/>
        <w:jc w:val="both"/>
        <w:rPr>
          <w:sz w:val="26"/>
          <w:szCs w:val="26"/>
        </w:rPr>
      </w:pPr>
      <w:r w:rsidRPr="00E9560A">
        <w:rPr>
          <w:sz w:val="26"/>
          <w:szCs w:val="26"/>
        </w:rPr>
        <w:t>4.8. При равенстве суммы баллов по итогам оценки членами Комиссии решающее значение имеет оценка председателя Комиссии или члена Комиссии, председательствовавшего на заседании Комиссии по поручению председателя Комиссии.</w:t>
      </w:r>
    </w:p>
    <w:p w:rsidR="00283835" w:rsidRPr="00E9560A" w:rsidRDefault="00283835" w:rsidP="00283835">
      <w:pPr>
        <w:widowControl w:val="0"/>
        <w:tabs>
          <w:tab w:val="left" w:pos="851"/>
          <w:tab w:val="left" w:pos="993"/>
        </w:tabs>
        <w:snapToGrid w:val="0"/>
        <w:ind w:firstLine="709"/>
        <w:jc w:val="both"/>
        <w:rPr>
          <w:sz w:val="26"/>
          <w:szCs w:val="26"/>
        </w:rPr>
      </w:pPr>
      <w:r w:rsidRPr="00E9560A">
        <w:rPr>
          <w:sz w:val="26"/>
          <w:szCs w:val="26"/>
        </w:rPr>
        <w:t>4.9. Не прошедшими отбор признаются участники отбора:</w:t>
      </w:r>
    </w:p>
    <w:p w:rsidR="00283835" w:rsidRPr="00E9560A" w:rsidRDefault="00283835" w:rsidP="00283835">
      <w:pPr>
        <w:widowControl w:val="0"/>
        <w:tabs>
          <w:tab w:val="left" w:pos="851"/>
          <w:tab w:val="left" w:pos="993"/>
        </w:tabs>
        <w:snapToGrid w:val="0"/>
        <w:ind w:firstLine="709"/>
        <w:jc w:val="both"/>
        <w:rPr>
          <w:sz w:val="26"/>
          <w:szCs w:val="26"/>
        </w:rPr>
      </w:pPr>
      <w:r w:rsidRPr="00E9560A">
        <w:rPr>
          <w:sz w:val="26"/>
          <w:szCs w:val="26"/>
        </w:rPr>
        <w:t>- заявки которых отклонены на стадии рассмотрения;</w:t>
      </w:r>
    </w:p>
    <w:p w:rsidR="00283835" w:rsidRPr="00E9560A" w:rsidRDefault="00283835" w:rsidP="00283835">
      <w:pPr>
        <w:widowControl w:val="0"/>
        <w:tabs>
          <w:tab w:val="left" w:pos="851"/>
          <w:tab w:val="left" w:pos="993"/>
        </w:tabs>
        <w:snapToGrid w:val="0"/>
        <w:ind w:firstLine="709"/>
        <w:jc w:val="both"/>
        <w:rPr>
          <w:sz w:val="26"/>
          <w:szCs w:val="26"/>
        </w:rPr>
      </w:pPr>
      <w:r w:rsidRPr="00E9560A">
        <w:rPr>
          <w:sz w:val="26"/>
          <w:szCs w:val="26"/>
        </w:rPr>
        <w:t>- заявки которых набрали менее 60% от максимально возможного общего среднего балла.</w:t>
      </w:r>
    </w:p>
    <w:p w:rsidR="00283835" w:rsidRPr="00E9560A" w:rsidRDefault="00283835" w:rsidP="00283835">
      <w:pPr>
        <w:widowControl w:val="0"/>
        <w:tabs>
          <w:tab w:val="left" w:pos="851"/>
          <w:tab w:val="left" w:pos="993"/>
        </w:tabs>
        <w:snapToGrid w:val="0"/>
        <w:ind w:firstLine="709"/>
        <w:jc w:val="both"/>
        <w:rPr>
          <w:sz w:val="26"/>
          <w:szCs w:val="26"/>
        </w:rPr>
      </w:pPr>
      <w:r w:rsidRPr="00E9560A">
        <w:rPr>
          <w:sz w:val="26"/>
          <w:szCs w:val="26"/>
        </w:rPr>
        <w:t>В случае, если ни один из участников отбора не набрал 60% и более от максимально возможного общего среднего балла, Комиссия принимает решение о несостоявшемся отборе на предоставление субсидии.</w:t>
      </w:r>
    </w:p>
    <w:p w:rsidR="00CA633A" w:rsidRPr="00E9560A" w:rsidRDefault="00283835" w:rsidP="00CA633A">
      <w:pPr>
        <w:widowControl w:val="0"/>
        <w:tabs>
          <w:tab w:val="left" w:pos="851"/>
          <w:tab w:val="left" w:pos="993"/>
        </w:tabs>
        <w:snapToGrid w:val="0"/>
        <w:ind w:firstLine="709"/>
        <w:jc w:val="both"/>
        <w:rPr>
          <w:spacing w:val="-6"/>
          <w:sz w:val="26"/>
          <w:szCs w:val="26"/>
        </w:rPr>
      </w:pPr>
      <w:r w:rsidRPr="00E9560A">
        <w:rPr>
          <w:spacing w:val="-6"/>
          <w:sz w:val="26"/>
          <w:szCs w:val="26"/>
        </w:rPr>
        <w:t>4.10</w:t>
      </w:r>
      <w:r w:rsidR="00CA633A" w:rsidRPr="00E9560A">
        <w:rPr>
          <w:spacing w:val="-6"/>
          <w:sz w:val="26"/>
          <w:szCs w:val="26"/>
        </w:rPr>
        <w:t>. Решения Комиссии оформляются протоколом, который подписывается председателем Комиссии, присутствующими на заседании членами Комиссии.</w:t>
      </w:r>
    </w:p>
    <w:p w:rsidR="005D30BA" w:rsidRPr="00E9560A" w:rsidRDefault="005D30BA" w:rsidP="00CA633A">
      <w:pPr>
        <w:autoSpaceDE w:val="0"/>
        <w:autoSpaceDN w:val="0"/>
        <w:adjustRightInd w:val="0"/>
        <w:jc w:val="center"/>
        <w:rPr>
          <w:sz w:val="26"/>
          <w:szCs w:val="26"/>
        </w:rPr>
      </w:pPr>
    </w:p>
    <w:p w:rsidR="00CA633A" w:rsidRPr="00E9560A" w:rsidRDefault="00CA633A" w:rsidP="00CA633A">
      <w:pPr>
        <w:autoSpaceDE w:val="0"/>
        <w:autoSpaceDN w:val="0"/>
        <w:adjustRightInd w:val="0"/>
        <w:jc w:val="center"/>
        <w:rPr>
          <w:sz w:val="26"/>
          <w:szCs w:val="26"/>
        </w:rPr>
      </w:pPr>
      <w:r w:rsidRPr="00E9560A">
        <w:rPr>
          <w:sz w:val="26"/>
          <w:szCs w:val="26"/>
        </w:rPr>
        <w:t>5. Состав Комиссии</w:t>
      </w:r>
    </w:p>
    <w:p w:rsidR="00CA633A" w:rsidRPr="00E9560A" w:rsidRDefault="00CA633A" w:rsidP="00CA633A">
      <w:pPr>
        <w:autoSpaceDE w:val="0"/>
        <w:autoSpaceDN w:val="0"/>
        <w:adjustRightInd w:val="0"/>
        <w:ind w:firstLine="709"/>
        <w:jc w:val="both"/>
        <w:rPr>
          <w:sz w:val="26"/>
          <w:szCs w:val="26"/>
        </w:rPr>
      </w:pPr>
      <w:r w:rsidRPr="00E9560A">
        <w:rPr>
          <w:sz w:val="26"/>
          <w:szCs w:val="26"/>
        </w:rPr>
        <w:t>Председатель Комиссии:</w:t>
      </w:r>
    </w:p>
    <w:p w:rsidR="00CA633A" w:rsidRPr="00E9560A" w:rsidRDefault="00CA633A" w:rsidP="00CA633A">
      <w:pPr>
        <w:autoSpaceDE w:val="0"/>
        <w:autoSpaceDN w:val="0"/>
        <w:adjustRightInd w:val="0"/>
        <w:ind w:firstLine="709"/>
        <w:jc w:val="both"/>
        <w:rPr>
          <w:sz w:val="26"/>
          <w:szCs w:val="26"/>
        </w:rPr>
      </w:pPr>
      <w:r w:rsidRPr="00E9560A">
        <w:rPr>
          <w:sz w:val="26"/>
          <w:szCs w:val="26"/>
        </w:rPr>
        <w:t>- заместитель главы города Когалыма, курирующий вопросы физической культуры и спорта.</w:t>
      </w:r>
    </w:p>
    <w:p w:rsidR="00CA633A" w:rsidRPr="00E9560A" w:rsidRDefault="00CA633A" w:rsidP="00CA633A">
      <w:pPr>
        <w:autoSpaceDE w:val="0"/>
        <w:autoSpaceDN w:val="0"/>
        <w:adjustRightInd w:val="0"/>
        <w:ind w:firstLine="709"/>
        <w:jc w:val="both"/>
        <w:rPr>
          <w:sz w:val="26"/>
          <w:szCs w:val="26"/>
        </w:rPr>
      </w:pPr>
      <w:r w:rsidRPr="00E9560A">
        <w:rPr>
          <w:sz w:val="26"/>
          <w:szCs w:val="26"/>
        </w:rPr>
        <w:t>Секретарь Комиссии:</w:t>
      </w:r>
    </w:p>
    <w:p w:rsidR="00CA633A" w:rsidRPr="00E9560A" w:rsidRDefault="00CA633A" w:rsidP="00CA633A">
      <w:pPr>
        <w:autoSpaceDE w:val="0"/>
        <w:autoSpaceDN w:val="0"/>
        <w:adjustRightInd w:val="0"/>
        <w:ind w:firstLine="709"/>
        <w:jc w:val="both"/>
        <w:rPr>
          <w:sz w:val="26"/>
          <w:szCs w:val="26"/>
        </w:rPr>
      </w:pPr>
      <w:r w:rsidRPr="00E9560A">
        <w:rPr>
          <w:sz w:val="26"/>
          <w:szCs w:val="26"/>
        </w:rPr>
        <w:t>- главный специалист отдел</w:t>
      </w:r>
      <w:r w:rsidR="005D30BA" w:rsidRPr="00E9560A">
        <w:rPr>
          <w:sz w:val="26"/>
          <w:szCs w:val="26"/>
        </w:rPr>
        <w:t>а физической культуры и спорта у</w:t>
      </w:r>
      <w:r w:rsidRPr="00E9560A">
        <w:rPr>
          <w:sz w:val="26"/>
          <w:szCs w:val="26"/>
        </w:rPr>
        <w:t>правления культуры и спорта Администрации города Когалыма (без права голоса).</w:t>
      </w:r>
    </w:p>
    <w:p w:rsidR="00CA633A" w:rsidRPr="00E9560A" w:rsidRDefault="00CA633A" w:rsidP="00CA633A">
      <w:pPr>
        <w:autoSpaceDE w:val="0"/>
        <w:autoSpaceDN w:val="0"/>
        <w:adjustRightInd w:val="0"/>
        <w:ind w:firstLine="709"/>
        <w:jc w:val="both"/>
        <w:rPr>
          <w:sz w:val="26"/>
          <w:szCs w:val="26"/>
        </w:rPr>
      </w:pPr>
      <w:r w:rsidRPr="00E9560A">
        <w:rPr>
          <w:sz w:val="26"/>
          <w:szCs w:val="26"/>
        </w:rPr>
        <w:t>Члены Комиссии:</w:t>
      </w:r>
    </w:p>
    <w:p w:rsidR="00CA633A" w:rsidRPr="00E9560A" w:rsidRDefault="00CA633A" w:rsidP="00CA633A">
      <w:pPr>
        <w:autoSpaceDE w:val="0"/>
        <w:autoSpaceDN w:val="0"/>
        <w:adjustRightInd w:val="0"/>
        <w:ind w:firstLine="709"/>
        <w:jc w:val="both"/>
        <w:rPr>
          <w:sz w:val="26"/>
          <w:szCs w:val="26"/>
        </w:rPr>
      </w:pPr>
      <w:r w:rsidRPr="00E9560A">
        <w:rPr>
          <w:sz w:val="26"/>
          <w:szCs w:val="26"/>
        </w:rPr>
        <w:t>- заместитель главы города Когалыма, курирующий сферу финансов и экономики;</w:t>
      </w:r>
    </w:p>
    <w:p w:rsidR="00CA633A" w:rsidRPr="00E9560A" w:rsidRDefault="00CA633A" w:rsidP="00CA633A">
      <w:pPr>
        <w:autoSpaceDE w:val="0"/>
        <w:autoSpaceDN w:val="0"/>
        <w:adjustRightInd w:val="0"/>
        <w:ind w:firstLine="709"/>
        <w:jc w:val="both"/>
        <w:rPr>
          <w:sz w:val="26"/>
          <w:szCs w:val="26"/>
        </w:rPr>
      </w:pPr>
      <w:r w:rsidRPr="00E9560A">
        <w:rPr>
          <w:sz w:val="26"/>
          <w:szCs w:val="26"/>
        </w:rPr>
        <w:t>- начальник управления культуры и спорта Администрации города Когалыма;</w:t>
      </w:r>
    </w:p>
    <w:p w:rsidR="00CA633A" w:rsidRPr="00E9560A" w:rsidRDefault="00CA633A" w:rsidP="00CA633A">
      <w:pPr>
        <w:autoSpaceDE w:val="0"/>
        <w:autoSpaceDN w:val="0"/>
        <w:adjustRightInd w:val="0"/>
        <w:ind w:firstLine="709"/>
        <w:jc w:val="both"/>
        <w:rPr>
          <w:sz w:val="26"/>
          <w:szCs w:val="26"/>
        </w:rPr>
      </w:pPr>
      <w:r w:rsidRPr="00E9560A">
        <w:rPr>
          <w:sz w:val="26"/>
          <w:szCs w:val="26"/>
        </w:rPr>
        <w:t>- начальник управления экономики Администрации города Когалыма;</w:t>
      </w:r>
    </w:p>
    <w:p w:rsidR="00CA633A" w:rsidRPr="00E9560A" w:rsidRDefault="00CA633A" w:rsidP="00CA633A">
      <w:pPr>
        <w:autoSpaceDE w:val="0"/>
        <w:autoSpaceDN w:val="0"/>
        <w:adjustRightInd w:val="0"/>
        <w:ind w:firstLine="709"/>
        <w:jc w:val="both"/>
        <w:rPr>
          <w:sz w:val="26"/>
          <w:szCs w:val="26"/>
        </w:rPr>
      </w:pPr>
      <w:r w:rsidRPr="00E9560A">
        <w:rPr>
          <w:sz w:val="26"/>
          <w:szCs w:val="26"/>
        </w:rPr>
        <w:t>- начальник юридического управления Администрации города Когалыма;</w:t>
      </w:r>
    </w:p>
    <w:p w:rsidR="00CA633A" w:rsidRPr="00E9560A" w:rsidRDefault="00CA633A" w:rsidP="00CA633A">
      <w:pPr>
        <w:autoSpaceDE w:val="0"/>
        <w:autoSpaceDN w:val="0"/>
        <w:adjustRightInd w:val="0"/>
        <w:ind w:firstLine="709"/>
        <w:jc w:val="both"/>
        <w:rPr>
          <w:sz w:val="26"/>
          <w:szCs w:val="26"/>
        </w:rPr>
      </w:pPr>
      <w:r w:rsidRPr="00E9560A">
        <w:rPr>
          <w:sz w:val="26"/>
          <w:szCs w:val="26"/>
        </w:rPr>
        <w:t>- начальник отдела финансово-экономического обеспечения и контроля Администрации города Когалыма;</w:t>
      </w:r>
    </w:p>
    <w:p w:rsidR="00C700C4" w:rsidRDefault="00CA633A" w:rsidP="005D30BA">
      <w:pPr>
        <w:autoSpaceDE w:val="0"/>
        <w:autoSpaceDN w:val="0"/>
        <w:adjustRightInd w:val="0"/>
        <w:ind w:firstLine="709"/>
        <w:jc w:val="both"/>
        <w:rPr>
          <w:sz w:val="26"/>
          <w:szCs w:val="26"/>
        </w:rPr>
      </w:pPr>
      <w:r w:rsidRPr="00E9560A">
        <w:rPr>
          <w:sz w:val="26"/>
          <w:szCs w:val="26"/>
        </w:rPr>
        <w:t>- начальник отдела физической культуры и спорта управления культуры и спорта Администрации города Когалыма.</w:t>
      </w:r>
    </w:p>
    <w:sectPr w:rsidR="00C700C4" w:rsidSect="00B62F8E">
      <w:headerReference w:type="default" r:id="rId16"/>
      <w:pgSz w:w="11906" w:h="16838" w:code="9"/>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0F6" w:rsidRDefault="00B920F6" w:rsidP="00B62F8E">
      <w:r>
        <w:separator/>
      </w:r>
    </w:p>
  </w:endnote>
  <w:endnote w:type="continuationSeparator" w:id="0">
    <w:p w:rsidR="00B920F6" w:rsidRDefault="00B920F6" w:rsidP="00B6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0F6" w:rsidRDefault="00B920F6" w:rsidP="00B62F8E">
      <w:r>
        <w:separator/>
      </w:r>
    </w:p>
  </w:footnote>
  <w:footnote w:type="continuationSeparator" w:id="0">
    <w:p w:rsidR="00B920F6" w:rsidRDefault="00B920F6" w:rsidP="00B62F8E">
      <w:r>
        <w:continuationSeparator/>
      </w:r>
    </w:p>
  </w:footnote>
  <w:footnote w:id="1">
    <w:p w:rsidR="000A4F7E" w:rsidRDefault="000A4F7E" w:rsidP="000A4F7E">
      <w:pPr>
        <w:pStyle w:val="aa"/>
      </w:pPr>
      <w:r>
        <w:rPr>
          <w:rStyle w:val="af6"/>
        </w:rPr>
        <w:footnoteRef/>
      </w:r>
      <w:r>
        <w:t xml:space="preserve"> </w:t>
      </w:r>
      <w:r w:rsidRPr="00814BFD">
        <w:t>Заполняется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949708"/>
      <w:docPartObj>
        <w:docPartGallery w:val="Page Numbers (Top of Page)"/>
        <w:docPartUnique/>
      </w:docPartObj>
    </w:sdtPr>
    <w:sdtEndPr>
      <w:rPr>
        <w:sz w:val="20"/>
        <w:szCs w:val="20"/>
      </w:rPr>
    </w:sdtEndPr>
    <w:sdtContent>
      <w:p w:rsidR="000A4F7E" w:rsidRPr="00B62F8E" w:rsidRDefault="000A4F7E" w:rsidP="00B62F8E">
        <w:pPr>
          <w:pStyle w:val="ac"/>
          <w:jc w:val="center"/>
          <w:rPr>
            <w:sz w:val="20"/>
            <w:szCs w:val="20"/>
          </w:rPr>
        </w:pPr>
        <w:r w:rsidRPr="00B62F8E">
          <w:rPr>
            <w:sz w:val="20"/>
            <w:szCs w:val="20"/>
          </w:rPr>
          <w:fldChar w:fldCharType="begin"/>
        </w:r>
        <w:r w:rsidRPr="00B62F8E">
          <w:rPr>
            <w:sz w:val="20"/>
            <w:szCs w:val="20"/>
          </w:rPr>
          <w:instrText>PAGE   \* MERGEFORMAT</w:instrText>
        </w:r>
        <w:r w:rsidRPr="00B62F8E">
          <w:rPr>
            <w:sz w:val="20"/>
            <w:szCs w:val="20"/>
          </w:rPr>
          <w:fldChar w:fldCharType="separate"/>
        </w:r>
        <w:r w:rsidR="004C0A71">
          <w:rPr>
            <w:noProof/>
            <w:sz w:val="20"/>
            <w:szCs w:val="20"/>
          </w:rPr>
          <w:t>8</w:t>
        </w:r>
        <w:r w:rsidRPr="00B62F8E">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59E"/>
    <w:multiLevelType w:val="hybridMultilevel"/>
    <w:tmpl w:val="7944B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3BE14E8"/>
    <w:multiLevelType w:val="hybridMultilevel"/>
    <w:tmpl w:val="82069AFA"/>
    <w:lvl w:ilvl="0" w:tplc="33BAC754">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4331F5D"/>
    <w:multiLevelType w:val="multilevel"/>
    <w:tmpl w:val="0F12A200"/>
    <w:lvl w:ilvl="0">
      <w:start w:val="5"/>
      <w:numFmt w:val="decimal"/>
      <w:lvlText w:val="%1."/>
      <w:lvlJc w:val="left"/>
      <w:pPr>
        <w:ind w:left="360" w:hanging="360"/>
      </w:pPr>
      <w:rPr>
        <w:rFonts w:hint="default"/>
        <w:sz w:val="26"/>
        <w:szCs w:val="26"/>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sz w:val="26"/>
        <w:szCs w:val="26"/>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1C9700CD"/>
    <w:multiLevelType w:val="multilevel"/>
    <w:tmpl w:val="30101DE2"/>
    <w:lvl w:ilvl="0">
      <w:start w:val="1"/>
      <w:numFmt w:val="decimal"/>
      <w:lvlText w:val="%1."/>
      <w:lvlJc w:val="left"/>
      <w:pPr>
        <w:ind w:left="1909" w:hanging="1200"/>
      </w:pPr>
    </w:lvl>
    <w:lvl w:ilvl="1">
      <w:start w:val="2"/>
      <w:numFmt w:val="decimal"/>
      <w:isLgl/>
      <w:lvlText w:val="%1.%2."/>
      <w:lvlJc w:val="left"/>
      <w:pPr>
        <w:ind w:left="1864" w:hanging="1155"/>
      </w:pPr>
    </w:lvl>
    <w:lvl w:ilvl="2">
      <w:start w:val="5"/>
      <w:numFmt w:val="decimal"/>
      <w:isLgl/>
      <w:lvlText w:val="%1.%2.%3."/>
      <w:lvlJc w:val="left"/>
      <w:pPr>
        <w:ind w:left="1864" w:hanging="1155"/>
      </w:pPr>
    </w:lvl>
    <w:lvl w:ilvl="3">
      <w:start w:val="1"/>
      <w:numFmt w:val="decimal"/>
      <w:isLgl/>
      <w:lvlText w:val="%1.%2.%3.%4."/>
      <w:lvlJc w:val="left"/>
      <w:pPr>
        <w:ind w:left="1864" w:hanging="1155"/>
      </w:pPr>
    </w:lvl>
    <w:lvl w:ilvl="4">
      <w:start w:val="1"/>
      <w:numFmt w:val="decimal"/>
      <w:isLgl/>
      <w:lvlText w:val="%1.%2.%3.%4.%5."/>
      <w:lvlJc w:val="left"/>
      <w:pPr>
        <w:ind w:left="1864" w:hanging="1155"/>
      </w:pPr>
    </w:lvl>
    <w:lvl w:ilvl="5">
      <w:start w:val="1"/>
      <w:numFmt w:val="decimal"/>
      <w:isLgl/>
      <w:lvlText w:val="%1.%2.%3.%4.%5.%6."/>
      <w:lvlJc w:val="left"/>
      <w:pPr>
        <w:ind w:left="1864" w:hanging="115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233A0E7C"/>
    <w:multiLevelType w:val="hybridMultilevel"/>
    <w:tmpl w:val="6054F2E4"/>
    <w:lvl w:ilvl="0" w:tplc="AC804A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2A06F86"/>
    <w:multiLevelType w:val="hybridMultilevel"/>
    <w:tmpl w:val="4894E794"/>
    <w:lvl w:ilvl="0" w:tplc="4782A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DD0C3C"/>
    <w:multiLevelType w:val="multilevel"/>
    <w:tmpl w:val="83363F94"/>
    <w:lvl w:ilvl="0">
      <w:start w:val="1"/>
      <w:numFmt w:val="decimal"/>
      <w:lvlText w:val="%1."/>
      <w:lvlJc w:val="left"/>
      <w:pPr>
        <w:ind w:left="3621" w:hanging="360"/>
      </w:pPr>
    </w:lvl>
    <w:lvl w:ilvl="1">
      <w:start w:val="7"/>
      <w:numFmt w:val="decimal"/>
      <w:isLgl/>
      <w:lvlText w:val="%1.%2."/>
      <w:lvlJc w:val="left"/>
      <w:pPr>
        <w:ind w:left="3981" w:hanging="720"/>
      </w:pPr>
    </w:lvl>
    <w:lvl w:ilvl="2">
      <w:start w:val="2"/>
      <w:numFmt w:val="decimal"/>
      <w:isLgl/>
      <w:lvlText w:val="%1.%2.%3."/>
      <w:lvlJc w:val="left"/>
      <w:pPr>
        <w:ind w:left="3981" w:hanging="720"/>
      </w:pPr>
    </w:lvl>
    <w:lvl w:ilvl="3">
      <w:start w:val="1"/>
      <w:numFmt w:val="decimal"/>
      <w:isLgl/>
      <w:lvlText w:val="%1.%2.%3.%4."/>
      <w:lvlJc w:val="left"/>
      <w:pPr>
        <w:ind w:left="4341" w:hanging="1080"/>
      </w:pPr>
    </w:lvl>
    <w:lvl w:ilvl="4">
      <w:start w:val="1"/>
      <w:numFmt w:val="decimal"/>
      <w:isLgl/>
      <w:lvlText w:val="%1.%2.%3.%4.%5."/>
      <w:lvlJc w:val="left"/>
      <w:pPr>
        <w:ind w:left="4341" w:hanging="1080"/>
      </w:pPr>
    </w:lvl>
    <w:lvl w:ilvl="5">
      <w:start w:val="1"/>
      <w:numFmt w:val="decimal"/>
      <w:isLgl/>
      <w:lvlText w:val="%1.%2.%3.%4.%5.%6."/>
      <w:lvlJc w:val="left"/>
      <w:pPr>
        <w:ind w:left="4701" w:hanging="1440"/>
      </w:pPr>
    </w:lvl>
    <w:lvl w:ilvl="6">
      <w:start w:val="1"/>
      <w:numFmt w:val="decimal"/>
      <w:isLgl/>
      <w:lvlText w:val="%1.%2.%3.%4.%5.%6.%7."/>
      <w:lvlJc w:val="left"/>
      <w:pPr>
        <w:ind w:left="4701" w:hanging="1440"/>
      </w:pPr>
    </w:lvl>
    <w:lvl w:ilvl="7">
      <w:start w:val="1"/>
      <w:numFmt w:val="decimal"/>
      <w:isLgl/>
      <w:lvlText w:val="%1.%2.%3.%4.%5.%6.%7.%8."/>
      <w:lvlJc w:val="left"/>
      <w:pPr>
        <w:ind w:left="5061" w:hanging="1800"/>
      </w:pPr>
    </w:lvl>
    <w:lvl w:ilvl="8">
      <w:start w:val="1"/>
      <w:numFmt w:val="decimal"/>
      <w:isLgl/>
      <w:lvlText w:val="%1.%2.%3.%4.%5.%6.%7.%8.%9."/>
      <w:lvlJc w:val="left"/>
      <w:pPr>
        <w:ind w:left="5061" w:hanging="1800"/>
      </w:pPr>
    </w:lvl>
  </w:abstractNum>
  <w:abstractNum w:abstractNumId="7" w15:restartNumberingAfterBreak="0">
    <w:nsid w:val="3C9C6981"/>
    <w:multiLevelType w:val="hybridMultilevel"/>
    <w:tmpl w:val="53843EE6"/>
    <w:lvl w:ilvl="0" w:tplc="B70E4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572F01"/>
    <w:multiLevelType w:val="multilevel"/>
    <w:tmpl w:val="0FA4610E"/>
    <w:lvl w:ilvl="0">
      <w:start w:val="5"/>
      <w:numFmt w:val="decimal"/>
      <w:lvlText w:val="%1."/>
      <w:lvlJc w:val="left"/>
      <w:pPr>
        <w:ind w:left="390" w:hanging="39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DA5598"/>
    <w:multiLevelType w:val="multilevel"/>
    <w:tmpl w:val="5A68BE5C"/>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416049F8"/>
    <w:multiLevelType w:val="hybridMultilevel"/>
    <w:tmpl w:val="7944B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3F72C4"/>
    <w:multiLevelType w:val="multilevel"/>
    <w:tmpl w:val="815ABF7A"/>
    <w:lvl w:ilvl="0">
      <w:start w:val="4"/>
      <w:numFmt w:val="decimal"/>
      <w:lvlText w:val="%1."/>
      <w:lvlJc w:val="left"/>
      <w:pPr>
        <w:ind w:left="720" w:hanging="360"/>
      </w:pPr>
    </w:lvl>
    <w:lvl w:ilvl="1">
      <w:start w:val="7"/>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15:restartNumberingAfterBreak="0">
    <w:nsid w:val="67027F67"/>
    <w:multiLevelType w:val="multilevel"/>
    <w:tmpl w:val="C4C67C8E"/>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689A31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15:restartNumberingAfterBreak="0">
    <w:nsid w:val="6AE82363"/>
    <w:multiLevelType w:val="multilevel"/>
    <w:tmpl w:val="91280F60"/>
    <w:lvl w:ilvl="0">
      <w:start w:val="1"/>
      <w:numFmt w:val="decimal"/>
      <w:lvlText w:val="%1."/>
      <w:lvlJc w:val="left"/>
      <w:pPr>
        <w:ind w:left="720" w:hanging="360"/>
      </w:pPr>
    </w:lvl>
    <w:lvl w:ilvl="1">
      <w:start w:val="1"/>
      <w:numFmt w:val="decimal"/>
      <w:lvlText w:val="%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0">
    <w:nsid w:val="6CF70BC1"/>
    <w:multiLevelType w:val="multilevel"/>
    <w:tmpl w:val="5BEABA66"/>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1836"/>
        </w:tabs>
        <w:ind w:left="1836" w:hanging="576"/>
      </w:pPr>
      <w:rPr>
        <w:rFonts w:cs="Times New Roman"/>
      </w:rPr>
    </w:lvl>
    <w:lvl w:ilvl="2">
      <w:start w:val="1"/>
      <w:numFmt w:val="decimal"/>
      <w:lvlText w:val="%1.%2.%3"/>
      <w:lvlJc w:val="left"/>
      <w:pPr>
        <w:tabs>
          <w:tab w:val="num" w:pos="1307"/>
        </w:tabs>
        <w:ind w:left="108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7429207B"/>
    <w:multiLevelType w:val="multilevel"/>
    <w:tmpl w:val="9024416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18"/>
  </w:num>
  <w:num w:numId="16">
    <w:abstractNumId w:val="5"/>
  </w:num>
  <w:num w:numId="17">
    <w:abstractNumId w:val="7"/>
  </w:num>
  <w:num w:numId="18">
    <w:abstractNumId w:val="0"/>
  </w:num>
  <w:num w:numId="19">
    <w:abstractNumId w:val="14"/>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11735"/>
    <w:rsid w:val="00015A6A"/>
    <w:rsid w:val="00021986"/>
    <w:rsid w:val="0004626A"/>
    <w:rsid w:val="00055148"/>
    <w:rsid w:val="000622B8"/>
    <w:rsid w:val="00093DC8"/>
    <w:rsid w:val="000A4F7E"/>
    <w:rsid w:val="000B53B6"/>
    <w:rsid w:val="000F0569"/>
    <w:rsid w:val="000F2429"/>
    <w:rsid w:val="001510E8"/>
    <w:rsid w:val="00173290"/>
    <w:rsid w:val="00186442"/>
    <w:rsid w:val="001C197F"/>
    <w:rsid w:val="001C53F3"/>
    <w:rsid w:val="001C5DA1"/>
    <w:rsid w:val="001D0927"/>
    <w:rsid w:val="001E328E"/>
    <w:rsid w:val="00201088"/>
    <w:rsid w:val="0020686C"/>
    <w:rsid w:val="00210FD6"/>
    <w:rsid w:val="00221C59"/>
    <w:rsid w:val="002258AB"/>
    <w:rsid w:val="00235761"/>
    <w:rsid w:val="00247CB6"/>
    <w:rsid w:val="002537C1"/>
    <w:rsid w:val="00256254"/>
    <w:rsid w:val="00264A82"/>
    <w:rsid w:val="00283835"/>
    <w:rsid w:val="002973D8"/>
    <w:rsid w:val="002B10AF"/>
    <w:rsid w:val="002B49A0"/>
    <w:rsid w:val="002D5593"/>
    <w:rsid w:val="002E0A30"/>
    <w:rsid w:val="002E2536"/>
    <w:rsid w:val="002F7936"/>
    <w:rsid w:val="0030604E"/>
    <w:rsid w:val="003137FE"/>
    <w:rsid w:val="00313DAF"/>
    <w:rsid w:val="00341661"/>
    <w:rsid w:val="003447F7"/>
    <w:rsid w:val="003527CD"/>
    <w:rsid w:val="00356E74"/>
    <w:rsid w:val="003702E7"/>
    <w:rsid w:val="00374055"/>
    <w:rsid w:val="00396F1A"/>
    <w:rsid w:val="003A55A1"/>
    <w:rsid w:val="003A6218"/>
    <w:rsid w:val="003C14AA"/>
    <w:rsid w:val="003D06DE"/>
    <w:rsid w:val="003F05D0"/>
    <w:rsid w:val="003F587E"/>
    <w:rsid w:val="00403D0E"/>
    <w:rsid w:val="00407B36"/>
    <w:rsid w:val="0043438A"/>
    <w:rsid w:val="0044341F"/>
    <w:rsid w:val="00463C2C"/>
    <w:rsid w:val="00463C9D"/>
    <w:rsid w:val="00470021"/>
    <w:rsid w:val="004A1827"/>
    <w:rsid w:val="004C0A71"/>
    <w:rsid w:val="004E43EC"/>
    <w:rsid w:val="004E48AC"/>
    <w:rsid w:val="004F173B"/>
    <w:rsid w:val="004F33B1"/>
    <w:rsid w:val="00513BDB"/>
    <w:rsid w:val="005464F9"/>
    <w:rsid w:val="005573EB"/>
    <w:rsid w:val="00557829"/>
    <w:rsid w:val="00576B93"/>
    <w:rsid w:val="00581D7C"/>
    <w:rsid w:val="00582EA0"/>
    <w:rsid w:val="005961C0"/>
    <w:rsid w:val="005D30BA"/>
    <w:rsid w:val="005D4C72"/>
    <w:rsid w:val="005E0CCB"/>
    <w:rsid w:val="005E3C71"/>
    <w:rsid w:val="006015ED"/>
    <w:rsid w:val="00625AA2"/>
    <w:rsid w:val="00640BE1"/>
    <w:rsid w:val="006B73EE"/>
    <w:rsid w:val="006D2687"/>
    <w:rsid w:val="006D7815"/>
    <w:rsid w:val="006E13EC"/>
    <w:rsid w:val="00747B75"/>
    <w:rsid w:val="00750FF7"/>
    <w:rsid w:val="00756F3C"/>
    <w:rsid w:val="007577C4"/>
    <w:rsid w:val="00767FE1"/>
    <w:rsid w:val="0077526B"/>
    <w:rsid w:val="00777632"/>
    <w:rsid w:val="007C24AA"/>
    <w:rsid w:val="007D1C62"/>
    <w:rsid w:val="007E28C2"/>
    <w:rsid w:val="007E6D2C"/>
    <w:rsid w:val="007F5689"/>
    <w:rsid w:val="00803AA3"/>
    <w:rsid w:val="00813B5C"/>
    <w:rsid w:val="00820045"/>
    <w:rsid w:val="008224C3"/>
    <w:rsid w:val="008329FC"/>
    <w:rsid w:val="008358F1"/>
    <w:rsid w:val="008403DA"/>
    <w:rsid w:val="00843544"/>
    <w:rsid w:val="00857BB0"/>
    <w:rsid w:val="0086685A"/>
    <w:rsid w:val="00874F39"/>
    <w:rsid w:val="00875525"/>
    <w:rsid w:val="00877CE5"/>
    <w:rsid w:val="00894BEC"/>
    <w:rsid w:val="008C0B7C"/>
    <w:rsid w:val="008C5BB6"/>
    <w:rsid w:val="008D2DB3"/>
    <w:rsid w:val="0090453A"/>
    <w:rsid w:val="009236AE"/>
    <w:rsid w:val="00952E94"/>
    <w:rsid w:val="00952EC3"/>
    <w:rsid w:val="009647E7"/>
    <w:rsid w:val="00965B02"/>
    <w:rsid w:val="009D4ACE"/>
    <w:rsid w:val="009E4FA7"/>
    <w:rsid w:val="00A17C74"/>
    <w:rsid w:val="00A3560F"/>
    <w:rsid w:val="00A53193"/>
    <w:rsid w:val="00A564E7"/>
    <w:rsid w:val="00A7236B"/>
    <w:rsid w:val="00A8077E"/>
    <w:rsid w:val="00A87A67"/>
    <w:rsid w:val="00A9431A"/>
    <w:rsid w:val="00AA1BBD"/>
    <w:rsid w:val="00AA5BE1"/>
    <w:rsid w:val="00AC128A"/>
    <w:rsid w:val="00AF7F14"/>
    <w:rsid w:val="00B045CF"/>
    <w:rsid w:val="00B07AF4"/>
    <w:rsid w:val="00B2006C"/>
    <w:rsid w:val="00B22DDA"/>
    <w:rsid w:val="00B4690D"/>
    <w:rsid w:val="00B51E99"/>
    <w:rsid w:val="00B62F8E"/>
    <w:rsid w:val="00B7039C"/>
    <w:rsid w:val="00B827E9"/>
    <w:rsid w:val="00B9019C"/>
    <w:rsid w:val="00B920F6"/>
    <w:rsid w:val="00BB1866"/>
    <w:rsid w:val="00BC37E6"/>
    <w:rsid w:val="00C06AEB"/>
    <w:rsid w:val="00C10FBE"/>
    <w:rsid w:val="00C216CD"/>
    <w:rsid w:val="00C221DE"/>
    <w:rsid w:val="00C27247"/>
    <w:rsid w:val="00C31548"/>
    <w:rsid w:val="00C60387"/>
    <w:rsid w:val="00C613B3"/>
    <w:rsid w:val="00C700C4"/>
    <w:rsid w:val="00C91D8B"/>
    <w:rsid w:val="00CA633A"/>
    <w:rsid w:val="00CB2627"/>
    <w:rsid w:val="00CB67C4"/>
    <w:rsid w:val="00CC367F"/>
    <w:rsid w:val="00CF2C6D"/>
    <w:rsid w:val="00CF6B89"/>
    <w:rsid w:val="00D272D2"/>
    <w:rsid w:val="00D52519"/>
    <w:rsid w:val="00D52DB6"/>
    <w:rsid w:val="00D709C1"/>
    <w:rsid w:val="00D76A13"/>
    <w:rsid w:val="00D82E71"/>
    <w:rsid w:val="00D9421C"/>
    <w:rsid w:val="00DB00A9"/>
    <w:rsid w:val="00DD3897"/>
    <w:rsid w:val="00DE5361"/>
    <w:rsid w:val="00DF2AAE"/>
    <w:rsid w:val="00E10259"/>
    <w:rsid w:val="00E17EFC"/>
    <w:rsid w:val="00E83D56"/>
    <w:rsid w:val="00E84CFD"/>
    <w:rsid w:val="00E93179"/>
    <w:rsid w:val="00E9560A"/>
    <w:rsid w:val="00EB75CB"/>
    <w:rsid w:val="00EC4148"/>
    <w:rsid w:val="00ED5C7C"/>
    <w:rsid w:val="00ED62A2"/>
    <w:rsid w:val="00ED6BB5"/>
    <w:rsid w:val="00EE539C"/>
    <w:rsid w:val="00F03B92"/>
    <w:rsid w:val="00F06198"/>
    <w:rsid w:val="00F42D3D"/>
    <w:rsid w:val="00F5080D"/>
    <w:rsid w:val="00F56588"/>
    <w:rsid w:val="00F6100F"/>
    <w:rsid w:val="00F75936"/>
    <w:rsid w:val="00F816FE"/>
    <w:rsid w:val="00F81AE7"/>
    <w:rsid w:val="00FB4765"/>
    <w:rsid w:val="00FB5937"/>
    <w:rsid w:val="00FE25FE"/>
    <w:rsid w:val="00FF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6FE"/>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CA633A"/>
    <w:pPr>
      <w:keepNext/>
      <w:widowControl w:val="0"/>
      <w:spacing w:before="280"/>
      <w:jc w:val="center"/>
      <w:outlineLvl w:val="0"/>
    </w:pPr>
    <w:rPr>
      <w:rFonts w:ascii="Cambria" w:hAnsi="Cambria"/>
      <w:b/>
      <w:bCs/>
      <w:kern w:val="32"/>
      <w:sz w:val="32"/>
      <w:szCs w:val="32"/>
    </w:rPr>
  </w:style>
  <w:style w:type="paragraph" w:styleId="20">
    <w:name w:val="heading 2"/>
    <w:basedOn w:val="a"/>
    <w:next w:val="a"/>
    <w:link w:val="21"/>
    <w:uiPriority w:val="9"/>
    <w:semiHidden/>
    <w:unhideWhenUsed/>
    <w:qFormat/>
    <w:rsid w:val="00CA633A"/>
    <w:pPr>
      <w:keepNext/>
      <w:widowControl w:val="0"/>
      <w:outlineLvl w:val="1"/>
    </w:pPr>
    <w:rPr>
      <w:rFonts w:ascii="Cambria" w:hAnsi="Cambria"/>
      <w:b/>
      <w:bCs/>
      <w:i/>
      <w:iCs/>
      <w:sz w:val="28"/>
      <w:szCs w:val="28"/>
    </w:rPr>
  </w:style>
  <w:style w:type="paragraph" w:styleId="3">
    <w:name w:val="heading 3"/>
    <w:basedOn w:val="a"/>
    <w:next w:val="a"/>
    <w:link w:val="30"/>
    <w:uiPriority w:val="9"/>
    <w:semiHidden/>
    <w:unhideWhenUsed/>
    <w:qFormat/>
    <w:rsid w:val="00CA633A"/>
    <w:pPr>
      <w:keepNext/>
      <w:widowControl w:val="0"/>
      <w:ind w:left="40"/>
      <w:jc w:val="center"/>
      <w:outlineLvl w:val="2"/>
    </w:pPr>
    <w:rPr>
      <w:rFonts w:ascii="Cambria" w:hAnsi="Cambria"/>
      <w:b/>
      <w:bCs/>
      <w:sz w:val="26"/>
      <w:szCs w:val="26"/>
    </w:rPr>
  </w:style>
  <w:style w:type="paragraph" w:styleId="4">
    <w:name w:val="heading 4"/>
    <w:basedOn w:val="a"/>
    <w:next w:val="a"/>
    <w:link w:val="40"/>
    <w:uiPriority w:val="9"/>
    <w:semiHidden/>
    <w:unhideWhenUsed/>
    <w:qFormat/>
    <w:rsid w:val="00CA633A"/>
    <w:pPr>
      <w:keepNext/>
      <w:widowControl w:val="0"/>
      <w:spacing w:before="320"/>
      <w:jc w:val="center"/>
      <w:outlineLvl w:val="3"/>
    </w:pPr>
    <w:rPr>
      <w:rFonts w:ascii="Calibri" w:hAnsi="Calibri"/>
      <w:b/>
      <w:bCs/>
      <w:sz w:val="28"/>
      <w:szCs w:val="28"/>
    </w:rPr>
  </w:style>
  <w:style w:type="paragraph" w:styleId="5">
    <w:name w:val="heading 5"/>
    <w:basedOn w:val="a"/>
    <w:next w:val="a"/>
    <w:link w:val="50"/>
    <w:uiPriority w:val="9"/>
    <w:semiHidden/>
    <w:unhideWhenUsed/>
    <w:qFormat/>
    <w:rsid w:val="00CA633A"/>
    <w:pPr>
      <w:keepNext/>
      <w:spacing w:before="480"/>
      <w:ind w:left="40"/>
      <w:jc w:val="both"/>
      <w:outlineLvl w:val="4"/>
    </w:pPr>
    <w:rPr>
      <w:rFonts w:ascii="Calibri" w:hAnsi="Calibri"/>
      <w:b/>
      <w:bCs/>
      <w:i/>
      <w:iCs/>
      <w:sz w:val="26"/>
      <w:szCs w:val="26"/>
    </w:rPr>
  </w:style>
  <w:style w:type="paragraph" w:styleId="6">
    <w:name w:val="heading 6"/>
    <w:basedOn w:val="a"/>
    <w:next w:val="a"/>
    <w:link w:val="60"/>
    <w:uiPriority w:val="9"/>
    <w:semiHidden/>
    <w:unhideWhenUsed/>
    <w:qFormat/>
    <w:rsid w:val="00CA633A"/>
    <w:pPr>
      <w:keepNext/>
      <w:spacing w:line="420" w:lineRule="auto"/>
      <w:ind w:left="1416" w:firstLine="708"/>
      <w:jc w:val="both"/>
      <w:outlineLvl w:val="5"/>
    </w:pPr>
    <w:rPr>
      <w:rFonts w:ascii="Calibri" w:hAnsi="Calibri"/>
      <w:b/>
      <w:bCs/>
    </w:rPr>
  </w:style>
  <w:style w:type="paragraph" w:styleId="7">
    <w:name w:val="heading 7"/>
    <w:basedOn w:val="a"/>
    <w:next w:val="a"/>
    <w:link w:val="70"/>
    <w:uiPriority w:val="9"/>
    <w:semiHidden/>
    <w:unhideWhenUsed/>
    <w:qFormat/>
    <w:rsid w:val="00CA633A"/>
    <w:pPr>
      <w:keepNext/>
      <w:ind w:left="708" w:right="200" w:firstLine="708"/>
      <w:jc w:val="center"/>
      <w:outlineLvl w:val="6"/>
    </w:pPr>
    <w:rPr>
      <w:rFonts w:ascii="Calibri" w:hAnsi="Calibri"/>
      <w:sz w:val="24"/>
      <w:szCs w:val="24"/>
    </w:rPr>
  </w:style>
  <w:style w:type="paragraph" w:styleId="8">
    <w:name w:val="heading 8"/>
    <w:basedOn w:val="a"/>
    <w:next w:val="a"/>
    <w:link w:val="80"/>
    <w:uiPriority w:val="9"/>
    <w:semiHidden/>
    <w:unhideWhenUsed/>
    <w:qFormat/>
    <w:rsid w:val="00CA633A"/>
    <w:pPr>
      <w:keepNext/>
      <w:jc w:val="right"/>
      <w:outlineLvl w:val="7"/>
    </w:pPr>
    <w:rPr>
      <w:rFonts w:ascii="Calibri" w:hAnsi="Calibri"/>
      <w:i/>
      <w:iCs/>
      <w:sz w:val="24"/>
      <w:szCs w:val="24"/>
    </w:rPr>
  </w:style>
  <w:style w:type="paragraph" w:styleId="9">
    <w:name w:val="heading 9"/>
    <w:basedOn w:val="a"/>
    <w:next w:val="a"/>
    <w:link w:val="90"/>
    <w:uiPriority w:val="9"/>
    <w:semiHidden/>
    <w:unhideWhenUsed/>
    <w:qFormat/>
    <w:rsid w:val="00CA633A"/>
    <w:pPr>
      <w:keepNext/>
      <w:tabs>
        <w:tab w:val="num" w:pos="360"/>
      </w:tabs>
      <w:jc w:val="center"/>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9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34"/>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1">
    <w:name w:val="Заголовок 1 Знак"/>
    <w:basedOn w:val="a0"/>
    <w:link w:val="10"/>
    <w:uiPriority w:val="9"/>
    <w:rsid w:val="00CA633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
    <w:semiHidden/>
    <w:rsid w:val="00CA633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CA633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CA633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CA633A"/>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CA633A"/>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semiHidden/>
    <w:rsid w:val="00CA633A"/>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CA633A"/>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CA633A"/>
    <w:rPr>
      <w:rFonts w:ascii="Cambria" w:eastAsia="Times New Roman" w:hAnsi="Cambria" w:cs="Times New Roman"/>
      <w:sz w:val="20"/>
      <w:szCs w:val="20"/>
      <w:lang w:eastAsia="ru-RU"/>
    </w:rPr>
  </w:style>
  <w:style w:type="numbering" w:customStyle="1" w:styleId="12">
    <w:name w:val="Нет списка1"/>
    <w:next w:val="a2"/>
    <w:uiPriority w:val="99"/>
    <w:semiHidden/>
    <w:unhideWhenUsed/>
    <w:rsid w:val="00CA633A"/>
  </w:style>
  <w:style w:type="character" w:styleId="a8">
    <w:name w:val="Hyperlink"/>
    <w:uiPriority w:val="99"/>
    <w:unhideWhenUsed/>
    <w:rsid w:val="00CA633A"/>
    <w:rPr>
      <w:rFonts w:ascii="Times New Roman" w:hAnsi="Times New Roman" w:cs="Times New Roman" w:hint="default"/>
      <w:color w:val="0000FF"/>
      <w:u w:val="single"/>
    </w:rPr>
  </w:style>
  <w:style w:type="character" w:customStyle="1" w:styleId="13">
    <w:name w:val="Просмотренная гиперссылка1"/>
    <w:basedOn w:val="a0"/>
    <w:uiPriority w:val="99"/>
    <w:semiHidden/>
    <w:unhideWhenUsed/>
    <w:rsid w:val="00CA633A"/>
    <w:rPr>
      <w:color w:val="800080"/>
      <w:u w:val="single"/>
    </w:rPr>
  </w:style>
  <w:style w:type="paragraph" w:styleId="a9">
    <w:name w:val="Normal (Web)"/>
    <w:basedOn w:val="a"/>
    <w:uiPriority w:val="99"/>
    <w:semiHidden/>
    <w:unhideWhenUsed/>
    <w:rsid w:val="00CA633A"/>
    <w:pPr>
      <w:spacing w:before="100" w:beforeAutospacing="1" w:after="100" w:afterAutospacing="1"/>
    </w:pPr>
    <w:rPr>
      <w:sz w:val="24"/>
      <w:szCs w:val="24"/>
    </w:rPr>
  </w:style>
  <w:style w:type="paragraph" w:styleId="aa">
    <w:name w:val="footnote text"/>
    <w:basedOn w:val="a"/>
    <w:link w:val="ab"/>
    <w:uiPriority w:val="99"/>
    <w:unhideWhenUsed/>
    <w:rsid w:val="00CA633A"/>
  </w:style>
  <w:style w:type="character" w:customStyle="1" w:styleId="ab">
    <w:name w:val="Текст сноски Знак"/>
    <w:basedOn w:val="a0"/>
    <w:link w:val="aa"/>
    <w:uiPriority w:val="99"/>
    <w:rsid w:val="00CA633A"/>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CA633A"/>
    <w:pPr>
      <w:tabs>
        <w:tab w:val="center" w:pos="4677"/>
        <w:tab w:val="right" w:pos="9355"/>
      </w:tabs>
    </w:pPr>
    <w:rPr>
      <w:sz w:val="26"/>
      <w:szCs w:val="26"/>
    </w:rPr>
  </w:style>
  <w:style w:type="character" w:customStyle="1" w:styleId="ad">
    <w:name w:val="Верхний колонтитул Знак"/>
    <w:basedOn w:val="a0"/>
    <w:link w:val="ac"/>
    <w:uiPriority w:val="99"/>
    <w:rsid w:val="00CA633A"/>
    <w:rPr>
      <w:rFonts w:ascii="Times New Roman" w:eastAsia="Times New Roman" w:hAnsi="Times New Roman" w:cs="Times New Roman"/>
      <w:sz w:val="26"/>
      <w:szCs w:val="26"/>
      <w:lang w:eastAsia="ru-RU"/>
    </w:rPr>
  </w:style>
  <w:style w:type="paragraph" w:styleId="ae">
    <w:name w:val="footer"/>
    <w:basedOn w:val="a"/>
    <w:link w:val="af"/>
    <w:uiPriority w:val="99"/>
    <w:unhideWhenUsed/>
    <w:rsid w:val="00CA633A"/>
    <w:pPr>
      <w:widowControl w:val="0"/>
      <w:tabs>
        <w:tab w:val="center" w:pos="4677"/>
        <w:tab w:val="right" w:pos="9355"/>
      </w:tabs>
      <w:spacing w:line="300" w:lineRule="auto"/>
      <w:ind w:firstLine="340"/>
      <w:jc w:val="both"/>
    </w:pPr>
    <w:rPr>
      <w:sz w:val="26"/>
      <w:szCs w:val="26"/>
    </w:rPr>
  </w:style>
  <w:style w:type="character" w:customStyle="1" w:styleId="af">
    <w:name w:val="Нижний колонтитул Знак"/>
    <w:basedOn w:val="a0"/>
    <w:link w:val="ae"/>
    <w:uiPriority w:val="99"/>
    <w:rsid w:val="00CA633A"/>
    <w:rPr>
      <w:rFonts w:ascii="Times New Roman" w:eastAsia="Times New Roman" w:hAnsi="Times New Roman" w:cs="Times New Roman"/>
      <w:sz w:val="26"/>
      <w:szCs w:val="26"/>
      <w:lang w:eastAsia="ru-RU"/>
    </w:rPr>
  </w:style>
  <w:style w:type="paragraph" w:styleId="22">
    <w:name w:val="List Number 2"/>
    <w:basedOn w:val="a"/>
    <w:uiPriority w:val="99"/>
    <w:semiHidden/>
    <w:unhideWhenUsed/>
    <w:rsid w:val="00CA633A"/>
    <w:pPr>
      <w:tabs>
        <w:tab w:val="num" w:pos="432"/>
      </w:tabs>
      <w:ind w:left="432" w:hanging="432"/>
    </w:pPr>
  </w:style>
  <w:style w:type="paragraph" w:styleId="af0">
    <w:name w:val="Body Text"/>
    <w:basedOn w:val="a"/>
    <w:link w:val="af1"/>
    <w:uiPriority w:val="99"/>
    <w:unhideWhenUsed/>
    <w:rsid w:val="00CA633A"/>
    <w:pPr>
      <w:widowControl w:val="0"/>
      <w:jc w:val="both"/>
    </w:pPr>
    <w:rPr>
      <w:sz w:val="26"/>
      <w:szCs w:val="26"/>
    </w:rPr>
  </w:style>
  <w:style w:type="character" w:customStyle="1" w:styleId="af1">
    <w:name w:val="Основной текст Знак"/>
    <w:basedOn w:val="a0"/>
    <w:link w:val="af0"/>
    <w:uiPriority w:val="99"/>
    <w:rsid w:val="00CA633A"/>
    <w:rPr>
      <w:rFonts w:ascii="Times New Roman" w:eastAsia="Times New Roman" w:hAnsi="Times New Roman" w:cs="Times New Roman"/>
      <w:sz w:val="26"/>
      <w:szCs w:val="26"/>
      <w:lang w:eastAsia="ru-RU"/>
    </w:rPr>
  </w:style>
  <w:style w:type="paragraph" w:styleId="af2">
    <w:name w:val="Body Text Indent"/>
    <w:basedOn w:val="a"/>
    <w:link w:val="af3"/>
    <w:uiPriority w:val="99"/>
    <w:semiHidden/>
    <w:unhideWhenUsed/>
    <w:rsid w:val="00CA633A"/>
    <w:pPr>
      <w:ind w:firstLine="851"/>
      <w:jc w:val="both"/>
    </w:pPr>
    <w:rPr>
      <w:sz w:val="26"/>
      <w:szCs w:val="26"/>
    </w:rPr>
  </w:style>
  <w:style w:type="character" w:customStyle="1" w:styleId="af3">
    <w:name w:val="Основной текст с отступом Знак"/>
    <w:basedOn w:val="a0"/>
    <w:link w:val="af2"/>
    <w:uiPriority w:val="99"/>
    <w:semiHidden/>
    <w:rsid w:val="00CA633A"/>
    <w:rPr>
      <w:rFonts w:ascii="Times New Roman" w:eastAsia="Times New Roman" w:hAnsi="Times New Roman" w:cs="Times New Roman"/>
      <w:sz w:val="26"/>
      <w:szCs w:val="26"/>
      <w:lang w:eastAsia="ru-RU"/>
    </w:rPr>
  </w:style>
  <w:style w:type="paragraph" w:styleId="23">
    <w:name w:val="Body Text 2"/>
    <w:basedOn w:val="a"/>
    <w:link w:val="24"/>
    <w:uiPriority w:val="99"/>
    <w:semiHidden/>
    <w:unhideWhenUsed/>
    <w:rsid w:val="00CA633A"/>
    <w:pPr>
      <w:widowControl w:val="0"/>
      <w:spacing w:line="259" w:lineRule="auto"/>
    </w:pPr>
    <w:rPr>
      <w:sz w:val="26"/>
      <w:szCs w:val="26"/>
    </w:rPr>
  </w:style>
  <w:style w:type="character" w:customStyle="1" w:styleId="24">
    <w:name w:val="Основной текст 2 Знак"/>
    <w:basedOn w:val="a0"/>
    <w:link w:val="23"/>
    <w:uiPriority w:val="99"/>
    <w:semiHidden/>
    <w:rsid w:val="00CA633A"/>
    <w:rPr>
      <w:rFonts w:ascii="Times New Roman" w:eastAsia="Times New Roman" w:hAnsi="Times New Roman" w:cs="Times New Roman"/>
      <w:sz w:val="26"/>
      <w:szCs w:val="26"/>
      <w:lang w:eastAsia="ru-RU"/>
    </w:rPr>
  </w:style>
  <w:style w:type="paragraph" w:styleId="31">
    <w:name w:val="Body Text 3"/>
    <w:basedOn w:val="a"/>
    <w:link w:val="32"/>
    <w:uiPriority w:val="99"/>
    <w:semiHidden/>
    <w:unhideWhenUsed/>
    <w:rsid w:val="00CA633A"/>
    <w:pPr>
      <w:widowControl w:val="0"/>
      <w:spacing w:before="100"/>
      <w:ind w:right="200"/>
      <w:jc w:val="center"/>
    </w:pPr>
    <w:rPr>
      <w:sz w:val="16"/>
      <w:szCs w:val="16"/>
    </w:rPr>
  </w:style>
  <w:style w:type="character" w:customStyle="1" w:styleId="32">
    <w:name w:val="Основной текст 3 Знак"/>
    <w:basedOn w:val="a0"/>
    <w:link w:val="31"/>
    <w:uiPriority w:val="99"/>
    <w:semiHidden/>
    <w:rsid w:val="00CA633A"/>
    <w:rPr>
      <w:rFonts w:ascii="Times New Roman" w:eastAsia="Times New Roman" w:hAnsi="Times New Roman" w:cs="Times New Roman"/>
      <w:sz w:val="16"/>
      <w:szCs w:val="16"/>
      <w:lang w:eastAsia="ru-RU"/>
    </w:rPr>
  </w:style>
  <w:style w:type="paragraph" w:styleId="25">
    <w:name w:val="Body Text Indent 2"/>
    <w:basedOn w:val="a"/>
    <w:link w:val="26"/>
    <w:uiPriority w:val="99"/>
    <w:semiHidden/>
    <w:unhideWhenUsed/>
    <w:rsid w:val="00CA633A"/>
    <w:pPr>
      <w:widowControl w:val="0"/>
      <w:spacing w:line="218" w:lineRule="auto"/>
      <w:ind w:firstLine="340"/>
      <w:jc w:val="both"/>
    </w:pPr>
    <w:rPr>
      <w:sz w:val="26"/>
      <w:szCs w:val="26"/>
    </w:rPr>
  </w:style>
  <w:style w:type="character" w:customStyle="1" w:styleId="26">
    <w:name w:val="Основной текст с отступом 2 Знак"/>
    <w:basedOn w:val="a0"/>
    <w:link w:val="25"/>
    <w:uiPriority w:val="99"/>
    <w:semiHidden/>
    <w:rsid w:val="00CA633A"/>
    <w:rPr>
      <w:rFonts w:ascii="Times New Roman" w:eastAsia="Times New Roman" w:hAnsi="Times New Roman" w:cs="Times New Roman"/>
      <w:sz w:val="26"/>
      <w:szCs w:val="26"/>
      <w:lang w:eastAsia="ru-RU"/>
    </w:rPr>
  </w:style>
  <w:style w:type="paragraph" w:styleId="33">
    <w:name w:val="Body Text Indent 3"/>
    <w:basedOn w:val="a"/>
    <w:link w:val="34"/>
    <w:uiPriority w:val="99"/>
    <w:semiHidden/>
    <w:unhideWhenUsed/>
    <w:rsid w:val="00CA633A"/>
    <w:pPr>
      <w:widowControl w:val="0"/>
      <w:spacing w:line="259" w:lineRule="auto"/>
      <w:ind w:left="567" w:hanging="567"/>
    </w:pPr>
    <w:rPr>
      <w:sz w:val="16"/>
      <w:szCs w:val="16"/>
    </w:rPr>
  </w:style>
  <w:style w:type="character" w:customStyle="1" w:styleId="34">
    <w:name w:val="Основной текст с отступом 3 Знак"/>
    <w:basedOn w:val="a0"/>
    <w:link w:val="33"/>
    <w:uiPriority w:val="99"/>
    <w:semiHidden/>
    <w:rsid w:val="00CA633A"/>
    <w:rPr>
      <w:rFonts w:ascii="Times New Roman" w:eastAsia="Times New Roman" w:hAnsi="Times New Roman" w:cs="Times New Roman"/>
      <w:sz w:val="16"/>
      <w:szCs w:val="16"/>
      <w:lang w:eastAsia="ru-RU"/>
    </w:rPr>
  </w:style>
  <w:style w:type="paragraph" w:styleId="af4">
    <w:name w:val="Block Text"/>
    <w:basedOn w:val="a"/>
    <w:uiPriority w:val="99"/>
    <w:semiHidden/>
    <w:unhideWhenUsed/>
    <w:rsid w:val="00CA633A"/>
    <w:pPr>
      <w:widowControl w:val="0"/>
      <w:spacing w:line="218" w:lineRule="auto"/>
      <w:ind w:left="800" w:right="800"/>
      <w:jc w:val="both"/>
    </w:pPr>
    <w:rPr>
      <w:sz w:val="22"/>
    </w:rPr>
  </w:style>
  <w:style w:type="paragraph" w:customStyle="1" w:styleId="27">
    <w:name w:val="Знак2"/>
    <w:basedOn w:val="a"/>
    <w:uiPriority w:val="99"/>
    <w:semiHidden/>
    <w:rsid w:val="00CA633A"/>
    <w:pPr>
      <w:spacing w:after="160" w:line="240" w:lineRule="exact"/>
    </w:pPr>
    <w:rPr>
      <w:rFonts w:ascii="Verdana" w:hAnsi="Verdana"/>
      <w:lang w:val="en-US" w:eastAsia="en-US"/>
    </w:rPr>
  </w:style>
  <w:style w:type="paragraph" w:customStyle="1" w:styleId="ConsPlusTitle">
    <w:name w:val="ConsPlusTitle"/>
    <w:uiPriority w:val="99"/>
    <w:semiHidden/>
    <w:rsid w:val="00CA63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uiPriority w:val="99"/>
    <w:semiHidden/>
    <w:rsid w:val="00CA633A"/>
    <w:pPr>
      <w:widowControl w:val="0"/>
      <w:spacing w:before="220" w:after="0" w:line="338" w:lineRule="auto"/>
      <w:ind w:left="120"/>
    </w:pPr>
    <w:rPr>
      <w:rFonts w:ascii="Arial" w:eastAsia="Times New Roman" w:hAnsi="Arial" w:cs="Times New Roman"/>
      <w:i/>
      <w:sz w:val="20"/>
      <w:szCs w:val="20"/>
      <w:lang w:eastAsia="ru-RU"/>
    </w:rPr>
  </w:style>
  <w:style w:type="paragraph" w:customStyle="1" w:styleId="FR2">
    <w:name w:val="FR2"/>
    <w:uiPriority w:val="99"/>
    <w:semiHidden/>
    <w:rsid w:val="00CA633A"/>
    <w:pPr>
      <w:widowControl w:val="0"/>
      <w:spacing w:before="300" w:after="0" w:line="240" w:lineRule="auto"/>
      <w:jc w:val="center"/>
    </w:pPr>
    <w:rPr>
      <w:rFonts w:ascii="Courier New" w:eastAsia="Times New Roman" w:hAnsi="Courier New" w:cs="Times New Roman"/>
      <w:sz w:val="20"/>
      <w:szCs w:val="20"/>
      <w:lang w:eastAsia="ru-RU"/>
    </w:rPr>
  </w:style>
  <w:style w:type="paragraph" w:customStyle="1" w:styleId="1">
    <w:name w:val="Стиль1"/>
    <w:basedOn w:val="a"/>
    <w:uiPriority w:val="99"/>
    <w:semiHidden/>
    <w:rsid w:val="00CA633A"/>
    <w:pPr>
      <w:keepNext/>
      <w:keepLines/>
      <w:widowControl w:val="0"/>
      <w:numPr>
        <w:numId w:val="3"/>
      </w:numPr>
      <w:suppressLineNumbers/>
      <w:suppressAutoHyphens/>
      <w:spacing w:after="60"/>
    </w:pPr>
    <w:rPr>
      <w:b/>
      <w:sz w:val="28"/>
      <w:szCs w:val="24"/>
    </w:rPr>
  </w:style>
  <w:style w:type="paragraph" w:customStyle="1" w:styleId="2">
    <w:name w:val="Стиль2"/>
    <w:basedOn w:val="22"/>
    <w:uiPriority w:val="99"/>
    <w:semiHidden/>
    <w:rsid w:val="00CA633A"/>
    <w:pPr>
      <w:keepNext/>
      <w:keepLines/>
      <w:widowControl w:val="0"/>
      <w:numPr>
        <w:ilvl w:val="1"/>
        <w:numId w:val="3"/>
      </w:numPr>
      <w:suppressLineNumbers/>
      <w:suppressAutoHyphens/>
      <w:spacing w:after="60"/>
      <w:jc w:val="both"/>
    </w:pPr>
    <w:rPr>
      <w:b/>
      <w:sz w:val="24"/>
    </w:rPr>
  </w:style>
  <w:style w:type="paragraph" w:customStyle="1" w:styleId="35">
    <w:name w:val="Стиль3"/>
    <w:basedOn w:val="25"/>
    <w:uiPriority w:val="99"/>
    <w:semiHidden/>
    <w:rsid w:val="00CA633A"/>
    <w:pPr>
      <w:tabs>
        <w:tab w:val="num" w:pos="2160"/>
      </w:tabs>
      <w:adjustRightInd w:val="0"/>
      <w:spacing w:line="240" w:lineRule="auto"/>
      <w:ind w:left="2160" w:hanging="180"/>
    </w:pPr>
    <w:rPr>
      <w:sz w:val="24"/>
    </w:rPr>
  </w:style>
  <w:style w:type="paragraph" w:customStyle="1" w:styleId="2-11">
    <w:name w:val="содержание2-11"/>
    <w:basedOn w:val="a"/>
    <w:uiPriority w:val="99"/>
    <w:semiHidden/>
    <w:rsid w:val="00CA633A"/>
    <w:pPr>
      <w:spacing w:after="60"/>
      <w:jc w:val="both"/>
    </w:pPr>
    <w:rPr>
      <w:sz w:val="24"/>
      <w:szCs w:val="24"/>
    </w:rPr>
  </w:style>
  <w:style w:type="paragraph" w:customStyle="1" w:styleId="210">
    <w:name w:val="Основной текст 21"/>
    <w:basedOn w:val="a"/>
    <w:uiPriority w:val="99"/>
    <w:semiHidden/>
    <w:rsid w:val="00CA633A"/>
    <w:pPr>
      <w:ind w:left="567"/>
      <w:jc w:val="both"/>
    </w:pPr>
    <w:rPr>
      <w:sz w:val="28"/>
    </w:rPr>
  </w:style>
  <w:style w:type="paragraph" w:customStyle="1" w:styleId="HeadDoc">
    <w:name w:val="HeadDoc"/>
    <w:uiPriority w:val="99"/>
    <w:semiHidden/>
    <w:rsid w:val="00CA633A"/>
    <w:pPr>
      <w:keepLines/>
      <w:snapToGrid w:val="0"/>
      <w:spacing w:after="0" w:line="240" w:lineRule="auto"/>
      <w:jc w:val="both"/>
    </w:pPr>
    <w:rPr>
      <w:rFonts w:ascii="Times New Roman" w:eastAsia="Times New Roman" w:hAnsi="Times New Roman" w:cs="Times New Roman"/>
      <w:sz w:val="28"/>
      <w:szCs w:val="20"/>
      <w:lang w:eastAsia="ru-RU"/>
    </w:rPr>
  </w:style>
  <w:style w:type="paragraph" w:customStyle="1" w:styleId="zg2">
    <w:name w:val="zg2"/>
    <w:basedOn w:val="a"/>
    <w:rsid w:val="00CA633A"/>
    <w:rPr>
      <w:sz w:val="26"/>
      <w:szCs w:val="26"/>
    </w:rPr>
  </w:style>
  <w:style w:type="paragraph" w:customStyle="1" w:styleId="zg1">
    <w:name w:val="zg1"/>
    <w:basedOn w:val="a"/>
    <w:next w:val="zg2"/>
    <w:uiPriority w:val="99"/>
    <w:semiHidden/>
    <w:rsid w:val="00CA633A"/>
    <w:pPr>
      <w:keepNext/>
      <w:tabs>
        <w:tab w:val="num" w:pos="720"/>
      </w:tabs>
      <w:spacing w:before="240"/>
      <w:ind w:left="720" w:hanging="360"/>
      <w:jc w:val="center"/>
      <w:outlineLvl w:val="0"/>
    </w:pPr>
    <w:rPr>
      <w:b/>
      <w:caps/>
      <w:sz w:val="28"/>
    </w:rPr>
  </w:style>
  <w:style w:type="paragraph" w:customStyle="1" w:styleId="71">
    <w:name w:val="заголовок 7"/>
    <w:basedOn w:val="a"/>
    <w:next w:val="a"/>
    <w:uiPriority w:val="99"/>
    <w:semiHidden/>
    <w:rsid w:val="00CA633A"/>
    <w:pPr>
      <w:keepNext/>
      <w:widowControl w:val="0"/>
      <w:tabs>
        <w:tab w:val="left" w:pos="1476"/>
      </w:tabs>
      <w:jc w:val="center"/>
    </w:pPr>
    <w:rPr>
      <w:b/>
      <w:sz w:val="24"/>
    </w:rPr>
  </w:style>
  <w:style w:type="paragraph" w:customStyle="1" w:styleId="ConsNormal">
    <w:name w:val="ConsNormal"/>
    <w:uiPriority w:val="99"/>
    <w:semiHidden/>
    <w:rsid w:val="00CA633A"/>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Title">
    <w:name w:val="ConsTitle"/>
    <w:uiPriority w:val="99"/>
    <w:semiHidden/>
    <w:rsid w:val="00CA633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link w:val="ConsPlusNormal0"/>
    <w:rsid w:val="00CA63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31"/>
    <w:basedOn w:val="a"/>
    <w:uiPriority w:val="99"/>
    <w:semiHidden/>
    <w:rsid w:val="00CA6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jc w:val="both"/>
    </w:pPr>
    <w:rPr>
      <w:spacing w:val="-3"/>
      <w:sz w:val="22"/>
    </w:rPr>
  </w:style>
  <w:style w:type="paragraph" w:customStyle="1" w:styleId="ConsPlusNonformat">
    <w:name w:val="ConsPlusNonformat"/>
    <w:uiPriority w:val="99"/>
    <w:semiHidden/>
    <w:rsid w:val="00CA63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w:basedOn w:val="a"/>
    <w:uiPriority w:val="99"/>
    <w:semiHidden/>
    <w:rsid w:val="00CA633A"/>
    <w:pPr>
      <w:spacing w:after="160" w:line="240" w:lineRule="exact"/>
    </w:pPr>
    <w:rPr>
      <w:rFonts w:ascii="Verdana" w:hAnsi="Verdana"/>
      <w:lang w:val="en-US" w:eastAsia="en-US"/>
    </w:rPr>
  </w:style>
  <w:style w:type="paragraph" w:customStyle="1" w:styleId="14">
    <w:name w:val="Знак1"/>
    <w:basedOn w:val="a"/>
    <w:uiPriority w:val="99"/>
    <w:semiHidden/>
    <w:rsid w:val="00CA633A"/>
    <w:pPr>
      <w:spacing w:after="160" w:line="240" w:lineRule="exact"/>
    </w:pPr>
    <w:rPr>
      <w:rFonts w:ascii="Verdana" w:hAnsi="Verdana"/>
      <w:lang w:val="en-US" w:eastAsia="en-US"/>
    </w:rPr>
  </w:style>
  <w:style w:type="paragraph" w:customStyle="1" w:styleId="15">
    <w:name w:val="Обычный1"/>
    <w:uiPriority w:val="99"/>
    <w:semiHidden/>
    <w:rsid w:val="00CA633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6">
    <w:name w:val="заголовок 3"/>
    <w:basedOn w:val="a"/>
    <w:next w:val="a"/>
    <w:uiPriority w:val="99"/>
    <w:semiHidden/>
    <w:rsid w:val="00CA633A"/>
    <w:pPr>
      <w:keepNext/>
      <w:jc w:val="center"/>
    </w:pPr>
    <w:rPr>
      <w:b/>
      <w:sz w:val="28"/>
    </w:rPr>
  </w:style>
  <w:style w:type="paragraph" w:customStyle="1" w:styleId="BodyText21">
    <w:name w:val="Body Text 21"/>
    <w:basedOn w:val="a"/>
    <w:uiPriority w:val="99"/>
    <w:semiHidden/>
    <w:rsid w:val="00CA633A"/>
    <w:pPr>
      <w:ind w:firstLine="720"/>
      <w:jc w:val="both"/>
    </w:pPr>
    <w:rPr>
      <w:sz w:val="24"/>
    </w:rPr>
  </w:style>
  <w:style w:type="paragraph" w:customStyle="1" w:styleId="BodyText23">
    <w:name w:val="Body Text 23"/>
    <w:basedOn w:val="a"/>
    <w:uiPriority w:val="99"/>
    <w:semiHidden/>
    <w:rsid w:val="00CA633A"/>
    <w:pPr>
      <w:ind w:firstLine="720"/>
      <w:jc w:val="both"/>
    </w:pPr>
    <w:rPr>
      <w:sz w:val="22"/>
    </w:rPr>
  </w:style>
  <w:style w:type="paragraph" w:customStyle="1" w:styleId="211">
    <w:name w:val="Основной текст с отступом 21"/>
    <w:basedOn w:val="a"/>
    <w:uiPriority w:val="99"/>
    <w:semiHidden/>
    <w:rsid w:val="00CA633A"/>
    <w:pPr>
      <w:ind w:firstLine="720"/>
      <w:jc w:val="both"/>
    </w:pPr>
  </w:style>
  <w:style w:type="paragraph" w:customStyle="1" w:styleId="311">
    <w:name w:val="Основной текст с отступом 31"/>
    <w:basedOn w:val="a"/>
    <w:uiPriority w:val="99"/>
    <w:semiHidden/>
    <w:rsid w:val="00CA633A"/>
    <w:pPr>
      <w:ind w:firstLine="709"/>
      <w:jc w:val="both"/>
    </w:pPr>
    <w:rPr>
      <w:sz w:val="24"/>
    </w:rPr>
  </w:style>
  <w:style w:type="paragraph" w:customStyle="1" w:styleId="BodyText22">
    <w:name w:val="Body Text 22"/>
    <w:basedOn w:val="a"/>
    <w:uiPriority w:val="99"/>
    <w:semiHidden/>
    <w:rsid w:val="00CA633A"/>
    <w:pPr>
      <w:jc w:val="center"/>
    </w:pPr>
    <w:rPr>
      <w:b/>
      <w:sz w:val="22"/>
    </w:rPr>
  </w:style>
  <w:style w:type="paragraph" w:customStyle="1" w:styleId="western">
    <w:name w:val="western"/>
    <w:basedOn w:val="a"/>
    <w:uiPriority w:val="99"/>
    <w:semiHidden/>
    <w:rsid w:val="00CA633A"/>
    <w:pPr>
      <w:spacing w:before="100" w:beforeAutospacing="1" w:after="100" w:afterAutospacing="1"/>
    </w:pPr>
    <w:rPr>
      <w:sz w:val="24"/>
      <w:szCs w:val="24"/>
    </w:rPr>
  </w:style>
  <w:style w:type="character" w:styleId="af6">
    <w:name w:val="footnote reference"/>
    <w:uiPriority w:val="99"/>
    <w:semiHidden/>
    <w:unhideWhenUsed/>
    <w:rsid w:val="00CA633A"/>
    <w:rPr>
      <w:vertAlign w:val="superscript"/>
    </w:rPr>
  </w:style>
  <w:style w:type="character" w:styleId="af7">
    <w:name w:val="line number"/>
    <w:uiPriority w:val="99"/>
    <w:semiHidden/>
    <w:unhideWhenUsed/>
    <w:rsid w:val="00CA633A"/>
    <w:rPr>
      <w:rFonts w:ascii="Times New Roman" w:hAnsi="Times New Roman" w:cs="Times New Roman" w:hint="default"/>
    </w:rPr>
  </w:style>
  <w:style w:type="character" w:styleId="af8">
    <w:name w:val="page number"/>
    <w:uiPriority w:val="99"/>
    <w:semiHidden/>
    <w:unhideWhenUsed/>
    <w:rsid w:val="00CA633A"/>
    <w:rPr>
      <w:rFonts w:ascii="Times New Roman" w:hAnsi="Times New Roman" w:cs="Times New Roman" w:hint="default"/>
    </w:rPr>
  </w:style>
  <w:style w:type="character" w:customStyle="1" w:styleId="FontStyle15">
    <w:name w:val="Font Style15"/>
    <w:uiPriority w:val="99"/>
    <w:rsid w:val="00CA633A"/>
    <w:rPr>
      <w:rFonts w:ascii="Times New Roman" w:hAnsi="Times New Roman" w:cs="Times New Roman" w:hint="default"/>
      <w:sz w:val="24"/>
      <w:szCs w:val="24"/>
    </w:rPr>
  </w:style>
  <w:style w:type="character" w:customStyle="1" w:styleId="apple-converted-space">
    <w:name w:val="apple-converted-space"/>
    <w:basedOn w:val="a0"/>
    <w:rsid w:val="00CA633A"/>
  </w:style>
  <w:style w:type="character" w:customStyle="1" w:styleId="pagefont">
    <w:name w:val="pagefont"/>
    <w:basedOn w:val="a0"/>
    <w:rsid w:val="00CA633A"/>
  </w:style>
  <w:style w:type="character" w:styleId="af9">
    <w:name w:val="FollowedHyperlink"/>
    <w:basedOn w:val="a0"/>
    <w:uiPriority w:val="99"/>
    <w:semiHidden/>
    <w:unhideWhenUsed/>
    <w:rsid w:val="00CA633A"/>
    <w:rPr>
      <w:color w:val="800080" w:themeColor="followedHyperlink"/>
      <w:u w:val="single"/>
    </w:rPr>
  </w:style>
  <w:style w:type="character" w:customStyle="1" w:styleId="ConsPlusNormal0">
    <w:name w:val="ConsPlusNormal Знак"/>
    <w:link w:val="ConsPlusNormal"/>
    <w:rsid w:val="00CA633A"/>
    <w:rPr>
      <w:rFonts w:ascii="Arial" w:eastAsia="Times New Roman" w:hAnsi="Arial" w:cs="Arial"/>
      <w:sz w:val="20"/>
      <w:szCs w:val="20"/>
      <w:lang w:eastAsia="ru-RU"/>
    </w:rPr>
  </w:style>
  <w:style w:type="character" w:customStyle="1" w:styleId="dropdown-user-namefirst-letter">
    <w:name w:val="dropdown-user-name__first-letter"/>
    <w:basedOn w:val="a0"/>
    <w:rsid w:val="00CA633A"/>
  </w:style>
  <w:style w:type="table" w:customStyle="1" w:styleId="41">
    <w:name w:val="Сетка таблицы4"/>
    <w:basedOn w:val="a1"/>
    <w:next w:val="a5"/>
    <w:uiPriority w:val="39"/>
    <w:rsid w:val="00CF2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94431&amp;dst=10010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2991&amp;dst=2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91&amp;dst=217" TargetMode="External"/><Relationship Id="rId5" Type="http://schemas.openxmlformats.org/officeDocument/2006/relationships/webSettings" Target="webSettings.xml"/><Relationship Id="rId15" Type="http://schemas.openxmlformats.org/officeDocument/2006/relationships/hyperlink" Target="file:///D:\&#1055;&#1088;&#1086;&#1092;&#1080;&#1083;&#1100;%20&#1085;&#1077;%20&#1091;&#1076;&#1072;&#1083;&#1103;&#1090;&#1100;\&#1044;&#1086;&#1082;&#1091;&#1084;&#1077;&#1085;&#1090;&#1099;\&#1050;&#1088;&#1102;&#1082;&#1086;&#1074;%20&#1057;.&#1040;\&#1055;&#1086;&#1089;&#1090;&#1072;&#1085;&#1086;&#1074;&#1083;&#1077;&#1085;&#1080;&#1103;\2018\&#1053;&#1050;&#1054;\&#1055;&#1086;&#1089;&#1090;&#1072;&#1085;&#1086;&#1074;&#1083;&#1077;&#1085;&#1080;&#1077;%20&#1053;&#1050;&#1054;%20&#1089;&#1087;&#1086;&#1088;&#1090;.docx"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kogalym.ru" TargetMode="External"/><Relationship Id="rId14" Type="http://schemas.openxmlformats.org/officeDocument/2006/relationships/hyperlink" Target="consultantplus://offline/ref=CC98A8ADFDA79A39ED54DB5D41A07FDF26C6D7BE5E890DF61BE19746C9H534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61CAABC8814CB691C14999201C4434"/>
        <w:category>
          <w:name w:val="Общие"/>
          <w:gallery w:val="placeholder"/>
        </w:category>
        <w:types>
          <w:type w:val="bbPlcHdr"/>
        </w:types>
        <w:behaviors>
          <w:behavior w:val="content"/>
        </w:behaviors>
        <w:guid w:val="{6BBD7834-9C80-4EA5-A468-80F4FD488A63}"/>
      </w:docPartPr>
      <w:docPartBody>
        <w:p w:rsidR="00E67E01" w:rsidRDefault="00A30898" w:rsidP="00A30898">
          <w:pPr>
            <w:pStyle w:val="7761CAABC8814CB691C14999201C4434"/>
          </w:pPr>
          <w:r w:rsidRPr="00BD0686">
            <w:rPr>
              <w:rStyle w:val="a3"/>
            </w:rPr>
            <w:t>Выберите элемент.</w:t>
          </w:r>
        </w:p>
      </w:docPartBody>
    </w:docPart>
    <w:docPart>
      <w:docPartPr>
        <w:name w:val="4F7D7302B765485495AB91F4BF8DC068"/>
        <w:category>
          <w:name w:val="Общие"/>
          <w:gallery w:val="placeholder"/>
        </w:category>
        <w:types>
          <w:type w:val="bbPlcHdr"/>
        </w:types>
        <w:behaviors>
          <w:behavior w:val="content"/>
        </w:behaviors>
        <w:guid w:val="{DEF5C1B2-933E-4C29-9870-97D97F61B44B}"/>
      </w:docPartPr>
      <w:docPartBody>
        <w:p w:rsidR="00E67E01" w:rsidRDefault="00A30898" w:rsidP="00A30898">
          <w:pPr>
            <w:pStyle w:val="4F7D7302B765485495AB91F4BF8DC068"/>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8"/>
    <w:rsid w:val="000D0E65"/>
    <w:rsid w:val="000F2A0D"/>
    <w:rsid w:val="00114A4A"/>
    <w:rsid w:val="001470E4"/>
    <w:rsid w:val="00152A22"/>
    <w:rsid w:val="00191A20"/>
    <w:rsid w:val="00197B69"/>
    <w:rsid w:val="002347F6"/>
    <w:rsid w:val="002608FC"/>
    <w:rsid w:val="002642A7"/>
    <w:rsid w:val="002B3DC0"/>
    <w:rsid w:val="002D4D9E"/>
    <w:rsid w:val="002F6DB3"/>
    <w:rsid w:val="00323543"/>
    <w:rsid w:val="003318C9"/>
    <w:rsid w:val="0039529C"/>
    <w:rsid w:val="00434B1A"/>
    <w:rsid w:val="00436D62"/>
    <w:rsid w:val="00442918"/>
    <w:rsid w:val="00490B2D"/>
    <w:rsid w:val="004A0246"/>
    <w:rsid w:val="004A042F"/>
    <w:rsid w:val="004B7DF8"/>
    <w:rsid w:val="0052676D"/>
    <w:rsid w:val="005326BD"/>
    <w:rsid w:val="00665C63"/>
    <w:rsid w:val="0068751C"/>
    <w:rsid w:val="00743FB4"/>
    <w:rsid w:val="00746DBA"/>
    <w:rsid w:val="007746A9"/>
    <w:rsid w:val="007B20C8"/>
    <w:rsid w:val="007F50E4"/>
    <w:rsid w:val="00802E93"/>
    <w:rsid w:val="00883262"/>
    <w:rsid w:val="00885474"/>
    <w:rsid w:val="0089081E"/>
    <w:rsid w:val="008A499B"/>
    <w:rsid w:val="008B39DE"/>
    <w:rsid w:val="00924B95"/>
    <w:rsid w:val="009D43E7"/>
    <w:rsid w:val="009F0DCB"/>
    <w:rsid w:val="00A02A05"/>
    <w:rsid w:val="00A26ACB"/>
    <w:rsid w:val="00A30898"/>
    <w:rsid w:val="00A67D58"/>
    <w:rsid w:val="00A72F98"/>
    <w:rsid w:val="00AB6A3B"/>
    <w:rsid w:val="00B37478"/>
    <w:rsid w:val="00B524A5"/>
    <w:rsid w:val="00B56893"/>
    <w:rsid w:val="00BF171D"/>
    <w:rsid w:val="00C45C59"/>
    <w:rsid w:val="00C545EC"/>
    <w:rsid w:val="00C82E55"/>
    <w:rsid w:val="00CE2AC5"/>
    <w:rsid w:val="00D040C0"/>
    <w:rsid w:val="00D51CE6"/>
    <w:rsid w:val="00DB41AB"/>
    <w:rsid w:val="00E44D42"/>
    <w:rsid w:val="00E67E01"/>
    <w:rsid w:val="00EC19BD"/>
    <w:rsid w:val="00EE656C"/>
    <w:rsid w:val="00EF29B6"/>
    <w:rsid w:val="00FD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0898"/>
    <w:rPr>
      <w:color w:val="808080"/>
    </w:rPr>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5D20-0523-4CC8-AF0A-0CF7B3DA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28</Pages>
  <Words>10319</Words>
  <Characters>58821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Крюков Сергей Александрович</cp:lastModifiedBy>
  <cp:revision>7</cp:revision>
  <cp:lastPrinted>2023-11-10T09:13:00Z</cp:lastPrinted>
  <dcterms:created xsi:type="dcterms:W3CDTF">2024-07-11T06:36:00Z</dcterms:created>
  <dcterms:modified xsi:type="dcterms:W3CDTF">2024-07-17T06:18:00Z</dcterms:modified>
</cp:coreProperties>
</file>