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3"/>
        <w:gridCol w:w="599"/>
        <w:gridCol w:w="535"/>
        <w:gridCol w:w="3850"/>
      </w:tblGrid>
      <w:tr w:rsidR="00556249" w14:paraId="0623EA09" w14:textId="77777777" w:rsidTr="00874F39">
        <w:trPr>
          <w:trHeight w:val="1139"/>
        </w:trPr>
        <w:tc>
          <w:tcPr>
            <w:tcW w:w="3902" w:type="dxa"/>
            <w:shd w:val="clear" w:color="auto" w:fill="auto"/>
          </w:tcPr>
          <w:p w14:paraId="5A972F67" w14:textId="77777777" w:rsidR="00874F39" w:rsidRPr="00035262" w:rsidRDefault="00874F39" w:rsidP="00874F39">
            <w:pPr>
              <w:tabs>
                <w:tab w:val="left" w:pos="180"/>
              </w:tabs>
              <w:jc w:val="center"/>
              <w:rPr>
                <w:b/>
                <w:bCs/>
                <w:color w:val="3366FF"/>
              </w:rPr>
            </w:pPr>
          </w:p>
        </w:tc>
        <w:tc>
          <w:tcPr>
            <w:tcW w:w="1134" w:type="dxa"/>
            <w:gridSpan w:val="2"/>
          </w:tcPr>
          <w:p w14:paraId="75025F8D" w14:textId="77777777" w:rsidR="00874F39" w:rsidRDefault="00561B53" w:rsidP="00874F39">
            <w:pPr>
              <w:rPr>
                <w:noProof/>
              </w:rPr>
            </w:pPr>
            <w:r>
              <w:rPr>
                <w:noProof/>
              </w:rPr>
              <w:drawing>
                <wp:inline distT="0" distB="0" distL="0" distR="0" wp14:anchorId="4295D7A0" wp14:editId="097E005A">
                  <wp:extent cx="457200" cy="542925"/>
                  <wp:effectExtent l="0" t="0" r="0" b="9525"/>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tc>
        <w:tc>
          <w:tcPr>
            <w:tcW w:w="3967" w:type="dxa"/>
            <w:shd w:val="clear" w:color="auto" w:fill="auto"/>
          </w:tcPr>
          <w:p w14:paraId="77189BF4" w14:textId="77777777" w:rsidR="00874F39" w:rsidRPr="005818CA" w:rsidRDefault="00874F39" w:rsidP="00874F39">
            <w:pPr>
              <w:rPr>
                <w:sz w:val="26"/>
                <w:szCs w:val="26"/>
              </w:rPr>
            </w:pPr>
          </w:p>
        </w:tc>
      </w:tr>
      <w:tr w:rsidR="00556249" w14:paraId="426CB081" w14:textId="77777777" w:rsidTr="00874F39">
        <w:trPr>
          <w:trHeight w:val="437"/>
        </w:trPr>
        <w:tc>
          <w:tcPr>
            <w:tcW w:w="9003" w:type="dxa"/>
            <w:gridSpan w:val="4"/>
            <w:shd w:val="clear" w:color="auto" w:fill="auto"/>
          </w:tcPr>
          <w:p w14:paraId="2AD621A1" w14:textId="77777777" w:rsidR="00874F39" w:rsidRPr="00CE06CA" w:rsidRDefault="0004384B" w:rsidP="00874F39">
            <w:pPr>
              <w:ind w:right="2"/>
              <w:jc w:val="center"/>
              <w:rPr>
                <w:b/>
                <w:color w:val="000000"/>
                <w:sz w:val="32"/>
                <w:szCs w:val="32"/>
              </w:rPr>
            </w:pPr>
            <w:r w:rsidRPr="00CE06CA">
              <w:rPr>
                <w:b/>
                <w:color w:val="000000"/>
                <w:sz w:val="32"/>
                <w:szCs w:val="32"/>
              </w:rPr>
              <w:t>ПОСТАНОВЛЕНИЕ</w:t>
            </w:r>
          </w:p>
          <w:p w14:paraId="73D4E677" w14:textId="77777777" w:rsidR="00874F39" w:rsidRPr="00CE06CA" w:rsidRDefault="0004384B" w:rsidP="00874F39">
            <w:pPr>
              <w:ind w:right="2"/>
              <w:jc w:val="center"/>
              <w:rPr>
                <w:b/>
                <w:color w:val="000000"/>
                <w:sz w:val="32"/>
                <w:szCs w:val="32"/>
              </w:rPr>
            </w:pPr>
            <w:r w:rsidRPr="00CE06CA">
              <w:rPr>
                <w:b/>
                <w:color w:val="000000"/>
                <w:sz w:val="32"/>
                <w:szCs w:val="32"/>
              </w:rPr>
              <w:t>АДМИНИСТРАЦИИ ГОРОДА КОГАЛЫМА</w:t>
            </w:r>
          </w:p>
          <w:p w14:paraId="499A6049" w14:textId="77777777" w:rsidR="00874F39" w:rsidRPr="005818CA" w:rsidRDefault="0004384B" w:rsidP="00874F39">
            <w:pPr>
              <w:jc w:val="center"/>
              <w:rPr>
                <w:sz w:val="26"/>
                <w:szCs w:val="26"/>
              </w:rPr>
            </w:pPr>
            <w:r w:rsidRPr="00CE06CA">
              <w:rPr>
                <w:b/>
                <w:color w:val="000000"/>
                <w:sz w:val="28"/>
                <w:szCs w:val="28"/>
              </w:rPr>
              <w:t>Ханты-Мансийского автономного округа - Югры</w:t>
            </w:r>
          </w:p>
        </w:tc>
      </w:tr>
      <w:tr w:rsidR="00556249" w14:paraId="00606A40" w14:textId="77777777" w:rsidTr="00874F39">
        <w:trPr>
          <w:trHeight w:val="437"/>
        </w:trPr>
        <w:tc>
          <w:tcPr>
            <w:tcW w:w="4501" w:type="dxa"/>
            <w:gridSpan w:val="2"/>
            <w:shd w:val="clear" w:color="auto" w:fill="auto"/>
          </w:tcPr>
          <w:p w14:paraId="5EBC127D" w14:textId="77777777" w:rsidR="00874F39" w:rsidRDefault="00874F39" w:rsidP="00874F39">
            <w:pPr>
              <w:ind w:right="2"/>
              <w:rPr>
                <w:color w:val="D9D9D9" w:themeColor="background1" w:themeShade="D9"/>
                <w:sz w:val="26"/>
                <w:szCs w:val="26"/>
              </w:rPr>
            </w:pPr>
          </w:p>
          <w:p w14:paraId="701E2624" w14:textId="77777777" w:rsidR="00874F39" w:rsidRPr="00CE06CA" w:rsidRDefault="0004384B"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14:paraId="4FAA2006" w14:textId="77777777" w:rsidR="00874F39" w:rsidRDefault="00874F39" w:rsidP="00874F39">
            <w:pPr>
              <w:ind w:right="2"/>
              <w:jc w:val="right"/>
              <w:rPr>
                <w:color w:val="D9D9D9" w:themeColor="background1" w:themeShade="D9"/>
                <w:sz w:val="26"/>
                <w:szCs w:val="26"/>
              </w:rPr>
            </w:pPr>
          </w:p>
          <w:p w14:paraId="4C9B6437" w14:textId="77777777" w:rsidR="00874F39" w:rsidRPr="00CE06CA" w:rsidRDefault="0004384B" w:rsidP="00874F39">
            <w:pPr>
              <w:ind w:right="2"/>
              <w:jc w:val="right"/>
              <w:rPr>
                <w:b/>
                <w:color w:val="000000"/>
                <w:sz w:val="32"/>
                <w:szCs w:val="32"/>
              </w:rPr>
            </w:pPr>
            <w:r w:rsidRPr="00747B75">
              <w:rPr>
                <w:color w:val="D9D9D9" w:themeColor="background1" w:themeShade="D9"/>
                <w:sz w:val="26"/>
                <w:szCs w:val="26"/>
              </w:rPr>
              <w:t>№ [Номер документа]</w:t>
            </w:r>
          </w:p>
        </w:tc>
      </w:tr>
    </w:tbl>
    <w:p w14:paraId="0DD8CBAE" w14:textId="77777777" w:rsidR="00ED5C7C" w:rsidRPr="00874F39" w:rsidRDefault="00ED5C7C" w:rsidP="00B22DDA">
      <w:pPr>
        <w:tabs>
          <w:tab w:val="left" w:pos="2030"/>
        </w:tabs>
        <w:rPr>
          <w:sz w:val="26"/>
          <w:szCs w:val="26"/>
        </w:rPr>
      </w:pPr>
    </w:p>
    <w:p w14:paraId="510A8F0E" w14:textId="77777777" w:rsidR="00093895" w:rsidRPr="00BE6447" w:rsidRDefault="00093895" w:rsidP="009B62ED">
      <w:pPr>
        <w:autoSpaceDE w:val="0"/>
        <w:autoSpaceDN w:val="0"/>
        <w:adjustRightInd w:val="0"/>
        <w:jc w:val="both"/>
        <w:rPr>
          <w:sz w:val="26"/>
          <w:szCs w:val="26"/>
          <w:lang w:val="en-US"/>
        </w:rPr>
      </w:pPr>
    </w:p>
    <w:p w14:paraId="1D1EE0D0" w14:textId="77777777" w:rsidR="00EB22DE" w:rsidRPr="00EB22DE" w:rsidRDefault="00EB22DE" w:rsidP="0048303D">
      <w:pPr>
        <w:autoSpaceDE w:val="0"/>
        <w:autoSpaceDN w:val="0"/>
        <w:adjustRightInd w:val="0"/>
        <w:jc w:val="both"/>
        <w:rPr>
          <w:bCs/>
          <w:sz w:val="26"/>
          <w:szCs w:val="26"/>
        </w:rPr>
      </w:pPr>
      <w:r w:rsidRPr="00EB22DE">
        <w:rPr>
          <w:bCs/>
          <w:sz w:val="26"/>
          <w:szCs w:val="26"/>
        </w:rPr>
        <w:t xml:space="preserve">О внесении изменений </w:t>
      </w:r>
    </w:p>
    <w:p w14:paraId="44A3579D" w14:textId="77777777" w:rsidR="00EB22DE" w:rsidRPr="00EB22DE" w:rsidRDefault="00EB22DE" w:rsidP="0048303D">
      <w:pPr>
        <w:autoSpaceDE w:val="0"/>
        <w:autoSpaceDN w:val="0"/>
        <w:adjustRightInd w:val="0"/>
        <w:jc w:val="both"/>
        <w:rPr>
          <w:bCs/>
          <w:sz w:val="26"/>
          <w:szCs w:val="26"/>
        </w:rPr>
      </w:pPr>
      <w:r w:rsidRPr="00EB22DE">
        <w:rPr>
          <w:bCs/>
          <w:sz w:val="26"/>
          <w:szCs w:val="26"/>
        </w:rPr>
        <w:t xml:space="preserve">в постановление Администрации </w:t>
      </w:r>
    </w:p>
    <w:p w14:paraId="496509E3" w14:textId="77777777" w:rsidR="00EB22DE" w:rsidRPr="00EB22DE" w:rsidRDefault="00EB22DE" w:rsidP="0048303D">
      <w:pPr>
        <w:autoSpaceDE w:val="0"/>
        <w:autoSpaceDN w:val="0"/>
        <w:adjustRightInd w:val="0"/>
        <w:jc w:val="both"/>
        <w:rPr>
          <w:bCs/>
          <w:sz w:val="26"/>
          <w:szCs w:val="26"/>
        </w:rPr>
      </w:pPr>
      <w:r w:rsidRPr="00EB22DE">
        <w:rPr>
          <w:bCs/>
          <w:sz w:val="26"/>
          <w:szCs w:val="26"/>
        </w:rPr>
        <w:t xml:space="preserve">города Когалыма </w:t>
      </w:r>
    </w:p>
    <w:p w14:paraId="443919DD" w14:textId="0E06B80E" w:rsidR="00790FB7" w:rsidRDefault="00C82344" w:rsidP="0048303D">
      <w:pPr>
        <w:rPr>
          <w:sz w:val="26"/>
          <w:szCs w:val="26"/>
          <w:lang w:eastAsia="en-US"/>
        </w:rPr>
      </w:pPr>
      <w:r>
        <w:rPr>
          <w:bCs/>
          <w:sz w:val="26"/>
          <w:szCs w:val="26"/>
        </w:rPr>
        <w:t>от 16.08.2018 №1875</w:t>
      </w:r>
      <w:r w:rsidR="00790FB7">
        <w:rPr>
          <w:sz w:val="26"/>
          <w:szCs w:val="26"/>
          <w:lang w:eastAsia="en-US"/>
        </w:rPr>
        <w:t xml:space="preserve"> </w:t>
      </w:r>
    </w:p>
    <w:p w14:paraId="5DA2094D" w14:textId="77777777" w:rsidR="00B72B7F" w:rsidRPr="00036D48" w:rsidRDefault="00B72B7F" w:rsidP="008C4535">
      <w:pPr>
        <w:spacing w:line="276" w:lineRule="auto"/>
        <w:ind w:firstLine="709"/>
        <w:jc w:val="both"/>
        <w:rPr>
          <w:sz w:val="26"/>
          <w:szCs w:val="26"/>
        </w:rPr>
      </w:pPr>
    </w:p>
    <w:p w14:paraId="709A6293" w14:textId="66DC6E60" w:rsidR="00B72B7F" w:rsidRDefault="0048303D" w:rsidP="0048303D">
      <w:pPr>
        <w:autoSpaceDE w:val="0"/>
        <w:autoSpaceDN w:val="0"/>
        <w:adjustRightInd w:val="0"/>
        <w:ind w:firstLine="709"/>
        <w:jc w:val="both"/>
        <w:rPr>
          <w:rFonts w:eastAsiaTheme="minorEastAsia"/>
          <w:color w:val="000000" w:themeColor="text1"/>
          <w:spacing w:val="-6"/>
          <w:sz w:val="26"/>
          <w:szCs w:val="26"/>
        </w:rPr>
      </w:pPr>
      <w:r w:rsidRPr="0048303D">
        <w:rPr>
          <w:rFonts w:eastAsiaTheme="minorEastAsia"/>
          <w:color w:val="000000" w:themeColor="text1"/>
          <w:spacing w:val="-6"/>
          <w:sz w:val="26"/>
          <w:szCs w:val="26"/>
        </w:rPr>
        <w:t xml:space="preserve">В соответствии с </w:t>
      </w:r>
      <w:hyperlink r:id="rId9">
        <w:r w:rsidRPr="0048303D">
          <w:rPr>
            <w:rFonts w:eastAsiaTheme="minorEastAsia"/>
            <w:color w:val="000000" w:themeColor="text1"/>
            <w:spacing w:val="-6"/>
            <w:sz w:val="26"/>
            <w:szCs w:val="26"/>
          </w:rPr>
          <w:t>пунктом 9.3 части 1 статьи 14</w:t>
        </w:r>
      </w:hyperlink>
      <w:r w:rsidRPr="0048303D">
        <w:rPr>
          <w:rFonts w:eastAsiaTheme="minorEastAsia"/>
          <w:color w:val="000000" w:themeColor="text1"/>
          <w:spacing w:val="-6"/>
          <w:sz w:val="26"/>
          <w:szCs w:val="26"/>
        </w:rPr>
        <w:t xml:space="preserve"> Жилищного кодекса Российской Федерации, </w:t>
      </w:r>
      <w:hyperlink r:id="rId10">
        <w:r w:rsidRPr="0048303D">
          <w:rPr>
            <w:rFonts w:eastAsiaTheme="minorEastAsia"/>
            <w:color w:val="000000" w:themeColor="text1"/>
            <w:spacing w:val="-6"/>
            <w:sz w:val="26"/>
            <w:szCs w:val="26"/>
          </w:rPr>
          <w:t>статьями 78</w:t>
        </w:r>
      </w:hyperlink>
      <w:r w:rsidRPr="0048303D">
        <w:rPr>
          <w:rFonts w:eastAsiaTheme="minorEastAsia"/>
          <w:color w:val="000000" w:themeColor="text1"/>
          <w:spacing w:val="-6"/>
          <w:sz w:val="26"/>
          <w:szCs w:val="26"/>
        </w:rPr>
        <w:t xml:space="preserve"> и </w:t>
      </w:r>
      <w:hyperlink r:id="rId11">
        <w:r w:rsidRPr="0048303D">
          <w:rPr>
            <w:rFonts w:eastAsiaTheme="minorEastAsia"/>
            <w:color w:val="000000" w:themeColor="text1"/>
            <w:spacing w:val="-6"/>
            <w:sz w:val="26"/>
            <w:szCs w:val="26"/>
          </w:rPr>
          <w:t>78.1</w:t>
        </w:r>
      </w:hyperlink>
      <w:r w:rsidRPr="0048303D">
        <w:rPr>
          <w:rFonts w:eastAsiaTheme="minorEastAsia"/>
          <w:color w:val="000000" w:themeColor="text1"/>
          <w:spacing w:val="-6"/>
          <w:sz w:val="26"/>
          <w:szCs w:val="26"/>
        </w:rPr>
        <w:t xml:space="preserve"> Бюджетного кодекса Российской Федерации, Федеральным </w:t>
      </w:r>
      <w:hyperlink r:id="rId12">
        <w:r w:rsidRPr="0048303D">
          <w:rPr>
            <w:rFonts w:eastAsiaTheme="minorEastAsia"/>
            <w:color w:val="000000" w:themeColor="text1"/>
            <w:spacing w:val="-6"/>
            <w:sz w:val="26"/>
            <w:szCs w:val="26"/>
          </w:rPr>
          <w:t>законом</w:t>
        </w:r>
      </w:hyperlink>
      <w:r w:rsidRPr="0048303D">
        <w:rPr>
          <w:rFonts w:eastAsiaTheme="minorEastAsia"/>
          <w:color w:val="000000" w:themeColor="text1"/>
          <w:spacing w:val="-6"/>
          <w:sz w:val="26"/>
          <w:szCs w:val="26"/>
        </w:rPr>
        <w:t xml:space="preserve"> от 06.10.2003 №131-ФЗ «Об общих принципах организации местного самоуправления в Российской Федерации»</w:t>
      </w:r>
      <w:r w:rsidR="00790FB7" w:rsidRPr="005922CB">
        <w:rPr>
          <w:rFonts w:eastAsiaTheme="minorEastAsia"/>
          <w:color w:val="000000" w:themeColor="text1"/>
          <w:spacing w:val="-6"/>
          <w:sz w:val="26"/>
          <w:szCs w:val="26"/>
        </w:rPr>
        <w:t xml:space="preserve">, </w:t>
      </w:r>
      <w:hyperlink r:id="rId13" w:history="1">
        <w:r w:rsidR="00A16AE2" w:rsidRPr="005922CB">
          <w:rPr>
            <w:rFonts w:eastAsiaTheme="minorHAnsi"/>
            <w:spacing w:val="-6"/>
            <w:sz w:val="26"/>
            <w:szCs w:val="26"/>
            <w:lang w:eastAsia="en-US"/>
          </w:rPr>
          <w:t>Уставом</w:t>
        </w:r>
      </w:hyperlink>
      <w:r w:rsidR="00A16AE2" w:rsidRPr="005922CB">
        <w:rPr>
          <w:rFonts w:eastAsiaTheme="minorHAnsi"/>
          <w:spacing w:val="-6"/>
          <w:sz w:val="26"/>
          <w:szCs w:val="26"/>
          <w:lang w:eastAsia="en-US"/>
        </w:rPr>
        <w:t xml:space="preserve"> города Когалыма</w:t>
      </w:r>
      <w:r w:rsidR="00A16AE2">
        <w:rPr>
          <w:rFonts w:eastAsiaTheme="minorEastAsia"/>
          <w:color w:val="000000" w:themeColor="text1"/>
          <w:spacing w:val="-6"/>
          <w:sz w:val="26"/>
          <w:szCs w:val="26"/>
        </w:rPr>
        <w:t xml:space="preserve">, </w:t>
      </w:r>
      <w:r w:rsidR="00B0075E" w:rsidRPr="00B0075E">
        <w:rPr>
          <w:rFonts w:eastAsiaTheme="minorEastAsia"/>
          <w:color w:val="000000" w:themeColor="text1"/>
          <w:spacing w:val="-6"/>
          <w:sz w:val="26"/>
          <w:szCs w:val="26"/>
        </w:rPr>
        <w:t>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90FB7" w:rsidRPr="005922CB">
        <w:rPr>
          <w:rFonts w:eastAsiaTheme="minorEastAsia"/>
          <w:color w:val="000000" w:themeColor="text1"/>
          <w:spacing w:val="-6"/>
          <w:sz w:val="26"/>
          <w:szCs w:val="26"/>
        </w:rPr>
        <w:t xml:space="preserve">, </w:t>
      </w:r>
      <w:hyperlink r:id="rId14" w:history="1">
        <w:r w:rsidR="00ED68AE" w:rsidRPr="005922CB">
          <w:rPr>
            <w:rFonts w:eastAsiaTheme="minorHAnsi"/>
            <w:spacing w:val="-6"/>
            <w:sz w:val="26"/>
            <w:szCs w:val="26"/>
            <w:lang w:eastAsia="en-US"/>
          </w:rPr>
          <w:t>З</w:t>
        </w:r>
        <w:r w:rsidR="00DA39C5" w:rsidRPr="005922CB">
          <w:rPr>
            <w:rFonts w:eastAsiaTheme="minorHAnsi"/>
            <w:spacing w:val="-6"/>
            <w:sz w:val="26"/>
            <w:szCs w:val="26"/>
            <w:lang w:eastAsia="en-US"/>
          </w:rPr>
          <w:t>аконом</w:t>
        </w:r>
      </w:hyperlink>
      <w:r w:rsidR="00DA39C5" w:rsidRPr="005922CB">
        <w:rPr>
          <w:rFonts w:eastAsiaTheme="minorHAnsi"/>
          <w:spacing w:val="-6"/>
          <w:sz w:val="26"/>
          <w:szCs w:val="26"/>
          <w:lang w:eastAsia="en-US"/>
        </w:rPr>
        <w:t xml:space="preserve"> Ханты-Мансийского автономного</w:t>
      </w:r>
      <w:r w:rsidR="005922CB" w:rsidRPr="005922CB">
        <w:rPr>
          <w:rFonts w:eastAsiaTheme="minorHAnsi"/>
          <w:spacing w:val="-6"/>
          <w:sz w:val="26"/>
          <w:szCs w:val="26"/>
          <w:lang w:eastAsia="en-US"/>
        </w:rPr>
        <w:t xml:space="preserve"> </w:t>
      </w:r>
      <w:r w:rsidR="00DA39C5" w:rsidRPr="005922CB">
        <w:rPr>
          <w:rFonts w:eastAsiaTheme="minorHAnsi"/>
          <w:spacing w:val="-6"/>
          <w:sz w:val="26"/>
          <w:szCs w:val="26"/>
          <w:lang w:eastAsia="en-US"/>
        </w:rPr>
        <w:t>округа - Югры от 01.07.2013 №54-оз</w:t>
      </w:r>
      <w:r w:rsidR="00A16AE2">
        <w:rPr>
          <w:rFonts w:eastAsiaTheme="minorHAnsi"/>
          <w:spacing w:val="-6"/>
          <w:sz w:val="26"/>
          <w:szCs w:val="26"/>
          <w:lang w:eastAsia="en-US"/>
        </w:rPr>
        <w:t xml:space="preserve"> </w:t>
      </w:r>
      <w:r w:rsidR="00DA39C5" w:rsidRPr="005922CB">
        <w:rPr>
          <w:rFonts w:eastAsiaTheme="minorHAnsi"/>
          <w:spacing w:val="-6"/>
          <w:sz w:val="26"/>
          <w:szCs w:val="26"/>
          <w:lang w:eastAsia="en-US"/>
        </w:rPr>
        <w:t>«Об организации проведения капитального ремонта общего имущества в многоквартирных домах, расположенных на территории Ханты-Мансийс</w:t>
      </w:r>
      <w:r w:rsidR="00A16AE2">
        <w:rPr>
          <w:rFonts w:eastAsiaTheme="minorHAnsi"/>
          <w:spacing w:val="-6"/>
          <w:sz w:val="26"/>
          <w:szCs w:val="26"/>
          <w:lang w:eastAsia="en-US"/>
        </w:rPr>
        <w:t>кого автономного округа – Югры»</w:t>
      </w:r>
      <w:r w:rsidR="00DA39C5" w:rsidRPr="005922CB">
        <w:rPr>
          <w:rFonts w:eastAsiaTheme="minorEastAsia"/>
          <w:color w:val="000000" w:themeColor="text1"/>
          <w:spacing w:val="-6"/>
          <w:sz w:val="26"/>
          <w:szCs w:val="26"/>
        </w:rPr>
        <w:t>:</w:t>
      </w:r>
    </w:p>
    <w:p w14:paraId="6DC482E2" w14:textId="77777777" w:rsidR="00EB22DE" w:rsidRPr="0048303D" w:rsidRDefault="00EB22DE" w:rsidP="008C4535">
      <w:pPr>
        <w:autoSpaceDE w:val="0"/>
        <w:autoSpaceDN w:val="0"/>
        <w:adjustRightInd w:val="0"/>
        <w:spacing w:line="276" w:lineRule="auto"/>
        <w:ind w:firstLine="709"/>
        <w:jc w:val="both"/>
        <w:rPr>
          <w:rFonts w:eastAsiaTheme="minorHAnsi"/>
          <w:spacing w:val="-6"/>
          <w:sz w:val="26"/>
          <w:szCs w:val="26"/>
          <w:lang w:eastAsia="en-US"/>
        </w:rPr>
      </w:pPr>
    </w:p>
    <w:p w14:paraId="26DDFE15" w14:textId="6E8941B4" w:rsidR="00EB22DE" w:rsidRDefault="00EB22DE" w:rsidP="0048303D">
      <w:pPr>
        <w:pStyle w:val="a7"/>
        <w:numPr>
          <w:ilvl w:val="0"/>
          <w:numId w:val="35"/>
        </w:numPr>
        <w:spacing w:line="240" w:lineRule="auto"/>
        <w:ind w:left="0" w:firstLine="360"/>
        <w:rPr>
          <w:rFonts w:ascii="Times New Roman" w:eastAsiaTheme="minorHAnsi" w:hAnsi="Times New Roman"/>
          <w:spacing w:val="-6"/>
          <w:sz w:val="26"/>
          <w:szCs w:val="26"/>
        </w:rPr>
      </w:pPr>
      <w:r w:rsidRPr="008A429B">
        <w:rPr>
          <w:rFonts w:ascii="Times New Roman" w:eastAsiaTheme="minorHAnsi" w:hAnsi="Times New Roman"/>
          <w:spacing w:val="-6"/>
          <w:sz w:val="26"/>
          <w:szCs w:val="26"/>
        </w:rPr>
        <w:t>В постановление Ад</w:t>
      </w:r>
      <w:r w:rsidR="0048303D">
        <w:rPr>
          <w:rFonts w:ascii="Times New Roman" w:eastAsiaTheme="minorHAnsi" w:hAnsi="Times New Roman"/>
          <w:spacing w:val="-6"/>
          <w:sz w:val="26"/>
          <w:szCs w:val="26"/>
        </w:rPr>
        <w:t>министрации города Когалыма от 16.08</w:t>
      </w:r>
      <w:r w:rsidRPr="008A429B">
        <w:rPr>
          <w:rFonts w:ascii="Times New Roman" w:eastAsiaTheme="minorHAnsi" w:hAnsi="Times New Roman"/>
          <w:spacing w:val="-6"/>
          <w:sz w:val="26"/>
          <w:szCs w:val="26"/>
        </w:rPr>
        <w:t>.20</w:t>
      </w:r>
      <w:r w:rsidR="0048303D">
        <w:rPr>
          <w:rFonts w:ascii="Times New Roman" w:eastAsiaTheme="minorHAnsi" w:hAnsi="Times New Roman"/>
          <w:spacing w:val="-6"/>
          <w:sz w:val="26"/>
          <w:szCs w:val="26"/>
        </w:rPr>
        <w:t>18 №1875</w:t>
      </w:r>
      <w:r w:rsidR="008A429B" w:rsidRPr="008A429B">
        <w:rPr>
          <w:rFonts w:ascii="Times New Roman" w:eastAsiaTheme="minorHAnsi" w:hAnsi="Times New Roman"/>
          <w:spacing w:val="-6"/>
          <w:sz w:val="26"/>
          <w:szCs w:val="26"/>
        </w:rPr>
        <w:t xml:space="preserve"> </w:t>
      </w:r>
      <w:r w:rsidR="0048303D" w:rsidRPr="0048303D">
        <w:rPr>
          <w:rFonts w:ascii="Times New Roman" w:eastAsiaTheme="minorHAnsi" w:hAnsi="Times New Roman"/>
          <w:spacing w:val="-6"/>
          <w:sz w:val="26"/>
          <w:szCs w:val="26"/>
        </w:rPr>
        <w:t xml:space="preserve">«Об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 </w:t>
      </w:r>
      <w:r w:rsidRPr="008A429B">
        <w:rPr>
          <w:rFonts w:ascii="Times New Roman" w:eastAsiaTheme="minorHAnsi" w:hAnsi="Times New Roman"/>
          <w:spacing w:val="-6"/>
          <w:sz w:val="26"/>
          <w:szCs w:val="26"/>
        </w:rPr>
        <w:t>(далее – П</w:t>
      </w:r>
      <w:r w:rsidR="00051D17">
        <w:rPr>
          <w:rFonts w:ascii="Times New Roman" w:eastAsiaTheme="minorHAnsi" w:hAnsi="Times New Roman"/>
          <w:spacing w:val="-6"/>
          <w:sz w:val="26"/>
          <w:szCs w:val="26"/>
        </w:rPr>
        <w:t>о</w:t>
      </w:r>
      <w:r w:rsidR="00F473F1">
        <w:rPr>
          <w:rFonts w:ascii="Times New Roman" w:eastAsiaTheme="minorHAnsi" w:hAnsi="Times New Roman"/>
          <w:spacing w:val="-6"/>
          <w:sz w:val="26"/>
          <w:szCs w:val="26"/>
        </w:rPr>
        <w:t>становление</w:t>
      </w:r>
      <w:r w:rsidRPr="008A429B">
        <w:rPr>
          <w:rFonts w:ascii="Times New Roman" w:eastAsiaTheme="minorHAnsi" w:hAnsi="Times New Roman"/>
          <w:spacing w:val="-6"/>
          <w:sz w:val="26"/>
          <w:szCs w:val="26"/>
        </w:rPr>
        <w:t xml:space="preserve">) внести следующие изменения: </w:t>
      </w:r>
    </w:p>
    <w:p w14:paraId="6ACE1427" w14:textId="77777777" w:rsidR="00260C88" w:rsidRDefault="00260C88" w:rsidP="0044183D">
      <w:pPr>
        <w:ind w:firstLine="709"/>
        <w:jc w:val="both"/>
        <w:rPr>
          <w:rFonts w:eastAsiaTheme="minorHAnsi"/>
          <w:spacing w:val="-6"/>
          <w:sz w:val="26"/>
          <w:szCs w:val="26"/>
          <w:lang w:eastAsia="en-US"/>
        </w:rPr>
      </w:pPr>
    </w:p>
    <w:p w14:paraId="36175241" w14:textId="62AB905C" w:rsidR="00EB22DE" w:rsidRPr="00260C88" w:rsidRDefault="00EB22DE" w:rsidP="0044183D">
      <w:pPr>
        <w:ind w:firstLine="709"/>
        <w:jc w:val="both"/>
        <w:rPr>
          <w:rFonts w:eastAsiaTheme="minorHAnsi"/>
          <w:spacing w:val="-6"/>
          <w:sz w:val="26"/>
          <w:szCs w:val="26"/>
          <w:lang w:eastAsia="en-US"/>
        </w:rPr>
      </w:pPr>
      <w:r w:rsidRPr="00EB22DE">
        <w:rPr>
          <w:rFonts w:eastAsiaTheme="minorHAnsi"/>
          <w:spacing w:val="-6"/>
          <w:sz w:val="26"/>
          <w:szCs w:val="26"/>
          <w:lang w:eastAsia="en-US"/>
        </w:rPr>
        <w:t>1.1. В преамбул</w:t>
      </w:r>
      <w:r w:rsidR="0048303D">
        <w:rPr>
          <w:rFonts w:eastAsiaTheme="minorHAnsi"/>
          <w:spacing w:val="-6"/>
          <w:sz w:val="26"/>
          <w:szCs w:val="26"/>
          <w:lang w:eastAsia="en-US"/>
        </w:rPr>
        <w:t>е</w:t>
      </w:r>
      <w:r w:rsidR="00260C88">
        <w:rPr>
          <w:rFonts w:eastAsiaTheme="minorHAnsi"/>
          <w:spacing w:val="-6"/>
          <w:sz w:val="26"/>
          <w:szCs w:val="26"/>
          <w:lang w:eastAsia="en-US"/>
        </w:rPr>
        <w:t xml:space="preserve"> Постановления п</w:t>
      </w:r>
      <w:r w:rsidR="00E565B2">
        <w:rPr>
          <w:sz w:val="26"/>
          <w:szCs w:val="26"/>
        </w:rPr>
        <w:t xml:space="preserve">осле слов </w:t>
      </w:r>
      <w:r w:rsidR="00E565B2" w:rsidRPr="0048303D">
        <w:rPr>
          <w:rFonts w:eastAsiaTheme="minorEastAsia"/>
          <w:color w:val="000000" w:themeColor="text1"/>
          <w:spacing w:val="-6"/>
          <w:sz w:val="26"/>
          <w:szCs w:val="26"/>
        </w:rPr>
        <w:t>«Об общих принципах организации местного самоуправления в Российской Федерации»</w:t>
      </w:r>
      <w:r w:rsidR="00E565B2">
        <w:rPr>
          <w:rFonts w:eastAsiaTheme="minorEastAsia"/>
          <w:color w:val="000000" w:themeColor="text1"/>
          <w:spacing w:val="-6"/>
          <w:sz w:val="26"/>
          <w:szCs w:val="26"/>
        </w:rPr>
        <w:t xml:space="preserve"> д</w:t>
      </w:r>
      <w:r w:rsidR="0048303D">
        <w:rPr>
          <w:sz w:val="26"/>
          <w:szCs w:val="26"/>
        </w:rPr>
        <w:t>ополнить с</w:t>
      </w:r>
      <w:r w:rsidR="00A16AE2">
        <w:rPr>
          <w:sz w:val="26"/>
          <w:szCs w:val="26"/>
        </w:rPr>
        <w:t>ловами</w:t>
      </w:r>
      <w:r w:rsidRPr="00EB22DE">
        <w:rPr>
          <w:sz w:val="26"/>
          <w:szCs w:val="26"/>
        </w:rPr>
        <w:t xml:space="preserve"> </w:t>
      </w:r>
      <w:r w:rsidR="00A16AE2">
        <w:rPr>
          <w:sz w:val="26"/>
          <w:szCs w:val="26"/>
        </w:rPr>
        <w:t>«,</w:t>
      </w:r>
      <w:hyperlink r:id="rId15" w:history="1">
        <w:r w:rsidR="00A16AE2" w:rsidRPr="005922CB">
          <w:rPr>
            <w:rFonts w:eastAsiaTheme="minorHAnsi"/>
            <w:spacing w:val="-6"/>
            <w:sz w:val="26"/>
            <w:szCs w:val="26"/>
            <w:lang w:eastAsia="en-US"/>
          </w:rPr>
          <w:t>Уставом</w:t>
        </w:r>
      </w:hyperlink>
      <w:r w:rsidR="00A16AE2" w:rsidRPr="005922CB">
        <w:rPr>
          <w:rFonts w:eastAsiaTheme="minorHAnsi"/>
          <w:spacing w:val="-6"/>
          <w:sz w:val="26"/>
          <w:szCs w:val="26"/>
          <w:lang w:eastAsia="en-US"/>
        </w:rPr>
        <w:t xml:space="preserve"> города Когалыма</w:t>
      </w:r>
      <w:r w:rsidR="00A16AE2">
        <w:rPr>
          <w:rFonts w:eastAsiaTheme="minorEastAsia"/>
          <w:color w:val="000000" w:themeColor="text1"/>
          <w:spacing w:val="-6"/>
          <w:sz w:val="26"/>
          <w:szCs w:val="26"/>
        </w:rPr>
        <w:t xml:space="preserve">, </w:t>
      </w:r>
      <w:r w:rsidR="00A16AE2" w:rsidRPr="00B0075E">
        <w:rPr>
          <w:rFonts w:eastAsiaTheme="minorEastAsia"/>
          <w:color w:val="000000" w:themeColor="text1"/>
          <w:spacing w:val="-6"/>
          <w:sz w:val="26"/>
          <w:szCs w:val="26"/>
        </w:rPr>
        <w:t>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B22DE">
        <w:rPr>
          <w:sz w:val="26"/>
          <w:szCs w:val="26"/>
        </w:rPr>
        <w:t>;</w:t>
      </w:r>
    </w:p>
    <w:p w14:paraId="37BB680C" w14:textId="7A431999" w:rsidR="00B72B7F" w:rsidRDefault="00051D17" w:rsidP="0044183D">
      <w:pPr>
        <w:ind w:firstLine="709"/>
        <w:jc w:val="both"/>
        <w:rPr>
          <w:sz w:val="26"/>
          <w:szCs w:val="26"/>
        </w:rPr>
      </w:pPr>
      <w:r>
        <w:rPr>
          <w:sz w:val="26"/>
          <w:szCs w:val="26"/>
        </w:rPr>
        <w:t xml:space="preserve">1.2. </w:t>
      </w:r>
      <w:r w:rsidRPr="00051D17">
        <w:rPr>
          <w:sz w:val="26"/>
          <w:szCs w:val="26"/>
        </w:rPr>
        <w:t>Приложение к Постановлению</w:t>
      </w:r>
      <w:r w:rsidR="00513EC8">
        <w:rPr>
          <w:sz w:val="26"/>
          <w:szCs w:val="26"/>
        </w:rPr>
        <w:t xml:space="preserve"> </w:t>
      </w:r>
      <w:r w:rsidRPr="00051D17">
        <w:rPr>
          <w:sz w:val="26"/>
          <w:szCs w:val="26"/>
        </w:rPr>
        <w:t xml:space="preserve">изложить в редакции согласно </w:t>
      </w:r>
      <w:proofErr w:type="gramStart"/>
      <w:r w:rsidR="00F95467" w:rsidRPr="00051D17">
        <w:rPr>
          <w:sz w:val="26"/>
          <w:szCs w:val="26"/>
        </w:rPr>
        <w:t>приложению</w:t>
      </w:r>
      <w:proofErr w:type="gramEnd"/>
      <w:r w:rsidRPr="00051D17">
        <w:rPr>
          <w:sz w:val="26"/>
          <w:szCs w:val="26"/>
        </w:rPr>
        <w:t xml:space="preserve"> к настоящему поста</w:t>
      </w:r>
      <w:r>
        <w:rPr>
          <w:sz w:val="26"/>
          <w:szCs w:val="26"/>
        </w:rPr>
        <w:t>новлению</w:t>
      </w:r>
      <w:r w:rsidR="000B7563">
        <w:rPr>
          <w:sz w:val="26"/>
          <w:szCs w:val="26"/>
        </w:rPr>
        <w:t>.</w:t>
      </w:r>
    </w:p>
    <w:p w14:paraId="7B39FCB6" w14:textId="77777777" w:rsidR="00260C88" w:rsidRDefault="00260C88" w:rsidP="008C4535">
      <w:pPr>
        <w:spacing w:line="276" w:lineRule="auto"/>
        <w:ind w:firstLine="709"/>
        <w:jc w:val="both"/>
        <w:rPr>
          <w:sz w:val="26"/>
          <w:szCs w:val="26"/>
        </w:rPr>
      </w:pPr>
    </w:p>
    <w:p w14:paraId="17DA65C2" w14:textId="395C3FC9" w:rsidR="00260C88" w:rsidRDefault="00260C88" w:rsidP="00260C8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 Признать утратившими силу следующие постановления Администрации города Когалыма:</w:t>
      </w:r>
    </w:p>
    <w:p w14:paraId="307E7B39" w14:textId="6C326515" w:rsidR="00260C88" w:rsidRDefault="00260C88" w:rsidP="00260C8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2.1. от 11.06.</w:t>
      </w:r>
      <w:r w:rsidRPr="0044183D">
        <w:rPr>
          <w:rFonts w:eastAsiaTheme="minorHAnsi"/>
          <w:sz w:val="26"/>
          <w:szCs w:val="26"/>
          <w:lang w:eastAsia="en-US"/>
        </w:rPr>
        <w:t xml:space="preserve">2021 </w:t>
      </w:r>
      <w:hyperlink r:id="rId16" w:history="1">
        <w:r w:rsidRPr="0044183D">
          <w:rPr>
            <w:rFonts w:eastAsiaTheme="minorHAnsi"/>
            <w:sz w:val="26"/>
            <w:szCs w:val="26"/>
            <w:lang w:eastAsia="en-US"/>
          </w:rPr>
          <w:t>№</w:t>
        </w:r>
      </w:hyperlink>
      <w:r>
        <w:rPr>
          <w:rFonts w:eastAsiaTheme="minorHAnsi"/>
          <w:sz w:val="26"/>
          <w:szCs w:val="26"/>
          <w:lang w:eastAsia="en-US"/>
        </w:rPr>
        <w:t>1203 «О внесении изменения в постановление Администрации города Когалыма от 16.08.2018 №1875»;</w:t>
      </w:r>
    </w:p>
    <w:p w14:paraId="7F4A18F0" w14:textId="5D1D1726" w:rsidR="00260C88" w:rsidRDefault="00260C88" w:rsidP="00260C8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2.2. от 14.04.</w:t>
      </w:r>
      <w:r w:rsidRPr="0044183D">
        <w:rPr>
          <w:rFonts w:eastAsiaTheme="minorHAnsi"/>
          <w:sz w:val="26"/>
          <w:szCs w:val="26"/>
          <w:lang w:eastAsia="en-US"/>
        </w:rPr>
        <w:t xml:space="preserve">2023 </w:t>
      </w:r>
      <w:hyperlink r:id="rId17" w:history="1">
        <w:r w:rsidRPr="0044183D">
          <w:rPr>
            <w:rFonts w:eastAsiaTheme="minorHAnsi"/>
            <w:sz w:val="26"/>
            <w:szCs w:val="26"/>
            <w:lang w:eastAsia="en-US"/>
          </w:rPr>
          <w:t>№</w:t>
        </w:r>
      </w:hyperlink>
      <w:r>
        <w:rPr>
          <w:rFonts w:eastAsiaTheme="minorHAnsi"/>
          <w:sz w:val="26"/>
          <w:szCs w:val="26"/>
          <w:lang w:eastAsia="en-US"/>
        </w:rPr>
        <w:t>695 «О внесении изменения в постановление Администрации города Когалыма от 16.08.2018 №1875».</w:t>
      </w:r>
    </w:p>
    <w:p w14:paraId="2B93656F" w14:textId="77777777" w:rsidR="000B4210" w:rsidRDefault="000B4210" w:rsidP="00283C19">
      <w:pPr>
        <w:ind w:firstLine="709"/>
        <w:jc w:val="both"/>
        <w:rPr>
          <w:rFonts w:eastAsia="Calibri"/>
          <w:spacing w:val="-6"/>
          <w:sz w:val="26"/>
          <w:szCs w:val="26"/>
          <w:lang w:eastAsia="en-US"/>
        </w:rPr>
      </w:pPr>
    </w:p>
    <w:p w14:paraId="50A71B54" w14:textId="10C3C872" w:rsidR="00283C19" w:rsidRDefault="00260C88" w:rsidP="00283C19">
      <w:pPr>
        <w:ind w:firstLine="709"/>
        <w:jc w:val="both"/>
        <w:rPr>
          <w:spacing w:val="-6"/>
          <w:sz w:val="26"/>
          <w:szCs w:val="26"/>
          <w:lang w:eastAsia="ar-SA"/>
        </w:rPr>
      </w:pPr>
      <w:r>
        <w:rPr>
          <w:rFonts w:eastAsia="Calibri"/>
          <w:spacing w:val="-6"/>
          <w:sz w:val="26"/>
          <w:szCs w:val="26"/>
          <w:lang w:eastAsia="en-US"/>
        </w:rPr>
        <w:t>3</w:t>
      </w:r>
      <w:r w:rsidR="00283C19">
        <w:rPr>
          <w:rFonts w:eastAsia="Calibri"/>
          <w:spacing w:val="-6"/>
          <w:sz w:val="26"/>
          <w:szCs w:val="26"/>
          <w:lang w:eastAsia="en-US"/>
        </w:rPr>
        <w:t xml:space="preserve">. </w:t>
      </w:r>
      <w:r w:rsidR="00283C19" w:rsidRPr="005922CB">
        <w:rPr>
          <w:rFonts w:eastAsia="Calibri"/>
          <w:spacing w:val="-6"/>
          <w:sz w:val="26"/>
          <w:szCs w:val="26"/>
          <w:lang w:eastAsia="en-US"/>
        </w:rPr>
        <w:t>Муниципальному казённому учреждению «Управление капитального строительства и жилищно-коммунального комплекса города Когалыма»</w:t>
      </w:r>
      <w:r w:rsidR="00283C19" w:rsidRPr="005922CB">
        <w:rPr>
          <w:spacing w:val="-6"/>
          <w:sz w:val="26"/>
          <w:szCs w:val="26"/>
        </w:rPr>
        <w:t xml:space="preserve"> </w:t>
      </w:r>
      <w:r w:rsidR="00283C19">
        <w:rPr>
          <w:spacing w:val="-6"/>
          <w:sz w:val="26"/>
          <w:szCs w:val="26"/>
        </w:rPr>
        <w:t xml:space="preserve">                         </w:t>
      </w:r>
      <w:r w:rsidR="00283C19" w:rsidRPr="005922CB">
        <w:rPr>
          <w:spacing w:val="-6"/>
          <w:sz w:val="26"/>
          <w:szCs w:val="26"/>
        </w:rPr>
        <w:t>(И.Р. Кадыров) н</w:t>
      </w:r>
      <w:r w:rsidR="00283C19" w:rsidRPr="005922CB">
        <w:rPr>
          <w:spacing w:val="-6"/>
          <w:sz w:val="26"/>
          <w:szCs w:val="26"/>
          <w:lang w:eastAsia="ar-SA"/>
        </w:rPr>
        <w:t xml:space="preserve">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w:t>
      </w:r>
      <w:r w:rsidR="00283C19">
        <w:rPr>
          <w:spacing w:val="-6"/>
          <w:sz w:val="26"/>
          <w:szCs w:val="26"/>
          <w:lang w:eastAsia="ar-SA"/>
        </w:rPr>
        <w:t xml:space="preserve">                       </w:t>
      </w:r>
      <w:r w:rsidR="00283C19" w:rsidRPr="005922CB">
        <w:rPr>
          <w:spacing w:val="-6"/>
          <w:sz w:val="26"/>
          <w:szCs w:val="26"/>
          <w:lang w:eastAsia="ar-SA"/>
        </w:rPr>
        <w:t>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14:paraId="35D054B6" w14:textId="77777777" w:rsidR="00283C19" w:rsidRPr="00283C19" w:rsidRDefault="00283C19" w:rsidP="000B4210">
      <w:pPr>
        <w:tabs>
          <w:tab w:val="left" w:pos="709"/>
        </w:tabs>
        <w:autoSpaceDE w:val="0"/>
        <w:autoSpaceDN w:val="0"/>
        <w:adjustRightInd w:val="0"/>
        <w:contextualSpacing/>
        <w:jc w:val="both"/>
        <w:rPr>
          <w:rFonts w:eastAsia="Calibri"/>
          <w:sz w:val="26"/>
          <w:szCs w:val="26"/>
          <w:lang w:eastAsia="en-US"/>
        </w:rPr>
      </w:pPr>
    </w:p>
    <w:p w14:paraId="25655D2A" w14:textId="06A6FFAF" w:rsidR="00283C19" w:rsidRPr="000B7563" w:rsidRDefault="00260C88" w:rsidP="000B7563">
      <w:pPr>
        <w:ind w:firstLine="708"/>
        <w:contextualSpacing/>
        <w:jc w:val="both"/>
        <w:rPr>
          <w:rFonts w:eastAsia="Calibri"/>
          <w:sz w:val="26"/>
          <w:szCs w:val="26"/>
          <w:lang w:eastAsia="en-US"/>
        </w:rPr>
      </w:pPr>
      <w:r>
        <w:rPr>
          <w:rFonts w:eastAsia="Calibri"/>
          <w:sz w:val="26"/>
          <w:szCs w:val="26"/>
          <w:lang w:eastAsia="en-US"/>
        </w:rPr>
        <w:t>4</w:t>
      </w:r>
      <w:r w:rsidR="00283C19" w:rsidRPr="00283C19">
        <w:rPr>
          <w:rFonts w:eastAsia="Calibri"/>
          <w:sz w:val="26"/>
          <w:szCs w:val="26"/>
          <w:lang w:eastAsia="en-US"/>
        </w:rPr>
        <w:t xml:space="preserve">. </w:t>
      </w:r>
      <w:r w:rsidR="000B7563" w:rsidRPr="00283C19">
        <w:rPr>
          <w:rFonts w:eastAsia="Calibri"/>
          <w:sz w:val="26"/>
          <w:szCs w:val="26"/>
          <w:lang w:eastAsia="en-US"/>
        </w:rPr>
        <w:t>Опубликовать настоящее постановление и приложени</w:t>
      </w:r>
      <w:r w:rsidR="000B7563">
        <w:rPr>
          <w:rFonts w:eastAsia="Calibri"/>
          <w:sz w:val="26"/>
          <w:szCs w:val="26"/>
          <w:lang w:eastAsia="en-US"/>
        </w:rPr>
        <w:t>е</w:t>
      </w:r>
      <w:r w:rsidR="000B7563" w:rsidRPr="00283C19">
        <w:rPr>
          <w:rFonts w:eastAsia="Calibri"/>
          <w:sz w:val="26"/>
          <w:szCs w:val="26"/>
          <w:lang w:eastAsia="en-US"/>
        </w:rPr>
        <w:t xml:space="preserve"> к нему в сетевом издании «Когалымский вестник»: </w:t>
      </w:r>
      <w:r w:rsidR="000B7563" w:rsidRPr="00283C19">
        <w:rPr>
          <w:rFonts w:eastAsia="Calibri"/>
          <w:sz w:val="26"/>
          <w:szCs w:val="26"/>
          <w:lang w:val="en-US" w:eastAsia="en-US"/>
        </w:rPr>
        <w:t>KOGVESTI</w:t>
      </w:r>
      <w:r w:rsidR="000B7563" w:rsidRPr="00283C19">
        <w:rPr>
          <w:rFonts w:eastAsia="Calibri"/>
          <w:sz w:val="26"/>
          <w:szCs w:val="26"/>
          <w:lang w:eastAsia="en-US"/>
        </w:rPr>
        <w:t>.</w:t>
      </w:r>
      <w:r w:rsidR="000B7563" w:rsidRPr="00283C19">
        <w:rPr>
          <w:rFonts w:eastAsia="Calibri"/>
          <w:sz w:val="26"/>
          <w:szCs w:val="26"/>
          <w:lang w:val="en-US" w:eastAsia="en-US"/>
        </w:rPr>
        <w:t>RU</w:t>
      </w:r>
      <w:r w:rsidR="000B7563" w:rsidRPr="00283C19">
        <w:rPr>
          <w:rFonts w:eastAsia="Calibri"/>
          <w:sz w:val="26"/>
          <w:szCs w:val="26"/>
          <w:lang w:eastAsia="en-US"/>
        </w:rPr>
        <w:t>, ЭЛ №ФС 77 – 85332 от 15.05.2023</w:t>
      </w:r>
      <w:r w:rsidR="000B7563">
        <w:rPr>
          <w:rFonts w:eastAsia="Calibri"/>
          <w:sz w:val="26"/>
          <w:szCs w:val="26"/>
          <w:lang w:eastAsia="en-US"/>
        </w:rPr>
        <w:t xml:space="preserve"> и разместить </w:t>
      </w:r>
      <w:r w:rsidR="000B7563" w:rsidRPr="00283C19">
        <w:rPr>
          <w:rFonts w:eastAsia="Calibri"/>
          <w:sz w:val="26"/>
          <w:szCs w:val="26"/>
          <w:lang w:eastAsia="en-US"/>
        </w:rPr>
        <w:t xml:space="preserve">на официальном сайте </w:t>
      </w:r>
      <w:r w:rsidR="000B7563">
        <w:rPr>
          <w:rFonts w:eastAsia="Calibri"/>
          <w:sz w:val="26"/>
          <w:szCs w:val="26"/>
          <w:lang w:eastAsia="en-US"/>
        </w:rPr>
        <w:t>органов местного самоуправления города Когалыма</w:t>
      </w:r>
      <w:r w:rsidR="000B7563" w:rsidRPr="00283C19">
        <w:rPr>
          <w:rFonts w:eastAsia="Calibri"/>
          <w:sz w:val="26"/>
          <w:szCs w:val="26"/>
          <w:lang w:eastAsia="en-US"/>
        </w:rPr>
        <w:t xml:space="preserve"> в информационно-телекоммуникационной сети Интернет (</w:t>
      </w:r>
      <w:hyperlink r:id="rId18" w:history="1">
        <w:r w:rsidR="000B7563" w:rsidRPr="00283C19">
          <w:rPr>
            <w:rFonts w:eastAsia="Calibri"/>
            <w:sz w:val="26"/>
            <w:szCs w:val="22"/>
            <w:lang w:eastAsia="en-US"/>
          </w:rPr>
          <w:t>www.admkogalym.ru</w:t>
        </w:r>
      </w:hyperlink>
      <w:r w:rsidR="000B7563" w:rsidRPr="00283C19">
        <w:rPr>
          <w:rFonts w:eastAsia="Calibri"/>
          <w:sz w:val="26"/>
          <w:szCs w:val="26"/>
          <w:lang w:eastAsia="en-US"/>
        </w:rPr>
        <w:t>)</w:t>
      </w:r>
      <w:r w:rsidR="000B7563" w:rsidRPr="00283C19">
        <w:rPr>
          <w:rFonts w:ascii="Calibri" w:eastAsia="Calibri" w:hAnsi="Calibri"/>
          <w:sz w:val="22"/>
          <w:szCs w:val="22"/>
          <w:lang w:eastAsia="en-US"/>
        </w:rPr>
        <w:t>.</w:t>
      </w:r>
    </w:p>
    <w:p w14:paraId="3CB3DA2B" w14:textId="77777777" w:rsidR="00B72B7F" w:rsidRDefault="00B72B7F" w:rsidP="00B72B7F">
      <w:pPr>
        <w:tabs>
          <w:tab w:val="left" w:pos="1134"/>
          <w:tab w:val="left" w:pos="1276"/>
          <w:tab w:val="left" w:pos="1418"/>
        </w:tabs>
        <w:ind w:firstLine="709"/>
        <w:jc w:val="both"/>
        <w:rPr>
          <w:sz w:val="26"/>
          <w:szCs w:val="26"/>
        </w:rPr>
      </w:pPr>
    </w:p>
    <w:p w14:paraId="5AC56927" w14:textId="79032C0A" w:rsidR="00B72B7F" w:rsidRDefault="00260C88" w:rsidP="00B72B7F">
      <w:pPr>
        <w:ind w:firstLine="709"/>
        <w:jc w:val="both"/>
        <w:rPr>
          <w:sz w:val="26"/>
          <w:szCs w:val="26"/>
        </w:rPr>
      </w:pPr>
      <w:r>
        <w:rPr>
          <w:sz w:val="26"/>
          <w:szCs w:val="26"/>
        </w:rPr>
        <w:t>5</w:t>
      </w:r>
      <w:r w:rsidR="00B72B7F">
        <w:rPr>
          <w:sz w:val="26"/>
          <w:szCs w:val="26"/>
        </w:rPr>
        <w:t>. Контроль за выполнением постановления возложить на замести</w:t>
      </w:r>
      <w:r w:rsidR="00ED1067">
        <w:rPr>
          <w:sz w:val="26"/>
          <w:szCs w:val="26"/>
        </w:rPr>
        <w:t xml:space="preserve">теля главы города Когалыма </w:t>
      </w:r>
      <w:proofErr w:type="spellStart"/>
      <w:r w:rsidR="00ED1067">
        <w:rPr>
          <w:sz w:val="26"/>
          <w:szCs w:val="26"/>
        </w:rPr>
        <w:t>А.А.</w:t>
      </w:r>
      <w:r w:rsidR="00B72B7F">
        <w:rPr>
          <w:sz w:val="26"/>
          <w:szCs w:val="26"/>
        </w:rPr>
        <w:t>Морозова</w:t>
      </w:r>
      <w:proofErr w:type="spellEnd"/>
      <w:r w:rsidR="00B72B7F">
        <w:rPr>
          <w:sz w:val="26"/>
          <w:szCs w:val="26"/>
        </w:rPr>
        <w:t>.</w:t>
      </w:r>
    </w:p>
    <w:p w14:paraId="625FEC96" w14:textId="77777777" w:rsidR="00AC36B8" w:rsidRDefault="00AC36B8" w:rsidP="001817AD">
      <w:pPr>
        <w:tabs>
          <w:tab w:val="left" w:pos="0"/>
        </w:tabs>
        <w:ind w:right="141" w:firstLine="567"/>
        <w:jc w:val="both"/>
        <w:rPr>
          <w:sz w:val="26"/>
          <w:szCs w:val="26"/>
        </w:rPr>
      </w:pPr>
    </w:p>
    <w:p w14:paraId="15041428" w14:textId="77777777" w:rsidR="00093895" w:rsidRDefault="00093895" w:rsidP="001817AD">
      <w:pPr>
        <w:tabs>
          <w:tab w:val="left" w:pos="0"/>
        </w:tabs>
        <w:ind w:right="141" w:firstLine="567"/>
        <w:jc w:val="both"/>
        <w:rPr>
          <w:sz w:val="26"/>
          <w:szCs w:val="26"/>
        </w:rPr>
      </w:pPr>
    </w:p>
    <w:p w14:paraId="5885F7F4" w14:textId="77777777" w:rsidR="009B62ED" w:rsidRDefault="009B62ED" w:rsidP="009B62ED">
      <w:pPr>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420810" w14:paraId="62B9D6EF" w14:textId="77777777" w:rsidTr="009B5319">
        <w:tc>
          <w:tcPr>
            <w:tcW w:w="3001" w:type="dxa"/>
          </w:tcPr>
          <w:sdt>
            <w:sdtPr>
              <w:rPr>
                <w:sz w:val="26"/>
                <w:szCs w:val="26"/>
              </w:rPr>
              <w:id w:val="1048192048"/>
              <w:placeholder>
                <w:docPart w:val="4A741245327246078B71B6196D66361E"/>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Content>
              <w:p w14:paraId="2686390A" w14:textId="461BAFB4" w:rsidR="00420810" w:rsidRPr="008465F5" w:rsidRDefault="00C82344" w:rsidP="009B5319">
                <w:pPr>
                  <w:rPr>
                    <w:sz w:val="28"/>
                    <w:szCs w:val="28"/>
                  </w:rPr>
                </w:pPr>
                <w:r>
                  <w:rPr>
                    <w:sz w:val="26"/>
                    <w:szCs w:val="26"/>
                  </w:rPr>
                  <w:t>Исполняющий обязанности главы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420810" w14:paraId="1B816804" w14:textId="77777777" w:rsidTr="009B5319">
              <w:tc>
                <w:tcPr>
                  <w:tcW w:w="3822" w:type="dxa"/>
                </w:tcPr>
                <w:p w14:paraId="0646EF9B" w14:textId="77777777" w:rsidR="00420810" w:rsidRPr="00903CF1" w:rsidRDefault="00420810" w:rsidP="009B5319">
                  <w:pPr>
                    <w:pStyle w:val="a6"/>
                    <w:jc w:val="center"/>
                    <w:rPr>
                      <w:b/>
                      <w:color w:val="D9D9D9" w:themeColor="background1" w:themeShade="D9"/>
                      <w:sz w:val="20"/>
                    </w:rPr>
                  </w:pPr>
                  <w:r>
                    <w:rPr>
                      <w:noProof/>
                      <w:sz w:val="26"/>
                      <w:lang w:eastAsia="ru-RU"/>
                    </w:rPr>
                    <w:drawing>
                      <wp:anchor distT="36830" distB="36830" distL="6400800" distR="6400800" simplePos="0" relativeHeight="251659264" behindDoc="0" locked="0" layoutInCell="1" allowOverlap="1" wp14:anchorId="41E02D66" wp14:editId="503A7E71">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903CF1">
                    <w:rPr>
                      <w:b/>
                      <w:color w:val="D9D9D9" w:themeColor="background1" w:themeShade="D9"/>
                      <w:sz w:val="20"/>
                    </w:rPr>
                    <w:t>ДОКУМЕНТ ПОДПИСАН</w:t>
                  </w:r>
                </w:p>
                <w:p w14:paraId="6A62BEE9" w14:textId="77777777" w:rsidR="00420810" w:rsidRPr="00903CF1" w:rsidRDefault="00420810" w:rsidP="009B5319">
                  <w:pPr>
                    <w:pStyle w:val="a6"/>
                    <w:jc w:val="center"/>
                    <w:rPr>
                      <w:b/>
                      <w:color w:val="D9D9D9" w:themeColor="background1" w:themeShade="D9"/>
                      <w:sz w:val="20"/>
                    </w:rPr>
                  </w:pPr>
                  <w:r w:rsidRPr="00903CF1">
                    <w:rPr>
                      <w:b/>
                      <w:color w:val="D9D9D9" w:themeColor="background1" w:themeShade="D9"/>
                      <w:sz w:val="20"/>
                    </w:rPr>
                    <w:t>ЭЛЕКТРОННОЙ ПОДПИСЬЮ</w:t>
                  </w:r>
                </w:p>
                <w:p w14:paraId="6942D3EC" w14:textId="77777777" w:rsidR="00420810" w:rsidRPr="00903CF1" w:rsidRDefault="00420810" w:rsidP="009B5319">
                  <w:pPr>
                    <w:autoSpaceDE w:val="0"/>
                    <w:autoSpaceDN w:val="0"/>
                    <w:adjustRightInd w:val="0"/>
                    <w:jc w:val="center"/>
                    <w:rPr>
                      <w:color w:val="D9D9D9" w:themeColor="background1" w:themeShade="D9"/>
                      <w:sz w:val="8"/>
                      <w:szCs w:val="8"/>
                    </w:rPr>
                  </w:pPr>
                </w:p>
                <w:p w14:paraId="43C8F86C" w14:textId="77777777" w:rsidR="00420810" w:rsidRPr="00903CF1" w:rsidRDefault="00420810" w:rsidP="009B5319">
                  <w:pPr>
                    <w:autoSpaceDE w:val="0"/>
                    <w:autoSpaceDN w:val="0"/>
                    <w:adjustRightInd w:val="0"/>
                    <w:jc w:val="center"/>
                    <w:rPr>
                      <w:color w:val="D9D9D9" w:themeColor="background1" w:themeShade="D9"/>
                      <w:sz w:val="18"/>
                      <w:szCs w:val="18"/>
                    </w:rPr>
                  </w:pPr>
                  <w:proofErr w:type="gramStart"/>
                  <w:r w:rsidRPr="00903CF1">
                    <w:rPr>
                      <w:color w:val="D9D9D9" w:themeColor="background1" w:themeShade="D9"/>
                      <w:sz w:val="18"/>
                      <w:szCs w:val="18"/>
                    </w:rPr>
                    <w:t>Сертификат  [</w:t>
                  </w:r>
                  <w:proofErr w:type="gramEnd"/>
                  <w:r w:rsidRPr="00903CF1">
                    <w:rPr>
                      <w:color w:val="D9D9D9" w:themeColor="background1" w:themeShade="D9"/>
                      <w:sz w:val="18"/>
                      <w:szCs w:val="18"/>
                    </w:rPr>
                    <w:t>Номер сертификата 1]</w:t>
                  </w:r>
                </w:p>
                <w:p w14:paraId="0FEF3276" w14:textId="77777777" w:rsidR="00420810" w:rsidRPr="00903CF1" w:rsidRDefault="00420810" w:rsidP="009B5319">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Владелец [Владелец сертификата 1]</w:t>
                  </w:r>
                </w:p>
                <w:p w14:paraId="666F8992" w14:textId="77777777" w:rsidR="00420810" w:rsidRDefault="00420810" w:rsidP="009B5319">
                  <w:pPr>
                    <w:pStyle w:val="a6"/>
                    <w:jc w:val="center"/>
                    <w:rPr>
                      <w:color w:val="D9D9D9" w:themeColor="background1" w:themeShade="D9"/>
                      <w:sz w:val="18"/>
                      <w:szCs w:val="18"/>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w:t>
                  </w:r>
                  <w:proofErr w:type="spellStart"/>
                  <w:r w:rsidRPr="00903CF1">
                    <w:rPr>
                      <w:color w:val="D9D9D9" w:themeColor="background1" w:themeShade="D9"/>
                      <w:sz w:val="18"/>
                      <w:szCs w:val="18"/>
                    </w:rPr>
                    <w:t>ДатаС</w:t>
                  </w:r>
                  <w:proofErr w:type="spellEnd"/>
                  <w:r w:rsidRPr="00903CF1">
                    <w:rPr>
                      <w:color w:val="D9D9D9" w:themeColor="background1" w:themeShade="D9"/>
                      <w:sz w:val="18"/>
                      <w:szCs w:val="18"/>
                    </w:rPr>
                    <w:t xml:space="preserve"> 1] по [</w:t>
                  </w:r>
                  <w:proofErr w:type="spellStart"/>
                  <w:r w:rsidRPr="00903CF1">
                    <w:rPr>
                      <w:color w:val="D9D9D9" w:themeColor="background1" w:themeShade="D9"/>
                      <w:sz w:val="18"/>
                      <w:szCs w:val="18"/>
                    </w:rPr>
                    <w:t>ДатаПо</w:t>
                  </w:r>
                  <w:proofErr w:type="spellEnd"/>
                  <w:r w:rsidRPr="00903CF1">
                    <w:rPr>
                      <w:color w:val="D9D9D9" w:themeColor="background1" w:themeShade="D9"/>
                      <w:sz w:val="18"/>
                      <w:szCs w:val="18"/>
                    </w:rPr>
                    <w:t xml:space="preserve"> 1]</w:t>
                  </w:r>
                </w:p>
                <w:p w14:paraId="5FFD826D" w14:textId="77777777" w:rsidR="00420810" w:rsidRDefault="00420810" w:rsidP="009B5319">
                  <w:pPr>
                    <w:jc w:val="both"/>
                    <w:rPr>
                      <w:sz w:val="26"/>
                      <w:szCs w:val="26"/>
                    </w:rPr>
                  </w:pPr>
                </w:p>
              </w:tc>
            </w:tr>
          </w:tbl>
          <w:p w14:paraId="4E8021D1" w14:textId="77777777" w:rsidR="00420810" w:rsidRDefault="00420810" w:rsidP="009B5319">
            <w:pPr>
              <w:jc w:val="both"/>
              <w:rPr>
                <w:sz w:val="26"/>
                <w:szCs w:val="26"/>
              </w:rPr>
            </w:pPr>
          </w:p>
        </w:tc>
        <w:tc>
          <w:tcPr>
            <w:tcW w:w="1949" w:type="dxa"/>
          </w:tcPr>
          <w:sdt>
            <w:sdtPr>
              <w:rPr>
                <w:sz w:val="26"/>
                <w:szCs w:val="26"/>
              </w:rPr>
              <w:id w:val="-2089140571"/>
              <w:placeholder>
                <w:docPart w:val="1A747410FB9147118A9B678ACBA6D53E"/>
              </w:placeholder>
              <w:dropDownList>
                <w:listItem w:value="Выберите элемент."/>
                <w:listItem w:displayText="Н.Н.Пальчиков" w:value="Н.Н.Пальчиков"/>
                <w:listItem w:displayText="Р.Я.Ярема" w:value="Р.Я.Ярема"/>
                <w:listItem w:displayText="Р.Ю.Попов" w:value="Р.Ю.Попов"/>
                <w:listItem w:displayText="Т.И.Черных" w:value="Т.И.Черных"/>
                <w:listItem w:displayText="Л.А.Юрьева" w:value="Л.А.Юрьева"/>
                <w:listItem w:displayText="А.А.Морозов" w:value="А.А.Морозов"/>
              </w:dropDownList>
            </w:sdtPr>
            <w:sdtContent>
              <w:p w14:paraId="249E29E4" w14:textId="4E24DC22" w:rsidR="00420810" w:rsidRPr="00465FC6" w:rsidRDefault="00C82344" w:rsidP="009B5319">
                <w:pPr>
                  <w:jc w:val="right"/>
                  <w:rPr>
                    <w:sz w:val="28"/>
                    <w:szCs w:val="28"/>
                  </w:rPr>
                </w:pPr>
                <w:r>
                  <w:rPr>
                    <w:sz w:val="26"/>
                    <w:szCs w:val="26"/>
                  </w:rPr>
                  <w:t>Р.Я.Ярема</w:t>
                </w:r>
              </w:p>
            </w:sdtContent>
          </w:sdt>
        </w:tc>
      </w:tr>
    </w:tbl>
    <w:p w14:paraId="0E777721" w14:textId="77777777" w:rsidR="00B72B7F" w:rsidRDefault="00B72B7F" w:rsidP="00B72B7F">
      <w:pPr>
        <w:pStyle w:val="Default"/>
        <w:jc w:val="center"/>
        <w:rPr>
          <w:sz w:val="26"/>
        </w:rPr>
      </w:pPr>
    </w:p>
    <w:p w14:paraId="1821DA79" w14:textId="77777777" w:rsidR="00130AAD" w:rsidRDefault="00130AAD" w:rsidP="00130AAD">
      <w:pPr>
        <w:pStyle w:val="Default"/>
        <w:rPr>
          <w:sz w:val="26"/>
        </w:rPr>
      </w:pPr>
    </w:p>
    <w:p w14:paraId="65C7113F" w14:textId="77777777" w:rsidR="00F0114C" w:rsidRDefault="00130AAD" w:rsidP="00130AAD">
      <w:pPr>
        <w:pStyle w:val="Default"/>
        <w:rPr>
          <w:sz w:val="26"/>
        </w:rPr>
      </w:pPr>
      <w:r>
        <w:rPr>
          <w:sz w:val="26"/>
        </w:rPr>
        <w:t xml:space="preserve">                                                                        </w:t>
      </w:r>
    </w:p>
    <w:p w14:paraId="20ED8E0E" w14:textId="77777777" w:rsidR="00F0114C" w:rsidRDefault="00F0114C" w:rsidP="00130AAD">
      <w:pPr>
        <w:pStyle w:val="Default"/>
        <w:rPr>
          <w:sz w:val="26"/>
        </w:rPr>
      </w:pPr>
    </w:p>
    <w:p w14:paraId="546F85B4" w14:textId="77777777" w:rsidR="00F0114C" w:rsidRDefault="00F0114C" w:rsidP="00130AAD">
      <w:pPr>
        <w:pStyle w:val="Default"/>
        <w:rPr>
          <w:sz w:val="26"/>
        </w:rPr>
      </w:pPr>
    </w:p>
    <w:p w14:paraId="55692354" w14:textId="683E4A47" w:rsidR="00F0114C" w:rsidRDefault="00F0114C" w:rsidP="00130AAD">
      <w:pPr>
        <w:pStyle w:val="Default"/>
        <w:rPr>
          <w:sz w:val="26"/>
        </w:rPr>
      </w:pPr>
    </w:p>
    <w:p w14:paraId="38B48240" w14:textId="77F61362" w:rsidR="00E565B2" w:rsidRDefault="00E565B2" w:rsidP="00130AAD">
      <w:pPr>
        <w:pStyle w:val="Default"/>
        <w:rPr>
          <w:sz w:val="26"/>
        </w:rPr>
      </w:pPr>
    </w:p>
    <w:p w14:paraId="365295D5" w14:textId="4ED23255" w:rsidR="00E565B2" w:rsidRDefault="00E565B2" w:rsidP="00130AAD">
      <w:pPr>
        <w:pStyle w:val="Default"/>
        <w:rPr>
          <w:sz w:val="26"/>
        </w:rPr>
      </w:pPr>
    </w:p>
    <w:p w14:paraId="70E1C12A" w14:textId="7E104693" w:rsidR="00E565B2" w:rsidRDefault="00E565B2" w:rsidP="00130AAD">
      <w:pPr>
        <w:pStyle w:val="Default"/>
        <w:rPr>
          <w:sz w:val="26"/>
        </w:rPr>
      </w:pPr>
    </w:p>
    <w:p w14:paraId="51706784" w14:textId="5E3E3B76" w:rsidR="00E565B2" w:rsidRDefault="00E565B2" w:rsidP="00130AAD">
      <w:pPr>
        <w:pStyle w:val="Default"/>
        <w:rPr>
          <w:sz w:val="26"/>
        </w:rPr>
      </w:pPr>
    </w:p>
    <w:p w14:paraId="147C0DD0" w14:textId="69E565CD" w:rsidR="00E565B2" w:rsidRDefault="00E565B2" w:rsidP="00130AAD">
      <w:pPr>
        <w:pStyle w:val="Default"/>
        <w:rPr>
          <w:sz w:val="26"/>
        </w:rPr>
      </w:pPr>
    </w:p>
    <w:p w14:paraId="207F6ACD" w14:textId="52C4546E" w:rsidR="00E565B2" w:rsidRDefault="00E565B2" w:rsidP="00130AAD">
      <w:pPr>
        <w:pStyle w:val="Default"/>
        <w:rPr>
          <w:sz w:val="26"/>
        </w:rPr>
      </w:pPr>
    </w:p>
    <w:p w14:paraId="50E7D321" w14:textId="122602A1" w:rsidR="00E565B2" w:rsidRDefault="00E565B2" w:rsidP="00130AAD">
      <w:pPr>
        <w:pStyle w:val="Default"/>
        <w:rPr>
          <w:sz w:val="26"/>
        </w:rPr>
      </w:pPr>
    </w:p>
    <w:p w14:paraId="1E964652" w14:textId="77777777" w:rsidR="00C439B4" w:rsidRDefault="00C439B4" w:rsidP="00F0114C">
      <w:pPr>
        <w:pStyle w:val="Default"/>
        <w:ind w:left="3970" w:firstLine="708"/>
        <w:rPr>
          <w:sz w:val="26"/>
        </w:rPr>
      </w:pPr>
      <w:r>
        <w:rPr>
          <w:sz w:val="26"/>
        </w:rPr>
        <w:t>Приложение</w:t>
      </w:r>
    </w:p>
    <w:p w14:paraId="06148771" w14:textId="77777777" w:rsidR="00065251" w:rsidRDefault="00C439B4" w:rsidP="00C439B4">
      <w:pPr>
        <w:pStyle w:val="Default"/>
        <w:ind w:firstLine="4678"/>
        <w:rPr>
          <w:sz w:val="26"/>
        </w:rPr>
      </w:pPr>
      <w:r>
        <w:rPr>
          <w:sz w:val="26"/>
        </w:rPr>
        <w:t xml:space="preserve">к постановлению Администрации </w:t>
      </w:r>
    </w:p>
    <w:p w14:paraId="5C9CB0BF" w14:textId="77777777" w:rsidR="00B72B7F" w:rsidRDefault="00C439B4" w:rsidP="00C439B4">
      <w:pPr>
        <w:pStyle w:val="Default"/>
        <w:ind w:firstLine="4678"/>
        <w:rPr>
          <w:sz w:val="26"/>
        </w:rPr>
      </w:pPr>
      <w:r>
        <w:rPr>
          <w:sz w:val="26"/>
        </w:rPr>
        <w:t>города Когалыма</w:t>
      </w:r>
    </w:p>
    <w:tbl>
      <w:tblPr>
        <w:tblStyle w:val="TableGrid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C439B4" w:rsidRPr="009A3D23" w14:paraId="74E48FF5" w14:textId="77777777" w:rsidTr="00065251">
        <w:trPr>
          <w:jc w:val="right"/>
        </w:trPr>
        <w:tc>
          <w:tcPr>
            <w:tcW w:w="2235" w:type="dxa"/>
          </w:tcPr>
          <w:p w14:paraId="02358028" w14:textId="77777777" w:rsidR="00C439B4" w:rsidRPr="009A3D23" w:rsidRDefault="00C439B4" w:rsidP="00065251">
            <w:pPr>
              <w:rPr>
                <w:rFonts w:eastAsia="Calibri"/>
                <w:sz w:val="26"/>
                <w:szCs w:val="26"/>
                <w:lang w:eastAsia="en-US"/>
              </w:rPr>
            </w:pPr>
            <w:r w:rsidRPr="009A3D23">
              <w:rPr>
                <w:rFonts w:eastAsiaTheme="minorHAnsi"/>
                <w:color w:val="D9D9D9"/>
                <w:sz w:val="26"/>
                <w:szCs w:val="26"/>
                <w:lang w:eastAsia="en-US"/>
              </w:rPr>
              <w:t xml:space="preserve">от </w:t>
            </w:r>
            <w:r w:rsidRPr="009A3D23">
              <w:rPr>
                <w:rFonts w:eastAsiaTheme="minorHAnsi"/>
                <w:color w:val="D9D9D9"/>
                <w:sz w:val="26"/>
                <w:szCs w:val="26"/>
                <w:lang w:val="en-US" w:eastAsia="en-US"/>
              </w:rPr>
              <w:t>[</w:t>
            </w:r>
            <w:r w:rsidRPr="009A3D23">
              <w:rPr>
                <w:rFonts w:eastAsiaTheme="minorHAnsi"/>
                <w:color w:val="D9D9D9"/>
                <w:sz w:val="26"/>
                <w:szCs w:val="26"/>
                <w:lang w:eastAsia="en-US"/>
              </w:rPr>
              <w:t>Дата документа</w:t>
            </w:r>
            <w:r w:rsidRPr="009A3D23">
              <w:rPr>
                <w:rFonts w:eastAsiaTheme="minorHAnsi"/>
                <w:color w:val="D9D9D9"/>
                <w:sz w:val="26"/>
                <w:szCs w:val="26"/>
                <w:lang w:val="en-US" w:eastAsia="en-US"/>
              </w:rPr>
              <w:t>]</w:t>
            </w:r>
            <w:r w:rsidRPr="009A3D23">
              <w:rPr>
                <w:rFonts w:eastAsiaTheme="minorHAnsi"/>
                <w:color w:val="D9D9D9"/>
                <w:sz w:val="26"/>
                <w:szCs w:val="26"/>
                <w:lang w:eastAsia="en-US"/>
              </w:rPr>
              <w:t xml:space="preserve"> </w:t>
            </w:r>
          </w:p>
        </w:tc>
        <w:tc>
          <w:tcPr>
            <w:tcW w:w="2019" w:type="dxa"/>
          </w:tcPr>
          <w:p w14:paraId="5982402B" w14:textId="77777777" w:rsidR="00C439B4" w:rsidRPr="009A3D23" w:rsidRDefault="00C439B4" w:rsidP="00065251">
            <w:pPr>
              <w:rPr>
                <w:rFonts w:eastAsia="Calibri"/>
                <w:color w:val="D9D9D9"/>
                <w:sz w:val="26"/>
                <w:szCs w:val="26"/>
                <w:lang w:eastAsia="en-US"/>
              </w:rPr>
            </w:pPr>
            <w:r w:rsidRPr="009A3D23">
              <w:rPr>
                <w:rFonts w:eastAsiaTheme="minorHAnsi"/>
                <w:color w:val="D9D9D9"/>
                <w:sz w:val="26"/>
                <w:szCs w:val="26"/>
                <w:lang w:eastAsia="en-US"/>
              </w:rPr>
              <w:t>№ [Номер документа]</w:t>
            </w:r>
          </w:p>
        </w:tc>
      </w:tr>
    </w:tbl>
    <w:p w14:paraId="7F738EC7" w14:textId="77777777" w:rsidR="00B72B7F" w:rsidRPr="00E565B2" w:rsidRDefault="00B72B7F" w:rsidP="00B72B7F">
      <w:pPr>
        <w:pStyle w:val="Default"/>
        <w:jc w:val="center"/>
        <w:rPr>
          <w:rFonts w:eastAsiaTheme="minorHAnsi" w:cs="Calibri"/>
          <w:color w:val="auto"/>
          <w:spacing w:val="-6"/>
          <w:sz w:val="26"/>
          <w:szCs w:val="26"/>
        </w:rPr>
      </w:pPr>
    </w:p>
    <w:p w14:paraId="23141E9B" w14:textId="1389A3A0" w:rsidR="00E565B2" w:rsidRPr="00E565B2" w:rsidRDefault="00E565B2" w:rsidP="00E565B2">
      <w:pPr>
        <w:pStyle w:val="ConsPlusTitle"/>
        <w:jc w:val="center"/>
        <w:rPr>
          <w:rFonts w:ascii="Times New Roman" w:eastAsiaTheme="minorHAnsi" w:hAnsi="Times New Roman"/>
          <w:b w:val="0"/>
          <w:spacing w:val="-6"/>
          <w:sz w:val="26"/>
          <w:szCs w:val="26"/>
        </w:rPr>
      </w:pPr>
      <w:r w:rsidRPr="00E565B2">
        <w:rPr>
          <w:rFonts w:ascii="Times New Roman" w:eastAsiaTheme="minorHAnsi" w:hAnsi="Times New Roman"/>
          <w:b w:val="0"/>
          <w:spacing w:val="-6"/>
          <w:sz w:val="26"/>
          <w:szCs w:val="26"/>
        </w:rPr>
        <w:t>Порядок</w:t>
      </w:r>
    </w:p>
    <w:p w14:paraId="0AD03850" w14:textId="24C93D09" w:rsidR="00E565B2" w:rsidRDefault="00E565B2" w:rsidP="00E565B2">
      <w:pPr>
        <w:pStyle w:val="ConsPlusNormal"/>
        <w:ind w:firstLine="709"/>
        <w:jc w:val="center"/>
        <w:rPr>
          <w:rFonts w:ascii="Times New Roman" w:eastAsiaTheme="minorHAnsi" w:hAnsi="Times New Roman"/>
          <w:spacing w:val="-6"/>
          <w:sz w:val="26"/>
          <w:szCs w:val="26"/>
        </w:rPr>
      </w:pPr>
      <w:r w:rsidRPr="0048303D">
        <w:rPr>
          <w:rFonts w:ascii="Times New Roman" w:eastAsiaTheme="minorHAnsi" w:hAnsi="Times New Roman"/>
          <w:spacing w:val="-6"/>
          <w:sz w:val="26"/>
          <w:szCs w:val="26"/>
        </w:rPr>
        <w:t>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w:t>
      </w:r>
      <w:r w:rsidR="002D07FE">
        <w:rPr>
          <w:rFonts w:ascii="Times New Roman" w:eastAsiaTheme="minorHAnsi" w:hAnsi="Times New Roman"/>
          <w:spacing w:val="-6"/>
          <w:sz w:val="26"/>
          <w:szCs w:val="26"/>
        </w:rPr>
        <w:t>ущества в многоквартирных домах</w:t>
      </w:r>
    </w:p>
    <w:p w14:paraId="07FC6803" w14:textId="6EE60EBC" w:rsidR="00B72B7F" w:rsidRDefault="00E565B2" w:rsidP="00E565B2">
      <w:pPr>
        <w:pStyle w:val="ConsPlusNormal"/>
        <w:ind w:firstLine="709"/>
        <w:jc w:val="center"/>
        <w:rPr>
          <w:rFonts w:ascii="Times New Roman" w:hAnsi="Times New Roman" w:cs="Times New Roman"/>
          <w:sz w:val="26"/>
          <w:szCs w:val="26"/>
        </w:rPr>
      </w:pPr>
      <w:r w:rsidRPr="0048303D">
        <w:rPr>
          <w:rFonts w:ascii="Times New Roman" w:eastAsiaTheme="minorHAnsi" w:hAnsi="Times New Roman"/>
          <w:spacing w:val="-6"/>
          <w:sz w:val="26"/>
          <w:szCs w:val="26"/>
        </w:rPr>
        <w:t>(далее - Порядок)</w:t>
      </w:r>
    </w:p>
    <w:p w14:paraId="434B2E1D" w14:textId="77777777" w:rsidR="00E565B2" w:rsidRDefault="00E565B2" w:rsidP="008263BE">
      <w:pPr>
        <w:pStyle w:val="ConsPlusTitle"/>
        <w:jc w:val="center"/>
        <w:rPr>
          <w:rFonts w:ascii="Times New Roman" w:hAnsi="Times New Roman" w:cs="Times New Roman"/>
          <w:b w:val="0"/>
          <w:sz w:val="26"/>
          <w:szCs w:val="26"/>
        </w:rPr>
      </w:pPr>
    </w:p>
    <w:p w14:paraId="792EF3E2" w14:textId="6CCB0351" w:rsidR="00B72B7F" w:rsidRPr="008263BE" w:rsidRDefault="00B72B7F" w:rsidP="008263BE">
      <w:pPr>
        <w:pStyle w:val="ConsPlusTitle"/>
        <w:jc w:val="center"/>
        <w:rPr>
          <w:rFonts w:ascii="Times New Roman" w:hAnsi="Times New Roman" w:cs="Times New Roman"/>
          <w:b w:val="0"/>
          <w:sz w:val="26"/>
          <w:szCs w:val="26"/>
        </w:rPr>
      </w:pPr>
      <w:r w:rsidRPr="008263BE">
        <w:rPr>
          <w:rFonts w:ascii="Times New Roman" w:hAnsi="Times New Roman" w:cs="Times New Roman"/>
          <w:b w:val="0"/>
          <w:sz w:val="26"/>
          <w:szCs w:val="26"/>
        </w:rPr>
        <w:t>1. Общие положения</w:t>
      </w:r>
    </w:p>
    <w:p w14:paraId="194F192B" w14:textId="77777777" w:rsidR="00B72B7F" w:rsidRPr="008263BE" w:rsidRDefault="00B72B7F" w:rsidP="005922CB">
      <w:pPr>
        <w:pStyle w:val="ConsPlusNormal"/>
        <w:ind w:firstLine="709"/>
        <w:jc w:val="both"/>
        <w:rPr>
          <w:rFonts w:ascii="Times New Roman" w:hAnsi="Times New Roman" w:cs="Times New Roman"/>
          <w:sz w:val="26"/>
          <w:szCs w:val="26"/>
        </w:rPr>
      </w:pPr>
    </w:p>
    <w:p w14:paraId="0A854809" w14:textId="4C99A108" w:rsidR="004F49CA" w:rsidRPr="00033136" w:rsidRDefault="00CF2AD0" w:rsidP="005922CB">
      <w:pPr>
        <w:pStyle w:val="a7"/>
        <w:widowControl w:val="0"/>
        <w:numPr>
          <w:ilvl w:val="1"/>
          <w:numId w:val="16"/>
        </w:numPr>
        <w:tabs>
          <w:tab w:val="left" w:pos="1134"/>
        </w:tabs>
        <w:autoSpaceDE w:val="0"/>
        <w:autoSpaceDN w:val="0"/>
        <w:adjustRightInd w:val="0"/>
        <w:spacing w:line="240" w:lineRule="auto"/>
        <w:ind w:left="0" w:firstLine="709"/>
        <w:rPr>
          <w:rFonts w:ascii="Times New Roman" w:eastAsiaTheme="minorHAnsi" w:hAnsi="Times New Roman"/>
          <w:sz w:val="26"/>
          <w:szCs w:val="26"/>
        </w:rPr>
      </w:pPr>
      <w:r w:rsidRPr="00033136">
        <w:rPr>
          <w:rFonts w:ascii="Times New Roman" w:eastAsiaTheme="minorHAnsi" w:hAnsi="Times New Roman"/>
          <w:sz w:val="26"/>
          <w:szCs w:val="26"/>
        </w:rPr>
        <w:t xml:space="preserve">Настоящий Порядок </w:t>
      </w:r>
      <w:r w:rsidR="00A80D58" w:rsidRPr="00033136">
        <w:rPr>
          <w:rFonts w:ascii="Times New Roman" w:eastAsiaTheme="minorHAnsi" w:hAnsi="Times New Roman"/>
          <w:sz w:val="26"/>
          <w:szCs w:val="26"/>
        </w:rPr>
        <w:t xml:space="preserve">устанавливает цель, условия и порядок </w:t>
      </w:r>
      <w:r w:rsidR="00A80D58" w:rsidRPr="00033136">
        <w:rPr>
          <w:rFonts w:ascii="Times New Roman" w:hAnsi="Times New Roman"/>
          <w:sz w:val="26"/>
          <w:szCs w:val="26"/>
        </w:rPr>
        <w:t xml:space="preserve">предоставления субсидии </w:t>
      </w:r>
      <w:r w:rsidR="00E565B2" w:rsidRPr="00033136">
        <w:rPr>
          <w:rFonts w:ascii="Times New Roman" w:hAnsi="Times New Roman"/>
          <w:sz w:val="26"/>
          <w:szCs w:val="26"/>
        </w:rPr>
        <w:t xml:space="preserve">на </w:t>
      </w:r>
      <w:r w:rsidR="00E565B2" w:rsidRPr="00033136">
        <w:rPr>
          <w:rFonts w:ascii="Times New Roman" w:eastAsiaTheme="minorHAnsi" w:hAnsi="Times New Roman"/>
          <w:sz w:val="26"/>
          <w:szCs w:val="26"/>
        </w:rPr>
        <w:t>оказание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C60A1F" w:rsidRPr="00033136">
        <w:rPr>
          <w:rFonts w:ascii="Times New Roman" w:eastAsiaTheme="minorHAnsi" w:hAnsi="Times New Roman"/>
          <w:sz w:val="26"/>
          <w:szCs w:val="26"/>
        </w:rPr>
        <w:t xml:space="preserve"> (далее – МКД)</w:t>
      </w:r>
      <w:r w:rsidRPr="00033136">
        <w:rPr>
          <w:rFonts w:ascii="Times New Roman" w:eastAsiaTheme="minorHAnsi" w:hAnsi="Times New Roman"/>
          <w:sz w:val="26"/>
          <w:szCs w:val="26"/>
        </w:rPr>
        <w:t>.</w:t>
      </w:r>
    </w:p>
    <w:p w14:paraId="36294AB3" w14:textId="77777777" w:rsidR="00A80D58" w:rsidRPr="007D46DB" w:rsidRDefault="00A80D58" w:rsidP="005922CB">
      <w:pPr>
        <w:pStyle w:val="a7"/>
        <w:widowControl w:val="0"/>
        <w:numPr>
          <w:ilvl w:val="1"/>
          <w:numId w:val="16"/>
        </w:numPr>
        <w:tabs>
          <w:tab w:val="left" w:pos="1134"/>
        </w:tabs>
        <w:autoSpaceDE w:val="0"/>
        <w:autoSpaceDN w:val="0"/>
        <w:adjustRightInd w:val="0"/>
        <w:spacing w:line="240" w:lineRule="auto"/>
        <w:ind w:left="0" w:firstLine="709"/>
        <w:rPr>
          <w:rFonts w:ascii="Times New Roman" w:hAnsi="Times New Roman"/>
          <w:sz w:val="26"/>
          <w:szCs w:val="26"/>
        </w:rPr>
      </w:pPr>
      <w:r w:rsidRPr="007D46DB">
        <w:rPr>
          <w:rFonts w:ascii="Times New Roman" w:hAnsi="Times New Roman"/>
          <w:sz w:val="26"/>
          <w:szCs w:val="26"/>
        </w:rPr>
        <w:t xml:space="preserve">Для целей настоящего Порядка применяются следующие понятия и сокращения: </w:t>
      </w:r>
    </w:p>
    <w:p w14:paraId="48ACFBC9" w14:textId="77777777" w:rsidR="00F20677" w:rsidRDefault="00A80D58" w:rsidP="00F20677">
      <w:pPr>
        <w:widowControl w:val="0"/>
        <w:tabs>
          <w:tab w:val="left" w:pos="1134"/>
        </w:tabs>
        <w:autoSpaceDE w:val="0"/>
        <w:autoSpaceDN w:val="0"/>
        <w:ind w:firstLine="709"/>
        <w:contextualSpacing/>
        <w:jc w:val="both"/>
        <w:rPr>
          <w:rFonts w:eastAsiaTheme="minorEastAsia"/>
          <w:sz w:val="26"/>
          <w:szCs w:val="26"/>
        </w:rPr>
      </w:pPr>
      <w:r w:rsidRPr="007D46DB">
        <w:rPr>
          <w:rFonts w:eastAsiaTheme="minorEastAsia"/>
          <w:sz w:val="26"/>
          <w:szCs w:val="26"/>
        </w:rPr>
        <w:t>- с</w:t>
      </w:r>
      <w:r w:rsidR="009A4D40" w:rsidRPr="007D46DB">
        <w:rPr>
          <w:rFonts w:eastAsiaTheme="minorEastAsia"/>
          <w:sz w:val="26"/>
          <w:szCs w:val="26"/>
        </w:rPr>
        <w:t xml:space="preserve">убсидия - средства, предоставляемые </w:t>
      </w:r>
      <w:r w:rsidR="00237BD8" w:rsidRPr="007D46DB">
        <w:rPr>
          <w:rFonts w:eastAsiaTheme="minorEastAsia"/>
          <w:sz w:val="26"/>
          <w:szCs w:val="26"/>
        </w:rPr>
        <w:t>из</w:t>
      </w:r>
      <w:r w:rsidR="009A4D40" w:rsidRPr="007D46DB">
        <w:rPr>
          <w:rFonts w:eastAsiaTheme="minorEastAsia"/>
          <w:sz w:val="26"/>
          <w:szCs w:val="26"/>
        </w:rPr>
        <w:t xml:space="preserve"> бюджета </w:t>
      </w:r>
      <w:r w:rsidR="00CF2AD0" w:rsidRPr="007D46DB">
        <w:rPr>
          <w:rFonts w:eastAsiaTheme="minorEastAsia"/>
          <w:sz w:val="26"/>
          <w:szCs w:val="26"/>
        </w:rPr>
        <w:t>города Когалыма</w:t>
      </w:r>
      <w:r w:rsidR="009A4D40" w:rsidRPr="007D46DB">
        <w:rPr>
          <w:rFonts w:eastAsiaTheme="minorEastAsia"/>
          <w:sz w:val="26"/>
          <w:szCs w:val="26"/>
        </w:rPr>
        <w:t xml:space="preserve"> получателю субсидии на безвозмездной и безвозвратной основе на </w:t>
      </w:r>
      <w:r w:rsidR="00BB773A" w:rsidRPr="00434935">
        <w:rPr>
          <w:rFonts w:eastAsiaTheme="minorHAnsi"/>
          <w:sz w:val="26"/>
          <w:szCs w:val="26"/>
          <w:lang w:eastAsia="en-US"/>
        </w:rPr>
        <w:t xml:space="preserve">оказание дополнительной помощи при возникновении неотложной необходимости в проведении капитального ремонта общего имущества в </w:t>
      </w:r>
      <w:r w:rsidR="00C60A1F" w:rsidRPr="00434935">
        <w:rPr>
          <w:rFonts w:eastAsiaTheme="minorHAnsi"/>
          <w:sz w:val="26"/>
          <w:szCs w:val="26"/>
          <w:lang w:eastAsia="en-US"/>
        </w:rPr>
        <w:t>МКД</w:t>
      </w:r>
      <w:r w:rsidR="00BB773A" w:rsidRPr="00434935">
        <w:rPr>
          <w:rFonts w:eastAsiaTheme="minorHAnsi"/>
          <w:sz w:val="26"/>
          <w:szCs w:val="26"/>
          <w:lang w:eastAsia="en-US"/>
        </w:rPr>
        <w:t xml:space="preserve"> </w:t>
      </w:r>
      <w:r w:rsidR="00BB5C73" w:rsidRPr="00434935">
        <w:rPr>
          <w:rFonts w:eastAsiaTheme="minorHAnsi"/>
          <w:sz w:val="26"/>
          <w:szCs w:val="26"/>
          <w:lang w:eastAsia="en-US"/>
        </w:rPr>
        <w:t>на территории города Когалыма</w:t>
      </w:r>
      <w:r w:rsidRPr="00434935">
        <w:rPr>
          <w:rFonts w:eastAsiaTheme="minorHAnsi"/>
          <w:sz w:val="26"/>
          <w:szCs w:val="26"/>
          <w:lang w:eastAsia="en-US"/>
        </w:rPr>
        <w:t>;</w:t>
      </w:r>
    </w:p>
    <w:p w14:paraId="0428E4AB" w14:textId="0AA5CF28" w:rsidR="002D1F84" w:rsidRPr="00F20677" w:rsidRDefault="00A80D58" w:rsidP="00F20677">
      <w:pPr>
        <w:widowControl w:val="0"/>
        <w:tabs>
          <w:tab w:val="left" w:pos="1134"/>
        </w:tabs>
        <w:autoSpaceDE w:val="0"/>
        <w:autoSpaceDN w:val="0"/>
        <w:ind w:firstLine="709"/>
        <w:contextualSpacing/>
        <w:jc w:val="both"/>
        <w:rPr>
          <w:rFonts w:eastAsiaTheme="minorEastAsia"/>
          <w:sz w:val="26"/>
          <w:szCs w:val="26"/>
        </w:rPr>
      </w:pPr>
      <w:r w:rsidRPr="00033136">
        <w:rPr>
          <w:sz w:val="26"/>
          <w:szCs w:val="26"/>
        </w:rPr>
        <w:t xml:space="preserve">- </w:t>
      </w:r>
      <w:r w:rsidR="005C799C" w:rsidRPr="00033136">
        <w:rPr>
          <w:sz w:val="26"/>
          <w:szCs w:val="26"/>
        </w:rPr>
        <w:t>заявитель</w:t>
      </w:r>
      <w:r w:rsidRPr="00033136">
        <w:rPr>
          <w:sz w:val="26"/>
          <w:szCs w:val="26"/>
        </w:rPr>
        <w:t xml:space="preserve"> </w:t>
      </w:r>
      <w:r w:rsidR="00033136" w:rsidRPr="00033136">
        <w:rPr>
          <w:sz w:val="26"/>
          <w:szCs w:val="26"/>
        </w:rPr>
        <w:t>(</w:t>
      </w:r>
      <w:r w:rsidR="00033136" w:rsidRPr="00033136">
        <w:rPr>
          <w:sz w:val="26"/>
          <w:szCs w:val="26"/>
        </w:rPr>
        <w:t>получатель субсидии</w:t>
      </w:r>
      <w:r w:rsidR="00033136" w:rsidRPr="00033136">
        <w:rPr>
          <w:sz w:val="26"/>
          <w:szCs w:val="26"/>
        </w:rPr>
        <w:t>)</w:t>
      </w:r>
      <w:r w:rsidR="00033136" w:rsidRPr="00033136">
        <w:rPr>
          <w:sz w:val="26"/>
          <w:szCs w:val="26"/>
        </w:rPr>
        <w:t xml:space="preserve"> </w:t>
      </w:r>
      <w:r w:rsidRPr="00033136">
        <w:rPr>
          <w:sz w:val="26"/>
          <w:szCs w:val="26"/>
        </w:rPr>
        <w:t xml:space="preserve">– </w:t>
      </w:r>
      <w:r w:rsidR="00C60A1F" w:rsidRPr="00033136">
        <w:rPr>
          <w:rFonts w:eastAsiaTheme="minorHAnsi"/>
          <w:sz w:val="26"/>
          <w:szCs w:val="26"/>
          <w:lang w:eastAsia="en-US"/>
        </w:rPr>
        <w:t xml:space="preserve">управляющие организации, товарищества собственников жилья, жилищные кооперативы или иные специализированные потребительские кооперативы либо лица, уполномоченные общим собранием собственников помещений в МКД на представление их интересов собственником помещения в МКД, в зависимости от выбранного способа управления в МКД, специализированные некоммерческие организации, не являющиеся государственными (муниципальными) учреждениями, осуществляющие деятельность, направленную на обеспечение проведения капитального ремонта общего имущества в </w:t>
      </w:r>
      <w:r w:rsidR="00F20677" w:rsidRPr="00033136">
        <w:rPr>
          <w:rFonts w:eastAsiaTheme="minorHAnsi"/>
          <w:sz w:val="26"/>
          <w:szCs w:val="26"/>
          <w:lang w:eastAsia="en-US"/>
        </w:rPr>
        <w:t>МКД</w:t>
      </w:r>
      <w:r w:rsidR="00C60A1F" w:rsidRPr="00033136">
        <w:rPr>
          <w:rFonts w:eastAsiaTheme="minorHAnsi"/>
          <w:sz w:val="26"/>
          <w:szCs w:val="26"/>
          <w:lang w:eastAsia="en-US"/>
        </w:rPr>
        <w:t xml:space="preserve"> </w:t>
      </w:r>
      <w:r w:rsidR="00C60A1F" w:rsidRPr="00033136">
        <w:rPr>
          <w:sz w:val="26"/>
          <w:szCs w:val="26"/>
        </w:rPr>
        <w:t>Ханты-Мансийского автономного округа – Югры;</w:t>
      </w:r>
      <w:r w:rsidR="00C60A1F">
        <w:rPr>
          <w:rFonts w:eastAsiaTheme="minorHAnsi"/>
          <w:sz w:val="26"/>
          <w:szCs w:val="26"/>
          <w:lang w:eastAsia="en-US"/>
        </w:rPr>
        <w:t xml:space="preserve"> </w:t>
      </w:r>
    </w:p>
    <w:p w14:paraId="61A7B6BF" w14:textId="2754BB82" w:rsidR="00821DD9" w:rsidRPr="00332FB4" w:rsidRDefault="00821DD9" w:rsidP="005922CB">
      <w:pPr>
        <w:widowControl w:val="0"/>
        <w:tabs>
          <w:tab w:val="left" w:pos="1134"/>
        </w:tabs>
        <w:autoSpaceDE w:val="0"/>
        <w:autoSpaceDN w:val="0"/>
        <w:ind w:firstLine="709"/>
        <w:jc w:val="both"/>
        <w:rPr>
          <w:sz w:val="26"/>
          <w:szCs w:val="26"/>
        </w:rPr>
      </w:pPr>
      <w:r w:rsidRPr="00332FB4">
        <w:rPr>
          <w:sz w:val="26"/>
          <w:szCs w:val="26"/>
        </w:rPr>
        <w:t xml:space="preserve">- </w:t>
      </w:r>
      <w:r w:rsidRPr="007E7905">
        <w:rPr>
          <w:sz w:val="26"/>
          <w:szCs w:val="26"/>
        </w:rPr>
        <w:t xml:space="preserve">уполномоченный орган </w:t>
      </w:r>
      <w:r w:rsidRPr="00332FB4">
        <w:rPr>
          <w:sz w:val="26"/>
          <w:szCs w:val="26"/>
        </w:rPr>
        <w:t>– Муниципальное казённое учреждение «Управление капитального строительства и жилищно-коммунального комплекса города Когалыма»,</w:t>
      </w:r>
      <w:r w:rsidR="009C0AA3">
        <w:rPr>
          <w:sz w:val="26"/>
          <w:szCs w:val="26"/>
        </w:rPr>
        <w:t xml:space="preserve"> осуществляющее</w:t>
      </w:r>
      <w:r w:rsidR="00530A92" w:rsidRPr="00332FB4">
        <w:rPr>
          <w:sz w:val="26"/>
          <w:szCs w:val="26"/>
        </w:rPr>
        <w:t xml:space="preserve"> реализацию Порядка и предоставление субсидии, а также</w:t>
      </w:r>
      <w:r w:rsidRPr="00332FB4">
        <w:rPr>
          <w:sz w:val="26"/>
          <w:szCs w:val="26"/>
        </w:rPr>
        <w:t xml:space="preserve"> </w:t>
      </w:r>
      <w:r w:rsidR="009C0AA3">
        <w:rPr>
          <w:sz w:val="26"/>
          <w:szCs w:val="26"/>
        </w:rPr>
        <w:t>исполняющее</w:t>
      </w:r>
      <w:r w:rsidR="00530A92" w:rsidRPr="00332FB4">
        <w:rPr>
          <w:sz w:val="26"/>
          <w:szCs w:val="26"/>
        </w:rPr>
        <w:t xml:space="preserve"> функции главного распорядителя бюджетных средств, </w:t>
      </w:r>
      <w:r w:rsidRPr="00332FB4">
        <w:rPr>
          <w:sz w:val="26"/>
          <w:szCs w:val="26"/>
        </w:rPr>
        <w:t>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w:t>
      </w:r>
      <w:r w:rsidR="00ED68AE" w:rsidRPr="00332FB4">
        <w:rPr>
          <w:sz w:val="26"/>
          <w:szCs w:val="26"/>
        </w:rPr>
        <w:t>льств на предоставление субсидии</w:t>
      </w:r>
      <w:r w:rsidRPr="00332FB4">
        <w:rPr>
          <w:sz w:val="26"/>
          <w:szCs w:val="26"/>
        </w:rPr>
        <w:t xml:space="preserve"> на долевое финансовое обеспечение проведения капитального ремонта общего имущества в </w:t>
      </w:r>
      <w:r w:rsidR="009321EC">
        <w:rPr>
          <w:sz w:val="26"/>
          <w:szCs w:val="26"/>
        </w:rPr>
        <w:t>МКД</w:t>
      </w:r>
      <w:r w:rsidRPr="00332FB4">
        <w:rPr>
          <w:sz w:val="26"/>
          <w:szCs w:val="26"/>
        </w:rPr>
        <w:t>, расположенных на территории города Когалыма на соответствующий финансовый год и плановый период</w:t>
      </w:r>
      <w:r w:rsidR="006758DC">
        <w:rPr>
          <w:sz w:val="26"/>
          <w:szCs w:val="26"/>
        </w:rPr>
        <w:t xml:space="preserve"> (далее – ГРБС</w:t>
      </w:r>
      <w:r w:rsidR="00BB5C73">
        <w:rPr>
          <w:sz w:val="26"/>
          <w:szCs w:val="26"/>
        </w:rPr>
        <w:t>)</w:t>
      </w:r>
      <w:r w:rsidRPr="00332FB4">
        <w:rPr>
          <w:sz w:val="26"/>
          <w:szCs w:val="26"/>
        </w:rPr>
        <w:t>;</w:t>
      </w:r>
    </w:p>
    <w:p w14:paraId="7A1AA16A" w14:textId="3F50BB65" w:rsidR="00237BD8" w:rsidRPr="00BB773A" w:rsidRDefault="000A395A" w:rsidP="005922CB">
      <w:pPr>
        <w:widowControl w:val="0"/>
        <w:tabs>
          <w:tab w:val="left" w:pos="1134"/>
        </w:tabs>
        <w:autoSpaceDE w:val="0"/>
        <w:autoSpaceDN w:val="0"/>
        <w:ind w:firstLine="709"/>
        <w:contextualSpacing/>
        <w:jc w:val="both"/>
        <w:rPr>
          <w:rFonts w:eastAsiaTheme="minorEastAsia"/>
          <w:color w:val="000000" w:themeColor="text1"/>
          <w:sz w:val="26"/>
          <w:szCs w:val="26"/>
          <w:lang w:eastAsia="en-US"/>
        </w:rPr>
      </w:pPr>
      <w:r>
        <w:rPr>
          <w:sz w:val="26"/>
          <w:szCs w:val="26"/>
        </w:rPr>
        <w:t>- С</w:t>
      </w:r>
      <w:r w:rsidR="00237BD8" w:rsidRPr="007D46DB">
        <w:rPr>
          <w:sz w:val="26"/>
          <w:szCs w:val="26"/>
        </w:rPr>
        <w:t>огл</w:t>
      </w:r>
      <w:r w:rsidR="00ED68AE">
        <w:rPr>
          <w:sz w:val="26"/>
          <w:szCs w:val="26"/>
        </w:rPr>
        <w:t>ашение о предоставлении субсидии</w:t>
      </w:r>
      <w:r>
        <w:rPr>
          <w:sz w:val="26"/>
          <w:szCs w:val="26"/>
        </w:rPr>
        <w:t xml:space="preserve"> – С</w:t>
      </w:r>
      <w:r w:rsidR="00237BD8" w:rsidRPr="007D46DB">
        <w:rPr>
          <w:sz w:val="26"/>
          <w:szCs w:val="26"/>
        </w:rPr>
        <w:t xml:space="preserve">оглашение </w:t>
      </w:r>
      <w:r w:rsidR="00ED68AE">
        <w:rPr>
          <w:sz w:val="26"/>
          <w:szCs w:val="26"/>
        </w:rPr>
        <w:t>о предоставлении субсидии</w:t>
      </w:r>
      <w:r w:rsidR="00237BD8" w:rsidRPr="00237BD8">
        <w:rPr>
          <w:sz w:val="26"/>
          <w:szCs w:val="26"/>
        </w:rPr>
        <w:t xml:space="preserve"> </w:t>
      </w:r>
      <w:r w:rsidR="00237BD8" w:rsidRPr="004F49CA">
        <w:rPr>
          <w:sz w:val="26"/>
          <w:szCs w:val="26"/>
        </w:rPr>
        <w:t xml:space="preserve">из бюджета города Когалыма, заключенное между </w:t>
      </w:r>
      <w:r w:rsidR="00772199" w:rsidRPr="004F49CA">
        <w:rPr>
          <w:sz w:val="26"/>
          <w:szCs w:val="26"/>
        </w:rPr>
        <w:t>уполномоченным органом</w:t>
      </w:r>
      <w:r w:rsidR="00237BD8" w:rsidRPr="004F49CA">
        <w:rPr>
          <w:sz w:val="26"/>
          <w:szCs w:val="26"/>
        </w:rPr>
        <w:t xml:space="preserve"> и получателем суб</w:t>
      </w:r>
      <w:r w:rsidR="00ED68AE">
        <w:rPr>
          <w:sz w:val="26"/>
          <w:szCs w:val="26"/>
        </w:rPr>
        <w:t>сидии</w:t>
      </w:r>
      <w:r w:rsidR="00237BD8" w:rsidRPr="004F49CA">
        <w:rPr>
          <w:sz w:val="26"/>
          <w:szCs w:val="26"/>
        </w:rPr>
        <w:t xml:space="preserve"> </w:t>
      </w:r>
      <w:r w:rsidR="00237BD8" w:rsidRPr="00BB773A">
        <w:rPr>
          <w:sz w:val="26"/>
          <w:szCs w:val="26"/>
        </w:rPr>
        <w:t>(</w:t>
      </w:r>
      <w:r w:rsidR="00237BD8" w:rsidRPr="00BB773A">
        <w:rPr>
          <w:rFonts w:eastAsiaTheme="minorEastAsia"/>
          <w:color w:val="000000" w:themeColor="text1"/>
          <w:sz w:val="26"/>
          <w:szCs w:val="26"/>
          <w:lang w:eastAsia="en-US"/>
        </w:rPr>
        <w:t>далее – Соглашение).</w:t>
      </w:r>
    </w:p>
    <w:p w14:paraId="7FBFD295" w14:textId="2D1717D0" w:rsidR="00DF6CBD" w:rsidRPr="002D07FE" w:rsidRDefault="00BB5C73" w:rsidP="00DF6CBD">
      <w:pPr>
        <w:pStyle w:val="a7"/>
        <w:widowControl w:val="0"/>
        <w:numPr>
          <w:ilvl w:val="1"/>
          <w:numId w:val="16"/>
        </w:numPr>
        <w:tabs>
          <w:tab w:val="left" w:pos="1134"/>
        </w:tabs>
        <w:autoSpaceDE w:val="0"/>
        <w:autoSpaceDN w:val="0"/>
        <w:spacing w:line="240" w:lineRule="auto"/>
        <w:ind w:left="0" w:firstLine="709"/>
        <w:rPr>
          <w:rFonts w:ascii="Times New Roman" w:eastAsiaTheme="minorEastAsia" w:hAnsi="Times New Roman"/>
          <w:color w:val="000000" w:themeColor="text1"/>
          <w:sz w:val="26"/>
          <w:szCs w:val="26"/>
        </w:rPr>
      </w:pPr>
      <w:bookmarkStart w:id="0" w:name="P43"/>
      <w:bookmarkEnd w:id="0"/>
      <w:r w:rsidRPr="002D07FE">
        <w:rPr>
          <w:rFonts w:ascii="Times New Roman" w:eastAsiaTheme="minorEastAsia" w:hAnsi="Times New Roman"/>
          <w:color w:val="000000" w:themeColor="text1"/>
          <w:sz w:val="26"/>
          <w:szCs w:val="26"/>
        </w:rPr>
        <w:t>Целью</w:t>
      </w:r>
      <w:r w:rsidR="009A4D40" w:rsidRPr="002D07FE">
        <w:rPr>
          <w:rFonts w:ascii="Times New Roman" w:eastAsiaTheme="minorEastAsia" w:hAnsi="Times New Roman"/>
          <w:color w:val="000000" w:themeColor="text1"/>
          <w:sz w:val="26"/>
          <w:szCs w:val="26"/>
        </w:rPr>
        <w:t xml:space="preserve"> предоставления субсидии</w:t>
      </w:r>
      <w:r w:rsidRPr="002D07FE">
        <w:rPr>
          <w:rFonts w:ascii="Times New Roman" w:eastAsiaTheme="minorEastAsia" w:hAnsi="Times New Roman"/>
          <w:color w:val="000000" w:themeColor="text1"/>
          <w:sz w:val="26"/>
          <w:szCs w:val="26"/>
        </w:rPr>
        <w:t xml:space="preserve"> является </w:t>
      </w:r>
      <w:r w:rsidR="00CC017E" w:rsidRPr="002D07FE">
        <w:rPr>
          <w:rFonts w:ascii="Times New Roman" w:eastAsiaTheme="minorEastAsia" w:hAnsi="Times New Roman"/>
          <w:color w:val="000000" w:themeColor="text1"/>
          <w:sz w:val="26"/>
          <w:szCs w:val="26"/>
        </w:rPr>
        <w:t xml:space="preserve">оказание дополнительной помощи при возникновении неотложной необходимости в проведении капитального ремонта общего имущества в </w:t>
      </w:r>
      <w:r w:rsidR="009321EC">
        <w:rPr>
          <w:rFonts w:ascii="Times New Roman" w:eastAsiaTheme="minorEastAsia" w:hAnsi="Times New Roman"/>
          <w:color w:val="000000" w:themeColor="text1"/>
          <w:sz w:val="26"/>
          <w:szCs w:val="26"/>
        </w:rPr>
        <w:t>МКД</w:t>
      </w:r>
      <w:r w:rsidR="00BB773A" w:rsidRPr="002D07FE">
        <w:rPr>
          <w:rFonts w:ascii="Times New Roman" w:eastAsiaTheme="minorEastAsia" w:hAnsi="Times New Roman"/>
          <w:color w:val="000000" w:themeColor="text1"/>
          <w:sz w:val="26"/>
          <w:szCs w:val="26"/>
        </w:rPr>
        <w:t xml:space="preserve"> на территории города Когалыма</w:t>
      </w:r>
      <w:r w:rsidR="002D1F84" w:rsidRPr="002D07FE">
        <w:rPr>
          <w:rFonts w:ascii="Times New Roman" w:eastAsiaTheme="minorEastAsia" w:hAnsi="Times New Roman"/>
          <w:color w:val="000000" w:themeColor="text1"/>
          <w:sz w:val="26"/>
          <w:szCs w:val="26"/>
        </w:rPr>
        <w:t xml:space="preserve"> м </w:t>
      </w:r>
      <w:r w:rsidR="009A4D40" w:rsidRPr="002D07FE">
        <w:rPr>
          <w:rFonts w:ascii="Times New Roman" w:eastAsiaTheme="minorEastAsia" w:hAnsi="Times New Roman"/>
          <w:color w:val="000000" w:themeColor="text1"/>
          <w:sz w:val="26"/>
          <w:szCs w:val="26"/>
        </w:rPr>
        <w:t>создание безопасных и благоприятных условий для проживания граждан</w:t>
      </w:r>
      <w:r w:rsidR="00DF6CBD" w:rsidRPr="002D07FE">
        <w:rPr>
          <w:rFonts w:ascii="Times New Roman" w:eastAsiaTheme="minorEastAsia" w:hAnsi="Times New Roman"/>
          <w:color w:val="000000" w:themeColor="text1"/>
          <w:sz w:val="26"/>
          <w:szCs w:val="26"/>
        </w:rPr>
        <w:t>.</w:t>
      </w:r>
    </w:p>
    <w:p w14:paraId="27645CBF" w14:textId="05A643A2" w:rsidR="0005640E" w:rsidRPr="002D07FE" w:rsidRDefault="00BB5C73" w:rsidP="0005640E">
      <w:pPr>
        <w:pStyle w:val="a7"/>
        <w:widowControl w:val="0"/>
        <w:numPr>
          <w:ilvl w:val="1"/>
          <w:numId w:val="16"/>
        </w:numPr>
        <w:tabs>
          <w:tab w:val="left" w:pos="1134"/>
        </w:tabs>
        <w:autoSpaceDE w:val="0"/>
        <w:autoSpaceDN w:val="0"/>
        <w:spacing w:line="240" w:lineRule="auto"/>
        <w:ind w:left="0" w:firstLine="709"/>
        <w:rPr>
          <w:rFonts w:ascii="Times New Roman" w:eastAsiaTheme="minorEastAsia" w:hAnsi="Times New Roman"/>
          <w:color w:val="000000" w:themeColor="text1"/>
          <w:sz w:val="26"/>
          <w:szCs w:val="26"/>
        </w:rPr>
      </w:pPr>
      <w:r w:rsidRPr="002D07FE">
        <w:rPr>
          <w:rFonts w:ascii="Times New Roman" w:eastAsiaTheme="minorEastAsia" w:hAnsi="Times New Roman"/>
          <w:sz w:val="26"/>
          <w:szCs w:val="26"/>
        </w:rPr>
        <w:t xml:space="preserve">Субсидия предоставляется при </w:t>
      </w:r>
      <w:r w:rsidR="00DF6CBD" w:rsidRPr="002D07FE">
        <w:rPr>
          <w:rFonts w:ascii="Times New Roman" w:eastAsiaTheme="minorEastAsia" w:hAnsi="Times New Roman"/>
          <w:color w:val="000000" w:themeColor="text1"/>
          <w:sz w:val="26"/>
          <w:szCs w:val="26"/>
        </w:rPr>
        <w:t xml:space="preserve">возникновении неотложной необходимости в проведении капитального ремонта общего имущества в </w:t>
      </w:r>
      <w:r w:rsidR="009321EC">
        <w:rPr>
          <w:rFonts w:ascii="Times New Roman" w:eastAsiaTheme="minorEastAsia" w:hAnsi="Times New Roman"/>
          <w:color w:val="000000" w:themeColor="text1"/>
          <w:sz w:val="26"/>
          <w:szCs w:val="26"/>
        </w:rPr>
        <w:t>МКД</w:t>
      </w:r>
      <w:r w:rsidR="00DF6CBD" w:rsidRPr="002D07FE">
        <w:rPr>
          <w:rFonts w:ascii="Times New Roman" w:eastAsiaTheme="minorEastAsia" w:hAnsi="Times New Roman"/>
          <w:color w:val="000000" w:themeColor="text1"/>
          <w:sz w:val="26"/>
          <w:szCs w:val="26"/>
        </w:rPr>
        <w:t xml:space="preserve"> на финансирование аварийно-восстановительных работ и иных мероприятий, связанных с ликвидацией стихийных бедствий и других чрезвычайных ситуаций.</w:t>
      </w:r>
    </w:p>
    <w:p w14:paraId="1C35DB0E" w14:textId="0460FDE7" w:rsidR="00164CCC" w:rsidRPr="002D07FE" w:rsidRDefault="00ED68AE" w:rsidP="00DF6CBD">
      <w:pPr>
        <w:pStyle w:val="a7"/>
        <w:widowControl w:val="0"/>
        <w:numPr>
          <w:ilvl w:val="1"/>
          <w:numId w:val="16"/>
        </w:numPr>
        <w:tabs>
          <w:tab w:val="left" w:pos="1134"/>
        </w:tabs>
        <w:autoSpaceDE w:val="0"/>
        <w:autoSpaceDN w:val="0"/>
        <w:spacing w:line="240" w:lineRule="auto"/>
        <w:ind w:left="0" w:firstLine="709"/>
        <w:rPr>
          <w:rFonts w:ascii="Times New Roman" w:eastAsiaTheme="minorEastAsia" w:hAnsi="Times New Roman"/>
          <w:color w:val="000000" w:themeColor="text1"/>
          <w:sz w:val="26"/>
          <w:szCs w:val="26"/>
        </w:rPr>
      </w:pPr>
      <w:r w:rsidRPr="002D07FE">
        <w:rPr>
          <w:rFonts w:ascii="Times New Roman" w:hAnsi="Times New Roman"/>
          <w:sz w:val="26"/>
          <w:szCs w:val="26"/>
        </w:rPr>
        <w:t>Предоставление субсидии</w:t>
      </w:r>
      <w:r w:rsidR="007F139E" w:rsidRPr="002D07FE">
        <w:rPr>
          <w:rFonts w:ascii="Times New Roman" w:hAnsi="Times New Roman"/>
          <w:sz w:val="26"/>
          <w:szCs w:val="26"/>
        </w:rPr>
        <w:t xml:space="preserve"> осуществляется </w:t>
      </w:r>
      <w:r w:rsidR="009A4D40" w:rsidRPr="002D07FE">
        <w:rPr>
          <w:rFonts w:ascii="Times New Roman" w:eastAsiaTheme="minorEastAsia" w:hAnsi="Times New Roman"/>
          <w:color w:val="000000" w:themeColor="text1"/>
          <w:sz w:val="26"/>
          <w:szCs w:val="26"/>
        </w:rPr>
        <w:t xml:space="preserve">в рамках реализации </w:t>
      </w:r>
      <w:r w:rsidR="005E79E8" w:rsidRPr="002D07FE">
        <w:rPr>
          <w:rFonts w:ascii="Times New Roman" w:eastAsiaTheme="minorEastAsia" w:hAnsi="Times New Roman"/>
          <w:color w:val="000000" w:themeColor="text1"/>
          <w:sz w:val="26"/>
          <w:szCs w:val="26"/>
        </w:rPr>
        <w:t>муниципальной программы «Развитие жилищно-коммунального комплекса в городе Когалыме», утвержденной постановлением Администрации города Когалыма» от 11.10.2013 №2908.</w:t>
      </w:r>
      <w:bookmarkStart w:id="1" w:name="P45"/>
      <w:bookmarkStart w:id="2" w:name="P46"/>
      <w:bookmarkEnd w:id="1"/>
      <w:bookmarkEnd w:id="2"/>
    </w:p>
    <w:p w14:paraId="6AE9DE97" w14:textId="265696D9" w:rsidR="00FB138B" w:rsidRPr="002D07FE" w:rsidRDefault="00FB138B" w:rsidP="005922CB">
      <w:pPr>
        <w:pStyle w:val="a7"/>
        <w:widowControl w:val="0"/>
        <w:numPr>
          <w:ilvl w:val="1"/>
          <w:numId w:val="16"/>
        </w:numPr>
        <w:tabs>
          <w:tab w:val="left" w:pos="1134"/>
        </w:tabs>
        <w:autoSpaceDE w:val="0"/>
        <w:autoSpaceDN w:val="0"/>
        <w:spacing w:line="240" w:lineRule="auto"/>
        <w:ind w:left="0" w:firstLine="709"/>
        <w:rPr>
          <w:rFonts w:ascii="Times New Roman" w:eastAsiaTheme="minorEastAsia" w:hAnsi="Times New Roman"/>
          <w:color w:val="000000" w:themeColor="text1"/>
          <w:sz w:val="26"/>
          <w:szCs w:val="26"/>
        </w:rPr>
      </w:pPr>
      <w:r w:rsidRPr="002D07FE">
        <w:rPr>
          <w:rFonts w:ascii="Times New Roman" w:eastAsiaTheme="minorEastAsia" w:hAnsi="Times New Roman"/>
          <w:color w:val="000000" w:themeColor="text1"/>
          <w:sz w:val="26"/>
          <w:szCs w:val="26"/>
        </w:rPr>
        <w:t xml:space="preserve">Предоставление субсидии получателю субсидии, </w:t>
      </w:r>
      <w:r w:rsidR="00FF7232" w:rsidRPr="002D07FE">
        <w:rPr>
          <w:rFonts w:ascii="Times New Roman" w:eastAsiaTheme="minorEastAsia" w:hAnsi="Times New Roman"/>
          <w:color w:val="000000" w:themeColor="text1"/>
          <w:sz w:val="26"/>
          <w:szCs w:val="26"/>
        </w:rPr>
        <w:t>на цель, указанную в пункте</w:t>
      </w:r>
      <w:r w:rsidR="00F75490" w:rsidRPr="002D07FE">
        <w:rPr>
          <w:rFonts w:ascii="Times New Roman" w:eastAsiaTheme="minorEastAsia" w:hAnsi="Times New Roman"/>
          <w:color w:val="000000" w:themeColor="text1"/>
          <w:sz w:val="26"/>
          <w:szCs w:val="26"/>
        </w:rPr>
        <w:t xml:space="preserve"> 1.3 настоящего Порядка</w:t>
      </w:r>
      <w:r w:rsidRPr="002D07FE">
        <w:rPr>
          <w:rFonts w:ascii="Times New Roman" w:eastAsiaTheme="minorEastAsia" w:hAnsi="Times New Roman"/>
          <w:color w:val="000000" w:themeColor="text1"/>
          <w:sz w:val="26"/>
          <w:szCs w:val="26"/>
        </w:rPr>
        <w:t xml:space="preserve"> носит заявительный характер.</w:t>
      </w:r>
    </w:p>
    <w:p w14:paraId="290D44A9" w14:textId="43AB55A6" w:rsidR="009A4D40" w:rsidRDefault="009A4D40" w:rsidP="005922CB">
      <w:pPr>
        <w:tabs>
          <w:tab w:val="left" w:pos="1134"/>
        </w:tabs>
        <w:autoSpaceDE w:val="0"/>
        <w:autoSpaceDN w:val="0"/>
        <w:adjustRightInd w:val="0"/>
        <w:ind w:firstLine="709"/>
        <w:jc w:val="both"/>
        <w:rPr>
          <w:rFonts w:eastAsiaTheme="minorHAnsi"/>
          <w:sz w:val="26"/>
          <w:szCs w:val="26"/>
          <w:lang w:eastAsia="en-US"/>
        </w:rPr>
      </w:pPr>
      <w:r w:rsidRPr="009A4D40">
        <w:rPr>
          <w:rFonts w:eastAsiaTheme="minorEastAsia"/>
          <w:color w:val="000000" w:themeColor="text1"/>
          <w:sz w:val="26"/>
          <w:szCs w:val="26"/>
        </w:rPr>
        <w:t>1.</w:t>
      </w:r>
      <w:r w:rsidR="002D07FE">
        <w:rPr>
          <w:rFonts w:eastAsiaTheme="minorEastAsia"/>
          <w:color w:val="000000" w:themeColor="text1"/>
          <w:sz w:val="26"/>
          <w:szCs w:val="26"/>
        </w:rPr>
        <w:t>7</w:t>
      </w:r>
      <w:r w:rsidRPr="009A4D40">
        <w:rPr>
          <w:rFonts w:eastAsiaTheme="minorEastAsia"/>
          <w:color w:val="000000" w:themeColor="text1"/>
          <w:sz w:val="26"/>
          <w:szCs w:val="26"/>
        </w:rPr>
        <w:t xml:space="preserve">. </w:t>
      </w:r>
      <w:r w:rsidR="001E59A9" w:rsidRPr="001E59A9">
        <w:t xml:space="preserve"> </w:t>
      </w:r>
      <w:r w:rsidR="001E59A9" w:rsidRPr="001E59A9">
        <w:rPr>
          <w:rFonts w:eastAsiaTheme="minorHAnsi"/>
          <w:sz w:val="26"/>
          <w:szCs w:val="26"/>
          <w:lang w:eastAsia="en-US"/>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sidR="001E59A9">
        <w:rPr>
          <w:rFonts w:eastAsiaTheme="minorHAnsi"/>
          <w:sz w:val="26"/>
          <w:szCs w:val="26"/>
          <w:lang w:eastAsia="en-US"/>
        </w:rPr>
        <w:t>(далее - е</w:t>
      </w:r>
      <w:r w:rsidR="001E59A9" w:rsidRPr="001E59A9">
        <w:rPr>
          <w:rFonts w:eastAsiaTheme="minorHAnsi"/>
          <w:sz w:val="26"/>
          <w:szCs w:val="26"/>
          <w:lang w:eastAsia="en-US"/>
        </w:rPr>
        <w:t>диный портал) (начиная с 1 января 2025 года) в порядке, установленном Министерством финансов Российской Федерации.</w:t>
      </w:r>
    </w:p>
    <w:p w14:paraId="7D0FE055" w14:textId="77777777" w:rsidR="007F139E" w:rsidRPr="009A4D40" w:rsidRDefault="007F139E" w:rsidP="005922CB">
      <w:pPr>
        <w:widowControl w:val="0"/>
        <w:autoSpaceDE w:val="0"/>
        <w:autoSpaceDN w:val="0"/>
        <w:ind w:firstLine="540"/>
        <w:jc w:val="both"/>
        <w:rPr>
          <w:rFonts w:eastAsiaTheme="minorEastAsia"/>
          <w:color w:val="000000" w:themeColor="text1"/>
          <w:sz w:val="26"/>
          <w:szCs w:val="26"/>
        </w:rPr>
      </w:pPr>
    </w:p>
    <w:p w14:paraId="651E0E05" w14:textId="77777777" w:rsidR="009A4D40" w:rsidRPr="00B007CA" w:rsidRDefault="009A4D40" w:rsidP="005922CB">
      <w:pPr>
        <w:pStyle w:val="a7"/>
        <w:widowControl w:val="0"/>
        <w:numPr>
          <w:ilvl w:val="0"/>
          <w:numId w:val="16"/>
        </w:numPr>
        <w:autoSpaceDE w:val="0"/>
        <w:autoSpaceDN w:val="0"/>
        <w:spacing w:line="240" w:lineRule="auto"/>
        <w:jc w:val="center"/>
        <w:outlineLvl w:val="1"/>
        <w:rPr>
          <w:rFonts w:ascii="Times New Roman" w:eastAsiaTheme="minorEastAsia" w:hAnsi="Times New Roman"/>
          <w:color w:val="000000" w:themeColor="text1"/>
          <w:sz w:val="26"/>
          <w:szCs w:val="26"/>
        </w:rPr>
      </w:pPr>
      <w:r w:rsidRPr="00B007CA">
        <w:rPr>
          <w:rFonts w:ascii="Times New Roman" w:eastAsiaTheme="minorEastAsia" w:hAnsi="Times New Roman"/>
          <w:color w:val="000000" w:themeColor="text1"/>
          <w:sz w:val="26"/>
          <w:szCs w:val="26"/>
        </w:rPr>
        <w:t>Условия и порядок предоставления субсидии</w:t>
      </w:r>
    </w:p>
    <w:p w14:paraId="4D0CBA72" w14:textId="77777777" w:rsidR="009A4D40" w:rsidRPr="009A4D40" w:rsidRDefault="009A4D40" w:rsidP="009A4D40">
      <w:pPr>
        <w:widowControl w:val="0"/>
        <w:autoSpaceDE w:val="0"/>
        <w:autoSpaceDN w:val="0"/>
        <w:jc w:val="center"/>
        <w:rPr>
          <w:rFonts w:eastAsiaTheme="minorEastAsia"/>
          <w:color w:val="000000" w:themeColor="text1"/>
          <w:sz w:val="24"/>
          <w:szCs w:val="24"/>
        </w:rPr>
      </w:pPr>
    </w:p>
    <w:p w14:paraId="7C597F14" w14:textId="6D0F37CC" w:rsidR="004B6DCA" w:rsidRPr="00F0450C" w:rsidRDefault="00691AF5" w:rsidP="00691AF5">
      <w:pPr>
        <w:pStyle w:val="a7"/>
        <w:widowControl w:val="0"/>
        <w:numPr>
          <w:ilvl w:val="1"/>
          <w:numId w:val="16"/>
        </w:numPr>
        <w:tabs>
          <w:tab w:val="left" w:pos="993"/>
        </w:tabs>
        <w:autoSpaceDE w:val="0"/>
        <w:autoSpaceDN w:val="0"/>
        <w:spacing w:line="240" w:lineRule="auto"/>
        <w:ind w:left="0" w:firstLine="360"/>
        <w:rPr>
          <w:rFonts w:ascii="Times New Roman" w:eastAsiaTheme="minorEastAsia" w:hAnsi="Times New Roman"/>
          <w:color w:val="000000" w:themeColor="text1"/>
          <w:sz w:val="26"/>
          <w:szCs w:val="26"/>
        </w:rPr>
      </w:pPr>
      <w:bookmarkStart w:id="3" w:name="P54"/>
      <w:bookmarkStart w:id="4" w:name="P55"/>
      <w:bookmarkEnd w:id="3"/>
      <w:bookmarkEnd w:id="4"/>
      <w:r w:rsidRPr="00691AF5">
        <w:rPr>
          <w:rFonts w:ascii="Times New Roman" w:eastAsiaTheme="minorEastAsia" w:hAnsi="Times New Roman"/>
          <w:color w:val="000000" w:themeColor="text1"/>
          <w:sz w:val="26"/>
          <w:szCs w:val="26"/>
        </w:rPr>
        <w:t>Прием документов осуществляется до 31 октября года, в котором планируется выполнение работ по капитальном</w:t>
      </w:r>
      <w:r w:rsidR="009321EC">
        <w:rPr>
          <w:rFonts w:ascii="Times New Roman" w:eastAsiaTheme="minorEastAsia" w:hAnsi="Times New Roman"/>
          <w:color w:val="000000" w:themeColor="text1"/>
          <w:sz w:val="26"/>
          <w:szCs w:val="26"/>
        </w:rPr>
        <w:t>у ремонту МКД</w:t>
      </w:r>
      <w:r w:rsidRPr="00691AF5">
        <w:rPr>
          <w:rFonts w:ascii="Times New Roman" w:eastAsiaTheme="minorEastAsia" w:hAnsi="Times New Roman"/>
          <w:color w:val="000000" w:themeColor="text1"/>
          <w:sz w:val="26"/>
          <w:szCs w:val="26"/>
        </w:rPr>
        <w:t>.</w:t>
      </w:r>
    </w:p>
    <w:p w14:paraId="430D0728" w14:textId="77777777" w:rsidR="009A4D40" w:rsidRPr="00B007CA" w:rsidRDefault="009A4D40" w:rsidP="00691AF5">
      <w:pPr>
        <w:pStyle w:val="a7"/>
        <w:widowControl w:val="0"/>
        <w:numPr>
          <w:ilvl w:val="1"/>
          <w:numId w:val="16"/>
        </w:numPr>
        <w:tabs>
          <w:tab w:val="left" w:pos="0"/>
        </w:tabs>
        <w:autoSpaceDE w:val="0"/>
        <w:autoSpaceDN w:val="0"/>
        <w:spacing w:line="240" w:lineRule="auto"/>
        <w:ind w:left="0" w:firstLine="426"/>
        <w:rPr>
          <w:rFonts w:ascii="Times New Roman" w:eastAsiaTheme="minorEastAsia" w:hAnsi="Times New Roman"/>
          <w:color w:val="000000" w:themeColor="text1"/>
          <w:sz w:val="26"/>
          <w:szCs w:val="26"/>
        </w:rPr>
      </w:pPr>
      <w:r w:rsidRPr="00B007CA">
        <w:rPr>
          <w:rFonts w:ascii="Times New Roman" w:eastAsiaTheme="minorEastAsia" w:hAnsi="Times New Roman"/>
          <w:color w:val="000000" w:themeColor="text1"/>
          <w:sz w:val="26"/>
          <w:szCs w:val="26"/>
        </w:rPr>
        <w:t xml:space="preserve">Требования, которым должен соответствовать </w:t>
      </w:r>
      <w:r w:rsidR="00532163" w:rsidRPr="00B007CA">
        <w:rPr>
          <w:rFonts w:ascii="Times New Roman" w:eastAsiaTheme="minorEastAsia" w:hAnsi="Times New Roman"/>
          <w:color w:val="000000" w:themeColor="text1"/>
          <w:sz w:val="26"/>
          <w:szCs w:val="26"/>
        </w:rPr>
        <w:t>заявитель</w:t>
      </w:r>
      <w:r w:rsidRPr="00B007CA">
        <w:rPr>
          <w:rFonts w:ascii="Times New Roman" w:eastAsiaTheme="minorEastAsia" w:hAnsi="Times New Roman"/>
          <w:color w:val="000000" w:themeColor="text1"/>
          <w:sz w:val="26"/>
          <w:szCs w:val="26"/>
        </w:rPr>
        <w:t xml:space="preserve"> субсидии </w:t>
      </w:r>
      <w:r w:rsidR="00CE08CC" w:rsidRPr="00B007CA">
        <w:rPr>
          <w:rFonts w:ascii="Times New Roman" w:hAnsi="Times New Roman"/>
          <w:sz w:val="26"/>
          <w:szCs w:val="26"/>
        </w:rPr>
        <w:t xml:space="preserve">на 1-е число месяца, предшествующего месяцу, в котором планируется </w:t>
      </w:r>
      <w:r w:rsidR="00CE08CC" w:rsidRPr="00B007CA">
        <w:rPr>
          <w:rFonts w:ascii="Times New Roman" w:eastAsiaTheme="minorEastAsia" w:hAnsi="Times New Roman"/>
          <w:color w:val="000000" w:themeColor="text1"/>
          <w:sz w:val="26"/>
          <w:szCs w:val="26"/>
        </w:rPr>
        <w:t>подача</w:t>
      </w:r>
      <w:r w:rsidR="007D3A9A" w:rsidRPr="00B007CA">
        <w:rPr>
          <w:rFonts w:ascii="Times New Roman" w:eastAsiaTheme="minorEastAsia" w:hAnsi="Times New Roman"/>
          <w:color w:val="000000" w:themeColor="text1"/>
          <w:sz w:val="26"/>
          <w:szCs w:val="26"/>
        </w:rPr>
        <w:t xml:space="preserve"> заявления</w:t>
      </w:r>
      <w:r w:rsidR="0016305C" w:rsidRPr="00B007CA">
        <w:rPr>
          <w:rFonts w:ascii="Times New Roman" w:eastAsiaTheme="minorEastAsia" w:hAnsi="Times New Roman"/>
          <w:color w:val="000000" w:themeColor="text1"/>
          <w:sz w:val="26"/>
          <w:szCs w:val="26"/>
        </w:rPr>
        <w:t xml:space="preserve"> о </w:t>
      </w:r>
      <w:r w:rsidRPr="00B007CA">
        <w:rPr>
          <w:rFonts w:ascii="Times New Roman" w:eastAsiaTheme="minorEastAsia" w:hAnsi="Times New Roman"/>
          <w:color w:val="000000" w:themeColor="text1"/>
          <w:sz w:val="26"/>
          <w:szCs w:val="26"/>
        </w:rPr>
        <w:t>предоставлении субсидии:</w:t>
      </w:r>
    </w:p>
    <w:p w14:paraId="65D853DC" w14:textId="77777777" w:rsidR="00D85882" w:rsidRPr="00D85882" w:rsidRDefault="00D85882" w:rsidP="00D85882">
      <w:pPr>
        <w:widowControl w:val="0"/>
        <w:autoSpaceDE w:val="0"/>
        <w:autoSpaceDN w:val="0"/>
        <w:ind w:firstLine="709"/>
        <w:jc w:val="both"/>
        <w:rPr>
          <w:sz w:val="26"/>
          <w:szCs w:val="26"/>
        </w:rPr>
      </w:pPr>
      <w:bookmarkStart w:id="5" w:name="P59"/>
      <w:bookmarkEnd w:id="5"/>
      <w:r w:rsidRPr="00D85882">
        <w:rPr>
          <w:sz w:val="26"/>
          <w:szCs w:val="26"/>
        </w:rPr>
        <w:t xml:space="preserve">- у </w:t>
      </w:r>
      <w:r w:rsidR="0022182A">
        <w:rPr>
          <w:sz w:val="26"/>
          <w:szCs w:val="26"/>
        </w:rPr>
        <w:t>заявителя</w:t>
      </w:r>
      <w:r w:rsidRPr="00D85882">
        <w:rPr>
          <w:sz w:val="26"/>
          <w:szCs w:val="26"/>
        </w:rPr>
        <w:t xml:space="preserve"> на </w:t>
      </w:r>
      <w:r w:rsidR="003E1B24">
        <w:rPr>
          <w:sz w:val="26"/>
          <w:szCs w:val="26"/>
        </w:rPr>
        <w:t>е</w:t>
      </w:r>
      <w:r w:rsidRPr="00D85882">
        <w:rPr>
          <w:sz w:val="26"/>
          <w:szCs w:val="26"/>
        </w:rPr>
        <w:t>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715FFF4" w14:textId="77777777" w:rsidR="00D85882" w:rsidRPr="00D85882" w:rsidRDefault="00D85882" w:rsidP="00D85882">
      <w:pPr>
        <w:widowControl w:val="0"/>
        <w:autoSpaceDE w:val="0"/>
        <w:autoSpaceDN w:val="0"/>
        <w:ind w:firstLine="709"/>
        <w:jc w:val="both"/>
        <w:rPr>
          <w:sz w:val="26"/>
          <w:szCs w:val="26"/>
        </w:rPr>
      </w:pPr>
      <w:r w:rsidRPr="00D85882">
        <w:rPr>
          <w:sz w:val="26"/>
          <w:szCs w:val="26"/>
        </w:rPr>
        <w:t>- отсутствие просроченной задолженности по возврату в бюджет города Когалыма субсидий, бюджетных инвестиций, предоставленных в соответствии с муниципальными нормативными правовыми актами и иными правовыми актами, и иной просроченной (неурегулированной) задолженности по денежным обязательствам перед бюджетом города Когалыма;</w:t>
      </w:r>
    </w:p>
    <w:p w14:paraId="62091618" w14:textId="1F1A3796" w:rsidR="00D85882" w:rsidRPr="00D85882" w:rsidRDefault="00D85882" w:rsidP="00D85882">
      <w:pPr>
        <w:widowControl w:val="0"/>
        <w:autoSpaceDE w:val="0"/>
        <w:autoSpaceDN w:val="0"/>
        <w:ind w:firstLine="709"/>
        <w:jc w:val="both"/>
        <w:rPr>
          <w:sz w:val="26"/>
          <w:szCs w:val="26"/>
        </w:rPr>
      </w:pPr>
      <w:r w:rsidRPr="00D85882">
        <w:rPr>
          <w:sz w:val="26"/>
          <w:szCs w:val="26"/>
        </w:rPr>
        <w:t xml:space="preserve">- </w:t>
      </w:r>
      <w:r w:rsidR="0058133C" w:rsidRPr="00F92192">
        <w:rPr>
          <w:sz w:val="26"/>
          <w:szCs w:val="26"/>
        </w:rPr>
        <w:t>з</w:t>
      </w:r>
      <w:r w:rsidR="00D978FA" w:rsidRPr="00F92192">
        <w:rPr>
          <w:sz w:val="26"/>
          <w:szCs w:val="26"/>
        </w:rPr>
        <w:t>аявитель</w:t>
      </w:r>
      <w:r w:rsidR="002C4121">
        <w:rPr>
          <w:sz w:val="26"/>
          <w:szCs w:val="26"/>
        </w:rPr>
        <w:t xml:space="preserve">, </w:t>
      </w:r>
      <w:r w:rsidR="004D1E24">
        <w:rPr>
          <w:sz w:val="26"/>
          <w:szCs w:val="26"/>
        </w:rPr>
        <w:t>являющийся</w:t>
      </w:r>
      <w:r w:rsidRPr="00D85882">
        <w:rPr>
          <w:sz w:val="26"/>
          <w:szCs w:val="26"/>
        </w:rPr>
        <w:t xml:space="preserve"> юридически</w:t>
      </w:r>
      <w:r w:rsidR="002C4121">
        <w:rPr>
          <w:sz w:val="26"/>
          <w:szCs w:val="26"/>
        </w:rPr>
        <w:t>м</w:t>
      </w:r>
      <w:r w:rsidRPr="00D85882">
        <w:rPr>
          <w:sz w:val="26"/>
          <w:szCs w:val="26"/>
        </w:rPr>
        <w:t xml:space="preserve"> лиц</w:t>
      </w:r>
      <w:r w:rsidR="002C4121">
        <w:rPr>
          <w:sz w:val="26"/>
          <w:szCs w:val="26"/>
        </w:rPr>
        <w:t>ом, не должен</w:t>
      </w:r>
      <w:r w:rsidRPr="00D85882">
        <w:rPr>
          <w:sz w:val="26"/>
          <w:szCs w:val="26"/>
        </w:rPr>
        <w:t xml:space="preserve"> находиться в процессе реорганизации (за исключением реорганизации в форме присоединения к юридическому лицу, являющемуся </w:t>
      </w:r>
      <w:r w:rsidR="00D978FA">
        <w:rPr>
          <w:sz w:val="26"/>
          <w:szCs w:val="26"/>
        </w:rPr>
        <w:t>заявителем</w:t>
      </w:r>
      <w:r w:rsidRPr="00D85882">
        <w:rPr>
          <w:sz w:val="26"/>
          <w:szCs w:val="26"/>
        </w:rPr>
        <w:t xml:space="preserve">, другого юридического лица), ликвидации, в отношении них не введена процедура банкротства, деятельность </w:t>
      </w:r>
      <w:r w:rsidR="00D978FA">
        <w:rPr>
          <w:sz w:val="26"/>
          <w:szCs w:val="26"/>
        </w:rPr>
        <w:t>заявителя</w:t>
      </w:r>
      <w:r w:rsidRPr="00D85882">
        <w:rPr>
          <w:sz w:val="26"/>
          <w:szCs w:val="26"/>
        </w:rPr>
        <w:t xml:space="preserve"> не приостановлена в порядке, предусмотренном законодательством Российской Федерации (для юридических лиц);</w:t>
      </w:r>
    </w:p>
    <w:p w14:paraId="11A18A7C" w14:textId="77777777" w:rsidR="00D85882" w:rsidRPr="00D85882" w:rsidRDefault="00D85882" w:rsidP="00D85882">
      <w:pPr>
        <w:widowControl w:val="0"/>
        <w:autoSpaceDE w:val="0"/>
        <w:autoSpaceDN w:val="0"/>
        <w:ind w:firstLine="709"/>
        <w:jc w:val="both"/>
        <w:rPr>
          <w:sz w:val="26"/>
          <w:szCs w:val="26"/>
        </w:rPr>
      </w:pPr>
      <w:r w:rsidRPr="00D85882">
        <w:rPr>
          <w:sz w:val="26"/>
          <w:szCs w:val="26"/>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E05B6E">
        <w:rPr>
          <w:sz w:val="26"/>
          <w:szCs w:val="26"/>
        </w:rPr>
        <w:t>заявителя</w:t>
      </w:r>
      <w:r w:rsidRPr="00D85882">
        <w:rPr>
          <w:sz w:val="26"/>
          <w:szCs w:val="26"/>
        </w:rPr>
        <w:t>,</w:t>
      </w:r>
      <w:r w:rsidR="001669B5">
        <w:rPr>
          <w:sz w:val="26"/>
          <w:szCs w:val="26"/>
        </w:rPr>
        <w:t xml:space="preserve"> являющегося юридическим лицом;</w:t>
      </w:r>
    </w:p>
    <w:p w14:paraId="7D4A82DF" w14:textId="52B62707" w:rsidR="00D85882" w:rsidRPr="00D85882" w:rsidRDefault="00D85882" w:rsidP="00D85882">
      <w:pPr>
        <w:widowControl w:val="0"/>
        <w:autoSpaceDE w:val="0"/>
        <w:autoSpaceDN w:val="0"/>
        <w:ind w:firstLine="709"/>
        <w:jc w:val="both"/>
        <w:rPr>
          <w:sz w:val="26"/>
          <w:szCs w:val="26"/>
        </w:rPr>
      </w:pPr>
      <w:r w:rsidRPr="00D85882">
        <w:rPr>
          <w:sz w:val="26"/>
          <w:szCs w:val="26"/>
        </w:rPr>
        <w:t xml:space="preserve">- </w:t>
      </w:r>
      <w:r w:rsidR="00BC7042">
        <w:rPr>
          <w:sz w:val="26"/>
          <w:szCs w:val="26"/>
        </w:rPr>
        <w:t>заявитель не должен являться иностранным юридическим лицом</w:t>
      </w:r>
      <w:r w:rsidRPr="00D85882">
        <w:rPr>
          <w:sz w:val="26"/>
          <w:szCs w:val="26"/>
        </w:rPr>
        <w:t xml:space="preserve">, в том </w:t>
      </w:r>
      <w:r w:rsidR="00BC7042">
        <w:rPr>
          <w:sz w:val="26"/>
          <w:szCs w:val="26"/>
        </w:rPr>
        <w:t>числе местом регистрации которого</w:t>
      </w:r>
      <w:r w:rsidRPr="00D85882">
        <w:rPr>
          <w:sz w:val="26"/>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w:t>
      </w:r>
      <w:r w:rsidR="00BC7042">
        <w:rPr>
          <w:sz w:val="26"/>
          <w:szCs w:val="26"/>
        </w:rPr>
        <w:t>е компании), а также российским юридическим лицом</w:t>
      </w:r>
      <w:r w:rsidRPr="00D85882">
        <w:rPr>
          <w:sz w:val="26"/>
          <w:szCs w:val="26"/>
        </w:rPr>
        <w:t>, в уставн</w:t>
      </w:r>
      <w:r w:rsidR="00BC7042">
        <w:rPr>
          <w:sz w:val="26"/>
          <w:szCs w:val="26"/>
        </w:rPr>
        <w:t>ом (складочном) капитале которого</w:t>
      </w:r>
      <w:r w:rsidRPr="00D85882">
        <w:rPr>
          <w:sz w:val="26"/>
          <w:szCs w:val="26"/>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w:t>
      </w:r>
      <w:r w:rsidR="00BC7042">
        <w:rPr>
          <w:sz w:val="26"/>
          <w:szCs w:val="26"/>
        </w:rPr>
        <w:t xml:space="preserve"> компаний в капитале российского юридического</w:t>
      </w:r>
      <w:r w:rsidRPr="00D85882">
        <w:rPr>
          <w:sz w:val="26"/>
          <w:szCs w:val="26"/>
        </w:rPr>
        <w:t xml:space="preserve"> лиц</w:t>
      </w:r>
      <w:r w:rsidR="00BC7042">
        <w:rPr>
          <w:sz w:val="26"/>
          <w:szCs w:val="26"/>
        </w:rPr>
        <w:t>а</w:t>
      </w:r>
      <w:r w:rsidRPr="00D85882">
        <w:rPr>
          <w:sz w:val="26"/>
          <w:szCs w:val="26"/>
        </w:rPr>
        <w:t xml:space="preserve">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E8B9E52" w14:textId="04E54025" w:rsidR="00D85882" w:rsidRPr="00D85882" w:rsidRDefault="00D85882" w:rsidP="00D85882">
      <w:pPr>
        <w:widowControl w:val="0"/>
        <w:autoSpaceDE w:val="0"/>
        <w:autoSpaceDN w:val="0"/>
        <w:ind w:firstLine="709"/>
        <w:jc w:val="both"/>
        <w:rPr>
          <w:sz w:val="26"/>
          <w:szCs w:val="26"/>
        </w:rPr>
      </w:pPr>
      <w:r w:rsidRPr="00D85882">
        <w:rPr>
          <w:sz w:val="26"/>
          <w:szCs w:val="26"/>
        </w:rPr>
        <w:t xml:space="preserve">- </w:t>
      </w:r>
      <w:r w:rsidR="00BC7042">
        <w:rPr>
          <w:sz w:val="26"/>
          <w:szCs w:val="26"/>
        </w:rPr>
        <w:t>заявитель не должен</w:t>
      </w:r>
      <w:r w:rsidRPr="00D85882">
        <w:rPr>
          <w:sz w:val="26"/>
          <w:szCs w:val="26"/>
        </w:rPr>
        <w:t xml:space="preserve"> получать средства из бюджета города Когалыма в соответствии с муниципальными нормативными правовыми актами и иными нормативными правовыми актами на цели, указанные в пункте 1.3 настоящего Порядка;</w:t>
      </w:r>
    </w:p>
    <w:p w14:paraId="3D458CA0" w14:textId="77777777" w:rsidR="00D85882" w:rsidRPr="00D85882" w:rsidRDefault="00D85882" w:rsidP="00D85882">
      <w:pPr>
        <w:widowControl w:val="0"/>
        <w:autoSpaceDE w:val="0"/>
        <w:autoSpaceDN w:val="0"/>
        <w:ind w:firstLine="709"/>
        <w:jc w:val="both"/>
        <w:rPr>
          <w:sz w:val="26"/>
          <w:szCs w:val="26"/>
        </w:rPr>
      </w:pPr>
      <w:r w:rsidRPr="00D85882">
        <w:rPr>
          <w:sz w:val="26"/>
          <w:szCs w:val="26"/>
        </w:rPr>
        <w:t xml:space="preserve">- </w:t>
      </w:r>
      <w:r w:rsidR="00E05B6E">
        <w:rPr>
          <w:sz w:val="26"/>
          <w:szCs w:val="26"/>
        </w:rPr>
        <w:t>заявитель</w:t>
      </w:r>
      <w:r w:rsidRPr="00D85882">
        <w:rPr>
          <w:sz w:val="26"/>
          <w:szCs w:val="26"/>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030B1FD" w14:textId="25BE0F09" w:rsidR="00D85882" w:rsidRPr="00D85882" w:rsidRDefault="00D85882" w:rsidP="00D85882">
      <w:pPr>
        <w:widowControl w:val="0"/>
        <w:autoSpaceDE w:val="0"/>
        <w:autoSpaceDN w:val="0"/>
        <w:ind w:firstLine="709"/>
        <w:jc w:val="both"/>
        <w:rPr>
          <w:sz w:val="26"/>
          <w:szCs w:val="26"/>
        </w:rPr>
      </w:pPr>
      <w:r w:rsidRPr="00D85882">
        <w:rPr>
          <w:sz w:val="26"/>
          <w:szCs w:val="26"/>
        </w:rPr>
        <w:t xml:space="preserve">- </w:t>
      </w:r>
      <w:r w:rsidR="0022182A">
        <w:rPr>
          <w:sz w:val="26"/>
          <w:szCs w:val="26"/>
        </w:rPr>
        <w:t>заявитель</w:t>
      </w:r>
      <w:r w:rsidRPr="00D85882">
        <w:rPr>
          <w:sz w:val="26"/>
          <w:szCs w:val="26"/>
        </w:rPr>
        <w:t xml:space="preserve"> </w:t>
      </w:r>
      <w:r w:rsidR="00FB5874" w:rsidRPr="00FB5874">
        <w:rPr>
          <w:sz w:val="26"/>
          <w:szCs w:val="26"/>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72904E9" w14:textId="77777777" w:rsidR="00B51708" w:rsidRPr="004915A0" w:rsidRDefault="00D85882" w:rsidP="00D85882">
      <w:pPr>
        <w:widowControl w:val="0"/>
        <w:autoSpaceDE w:val="0"/>
        <w:autoSpaceDN w:val="0"/>
        <w:ind w:firstLine="709"/>
        <w:jc w:val="both"/>
        <w:rPr>
          <w:rFonts w:eastAsiaTheme="minorHAnsi"/>
          <w:sz w:val="26"/>
          <w:szCs w:val="26"/>
          <w:lang w:eastAsia="en-US"/>
        </w:rPr>
      </w:pPr>
      <w:r w:rsidRPr="00D85882">
        <w:rPr>
          <w:sz w:val="26"/>
          <w:szCs w:val="26"/>
        </w:rPr>
        <w:t xml:space="preserve">- </w:t>
      </w:r>
      <w:r w:rsidR="0022182A">
        <w:rPr>
          <w:sz w:val="26"/>
          <w:szCs w:val="26"/>
        </w:rPr>
        <w:t>заявитель</w:t>
      </w:r>
      <w:r w:rsidRPr="00D85882">
        <w:rPr>
          <w:sz w:val="26"/>
          <w:szCs w:val="26"/>
        </w:rPr>
        <w:t xml:space="preserve">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5BAE3BDB" w14:textId="77777777" w:rsidR="007904C8" w:rsidRPr="007904C8" w:rsidRDefault="00AC6998" w:rsidP="005922CB">
      <w:pPr>
        <w:pStyle w:val="a7"/>
        <w:widowControl w:val="0"/>
        <w:numPr>
          <w:ilvl w:val="1"/>
          <w:numId w:val="16"/>
        </w:numPr>
        <w:tabs>
          <w:tab w:val="left" w:pos="993"/>
        </w:tabs>
        <w:autoSpaceDE w:val="0"/>
        <w:autoSpaceDN w:val="0"/>
        <w:spacing w:line="240" w:lineRule="auto"/>
        <w:ind w:left="0" w:firstLine="709"/>
        <w:rPr>
          <w:rFonts w:ascii="Times New Roman" w:hAnsi="Times New Roman"/>
          <w:sz w:val="26"/>
          <w:szCs w:val="26"/>
        </w:rPr>
      </w:pPr>
      <w:r w:rsidRPr="004915A0">
        <w:rPr>
          <w:rFonts w:ascii="Times New Roman" w:hAnsi="Times New Roman"/>
          <w:sz w:val="26"/>
          <w:szCs w:val="26"/>
        </w:rPr>
        <w:t>Порядок подачи</w:t>
      </w:r>
      <w:r w:rsidRPr="007904C8">
        <w:rPr>
          <w:rFonts w:ascii="Times New Roman" w:hAnsi="Times New Roman"/>
          <w:sz w:val="26"/>
          <w:szCs w:val="26"/>
        </w:rPr>
        <w:t>, регистрации и отзыва заявления на получение субсидии.</w:t>
      </w:r>
    </w:p>
    <w:p w14:paraId="463B18E6" w14:textId="666D5C1A" w:rsidR="000E778B" w:rsidRPr="007904C8" w:rsidRDefault="000E778B" w:rsidP="005922CB">
      <w:pPr>
        <w:pStyle w:val="a7"/>
        <w:widowControl w:val="0"/>
        <w:numPr>
          <w:ilvl w:val="2"/>
          <w:numId w:val="16"/>
        </w:numPr>
        <w:tabs>
          <w:tab w:val="left" w:pos="1134"/>
        </w:tabs>
        <w:autoSpaceDE w:val="0"/>
        <w:autoSpaceDN w:val="0"/>
        <w:spacing w:line="240" w:lineRule="auto"/>
        <w:ind w:left="0" w:firstLine="709"/>
        <w:rPr>
          <w:rFonts w:ascii="Times New Roman" w:hAnsi="Times New Roman"/>
          <w:sz w:val="26"/>
          <w:szCs w:val="26"/>
        </w:rPr>
      </w:pPr>
      <w:r w:rsidRPr="007904C8">
        <w:rPr>
          <w:rFonts w:ascii="Times New Roman" w:eastAsiaTheme="minorHAnsi" w:hAnsi="Times New Roman"/>
          <w:sz w:val="26"/>
          <w:szCs w:val="26"/>
        </w:rPr>
        <w:t xml:space="preserve">Заявитель направляет </w:t>
      </w:r>
      <w:r w:rsidR="00FF7232">
        <w:rPr>
          <w:rFonts w:ascii="Times New Roman" w:eastAsiaTheme="minorHAnsi" w:hAnsi="Times New Roman"/>
          <w:sz w:val="26"/>
          <w:szCs w:val="26"/>
        </w:rPr>
        <w:t>по адресу, указанному в подпункте</w:t>
      </w:r>
      <w:r w:rsidR="00EB293A" w:rsidRPr="007904C8">
        <w:rPr>
          <w:rFonts w:ascii="Times New Roman" w:eastAsiaTheme="minorHAnsi" w:hAnsi="Times New Roman"/>
          <w:sz w:val="26"/>
          <w:szCs w:val="26"/>
        </w:rPr>
        <w:t xml:space="preserve"> 2.3.3 настоящего Порядка</w:t>
      </w:r>
      <w:r w:rsidRPr="007904C8">
        <w:rPr>
          <w:rFonts w:ascii="Times New Roman" w:eastAsiaTheme="minorHAnsi" w:hAnsi="Times New Roman"/>
          <w:sz w:val="26"/>
          <w:szCs w:val="26"/>
        </w:rPr>
        <w:t xml:space="preserve"> </w:t>
      </w:r>
      <w:hyperlink r:id="rId20" w:history="1">
        <w:r w:rsidRPr="007904C8">
          <w:rPr>
            <w:rFonts w:ascii="Times New Roman" w:eastAsiaTheme="minorHAnsi" w:hAnsi="Times New Roman"/>
            <w:sz w:val="26"/>
            <w:szCs w:val="26"/>
          </w:rPr>
          <w:t>заявление</w:t>
        </w:r>
      </w:hyperlink>
      <w:r w:rsidRPr="007904C8">
        <w:rPr>
          <w:rFonts w:ascii="Times New Roman" w:eastAsiaTheme="minorHAnsi" w:hAnsi="Times New Roman"/>
          <w:sz w:val="26"/>
          <w:szCs w:val="26"/>
        </w:rPr>
        <w:t xml:space="preserve"> </w:t>
      </w:r>
      <w:r w:rsidR="00F96439" w:rsidRPr="007904C8">
        <w:rPr>
          <w:rFonts w:ascii="Times New Roman" w:eastAsiaTheme="minorHAnsi" w:hAnsi="Times New Roman"/>
          <w:sz w:val="26"/>
          <w:szCs w:val="26"/>
        </w:rPr>
        <w:t xml:space="preserve">о предоставлении </w:t>
      </w:r>
      <w:r w:rsidR="00772199" w:rsidRPr="007904C8">
        <w:rPr>
          <w:rFonts w:ascii="Times New Roman" w:eastAsiaTheme="minorHAnsi" w:hAnsi="Times New Roman"/>
          <w:sz w:val="26"/>
          <w:szCs w:val="26"/>
        </w:rPr>
        <w:t>субсидии</w:t>
      </w:r>
      <w:r w:rsidR="00281903">
        <w:rPr>
          <w:rFonts w:ascii="Times New Roman" w:eastAsiaTheme="minorHAnsi" w:hAnsi="Times New Roman"/>
          <w:sz w:val="26"/>
          <w:szCs w:val="26"/>
        </w:rPr>
        <w:t xml:space="preserve"> согласно приложению 1 к Порядку</w:t>
      </w:r>
      <w:r w:rsidRPr="007904C8">
        <w:rPr>
          <w:rFonts w:ascii="Times New Roman" w:eastAsiaTheme="minorHAnsi" w:hAnsi="Times New Roman"/>
          <w:sz w:val="26"/>
          <w:szCs w:val="26"/>
        </w:rPr>
        <w:t xml:space="preserve"> (далее </w:t>
      </w:r>
      <w:r w:rsidR="00772199" w:rsidRPr="007904C8">
        <w:rPr>
          <w:rFonts w:ascii="Times New Roman" w:eastAsiaTheme="minorHAnsi" w:hAnsi="Times New Roman"/>
          <w:sz w:val="26"/>
          <w:szCs w:val="26"/>
        </w:rPr>
        <w:t>- заявление</w:t>
      </w:r>
      <w:r w:rsidRPr="007904C8">
        <w:rPr>
          <w:rFonts w:ascii="Times New Roman" w:eastAsiaTheme="minorHAnsi" w:hAnsi="Times New Roman"/>
          <w:sz w:val="26"/>
          <w:szCs w:val="26"/>
        </w:rPr>
        <w:t>) с приложением следующих документов:</w:t>
      </w:r>
    </w:p>
    <w:p w14:paraId="64370F50" w14:textId="6C0CEB19" w:rsidR="00EB41A1" w:rsidRPr="00EB41A1" w:rsidRDefault="00EB41A1" w:rsidP="005922CB">
      <w:pPr>
        <w:autoSpaceDE w:val="0"/>
        <w:autoSpaceDN w:val="0"/>
        <w:adjustRightInd w:val="0"/>
        <w:ind w:firstLine="709"/>
        <w:contextualSpacing/>
        <w:jc w:val="both"/>
        <w:rPr>
          <w:sz w:val="26"/>
          <w:szCs w:val="26"/>
        </w:rPr>
      </w:pPr>
      <w:r w:rsidRPr="007904C8">
        <w:rPr>
          <w:sz w:val="26"/>
          <w:szCs w:val="26"/>
        </w:rPr>
        <w:t xml:space="preserve">- </w:t>
      </w:r>
      <w:r w:rsidR="0063545D">
        <w:rPr>
          <w:sz w:val="26"/>
          <w:szCs w:val="26"/>
        </w:rPr>
        <w:t>оригинал</w:t>
      </w:r>
      <w:r w:rsidR="00575644">
        <w:rPr>
          <w:sz w:val="26"/>
          <w:szCs w:val="26"/>
        </w:rPr>
        <w:t>а</w:t>
      </w:r>
      <w:r w:rsidR="0063545D">
        <w:rPr>
          <w:sz w:val="26"/>
          <w:szCs w:val="26"/>
        </w:rPr>
        <w:t xml:space="preserve"> или </w:t>
      </w:r>
      <w:r w:rsidR="00A92193" w:rsidRPr="007904C8">
        <w:rPr>
          <w:sz w:val="26"/>
          <w:szCs w:val="26"/>
        </w:rPr>
        <w:t>заверенной</w:t>
      </w:r>
      <w:r w:rsidR="0003531C" w:rsidRPr="007904C8">
        <w:rPr>
          <w:sz w:val="26"/>
          <w:szCs w:val="26"/>
        </w:rPr>
        <w:t xml:space="preserve"> копи</w:t>
      </w:r>
      <w:r w:rsidR="00A92193" w:rsidRPr="007904C8">
        <w:rPr>
          <w:sz w:val="26"/>
          <w:szCs w:val="26"/>
        </w:rPr>
        <w:t>и</w:t>
      </w:r>
      <w:r w:rsidR="0003531C" w:rsidRPr="007904C8">
        <w:rPr>
          <w:sz w:val="26"/>
          <w:szCs w:val="26"/>
        </w:rPr>
        <w:t xml:space="preserve"> </w:t>
      </w:r>
      <w:r w:rsidRPr="007904C8">
        <w:rPr>
          <w:sz w:val="26"/>
          <w:szCs w:val="26"/>
        </w:rPr>
        <w:t>документ</w:t>
      </w:r>
      <w:r w:rsidR="0003531C" w:rsidRPr="007904C8">
        <w:rPr>
          <w:sz w:val="26"/>
          <w:szCs w:val="26"/>
        </w:rPr>
        <w:t>а</w:t>
      </w:r>
      <w:r w:rsidRPr="00EB41A1">
        <w:rPr>
          <w:sz w:val="26"/>
          <w:szCs w:val="26"/>
        </w:rPr>
        <w:t xml:space="preserve"> об открытии банковского счета в </w:t>
      </w:r>
      <w:r w:rsidR="007E7905" w:rsidRPr="007E7905">
        <w:rPr>
          <w:sz w:val="26"/>
          <w:szCs w:val="26"/>
        </w:rPr>
        <w:t>учреждениях Центрального банка Российской Федерации или кредитных организациях</w:t>
      </w:r>
      <w:r w:rsidR="00FB5874">
        <w:rPr>
          <w:sz w:val="26"/>
          <w:szCs w:val="26"/>
        </w:rPr>
        <w:t>;</w:t>
      </w:r>
    </w:p>
    <w:p w14:paraId="2F534F26" w14:textId="77777777" w:rsidR="00EB41A1" w:rsidRPr="00013A86" w:rsidRDefault="00EB41A1" w:rsidP="005922CB">
      <w:pPr>
        <w:autoSpaceDE w:val="0"/>
        <w:autoSpaceDN w:val="0"/>
        <w:adjustRightInd w:val="0"/>
        <w:ind w:firstLine="709"/>
        <w:contextualSpacing/>
        <w:jc w:val="both"/>
        <w:rPr>
          <w:sz w:val="26"/>
          <w:szCs w:val="26"/>
        </w:rPr>
      </w:pPr>
      <w:r w:rsidRPr="00013A86">
        <w:rPr>
          <w:sz w:val="26"/>
          <w:szCs w:val="26"/>
        </w:rPr>
        <w:t xml:space="preserve">- </w:t>
      </w:r>
      <w:r w:rsidR="00A92193" w:rsidRPr="00013A86">
        <w:rPr>
          <w:sz w:val="26"/>
          <w:szCs w:val="26"/>
        </w:rPr>
        <w:t>заверенной</w:t>
      </w:r>
      <w:r w:rsidR="0003531C" w:rsidRPr="00013A86">
        <w:rPr>
          <w:sz w:val="26"/>
          <w:szCs w:val="26"/>
        </w:rPr>
        <w:t xml:space="preserve"> копи</w:t>
      </w:r>
      <w:r w:rsidR="00A92193" w:rsidRPr="00013A86">
        <w:rPr>
          <w:sz w:val="26"/>
          <w:szCs w:val="26"/>
        </w:rPr>
        <w:t>и</w:t>
      </w:r>
      <w:r w:rsidRPr="00013A86">
        <w:rPr>
          <w:sz w:val="26"/>
          <w:szCs w:val="26"/>
        </w:rPr>
        <w:t xml:space="preserve"> Устава заявителя с изменениями и дополнениями; </w:t>
      </w:r>
    </w:p>
    <w:p w14:paraId="2A102B8A" w14:textId="77777777" w:rsidR="00EB41A1" w:rsidRPr="00013A86" w:rsidRDefault="0003531C" w:rsidP="005922CB">
      <w:pPr>
        <w:tabs>
          <w:tab w:val="left" w:pos="567"/>
        </w:tabs>
        <w:autoSpaceDE w:val="0"/>
        <w:autoSpaceDN w:val="0"/>
        <w:adjustRightInd w:val="0"/>
        <w:ind w:firstLine="709"/>
        <w:contextualSpacing/>
        <w:jc w:val="both"/>
        <w:rPr>
          <w:sz w:val="26"/>
          <w:szCs w:val="26"/>
        </w:rPr>
      </w:pPr>
      <w:r w:rsidRPr="00013A86">
        <w:rPr>
          <w:sz w:val="26"/>
          <w:szCs w:val="26"/>
        </w:rPr>
        <w:t>- выписк</w:t>
      </w:r>
      <w:r w:rsidR="00A92193" w:rsidRPr="00013A86">
        <w:rPr>
          <w:sz w:val="26"/>
          <w:szCs w:val="26"/>
        </w:rPr>
        <w:t>и</w:t>
      </w:r>
      <w:r w:rsidR="00EB41A1" w:rsidRPr="00013A86">
        <w:rPr>
          <w:sz w:val="26"/>
          <w:szCs w:val="26"/>
        </w:rPr>
        <w:t xml:space="preserve"> из </w:t>
      </w:r>
      <w:r w:rsidR="0046252C" w:rsidRPr="00013A86">
        <w:rPr>
          <w:sz w:val="26"/>
          <w:szCs w:val="26"/>
        </w:rPr>
        <w:t xml:space="preserve">Единого государственного </w:t>
      </w:r>
      <w:r w:rsidR="00EB41A1" w:rsidRPr="00013A86">
        <w:rPr>
          <w:sz w:val="26"/>
          <w:szCs w:val="26"/>
        </w:rPr>
        <w:t xml:space="preserve">реестра юридических лиц (по собственной инициативе заявителя); </w:t>
      </w:r>
    </w:p>
    <w:p w14:paraId="49631297" w14:textId="77777777" w:rsidR="00EB41A1" w:rsidRDefault="00A92193" w:rsidP="005922CB">
      <w:pPr>
        <w:autoSpaceDE w:val="0"/>
        <w:autoSpaceDN w:val="0"/>
        <w:adjustRightInd w:val="0"/>
        <w:ind w:firstLine="709"/>
        <w:jc w:val="both"/>
        <w:rPr>
          <w:sz w:val="26"/>
          <w:szCs w:val="26"/>
        </w:rPr>
      </w:pPr>
      <w:r>
        <w:rPr>
          <w:sz w:val="26"/>
          <w:szCs w:val="26"/>
        </w:rPr>
        <w:t>- справки</w:t>
      </w:r>
      <w:r w:rsidR="00B31CFD">
        <w:rPr>
          <w:sz w:val="26"/>
          <w:szCs w:val="26"/>
        </w:rPr>
        <w:t xml:space="preserve"> из налогового органа о том, что у заявителя</w:t>
      </w:r>
      <w:r w:rsidR="00B31CFD" w:rsidRPr="00B31CFD">
        <w:rPr>
          <w:sz w:val="26"/>
          <w:szCs w:val="26"/>
        </w:rPr>
        <w:t xml:space="preserve"> на </w:t>
      </w:r>
      <w:r w:rsidR="000278AF">
        <w:rPr>
          <w:sz w:val="26"/>
          <w:szCs w:val="26"/>
        </w:rPr>
        <w:t>е</w:t>
      </w:r>
      <w:r w:rsidR="00B31CFD" w:rsidRPr="00B31CFD">
        <w:rPr>
          <w:sz w:val="26"/>
          <w:szCs w:val="26"/>
        </w:rPr>
        <w:t>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EB41A1" w:rsidRPr="00EB41A1">
        <w:rPr>
          <w:sz w:val="26"/>
          <w:szCs w:val="26"/>
        </w:rPr>
        <w:t xml:space="preserve"> (по собственной инициативе </w:t>
      </w:r>
      <w:r w:rsidR="00EB41A1">
        <w:rPr>
          <w:sz w:val="26"/>
          <w:szCs w:val="26"/>
        </w:rPr>
        <w:t>заявителя</w:t>
      </w:r>
      <w:r w:rsidR="00EB41A1" w:rsidRPr="00EB41A1">
        <w:rPr>
          <w:sz w:val="26"/>
          <w:szCs w:val="26"/>
        </w:rPr>
        <w:t>);</w:t>
      </w:r>
    </w:p>
    <w:p w14:paraId="78CD134D" w14:textId="77777777" w:rsidR="005A311B" w:rsidRPr="0065138B" w:rsidRDefault="005A311B" w:rsidP="005922CB">
      <w:pPr>
        <w:tabs>
          <w:tab w:val="left" w:pos="1134"/>
          <w:tab w:val="left" w:pos="1560"/>
        </w:tabs>
        <w:autoSpaceDE w:val="0"/>
        <w:autoSpaceDN w:val="0"/>
        <w:adjustRightInd w:val="0"/>
        <w:ind w:firstLine="709"/>
        <w:jc w:val="both"/>
        <w:rPr>
          <w:sz w:val="26"/>
          <w:szCs w:val="26"/>
        </w:rPr>
      </w:pPr>
      <w:r w:rsidRPr="0065138B">
        <w:rPr>
          <w:sz w:val="26"/>
          <w:szCs w:val="26"/>
        </w:rPr>
        <w:t>- выписки из реестра дисквалифицированных лиц (</w:t>
      </w:r>
      <w:r w:rsidR="002A502E" w:rsidRPr="00EB41A1">
        <w:rPr>
          <w:sz w:val="26"/>
          <w:szCs w:val="26"/>
        </w:rPr>
        <w:t xml:space="preserve">по собственной инициативе </w:t>
      </w:r>
      <w:r w:rsidR="002A502E">
        <w:rPr>
          <w:sz w:val="26"/>
          <w:szCs w:val="26"/>
        </w:rPr>
        <w:t>заявителя</w:t>
      </w:r>
      <w:r w:rsidRPr="0065138B">
        <w:rPr>
          <w:sz w:val="26"/>
          <w:szCs w:val="26"/>
        </w:rPr>
        <w:t>);</w:t>
      </w:r>
    </w:p>
    <w:p w14:paraId="6E6A791D" w14:textId="77777777" w:rsidR="005A311B" w:rsidRPr="007F1EE0" w:rsidRDefault="005A311B" w:rsidP="005922CB">
      <w:pPr>
        <w:tabs>
          <w:tab w:val="left" w:pos="1134"/>
          <w:tab w:val="left" w:pos="1560"/>
        </w:tabs>
        <w:autoSpaceDE w:val="0"/>
        <w:autoSpaceDN w:val="0"/>
        <w:adjustRightInd w:val="0"/>
        <w:ind w:firstLine="709"/>
        <w:jc w:val="both"/>
        <w:rPr>
          <w:sz w:val="26"/>
          <w:szCs w:val="26"/>
        </w:rPr>
      </w:pPr>
      <w:r w:rsidRPr="007F1EE0">
        <w:rPr>
          <w:sz w:val="26"/>
          <w:szCs w:val="26"/>
        </w:rPr>
        <w:t>- о состоянии расчетов по страховым взносам, пеням и штрафам плательщика страховых взносов (</w:t>
      </w:r>
      <w:r w:rsidR="002A502E" w:rsidRPr="007F1EE0">
        <w:rPr>
          <w:sz w:val="26"/>
          <w:szCs w:val="26"/>
        </w:rPr>
        <w:t>по собственной инициативе заявителя</w:t>
      </w:r>
      <w:r w:rsidRPr="007F1EE0">
        <w:rPr>
          <w:sz w:val="26"/>
          <w:szCs w:val="26"/>
        </w:rPr>
        <w:t>);</w:t>
      </w:r>
    </w:p>
    <w:p w14:paraId="095B9014" w14:textId="77777777" w:rsidR="00CE71B4" w:rsidRDefault="000E778B" w:rsidP="00CE71B4">
      <w:pPr>
        <w:widowControl w:val="0"/>
        <w:autoSpaceDE w:val="0"/>
        <w:autoSpaceDN w:val="0"/>
        <w:ind w:firstLine="709"/>
        <w:jc w:val="both"/>
        <w:rPr>
          <w:rFonts w:eastAsiaTheme="minorEastAsia"/>
          <w:color w:val="000000" w:themeColor="text1"/>
          <w:sz w:val="26"/>
          <w:szCs w:val="26"/>
        </w:rPr>
      </w:pPr>
      <w:r w:rsidRPr="00332FB4">
        <w:rPr>
          <w:rFonts w:eastAsiaTheme="minorEastAsia"/>
          <w:color w:val="000000" w:themeColor="text1"/>
          <w:sz w:val="26"/>
          <w:szCs w:val="26"/>
        </w:rPr>
        <w:t xml:space="preserve">- </w:t>
      </w:r>
      <w:r w:rsidR="00286853">
        <w:rPr>
          <w:rFonts w:eastAsiaTheme="minorEastAsia"/>
          <w:color w:val="000000" w:themeColor="text1"/>
          <w:sz w:val="26"/>
          <w:szCs w:val="26"/>
        </w:rPr>
        <w:t>оригинала или заверенной копии</w:t>
      </w:r>
      <w:r w:rsidR="00286853" w:rsidRPr="00286853">
        <w:rPr>
          <w:rFonts w:eastAsiaTheme="minorEastAsia"/>
          <w:color w:val="000000" w:themeColor="text1"/>
          <w:sz w:val="26"/>
          <w:szCs w:val="26"/>
        </w:rPr>
        <w:t xml:space="preserve"> документа</w:t>
      </w:r>
      <w:r w:rsidR="005609AF">
        <w:rPr>
          <w:rFonts w:eastAsiaTheme="minorEastAsia"/>
          <w:color w:val="000000" w:themeColor="text1"/>
          <w:sz w:val="26"/>
          <w:szCs w:val="26"/>
        </w:rPr>
        <w:t>, подтверждающего</w:t>
      </w:r>
      <w:r w:rsidRPr="00332FB4">
        <w:rPr>
          <w:rFonts w:eastAsiaTheme="minorEastAsia"/>
          <w:color w:val="000000" w:themeColor="text1"/>
          <w:sz w:val="26"/>
          <w:szCs w:val="26"/>
        </w:rPr>
        <w:t xml:space="preserve"> полномочия представите</w:t>
      </w:r>
      <w:r w:rsidR="00332FB4" w:rsidRPr="00332FB4">
        <w:rPr>
          <w:rFonts w:eastAsiaTheme="minorEastAsia"/>
          <w:color w:val="000000" w:themeColor="text1"/>
          <w:sz w:val="26"/>
          <w:szCs w:val="26"/>
        </w:rPr>
        <w:t>ля действовать от имени юридического лица</w:t>
      </w:r>
      <w:r w:rsidR="00A92193" w:rsidRPr="00332FB4">
        <w:rPr>
          <w:rFonts w:eastAsiaTheme="minorEastAsia"/>
          <w:color w:val="000000" w:themeColor="text1"/>
          <w:sz w:val="26"/>
          <w:szCs w:val="26"/>
        </w:rPr>
        <w:t xml:space="preserve"> </w:t>
      </w:r>
      <w:r w:rsidRPr="00332FB4">
        <w:rPr>
          <w:rFonts w:eastAsiaTheme="minorEastAsia"/>
          <w:color w:val="000000" w:themeColor="text1"/>
          <w:sz w:val="26"/>
          <w:szCs w:val="26"/>
        </w:rPr>
        <w:t>(</w:t>
      </w:r>
      <w:r w:rsidR="00120A48" w:rsidRPr="00332FB4">
        <w:rPr>
          <w:sz w:val="26"/>
          <w:szCs w:val="26"/>
        </w:rPr>
        <w:t>в случае, если от имени заявителя действует уполномоченный представитель</w:t>
      </w:r>
      <w:r w:rsidR="005A311B">
        <w:rPr>
          <w:rFonts w:eastAsiaTheme="minorEastAsia"/>
          <w:color w:val="000000" w:themeColor="text1"/>
          <w:sz w:val="26"/>
          <w:szCs w:val="26"/>
        </w:rPr>
        <w:t>);</w:t>
      </w:r>
    </w:p>
    <w:p w14:paraId="53F42E7E" w14:textId="55DA31FC" w:rsidR="004D1E24" w:rsidRPr="00CE71B4" w:rsidRDefault="00CE71B4" w:rsidP="00CE71B4">
      <w:pPr>
        <w:widowControl w:val="0"/>
        <w:autoSpaceDE w:val="0"/>
        <w:autoSpaceDN w:val="0"/>
        <w:ind w:firstLine="709"/>
        <w:jc w:val="both"/>
        <w:rPr>
          <w:sz w:val="26"/>
          <w:szCs w:val="26"/>
        </w:rPr>
      </w:pPr>
      <w:r w:rsidRPr="002D07FE">
        <w:rPr>
          <w:sz w:val="26"/>
          <w:szCs w:val="26"/>
        </w:rPr>
        <w:t xml:space="preserve">- </w:t>
      </w:r>
      <w:r w:rsidR="00627354" w:rsidRPr="002D07FE">
        <w:rPr>
          <w:sz w:val="26"/>
          <w:szCs w:val="26"/>
        </w:rPr>
        <w:t>расчета суммы финансового обеспечения затрат с приложением документов, обосновывающих ее характер</w:t>
      </w:r>
      <w:r w:rsidRPr="002D07FE">
        <w:rPr>
          <w:sz w:val="26"/>
          <w:szCs w:val="26"/>
        </w:rPr>
        <w:t>.</w:t>
      </w:r>
      <w:r w:rsidR="00281903" w:rsidRPr="00CE71B4">
        <w:rPr>
          <w:sz w:val="26"/>
          <w:szCs w:val="26"/>
        </w:rPr>
        <w:t xml:space="preserve">             </w:t>
      </w:r>
    </w:p>
    <w:p w14:paraId="56A618BC" w14:textId="6A91A082" w:rsidR="005609AF" w:rsidRDefault="00BC7042" w:rsidP="005922CB">
      <w:pPr>
        <w:widowControl w:val="0"/>
        <w:autoSpaceDE w:val="0"/>
        <w:autoSpaceDN w:val="0"/>
        <w:ind w:firstLine="709"/>
        <w:contextualSpacing/>
        <w:jc w:val="both"/>
        <w:rPr>
          <w:sz w:val="26"/>
          <w:szCs w:val="26"/>
        </w:rPr>
      </w:pPr>
      <w:r w:rsidRPr="00BC7042">
        <w:rPr>
          <w:sz w:val="26"/>
          <w:szCs w:val="26"/>
        </w:rPr>
        <w:t>Копии документов должны быть заверены руководителем или уполномоченным должностным лицом с расшифровкой должности, фамилии и инициалов, даты заверения, печатью организации (при наличии) на каждом листе документа.</w:t>
      </w:r>
    </w:p>
    <w:p w14:paraId="3D0FB6A5" w14:textId="00666F52" w:rsidR="00887125" w:rsidRPr="00AC5124" w:rsidRDefault="00BC7042" w:rsidP="005922CB">
      <w:pPr>
        <w:widowControl w:val="0"/>
        <w:autoSpaceDE w:val="0"/>
        <w:autoSpaceDN w:val="0"/>
        <w:ind w:firstLine="709"/>
        <w:contextualSpacing/>
        <w:jc w:val="both"/>
        <w:rPr>
          <w:sz w:val="26"/>
          <w:szCs w:val="26"/>
        </w:rPr>
      </w:pPr>
      <w:r w:rsidRPr="00887125">
        <w:rPr>
          <w:sz w:val="26"/>
          <w:szCs w:val="26"/>
        </w:rPr>
        <w:t>Непредставление</w:t>
      </w:r>
      <w:r w:rsidR="00887125" w:rsidRPr="00887125">
        <w:rPr>
          <w:sz w:val="26"/>
          <w:szCs w:val="26"/>
        </w:rPr>
        <w:t xml:space="preserve"> </w:t>
      </w:r>
      <w:r w:rsidR="00887125">
        <w:rPr>
          <w:sz w:val="26"/>
          <w:szCs w:val="26"/>
        </w:rPr>
        <w:t>заявителем</w:t>
      </w:r>
      <w:r w:rsidR="00887125" w:rsidRPr="00887125">
        <w:rPr>
          <w:sz w:val="26"/>
          <w:szCs w:val="26"/>
        </w:rPr>
        <w:t xml:space="preserve"> документов, которые он вправе представить по собственной инициативе, не является основанием для отказа в приеме документов.</w:t>
      </w:r>
    </w:p>
    <w:p w14:paraId="3CFC25EE" w14:textId="48B0328C" w:rsidR="008C4D9D" w:rsidRPr="008C4D9D" w:rsidRDefault="008C4D9D" w:rsidP="005922CB">
      <w:pPr>
        <w:pStyle w:val="a7"/>
        <w:widowControl w:val="0"/>
        <w:numPr>
          <w:ilvl w:val="2"/>
          <w:numId w:val="16"/>
        </w:numPr>
        <w:autoSpaceDE w:val="0"/>
        <w:autoSpaceDN w:val="0"/>
        <w:spacing w:line="240" w:lineRule="auto"/>
        <w:ind w:left="0" w:firstLine="709"/>
        <w:rPr>
          <w:rFonts w:ascii="Times New Roman" w:hAnsi="Times New Roman"/>
          <w:sz w:val="26"/>
          <w:szCs w:val="26"/>
        </w:rPr>
      </w:pPr>
      <w:r w:rsidRPr="008C4D9D">
        <w:rPr>
          <w:rFonts w:ascii="Times New Roman" w:eastAsia="Times New Roman" w:hAnsi="Times New Roman"/>
          <w:sz w:val="26"/>
          <w:szCs w:val="26"/>
          <w:lang w:eastAsia="ru-RU"/>
        </w:rPr>
        <w:t xml:space="preserve">В случае если от имени </w:t>
      </w:r>
      <w:r>
        <w:rPr>
          <w:rFonts w:ascii="Times New Roman" w:eastAsia="Times New Roman" w:hAnsi="Times New Roman"/>
          <w:sz w:val="26"/>
          <w:szCs w:val="26"/>
          <w:lang w:eastAsia="ru-RU"/>
        </w:rPr>
        <w:t>заявителя</w:t>
      </w:r>
      <w:r w:rsidRPr="008C4D9D">
        <w:rPr>
          <w:rFonts w:ascii="Times New Roman" w:eastAsia="Times New Roman" w:hAnsi="Times New Roman"/>
          <w:sz w:val="26"/>
          <w:szCs w:val="26"/>
          <w:lang w:eastAsia="ru-RU"/>
        </w:rPr>
        <w:t xml:space="preserve"> действует упол</w:t>
      </w:r>
      <w:r>
        <w:rPr>
          <w:rFonts w:ascii="Times New Roman" w:eastAsia="Times New Roman" w:hAnsi="Times New Roman"/>
          <w:sz w:val="26"/>
          <w:szCs w:val="26"/>
          <w:lang w:eastAsia="ru-RU"/>
        </w:rPr>
        <w:t>номоченный представитель, заявление должно</w:t>
      </w:r>
      <w:r w:rsidRPr="008C4D9D">
        <w:rPr>
          <w:rFonts w:ascii="Times New Roman" w:eastAsia="Times New Roman" w:hAnsi="Times New Roman"/>
          <w:sz w:val="26"/>
          <w:szCs w:val="26"/>
          <w:lang w:eastAsia="ru-RU"/>
        </w:rPr>
        <w:t xml:space="preserve"> содержать также данные доверенности на осуществление действий от имени </w:t>
      </w:r>
      <w:r>
        <w:rPr>
          <w:rFonts w:ascii="Times New Roman" w:eastAsia="Times New Roman" w:hAnsi="Times New Roman"/>
          <w:sz w:val="26"/>
          <w:szCs w:val="26"/>
          <w:lang w:eastAsia="ru-RU"/>
        </w:rPr>
        <w:t>заявителя</w:t>
      </w:r>
      <w:r w:rsidRPr="008C4D9D">
        <w:rPr>
          <w:rFonts w:ascii="Times New Roman" w:eastAsia="Times New Roman" w:hAnsi="Times New Roman"/>
          <w:sz w:val="26"/>
          <w:szCs w:val="26"/>
          <w:lang w:eastAsia="ru-RU"/>
        </w:rPr>
        <w:t xml:space="preserve"> с приложением копии нотариальной доверенности заверенной печатью (при наличии) </w:t>
      </w:r>
      <w:r>
        <w:rPr>
          <w:rFonts w:ascii="Times New Roman" w:eastAsia="Times New Roman" w:hAnsi="Times New Roman"/>
          <w:sz w:val="26"/>
          <w:szCs w:val="26"/>
          <w:lang w:eastAsia="ru-RU"/>
        </w:rPr>
        <w:t>заявителя</w:t>
      </w:r>
      <w:r w:rsidRPr="008C4D9D">
        <w:rPr>
          <w:rFonts w:ascii="Times New Roman" w:eastAsia="Times New Roman" w:hAnsi="Times New Roman"/>
          <w:sz w:val="26"/>
          <w:szCs w:val="26"/>
          <w:lang w:eastAsia="ru-RU"/>
        </w:rPr>
        <w:t xml:space="preserve"> и подписанной руководителем юридического лица, либо прилагается документ, подтверждающий полномочия лица на осуществление действий от имени </w:t>
      </w:r>
      <w:r>
        <w:rPr>
          <w:rFonts w:ascii="Times New Roman" w:eastAsia="Times New Roman" w:hAnsi="Times New Roman"/>
          <w:sz w:val="26"/>
          <w:szCs w:val="26"/>
          <w:lang w:eastAsia="ru-RU"/>
        </w:rPr>
        <w:t>заявителя</w:t>
      </w:r>
      <w:r w:rsidRPr="008C4D9D">
        <w:rPr>
          <w:rFonts w:ascii="Times New Roman" w:eastAsia="Times New Roman" w:hAnsi="Times New Roman"/>
          <w:sz w:val="26"/>
          <w:szCs w:val="26"/>
          <w:lang w:eastAsia="ru-RU"/>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eastAsia="Times New Roman" w:hAnsi="Times New Roman"/>
          <w:sz w:val="26"/>
          <w:szCs w:val="26"/>
          <w:lang w:eastAsia="ru-RU"/>
        </w:rPr>
        <w:t>заявителя</w:t>
      </w:r>
      <w:r w:rsidRPr="008C4D9D">
        <w:rPr>
          <w:rFonts w:ascii="Times New Roman" w:eastAsia="Times New Roman" w:hAnsi="Times New Roman"/>
          <w:sz w:val="26"/>
          <w:szCs w:val="26"/>
          <w:lang w:eastAsia="ru-RU"/>
        </w:rPr>
        <w:t xml:space="preserve"> без доверенности (для юридического лица).</w:t>
      </w:r>
    </w:p>
    <w:p w14:paraId="1EDEA352" w14:textId="1D7F7019" w:rsidR="00DB036D" w:rsidRPr="00CE7F1D" w:rsidRDefault="00DB036D" w:rsidP="008C4D9D">
      <w:pPr>
        <w:pStyle w:val="a7"/>
        <w:widowControl w:val="0"/>
        <w:autoSpaceDE w:val="0"/>
        <w:autoSpaceDN w:val="0"/>
        <w:spacing w:line="240" w:lineRule="auto"/>
        <w:ind w:left="0" w:firstLine="709"/>
        <w:rPr>
          <w:rFonts w:ascii="Times New Roman" w:hAnsi="Times New Roman"/>
          <w:sz w:val="26"/>
          <w:szCs w:val="26"/>
        </w:rPr>
      </w:pPr>
      <w:r w:rsidRPr="001C2861">
        <w:rPr>
          <w:rFonts w:ascii="Times New Roman" w:eastAsiaTheme="minorHAnsi" w:hAnsi="Times New Roman"/>
          <w:bCs/>
          <w:sz w:val="26"/>
          <w:szCs w:val="26"/>
        </w:rPr>
        <w:t>Представленные документы и их копии</w:t>
      </w:r>
      <w:r w:rsidR="002B6C25" w:rsidRPr="001C2861">
        <w:rPr>
          <w:rFonts w:ascii="Times New Roman" w:eastAsiaTheme="minorHAnsi" w:hAnsi="Times New Roman"/>
          <w:bCs/>
          <w:sz w:val="26"/>
          <w:szCs w:val="26"/>
        </w:rPr>
        <w:t>, указанные в подпункте 2.3.1 пункта 2.3 настоящего Порядка</w:t>
      </w:r>
      <w:r w:rsidRPr="00530B41">
        <w:rPr>
          <w:rFonts w:ascii="Times New Roman" w:eastAsiaTheme="minorHAnsi" w:hAnsi="Times New Roman"/>
          <w:bCs/>
          <w:sz w:val="26"/>
          <w:szCs w:val="26"/>
        </w:rPr>
        <w:t xml:space="preserve"> должны быть подписаны руководителем или уполномоченным лицом (применение факсимильных подписей не допускается); скреплены печатью (при наличии). Все документы должны быть написаны на русском языке и иметь четкую печать те</w:t>
      </w:r>
      <w:r w:rsidR="002A502E" w:rsidRPr="00530B41">
        <w:rPr>
          <w:rFonts w:ascii="Times New Roman" w:eastAsiaTheme="minorHAnsi" w:hAnsi="Times New Roman"/>
          <w:bCs/>
          <w:sz w:val="26"/>
          <w:szCs w:val="26"/>
        </w:rPr>
        <w:t>кстов; з</w:t>
      </w:r>
      <w:r w:rsidR="002B6C25" w:rsidRPr="00530B41">
        <w:rPr>
          <w:rFonts w:ascii="Times New Roman" w:eastAsiaTheme="minorHAnsi" w:hAnsi="Times New Roman"/>
          <w:bCs/>
          <w:sz w:val="26"/>
          <w:szCs w:val="26"/>
        </w:rPr>
        <w:t>аявление</w:t>
      </w:r>
      <w:r w:rsidR="00530B41" w:rsidRPr="00530B41">
        <w:rPr>
          <w:rFonts w:ascii="Times New Roman" w:eastAsiaTheme="minorHAnsi" w:hAnsi="Times New Roman"/>
          <w:bCs/>
          <w:sz w:val="26"/>
          <w:szCs w:val="26"/>
        </w:rPr>
        <w:t>,</w:t>
      </w:r>
      <w:r w:rsidR="002B6C25" w:rsidRPr="00530B41">
        <w:rPr>
          <w:rFonts w:ascii="Times New Roman" w:eastAsiaTheme="minorHAnsi" w:hAnsi="Times New Roman"/>
          <w:bCs/>
          <w:sz w:val="26"/>
          <w:szCs w:val="26"/>
        </w:rPr>
        <w:t xml:space="preserve"> </w:t>
      </w:r>
      <w:r w:rsidR="00EC4224" w:rsidRPr="00530B41">
        <w:rPr>
          <w:rFonts w:ascii="Times New Roman" w:eastAsiaTheme="minorHAnsi" w:hAnsi="Times New Roman"/>
          <w:bCs/>
          <w:sz w:val="26"/>
          <w:szCs w:val="26"/>
        </w:rPr>
        <w:t xml:space="preserve">указанное в подпункте 2.3.4 </w:t>
      </w:r>
      <w:r w:rsidR="00EC4224" w:rsidRPr="00530B41">
        <w:rPr>
          <w:rFonts w:ascii="Times New Roman" w:eastAsiaTheme="minorHAnsi" w:hAnsi="Times New Roman"/>
          <w:sz w:val="26"/>
          <w:szCs w:val="26"/>
        </w:rPr>
        <w:t>настоящего</w:t>
      </w:r>
      <w:r w:rsidR="001A7BE8" w:rsidRPr="00530B41">
        <w:rPr>
          <w:rFonts w:ascii="Times New Roman" w:eastAsiaTheme="minorHAnsi" w:hAnsi="Times New Roman"/>
          <w:sz w:val="26"/>
          <w:szCs w:val="26"/>
        </w:rPr>
        <w:t xml:space="preserve"> Порядк</w:t>
      </w:r>
      <w:r w:rsidR="00EC4224" w:rsidRPr="00530B41">
        <w:rPr>
          <w:rFonts w:ascii="Times New Roman" w:eastAsiaTheme="minorHAnsi" w:hAnsi="Times New Roman"/>
          <w:sz w:val="26"/>
          <w:szCs w:val="26"/>
        </w:rPr>
        <w:t>а</w:t>
      </w:r>
      <w:r w:rsidR="001A7BE8" w:rsidRPr="00530B41">
        <w:rPr>
          <w:rFonts w:ascii="Times New Roman" w:eastAsiaTheme="minorHAnsi" w:hAnsi="Times New Roman"/>
          <w:bCs/>
          <w:sz w:val="26"/>
          <w:szCs w:val="26"/>
        </w:rPr>
        <w:t xml:space="preserve"> </w:t>
      </w:r>
      <w:r w:rsidR="002B6C25" w:rsidRPr="00530B41">
        <w:rPr>
          <w:rFonts w:ascii="Times New Roman" w:eastAsiaTheme="minorHAnsi" w:hAnsi="Times New Roman"/>
          <w:bCs/>
          <w:sz w:val="26"/>
          <w:szCs w:val="26"/>
        </w:rPr>
        <w:t>должно быть заполнено по всем пунктам.</w:t>
      </w:r>
    </w:p>
    <w:p w14:paraId="5E2C5049" w14:textId="77777777" w:rsidR="00637977" w:rsidRPr="00AC5124" w:rsidRDefault="009809E3" w:rsidP="005922CB">
      <w:pPr>
        <w:widowControl w:val="0"/>
        <w:autoSpaceDE w:val="0"/>
        <w:autoSpaceDN w:val="0"/>
        <w:ind w:firstLine="709"/>
        <w:contextualSpacing/>
        <w:jc w:val="both"/>
        <w:rPr>
          <w:sz w:val="26"/>
          <w:szCs w:val="26"/>
        </w:rPr>
      </w:pPr>
      <w:r w:rsidRPr="00AC5124">
        <w:rPr>
          <w:sz w:val="26"/>
          <w:szCs w:val="26"/>
        </w:rPr>
        <w:t>Расходы на подготовку и оформление документов, входящих в состав заявления, несет заявитель. Указанные расходы возмещению не подлежат.</w:t>
      </w:r>
    </w:p>
    <w:p w14:paraId="6510F601" w14:textId="6C731F0C" w:rsidR="00953588" w:rsidRPr="00186899" w:rsidRDefault="00AC6998" w:rsidP="006758DC">
      <w:pPr>
        <w:pStyle w:val="a7"/>
        <w:numPr>
          <w:ilvl w:val="2"/>
          <w:numId w:val="16"/>
        </w:numPr>
        <w:tabs>
          <w:tab w:val="left" w:pos="1134"/>
          <w:tab w:val="left" w:pos="1560"/>
        </w:tabs>
        <w:autoSpaceDE w:val="0"/>
        <w:autoSpaceDN w:val="0"/>
        <w:adjustRightInd w:val="0"/>
        <w:spacing w:line="240" w:lineRule="auto"/>
        <w:ind w:left="0" w:firstLine="709"/>
        <w:rPr>
          <w:rFonts w:ascii="Times New Roman" w:hAnsi="Times New Roman"/>
          <w:sz w:val="26"/>
          <w:szCs w:val="26"/>
        </w:rPr>
      </w:pPr>
      <w:r w:rsidRPr="00B01568">
        <w:rPr>
          <w:rFonts w:ascii="Times New Roman" w:hAnsi="Times New Roman"/>
          <w:sz w:val="26"/>
          <w:szCs w:val="26"/>
        </w:rPr>
        <w:t>З</w:t>
      </w:r>
      <w:r w:rsidR="0080573F" w:rsidRPr="00B01568">
        <w:rPr>
          <w:rFonts w:ascii="Times New Roman" w:hAnsi="Times New Roman"/>
          <w:sz w:val="26"/>
          <w:szCs w:val="26"/>
        </w:rPr>
        <w:t>аявитель</w:t>
      </w:r>
      <w:r w:rsidR="00953588" w:rsidRPr="00B01568">
        <w:rPr>
          <w:rFonts w:ascii="Times New Roman" w:hAnsi="Times New Roman"/>
          <w:sz w:val="26"/>
          <w:szCs w:val="26"/>
        </w:rPr>
        <w:t xml:space="preserve"> в</w:t>
      </w:r>
      <w:r w:rsidR="00953588" w:rsidRPr="00530B41">
        <w:rPr>
          <w:rFonts w:ascii="Times New Roman" w:hAnsi="Times New Roman"/>
          <w:sz w:val="26"/>
          <w:szCs w:val="26"/>
        </w:rPr>
        <w:t xml:space="preserve"> сроки, установленные п</w:t>
      </w:r>
      <w:r w:rsidR="00370F52" w:rsidRPr="00530B41">
        <w:rPr>
          <w:rFonts w:ascii="Times New Roman" w:hAnsi="Times New Roman"/>
          <w:sz w:val="26"/>
          <w:szCs w:val="26"/>
        </w:rPr>
        <w:t>унктом</w:t>
      </w:r>
      <w:r w:rsidR="00953588" w:rsidRPr="00530B41">
        <w:rPr>
          <w:rFonts w:ascii="Times New Roman" w:hAnsi="Times New Roman"/>
          <w:sz w:val="26"/>
          <w:szCs w:val="26"/>
        </w:rPr>
        <w:t xml:space="preserve"> 2.1 </w:t>
      </w:r>
      <w:r w:rsidR="00422B0B" w:rsidRPr="00530B41">
        <w:rPr>
          <w:rFonts w:ascii="Times New Roman" w:hAnsi="Times New Roman"/>
          <w:sz w:val="26"/>
          <w:szCs w:val="26"/>
        </w:rPr>
        <w:t xml:space="preserve">настоящего </w:t>
      </w:r>
      <w:r w:rsidR="0080573F">
        <w:rPr>
          <w:rFonts w:ascii="Times New Roman" w:hAnsi="Times New Roman"/>
          <w:sz w:val="26"/>
          <w:szCs w:val="26"/>
        </w:rPr>
        <w:t>Порядка, предоставляет</w:t>
      </w:r>
      <w:r w:rsidR="00953588" w:rsidRPr="00530B41">
        <w:rPr>
          <w:rFonts w:ascii="Times New Roman" w:hAnsi="Times New Roman"/>
          <w:sz w:val="26"/>
          <w:szCs w:val="26"/>
        </w:rPr>
        <w:t xml:space="preserve"> </w:t>
      </w:r>
      <w:r w:rsidR="00530B41" w:rsidRPr="00530B41">
        <w:rPr>
          <w:rFonts w:ascii="Times New Roman" w:eastAsiaTheme="minorHAnsi" w:hAnsi="Times New Roman"/>
          <w:bCs/>
          <w:sz w:val="26"/>
          <w:szCs w:val="26"/>
        </w:rPr>
        <w:t>заявление</w:t>
      </w:r>
      <w:r w:rsidR="00BF0CD1">
        <w:rPr>
          <w:rFonts w:ascii="Times New Roman" w:hAnsi="Times New Roman"/>
          <w:sz w:val="26"/>
          <w:szCs w:val="26"/>
        </w:rPr>
        <w:t xml:space="preserve"> </w:t>
      </w:r>
      <w:r w:rsidR="00953588" w:rsidRPr="00530B41">
        <w:rPr>
          <w:rFonts w:ascii="Times New Roman" w:hAnsi="Times New Roman"/>
          <w:sz w:val="26"/>
          <w:szCs w:val="26"/>
        </w:rPr>
        <w:t xml:space="preserve">с приложением документов, предусмотренных </w:t>
      </w:r>
      <w:r w:rsidRPr="00530B41">
        <w:rPr>
          <w:rFonts w:ascii="Times New Roman" w:hAnsi="Times New Roman"/>
          <w:sz w:val="26"/>
          <w:szCs w:val="26"/>
        </w:rPr>
        <w:t>под</w:t>
      </w:r>
      <w:r w:rsidR="00953588" w:rsidRPr="00530B41">
        <w:rPr>
          <w:rFonts w:ascii="Times New Roman" w:hAnsi="Times New Roman"/>
          <w:sz w:val="26"/>
          <w:szCs w:val="26"/>
        </w:rPr>
        <w:t>пунктом 2.3</w:t>
      </w:r>
      <w:r w:rsidRPr="00530B41">
        <w:rPr>
          <w:rFonts w:ascii="Times New Roman" w:hAnsi="Times New Roman"/>
          <w:sz w:val="26"/>
          <w:szCs w:val="26"/>
        </w:rPr>
        <w:t>.1</w:t>
      </w:r>
      <w:r w:rsidR="00953588" w:rsidRPr="00530B41">
        <w:rPr>
          <w:rFonts w:ascii="Times New Roman" w:hAnsi="Times New Roman"/>
          <w:sz w:val="26"/>
          <w:szCs w:val="26"/>
        </w:rPr>
        <w:t xml:space="preserve"> </w:t>
      </w:r>
      <w:r w:rsidRPr="00530B41">
        <w:rPr>
          <w:rFonts w:ascii="Times New Roman" w:hAnsi="Times New Roman"/>
          <w:sz w:val="26"/>
          <w:szCs w:val="26"/>
        </w:rPr>
        <w:t xml:space="preserve">пункта 2.3 </w:t>
      </w:r>
      <w:r w:rsidR="00422B0B" w:rsidRPr="00530B41">
        <w:rPr>
          <w:rFonts w:ascii="Times New Roman" w:hAnsi="Times New Roman"/>
          <w:sz w:val="26"/>
          <w:szCs w:val="26"/>
        </w:rPr>
        <w:t xml:space="preserve">настоящего </w:t>
      </w:r>
      <w:r w:rsidR="00953588" w:rsidRPr="00530B41">
        <w:rPr>
          <w:rFonts w:ascii="Times New Roman" w:hAnsi="Times New Roman"/>
          <w:sz w:val="26"/>
          <w:szCs w:val="26"/>
        </w:rPr>
        <w:t>Порядка, лично или через уполномоченного</w:t>
      </w:r>
      <w:r w:rsidR="00953588" w:rsidRPr="00AC5124">
        <w:rPr>
          <w:rFonts w:ascii="Times New Roman" w:hAnsi="Times New Roman"/>
          <w:sz w:val="26"/>
          <w:szCs w:val="26"/>
        </w:rPr>
        <w:t xml:space="preserve"> представителя в </w:t>
      </w:r>
      <w:r w:rsidR="00260369" w:rsidRPr="00AC5124">
        <w:rPr>
          <w:rFonts w:ascii="Times New Roman" w:hAnsi="Times New Roman"/>
          <w:sz w:val="26"/>
          <w:szCs w:val="26"/>
        </w:rPr>
        <w:t xml:space="preserve">приемную </w:t>
      </w:r>
      <w:r w:rsidR="005E3EA7">
        <w:rPr>
          <w:rFonts w:ascii="Times New Roman" w:hAnsi="Times New Roman"/>
          <w:sz w:val="26"/>
          <w:szCs w:val="26"/>
        </w:rPr>
        <w:t>уполномоченного органа</w:t>
      </w:r>
      <w:r w:rsidR="00EF2628" w:rsidRPr="00EF2628">
        <w:rPr>
          <w:rFonts w:ascii="Times New Roman" w:hAnsi="Times New Roman"/>
          <w:sz w:val="26"/>
          <w:szCs w:val="26"/>
        </w:rPr>
        <w:t>, или посредством официального сайта</w:t>
      </w:r>
      <w:r w:rsidR="00EF2628">
        <w:rPr>
          <w:rFonts w:ascii="Times New Roman" w:hAnsi="Times New Roman"/>
          <w:sz w:val="26"/>
          <w:szCs w:val="26"/>
        </w:rPr>
        <w:t>,</w:t>
      </w:r>
      <w:r w:rsidR="00260369" w:rsidRPr="00AC5124">
        <w:rPr>
          <w:rFonts w:ascii="Times New Roman" w:hAnsi="Times New Roman"/>
          <w:sz w:val="26"/>
          <w:szCs w:val="26"/>
        </w:rPr>
        <w:t xml:space="preserve"> </w:t>
      </w:r>
      <w:r w:rsidR="00186899" w:rsidRPr="00986599">
        <w:rPr>
          <w:rFonts w:ascii="Times New Roman" w:hAnsi="Times New Roman"/>
          <w:sz w:val="26"/>
          <w:szCs w:val="26"/>
        </w:rPr>
        <w:t>или посредством почтовой связи заказным письмом с уве</w:t>
      </w:r>
      <w:r w:rsidR="00186899">
        <w:rPr>
          <w:rFonts w:ascii="Times New Roman" w:hAnsi="Times New Roman"/>
          <w:sz w:val="26"/>
          <w:szCs w:val="26"/>
        </w:rPr>
        <w:t xml:space="preserve">домлением </w:t>
      </w:r>
      <w:r w:rsidR="00953588" w:rsidRPr="00186899">
        <w:rPr>
          <w:rFonts w:ascii="Times New Roman" w:hAnsi="Times New Roman"/>
          <w:sz w:val="26"/>
          <w:szCs w:val="26"/>
        </w:rPr>
        <w:t xml:space="preserve">по адресу: </w:t>
      </w:r>
      <w:r w:rsidR="00186899" w:rsidRPr="00186899">
        <w:rPr>
          <w:rFonts w:ascii="Times New Roman" w:hAnsi="Times New Roman"/>
          <w:sz w:val="26"/>
          <w:szCs w:val="26"/>
        </w:rPr>
        <w:t>628486, Тюменская область, Ханты-Мансийский автономный округ – Югра, город Когалым, улица Дружбы Народов, дом 7</w:t>
      </w:r>
      <w:r w:rsidR="00953588" w:rsidRPr="00186899">
        <w:rPr>
          <w:rFonts w:ascii="Times New Roman" w:hAnsi="Times New Roman"/>
          <w:sz w:val="26"/>
          <w:szCs w:val="26"/>
        </w:rPr>
        <w:t xml:space="preserve">, кабинет </w:t>
      </w:r>
      <w:r w:rsidR="005E3EA7" w:rsidRPr="00186899">
        <w:rPr>
          <w:rFonts w:ascii="Times New Roman" w:hAnsi="Times New Roman"/>
          <w:sz w:val="26"/>
          <w:szCs w:val="26"/>
        </w:rPr>
        <w:t>126</w:t>
      </w:r>
      <w:r w:rsidR="00953588" w:rsidRPr="00186899">
        <w:rPr>
          <w:rFonts w:ascii="Times New Roman" w:hAnsi="Times New Roman"/>
          <w:sz w:val="26"/>
          <w:szCs w:val="26"/>
        </w:rPr>
        <w:t xml:space="preserve">, ежедневно, кроме субботы и воскресенья: </w:t>
      </w:r>
    </w:p>
    <w:p w14:paraId="56BA7D5F" w14:textId="77777777" w:rsidR="00953588" w:rsidRPr="00AC5124" w:rsidRDefault="00953588" w:rsidP="005922CB">
      <w:pPr>
        <w:widowControl w:val="0"/>
        <w:autoSpaceDE w:val="0"/>
        <w:autoSpaceDN w:val="0"/>
        <w:ind w:firstLine="709"/>
        <w:jc w:val="both"/>
        <w:rPr>
          <w:sz w:val="26"/>
          <w:szCs w:val="26"/>
        </w:rPr>
      </w:pPr>
      <w:r w:rsidRPr="00AC5124">
        <w:rPr>
          <w:sz w:val="26"/>
          <w:szCs w:val="26"/>
        </w:rPr>
        <w:t xml:space="preserve">- понедельник с 08.30 до 12.30 часов и с 14.00 до 18.00 часов; </w:t>
      </w:r>
    </w:p>
    <w:p w14:paraId="4B688CC3" w14:textId="77777777" w:rsidR="00953588" w:rsidRDefault="00953588" w:rsidP="005922CB">
      <w:pPr>
        <w:widowControl w:val="0"/>
        <w:autoSpaceDE w:val="0"/>
        <w:autoSpaceDN w:val="0"/>
        <w:ind w:firstLine="709"/>
        <w:contextualSpacing/>
        <w:jc w:val="both"/>
        <w:rPr>
          <w:sz w:val="26"/>
          <w:szCs w:val="26"/>
        </w:rPr>
      </w:pPr>
      <w:r w:rsidRPr="00AC5124">
        <w:rPr>
          <w:sz w:val="26"/>
          <w:szCs w:val="26"/>
        </w:rPr>
        <w:t>- вторник - пятница с 08.30 до 12.30 часов и с 14.00 до 17.00 часов.</w:t>
      </w:r>
    </w:p>
    <w:p w14:paraId="04ECFA39" w14:textId="6E7DA4F9" w:rsidR="001C2861" w:rsidRPr="00AC5124" w:rsidRDefault="0080573F" w:rsidP="001C2861">
      <w:pPr>
        <w:widowControl w:val="0"/>
        <w:autoSpaceDE w:val="0"/>
        <w:autoSpaceDN w:val="0"/>
        <w:ind w:firstLine="709"/>
        <w:contextualSpacing/>
        <w:jc w:val="both"/>
        <w:rPr>
          <w:sz w:val="26"/>
          <w:szCs w:val="26"/>
        </w:rPr>
      </w:pPr>
      <w:r>
        <w:rPr>
          <w:sz w:val="26"/>
          <w:szCs w:val="26"/>
        </w:rPr>
        <w:t>Заявитель</w:t>
      </w:r>
      <w:r w:rsidR="001C2861" w:rsidRPr="006758DC">
        <w:rPr>
          <w:sz w:val="26"/>
          <w:szCs w:val="26"/>
        </w:rPr>
        <w:t>, предоставивш</w:t>
      </w:r>
      <w:r>
        <w:rPr>
          <w:sz w:val="26"/>
          <w:szCs w:val="26"/>
        </w:rPr>
        <w:t>ий</w:t>
      </w:r>
      <w:r w:rsidR="001C2861" w:rsidRPr="006758DC">
        <w:rPr>
          <w:sz w:val="26"/>
          <w:szCs w:val="26"/>
        </w:rPr>
        <w:t xml:space="preserve"> документы в электронной форме посредством официального сайта, в течение 3 (трех) рабочих дней с даты подачи </w:t>
      </w:r>
      <w:r w:rsidRPr="0004496C">
        <w:rPr>
          <w:sz w:val="26"/>
          <w:szCs w:val="26"/>
        </w:rPr>
        <w:t xml:space="preserve">заявления </w:t>
      </w:r>
      <w:r w:rsidR="0004496C">
        <w:rPr>
          <w:sz w:val="26"/>
          <w:szCs w:val="26"/>
        </w:rPr>
        <w:t>предоставляе</w:t>
      </w:r>
      <w:r w:rsidR="001C2861" w:rsidRPr="0004496C">
        <w:rPr>
          <w:sz w:val="26"/>
          <w:szCs w:val="26"/>
        </w:rPr>
        <w:t>т</w:t>
      </w:r>
      <w:r w:rsidR="001C2861" w:rsidRPr="006758DC">
        <w:rPr>
          <w:sz w:val="26"/>
          <w:szCs w:val="26"/>
        </w:rPr>
        <w:t xml:space="preserve"> в Уполномоченный орган </w:t>
      </w:r>
      <w:r w:rsidR="004F2AC9" w:rsidRPr="004F2AC9">
        <w:rPr>
          <w:sz w:val="26"/>
          <w:szCs w:val="26"/>
        </w:rPr>
        <w:t>документы, предусмотренные п. 2.3.1 настоящего Порядка.</w:t>
      </w:r>
    </w:p>
    <w:p w14:paraId="124806F8" w14:textId="768E83C8" w:rsidR="007F6520" w:rsidRPr="000E75C1" w:rsidRDefault="007F6520" w:rsidP="007F6520">
      <w:pPr>
        <w:widowControl w:val="0"/>
        <w:autoSpaceDE w:val="0"/>
        <w:autoSpaceDN w:val="0"/>
        <w:ind w:firstLine="709"/>
        <w:contextualSpacing/>
        <w:jc w:val="both"/>
        <w:rPr>
          <w:sz w:val="26"/>
          <w:szCs w:val="26"/>
        </w:rPr>
      </w:pPr>
      <w:r w:rsidRPr="000E75C1">
        <w:rPr>
          <w:sz w:val="26"/>
          <w:szCs w:val="26"/>
        </w:rPr>
        <w:t xml:space="preserve">c </w:t>
      </w:r>
      <w:r w:rsidR="004F2AC9" w:rsidRPr="000E75C1">
        <w:rPr>
          <w:sz w:val="26"/>
          <w:szCs w:val="26"/>
        </w:rPr>
        <w:t>0</w:t>
      </w:r>
      <w:r w:rsidRPr="000E75C1">
        <w:rPr>
          <w:sz w:val="26"/>
          <w:szCs w:val="26"/>
        </w:rPr>
        <w:t xml:space="preserve">1 января 2025 года </w:t>
      </w:r>
      <w:r w:rsidR="0004496C" w:rsidRPr="000E75C1">
        <w:rPr>
          <w:sz w:val="26"/>
          <w:szCs w:val="26"/>
        </w:rPr>
        <w:t>заявитель</w:t>
      </w:r>
      <w:r w:rsidRPr="000E75C1">
        <w:rPr>
          <w:sz w:val="26"/>
          <w:szCs w:val="26"/>
        </w:rPr>
        <w:t xml:space="preserve"> предоставляет заявление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w:t>
      </w:r>
      <w:r w:rsidR="00DB0011" w:rsidRPr="000E75C1">
        <w:rPr>
          <w:sz w:val="26"/>
          <w:szCs w:val="26"/>
        </w:rPr>
        <w:t>му путем сканирования).</w:t>
      </w:r>
    </w:p>
    <w:p w14:paraId="70401CA7" w14:textId="27C61938" w:rsidR="007F6520" w:rsidRPr="000E75C1" w:rsidRDefault="007F6520" w:rsidP="007F6520">
      <w:pPr>
        <w:widowControl w:val="0"/>
        <w:autoSpaceDE w:val="0"/>
        <w:autoSpaceDN w:val="0"/>
        <w:ind w:firstLine="709"/>
        <w:contextualSpacing/>
        <w:jc w:val="both"/>
        <w:rPr>
          <w:sz w:val="26"/>
          <w:szCs w:val="26"/>
        </w:rPr>
      </w:pPr>
      <w:r w:rsidRPr="000E75C1">
        <w:rPr>
          <w:sz w:val="26"/>
          <w:szCs w:val="26"/>
        </w:rPr>
        <w:t xml:space="preserve">Заявление подписывается усиленной квалифицированной электронной подписью руководителя </w:t>
      </w:r>
      <w:r w:rsidR="00B01568" w:rsidRPr="000E75C1">
        <w:rPr>
          <w:sz w:val="26"/>
          <w:szCs w:val="26"/>
        </w:rPr>
        <w:t>заявителя</w:t>
      </w:r>
      <w:r w:rsidRPr="000E75C1">
        <w:rPr>
          <w:sz w:val="26"/>
          <w:szCs w:val="26"/>
        </w:rPr>
        <w:t xml:space="preserve"> или уполномоченного им лица.</w:t>
      </w:r>
    </w:p>
    <w:p w14:paraId="66981439" w14:textId="4107C2BD" w:rsidR="007F6520" w:rsidRPr="007F6520" w:rsidRDefault="007F6520" w:rsidP="007F6520">
      <w:pPr>
        <w:widowControl w:val="0"/>
        <w:autoSpaceDE w:val="0"/>
        <w:autoSpaceDN w:val="0"/>
        <w:ind w:firstLine="709"/>
        <w:contextualSpacing/>
        <w:jc w:val="both"/>
        <w:rPr>
          <w:sz w:val="26"/>
          <w:szCs w:val="26"/>
        </w:rPr>
      </w:pPr>
      <w:r w:rsidRPr="000E75C1">
        <w:rPr>
          <w:sz w:val="26"/>
          <w:szCs w:val="26"/>
        </w:rPr>
        <w:t xml:space="preserve">Датой предоставления </w:t>
      </w:r>
      <w:r w:rsidR="00B01568" w:rsidRPr="000E75C1">
        <w:rPr>
          <w:sz w:val="26"/>
          <w:szCs w:val="26"/>
        </w:rPr>
        <w:t>заявителем</w:t>
      </w:r>
      <w:r w:rsidRPr="000E75C1">
        <w:rPr>
          <w:sz w:val="26"/>
          <w:szCs w:val="26"/>
        </w:rPr>
        <w:t xml:space="preserve"> заявления считается день его подписания и присвоения номера в системе «Электронный бюджет».</w:t>
      </w:r>
    </w:p>
    <w:p w14:paraId="734CBBBA" w14:textId="5D913848" w:rsidR="00C22AD2" w:rsidRPr="00AC5124" w:rsidRDefault="001C7052" w:rsidP="005922CB">
      <w:pPr>
        <w:pStyle w:val="a7"/>
        <w:widowControl w:val="0"/>
        <w:numPr>
          <w:ilvl w:val="2"/>
          <w:numId w:val="16"/>
        </w:numPr>
        <w:tabs>
          <w:tab w:val="left" w:pos="1134"/>
        </w:tabs>
        <w:autoSpaceDE w:val="0"/>
        <w:autoSpaceDN w:val="0"/>
        <w:spacing w:line="240" w:lineRule="auto"/>
        <w:ind w:left="0" w:firstLine="709"/>
        <w:rPr>
          <w:rFonts w:ascii="Times New Roman" w:hAnsi="Times New Roman"/>
          <w:sz w:val="26"/>
          <w:szCs w:val="26"/>
        </w:rPr>
      </w:pPr>
      <w:r>
        <w:rPr>
          <w:rFonts w:ascii="Times New Roman" w:hAnsi="Times New Roman"/>
          <w:sz w:val="26"/>
          <w:szCs w:val="26"/>
        </w:rPr>
        <w:t>Заявление</w:t>
      </w:r>
      <w:r w:rsidR="00C22AD2" w:rsidRPr="00AC5124">
        <w:rPr>
          <w:rFonts w:ascii="Times New Roman" w:hAnsi="Times New Roman"/>
          <w:sz w:val="26"/>
          <w:szCs w:val="26"/>
        </w:rPr>
        <w:t xml:space="preserve"> включающее согласие на публикацию (размещение) в информационно-телекоммуникационной сети «Интернет» информации о зая</w:t>
      </w:r>
      <w:r>
        <w:rPr>
          <w:rFonts w:ascii="Times New Roman" w:hAnsi="Times New Roman"/>
          <w:sz w:val="26"/>
          <w:szCs w:val="26"/>
        </w:rPr>
        <w:t>вителе, о подаваемой заявителем</w:t>
      </w:r>
      <w:r w:rsidR="00C22AD2" w:rsidRPr="00AC5124">
        <w:rPr>
          <w:rFonts w:ascii="Times New Roman" w:hAnsi="Times New Roman"/>
          <w:sz w:val="26"/>
          <w:szCs w:val="26"/>
        </w:rPr>
        <w:t xml:space="preserve"> иной информации</w:t>
      </w:r>
      <w:r>
        <w:rPr>
          <w:rFonts w:ascii="Times New Roman" w:hAnsi="Times New Roman"/>
          <w:sz w:val="26"/>
          <w:szCs w:val="26"/>
        </w:rPr>
        <w:t>, о заявителе</w:t>
      </w:r>
      <w:r w:rsidR="00C22AD2" w:rsidRPr="00AC5124">
        <w:rPr>
          <w:rFonts w:ascii="Times New Roman" w:hAnsi="Times New Roman"/>
          <w:sz w:val="26"/>
          <w:szCs w:val="26"/>
        </w:rPr>
        <w:t xml:space="preserve"> связанной с получением субсидии, </w:t>
      </w:r>
      <w:r w:rsidR="0025775E" w:rsidRPr="00986599">
        <w:rPr>
          <w:rFonts w:ascii="Times New Roman" w:hAnsi="Times New Roman"/>
          <w:sz w:val="26"/>
          <w:szCs w:val="26"/>
        </w:rPr>
        <w:t>а также согласие на обработку персональных данных</w:t>
      </w:r>
      <w:r w:rsidR="0025775E">
        <w:rPr>
          <w:rFonts w:ascii="Times New Roman" w:hAnsi="Times New Roman"/>
          <w:sz w:val="26"/>
          <w:szCs w:val="26"/>
        </w:rPr>
        <w:t xml:space="preserve"> </w:t>
      </w:r>
      <w:r w:rsidR="00C22AD2" w:rsidRPr="00AC5124">
        <w:rPr>
          <w:rFonts w:ascii="Times New Roman" w:hAnsi="Times New Roman"/>
          <w:sz w:val="26"/>
          <w:szCs w:val="26"/>
        </w:rPr>
        <w:t>предоставляется по фор</w:t>
      </w:r>
      <w:r w:rsidR="00530B41">
        <w:rPr>
          <w:rFonts w:ascii="Times New Roman" w:hAnsi="Times New Roman"/>
          <w:sz w:val="26"/>
          <w:szCs w:val="26"/>
        </w:rPr>
        <w:t>ме, установленной в приложении</w:t>
      </w:r>
      <w:r w:rsidR="00CE71B4">
        <w:rPr>
          <w:rFonts w:ascii="Times New Roman" w:hAnsi="Times New Roman"/>
          <w:sz w:val="26"/>
          <w:szCs w:val="26"/>
        </w:rPr>
        <w:t xml:space="preserve"> </w:t>
      </w:r>
      <w:r w:rsidR="00973082">
        <w:rPr>
          <w:rFonts w:ascii="Times New Roman" w:hAnsi="Times New Roman"/>
          <w:sz w:val="26"/>
          <w:szCs w:val="26"/>
        </w:rPr>
        <w:t>1</w:t>
      </w:r>
      <w:r w:rsidR="00C22AD2" w:rsidRPr="00AC5124">
        <w:rPr>
          <w:rFonts w:ascii="Times New Roman" w:hAnsi="Times New Roman"/>
          <w:sz w:val="26"/>
          <w:szCs w:val="26"/>
        </w:rPr>
        <w:t xml:space="preserve"> к настоящему Порядку.</w:t>
      </w:r>
    </w:p>
    <w:p w14:paraId="61CAB36C" w14:textId="71DED8B4" w:rsidR="00630807" w:rsidRPr="005E3EA7" w:rsidRDefault="00A22594" w:rsidP="005922CB">
      <w:pPr>
        <w:pStyle w:val="a7"/>
        <w:widowControl w:val="0"/>
        <w:numPr>
          <w:ilvl w:val="2"/>
          <w:numId w:val="16"/>
        </w:numPr>
        <w:tabs>
          <w:tab w:val="left" w:pos="1134"/>
        </w:tabs>
        <w:autoSpaceDE w:val="0"/>
        <w:autoSpaceDN w:val="0"/>
        <w:spacing w:line="240" w:lineRule="auto"/>
        <w:ind w:left="0" w:firstLine="709"/>
        <w:rPr>
          <w:rFonts w:ascii="Times New Roman" w:hAnsi="Times New Roman"/>
          <w:sz w:val="26"/>
          <w:szCs w:val="26"/>
        </w:rPr>
      </w:pPr>
      <w:r>
        <w:rPr>
          <w:rFonts w:ascii="Times New Roman" w:hAnsi="Times New Roman"/>
          <w:sz w:val="26"/>
          <w:szCs w:val="26"/>
        </w:rPr>
        <w:t>Специалист</w:t>
      </w:r>
      <w:r w:rsidR="005E3EA7" w:rsidRPr="005E3EA7">
        <w:rPr>
          <w:rFonts w:ascii="Times New Roman" w:hAnsi="Times New Roman"/>
          <w:sz w:val="26"/>
          <w:szCs w:val="26"/>
        </w:rPr>
        <w:t xml:space="preserve"> </w:t>
      </w:r>
      <w:r w:rsidR="00EC4224">
        <w:rPr>
          <w:rFonts w:ascii="Times New Roman" w:hAnsi="Times New Roman"/>
          <w:sz w:val="26"/>
          <w:szCs w:val="26"/>
        </w:rPr>
        <w:t>уполномоченного органа</w:t>
      </w:r>
      <w:r w:rsidR="00630807" w:rsidRPr="005E3EA7">
        <w:rPr>
          <w:rFonts w:ascii="Times New Roman" w:hAnsi="Times New Roman"/>
          <w:sz w:val="26"/>
          <w:szCs w:val="26"/>
        </w:rPr>
        <w:t xml:space="preserve">: </w:t>
      </w:r>
    </w:p>
    <w:p w14:paraId="385222F5" w14:textId="77777777" w:rsidR="00630807" w:rsidRPr="00AC5124" w:rsidRDefault="0046252C" w:rsidP="005922CB">
      <w:pPr>
        <w:widowControl w:val="0"/>
        <w:autoSpaceDE w:val="0"/>
        <w:autoSpaceDN w:val="0"/>
        <w:ind w:firstLine="709"/>
        <w:contextualSpacing/>
        <w:jc w:val="both"/>
        <w:rPr>
          <w:sz w:val="26"/>
          <w:szCs w:val="26"/>
        </w:rPr>
      </w:pPr>
      <w:r>
        <w:rPr>
          <w:sz w:val="26"/>
          <w:szCs w:val="26"/>
        </w:rPr>
        <w:t>- регистрирует поступившее заявление</w:t>
      </w:r>
      <w:r w:rsidR="00F95467">
        <w:rPr>
          <w:sz w:val="26"/>
          <w:szCs w:val="26"/>
        </w:rPr>
        <w:t xml:space="preserve"> в </w:t>
      </w:r>
      <w:r w:rsidR="00F95467" w:rsidRPr="00F95467">
        <w:rPr>
          <w:sz w:val="26"/>
          <w:szCs w:val="26"/>
        </w:rPr>
        <w:t xml:space="preserve">системе электронного документооборота </w:t>
      </w:r>
      <w:r w:rsidR="001C2861" w:rsidRPr="006758DC">
        <w:rPr>
          <w:sz w:val="26"/>
          <w:szCs w:val="26"/>
        </w:rPr>
        <w:t>«Дело»</w:t>
      </w:r>
      <w:r w:rsidR="001C2861">
        <w:rPr>
          <w:sz w:val="26"/>
          <w:szCs w:val="26"/>
        </w:rPr>
        <w:t xml:space="preserve"> </w:t>
      </w:r>
      <w:r w:rsidR="00F95467" w:rsidRPr="00F95467">
        <w:rPr>
          <w:sz w:val="26"/>
          <w:szCs w:val="26"/>
        </w:rPr>
        <w:t>(далее – СЭД «Дело»)</w:t>
      </w:r>
      <w:r w:rsidR="00F95467">
        <w:rPr>
          <w:sz w:val="26"/>
          <w:szCs w:val="26"/>
        </w:rPr>
        <w:t>;</w:t>
      </w:r>
    </w:p>
    <w:p w14:paraId="4213D9FC" w14:textId="77777777" w:rsidR="00AC5124" w:rsidRPr="00AC5124" w:rsidRDefault="00630807" w:rsidP="005922CB">
      <w:pPr>
        <w:widowControl w:val="0"/>
        <w:autoSpaceDE w:val="0"/>
        <w:autoSpaceDN w:val="0"/>
        <w:ind w:firstLine="709"/>
        <w:contextualSpacing/>
        <w:jc w:val="both"/>
        <w:rPr>
          <w:sz w:val="26"/>
          <w:szCs w:val="26"/>
        </w:rPr>
      </w:pPr>
      <w:r w:rsidRPr="00AC5124">
        <w:rPr>
          <w:sz w:val="26"/>
          <w:szCs w:val="26"/>
        </w:rPr>
        <w:t xml:space="preserve"> - </w:t>
      </w:r>
      <w:r w:rsidR="006C61F8">
        <w:rPr>
          <w:sz w:val="26"/>
          <w:szCs w:val="26"/>
        </w:rPr>
        <w:t xml:space="preserve">при подаче заявления лично или через уполномоченного представителя </w:t>
      </w:r>
      <w:r w:rsidRPr="00AC5124">
        <w:rPr>
          <w:sz w:val="26"/>
          <w:szCs w:val="26"/>
        </w:rPr>
        <w:t xml:space="preserve">выдает заявителю </w:t>
      </w:r>
      <w:r w:rsidR="00F374BD" w:rsidRPr="00AC5124">
        <w:rPr>
          <w:sz w:val="26"/>
          <w:szCs w:val="26"/>
        </w:rPr>
        <w:t>копию заявления с отметкой о</w:t>
      </w:r>
      <w:r w:rsidRPr="00AC5124">
        <w:rPr>
          <w:sz w:val="26"/>
          <w:szCs w:val="26"/>
        </w:rPr>
        <w:t xml:space="preserve"> получении заявления с указанием даты и </w:t>
      </w:r>
      <w:r w:rsidR="00F374BD" w:rsidRPr="00AC5124">
        <w:rPr>
          <w:sz w:val="26"/>
          <w:szCs w:val="26"/>
        </w:rPr>
        <w:t xml:space="preserve">входящего </w:t>
      </w:r>
      <w:r w:rsidRPr="00AC5124">
        <w:rPr>
          <w:sz w:val="26"/>
          <w:szCs w:val="26"/>
        </w:rPr>
        <w:t>регистрационного номера.</w:t>
      </w:r>
    </w:p>
    <w:p w14:paraId="0E9E6F3E" w14:textId="77777777" w:rsidR="00AC6998" w:rsidRDefault="00AC6998" w:rsidP="006758DC">
      <w:pPr>
        <w:pStyle w:val="a7"/>
        <w:widowControl w:val="0"/>
        <w:numPr>
          <w:ilvl w:val="2"/>
          <w:numId w:val="16"/>
        </w:numPr>
        <w:tabs>
          <w:tab w:val="left" w:pos="1134"/>
        </w:tabs>
        <w:autoSpaceDE w:val="0"/>
        <w:autoSpaceDN w:val="0"/>
        <w:spacing w:line="240" w:lineRule="auto"/>
        <w:ind w:left="0" w:firstLine="709"/>
        <w:rPr>
          <w:rFonts w:ascii="Times New Roman" w:hAnsi="Times New Roman"/>
          <w:sz w:val="26"/>
          <w:szCs w:val="26"/>
        </w:rPr>
      </w:pPr>
      <w:r w:rsidRPr="002E3AF6">
        <w:rPr>
          <w:rFonts w:ascii="Times New Roman" w:hAnsi="Times New Roman"/>
          <w:sz w:val="26"/>
          <w:szCs w:val="26"/>
        </w:rPr>
        <w:t xml:space="preserve">Заявитель вправе отозвать заявление до </w:t>
      </w:r>
      <w:r w:rsidR="00BF0CD1" w:rsidRPr="00BF0CD1">
        <w:rPr>
          <w:rFonts w:ascii="Times New Roman" w:hAnsi="Times New Roman"/>
          <w:sz w:val="26"/>
          <w:szCs w:val="26"/>
        </w:rPr>
        <w:t xml:space="preserve">окончания срока приема документов </w:t>
      </w:r>
      <w:r w:rsidR="006A3C01" w:rsidRPr="002E3AF6">
        <w:rPr>
          <w:rFonts w:ascii="Times New Roman" w:hAnsi="Times New Roman"/>
          <w:sz w:val="26"/>
          <w:szCs w:val="26"/>
        </w:rPr>
        <w:t>по результатам рассмотрения заявления и пакета документов</w:t>
      </w:r>
      <w:r w:rsidRPr="002E3AF6">
        <w:rPr>
          <w:rFonts w:ascii="Times New Roman" w:hAnsi="Times New Roman"/>
          <w:sz w:val="26"/>
          <w:szCs w:val="26"/>
        </w:rPr>
        <w:t xml:space="preserve">. </w:t>
      </w:r>
      <w:r w:rsidRPr="00AC5124">
        <w:rPr>
          <w:rFonts w:ascii="Times New Roman" w:hAnsi="Times New Roman"/>
          <w:sz w:val="26"/>
          <w:szCs w:val="26"/>
        </w:rPr>
        <w:t xml:space="preserve">Заявление признается отозванным со дня регистрации заявления об отзыве </w:t>
      </w:r>
      <w:r w:rsidR="001C2861" w:rsidRPr="006758DC">
        <w:rPr>
          <w:rFonts w:ascii="Times New Roman" w:hAnsi="Times New Roman"/>
          <w:sz w:val="26"/>
          <w:szCs w:val="26"/>
        </w:rPr>
        <w:t>в</w:t>
      </w:r>
      <w:r w:rsidR="001C2861" w:rsidRPr="001C2861">
        <w:rPr>
          <w:rFonts w:ascii="Times New Roman" w:hAnsi="Times New Roman"/>
          <w:sz w:val="26"/>
          <w:szCs w:val="26"/>
          <w:highlight w:val="yellow"/>
        </w:rPr>
        <w:t xml:space="preserve"> </w:t>
      </w:r>
      <w:r w:rsidR="001C2861" w:rsidRPr="006758DC">
        <w:rPr>
          <w:rFonts w:ascii="Times New Roman" w:hAnsi="Times New Roman"/>
          <w:sz w:val="26"/>
          <w:szCs w:val="26"/>
        </w:rPr>
        <w:t>СЭД «Дело»</w:t>
      </w:r>
      <w:r w:rsidR="001C2861">
        <w:rPr>
          <w:rFonts w:ascii="Times New Roman" w:hAnsi="Times New Roman"/>
          <w:sz w:val="26"/>
          <w:szCs w:val="26"/>
        </w:rPr>
        <w:t xml:space="preserve"> </w:t>
      </w:r>
      <w:r w:rsidRPr="00AC5124">
        <w:rPr>
          <w:rFonts w:ascii="Times New Roman" w:hAnsi="Times New Roman"/>
          <w:sz w:val="26"/>
          <w:szCs w:val="26"/>
        </w:rPr>
        <w:t xml:space="preserve">и не подлежит рассмотрению в соответствии с настоящим Порядком. Заявление и документы </w:t>
      </w:r>
      <w:r w:rsidR="000C3CD7">
        <w:rPr>
          <w:rFonts w:ascii="Times New Roman" w:hAnsi="Times New Roman"/>
          <w:sz w:val="26"/>
          <w:szCs w:val="26"/>
        </w:rPr>
        <w:t xml:space="preserve">заявителю </w:t>
      </w:r>
      <w:r w:rsidRPr="00AC5124">
        <w:rPr>
          <w:rFonts w:ascii="Times New Roman" w:hAnsi="Times New Roman"/>
          <w:sz w:val="26"/>
          <w:szCs w:val="26"/>
        </w:rPr>
        <w:t>не возвращаются.</w:t>
      </w:r>
    </w:p>
    <w:p w14:paraId="6F1E5711" w14:textId="77777777" w:rsidR="00CD6F65" w:rsidRPr="008D1730" w:rsidRDefault="00CD6F65" w:rsidP="006758DC">
      <w:pPr>
        <w:pStyle w:val="a7"/>
        <w:widowControl w:val="0"/>
        <w:numPr>
          <w:ilvl w:val="2"/>
          <w:numId w:val="16"/>
        </w:numPr>
        <w:tabs>
          <w:tab w:val="left" w:pos="1134"/>
        </w:tabs>
        <w:autoSpaceDE w:val="0"/>
        <w:autoSpaceDN w:val="0"/>
        <w:spacing w:line="240" w:lineRule="auto"/>
        <w:ind w:left="0" w:firstLine="709"/>
        <w:rPr>
          <w:rFonts w:ascii="Times New Roman" w:hAnsi="Times New Roman"/>
          <w:sz w:val="26"/>
          <w:szCs w:val="26"/>
        </w:rPr>
      </w:pPr>
      <w:r w:rsidRPr="002E3AF6">
        <w:rPr>
          <w:rFonts w:ascii="Times New Roman" w:hAnsi="Times New Roman"/>
          <w:sz w:val="26"/>
          <w:szCs w:val="26"/>
        </w:rPr>
        <w:t xml:space="preserve">Заявитель вправе внести изменение в заявление до </w:t>
      </w:r>
      <w:r w:rsidR="000C3CD7" w:rsidRPr="000C3CD7">
        <w:rPr>
          <w:rFonts w:ascii="Times New Roman" w:hAnsi="Times New Roman"/>
          <w:sz w:val="26"/>
          <w:szCs w:val="26"/>
        </w:rPr>
        <w:t xml:space="preserve">окончания срока приема документов </w:t>
      </w:r>
      <w:r w:rsidR="006A3C01" w:rsidRPr="002E3AF6">
        <w:rPr>
          <w:rFonts w:ascii="Times New Roman" w:hAnsi="Times New Roman"/>
          <w:sz w:val="26"/>
          <w:szCs w:val="26"/>
        </w:rPr>
        <w:t>по результатам рассмотрения заявления и пакета документов</w:t>
      </w:r>
      <w:r w:rsidR="00FD7FEB" w:rsidRPr="008D1730">
        <w:rPr>
          <w:rFonts w:ascii="Times New Roman" w:hAnsi="Times New Roman"/>
          <w:sz w:val="26"/>
          <w:szCs w:val="26"/>
        </w:rPr>
        <w:t>,</w:t>
      </w:r>
      <w:r w:rsidRPr="008D1730">
        <w:rPr>
          <w:rFonts w:ascii="Times New Roman" w:hAnsi="Times New Roman"/>
          <w:sz w:val="26"/>
          <w:szCs w:val="26"/>
        </w:rPr>
        <w:t xml:space="preserve"> путем направления заявления о внесении изменений в произвольной форме в уполномоченный орган.</w:t>
      </w:r>
    </w:p>
    <w:p w14:paraId="79FF1431" w14:textId="055A0D92" w:rsidR="002A3865" w:rsidRPr="008D1730" w:rsidRDefault="00F2789D" w:rsidP="005922CB">
      <w:pPr>
        <w:pStyle w:val="a7"/>
        <w:widowControl w:val="0"/>
        <w:numPr>
          <w:ilvl w:val="2"/>
          <w:numId w:val="16"/>
        </w:numPr>
        <w:tabs>
          <w:tab w:val="left" w:pos="1134"/>
        </w:tabs>
        <w:autoSpaceDE w:val="0"/>
        <w:autoSpaceDN w:val="0"/>
        <w:spacing w:line="240" w:lineRule="auto"/>
        <w:ind w:left="0" w:firstLine="709"/>
        <w:rPr>
          <w:rFonts w:ascii="Times New Roman" w:hAnsi="Times New Roman"/>
          <w:sz w:val="26"/>
          <w:szCs w:val="26"/>
        </w:rPr>
      </w:pPr>
      <w:r>
        <w:rPr>
          <w:rFonts w:ascii="Times New Roman" w:hAnsi="Times New Roman"/>
          <w:sz w:val="26"/>
          <w:szCs w:val="26"/>
        </w:rPr>
        <w:t>Специалист</w:t>
      </w:r>
      <w:r w:rsidR="002A3865" w:rsidRPr="008D1730">
        <w:rPr>
          <w:rFonts w:ascii="Times New Roman" w:hAnsi="Times New Roman"/>
          <w:sz w:val="26"/>
          <w:szCs w:val="26"/>
        </w:rPr>
        <w:t xml:space="preserve"> уполномоченного органа регистрирует заявление о внесении изменений в соответствии с подпунктом 2.3.5 пункта 2.3 настоящего Порядка. </w:t>
      </w:r>
    </w:p>
    <w:p w14:paraId="49B6A718" w14:textId="77777777" w:rsidR="009E68E1" w:rsidRPr="00AC5124" w:rsidRDefault="006F4C28" w:rsidP="005922CB">
      <w:pPr>
        <w:pStyle w:val="a7"/>
        <w:widowControl w:val="0"/>
        <w:numPr>
          <w:ilvl w:val="1"/>
          <w:numId w:val="16"/>
        </w:numPr>
        <w:tabs>
          <w:tab w:val="left" w:pos="993"/>
        </w:tabs>
        <w:autoSpaceDE w:val="0"/>
        <w:autoSpaceDN w:val="0"/>
        <w:spacing w:line="240" w:lineRule="auto"/>
        <w:ind w:left="0" w:firstLine="709"/>
        <w:rPr>
          <w:rFonts w:ascii="Times New Roman" w:hAnsi="Times New Roman"/>
          <w:sz w:val="26"/>
          <w:szCs w:val="26"/>
        </w:rPr>
      </w:pPr>
      <w:r w:rsidRPr="00AC5124">
        <w:rPr>
          <w:rFonts w:ascii="Times New Roman" w:hAnsi="Times New Roman"/>
          <w:sz w:val="26"/>
          <w:szCs w:val="26"/>
        </w:rPr>
        <w:t>Уполномоченный орган</w:t>
      </w:r>
      <w:r w:rsidR="00953588" w:rsidRPr="00AC5124">
        <w:rPr>
          <w:rFonts w:ascii="Times New Roman" w:hAnsi="Times New Roman"/>
          <w:sz w:val="26"/>
          <w:szCs w:val="26"/>
        </w:rPr>
        <w:t xml:space="preserve"> осуществляет разъяснения об условиях и порядке предо</w:t>
      </w:r>
      <w:r w:rsidR="0046252C">
        <w:rPr>
          <w:rFonts w:ascii="Times New Roman" w:hAnsi="Times New Roman"/>
          <w:sz w:val="26"/>
          <w:szCs w:val="26"/>
        </w:rPr>
        <w:t>ставления субсидии по адресу: город</w:t>
      </w:r>
      <w:r w:rsidR="00953588" w:rsidRPr="00AC5124">
        <w:rPr>
          <w:rFonts w:ascii="Times New Roman" w:hAnsi="Times New Roman"/>
          <w:sz w:val="26"/>
          <w:szCs w:val="26"/>
        </w:rPr>
        <w:t xml:space="preserve"> Когалым, улица Дружбы народов, 7, </w:t>
      </w:r>
      <w:r w:rsidR="00A11838" w:rsidRPr="00AC5124">
        <w:rPr>
          <w:rFonts w:ascii="Times New Roman" w:hAnsi="Times New Roman"/>
          <w:sz w:val="26"/>
          <w:szCs w:val="26"/>
        </w:rPr>
        <w:t>кабинет 118А</w:t>
      </w:r>
      <w:r w:rsidR="00953588" w:rsidRPr="00AC5124">
        <w:rPr>
          <w:rFonts w:ascii="Times New Roman" w:hAnsi="Times New Roman"/>
          <w:sz w:val="26"/>
          <w:szCs w:val="26"/>
        </w:rPr>
        <w:t xml:space="preserve">, ежедневно, кроме субботы и воскресенья: </w:t>
      </w:r>
    </w:p>
    <w:p w14:paraId="7F3510F7" w14:textId="77777777" w:rsidR="009E68E1" w:rsidRPr="00AC5124" w:rsidRDefault="00953588" w:rsidP="005922CB">
      <w:pPr>
        <w:widowControl w:val="0"/>
        <w:autoSpaceDE w:val="0"/>
        <w:autoSpaceDN w:val="0"/>
        <w:ind w:firstLine="709"/>
        <w:contextualSpacing/>
        <w:jc w:val="both"/>
        <w:rPr>
          <w:sz w:val="26"/>
          <w:szCs w:val="26"/>
        </w:rPr>
      </w:pPr>
      <w:r w:rsidRPr="00AC5124">
        <w:rPr>
          <w:sz w:val="26"/>
          <w:szCs w:val="26"/>
        </w:rPr>
        <w:t xml:space="preserve">- понедельник с 08.30 до 12.30 и с 14.00 до 18.00; </w:t>
      </w:r>
    </w:p>
    <w:p w14:paraId="782149ED" w14:textId="77777777" w:rsidR="002D07FE" w:rsidRDefault="006F4C28" w:rsidP="002D07FE">
      <w:pPr>
        <w:widowControl w:val="0"/>
        <w:autoSpaceDE w:val="0"/>
        <w:autoSpaceDN w:val="0"/>
        <w:ind w:firstLine="709"/>
        <w:contextualSpacing/>
        <w:jc w:val="both"/>
        <w:rPr>
          <w:sz w:val="26"/>
          <w:szCs w:val="26"/>
        </w:rPr>
      </w:pPr>
      <w:r w:rsidRPr="00AC5124">
        <w:rPr>
          <w:sz w:val="26"/>
          <w:szCs w:val="26"/>
        </w:rPr>
        <w:t>- вторник-</w:t>
      </w:r>
      <w:r w:rsidR="00953588" w:rsidRPr="00AC5124">
        <w:rPr>
          <w:sz w:val="26"/>
          <w:szCs w:val="26"/>
        </w:rPr>
        <w:t>пятница с 08.30 до 12.30 и с 14.00 до 17.00. Консультации можно полу</w:t>
      </w:r>
      <w:r w:rsidR="009E68E1" w:rsidRPr="00AC5124">
        <w:rPr>
          <w:sz w:val="26"/>
          <w:szCs w:val="26"/>
        </w:rPr>
        <w:t xml:space="preserve">чить по </w:t>
      </w:r>
      <w:r w:rsidR="009E68E1" w:rsidRPr="008D7A12">
        <w:rPr>
          <w:sz w:val="26"/>
          <w:szCs w:val="26"/>
        </w:rPr>
        <w:t>телефону:</w:t>
      </w:r>
      <w:r w:rsidR="003B71ED">
        <w:rPr>
          <w:sz w:val="26"/>
          <w:szCs w:val="26"/>
        </w:rPr>
        <w:t xml:space="preserve"> </w:t>
      </w:r>
      <w:r w:rsidR="003B71ED" w:rsidRPr="003C2603">
        <w:rPr>
          <w:sz w:val="26"/>
          <w:szCs w:val="26"/>
        </w:rPr>
        <w:t>8</w:t>
      </w:r>
      <w:r w:rsidR="009E68E1" w:rsidRPr="008D7A12">
        <w:rPr>
          <w:sz w:val="26"/>
          <w:szCs w:val="26"/>
        </w:rPr>
        <w:t xml:space="preserve"> </w:t>
      </w:r>
      <w:r w:rsidR="001F65B7">
        <w:rPr>
          <w:sz w:val="26"/>
          <w:szCs w:val="26"/>
        </w:rPr>
        <w:t>(34667) 93-826</w:t>
      </w:r>
      <w:r w:rsidR="009E68E1" w:rsidRPr="008D7A12">
        <w:rPr>
          <w:sz w:val="26"/>
          <w:szCs w:val="26"/>
        </w:rPr>
        <w:t>.</w:t>
      </w:r>
    </w:p>
    <w:p w14:paraId="30B7D14C" w14:textId="77777777" w:rsidR="002D07FE" w:rsidRDefault="002D07FE" w:rsidP="002D07FE">
      <w:pPr>
        <w:widowControl w:val="0"/>
        <w:autoSpaceDE w:val="0"/>
        <w:autoSpaceDN w:val="0"/>
        <w:ind w:firstLine="709"/>
        <w:contextualSpacing/>
        <w:jc w:val="both"/>
        <w:rPr>
          <w:sz w:val="26"/>
          <w:szCs w:val="26"/>
        </w:rPr>
      </w:pPr>
      <w:r>
        <w:rPr>
          <w:sz w:val="26"/>
          <w:szCs w:val="26"/>
        </w:rPr>
        <w:t xml:space="preserve">2.5. </w:t>
      </w:r>
      <w:r w:rsidR="0020775D" w:rsidRPr="002D07FE">
        <w:rPr>
          <w:sz w:val="26"/>
          <w:szCs w:val="26"/>
        </w:rPr>
        <w:t>Порядок рассмотрения заявления на получение субсидии и принятия решения.</w:t>
      </w:r>
      <w:r w:rsidRPr="002D07FE">
        <w:rPr>
          <w:sz w:val="26"/>
          <w:szCs w:val="26"/>
        </w:rPr>
        <w:t xml:space="preserve"> </w:t>
      </w:r>
    </w:p>
    <w:p w14:paraId="7FA744DF" w14:textId="4AD6E263" w:rsidR="004E17D3" w:rsidRPr="002D07FE" w:rsidRDefault="002D07FE" w:rsidP="002D07FE">
      <w:pPr>
        <w:widowControl w:val="0"/>
        <w:autoSpaceDE w:val="0"/>
        <w:autoSpaceDN w:val="0"/>
        <w:ind w:firstLine="709"/>
        <w:contextualSpacing/>
        <w:jc w:val="both"/>
        <w:rPr>
          <w:sz w:val="26"/>
          <w:szCs w:val="26"/>
        </w:rPr>
      </w:pPr>
      <w:r w:rsidRPr="002D07FE">
        <w:rPr>
          <w:sz w:val="26"/>
          <w:szCs w:val="26"/>
        </w:rPr>
        <w:t xml:space="preserve">2.5.1. </w:t>
      </w:r>
      <w:r w:rsidR="004E17D3" w:rsidRPr="002D07FE">
        <w:rPr>
          <w:sz w:val="26"/>
          <w:szCs w:val="26"/>
        </w:rPr>
        <w:t>Уполномоченный орган в течение 3 (трех</w:t>
      </w:r>
      <w:r w:rsidR="00C91D53" w:rsidRPr="002D07FE">
        <w:rPr>
          <w:sz w:val="26"/>
          <w:szCs w:val="26"/>
        </w:rPr>
        <w:t>) рабочих дней со дня</w:t>
      </w:r>
      <w:r w:rsidRPr="002D07FE">
        <w:rPr>
          <w:sz w:val="26"/>
          <w:szCs w:val="26"/>
        </w:rPr>
        <w:t xml:space="preserve"> </w:t>
      </w:r>
      <w:r w:rsidR="004E17D3" w:rsidRPr="002D07FE">
        <w:rPr>
          <w:sz w:val="26"/>
          <w:szCs w:val="26"/>
        </w:rPr>
        <w:t>регистрации заявления:</w:t>
      </w:r>
    </w:p>
    <w:p w14:paraId="3DF5773C" w14:textId="77777777" w:rsidR="004A544A" w:rsidRPr="00260A3D" w:rsidRDefault="004A544A" w:rsidP="005922CB">
      <w:pPr>
        <w:tabs>
          <w:tab w:val="left" w:pos="1134"/>
          <w:tab w:val="left" w:pos="1560"/>
        </w:tabs>
        <w:autoSpaceDE w:val="0"/>
        <w:autoSpaceDN w:val="0"/>
        <w:adjustRightInd w:val="0"/>
        <w:ind w:firstLine="709"/>
        <w:jc w:val="both"/>
        <w:rPr>
          <w:sz w:val="26"/>
          <w:szCs w:val="26"/>
        </w:rPr>
      </w:pPr>
      <w:r w:rsidRPr="00C91D53">
        <w:rPr>
          <w:rFonts w:eastAsia="Calibri"/>
          <w:sz w:val="26"/>
          <w:szCs w:val="26"/>
          <w:lang w:eastAsia="en-US"/>
        </w:rPr>
        <w:t>1) запрашивает в порядке</w:t>
      </w:r>
      <w:r w:rsidRPr="00260A3D">
        <w:rPr>
          <w:sz w:val="26"/>
          <w:szCs w:val="26"/>
        </w:rPr>
        <w:t xml:space="preserve"> межведомственного информационного взаимодействия следующие документы:</w:t>
      </w:r>
    </w:p>
    <w:p w14:paraId="0CEC0E85" w14:textId="77777777" w:rsidR="004A544A" w:rsidRPr="00260A3D" w:rsidRDefault="004A544A" w:rsidP="005922CB">
      <w:pPr>
        <w:tabs>
          <w:tab w:val="left" w:pos="1134"/>
          <w:tab w:val="left" w:pos="1560"/>
        </w:tabs>
        <w:autoSpaceDE w:val="0"/>
        <w:autoSpaceDN w:val="0"/>
        <w:adjustRightInd w:val="0"/>
        <w:ind w:firstLine="709"/>
        <w:jc w:val="both"/>
        <w:rPr>
          <w:sz w:val="26"/>
          <w:szCs w:val="26"/>
        </w:rPr>
      </w:pPr>
      <w:r w:rsidRPr="00260A3D">
        <w:rPr>
          <w:sz w:val="26"/>
          <w:szCs w:val="26"/>
        </w:rPr>
        <w:t xml:space="preserve">- об отсутствии </w:t>
      </w:r>
      <w:r w:rsidR="00FD3632">
        <w:rPr>
          <w:sz w:val="26"/>
          <w:szCs w:val="26"/>
        </w:rPr>
        <w:t>или не превышении</w:t>
      </w:r>
      <w:r w:rsidR="00FD3632" w:rsidRPr="00FD3632">
        <w:rPr>
          <w:sz w:val="26"/>
          <w:szCs w:val="26"/>
        </w:rPr>
        <w:t xml:space="preserve"> </w:t>
      </w:r>
      <w:r w:rsidR="00116F10" w:rsidRPr="00FD3632">
        <w:rPr>
          <w:sz w:val="26"/>
          <w:szCs w:val="26"/>
        </w:rPr>
        <w:t>размер</w:t>
      </w:r>
      <w:r w:rsidR="00116F10">
        <w:rPr>
          <w:sz w:val="26"/>
          <w:szCs w:val="26"/>
        </w:rPr>
        <w:t>а,</w:t>
      </w:r>
      <w:r w:rsidR="00FD3632" w:rsidRPr="00FD3632">
        <w:rPr>
          <w:sz w:val="26"/>
          <w:szCs w:val="26"/>
        </w:rPr>
        <w:t xml:space="preserve"> </w:t>
      </w:r>
      <w:r w:rsidR="00FD3632">
        <w:rPr>
          <w:sz w:val="26"/>
          <w:szCs w:val="26"/>
        </w:rPr>
        <w:t>определенного</w:t>
      </w:r>
      <w:r w:rsidR="00FD3632" w:rsidRPr="00FD3632">
        <w:rPr>
          <w:sz w:val="26"/>
          <w:szCs w:val="26"/>
        </w:rPr>
        <w:t xml:space="preserve"> пунктом 3 статьи 47 Налогового кодекса Рос</w:t>
      </w:r>
      <w:r w:rsidR="00FD3632">
        <w:rPr>
          <w:sz w:val="26"/>
          <w:szCs w:val="26"/>
        </w:rPr>
        <w:t>сийской Федерации, задолженности</w:t>
      </w:r>
      <w:r w:rsidR="00FD3632" w:rsidRPr="00FD3632">
        <w:rPr>
          <w:sz w:val="26"/>
          <w:szCs w:val="26"/>
        </w:rPr>
        <w:t xml:space="preserve"> по уплате налогов, сборов и страховых взносов в бюджеты бюджетной системы Российской Федерации на </w:t>
      </w:r>
      <w:r w:rsidR="000278AF">
        <w:rPr>
          <w:sz w:val="26"/>
          <w:szCs w:val="26"/>
        </w:rPr>
        <w:t>е</w:t>
      </w:r>
      <w:r w:rsidR="00FD3632" w:rsidRPr="00FD3632">
        <w:rPr>
          <w:sz w:val="26"/>
          <w:szCs w:val="26"/>
        </w:rPr>
        <w:t xml:space="preserve">дином налоговом счете </w:t>
      </w:r>
      <w:r w:rsidRPr="00260A3D">
        <w:rPr>
          <w:sz w:val="26"/>
          <w:szCs w:val="26"/>
        </w:rPr>
        <w:t>(в Федеральной налоговой службе Российской Федерации);</w:t>
      </w:r>
    </w:p>
    <w:p w14:paraId="56F5B000" w14:textId="77777777" w:rsidR="004A544A" w:rsidRPr="00260A3D" w:rsidRDefault="004A544A" w:rsidP="005922CB">
      <w:pPr>
        <w:tabs>
          <w:tab w:val="left" w:pos="1134"/>
          <w:tab w:val="left" w:pos="1560"/>
        </w:tabs>
        <w:autoSpaceDE w:val="0"/>
        <w:autoSpaceDN w:val="0"/>
        <w:adjustRightInd w:val="0"/>
        <w:ind w:firstLine="709"/>
        <w:jc w:val="both"/>
        <w:rPr>
          <w:sz w:val="26"/>
          <w:szCs w:val="26"/>
        </w:rPr>
      </w:pPr>
      <w:r w:rsidRPr="00260A3D">
        <w:rPr>
          <w:sz w:val="26"/>
          <w:szCs w:val="26"/>
        </w:rPr>
        <w:t xml:space="preserve">- выписку из </w:t>
      </w:r>
      <w:r w:rsidR="000278AF">
        <w:rPr>
          <w:sz w:val="26"/>
          <w:szCs w:val="26"/>
        </w:rPr>
        <w:t>е</w:t>
      </w:r>
      <w:r w:rsidRPr="00260A3D">
        <w:rPr>
          <w:sz w:val="26"/>
          <w:szCs w:val="26"/>
        </w:rPr>
        <w:t>диного государственного реестра юридических лиц (в Федеральной налоговой службе Российской Федерации);</w:t>
      </w:r>
    </w:p>
    <w:p w14:paraId="2A6DC5DF" w14:textId="77777777" w:rsidR="004A544A" w:rsidRPr="00260A3D" w:rsidRDefault="004A544A" w:rsidP="005922CB">
      <w:pPr>
        <w:tabs>
          <w:tab w:val="left" w:pos="1134"/>
          <w:tab w:val="left" w:pos="1560"/>
        </w:tabs>
        <w:autoSpaceDE w:val="0"/>
        <w:autoSpaceDN w:val="0"/>
        <w:adjustRightInd w:val="0"/>
        <w:ind w:firstLine="709"/>
        <w:jc w:val="both"/>
        <w:rPr>
          <w:sz w:val="26"/>
          <w:szCs w:val="26"/>
        </w:rPr>
      </w:pPr>
      <w:r w:rsidRPr="00260A3D">
        <w:rPr>
          <w:sz w:val="26"/>
          <w:szCs w:val="26"/>
        </w:rPr>
        <w:t>- выписку из реестра дисквалифицированных лиц (в Федеральной налоговой службе Российской Федерации);</w:t>
      </w:r>
    </w:p>
    <w:p w14:paraId="504CB5A2" w14:textId="77777777" w:rsidR="004A544A" w:rsidRPr="003B71ED" w:rsidRDefault="004A544A" w:rsidP="005922CB">
      <w:pPr>
        <w:tabs>
          <w:tab w:val="left" w:pos="1134"/>
          <w:tab w:val="left" w:pos="1560"/>
        </w:tabs>
        <w:autoSpaceDE w:val="0"/>
        <w:autoSpaceDN w:val="0"/>
        <w:adjustRightInd w:val="0"/>
        <w:ind w:firstLine="709"/>
        <w:jc w:val="both"/>
        <w:rPr>
          <w:sz w:val="26"/>
          <w:szCs w:val="26"/>
        </w:rPr>
      </w:pPr>
      <w:r w:rsidRPr="003B71ED">
        <w:rPr>
          <w:sz w:val="26"/>
          <w:szCs w:val="26"/>
        </w:rPr>
        <w:t>- о состоянии расчетов по страховым взносам, пеням и штрафам плательщика страховых взносов (в Фонде пенсионного и социального страхования Российской Федерации)</w:t>
      </w:r>
      <w:r w:rsidR="000278AF">
        <w:rPr>
          <w:sz w:val="26"/>
          <w:szCs w:val="26"/>
        </w:rPr>
        <w:t>.</w:t>
      </w:r>
    </w:p>
    <w:p w14:paraId="29E0D57B" w14:textId="77777777" w:rsidR="009809E3" w:rsidRPr="009809E3" w:rsidRDefault="009809E3" w:rsidP="005922CB">
      <w:pPr>
        <w:widowControl w:val="0"/>
        <w:autoSpaceDE w:val="0"/>
        <w:autoSpaceDN w:val="0"/>
        <w:ind w:firstLine="709"/>
        <w:jc w:val="both"/>
        <w:rPr>
          <w:sz w:val="26"/>
          <w:szCs w:val="26"/>
        </w:rPr>
      </w:pPr>
      <w:r w:rsidRPr="009809E3">
        <w:rPr>
          <w:sz w:val="26"/>
          <w:szCs w:val="26"/>
        </w:rPr>
        <w:t xml:space="preserve">2) запрашивает в структурных подразделениях Администрации города Когалыма следующие сведения: </w:t>
      </w:r>
    </w:p>
    <w:p w14:paraId="316A8A0E" w14:textId="77777777" w:rsidR="009809E3" w:rsidRPr="009809E3" w:rsidRDefault="009809E3" w:rsidP="005922CB">
      <w:pPr>
        <w:widowControl w:val="0"/>
        <w:autoSpaceDE w:val="0"/>
        <w:autoSpaceDN w:val="0"/>
        <w:ind w:firstLine="709"/>
        <w:jc w:val="both"/>
        <w:rPr>
          <w:sz w:val="26"/>
          <w:szCs w:val="26"/>
        </w:rPr>
      </w:pPr>
      <w:r w:rsidRPr="009809E3">
        <w:rPr>
          <w:sz w:val="26"/>
          <w:szCs w:val="26"/>
        </w:rPr>
        <w:t>- об отсутствии просроченной задолженности по возврату в</w:t>
      </w:r>
      <w:r w:rsidR="00ED68AE">
        <w:rPr>
          <w:sz w:val="26"/>
          <w:szCs w:val="26"/>
        </w:rPr>
        <w:t xml:space="preserve"> бюджет города Когалыма субсидии</w:t>
      </w:r>
      <w:r w:rsidRPr="009809E3">
        <w:rPr>
          <w:sz w:val="26"/>
          <w:szCs w:val="26"/>
        </w:rPr>
        <w:t xml:space="preserve">,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 </w:t>
      </w:r>
    </w:p>
    <w:p w14:paraId="5F3F01AB" w14:textId="77777777" w:rsidR="009809E3" w:rsidRPr="009809E3" w:rsidRDefault="009809E3" w:rsidP="005922CB">
      <w:pPr>
        <w:widowControl w:val="0"/>
        <w:autoSpaceDE w:val="0"/>
        <w:autoSpaceDN w:val="0"/>
        <w:ind w:firstLine="709"/>
        <w:jc w:val="both"/>
        <w:rPr>
          <w:sz w:val="26"/>
          <w:szCs w:val="26"/>
        </w:rPr>
      </w:pPr>
      <w:r w:rsidRPr="009809E3">
        <w:rPr>
          <w:sz w:val="26"/>
          <w:szCs w:val="26"/>
        </w:rPr>
        <w:t>- об отсутствии выплат средств из бюджета города Когалыма на основании иных нормативных правовых актов или муниципальных правовых актов на цель, указанную в пункте 1.3 настоящего Порядка</w:t>
      </w:r>
      <w:r w:rsidR="000278AF">
        <w:rPr>
          <w:sz w:val="26"/>
          <w:szCs w:val="26"/>
        </w:rPr>
        <w:t>.</w:t>
      </w:r>
      <w:r w:rsidRPr="009809E3">
        <w:rPr>
          <w:sz w:val="26"/>
          <w:szCs w:val="26"/>
        </w:rPr>
        <w:t xml:space="preserve"> </w:t>
      </w:r>
    </w:p>
    <w:p w14:paraId="0F2FDB02" w14:textId="4C9257EA" w:rsidR="0095137E" w:rsidRDefault="009809E3" w:rsidP="005922CB">
      <w:pPr>
        <w:widowControl w:val="0"/>
        <w:autoSpaceDE w:val="0"/>
        <w:autoSpaceDN w:val="0"/>
        <w:ind w:firstLine="709"/>
        <w:jc w:val="both"/>
        <w:rPr>
          <w:sz w:val="26"/>
          <w:szCs w:val="26"/>
        </w:rPr>
      </w:pPr>
      <w:r w:rsidRPr="009809E3">
        <w:rPr>
          <w:sz w:val="26"/>
          <w:szCs w:val="26"/>
        </w:rPr>
        <w:t>3) осуществляет проверку соответствия</w:t>
      </w:r>
      <w:r w:rsidR="0095137E" w:rsidRPr="0095137E">
        <w:rPr>
          <w:sz w:val="26"/>
          <w:szCs w:val="26"/>
        </w:rPr>
        <w:t xml:space="preserve"> </w:t>
      </w:r>
      <w:r w:rsidR="0095137E">
        <w:rPr>
          <w:sz w:val="26"/>
          <w:szCs w:val="26"/>
        </w:rPr>
        <w:t>заявления</w:t>
      </w:r>
      <w:r w:rsidR="0095137E" w:rsidRPr="009809E3">
        <w:rPr>
          <w:sz w:val="26"/>
          <w:szCs w:val="26"/>
        </w:rPr>
        <w:t xml:space="preserve"> и прилагаемых документов</w:t>
      </w:r>
      <w:r w:rsidRPr="009809E3">
        <w:rPr>
          <w:sz w:val="26"/>
          <w:szCs w:val="26"/>
        </w:rPr>
        <w:t xml:space="preserve"> требованиям, установленным пунктом 2.2 настоящ</w:t>
      </w:r>
      <w:r w:rsidR="0095137E">
        <w:rPr>
          <w:sz w:val="26"/>
          <w:szCs w:val="26"/>
        </w:rPr>
        <w:t>его Порядка</w:t>
      </w:r>
      <w:r w:rsidR="000278AF">
        <w:rPr>
          <w:sz w:val="26"/>
          <w:szCs w:val="26"/>
        </w:rPr>
        <w:t>.</w:t>
      </w:r>
    </w:p>
    <w:p w14:paraId="0350240D" w14:textId="1AABC0BF" w:rsidR="004E17D3" w:rsidRPr="00033136" w:rsidRDefault="004E17D3" w:rsidP="00C91D53">
      <w:pPr>
        <w:widowControl w:val="0"/>
        <w:autoSpaceDE w:val="0"/>
        <w:autoSpaceDN w:val="0"/>
        <w:ind w:firstLine="709"/>
        <w:jc w:val="both"/>
        <w:rPr>
          <w:sz w:val="26"/>
          <w:szCs w:val="26"/>
        </w:rPr>
      </w:pPr>
      <w:r w:rsidRPr="00033136">
        <w:rPr>
          <w:sz w:val="26"/>
          <w:szCs w:val="26"/>
        </w:rPr>
        <w:t xml:space="preserve">4) В течение </w:t>
      </w:r>
      <w:r w:rsidR="00931D91" w:rsidRPr="00033136">
        <w:rPr>
          <w:sz w:val="26"/>
          <w:szCs w:val="26"/>
        </w:rPr>
        <w:t>3</w:t>
      </w:r>
      <w:r w:rsidRPr="00033136">
        <w:rPr>
          <w:sz w:val="26"/>
          <w:szCs w:val="26"/>
        </w:rPr>
        <w:t xml:space="preserve"> (</w:t>
      </w:r>
      <w:r w:rsidR="00931D91" w:rsidRPr="00033136">
        <w:rPr>
          <w:sz w:val="26"/>
          <w:szCs w:val="26"/>
        </w:rPr>
        <w:t>трех</w:t>
      </w:r>
      <w:r w:rsidRPr="00033136">
        <w:rPr>
          <w:sz w:val="26"/>
          <w:szCs w:val="26"/>
        </w:rPr>
        <w:t xml:space="preserve">) рабочих дней после предварительной проверки </w:t>
      </w:r>
      <w:r w:rsidR="00FA62A5" w:rsidRPr="00033136">
        <w:rPr>
          <w:sz w:val="26"/>
          <w:szCs w:val="26"/>
        </w:rPr>
        <w:t>заявления</w:t>
      </w:r>
      <w:r w:rsidR="00C91D53" w:rsidRPr="00033136">
        <w:rPr>
          <w:sz w:val="26"/>
          <w:szCs w:val="26"/>
        </w:rPr>
        <w:t xml:space="preserve"> на получении субсидии и прилагаемых документов требованиям, установленным пунктом 2.2 настоящего Порядка </w:t>
      </w:r>
      <w:r w:rsidRPr="00033136">
        <w:rPr>
          <w:sz w:val="26"/>
          <w:szCs w:val="26"/>
        </w:rPr>
        <w:t xml:space="preserve">уполномоченный орган организует заседание комиссии </w:t>
      </w:r>
      <w:r w:rsidR="00464373" w:rsidRPr="00033136">
        <w:rPr>
          <w:sz w:val="26"/>
          <w:szCs w:val="26"/>
        </w:rPr>
        <w:t>по рассмотрению</w:t>
      </w:r>
      <w:r w:rsidRPr="00033136">
        <w:rPr>
          <w:sz w:val="26"/>
          <w:szCs w:val="26"/>
        </w:rPr>
        <w:t xml:space="preserve"> и оценки </w:t>
      </w:r>
      <w:r w:rsidR="00931D91" w:rsidRPr="00033136">
        <w:rPr>
          <w:sz w:val="26"/>
          <w:szCs w:val="26"/>
        </w:rPr>
        <w:t>заявлений</w:t>
      </w:r>
      <w:r w:rsidR="00FA62A5" w:rsidRPr="00033136">
        <w:rPr>
          <w:sz w:val="26"/>
          <w:szCs w:val="26"/>
        </w:rPr>
        <w:t xml:space="preserve"> </w:t>
      </w:r>
      <w:r w:rsidRPr="00033136">
        <w:rPr>
          <w:sz w:val="26"/>
          <w:szCs w:val="26"/>
        </w:rPr>
        <w:t xml:space="preserve">для </w:t>
      </w:r>
      <w:r w:rsidR="00FA62A5" w:rsidRPr="00033136">
        <w:rPr>
          <w:sz w:val="26"/>
          <w:szCs w:val="26"/>
        </w:rPr>
        <w:t xml:space="preserve">предоставления </w:t>
      </w:r>
      <w:r w:rsidR="00033136" w:rsidRPr="00033136">
        <w:rPr>
          <w:sz w:val="26"/>
          <w:szCs w:val="26"/>
        </w:rPr>
        <w:t xml:space="preserve">субсидии на оказание </w:t>
      </w:r>
      <w:r w:rsidR="00FA62A5" w:rsidRPr="00033136">
        <w:rPr>
          <w:sz w:val="26"/>
          <w:szCs w:val="26"/>
        </w:rPr>
        <w:t xml:space="preserve">за счет средств </w:t>
      </w:r>
      <w:r w:rsidRPr="00033136">
        <w:rPr>
          <w:sz w:val="26"/>
          <w:szCs w:val="26"/>
        </w:rPr>
        <w:t xml:space="preserve">бюджета города Когалыма </w:t>
      </w:r>
      <w:r w:rsidR="00FA62A5" w:rsidRPr="00033136">
        <w:rPr>
          <w:rFonts w:eastAsiaTheme="minorHAnsi"/>
          <w:sz w:val="26"/>
          <w:szCs w:val="26"/>
        </w:rPr>
        <w:t xml:space="preserve">дополнительной помощи при возникновении неотложной необходимости в проведении капитального ремонта общего имущества в </w:t>
      </w:r>
      <w:proofErr w:type="gramStart"/>
      <w:r w:rsidR="009321EC" w:rsidRPr="00033136">
        <w:rPr>
          <w:rFonts w:eastAsiaTheme="minorHAnsi"/>
          <w:sz w:val="26"/>
          <w:szCs w:val="26"/>
        </w:rPr>
        <w:t>МКД</w:t>
      </w:r>
      <w:r w:rsidR="00FA62A5" w:rsidRPr="00033136">
        <w:rPr>
          <w:rFonts w:eastAsiaTheme="minorHAnsi"/>
          <w:sz w:val="26"/>
          <w:szCs w:val="26"/>
        </w:rPr>
        <w:t xml:space="preserve"> </w:t>
      </w:r>
      <w:r w:rsidRPr="00033136">
        <w:rPr>
          <w:sz w:val="26"/>
          <w:szCs w:val="26"/>
        </w:rPr>
        <w:t xml:space="preserve"> (</w:t>
      </w:r>
      <w:proofErr w:type="gramEnd"/>
      <w:r w:rsidRPr="00033136">
        <w:rPr>
          <w:sz w:val="26"/>
          <w:szCs w:val="26"/>
        </w:rPr>
        <w:t xml:space="preserve">далее - Комиссия). Порядок формирования и деятельности Комиссии приведены в </w:t>
      </w:r>
      <w:hyperlink w:anchor="P192">
        <w:r w:rsidRPr="00033136">
          <w:rPr>
            <w:sz w:val="26"/>
            <w:szCs w:val="26"/>
          </w:rPr>
          <w:t xml:space="preserve">приложении </w:t>
        </w:r>
        <w:r w:rsidR="002D07FE" w:rsidRPr="00033136">
          <w:rPr>
            <w:sz w:val="26"/>
            <w:szCs w:val="26"/>
          </w:rPr>
          <w:t>2</w:t>
        </w:r>
      </w:hyperlink>
      <w:r w:rsidRPr="00033136">
        <w:rPr>
          <w:sz w:val="26"/>
          <w:szCs w:val="26"/>
        </w:rPr>
        <w:t xml:space="preserve"> к настоящему Порядку.</w:t>
      </w:r>
    </w:p>
    <w:p w14:paraId="39F1A60E" w14:textId="0A8201A9" w:rsidR="009A4D40" w:rsidRPr="00033136" w:rsidRDefault="0091019C" w:rsidP="005922CB">
      <w:pPr>
        <w:pStyle w:val="a7"/>
        <w:widowControl w:val="0"/>
        <w:numPr>
          <w:ilvl w:val="2"/>
          <w:numId w:val="32"/>
        </w:numPr>
        <w:tabs>
          <w:tab w:val="left" w:pos="426"/>
        </w:tabs>
        <w:autoSpaceDE w:val="0"/>
        <w:autoSpaceDN w:val="0"/>
        <w:spacing w:line="240" w:lineRule="auto"/>
        <w:ind w:left="0" w:firstLine="709"/>
        <w:rPr>
          <w:rFonts w:ascii="Times New Roman" w:eastAsiaTheme="minorEastAsia" w:hAnsi="Times New Roman"/>
          <w:color w:val="000000" w:themeColor="text1"/>
          <w:sz w:val="26"/>
          <w:szCs w:val="26"/>
        </w:rPr>
      </w:pPr>
      <w:r w:rsidRPr="00033136">
        <w:rPr>
          <w:rFonts w:ascii="Times New Roman" w:eastAsiaTheme="minorEastAsia" w:hAnsi="Times New Roman"/>
          <w:color w:val="000000" w:themeColor="text1"/>
          <w:sz w:val="26"/>
          <w:szCs w:val="26"/>
        </w:rPr>
        <w:t>П</w:t>
      </w:r>
      <w:r w:rsidR="009A4D40" w:rsidRPr="00033136">
        <w:rPr>
          <w:rFonts w:ascii="Times New Roman" w:eastAsiaTheme="minorEastAsia" w:hAnsi="Times New Roman"/>
          <w:color w:val="000000" w:themeColor="text1"/>
          <w:sz w:val="26"/>
          <w:szCs w:val="26"/>
        </w:rPr>
        <w:t xml:space="preserve">о результатам рассмотрения </w:t>
      </w:r>
      <w:r w:rsidR="00C92D35" w:rsidRPr="00033136">
        <w:rPr>
          <w:rFonts w:ascii="Times New Roman" w:eastAsiaTheme="minorEastAsia" w:hAnsi="Times New Roman"/>
          <w:color w:val="000000" w:themeColor="text1"/>
          <w:sz w:val="26"/>
          <w:szCs w:val="26"/>
        </w:rPr>
        <w:t xml:space="preserve">заявления </w:t>
      </w:r>
      <w:r w:rsidR="00C91D53" w:rsidRPr="00033136">
        <w:rPr>
          <w:rFonts w:ascii="Times New Roman" w:eastAsiaTheme="minorEastAsia" w:hAnsi="Times New Roman"/>
          <w:color w:val="000000" w:themeColor="text1"/>
          <w:sz w:val="26"/>
          <w:szCs w:val="26"/>
        </w:rPr>
        <w:t>Комиссия</w:t>
      </w:r>
      <w:r w:rsidR="00E24A32" w:rsidRPr="00033136">
        <w:rPr>
          <w:rFonts w:ascii="Times New Roman" w:eastAsiaTheme="minorEastAsia" w:hAnsi="Times New Roman"/>
          <w:color w:val="000000" w:themeColor="text1"/>
          <w:sz w:val="26"/>
          <w:szCs w:val="26"/>
        </w:rPr>
        <w:t xml:space="preserve"> принимает одно из решений</w:t>
      </w:r>
      <w:r w:rsidR="009A4D40" w:rsidRPr="00033136">
        <w:rPr>
          <w:rFonts w:ascii="Times New Roman" w:eastAsiaTheme="minorEastAsia" w:hAnsi="Times New Roman"/>
          <w:color w:val="000000" w:themeColor="text1"/>
          <w:sz w:val="26"/>
          <w:szCs w:val="26"/>
        </w:rPr>
        <w:t>:</w:t>
      </w:r>
    </w:p>
    <w:p w14:paraId="067C481F" w14:textId="77777777" w:rsidR="009A4D40" w:rsidRPr="00033136" w:rsidRDefault="009A4D40" w:rsidP="005922CB">
      <w:pPr>
        <w:widowControl w:val="0"/>
        <w:autoSpaceDE w:val="0"/>
        <w:autoSpaceDN w:val="0"/>
        <w:ind w:firstLine="709"/>
        <w:contextualSpacing/>
        <w:jc w:val="both"/>
        <w:rPr>
          <w:rFonts w:eastAsiaTheme="minorEastAsia"/>
          <w:sz w:val="26"/>
          <w:szCs w:val="26"/>
        </w:rPr>
      </w:pPr>
      <w:r w:rsidRPr="00033136">
        <w:rPr>
          <w:rFonts w:eastAsiaTheme="minorEastAsia"/>
          <w:color w:val="000000" w:themeColor="text1"/>
          <w:sz w:val="26"/>
          <w:szCs w:val="26"/>
        </w:rPr>
        <w:t xml:space="preserve">а) признать </w:t>
      </w:r>
      <w:r w:rsidR="00E310D0" w:rsidRPr="00033136">
        <w:rPr>
          <w:rFonts w:eastAsiaTheme="minorEastAsia"/>
          <w:color w:val="000000" w:themeColor="text1"/>
          <w:sz w:val="26"/>
          <w:szCs w:val="26"/>
        </w:rPr>
        <w:t>заявителя</w:t>
      </w:r>
      <w:r w:rsidRPr="00033136">
        <w:rPr>
          <w:rFonts w:eastAsiaTheme="minorEastAsia"/>
          <w:color w:val="000000" w:themeColor="text1"/>
          <w:sz w:val="26"/>
          <w:szCs w:val="26"/>
        </w:rPr>
        <w:t xml:space="preserve"> субсидии соответствующим </w:t>
      </w:r>
      <w:r w:rsidR="0091019C" w:rsidRPr="00033136">
        <w:rPr>
          <w:rFonts w:eastAsiaTheme="minorEastAsia"/>
          <w:color w:val="000000" w:themeColor="text1"/>
          <w:sz w:val="26"/>
          <w:szCs w:val="26"/>
        </w:rPr>
        <w:t>критериям</w:t>
      </w:r>
      <w:r w:rsidRPr="00033136">
        <w:rPr>
          <w:rFonts w:eastAsiaTheme="minorEastAsia"/>
          <w:color w:val="000000" w:themeColor="text1"/>
          <w:sz w:val="26"/>
          <w:szCs w:val="26"/>
        </w:rPr>
        <w:t xml:space="preserve"> и </w:t>
      </w:r>
      <w:r w:rsidR="0091019C" w:rsidRPr="00033136">
        <w:rPr>
          <w:rFonts w:eastAsiaTheme="minorEastAsia"/>
          <w:color w:val="000000" w:themeColor="text1"/>
          <w:sz w:val="26"/>
          <w:szCs w:val="26"/>
        </w:rPr>
        <w:t>т</w:t>
      </w:r>
      <w:r w:rsidRPr="00033136">
        <w:rPr>
          <w:rFonts w:eastAsiaTheme="minorEastAsia"/>
          <w:color w:val="000000" w:themeColor="text1"/>
          <w:sz w:val="26"/>
          <w:szCs w:val="26"/>
        </w:rPr>
        <w:t>ребованиям, ус</w:t>
      </w:r>
      <w:r w:rsidR="00EC4224" w:rsidRPr="00033136">
        <w:rPr>
          <w:rFonts w:eastAsiaTheme="minorEastAsia"/>
          <w:color w:val="000000" w:themeColor="text1"/>
          <w:sz w:val="26"/>
          <w:szCs w:val="26"/>
        </w:rPr>
        <w:t>тановленным настоящим Порядком</w:t>
      </w:r>
      <w:r w:rsidRPr="00033136">
        <w:rPr>
          <w:rFonts w:eastAsiaTheme="minorEastAsia"/>
          <w:sz w:val="26"/>
          <w:szCs w:val="26"/>
        </w:rPr>
        <w:t>;</w:t>
      </w:r>
    </w:p>
    <w:p w14:paraId="68E7895A" w14:textId="49BBAF4A" w:rsidR="009A4D40" w:rsidRPr="00033136" w:rsidRDefault="009A4D40" w:rsidP="005922CB">
      <w:pPr>
        <w:widowControl w:val="0"/>
        <w:autoSpaceDE w:val="0"/>
        <w:autoSpaceDN w:val="0"/>
        <w:ind w:firstLine="709"/>
        <w:contextualSpacing/>
        <w:jc w:val="both"/>
        <w:rPr>
          <w:rFonts w:eastAsiaTheme="minorEastAsia"/>
          <w:sz w:val="26"/>
          <w:szCs w:val="26"/>
        </w:rPr>
      </w:pPr>
      <w:r w:rsidRPr="00033136">
        <w:rPr>
          <w:rFonts w:eastAsiaTheme="minorEastAsia"/>
          <w:color w:val="000000" w:themeColor="text1"/>
          <w:sz w:val="26"/>
          <w:szCs w:val="26"/>
        </w:rPr>
        <w:t xml:space="preserve">б) признать </w:t>
      </w:r>
      <w:r w:rsidR="00E310D0" w:rsidRPr="00033136">
        <w:rPr>
          <w:rFonts w:eastAsiaTheme="minorEastAsia"/>
          <w:color w:val="000000" w:themeColor="text1"/>
          <w:sz w:val="26"/>
          <w:szCs w:val="26"/>
        </w:rPr>
        <w:t>заявителя</w:t>
      </w:r>
      <w:r w:rsidRPr="00033136">
        <w:rPr>
          <w:rFonts w:eastAsiaTheme="minorEastAsia"/>
          <w:color w:val="000000" w:themeColor="text1"/>
          <w:sz w:val="26"/>
          <w:szCs w:val="26"/>
        </w:rPr>
        <w:t xml:space="preserve"> субсидии несоответствующим </w:t>
      </w:r>
      <w:r w:rsidR="0091019C" w:rsidRPr="00033136">
        <w:rPr>
          <w:rFonts w:eastAsiaTheme="minorEastAsia"/>
          <w:color w:val="000000" w:themeColor="text1"/>
          <w:sz w:val="26"/>
          <w:szCs w:val="26"/>
        </w:rPr>
        <w:t>критериям и</w:t>
      </w:r>
      <w:r w:rsidRPr="00033136">
        <w:rPr>
          <w:rFonts w:eastAsiaTheme="minorEastAsia"/>
          <w:color w:val="000000" w:themeColor="text1"/>
          <w:sz w:val="26"/>
          <w:szCs w:val="26"/>
        </w:rPr>
        <w:t xml:space="preserve"> </w:t>
      </w:r>
      <w:r w:rsidR="0091019C" w:rsidRPr="00033136">
        <w:rPr>
          <w:rFonts w:eastAsiaTheme="minorEastAsia"/>
          <w:color w:val="000000" w:themeColor="text1"/>
          <w:sz w:val="26"/>
          <w:szCs w:val="26"/>
        </w:rPr>
        <w:t>т</w:t>
      </w:r>
      <w:r w:rsidRPr="00033136">
        <w:rPr>
          <w:rFonts w:eastAsiaTheme="minorEastAsia"/>
          <w:color w:val="000000" w:themeColor="text1"/>
          <w:sz w:val="26"/>
          <w:szCs w:val="26"/>
        </w:rPr>
        <w:t>ребованиям, у</w:t>
      </w:r>
      <w:r w:rsidR="00EC4224" w:rsidRPr="00033136">
        <w:rPr>
          <w:rFonts w:eastAsiaTheme="minorEastAsia"/>
          <w:color w:val="000000" w:themeColor="text1"/>
          <w:sz w:val="26"/>
          <w:szCs w:val="26"/>
        </w:rPr>
        <w:t>становленным настоящим Порядком</w:t>
      </w:r>
      <w:r w:rsidRPr="00033136">
        <w:rPr>
          <w:rFonts w:eastAsiaTheme="minorEastAsia"/>
          <w:sz w:val="26"/>
          <w:szCs w:val="26"/>
        </w:rPr>
        <w:t>.</w:t>
      </w:r>
    </w:p>
    <w:p w14:paraId="15A39139" w14:textId="77777777" w:rsidR="00464373" w:rsidRPr="00033136" w:rsidRDefault="00464373" w:rsidP="00464373">
      <w:pPr>
        <w:widowControl w:val="0"/>
        <w:autoSpaceDE w:val="0"/>
        <w:autoSpaceDN w:val="0"/>
        <w:ind w:firstLine="709"/>
        <w:contextualSpacing/>
        <w:jc w:val="both"/>
        <w:rPr>
          <w:rFonts w:eastAsiaTheme="minorEastAsia"/>
          <w:sz w:val="26"/>
          <w:szCs w:val="26"/>
        </w:rPr>
      </w:pPr>
      <w:r w:rsidRPr="00033136">
        <w:rPr>
          <w:rFonts w:eastAsiaTheme="minorEastAsia"/>
          <w:sz w:val="26"/>
          <w:szCs w:val="26"/>
        </w:rPr>
        <w:t xml:space="preserve">2.5.3. Решение об </w:t>
      </w:r>
      <w:r w:rsidRPr="00033136">
        <w:rPr>
          <w:rFonts w:eastAsiaTheme="minorEastAsia"/>
          <w:color w:val="000000" w:themeColor="text1"/>
          <w:sz w:val="26"/>
          <w:szCs w:val="26"/>
        </w:rPr>
        <w:t>определении соответствия (несоответствия) заявителя критериям и требованиям, установленным настоящим Порядком оформляется протоколом заседания Комиссии.</w:t>
      </w:r>
      <w:bookmarkStart w:id="6" w:name="P77"/>
      <w:bookmarkEnd w:id="6"/>
    </w:p>
    <w:p w14:paraId="2F707BFB" w14:textId="77777777" w:rsidR="00464373" w:rsidRPr="00033136" w:rsidRDefault="00464373" w:rsidP="00464373">
      <w:pPr>
        <w:widowControl w:val="0"/>
        <w:autoSpaceDE w:val="0"/>
        <w:autoSpaceDN w:val="0"/>
        <w:ind w:firstLine="709"/>
        <w:contextualSpacing/>
        <w:jc w:val="both"/>
        <w:rPr>
          <w:rFonts w:eastAsiaTheme="minorEastAsia"/>
          <w:sz w:val="26"/>
          <w:szCs w:val="26"/>
        </w:rPr>
      </w:pPr>
      <w:r w:rsidRPr="00033136">
        <w:rPr>
          <w:rFonts w:eastAsiaTheme="minorEastAsia"/>
          <w:sz w:val="26"/>
          <w:szCs w:val="26"/>
        </w:rPr>
        <w:t xml:space="preserve">2.5.4. </w:t>
      </w:r>
      <w:r w:rsidR="00530B41" w:rsidRPr="00033136">
        <w:rPr>
          <w:rFonts w:eastAsiaTheme="minorEastAsia"/>
          <w:color w:val="000000" w:themeColor="text1"/>
          <w:sz w:val="26"/>
          <w:szCs w:val="26"/>
        </w:rPr>
        <w:t xml:space="preserve">Уполномоченный орган в течение 3 (трех) рабочих дней со дня определения соответствия (несоответствия) заявителя критериям и требованиям, установленным настоящим Порядком уведомляет заявителя в письменной форме о принятом решении. </w:t>
      </w:r>
    </w:p>
    <w:p w14:paraId="2BEC3E54" w14:textId="6CE79910" w:rsidR="00422BCE" w:rsidRPr="00033136" w:rsidRDefault="00464373" w:rsidP="00464373">
      <w:pPr>
        <w:widowControl w:val="0"/>
        <w:autoSpaceDE w:val="0"/>
        <w:autoSpaceDN w:val="0"/>
        <w:ind w:firstLine="709"/>
        <w:contextualSpacing/>
        <w:jc w:val="both"/>
        <w:rPr>
          <w:rFonts w:eastAsiaTheme="minorEastAsia"/>
          <w:sz w:val="26"/>
          <w:szCs w:val="26"/>
        </w:rPr>
      </w:pPr>
      <w:r w:rsidRPr="00033136">
        <w:rPr>
          <w:rFonts w:eastAsiaTheme="minorEastAsia"/>
          <w:sz w:val="26"/>
          <w:szCs w:val="26"/>
        </w:rPr>
        <w:t xml:space="preserve">2.5.5. </w:t>
      </w:r>
      <w:r w:rsidRPr="00033136">
        <w:rPr>
          <w:rFonts w:eastAsiaTheme="minorEastAsia"/>
          <w:color w:val="000000" w:themeColor="text1"/>
          <w:sz w:val="26"/>
          <w:szCs w:val="26"/>
          <w:lang w:eastAsia="en-US"/>
        </w:rPr>
        <w:t xml:space="preserve">На основании протокола заседания Комиссии, уполномоченный орган </w:t>
      </w:r>
      <w:r w:rsidRPr="00033136">
        <w:rPr>
          <w:rFonts w:eastAsiaTheme="minorEastAsia"/>
          <w:color w:val="000000" w:themeColor="text1"/>
          <w:sz w:val="26"/>
          <w:szCs w:val="26"/>
        </w:rPr>
        <w:t>в течение 5</w:t>
      </w:r>
      <w:r w:rsidR="007A1851" w:rsidRPr="00033136">
        <w:rPr>
          <w:rFonts w:eastAsiaTheme="minorEastAsia"/>
          <w:color w:val="000000" w:themeColor="text1"/>
          <w:sz w:val="26"/>
          <w:szCs w:val="26"/>
        </w:rPr>
        <w:t xml:space="preserve"> (</w:t>
      </w:r>
      <w:r w:rsidRPr="00033136">
        <w:rPr>
          <w:rFonts w:eastAsiaTheme="minorEastAsia"/>
          <w:color w:val="000000" w:themeColor="text1"/>
          <w:sz w:val="26"/>
          <w:szCs w:val="26"/>
        </w:rPr>
        <w:t>пяти</w:t>
      </w:r>
      <w:r w:rsidR="00B4743D" w:rsidRPr="00033136">
        <w:rPr>
          <w:rFonts w:eastAsiaTheme="minorEastAsia"/>
          <w:color w:val="000000" w:themeColor="text1"/>
          <w:sz w:val="26"/>
          <w:szCs w:val="26"/>
        </w:rPr>
        <w:t>)</w:t>
      </w:r>
      <w:r w:rsidR="007A1851" w:rsidRPr="00033136">
        <w:rPr>
          <w:rFonts w:eastAsiaTheme="minorEastAsia"/>
          <w:color w:val="000000" w:themeColor="text1"/>
          <w:sz w:val="26"/>
          <w:szCs w:val="26"/>
        </w:rPr>
        <w:t xml:space="preserve"> рабочих дней</w:t>
      </w:r>
      <w:r w:rsidR="0020775D" w:rsidRPr="00033136">
        <w:rPr>
          <w:rFonts w:eastAsiaTheme="minorEastAsia"/>
          <w:color w:val="000000" w:themeColor="text1"/>
          <w:sz w:val="26"/>
          <w:szCs w:val="26"/>
        </w:rPr>
        <w:t xml:space="preserve"> </w:t>
      </w:r>
      <w:r w:rsidR="00EC4224" w:rsidRPr="00033136">
        <w:rPr>
          <w:rFonts w:eastAsiaTheme="minorEastAsia"/>
          <w:color w:val="000000" w:themeColor="text1"/>
          <w:sz w:val="26"/>
          <w:szCs w:val="26"/>
        </w:rPr>
        <w:t>со дня принятия решения, указанного в</w:t>
      </w:r>
      <w:r w:rsidR="0020775D" w:rsidRPr="00033136">
        <w:rPr>
          <w:rFonts w:eastAsiaTheme="minorEastAsia"/>
          <w:color w:val="000000" w:themeColor="text1"/>
          <w:sz w:val="26"/>
          <w:szCs w:val="26"/>
        </w:rPr>
        <w:t xml:space="preserve"> </w:t>
      </w:r>
      <w:proofErr w:type="gramStart"/>
      <w:r w:rsidR="00566AEA" w:rsidRPr="00033136">
        <w:rPr>
          <w:rFonts w:eastAsiaTheme="minorEastAsia"/>
          <w:color w:val="000000" w:themeColor="text1"/>
          <w:sz w:val="26"/>
          <w:szCs w:val="26"/>
        </w:rPr>
        <w:t>подпункте</w:t>
      </w:r>
      <w:proofErr w:type="gramEnd"/>
      <w:r w:rsidR="001F65B7" w:rsidRPr="00033136">
        <w:rPr>
          <w:rFonts w:eastAsiaTheme="minorEastAsia"/>
          <w:color w:val="000000" w:themeColor="text1"/>
          <w:sz w:val="26"/>
          <w:szCs w:val="26"/>
        </w:rPr>
        <w:t xml:space="preserve"> </w:t>
      </w:r>
      <w:r w:rsidR="00F87D4D" w:rsidRPr="00033136">
        <w:rPr>
          <w:rFonts w:eastAsiaTheme="minorEastAsia"/>
          <w:color w:val="000000" w:themeColor="text1"/>
          <w:sz w:val="26"/>
          <w:szCs w:val="26"/>
        </w:rPr>
        <w:t>а)</w:t>
      </w:r>
      <w:r w:rsidR="0020775D" w:rsidRPr="00033136">
        <w:rPr>
          <w:rFonts w:eastAsiaTheme="minorEastAsia"/>
          <w:color w:val="000000" w:themeColor="text1"/>
          <w:sz w:val="26"/>
          <w:szCs w:val="26"/>
        </w:rPr>
        <w:t xml:space="preserve"> </w:t>
      </w:r>
      <w:r w:rsidR="00F87D4D" w:rsidRPr="00033136">
        <w:rPr>
          <w:rFonts w:eastAsiaTheme="minorEastAsia"/>
          <w:color w:val="000000" w:themeColor="text1"/>
          <w:sz w:val="26"/>
          <w:szCs w:val="26"/>
        </w:rPr>
        <w:t>пункта 2.5.2 настоящего Порядка</w:t>
      </w:r>
      <w:r w:rsidR="007A1851" w:rsidRPr="00033136">
        <w:rPr>
          <w:rFonts w:eastAsiaTheme="minorEastAsia"/>
          <w:color w:val="000000" w:themeColor="text1"/>
          <w:sz w:val="26"/>
          <w:szCs w:val="26"/>
        </w:rPr>
        <w:t>, разрабатывает и направляет на подпись главе города Когалыма</w:t>
      </w:r>
      <w:r w:rsidR="00F95467" w:rsidRPr="00033136">
        <w:rPr>
          <w:rFonts w:eastAsiaTheme="minorEastAsia"/>
          <w:color w:val="000000" w:themeColor="text1"/>
          <w:sz w:val="26"/>
          <w:szCs w:val="26"/>
        </w:rPr>
        <w:t>, либо лицу его замещающему,</w:t>
      </w:r>
      <w:r w:rsidR="007A1851" w:rsidRPr="00033136">
        <w:rPr>
          <w:rFonts w:eastAsiaTheme="minorEastAsia"/>
          <w:color w:val="000000" w:themeColor="text1"/>
          <w:sz w:val="26"/>
          <w:szCs w:val="26"/>
        </w:rPr>
        <w:t xml:space="preserve"> постановление Администрации города Когалыма о предоставлении</w:t>
      </w:r>
      <w:r w:rsidR="00B4743D" w:rsidRPr="00033136">
        <w:rPr>
          <w:rFonts w:eastAsiaTheme="minorEastAsia"/>
          <w:color w:val="000000" w:themeColor="text1"/>
          <w:sz w:val="26"/>
          <w:szCs w:val="26"/>
        </w:rPr>
        <w:t xml:space="preserve"> субсидии</w:t>
      </w:r>
      <w:r w:rsidR="007A1851" w:rsidRPr="00033136">
        <w:rPr>
          <w:rFonts w:eastAsiaTheme="minorEastAsia"/>
          <w:color w:val="000000" w:themeColor="text1"/>
          <w:sz w:val="26"/>
          <w:szCs w:val="26"/>
        </w:rPr>
        <w:t xml:space="preserve"> </w:t>
      </w:r>
      <w:r w:rsidR="00B4743D" w:rsidRPr="00033136">
        <w:rPr>
          <w:rFonts w:eastAsiaTheme="minorEastAsia"/>
          <w:color w:val="000000" w:themeColor="text1"/>
          <w:sz w:val="26"/>
          <w:szCs w:val="26"/>
        </w:rPr>
        <w:t xml:space="preserve">с указанием </w:t>
      </w:r>
      <w:r w:rsidR="00552223" w:rsidRPr="00033136">
        <w:rPr>
          <w:rFonts w:eastAsiaTheme="minorEastAsia"/>
          <w:color w:val="000000" w:themeColor="text1"/>
          <w:sz w:val="26"/>
          <w:szCs w:val="26"/>
        </w:rPr>
        <w:t xml:space="preserve">получателя и </w:t>
      </w:r>
      <w:r w:rsidR="00B4743D" w:rsidRPr="00033136">
        <w:rPr>
          <w:rFonts w:eastAsiaTheme="minorEastAsia"/>
          <w:color w:val="000000" w:themeColor="text1"/>
          <w:sz w:val="26"/>
          <w:szCs w:val="26"/>
        </w:rPr>
        <w:t>размера субсидии</w:t>
      </w:r>
      <w:r w:rsidR="007A1851" w:rsidRPr="00033136">
        <w:rPr>
          <w:rFonts w:eastAsiaTheme="minorEastAsia"/>
          <w:color w:val="000000" w:themeColor="text1"/>
          <w:sz w:val="26"/>
          <w:szCs w:val="26"/>
        </w:rPr>
        <w:t>.</w:t>
      </w:r>
      <w:r w:rsidR="00422BCE" w:rsidRPr="00033136">
        <w:rPr>
          <w:rFonts w:eastAsiaTheme="minorHAnsi"/>
          <w:sz w:val="26"/>
          <w:szCs w:val="26"/>
          <w:lang w:eastAsia="en-US"/>
        </w:rPr>
        <w:t xml:space="preserve"> </w:t>
      </w:r>
    </w:p>
    <w:p w14:paraId="32556E9C" w14:textId="3A3D1080" w:rsidR="00AB2175" w:rsidRPr="00C5569F" w:rsidRDefault="00C5569F" w:rsidP="00C5569F">
      <w:pPr>
        <w:widowControl w:val="0"/>
        <w:tabs>
          <w:tab w:val="left" w:pos="1134"/>
        </w:tabs>
        <w:autoSpaceDE w:val="0"/>
        <w:autoSpaceDN w:val="0"/>
        <w:ind w:left="360"/>
        <w:rPr>
          <w:sz w:val="26"/>
          <w:szCs w:val="26"/>
        </w:rPr>
      </w:pPr>
      <w:r>
        <w:rPr>
          <w:sz w:val="26"/>
          <w:szCs w:val="26"/>
        </w:rPr>
        <w:t>2.5.6.</w:t>
      </w:r>
      <w:r w:rsidR="009321EC">
        <w:rPr>
          <w:sz w:val="26"/>
          <w:szCs w:val="26"/>
        </w:rPr>
        <w:t xml:space="preserve"> </w:t>
      </w:r>
      <w:r w:rsidR="00AB2175" w:rsidRPr="00C5569F">
        <w:rPr>
          <w:sz w:val="26"/>
          <w:szCs w:val="26"/>
        </w:rPr>
        <w:t>Основания для от</w:t>
      </w:r>
      <w:r w:rsidR="00645B1E" w:rsidRPr="00C5569F">
        <w:rPr>
          <w:sz w:val="26"/>
          <w:szCs w:val="26"/>
        </w:rPr>
        <w:t>каза в предоставлении субсидии:</w:t>
      </w:r>
    </w:p>
    <w:p w14:paraId="12813370" w14:textId="77777777" w:rsidR="00AB2175" w:rsidRPr="00E63B4D" w:rsidRDefault="00AB2175" w:rsidP="005922CB">
      <w:pPr>
        <w:widowControl w:val="0"/>
        <w:autoSpaceDE w:val="0"/>
        <w:autoSpaceDN w:val="0"/>
        <w:ind w:firstLine="709"/>
        <w:contextualSpacing/>
        <w:jc w:val="both"/>
        <w:rPr>
          <w:sz w:val="26"/>
          <w:szCs w:val="26"/>
        </w:rPr>
      </w:pPr>
      <w:r w:rsidRPr="00E63B4D">
        <w:rPr>
          <w:sz w:val="26"/>
          <w:szCs w:val="26"/>
        </w:rPr>
        <w:t xml:space="preserve">1) несоответствие </w:t>
      </w:r>
      <w:r w:rsidR="00503806" w:rsidRPr="00E63B4D">
        <w:rPr>
          <w:sz w:val="26"/>
          <w:szCs w:val="26"/>
        </w:rPr>
        <w:t xml:space="preserve">заявителя критериям, установленным </w:t>
      </w:r>
      <w:r w:rsidR="00190B2F" w:rsidRPr="00E63B4D">
        <w:rPr>
          <w:sz w:val="26"/>
          <w:szCs w:val="26"/>
        </w:rPr>
        <w:t>пунктам</w:t>
      </w:r>
      <w:r w:rsidR="00190B2F">
        <w:rPr>
          <w:sz w:val="26"/>
          <w:szCs w:val="26"/>
        </w:rPr>
        <w:t>и</w:t>
      </w:r>
      <w:r w:rsidR="00503806" w:rsidRPr="00E63B4D">
        <w:rPr>
          <w:sz w:val="26"/>
          <w:szCs w:val="26"/>
        </w:rPr>
        <w:t xml:space="preserve"> 1.5</w:t>
      </w:r>
      <w:r w:rsidR="00190B2F">
        <w:rPr>
          <w:sz w:val="26"/>
          <w:szCs w:val="26"/>
        </w:rPr>
        <w:t xml:space="preserve">, 2.2 </w:t>
      </w:r>
      <w:r w:rsidR="00645B1E">
        <w:rPr>
          <w:sz w:val="26"/>
          <w:szCs w:val="26"/>
        </w:rPr>
        <w:t>настоящего Порядка;</w:t>
      </w:r>
    </w:p>
    <w:p w14:paraId="019EFE39" w14:textId="347F5DCE" w:rsidR="00AB2175" w:rsidRPr="00E63B4D" w:rsidRDefault="00AE4D5F" w:rsidP="005922CB">
      <w:pPr>
        <w:widowControl w:val="0"/>
        <w:autoSpaceDE w:val="0"/>
        <w:autoSpaceDN w:val="0"/>
        <w:ind w:firstLine="709"/>
        <w:contextualSpacing/>
        <w:jc w:val="both"/>
        <w:rPr>
          <w:sz w:val="26"/>
          <w:szCs w:val="26"/>
        </w:rPr>
      </w:pPr>
      <w:r w:rsidRPr="00E63B4D">
        <w:rPr>
          <w:sz w:val="26"/>
          <w:szCs w:val="26"/>
        </w:rPr>
        <w:t>2</w:t>
      </w:r>
      <w:r w:rsidR="00AB2175" w:rsidRPr="00E63B4D">
        <w:rPr>
          <w:sz w:val="26"/>
          <w:szCs w:val="26"/>
        </w:rPr>
        <w:t xml:space="preserve">) несоответствие </w:t>
      </w:r>
      <w:r w:rsidR="009341D8" w:rsidRPr="00E63B4D">
        <w:rPr>
          <w:sz w:val="26"/>
          <w:szCs w:val="26"/>
        </w:rPr>
        <w:t>предоставленных заявителем з</w:t>
      </w:r>
      <w:r w:rsidR="00CA5597">
        <w:rPr>
          <w:sz w:val="26"/>
          <w:szCs w:val="26"/>
        </w:rPr>
        <w:t>аявления</w:t>
      </w:r>
      <w:r w:rsidR="009341D8" w:rsidRPr="00E63B4D">
        <w:rPr>
          <w:sz w:val="26"/>
          <w:szCs w:val="26"/>
        </w:rPr>
        <w:t xml:space="preserve"> и</w:t>
      </w:r>
      <w:r w:rsidR="00AB2175" w:rsidRPr="00E63B4D">
        <w:rPr>
          <w:sz w:val="26"/>
          <w:szCs w:val="26"/>
        </w:rPr>
        <w:t xml:space="preserve"> документов требованиям</w:t>
      </w:r>
      <w:r w:rsidR="00CA5597">
        <w:rPr>
          <w:rFonts w:eastAsiaTheme="minorEastAsia"/>
          <w:color w:val="000000" w:themeColor="text1"/>
          <w:sz w:val="26"/>
          <w:szCs w:val="26"/>
        </w:rPr>
        <w:t>, определенным</w:t>
      </w:r>
      <w:r w:rsidR="00EB41A1" w:rsidRPr="00E63B4D">
        <w:rPr>
          <w:rFonts w:eastAsiaTheme="minorEastAsia"/>
          <w:color w:val="000000" w:themeColor="text1"/>
          <w:sz w:val="26"/>
          <w:szCs w:val="26"/>
        </w:rPr>
        <w:t xml:space="preserve"> </w:t>
      </w:r>
      <w:r w:rsidR="00CA5597">
        <w:rPr>
          <w:rFonts w:eastAsiaTheme="minorEastAsia"/>
          <w:color w:val="000000" w:themeColor="text1"/>
          <w:sz w:val="26"/>
          <w:szCs w:val="26"/>
        </w:rPr>
        <w:t>под</w:t>
      </w:r>
      <w:r w:rsidR="00EB41A1" w:rsidRPr="00E63B4D">
        <w:rPr>
          <w:rFonts w:eastAsiaTheme="minorEastAsia"/>
          <w:color w:val="000000" w:themeColor="text1"/>
          <w:sz w:val="26"/>
          <w:szCs w:val="26"/>
        </w:rPr>
        <w:t>пунктами 2.3</w:t>
      </w:r>
      <w:r w:rsidR="00FA072A" w:rsidRPr="00E63B4D">
        <w:rPr>
          <w:rFonts w:eastAsiaTheme="minorEastAsia"/>
          <w:color w:val="000000" w:themeColor="text1"/>
          <w:sz w:val="26"/>
          <w:szCs w:val="26"/>
        </w:rPr>
        <w:t>.1</w:t>
      </w:r>
      <w:r w:rsidR="000278AF">
        <w:rPr>
          <w:rFonts w:eastAsiaTheme="minorEastAsia"/>
          <w:color w:val="000000" w:themeColor="text1"/>
          <w:sz w:val="26"/>
          <w:szCs w:val="26"/>
        </w:rPr>
        <w:t>-</w:t>
      </w:r>
      <w:r w:rsidR="00CA5597">
        <w:rPr>
          <w:rFonts w:eastAsiaTheme="minorEastAsia"/>
          <w:color w:val="000000" w:themeColor="text1"/>
          <w:sz w:val="26"/>
          <w:szCs w:val="26"/>
        </w:rPr>
        <w:t>2.3.4</w:t>
      </w:r>
      <w:r w:rsidR="000734ED" w:rsidRPr="00E63B4D">
        <w:rPr>
          <w:rFonts w:eastAsiaTheme="minorEastAsia"/>
          <w:color w:val="000000" w:themeColor="text1"/>
          <w:sz w:val="26"/>
          <w:szCs w:val="26"/>
        </w:rPr>
        <w:t xml:space="preserve"> </w:t>
      </w:r>
      <w:r w:rsidR="00CA5597">
        <w:rPr>
          <w:rFonts w:eastAsiaTheme="minorEastAsia"/>
          <w:color w:val="000000" w:themeColor="text1"/>
          <w:sz w:val="26"/>
          <w:szCs w:val="26"/>
        </w:rPr>
        <w:t xml:space="preserve">пункта 2.3 </w:t>
      </w:r>
      <w:r w:rsidR="00422B0B" w:rsidRPr="00E63B4D">
        <w:rPr>
          <w:rFonts w:eastAsiaTheme="minorEastAsia"/>
          <w:color w:val="000000" w:themeColor="text1"/>
          <w:sz w:val="26"/>
          <w:szCs w:val="26"/>
        </w:rPr>
        <w:t xml:space="preserve">настоящего </w:t>
      </w:r>
      <w:r w:rsidR="00EB41A1" w:rsidRPr="00E63B4D">
        <w:rPr>
          <w:rFonts w:eastAsiaTheme="minorEastAsia"/>
          <w:color w:val="000000" w:themeColor="text1"/>
          <w:sz w:val="26"/>
          <w:szCs w:val="26"/>
        </w:rPr>
        <w:t>Порядка или непредставление (предоставление не в полном объеме) указанных документов</w:t>
      </w:r>
      <w:r w:rsidR="00AB2175" w:rsidRPr="00E63B4D">
        <w:rPr>
          <w:sz w:val="26"/>
          <w:szCs w:val="26"/>
        </w:rPr>
        <w:t xml:space="preserve">; </w:t>
      </w:r>
    </w:p>
    <w:p w14:paraId="4B8B7C77" w14:textId="77777777" w:rsidR="00AB2175" w:rsidRPr="00E63B4D" w:rsidRDefault="00AE4D5F" w:rsidP="005922CB">
      <w:pPr>
        <w:widowControl w:val="0"/>
        <w:autoSpaceDE w:val="0"/>
        <w:autoSpaceDN w:val="0"/>
        <w:ind w:firstLine="709"/>
        <w:contextualSpacing/>
        <w:jc w:val="both"/>
        <w:rPr>
          <w:sz w:val="26"/>
          <w:szCs w:val="26"/>
        </w:rPr>
      </w:pPr>
      <w:r w:rsidRPr="00E63B4D">
        <w:rPr>
          <w:sz w:val="26"/>
          <w:szCs w:val="26"/>
        </w:rPr>
        <w:t>3</w:t>
      </w:r>
      <w:r w:rsidR="00AB2175" w:rsidRPr="00E63B4D">
        <w:rPr>
          <w:sz w:val="26"/>
          <w:szCs w:val="26"/>
        </w:rPr>
        <w:t xml:space="preserve">) недостоверность представленной </w:t>
      </w:r>
      <w:r w:rsidR="00EB41A1" w:rsidRPr="00E63B4D">
        <w:rPr>
          <w:sz w:val="26"/>
          <w:szCs w:val="26"/>
        </w:rPr>
        <w:t>заявителем</w:t>
      </w:r>
      <w:r w:rsidR="00AB2175" w:rsidRPr="00E63B4D">
        <w:rPr>
          <w:sz w:val="26"/>
          <w:szCs w:val="26"/>
        </w:rPr>
        <w:t xml:space="preserve"> информации; </w:t>
      </w:r>
    </w:p>
    <w:p w14:paraId="4132BE11" w14:textId="09005C45" w:rsidR="00AB2175" w:rsidRPr="00E63B4D" w:rsidRDefault="00AE4D5F" w:rsidP="005922CB">
      <w:pPr>
        <w:widowControl w:val="0"/>
        <w:autoSpaceDE w:val="0"/>
        <w:autoSpaceDN w:val="0"/>
        <w:ind w:firstLine="709"/>
        <w:contextualSpacing/>
        <w:jc w:val="both"/>
        <w:rPr>
          <w:sz w:val="26"/>
          <w:szCs w:val="26"/>
        </w:rPr>
      </w:pPr>
      <w:r w:rsidRPr="00E63B4D">
        <w:rPr>
          <w:sz w:val="26"/>
          <w:szCs w:val="26"/>
        </w:rPr>
        <w:t>4</w:t>
      </w:r>
      <w:r w:rsidR="00AB2175" w:rsidRPr="00E63B4D">
        <w:rPr>
          <w:sz w:val="26"/>
          <w:szCs w:val="26"/>
        </w:rPr>
        <w:t xml:space="preserve">) подача </w:t>
      </w:r>
      <w:r w:rsidR="00B01568" w:rsidRPr="00B01568">
        <w:rPr>
          <w:sz w:val="26"/>
          <w:szCs w:val="26"/>
        </w:rPr>
        <w:t>заявления</w:t>
      </w:r>
      <w:r w:rsidR="00AB2175" w:rsidRPr="00E63B4D">
        <w:rPr>
          <w:sz w:val="26"/>
          <w:szCs w:val="26"/>
        </w:rPr>
        <w:t xml:space="preserve"> после даты</w:t>
      </w:r>
      <w:r w:rsidR="0072671B" w:rsidRPr="00E63B4D">
        <w:rPr>
          <w:sz w:val="26"/>
          <w:szCs w:val="26"/>
        </w:rPr>
        <w:t xml:space="preserve">, определенной в пункте 2.1 </w:t>
      </w:r>
      <w:r w:rsidR="00422B0B" w:rsidRPr="00E63B4D">
        <w:rPr>
          <w:sz w:val="26"/>
          <w:szCs w:val="26"/>
        </w:rPr>
        <w:t>настоящего</w:t>
      </w:r>
      <w:r w:rsidR="00916E37" w:rsidRPr="00E63B4D">
        <w:rPr>
          <w:sz w:val="26"/>
          <w:szCs w:val="26"/>
        </w:rPr>
        <w:t xml:space="preserve"> </w:t>
      </w:r>
      <w:r w:rsidR="0072671B" w:rsidRPr="00E63B4D">
        <w:rPr>
          <w:sz w:val="26"/>
          <w:szCs w:val="26"/>
        </w:rPr>
        <w:t>Порядка</w:t>
      </w:r>
      <w:r w:rsidR="00AB2175" w:rsidRPr="00E63B4D">
        <w:rPr>
          <w:sz w:val="26"/>
          <w:szCs w:val="26"/>
        </w:rPr>
        <w:t xml:space="preserve">. </w:t>
      </w:r>
    </w:p>
    <w:p w14:paraId="52B27980" w14:textId="58F465F5" w:rsidR="006E1FC3" w:rsidRPr="006E1FC3" w:rsidRDefault="007763FA" w:rsidP="005922CB">
      <w:pPr>
        <w:pStyle w:val="a7"/>
        <w:widowControl w:val="0"/>
        <w:numPr>
          <w:ilvl w:val="1"/>
          <w:numId w:val="32"/>
        </w:numPr>
        <w:tabs>
          <w:tab w:val="left" w:pos="993"/>
        </w:tabs>
        <w:autoSpaceDE w:val="0"/>
        <w:autoSpaceDN w:val="0"/>
        <w:spacing w:line="240" w:lineRule="auto"/>
        <w:ind w:left="0" w:firstLine="709"/>
        <w:rPr>
          <w:rFonts w:ascii="Times New Roman" w:eastAsiaTheme="minorEastAsia" w:hAnsi="Times New Roman"/>
          <w:color w:val="000000" w:themeColor="text1"/>
          <w:sz w:val="26"/>
          <w:szCs w:val="26"/>
        </w:rPr>
      </w:pPr>
      <w:r w:rsidRPr="006E1FC3">
        <w:rPr>
          <w:rFonts w:ascii="Times New Roman" w:hAnsi="Times New Roman"/>
          <w:sz w:val="26"/>
          <w:szCs w:val="26"/>
        </w:rPr>
        <w:t>Документы по рассмотрению и предоставлению с</w:t>
      </w:r>
      <w:r w:rsidR="000A395A">
        <w:rPr>
          <w:rFonts w:ascii="Times New Roman" w:hAnsi="Times New Roman"/>
          <w:sz w:val="26"/>
          <w:szCs w:val="26"/>
        </w:rPr>
        <w:t>убсидии, заключенные С</w:t>
      </w:r>
      <w:r w:rsidRPr="006E1FC3">
        <w:rPr>
          <w:rFonts w:ascii="Times New Roman" w:hAnsi="Times New Roman"/>
          <w:sz w:val="26"/>
          <w:szCs w:val="26"/>
        </w:rPr>
        <w:t>оглашения, отчеты, предоставляемые п</w:t>
      </w:r>
      <w:r w:rsidR="000610E5">
        <w:rPr>
          <w:rFonts w:ascii="Times New Roman" w:hAnsi="Times New Roman"/>
          <w:sz w:val="26"/>
          <w:szCs w:val="26"/>
        </w:rPr>
        <w:t>олучателями субсидии, хранятся</w:t>
      </w:r>
      <w:r w:rsidRPr="006E1FC3">
        <w:rPr>
          <w:rFonts w:ascii="Times New Roman" w:hAnsi="Times New Roman"/>
          <w:sz w:val="26"/>
          <w:szCs w:val="26"/>
        </w:rPr>
        <w:t xml:space="preserve"> </w:t>
      </w:r>
      <w:r w:rsidR="000610E5">
        <w:rPr>
          <w:rFonts w:ascii="Times New Roman" w:hAnsi="Times New Roman"/>
          <w:sz w:val="26"/>
          <w:szCs w:val="26"/>
        </w:rPr>
        <w:t>уполномоченным органом</w:t>
      </w:r>
      <w:r w:rsidRPr="006E1FC3">
        <w:rPr>
          <w:rFonts w:ascii="Times New Roman" w:hAnsi="Times New Roman"/>
          <w:sz w:val="26"/>
          <w:szCs w:val="26"/>
        </w:rPr>
        <w:t xml:space="preserve"> в течение 5 (пяти) лет.</w:t>
      </w:r>
    </w:p>
    <w:p w14:paraId="23EC0FD9" w14:textId="77777777" w:rsidR="006E1FC3" w:rsidRPr="006E1FC3" w:rsidRDefault="0072671B" w:rsidP="005922CB">
      <w:pPr>
        <w:pStyle w:val="a7"/>
        <w:widowControl w:val="0"/>
        <w:numPr>
          <w:ilvl w:val="1"/>
          <w:numId w:val="32"/>
        </w:numPr>
        <w:tabs>
          <w:tab w:val="left" w:pos="993"/>
        </w:tabs>
        <w:autoSpaceDE w:val="0"/>
        <w:autoSpaceDN w:val="0"/>
        <w:spacing w:line="240" w:lineRule="auto"/>
        <w:ind w:left="0" w:firstLine="709"/>
        <w:rPr>
          <w:rFonts w:ascii="Times New Roman" w:eastAsiaTheme="minorEastAsia" w:hAnsi="Times New Roman"/>
          <w:color w:val="000000" w:themeColor="text1"/>
          <w:sz w:val="26"/>
          <w:szCs w:val="26"/>
        </w:rPr>
      </w:pPr>
      <w:r w:rsidRPr="006E1FC3">
        <w:rPr>
          <w:rFonts w:ascii="Times New Roman" w:hAnsi="Times New Roman"/>
          <w:sz w:val="26"/>
          <w:szCs w:val="26"/>
        </w:rPr>
        <w:t xml:space="preserve">Субсидия предоставляется в пределах бюджетных ассигнований и лимитов бюджетных обязательств, предусмотренных решением Думы города Когалыма о бюджете города Когалыма на текущий финансовый год и плановый период, в соответствии с требованиями заключенного между </w:t>
      </w:r>
      <w:r w:rsidR="00340615" w:rsidRPr="006E1FC3">
        <w:rPr>
          <w:rFonts w:ascii="Times New Roman" w:hAnsi="Times New Roman"/>
          <w:sz w:val="26"/>
          <w:szCs w:val="26"/>
        </w:rPr>
        <w:t>уполномоченным органом</w:t>
      </w:r>
      <w:r w:rsidRPr="006E1FC3">
        <w:rPr>
          <w:rFonts w:ascii="Times New Roman" w:hAnsi="Times New Roman"/>
          <w:sz w:val="26"/>
          <w:szCs w:val="26"/>
        </w:rPr>
        <w:t xml:space="preserve"> и получателем субсидии Соглашения.</w:t>
      </w:r>
    </w:p>
    <w:p w14:paraId="3228C456" w14:textId="743958C1" w:rsidR="00AD15A9" w:rsidRPr="00033136" w:rsidRDefault="00AD15A9" w:rsidP="005922CB">
      <w:pPr>
        <w:pStyle w:val="a7"/>
        <w:widowControl w:val="0"/>
        <w:numPr>
          <w:ilvl w:val="1"/>
          <w:numId w:val="32"/>
        </w:numPr>
        <w:tabs>
          <w:tab w:val="left" w:pos="993"/>
        </w:tabs>
        <w:autoSpaceDE w:val="0"/>
        <w:autoSpaceDN w:val="0"/>
        <w:spacing w:line="240" w:lineRule="auto"/>
        <w:ind w:left="0" w:firstLine="709"/>
        <w:rPr>
          <w:rFonts w:ascii="Times New Roman" w:eastAsiaTheme="minorEastAsia" w:hAnsi="Times New Roman"/>
          <w:color w:val="000000" w:themeColor="text1"/>
          <w:sz w:val="26"/>
          <w:szCs w:val="26"/>
        </w:rPr>
      </w:pPr>
      <w:r w:rsidRPr="006E1FC3">
        <w:rPr>
          <w:rFonts w:ascii="Times New Roman" w:eastAsiaTheme="minorHAnsi" w:hAnsi="Times New Roman"/>
          <w:sz w:val="26"/>
          <w:szCs w:val="26"/>
        </w:rPr>
        <w:t>Направление расходов, источником финансового обеспечения которых я</w:t>
      </w:r>
      <w:r w:rsidR="000A395A">
        <w:rPr>
          <w:rFonts w:ascii="Times New Roman" w:eastAsiaTheme="minorHAnsi" w:hAnsi="Times New Roman"/>
          <w:sz w:val="26"/>
          <w:szCs w:val="26"/>
        </w:rPr>
        <w:t>вляется субсидия, определяется С</w:t>
      </w:r>
      <w:r w:rsidRPr="006E1FC3">
        <w:rPr>
          <w:rFonts w:ascii="Times New Roman" w:eastAsiaTheme="minorHAnsi" w:hAnsi="Times New Roman"/>
          <w:sz w:val="26"/>
          <w:szCs w:val="26"/>
        </w:rPr>
        <w:t>оглашением</w:t>
      </w:r>
      <w:r w:rsidR="008C67E2" w:rsidRPr="006E1FC3">
        <w:rPr>
          <w:rFonts w:ascii="Times New Roman" w:eastAsiaTheme="minorHAnsi" w:hAnsi="Times New Roman"/>
          <w:sz w:val="26"/>
          <w:szCs w:val="26"/>
        </w:rPr>
        <w:t>,</w:t>
      </w:r>
      <w:r w:rsidRPr="006E1FC3">
        <w:rPr>
          <w:rFonts w:ascii="Times New Roman" w:eastAsiaTheme="minorHAnsi" w:hAnsi="Times New Roman"/>
          <w:sz w:val="26"/>
          <w:szCs w:val="26"/>
        </w:rPr>
        <w:t xml:space="preserve"> на оплату </w:t>
      </w:r>
      <w:r w:rsidRPr="00033136">
        <w:rPr>
          <w:rFonts w:ascii="Times New Roman" w:eastAsiaTheme="minorHAnsi" w:hAnsi="Times New Roman"/>
          <w:sz w:val="26"/>
          <w:szCs w:val="26"/>
        </w:rPr>
        <w:t>выполненных подрядчиком:</w:t>
      </w:r>
    </w:p>
    <w:p w14:paraId="6100DC2D" w14:textId="5C16BF1B" w:rsidR="00AD15A9" w:rsidRPr="00033136" w:rsidRDefault="00AD15A9" w:rsidP="005922CB">
      <w:pPr>
        <w:autoSpaceDE w:val="0"/>
        <w:autoSpaceDN w:val="0"/>
        <w:adjustRightInd w:val="0"/>
        <w:ind w:firstLine="709"/>
        <w:contextualSpacing/>
        <w:jc w:val="both"/>
        <w:rPr>
          <w:rFonts w:eastAsiaTheme="minorHAnsi"/>
          <w:sz w:val="26"/>
          <w:szCs w:val="26"/>
          <w:lang w:eastAsia="en-US"/>
        </w:rPr>
      </w:pPr>
      <w:r w:rsidRPr="00033136">
        <w:rPr>
          <w:rFonts w:eastAsiaTheme="minorHAnsi"/>
          <w:sz w:val="26"/>
          <w:szCs w:val="26"/>
          <w:lang w:eastAsia="en-US"/>
        </w:rPr>
        <w:t xml:space="preserve">1) проектно-изыскательских работ по капитальному ремонту </w:t>
      </w:r>
      <w:r w:rsidR="00906F6D" w:rsidRPr="00033136">
        <w:rPr>
          <w:rFonts w:eastAsiaTheme="minorEastAsia"/>
          <w:sz w:val="26"/>
          <w:szCs w:val="26"/>
        </w:rPr>
        <w:t xml:space="preserve">общего имущества в </w:t>
      </w:r>
      <w:r w:rsidR="009321EC" w:rsidRPr="00033136">
        <w:rPr>
          <w:rFonts w:eastAsiaTheme="minorEastAsia"/>
          <w:sz w:val="26"/>
          <w:szCs w:val="26"/>
        </w:rPr>
        <w:t>МКД</w:t>
      </w:r>
      <w:r w:rsidRPr="00033136">
        <w:rPr>
          <w:rFonts w:eastAsiaTheme="minorHAnsi"/>
          <w:sz w:val="26"/>
          <w:szCs w:val="26"/>
          <w:lang w:eastAsia="en-US"/>
        </w:rPr>
        <w:t>;</w:t>
      </w:r>
    </w:p>
    <w:p w14:paraId="165534E7" w14:textId="3100CE05" w:rsidR="00C5569F" w:rsidRDefault="00AD15A9" w:rsidP="00C5569F">
      <w:pPr>
        <w:autoSpaceDE w:val="0"/>
        <w:autoSpaceDN w:val="0"/>
        <w:adjustRightInd w:val="0"/>
        <w:ind w:firstLine="709"/>
        <w:jc w:val="both"/>
        <w:rPr>
          <w:rFonts w:eastAsiaTheme="minorHAnsi"/>
          <w:sz w:val="26"/>
          <w:szCs w:val="26"/>
          <w:lang w:eastAsia="en-US"/>
        </w:rPr>
      </w:pPr>
      <w:r w:rsidRPr="00033136">
        <w:rPr>
          <w:rFonts w:eastAsiaTheme="minorHAnsi"/>
          <w:sz w:val="26"/>
          <w:szCs w:val="26"/>
          <w:lang w:eastAsia="en-US"/>
        </w:rPr>
        <w:t xml:space="preserve">2) </w:t>
      </w:r>
      <w:r w:rsidR="00163AC0" w:rsidRPr="00033136">
        <w:rPr>
          <w:rFonts w:eastAsiaTheme="minorHAnsi"/>
          <w:sz w:val="26"/>
          <w:szCs w:val="26"/>
          <w:lang w:eastAsia="en-US"/>
        </w:rPr>
        <w:t xml:space="preserve">работ по </w:t>
      </w:r>
      <w:r w:rsidRPr="00033136">
        <w:rPr>
          <w:rFonts w:eastAsiaTheme="minorHAnsi"/>
          <w:sz w:val="26"/>
          <w:szCs w:val="26"/>
          <w:lang w:eastAsia="en-US"/>
        </w:rPr>
        <w:t>капитально</w:t>
      </w:r>
      <w:r w:rsidR="00163AC0" w:rsidRPr="00033136">
        <w:rPr>
          <w:rFonts w:eastAsiaTheme="minorHAnsi"/>
          <w:sz w:val="26"/>
          <w:szCs w:val="26"/>
          <w:lang w:eastAsia="en-US"/>
        </w:rPr>
        <w:t>му</w:t>
      </w:r>
      <w:r w:rsidRPr="00033136">
        <w:rPr>
          <w:rFonts w:eastAsiaTheme="minorHAnsi"/>
          <w:sz w:val="26"/>
          <w:szCs w:val="26"/>
          <w:lang w:eastAsia="en-US"/>
        </w:rPr>
        <w:t xml:space="preserve"> ремонт</w:t>
      </w:r>
      <w:r w:rsidR="00163AC0" w:rsidRPr="00033136">
        <w:rPr>
          <w:rFonts w:eastAsiaTheme="minorHAnsi"/>
          <w:sz w:val="26"/>
          <w:szCs w:val="26"/>
          <w:lang w:eastAsia="en-US"/>
        </w:rPr>
        <w:t>у</w:t>
      </w:r>
      <w:r w:rsidRPr="00033136">
        <w:rPr>
          <w:rFonts w:eastAsiaTheme="minorHAnsi"/>
          <w:sz w:val="26"/>
          <w:szCs w:val="26"/>
          <w:lang w:eastAsia="en-US"/>
        </w:rPr>
        <w:t xml:space="preserve"> </w:t>
      </w:r>
      <w:r w:rsidR="00C5569F" w:rsidRPr="00033136">
        <w:rPr>
          <w:rFonts w:eastAsiaTheme="minorEastAsia"/>
          <w:sz w:val="26"/>
          <w:szCs w:val="26"/>
        </w:rPr>
        <w:t xml:space="preserve">общего имущества в </w:t>
      </w:r>
      <w:r w:rsidR="009321EC" w:rsidRPr="00033136">
        <w:rPr>
          <w:rFonts w:eastAsiaTheme="minorEastAsia"/>
          <w:sz w:val="26"/>
          <w:szCs w:val="26"/>
        </w:rPr>
        <w:t>МКД</w:t>
      </w:r>
      <w:r w:rsidR="00D526CC" w:rsidRPr="00033136">
        <w:rPr>
          <w:rFonts w:eastAsiaTheme="minorEastAsia"/>
          <w:sz w:val="26"/>
          <w:szCs w:val="26"/>
        </w:rPr>
        <w:t>.</w:t>
      </w:r>
      <w:r w:rsidR="00C5569F" w:rsidRPr="008D6537">
        <w:rPr>
          <w:rFonts w:eastAsiaTheme="minorHAnsi"/>
          <w:sz w:val="26"/>
          <w:szCs w:val="26"/>
          <w:lang w:eastAsia="en-US"/>
        </w:rPr>
        <w:t xml:space="preserve"> </w:t>
      </w:r>
    </w:p>
    <w:p w14:paraId="4A7BEFDE" w14:textId="7304537A" w:rsidR="00B51708" w:rsidRPr="006E1FC3" w:rsidRDefault="00C5569F" w:rsidP="00C5569F">
      <w:pPr>
        <w:autoSpaceDE w:val="0"/>
        <w:autoSpaceDN w:val="0"/>
        <w:adjustRightInd w:val="0"/>
        <w:ind w:firstLine="709"/>
        <w:jc w:val="both"/>
        <w:rPr>
          <w:sz w:val="26"/>
          <w:szCs w:val="26"/>
        </w:rPr>
      </w:pPr>
      <w:r>
        <w:rPr>
          <w:rFonts w:eastAsiaTheme="minorHAnsi"/>
          <w:sz w:val="26"/>
          <w:szCs w:val="26"/>
          <w:lang w:eastAsia="en-US"/>
        </w:rPr>
        <w:t xml:space="preserve">2.9. </w:t>
      </w:r>
      <w:r w:rsidR="00CA5597">
        <w:rPr>
          <w:sz w:val="26"/>
          <w:szCs w:val="26"/>
        </w:rPr>
        <w:t>За счет предоставленной</w:t>
      </w:r>
      <w:r w:rsidR="00ED68AE">
        <w:rPr>
          <w:sz w:val="26"/>
          <w:szCs w:val="26"/>
        </w:rPr>
        <w:t xml:space="preserve"> субсидии</w:t>
      </w:r>
      <w:r w:rsidR="00B51708" w:rsidRPr="006E1FC3">
        <w:rPr>
          <w:sz w:val="26"/>
          <w:szCs w:val="26"/>
        </w:rPr>
        <w:t xml:space="preserve"> получателю субсиди</w:t>
      </w:r>
      <w:r w:rsidR="00ED68AE">
        <w:rPr>
          <w:sz w:val="26"/>
          <w:szCs w:val="26"/>
        </w:rPr>
        <w:t>и</w:t>
      </w:r>
      <w:r w:rsidR="00B51708" w:rsidRPr="006E1FC3">
        <w:rPr>
          <w:sz w:val="26"/>
          <w:szCs w:val="26"/>
        </w:rPr>
        <w:t xml:space="preserve"> запрещается осуществлять следующие расходы: </w:t>
      </w:r>
    </w:p>
    <w:p w14:paraId="0FADF097" w14:textId="4E9E3E51" w:rsidR="00B51708" w:rsidRDefault="00B51708" w:rsidP="005922CB">
      <w:pPr>
        <w:ind w:firstLine="709"/>
        <w:contextualSpacing/>
        <w:jc w:val="both"/>
        <w:rPr>
          <w:sz w:val="26"/>
          <w:szCs w:val="26"/>
          <w:lang w:eastAsia="en-US"/>
        </w:rPr>
      </w:pPr>
      <w:r w:rsidRPr="006E1FC3">
        <w:rPr>
          <w:sz w:val="26"/>
          <w:szCs w:val="26"/>
        </w:rPr>
        <w:t>- текущие расходы</w:t>
      </w:r>
      <w:r w:rsidR="00ED68AE">
        <w:rPr>
          <w:sz w:val="26"/>
          <w:szCs w:val="26"/>
        </w:rPr>
        <w:t xml:space="preserve"> получателя субсидии</w:t>
      </w:r>
      <w:r w:rsidRPr="00B51708">
        <w:rPr>
          <w:sz w:val="26"/>
          <w:szCs w:val="26"/>
        </w:rPr>
        <w:t xml:space="preserve">, не связанные с </w:t>
      </w:r>
      <w:r>
        <w:rPr>
          <w:sz w:val="26"/>
          <w:szCs w:val="26"/>
          <w:lang w:eastAsia="en-US"/>
        </w:rPr>
        <w:t xml:space="preserve">проведением капитального ремонта общего имущества в </w:t>
      </w:r>
      <w:r w:rsidR="009321EC">
        <w:rPr>
          <w:sz w:val="26"/>
          <w:szCs w:val="26"/>
          <w:lang w:eastAsia="en-US"/>
        </w:rPr>
        <w:t>МКД</w:t>
      </w:r>
      <w:r w:rsidRPr="00B51708">
        <w:rPr>
          <w:sz w:val="26"/>
          <w:szCs w:val="26"/>
        </w:rPr>
        <w:t xml:space="preserve">; </w:t>
      </w:r>
    </w:p>
    <w:p w14:paraId="1EF39BA3" w14:textId="77777777" w:rsidR="00B51708" w:rsidRDefault="00B51708" w:rsidP="005922CB">
      <w:pPr>
        <w:autoSpaceDE w:val="0"/>
        <w:autoSpaceDN w:val="0"/>
        <w:adjustRightInd w:val="0"/>
        <w:ind w:firstLine="709"/>
        <w:contextualSpacing/>
        <w:jc w:val="both"/>
        <w:rPr>
          <w:sz w:val="26"/>
          <w:szCs w:val="26"/>
        </w:rPr>
      </w:pPr>
      <w:r w:rsidRPr="00B51708">
        <w:rPr>
          <w:sz w:val="26"/>
          <w:szCs w:val="26"/>
        </w:rPr>
        <w:t xml:space="preserve">- расходы на проведение мероприятий, направленных на организацию выборных кампаний, проведение митингов, демонстраций и пикетов; </w:t>
      </w:r>
    </w:p>
    <w:p w14:paraId="02A67A56"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оплата прошлых </w:t>
      </w:r>
      <w:r w:rsidR="00ED68AE">
        <w:rPr>
          <w:sz w:val="26"/>
          <w:szCs w:val="26"/>
        </w:rPr>
        <w:t>обязательств получателя субсидии</w:t>
      </w:r>
      <w:r w:rsidRPr="00B51708">
        <w:rPr>
          <w:sz w:val="26"/>
          <w:szCs w:val="26"/>
        </w:rPr>
        <w:t xml:space="preserve">; </w:t>
      </w:r>
    </w:p>
    <w:p w14:paraId="47AFD89C"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расходы, связанные с извлечением прибыли; </w:t>
      </w:r>
    </w:p>
    <w:p w14:paraId="4015A853"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расходы на политическую и религиозную деятельность; </w:t>
      </w:r>
    </w:p>
    <w:p w14:paraId="19E745DB"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расходы на фундаментальные научные исследования; </w:t>
      </w:r>
    </w:p>
    <w:p w14:paraId="586FA3E5"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расходы на приобретение алкогольных напитков и табачной продукции; </w:t>
      </w:r>
    </w:p>
    <w:p w14:paraId="4DEF7104"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уплата штрафов; </w:t>
      </w:r>
    </w:p>
    <w:p w14:paraId="75CF84B6" w14:textId="77777777" w:rsidR="00B51708" w:rsidRDefault="00B51708" w:rsidP="005922CB">
      <w:pPr>
        <w:autoSpaceDE w:val="0"/>
        <w:autoSpaceDN w:val="0"/>
        <w:adjustRightInd w:val="0"/>
        <w:ind w:firstLine="709"/>
        <w:jc w:val="both"/>
        <w:rPr>
          <w:sz w:val="26"/>
          <w:szCs w:val="26"/>
        </w:rPr>
      </w:pPr>
      <w:r w:rsidRPr="00B51708">
        <w:rPr>
          <w:sz w:val="26"/>
          <w:szCs w:val="26"/>
        </w:rPr>
        <w:t xml:space="preserve">- расходы, связанные с осуществлением предпринимательской и иной приносящей доход деятельности и оказанием помощи коммерческим организациям; </w:t>
      </w:r>
    </w:p>
    <w:p w14:paraId="3523274A" w14:textId="77777777" w:rsidR="00B51708" w:rsidRPr="006E1FC3" w:rsidRDefault="00B51708" w:rsidP="005922CB">
      <w:pPr>
        <w:tabs>
          <w:tab w:val="left" w:pos="993"/>
        </w:tabs>
        <w:autoSpaceDE w:val="0"/>
        <w:autoSpaceDN w:val="0"/>
        <w:adjustRightInd w:val="0"/>
        <w:ind w:firstLine="709"/>
        <w:contextualSpacing/>
        <w:jc w:val="both"/>
        <w:rPr>
          <w:sz w:val="26"/>
          <w:szCs w:val="26"/>
        </w:rPr>
      </w:pPr>
      <w:r w:rsidRPr="00B51708">
        <w:rPr>
          <w:sz w:val="26"/>
          <w:szCs w:val="26"/>
        </w:rPr>
        <w:t xml:space="preserve">- расходы на приобретение иностранной валюты, за исключением операций, осуществляемых в соответствии с валютным законодательством Российской </w:t>
      </w:r>
      <w:r w:rsidRPr="004F49CA">
        <w:rPr>
          <w:sz w:val="26"/>
          <w:szCs w:val="26"/>
        </w:rPr>
        <w:t xml:space="preserve">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w:t>
      </w:r>
      <w:r w:rsidRPr="006E1FC3">
        <w:rPr>
          <w:sz w:val="26"/>
          <w:szCs w:val="26"/>
        </w:rPr>
        <w:t>актами, регулирующими</w:t>
      </w:r>
      <w:r w:rsidR="00ED68AE">
        <w:rPr>
          <w:sz w:val="26"/>
          <w:szCs w:val="26"/>
        </w:rPr>
        <w:t xml:space="preserve"> порядок предоставления субсидии</w:t>
      </w:r>
      <w:r w:rsidRPr="006E1FC3">
        <w:rPr>
          <w:sz w:val="26"/>
          <w:szCs w:val="26"/>
        </w:rPr>
        <w:t xml:space="preserve">; </w:t>
      </w:r>
    </w:p>
    <w:p w14:paraId="27710BB9" w14:textId="77777777" w:rsidR="00C5569F" w:rsidRDefault="00B51708" w:rsidP="00C5569F">
      <w:pPr>
        <w:tabs>
          <w:tab w:val="left" w:pos="993"/>
        </w:tabs>
        <w:autoSpaceDE w:val="0"/>
        <w:autoSpaceDN w:val="0"/>
        <w:adjustRightInd w:val="0"/>
        <w:ind w:firstLine="709"/>
        <w:contextualSpacing/>
        <w:jc w:val="both"/>
        <w:rPr>
          <w:rFonts w:eastAsiaTheme="minorHAnsi"/>
          <w:sz w:val="26"/>
          <w:szCs w:val="26"/>
          <w:lang w:eastAsia="en-US"/>
        </w:rPr>
      </w:pPr>
      <w:r w:rsidRPr="006E1FC3">
        <w:rPr>
          <w:sz w:val="26"/>
          <w:szCs w:val="26"/>
        </w:rPr>
        <w:t>- расходы на деятельность, запрещенную действующим законодательством Российской Федерации.</w:t>
      </w:r>
    </w:p>
    <w:p w14:paraId="43DFB0E6" w14:textId="2B343F6E" w:rsidR="004F49CA" w:rsidRPr="00033136" w:rsidRDefault="00C5569F" w:rsidP="00C5569F">
      <w:pPr>
        <w:tabs>
          <w:tab w:val="left" w:pos="993"/>
        </w:tabs>
        <w:autoSpaceDE w:val="0"/>
        <w:autoSpaceDN w:val="0"/>
        <w:adjustRightInd w:val="0"/>
        <w:ind w:firstLine="709"/>
        <w:contextualSpacing/>
        <w:jc w:val="both"/>
        <w:rPr>
          <w:rFonts w:eastAsiaTheme="minorHAnsi"/>
          <w:sz w:val="26"/>
          <w:szCs w:val="26"/>
          <w:lang w:eastAsia="en-US"/>
        </w:rPr>
      </w:pPr>
      <w:r w:rsidRPr="00033136">
        <w:rPr>
          <w:sz w:val="26"/>
          <w:szCs w:val="26"/>
        </w:rPr>
        <w:t xml:space="preserve">2.10. </w:t>
      </w:r>
      <w:r w:rsidR="009321EC" w:rsidRPr="00033136">
        <w:rPr>
          <w:sz w:val="26"/>
          <w:szCs w:val="26"/>
        </w:rPr>
        <w:t>Р</w:t>
      </w:r>
      <w:r w:rsidR="004F49CA" w:rsidRPr="00033136">
        <w:rPr>
          <w:sz w:val="26"/>
          <w:szCs w:val="26"/>
        </w:rPr>
        <w:t xml:space="preserve">азмер субсидии </w:t>
      </w:r>
      <w:r w:rsidRPr="00033136">
        <w:rPr>
          <w:rFonts w:eastAsiaTheme="minorEastAsia"/>
          <w:sz w:val="26"/>
          <w:szCs w:val="26"/>
        </w:rPr>
        <w:t xml:space="preserve">на </w:t>
      </w:r>
      <w:r w:rsidRPr="00033136">
        <w:rPr>
          <w:rFonts w:eastAsiaTheme="minorHAnsi"/>
          <w:sz w:val="26"/>
          <w:szCs w:val="26"/>
        </w:rPr>
        <w:t>оказание дополнительной помощи при возникновении неотложной необходимости в проведении капитального ремонта общего имущества в МКД</w:t>
      </w:r>
      <w:r w:rsidR="004F49CA" w:rsidRPr="00033136">
        <w:rPr>
          <w:sz w:val="26"/>
          <w:szCs w:val="26"/>
        </w:rPr>
        <w:t xml:space="preserve">, расположенных на территории города Когалыма </w:t>
      </w:r>
      <w:r w:rsidR="004F49CA" w:rsidRPr="00033136">
        <w:rPr>
          <w:rFonts w:eastAsiaTheme="minorEastAsia"/>
          <w:color w:val="000000" w:themeColor="text1"/>
          <w:sz w:val="26"/>
          <w:szCs w:val="26"/>
        </w:rPr>
        <w:t>производится по каждому получателю субсидии отдельно</w:t>
      </w:r>
      <w:r w:rsidR="004F49CA" w:rsidRPr="00033136">
        <w:rPr>
          <w:sz w:val="26"/>
          <w:szCs w:val="26"/>
        </w:rPr>
        <w:t xml:space="preserve"> </w:t>
      </w:r>
      <w:r w:rsidR="00AF342B" w:rsidRPr="00033136">
        <w:rPr>
          <w:sz w:val="26"/>
          <w:szCs w:val="26"/>
        </w:rPr>
        <w:t>по следующей формуле</w:t>
      </w:r>
      <w:r w:rsidR="004F49CA" w:rsidRPr="00033136">
        <w:rPr>
          <w:sz w:val="26"/>
          <w:szCs w:val="26"/>
        </w:rPr>
        <w:t>:</w:t>
      </w:r>
    </w:p>
    <w:p w14:paraId="305AB7DC" w14:textId="3F8D43BA" w:rsidR="00AF342B" w:rsidRPr="00033136" w:rsidRDefault="00AF342B" w:rsidP="00AF342B">
      <w:pPr>
        <w:pStyle w:val="formattext"/>
        <w:jc w:val="center"/>
        <w:rPr>
          <w:rFonts w:eastAsiaTheme="minorHAnsi"/>
          <w:sz w:val="26"/>
          <w:szCs w:val="26"/>
        </w:rPr>
      </w:pPr>
      <w:r w:rsidRPr="00033136">
        <w:rPr>
          <w:rFonts w:eastAsiaTheme="minorHAnsi"/>
          <w:sz w:val="26"/>
          <w:szCs w:val="26"/>
        </w:rPr>
        <w:t>C = V x R + P + T,</w:t>
      </w:r>
    </w:p>
    <w:p w14:paraId="2A543015" w14:textId="77777777" w:rsidR="00500DEE" w:rsidRPr="00033136" w:rsidRDefault="00AF342B" w:rsidP="00500DEE">
      <w:pPr>
        <w:pStyle w:val="formattext"/>
        <w:spacing w:before="0" w:beforeAutospacing="0" w:after="0" w:afterAutospacing="0"/>
        <w:rPr>
          <w:rFonts w:eastAsiaTheme="minorHAnsi"/>
          <w:sz w:val="26"/>
          <w:szCs w:val="26"/>
        </w:rPr>
      </w:pPr>
      <w:r w:rsidRPr="00033136">
        <w:rPr>
          <w:rFonts w:eastAsiaTheme="minorHAnsi"/>
          <w:sz w:val="26"/>
          <w:szCs w:val="26"/>
        </w:rPr>
        <w:t>где:</w:t>
      </w:r>
    </w:p>
    <w:p w14:paraId="290AE53C" w14:textId="0F045657" w:rsidR="00AF342B" w:rsidRPr="00033136" w:rsidRDefault="00AF342B" w:rsidP="00500DEE">
      <w:pPr>
        <w:pStyle w:val="formattext"/>
        <w:spacing w:before="0" w:beforeAutospacing="0" w:after="0" w:afterAutospacing="0"/>
        <w:rPr>
          <w:rFonts w:eastAsiaTheme="minorHAnsi"/>
          <w:sz w:val="26"/>
          <w:szCs w:val="26"/>
        </w:rPr>
      </w:pPr>
      <w:r w:rsidRPr="00033136">
        <w:rPr>
          <w:rFonts w:eastAsiaTheme="minorHAnsi"/>
          <w:sz w:val="26"/>
          <w:szCs w:val="26"/>
        </w:rPr>
        <w:t>C - сумма субсидии, руб.;</w:t>
      </w:r>
    </w:p>
    <w:p w14:paraId="4E8093B0" w14:textId="5C658130" w:rsidR="00AF342B" w:rsidRPr="00033136" w:rsidRDefault="00AF342B" w:rsidP="00500DEE">
      <w:pPr>
        <w:pStyle w:val="formattext"/>
        <w:spacing w:before="0" w:beforeAutospacing="0" w:after="0" w:afterAutospacing="0"/>
        <w:rPr>
          <w:rFonts w:eastAsiaTheme="minorHAnsi"/>
          <w:sz w:val="26"/>
          <w:szCs w:val="26"/>
        </w:rPr>
      </w:pPr>
      <w:r w:rsidRPr="00033136">
        <w:rPr>
          <w:rFonts w:eastAsiaTheme="minorHAnsi"/>
          <w:sz w:val="26"/>
          <w:szCs w:val="26"/>
        </w:rPr>
        <w:t xml:space="preserve">V - объем работ (услуг), связанный с капитальным ремонтом </w:t>
      </w:r>
      <w:r w:rsidR="009321EC" w:rsidRPr="00033136">
        <w:rPr>
          <w:rFonts w:eastAsiaTheme="minorHAnsi"/>
          <w:sz w:val="26"/>
          <w:szCs w:val="26"/>
        </w:rPr>
        <w:t>МКД</w:t>
      </w:r>
      <w:r w:rsidRPr="00033136">
        <w:rPr>
          <w:rFonts w:eastAsiaTheme="minorHAnsi"/>
          <w:sz w:val="26"/>
          <w:szCs w:val="26"/>
        </w:rPr>
        <w:t>;</w:t>
      </w:r>
    </w:p>
    <w:p w14:paraId="0AEFBAB7" w14:textId="0CDA0C8F" w:rsidR="00AF342B" w:rsidRPr="00033136" w:rsidRDefault="00AF342B" w:rsidP="00500DEE">
      <w:pPr>
        <w:pStyle w:val="formattext"/>
        <w:spacing w:before="0" w:beforeAutospacing="0" w:after="0" w:afterAutospacing="0"/>
        <w:jc w:val="both"/>
        <w:rPr>
          <w:rFonts w:eastAsiaTheme="minorHAnsi"/>
          <w:sz w:val="26"/>
          <w:szCs w:val="26"/>
        </w:rPr>
      </w:pPr>
      <w:r w:rsidRPr="00033136">
        <w:rPr>
          <w:rFonts w:eastAsiaTheme="minorHAnsi"/>
          <w:sz w:val="26"/>
          <w:szCs w:val="26"/>
        </w:rPr>
        <w:t xml:space="preserve">R - расценки, применяемые на основании ГЭСН (Государственные элементные сметные нормы на строительные работы), </w:t>
      </w:r>
      <w:proofErr w:type="spellStart"/>
      <w:r w:rsidRPr="00033136">
        <w:rPr>
          <w:rFonts w:eastAsiaTheme="minorHAnsi"/>
          <w:sz w:val="26"/>
          <w:szCs w:val="26"/>
        </w:rPr>
        <w:t>ГЭСНр</w:t>
      </w:r>
      <w:proofErr w:type="spellEnd"/>
      <w:r w:rsidRPr="00033136">
        <w:rPr>
          <w:rFonts w:eastAsiaTheme="minorHAnsi"/>
          <w:sz w:val="26"/>
          <w:szCs w:val="26"/>
        </w:rPr>
        <w:t xml:space="preserve"> (Государственные элементные сметные нормы на ремонтно-строительные работы), </w:t>
      </w:r>
      <w:r w:rsidR="00D840A4" w:rsidRPr="00033136">
        <w:rPr>
          <w:rFonts w:eastAsiaTheme="minorHAnsi"/>
          <w:sz w:val="26"/>
          <w:szCs w:val="26"/>
        </w:rPr>
        <w:t>ФГИС ЦС (федеральная государственная информационная система ценообразования в строительстве;</w:t>
      </w:r>
    </w:p>
    <w:p w14:paraId="444EC82B" w14:textId="3F6117C2" w:rsidR="00AF342B" w:rsidRPr="00033136" w:rsidRDefault="00AF342B" w:rsidP="00500DEE">
      <w:pPr>
        <w:pStyle w:val="formattext"/>
        <w:spacing w:before="0" w:beforeAutospacing="0" w:after="0" w:afterAutospacing="0"/>
        <w:rPr>
          <w:rFonts w:eastAsiaTheme="minorHAnsi"/>
          <w:sz w:val="26"/>
          <w:szCs w:val="26"/>
        </w:rPr>
      </w:pPr>
      <w:r w:rsidRPr="00033136">
        <w:rPr>
          <w:rFonts w:eastAsiaTheme="minorHAnsi"/>
          <w:sz w:val="26"/>
          <w:szCs w:val="26"/>
        </w:rPr>
        <w:t>P - затраты, связанные с изготовлением проектно-сметной документации</w:t>
      </w:r>
      <w:r w:rsidR="00D526CC" w:rsidRPr="00033136">
        <w:rPr>
          <w:rFonts w:eastAsiaTheme="minorHAnsi"/>
          <w:sz w:val="26"/>
          <w:szCs w:val="26"/>
        </w:rPr>
        <w:t xml:space="preserve"> (при необходимости)</w:t>
      </w:r>
      <w:r w:rsidRPr="00033136">
        <w:rPr>
          <w:rFonts w:eastAsiaTheme="minorHAnsi"/>
          <w:sz w:val="26"/>
          <w:szCs w:val="26"/>
        </w:rPr>
        <w:t>;</w:t>
      </w:r>
    </w:p>
    <w:p w14:paraId="53C85064" w14:textId="5E99BCA0" w:rsidR="00AF342B" w:rsidRPr="00033136" w:rsidRDefault="00AF342B" w:rsidP="00500DEE">
      <w:pPr>
        <w:pStyle w:val="formattext"/>
        <w:spacing w:before="0" w:beforeAutospacing="0" w:after="0" w:afterAutospacing="0"/>
        <w:rPr>
          <w:rFonts w:eastAsiaTheme="minorHAnsi"/>
          <w:sz w:val="26"/>
          <w:szCs w:val="26"/>
        </w:rPr>
      </w:pPr>
      <w:r w:rsidRPr="00033136">
        <w:rPr>
          <w:rFonts w:eastAsiaTheme="minorHAnsi"/>
          <w:sz w:val="26"/>
          <w:szCs w:val="26"/>
        </w:rPr>
        <w:t>T - затраты на оплату услуг строительного (технического) контроля (при необходимости).</w:t>
      </w:r>
    </w:p>
    <w:p w14:paraId="76F95056" w14:textId="77777777" w:rsidR="000633F8" w:rsidRPr="000633F8" w:rsidRDefault="00762A17" w:rsidP="005922CB">
      <w:pPr>
        <w:pStyle w:val="a7"/>
        <w:widowControl w:val="0"/>
        <w:numPr>
          <w:ilvl w:val="1"/>
          <w:numId w:val="30"/>
        </w:numPr>
        <w:tabs>
          <w:tab w:val="left" w:pos="993"/>
        </w:tabs>
        <w:autoSpaceDE w:val="0"/>
        <w:autoSpaceDN w:val="0"/>
        <w:spacing w:line="240" w:lineRule="auto"/>
        <w:ind w:left="0" w:firstLine="709"/>
        <w:rPr>
          <w:rFonts w:ascii="Times New Roman" w:hAnsi="Times New Roman"/>
          <w:sz w:val="26"/>
          <w:szCs w:val="26"/>
        </w:rPr>
      </w:pPr>
      <w:r w:rsidRPr="000633F8">
        <w:rPr>
          <w:rFonts w:ascii="Times New Roman" w:hAnsi="Times New Roman"/>
          <w:sz w:val="26"/>
          <w:szCs w:val="26"/>
        </w:rPr>
        <w:t xml:space="preserve">Условия и порядок заключения между </w:t>
      </w:r>
      <w:r w:rsidR="00E70C3F">
        <w:rPr>
          <w:rFonts w:ascii="Times New Roman" w:hAnsi="Times New Roman"/>
          <w:sz w:val="26"/>
          <w:szCs w:val="26"/>
        </w:rPr>
        <w:t>ГРБС</w:t>
      </w:r>
      <w:r w:rsidR="00ED68AE">
        <w:rPr>
          <w:rFonts w:ascii="Times New Roman" w:hAnsi="Times New Roman"/>
          <w:sz w:val="26"/>
          <w:szCs w:val="26"/>
        </w:rPr>
        <w:t xml:space="preserve"> и получателем субсидии</w:t>
      </w:r>
      <w:r w:rsidRPr="000633F8">
        <w:rPr>
          <w:rFonts w:ascii="Times New Roman" w:hAnsi="Times New Roman"/>
          <w:sz w:val="26"/>
          <w:szCs w:val="26"/>
        </w:rPr>
        <w:t xml:space="preserve"> Соглашения. </w:t>
      </w:r>
    </w:p>
    <w:p w14:paraId="558BEE59" w14:textId="32E89D71" w:rsidR="000633F8" w:rsidRPr="000633F8" w:rsidRDefault="007A1663" w:rsidP="005922CB">
      <w:pPr>
        <w:pStyle w:val="a7"/>
        <w:widowControl w:val="0"/>
        <w:numPr>
          <w:ilvl w:val="2"/>
          <w:numId w:val="30"/>
        </w:numPr>
        <w:tabs>
          <w:tab w:val="left" w:pos="1560"/>
        </w:tabs>
        <w:autoSpaceDE w:val="0"/>
        <w:autoSpaceDN w:val="0"/>
        <w:spacing w:line="240" w:lineRule="auto"/>
        <w:ind w:left="0" w:firstLine="709"/>
        <w:rPr>
          <w:rFonts w:ascii="Times New Roman" w:hAnsi="Times New Roman"/>
          <w:sz w:val="26"/>
          <w:szCs w:val="26"/>
        </w:rPr>
      </w:pPr>
      <w:r w:rsidRPr="007A1663">
        <w:rPr>
          <w:rFonts w:ascii="Times New Roman" w:hAnsi="Times New Roman"/>
          <w:sz w:val="26"/>
          <w:szCs w:val="26"/>
        </w:rPr>
        <w:t>Заключение Соглашения между главным распорядителем бюджетных средств и получателем субсидии осуществляется в соответствии с типовой формой, установленной комитетом финансов Администрации города Когалыма.</w:t>
      </w:r>
    </w:p>
    <w:p w14:paraId="7443B6F4" w14:textId="77777777" w:rsidR="00B51708" w:rsidRPr="000633F8" w:rsidRDefault="00B51708" w:rsidP="005922CB">
      <w:pPr>
        <w:pStyle w:val="a7"/>
        <w:widowControl w:val="0"/>
        <w:numPr>
          <w:ilvl w:val="2"/>
          <w:numId w:val="30"/>
        </w:numPr>
        <w:tabs>
          <w:tab w:val="left" w:pos="1560"/>
        </w:tabs>
        <w:autoSpaceDE w:val="0"/>
        <w:autoSpaceDN w:val="0"/>
        <w:spacing w:line="240" w:lineRule="auto"/>
        <w:ind w:left="0" w:firstLine="709"/>
        <w:rPr>
          <w:rFonts w:ascii="Times New Roman" w:hAnsi="Times New Roman"/>
          <w:sz w:val="26"/>
          <w:szCs w:val="26"/>
        </w:rPr>
      </w:pPr>
      <w:r w:rsidRPr="000633F8">
        <w:rPr>
          <w:rFonts w:ascii="Times New Roman" w:hAnsi="Times New Roman"/>
          <w:sz w:val="26"/>
          <w:szCs w:val="26"/>
        </w:rPr>
        <w:t>У</w:t>
      </w:r>
      <w:r w:rsidR="00ED68AE">
        <w:rPr>
          <w:rFonts w:ascii="Times New Roman" w:hAnsi="Times New Roman"/>
          <w:sz w:val="26"/>
          <w:szCs w:val="26"/>
        </w:rPr>
        <w:t>словиями предоставления субсидии</w:t>
      </w:r>
      <w:r w:rsidRPr="000633F8">
        <w:rPr>
          <w:rFonts w:ascii="Times New Roman" w:hAnsi="Times New Roman"/>
          <w:sz w:val="26"/>
          <w:szCs w:val="26"/>
        </w:rPr>
        <w:t>, включаемыми в Соглашение, являются:</w:t>
      </w:r>
    </w:p>
    <w:p w14:paraId="64CE9AAF" w14:textId="77777777" w:rsidR="00B51708" w:rsidRPr="00526B51" w:rsidRDefault="00B51708" w:rsidP="005922CB">
      <w:pPr>
        <w:tabs>
          <w:tab w:val="left" w:pos="1276"/>
        </w:tabs>
        <w:autoSpaceDE w:val="0"/>
        <w:autoSpaceDN w:val="0"/>
        <w:adjustRightInd w:val="0"/>
        <w:ind w:firstLine="709"/>
        <w:contextualSpacing/>
        <w:jc w:val="both"/>
        <w:rPr>
          <w:sz w:val="26"/>
          <w:szCs w:val="26"/>
        </w:rPr>
      </w:pPr>
      <w:r w:rsidRPr="000633F8">
        <w:rPr>
          <w:sz w:val="26"/>
          <w:szCs w:val="26"/>
        </w:rPr>
        <w:t>1) достижение показателей, необходимых для достижения ре</w:t>
      </w:r>
      <w:r w:rsidR="00ED68AE">
        <w:rPr>
          <w:sz w:val="26"/>
          <w:szCs w:val="26"/>
        </w:rPr>
        <w:t>зультата предоставления субсидии</w:t>
      </w:r>
      <w:r w:rsidRPr="00526B51">
        <w:rPr>
          <w:sz w:val="26"/>
          <w:szCs w:val="26"/>
        </w:rPr>
        <w:t>;</w:t>
      </w:r>
    </w:p>
    <w:p w14:paraId="65112914" w14:textId="4F24D74C" w:rsidR="00B51708" w:rsidRPr="004C5E81" w:rsidRDefault="00B51708" w:rsidP="005922CB">
      <w:pPr>
        <w:tabs>
          <w:tab w:val="left" w:pos="1276"/>
        </w:tabs>
        <w:autoSpaceDE w:val="0"/>
        <w:autoSpaceDN w:val="0"/>
        <w:adjustRightInd w:val="0"/>
        <w:ind w:firstLine="709"/>
        <w:jc w:val="both"/>
        <w:rPr>
          <w:sz w:val="26"/>
          <w:szCs w:val="26"/>
        </w:rPr>
      </w:pPr>
      <w:r w:rsidRPr="00526B51">
        <w:rPr>
          <w:sz w:val="26"/>
          <w:szCs w:val="26"/>
        </w:rPr>
        <w:t xml:space="preserve">2) согласие </w:t>
      </w:r>
      <w:r w:rsidRPr="004C5E81">
        <w:rPr>
          <w:rFonts w:eastAsiaTheme="minorHAnsi"/>
          <w:sz w:val="26"/>
          <w:szCs w:val="26"/>
          <w:lang w:eastAsia="en-US"/>
        </w:rPr>
        <w:t xml:space="preserve">получателя </w:t>
      </w:r>
      <w:r>
        <w:rPr>
          <w:rFonts w:eastAsiaTheme="minorHAnsi"/>
          <w:sz w:val="26"/>
          <w:szCs w:val="26"/>
          <w:lang w:eastAsia="en-US"/>
        </w:rPr>
        <w:t>с</w:t>
      </w:r>
      <w:r w:rsidRPr="004C5E81">
        <w:rPr>
          <w:rFonts w:eastAsiaTheme="minorHAnsi"/>
          <w:sz w:val="26"/>
          <w:szCs w:val="26"/>
          <w:lang w:eastAsia="en-US"/>
        </w:rPr>
        <w:t>убсидии, лиц, получающих средства на основании договор</w:t>
      </w:r>
      <w:r>
        <w:rPr>
          <w:rFonts w:eastAsiaTheme="minorHAnsi"/>
          <w:sz w:val="26"/>
          <w:szCs w:val="26"/>
          <w:lang w:eastAsia="en-US"/>
        </w:rPr>
        <w:t>ов, заключенных с получателями с</w:t>
      </w:r>
      <w:r w:rsidR="00ED68AE">
        <w:rPr>
          <w:rFonts w:eastAsiaTheme="minorHAnsi"/>
          <w:sz w:val="26"/>
          <w:szCs w:val="26"/>
          <w:lang w:eastAsia="en-US"/>
        </w:rPr>
        <w:t>убсидии</w:t>
      </w:r>
      <w:r w:rsidRPr="004C5E81">
        <w:rPr>
          <w:rFonts w:eastAsiaTheme="minorHAnsi"/>
          <w:sz w:val="26"/>
          <w:szCs w:val="26"/>
          <w:lang w:eastAsia="en-US"/>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w:t>
      </w:r>
      <w:r w:rsidR="007A1663" w:rsidRPr="007A1663">
        <w:rPr>
          <w:rFonts w:eastAsiaTheme="minorHAnsi"/>
          <w:sz w:val="26"/>
          <w:szCs w:val="26"/>
          <w:lang w:eastAsia="en-US"/>
        </w:rPr>
        <w:t>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w:t>
      </w:r>
      <w:r w:rsidR="007A1663">
        <w:rPr>
          <w:rFonts w:eastAsiaTheme="minorHAnsi"/>
          <w:sz w:val="26"/>
          <w:szCs w:val="26"/>
          <w:lang w:eastAsia="en-US"/>
        </w:rPr>
        <w:t xml:space="preserve">) финансового контроля </w:t>
      </w:r>
      <w:r w:rsidR="00033136">
        <w:rPr>
          <w:rFonts w:eastAsiaTheme="minorHAnsi"/>
          <w:sz w:val="26"/>
          <w:szCs w:val="26"/>
          <w:lang w:eastAsia="en-US"/>
        </w:rPr>
        <w:t>соблюдения</w:t>
      </w:r>
      <w:r>
        <w:rPr>
          <w:rFonts w:eastAsiaTheme="minorHAnsi"/>
          <w:sz w:val="26"/>
          <w:szCs w:val="26"/>
          <w:lang w:eastAsia="en-US"/>
        </w:rPr>
        <w:t xml:space="preserve"> получателем с</w:t>
      </w:r>
      <w:r w:rsidRPr="004C5E81">
        <w:rPr>
          <w:rFonts w:eastAsiaTheme="minorHAnsi"/>
          <w:sz w:val="26"/>
          <w:szCs w:val="26"/>
          <w:lang w:eastAsia="en-US"/>
        </w:rPr>
        <w:t>убсидии по</w:t>
      </w:r>
      <w:r>
        <w:rPr>
          <w:rFonts w:eastAsiaTheme="minorHAnsi"/>
          <w:sz w:val="26"/>
          <w:szCs w:val="26"/>
          <w:lang w:eastAsia="en-US"/>
        </w:rPr>
        <w:t>рядка и условий предоставления с</w:t>
      </w:r>
      <w:r w:rsidRPr="004C5E81">
        <w:rPr>
          <w:rFonts w:eastAsiaTheme="minorHAnsi"/>
          <w:sz w:val="26"/>
          <w:szCs w:val="26"/>
          <w:lang w:eastAsia="en-US"/>
        </w:rPr>
        <w:t>убсидии в соответствии со статьями 268.1 и 269.2 Бюджетного кодекса Российской Федерации;</w:t>
      </w:r>
    </w:p>
    <w:p w14:paraId="5E61C79E" w14:textId="77777777" w:rsidR="00B51708" w:rsidRPr="00B7221A" w:rsidRDefault="00B51708" w:rsidP="005922CB">
      <w:pPr>
        <w:tabs>
          <w:tab w:val="left" w:pos="1276"/>
        </w:tabs>
        <w:autoSpaceDE w:val="0"/>
        <w:autoSpaceDN w:val="0"/>
        <w:adjustRightInd w:val="0"/>
        <w:ind w:firstLine="709"/>
        <w:jc w:val="both"/>
        <w:rPr>
          <w:sz w:val="26"/>
          <w:szCs w:val="26"/>
        </w:rPr>
      </w:pPr>
      <w:r w:rsidRPr="0071450A">
        <w:rPr>
          <w:sz w:val="26"/>
          <w:szCs w:val="26"/>
        </w:rPr>
        <w:t>3) запрет приобретения за счет полученных средств, предоставленных в результате финансового обеспе</w:t>
      </w:r>
      <w:r w:rsidR="00ED68AE">
        <w:rPr>
          <w:sz w:val="26"/>
          <w:szCs w:val="26"/>
        </w:rPr>
        <w:t>чения затрат получателя субсидии</w:t>
      </w:r>
      <w:r w:rsidRPr="0071450A">
        <w:rPr>
          <w:sz w:val="26"/>
          <w:szCs w:val="26"/>
        </w:rPr>
        <w:t xml:space="preserve">, иностранной валюты, за </w:t>
      </w:r>
      <w:r w:rsidRPr="00B7221A">
        <w:rPr>
          <w:sz w:val="26"/>
          <w:szCs w:val="26"/>
        </w:rPr>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833F30E" w14:textId="3E944EA4" w:rsidR="00B51708" w:rsidRPr="00B7221A" w:rsidRDefault="00B51708" w:rsidP="005922CB">
      <w:pPr>
        <w:tabs>
          <w:tab w:val="left" w:pos="1276"/>
        </w:tabs>
        <w:autoSpaceDE w:val="0"/>
        <w:autoSpaceDN w:val="0"/>
        <w:adjustRightInd w:val="0"/>
        <w:ind w:firstLine="709"/>
        <w:jc w:val="both"/>
        <w:rPr>
          <w:sz w:val="26"/>
          <w:szCs w:val="26"/>
        </w:rPr>
      </w:pPr>
      <w:r w:rsidRPr="00B7221A">
        <w:rPr>
          <w:sz w:val="26"/>
          <w:szCs w:val="26"/>
        </w:rPr>
        <w:t>4) условия о согласовании новых у</w:t>
      </w:r>
      <w:r w:rsidR="000A395A">
        <w:rPr>
          <w:sz w:val="26"/>
          <w:szCs w:val="26"/>
        </w:rPr>
        <w:t>словий Соглашения или о расторжении С</w:t>
      </w:r>
      <w:r w:rsidRPr="00B7221A">
        <w:rPr>
          <w:sz w:val="26"/>
          <w:szCs w:val="26"/>
        </w:rPr>
        <w:t xml:space="preserve">оглашения при не достижении согласия по новым условиям, в случае уменьшения </w:t>
      </w:r>
      <w:r w:rsidR="00E70C3F">
        <w:rPr>
          <w:sz w:val="26"/>
          <w:szCs w:val="26"/>
        </w:rPr>
        <w:t>ГРБС</w:t>
      </w:r>
      <w:r w:rsidR="00821DD9" w:rsidRPr="00B7221A">
        <w:rPr>
          <w:sz w:val="26"/>
          <w:szCs w:val="26"/>
        </w:rPr>
        <w:t>,</w:t>
      </w:r>
      <w:r w:rsidRPr="00B7221A">
        <w:rPr>
          <w:sz w:val="26"/>
          <w:szCs w:val="26"/>
        </w:rPr>
        <w:t xml:space="preserve"> к</w:t>
      </w:r>
      <w:r w:rsidR="00821DD9" w:rsidRPr="00B7221A">
        <w:rPr>
          <w:sz w:val="26"/>
          <w:szCs w:val="26"/>
        </w:rPr>
        <w:t xml:space="preserve">ак получателю бюджетных средств, </w:t>
      </w:r>
      <w:r w:rsidRPr="00B7221A">
        <w:rPr>
          <w:sz w:val="26"/>
          <w:szCs w:val="26"/>
        </w:rPr>
        <w:t>ранее доведенных лимитов бюджетных обязательств, приводящего к невоз</w:t>
      </w:r>
      <w:r w:rsidR="00ED68AE">
        <w:rPr>
          <w:sz w:val="26"/>
          <w:szCs w:val="26"/>
        </w:rPr>
        <w:t>можности предоставления субсидии</w:t>
      </w:r>
      <w:r w:rsidRPr="00B7221A">
        <w:rPr>
          <w:sz w:val="26"/>
          <w:szCs w:val="26"/>
        </w:rPr>
        <w:t xml:space="preserve"> в </w:t>
      </w:r>
      <w:r w:rsidR="000A395A">
        <w:rPr>
          <w:sz w:val="26"/>
          <w:szCs w:val="26"/>
        </w:rPr>
        <w:t>размере, определенном в С</w:t>
      </w:r>
      <w:r w:rsidRPr="00B7221A">
        <w:rPr>
          <w:sz w:val="26"/>
          <w:szCs w:val="26"/>
        </w:rPr>
        <w:t>оглашении;</w:t>
      </w:r>
    </w:p>
    <w:p w14:paraId="2C004730" w14:textId="1B413C79" w:rsidR="00F326E5" w:rsidRPr="00F326E5" w:rsidRDefault="00F326E5" w:rsidP="00F326E5">
      <w:pPr>
        <w:widowControl w:val="0"/>
        <w:autoSpaceDE w:val="0"/>
        <w:autoSpaceDN w:val="0"/>
        <w:ind w:firstLine="709"/>
        <w:jc w:val="both"/>
        <w:rPr>
          <w:sz w:val="26"/>
          <w:szCs w:val="26"/>
        </w:rPr>
      </w:pPr>
      <w:r>
        <w:rPr>
          <w:sz w:val="26"/>
          <w:szCs w:val="26"/>
        </w:rPr>
        <w:t>2.11.3</w:t>
      </w:r>
      <w:r w:rsidR="004642BA" w:rsidRPr="00533605">
        <w:rPr>
          <w:sz w:val="26"/>
          <w:szCs w:val="26"/>
        </w:rPr>
        <w:t>.</w:t>
      </w:r>
      <w:r>
        <w:rPr>
          <w:sz w:val="26"/>
          <w:szCs w:val="26"/>
        </w:rPr>
        <w:t xml:space="preserve"> В </w:t>
      </w:r>
      <w:r w:rsidR="00946B44">
        <w:rPr>
          <w:sz w:val="26"/>
          <w:szCs w:val="26"/>
        </w:rPr>
        <w:t>Соглашении</w:t>
      </w:r>
      <w:r w:rsidRPr="00F326E5">
        <w:rPr>
          <w:sz w:val="26"/>
          <w:szCs w:val="26"/>
        </w:rPr>
        <w:t xml:space="preserve"> предусматриваются положения, согласно которым:</w:t>
      </w:r>
    </w:p>
    <w:p w14:paraId="21B7D3E2" w14:textId="42F164D8" w:rsidR="00F326E5" w:rsidRPr="009154CE" w:rsidRDefault="00F326E5" w:rsidP="00F326E5">
      <w:pPr>
        <w:widowControl w:val="0"/>
        <w:autoSpaceDE w:val="0"/>
        <w:autoSpaceDN w:val="0"/>
        <w:ind w:firstLine="709"/>
        <w:jc w:val="both"/>
        <w:rPr>
          <w:sz w:val="26"/>
          <w:szCs w:val="26"/>
        </w:rPr>
      </w:pPr>
      <w:r w:rsidRPr="009154CE">
        <w:rPr>
          <w:sz w:val="26"/>
          <w:szCs w:val="26"/>
        </w:rPr>
        <w:t>при реорганизации получателя субсидии, являющегося юридическим лицом, в форме слияния, прис</w:t>
      </w:r>
      <w:r w:rsidR="000A395A">
        <w:rPr>
          <w:sz w:val="26"/>
          <w:szCs w:val="26"/>
        </w:rPr>
        <w:t>оединения или преобразования в С</w:t>
      </w:r>
      <w:r w:rsidRPr="009154CE">
        <w:rPr>
          <w:sz w:val="26"/>
          <w:szCs w:val="26"/>
        </w:rPr>
        <w:t>оглашение вносятся изменения пу</w:t>
      </w:r>
      <w:r w:rsidR="000A395A">
        <w:rPr>
          <w:sz w:val="26"/>
          <w:szCs w:val="26"/>
        </w:rPr>
        <w:t>тем заключения дополнительного Соглашения к С</w:t>
      </w:r>
      <w:r w:rsidRPr="009154CE">
        <w:rPr>
          <w:sz w:val="26"/>
          <w:szCs w:val="26"/>
        </w:rPr>
        <w:t>оглашению в части перемены лица</w:t>
      </w:r>
      <w:r w:rsidR="000A395A">
        <w:rPr>
          <w:sz w:val="26"/>
          <w:szCs w:val="26"/>
        </w:rPr>
        <w:t xml:space="preserve"> в обязательстве с указанием в С</w:t>
      </w:r>
      <w:r w:rsidRPr="009154CE">
        <w:rPr>
          <w:sz w:val="26"/>
          <w:szCs w:val="26"/>
        </w:rPr>
        <w:t>оглашении юридического лица, являющегося правопреемником;</w:t>
      </w:r>
    </w:p>
    <w:p w14:paraId="2448379B" w14:textId="552D34BB" w:rsidR="00F326E5" w:rsidRPr="00F326E5" w:rsidRDefault="00F326E5" w:rsidP="00F326E5">
      <w:pPr>
        <w:widowControl w:val="0"/>
        <w:autoSpaceDE w:val="0"/>
        <w:autoSpaceDN w:val="0"/>
        <w:ind w:firstLine="709"/>
        <w:jc w:val="both"/>
        <w:rPr>
          <w:sz w:val="26"/>
          <w:szCs w:val="26"/>
        </w:rPr>
      </w:pPr>
      <w:r w:rsidRPr="009154CE">
        <w:rPr>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w:t>
      </w:r>
      <w:r w:rsidR="000A395A">
        <w:rPr>
          <w:sz w:val="26"/>
          <w:szCs w:val="26"/>
        </w:rPr>
        <w:t>являющегося юридическим лицом, С</w:t>
      </w:r>
      <w:r w:rsidRPr="009154CE">
        <w:rPr>
          <w:sz w:val="26"/>
          <w:szCs w:val="26"/>
        </w:rPr>
        <w:t>оглашение расторгается с формирова</w:t>
      </w:r>
      <w:r w:rsidR="000A395A">
        <w:rPr>
          <w:sz w:val="26"/>
          <w:szCs w:val="26"/>
        </w:rPr>
        <w:t>нием уведомления о расторжении С</w:t>
      </w:r>
      <w:r w:rsidRPr="009154CE">
        <w:rPr>
          <w:sz w:val="26"/>
          <w:szCs w:val="26"/>
        </w:rPr>
        <w:t>оглашения в одностороннем порядке и акта</w:t>
      </w:r>
      <w:r w:rsidR="000A395A">
        <w:rPr>
          <w:sz w:val="26"/>
          <w:szCs w:val="26"/>
        </w:rPr>
        <w:t xml:space="preserve"> об исполнении обязательств по С</w:t>
      </w:r>
      <w:r w:rsidRPr="009154CE">
        <w:rPr>
          <w:sz w:val="26"/>
          <w:szCs w:val="26"/>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w:t>
      </w:r>
      <w:r w:rsidRPr="00F326E5">
        <w:rPr>
          <w:sz w:val="26"/>
          <w:szCs w:val="26"/>
        </w:rPr>
        <w:t xml:space="preserve"> неиспользованного остатка субсидии в соответствующий бюджет бюджетной системы Российской Федерации;</w:t>
      </w:r>
    </w:p>
    <w:p w14:paraId="0189F91F" w14:textId="77777777" w:rsidR="0048069B" w:rsidRPr="0048069B" w:rsidRDefault="0048069B" w:rsidP="0048069B">
      <w:pPr>
        <w:pStyle w:val="a7"/>
        <w:widowControl w:val="0"/>
        <w:numPr>
          <w:ilvl w:val="1"/>
          <w:numId w:val="30"/>
        </w:numPr>
        <w:tabs>
          <w:tab w:val="left" w:pos="1134"/>
        </w:tabs>
        <w:autoSpaceDE w:val="0"/>
        <w:autoSpaceDN w:val="0"/>
        <w:ind w:hanging="224"/>
        <w:rPr>
          <w:rFonts w:ascii="Times New Roman" w:eastAsiaTheme="minorEastAsia" w:hAnsi="Times New Roman"/>
          <w:color w:val="000000" w:themeColor="text1"/>
          <w:sz w:val="26"/>
          <w:szCs w:val="26"/>
        </w:rPr>
      </w:pPr>
      <w:r w:rsidRPr="0048069B">
        <w:rPr>
          <w:rFonts w:ascii="Times New Roman" w:eastAsiaTheme="minorEastAsia" w:hAnsi="Times New Roman"/>
          <w:color w:val="000000" w:themeColor="text1"/>
          <w:sz w:val="26"/>
          <w:szCs w:val="26"/>
        </w:rPr>
        <w:t>Порядок возврата субсидии в бюджет города Когалыма.</w:t>
      </w:r>
    </w:p>
    <w:p w14:paraId="2526DC80" w14:textId="1DD14822" w:rsidR="0048069B" w:rsidRPr="004F49CA" w:rsidRDefault="0048069B" w:rsidP="0048069B">
      <w:pPr>
        <w:pStyle w:val="a7"/>
        <w:widowControl w:val="0"/>
        <w:numPr>
          <w:ilvl w:val="2"/>
          <w:numId w:val="30"/>
        </w:numPr>
        <w:tabs>
          <w:tab w:val="left" w:pos="1276"/>
          <w:tab w:val="left" w:pos="1560"/>
        </w:tabs>
        <w:autoSpaceDE w:val="0"/>
        <w:autoSpaceDN w:val="0"/>
        <w:spacing w:line="240" w:lineRule="auto"/>
        <w:ind w:left="0" w:firstLine="709"/>
        <w:rPr>
          <w:rFonts w:ascii="Times New Roman" w:hAnsi="Times New Roman"/>
          <w:sz w:val="26"/>
          <w:szCs w:val="26"/>
        </w:rPr>
      </w:pPr>
      <w:r>
        <w:rPr>
          <w:rFonts w:ascii="Times New Roman" w:hAnsi="Times New Roman"/>
          <w:sz w:val="26"/>
          <w:szCs w:val="26"/>
        </w:rPr>
        <w:t>Получатель субсидии</w:t>
      </w:r>
      <w:r w:rsidRPr="004F49CA">
        <w:rPr>
          <w:rFonts w:ascii="Times New Roman" w:hAnsi="Times New Roman"/>
          <w:sz w:val="26"/>
          <w:szCs w:val="26"/>
        </w:rPr>
        <w:t xml:space="preserve"> возвращает субсиди</w:t>
      </w:r>
      <w:r w:rsidR="008C3D53">
        <w:rPr>
          <w:rFonts w:ascii="Times New Roman" w:hAnsi="Times New Roman"/>
          <w:sz w:val="26"/>
          <w:szCs w:val="26"/>
        </w:rPr>
        <w:t xml:space="preserve">ю </w:t>
      </w:r>
      <w:r w:rsidRPr="004F49CA">
        <w:rPr>
          <w:rFonts w:ascii="Times New Roman" w:hAnsi="Times New Roman"/>
          <w:sz w:val="26"/>
          <w:szCs w:val="26"/>
        </w:rPr>
        <w:t xml:space="preserve">в бюджет города Когалыма в случаях: </w:t>
      </w:r>
    </w:p>
    <w:p w14:paraId="5EE5E3DB" w14:textId="7B04038A" w:rsidR="0048069B" w:rsidRPr="004F49CA" w:rsidRDefault="0048069B" w:rsidP="0048069B">
      <w:pPr>
        <w:widowControl w:val="0"/>
        <w:autoSpaceDE w:val="0"/>
        <w:autoSpaceDN w:val="0"/>
        <w:ind w:firstLine="709"/>
        <w:jc w:val="both"/>
        <w:rPr>
          <w:sz w:val="26"/>
          <w:szCs w:val="26"/>
        </w:rPr>
      </w:pPr>
      <w:r w:rsidRPr="004F49CA">
        <w:rPr>
          <w:sz w:val="26"/>
          <w:szCs w:val="26"/>
        </w:rPr>
        <w:t>а</w:t>
      </w:r>
      <w:r>
        <w:rPr>
          <w:sz w:val="26"/>
          <w:szCs w:val="26"/>
        </w:rPr>
        <w:t>) нарушения получателем субсидии</w:t>
      </w:r>
      <w:r w:rsidRPr="004F49CA">
        <w:rPr>
          <w:sz w:val="26"/>
          <w:szCs w:val="26"/>
        </w:rPr>
        <w:t xml:space="preserve"> условий, установле</w:t>
      </w:r>
      <w:r>
        <w:rPr>
          <w:sz w:val="26"/>
          <w:szCs w:val="26"/>
        </w:rPr>
        <w:t>нных при предоставлении субсидии</w:t>
      </w:r>
      <w:r w:rsidRPr="004F49CA">
        <w:rPr>
          <w:sz w:val="26"/>
          <w:szCs w:val="26"/>
        </w:rPr>
        <w:t xml:space="preserve">, выявленных по фактам проверок, проведенных </w:t>
      </w:r>
      <w:r>
        <w:rPr>
          <w:sz w:val="26"/>
          <w:szCs w:val="26"/>
        </w:rPr>
        <w:t>ГРБС</w:t>
      </w:r>
      <w:r w:rsidRPr="004F49CA">
        <w:rPr>
          <w:sz w:val="26"/>
          <w:szCs w:val="26"/>
        </w:rPr>
        <w:t xml:space="preserve">, </w:t>
      </w:r>
      <w:r w:rsidR="008C3D53" w:rsidRPr="008C3D53">
        <w:rPr>
          <w:sz w:val="26"/>
          <w:szCs w:val="26"/>
        </w:rPr>
        <w:t>Контрольно-счетной палатой города Когалыма, отделом муниципального контроля Администрации города Когалыма;</w:t>
      </w:r>
    </w:p>
    <w:p w14:paraId="3463273B" w14:textId="77777777" w:rsidR="0048069B" w:rsidRPr="004F49CA" w:rsidRDefault="0048069B" w:rsidP="0048069B">
      <w:pPr>
        <w:widowControl w:val="0"/>
        <w:autoSpaceDE w:val="0"/>
        <w:autoSpaceDN w:val="0"/>
        <w:ind w:firstLine="709"/>
        <w:jc w:val="both"/>
        <w:rPr>
          <w:sz w:val="26"/>
          <w:szCs w:val="26"/>
        </w:rPr>
      </w:pPr>
      <w:r w:rsidRPr="004F49CA">
        <w:rPr>
          <w:sz w:val="26"/>
          <w:szCs w:val="26"/>
        </w:rPr>
        <w:t>б) пре</w:t>
      </w:r>
      <w:r>
        <w:rPr>
          <w:sz w:val="26"/>
          <w:szCs w:val="26"/>
        </w:rPr>
        <w:t>доставления получателем субсидии</w:t>
      </w:r>
      <w:r w:rsidRPr="004F49CA">
        <w:rPr>
          <w:sz w:val="26"/>
          <w:szCs w:val="26"/>
        </w:rPr>
        <w:t xml:space="preserve"> недостоверных сведений в документах, предусмотренных настоящим Порядком, выявленных в том числе контрольными мероприятиями; </w:t>
      </w:r>
    </w:p>
    <w:p w14:paraId="5AE4DC59" w14:textId="77777777" w:rsidR="0048069B" w:rsidRPr="004F49CA" w:rsidRDefault="0048069B" w:rsidP="0048069B">
      <w:pPr>
        <w:widowControl w:val="0"/>
        <w:autoSpaceDE w:val="0"/>
        <w:autoSpaceDN w:val="0"/>
        <w:ind w:firstLine="709"/>
        <w:jc w:val="both"/>
        <w:rPr>
          <w:sz w:val="26"/>
          <w:szCs w:val="26"/>
        </w:rPr>
      </w:pPr>
      <w:r w:rsidRPr="004F49CA">
        <w:rPr>
          <w:sz w:val="26"/>
          <w:szCs w:val="26"/>
        </w:rPr>
        <w:t xml:space="preserve">в) неисполнения или ненадлежащего исполнения обязательств в соответствии с заключенным Соглашением; </w:t>
      </w:r>
    </w:p>
    <w:p w14:paraId="18E61AFA" w14:textId="77777777" w:rsidR="0048069B" w:rsidRPr="004F49CA" w:rsidRDefault="0048069B" w:rsidP="0048069B">
      <w:pPr>
        <w:widowControl w:val="0"/>
        <w:autoSpaceDE w:val="0"/>
        <w:autoSpaceDN w:val="0"/>
        <w:ind w:firstLine="709"/>
        <w:jc w:val="both"/>
        <w:rPr>
          <w:sz w:val="26"/>
          <w:szCs w:val="26"/>
        </w:rPr>
      </w:pPr>
      <w:r w:rsidRPr="004F49CA">
        <w:rPr>
          <w:sz w:val="26"/>
          <w:szCs w:val="26"/>
        </w:rPr>
        <w:t>г) н</w:t>
      </w:r>
      <w:r>
        <w:rPr>
          <w:sz w:val="26"/>
          <w:szCs w:val="26"/>
        </w:rPr>
        <w:t>ецелевого использования субсидии</w:t>
      </w:r>
      <w:r w:rsidRPr="004F49CA">
        <w:rPr>
          <w:sz w:val="26"/>
          <w:szCs w:val="26"/>
        </w:rPr>
        <w:t xml:space="preserve">; </w:t>
      </w:r>
    </w:p>
    <w:p w14:paraId="4EA597BA" w14:textId="77777777" w:rsidR="0048069B" w:rsidRPr="004F49CA" w:rsidRDefault="0048069B" w:rsidP="0048069B">
      <w:pPr>
        <w:pStyle w:val="a7"/>
        <w:widowControl w:val="0"/>
        <w:autoSpaceDE w:val="0"/>
        <w:autoSpaceDN w:val="0"/>
        <w:spacing w:line="240" w:lineRule="auto"/>
        <w:ind w:left="0" w:firstLine="709"/>
        <w:rPr>
          <w:rFonts w:ascii="Times New Roman" w:hAnsi="Times New Roman"/>
          <w:sz w:val="26"/>
          <w:szCs w:val="26"/>
        </w:rPr>
      </w:pPr>
      <w:r w:rsidRPr="004F49CA">
        <w:rPr>
          <w:rFonts w:ascii="Times New Roman" w:hAnsi="Times New Roman"/>
          <w:sz w:val="26"/>
          <w:szCs w:val="26"/>
        </w:rPr>
        <w:t>д) расторжения Соглашения.</w:t>
      </w:r>
    </w:p>
    <w:p w14:paraId="41BA892C" w14:textId="77777777" w:rsidR="0048069B" w:rsidRPr="004F49CA" w:rsidRDefault="0048069B" w:rsidP="0048069B">
      <w:pPr>
        <w:pStyle w:val="a7"/>
        <w:widowControl w:val="0"/>
        <w:autoSpaceDE w:val="0"/>
        <w:autoSpaceDN w:val="0"/>
        <w:spacing w:line="240" w:lineRule="auto"/>
        <w:ind w:left="0" w:firstLine="709"/>
        <w:rPr>
          <w:rFonts w:ascii="Times New Roman" w:hAnsi="Times New Roman"/>
          <w:sz w:val="26"/>
          <w:szCs w:val="26"/>
        </w:rPr>
      </w:pPr>
      <w:r w:rsidRPr="004F49CA">
        <w:rPr>
          <w:rFonts w:ascii="Times New Roman" w:hAnsi="Times New Roman"/>
          <w:sz w:val="26"/>
          <w:szCs w:val="26"/>
        </w:rPr>
        <w:t>При возникновении обстоятельств, указанных в настоящем подпунк</w:t>
      </w:r>
      <w:r>
        <w:rPr>
          <w:rFonts w:ascii="Times New Roman" w:hAnsi="Times New Roman"/>
          <w:sz w:val="26"/>
          <w:szCs w:val="26"/>
        </w:rPr>
        <w:t>те, размер возвращаемых субсидии</w:t>
      </w:r>
      <w:r w:rsidRPr="004F49CA">
        <w:rPr>
          <w:rFonts w:ascii="Times New Roman" w:hAnsi="Times New Roman"/>
          <w:sz w:val="26"/>
          <w:szCs w:val="26"/>
        </w:rPr>
        <w:t xml:space="preserve"> устанавливается в документе по итогам проведенных контрольных мероприятий. </w:t>
      </w:r>
    </w:p>
    <w:p w14:paraId="2C2D2537" w14:textId="77777777" w:rsidR="0048069B" w:rsidRPr="000633F8" w:rsidRDefault="0048069B" w:rsidP="0048069B">
      <w:pPr>
        <w:pStyle w:val="a7"/>
        <w:widowControl w:val="0"/>
        <w:numPr>
          <w:ilvl w:val="2"/>
          <w:numId w:val="30"/>
        </w:numPr>
        <w:tabs>
          <w:tab w:val="left" w:pos="1276"/>
          <w:tab w:val="left" w:pos="1560"/>
        </w:tabs>
        <w:autoSpaceDE w:val="0"/>
        <w:autoSpaceDN w:val="0"/>
        <w:spacing w:line="240" w:lineRule="auto"/>
        <w:ind w:left="0" w:firstLine="709"/>
        <w:rPr>
          <w:rFonts w:ascii="Times New Roman" w:hAnsi="Times New Roman"/>
          <w:sz w:val="26"/>
          <w:szCs w:val="26"/>
        </w:rPr>
      </w:pPr>
      <w:r w:rsidRPr="004F49CA">
        <w:rPr>
          <w:rFonts w:ascii="Times New Roman" w:hAnsi="Times New Roman"/>
          <w:sz w:val="26"/>
          <w:szCs w:val="26"/>
        </w:rPr>
        <w:t>В случае не достижения результата и показателей, необходимых для достижения ре</w:t>
      </w:r>
      <w:r>
        <w:rPr>
          <w:rFonts w:ascii="Times New Roman" w:hAnsi="Times New Roman"/>
          <w:sz w:val="26"/>
          <w:szCs w:val="26"/>
        </w:rPr>
        <w:t>зультата предоставления субсидии</w:t>
      </w:r>
      <w:r w:rsidRPr="004F49CA">
        <w:rPr>
          <w:rFonts w:ascii="Times New Roman" w:hAnsi="Times New Roman"/>
          <w:sz w:val="26"/>
          <w:szCs w:val="26"/>
        </w:rPr>
        <w:t>, установлен</w:t>
      </w:r>
      <w:r>
        <w:rPr>
          <w:rFonts w:ascii="Times New Roman" w:hAnsi="Times New Roman"/>
          <w:sz w:val="26"/>
          <w:szCs w:val="26"/>
        </w:rPr>
        <w:t>ных Соглашением, размер субсидии</w:t>
      </w:r>
      <w:r w:rsidRPr="004F49CA">
        <w:rPr>
          <w:rFonts w:ascii="Times New Roman" w:hAnsi="Times New Roman"/>
          <w:sz w:val="26"/>
          <w:szCs w:val="26"/>
        </w:rPr>
        <w:t xml:space="preserve"> уменьшается пропорционально объему невыполненных работ, на основании пре</w:t>
      </w:r>
      <w:r>
        <w:rPr>
          <w:rFonts w:ascii="Times New Roman" w:hAnsi="Times New Roman"/>
          <w:sz w:val="26"/>
          <w:szCs w:val="26"/>
        </w:rPr>
        <w:t>дставленных получателем субсидии</w:t>
      </w:r>
      <w:r w:rsidRPr="004F49CA">
        <w:rPr>
          <w:rFonts w:ascii="Times New Roman" w:hAnsi="Times New Roman"/>
          <w:sz w:val="26"/>
          <w:szCs w:val="26"/>
        </w:rPr>
        <w:t xml:space="preserve"> отчетных </w:t>
      </w:r>
      <w:r w:rsidRPr="000633F8">
        <w:rPr>
          <w:rFonts w:ascii="Times New Roman" w:hAnsi="Times New Roman"/>
          <w:sz w:val="26"/>
          <w:szCs w:val="26"/>
        </w:rPr>
        <w:t>документов по реализации Соглашения.</w:t>
      </w:r>
    </w:p>
    <w:p w14:paraId="5AF98CB7" w14:textId="77777777" w:rsidR="0048069B" w:rsidRPr="000633F8" w:rsidRDefault="0048069B" w:rsidP="0048069B">
      <w:pPr>
        <w:pStyle w:val="a7"/>
        <w:widowControl w:val="0"/>
        <w:numPr>
          <w:ilvl w:val="2"/>
          <w:numId w:val="30"/>
        </w:numPr>
        <w:tabs>
          <w:tab w:val="left" w:pos="1276"/>
          <w:tab w:val="left" w:pos="1560"/>
        </w:tabs>
        <w:autoSpaceDE w:val="0"/>
        <w:autoSpaceDN w:val="0"/>
        <w:spacing w:line="240" w:lineRule="auto"/>
        <w:ind w:left="0" w:firstLine="709"/>
        <w:rPr>
          <w:rFonts w:ascii="Times New Roman" w:hAnsi="Times New Roman"/>
          <w:sz w:val="26"/>
          <w:szCs w:val="26"/>
        </w:rPr>
      </w:pPr>
      <w:r w:rsidRPr="000633F8">
        <w:rPr>
          <w:rFonts w:ascii="Times New Roman" w:hAnsi="Times New Roman"/>
          <w:sz w:val="26"/>
          <w:szCs w:val="26"/>
        </w:rPr>
        <w:t xml:space="preserve">При возникновении обстоятельств, указанных в пунктах 2.12.1, 2.12.2 </w:t>
      </w:r>
      <w:r>
        <w:rPr>
          <w:rFonts w:ascii="Times New Roman" w:hAnsi="Times New Roman"/>
          <w:sz w:val="26"/>
          <w:szCs w:val="26"/>
        </w:rPr>
        <w:t>настоящего Порядка, у</w:t>
      </w:r>
      <w:r w:rsidRPr="00496816">
        <w:rPr>
          <w:rFonts w:ascii="Times New Roman" w:hAnsi="Times New Roman"/>
          <w:sz w:val="26"/>
          <w:szCs w:val="26"/>
        </w:rPr>
        <w:t>полномоченный орган в течение 5 (пяти) рабочих дней направляет по электронной почте на адрес получателя субсидии письменное уведомление о необходимости возврата субсидии</w:t>
      </w:r>
      <w:r>
        <w:rPr>
          <w:rFonts w:ascii="Times New Roman" w:hAnsi="Times New Roman"/>
          <w:sz w:val="26"/>
          <w:szCs w:val="26"/>
        </w:rPr>
        <w:t>, получатель субсидии</w:t>
      </w:r>
      <w:r w:rsidRPr="000633F8">
        <w:rPr>
          <w:rFonts w:ascii="Times New Roman" w:hAnsi="Times New Roman"/>
          <w:sz w:val="26"/>
          <w:szCs w:val="26"/>
        </w:rPr>
        <w:t xml:space="preserve"> возвращает субсидии в бюджет города Когалыма: </w:t>
      </w:r>
    </w:p>
    <w:p w14:paraId="32982B3D" w14:textId="77777777" w:rsidR="0048069B" w:rsidRPr="000633F8" w:rsidRDefault="0048069B" w:rsidP="0048069B">
      <w:pPr>
        <w:widowControl w:val="0"/>
        <w:autoSpaceDE w:val="0"/>
        <w:autoSpaceDN w:val="0"/>
        <w:ind w:firstLine="709"/>
        <w:contextualSpacing/>
        <w:jc w:val="both"/>
        <w:rPr>
          <w:sz w:val="26"/>
          <w:szCs w:val="26"/>
        </w:rPr>
      </w:pPr>
      <w:r w:rsidRPr="000633F8">
        <w:rPr>
          <w:sz w:val="26"/>
          <w:szCs w:val="26"/>
        </w:rPr>
        <w:t xml:space="preserve">- по требованию </w:t>
      </w:r>
      <w:r>
        <w:rPr>
          <w:sz w:val="26"/>
          <w:szCs w:val="26"/>
        </w:rPr>
        <w:t>ГРБС</w:t>
      </w:r>
      <w:r w:rsidRPr="000633F8">
        <w:rPr>
          <w:sz w:val="26"/>
          <w:szCs w:val="26"/>
        </w:rPr>
        <w:t xml:space="preserve"> не позднее 10 (десятого) рабочего дня со дня получения уведомления от </w:t>
      </w:r>
      <w:r>
        <w:rPr>
          <w:sz w:val="26"/>
          <w:szCs w:val="26"/>
        </w:rPr>
        <w:t>ГРБС</w:t>
      </w:r>
      <w:r w:rsidRPr="000633F8">
        <w:rPr>
          <w:sz w:val="26"/>
          <w:szCs w:val="26"/>
        </w:rPr>
        <w:t xml:space="preserve">; </w:t>
      </w:r>
    </w:p>
    <w:p w14:paraId="12BF8613" w14:textId="77777777" w:rsidR="0048069B" w:rsidRPr="000633F8" w:rsidRDefault="0048069B" w:rsidP="0048069B">
      <w:pPr>
        <w:widowControl w:val="0"/>
        <w:autoSpaceDE w:val="0"/>
        <w:autoSpaceDN w:val="0"/>
        <w:ind w:firstLine="709"/>
        <w:contextualSpacing/>
        <w:jc w:val="both"/>
        <w:rPr>
          <w:sz w:val="26"/>
          <w:szCs w:val="26"/>
        </w:rPr>
      </w:pPr>
      <w:r w:rsidRPr="000633F8">
        <w:rPr>
          <w:sz w:val="26"/>
          <w:szCs w:val="26"/>
        </w:rPr>
        <w:t xml:space="preserve">- на основании </w:t>
      </w:r>
      <w:r w:rsidRPr="00762A17">
        <w:rPr>
          <w:sz w:val="26"/>
          <w:szCs w:val="26"/>
        </w:rPr>
        <w:t>представления и (или) предпи</w:t>
      </w:r>
      <w:r>
        <w:rPr>
          <w:sz w:val="26"/>
          <w:szCs w:val="26"/>
        </w:rPr>
        <w:t>сания Контрольно-счетной палаты</w:t>
      </w:r>
      <w:r w:rsidRPr="00762A17">
        <w:rPr>
          <w:sz w:val="26"/>
          <w:szCs w:val="26"/>
        </w:rPr>
        <w:t xml:space="preserve"> города Когалыма, отдела муниципального контроля Администрации города </w:t>
      </w:r>
      <w:r w:rsidRPr="000633F8">
        <w:rPr>
          <w:sz w:val="26"/>
          <w:szCs w:val="26"/>
        </w:rPr>
        <w:t xml:space="preserve">Когалыма в сроки, установленные указанными предписаниями или в соответствии с законодательством Российской Федерации. </w:t>
      </w:r>
    </w:p>
    <w:p w14:paraId="5887423F" w14:textId="77777777" w:rsidR="0048069B" w:rsidRPr="000633F8" w:rsidRDefault="0048069B" w:rsidP="0048069B">
      <w:pPr>
        <w:widowControl w:val="0"/>
        <w:autoSpaceDE w:val="0"/>
        <w:autoSpaceDN w:val="0"/>
        <w:ind w:firstLine="709"/>
        <w:jc w:val="both"/>
        <w:rPr>
          <w:sz w:val="26"/>
          <w:szCs w:val="26"/>
        </w:rPr>
      </w:pPr>
      <w:r w:rsidRPr="005922CB">
        <w:rPr>
          <w:spacing w:val="-6"/>
          <w:sz w:val="26"/>
          <w:szCs w:val="26"/>
        </w:rPr>
        <w:t>При отказе от</w:t>
      </w:r>
      <w:r>
        <w:rPr>
          <w:spacing w:val="-6"/>
          <w:sz w:val="26"/>
          <w:szCs w:val="26"/>
        </w:rPr>
        <w:t xml:space="preserve"> добровольного </w:t>
      </w:r>
      <w:r w:rsidRPr="005922CB">
        <w:rPr>
          <w:spacing w:val="-6"/>
          <w:sz w:val="26"/>
          <w:szCs w:val="26"/>
        </w:rPr>
        <w:t>возврата</w:t>
      </w:r>
      <w:r>
        <w:rPr>
          <w:spacing w:val="-6"/>
          <w:sz w:val="26"/>
          <w:szCs w:val="26"/>
        </w:rPr>
        <w:t xml:space="preserve"> субсидии</w:t>
      </w:r>
      <w:r w:rsidRPr="005922CB">
        <w:rPr>
          <w:spacing w:val="-6"/>
          <w:sz w:val="26"/>
          <w:szCs w:val="26"/>
        </w:rPr>
        <w:t xml:space="preserve">, </w:t>
      </w:r>
      <w:r w:rsidRPr="00496816">
        <w:rPr>
          <w:spacing w:val="-6"/>
          <w:sz w:val="26"/>
          <w:szCs w:val="26"/>
        </w:rPr>
        <w:t xml:space="preserve">выраженного в </w:t>
      </w:r>
      <w:proofErr w:type="spellStart"/>
      <w:r w:rsidRPr="00496816">
        <w:rPr>
          <w:spacing w:val="-6"/>
          <w:sz w:val="26"/>
          <w:szCs w:val="26"/>
        </w:rPr>
        <w:t>непоступлении</w:t>
      </w:r>
      <w:proofErr w:type="spellEnd"/>
      <w:r w:rsidRPr="00496816">
        <w:rPr>
          <w:spacing w:val="-6"/>
          <w:sz w:val="26"/>
          <w:szCs w:val="26"/>
        </w:rPr>
        <w:t xml:space="preserve"> денежных средств в срок, установленный пунктом 2.1</w:t>
      </w:r>
      <w:r w:rsidR="002666F5">
        <w:rPr>
          <w:spacing w:val="-6"/>
          <w:sz w:val="26"/>
          <w:szCs w:val="26"/>
        </w:rPr>
        <w:t>2</w:t>
      </w:r>
      <w:r w:rsidRPr="00496816">
        <w:rPr>
          <w:spacing w:val="-6"/>
          <w:sz w:val="26"/>
          <w:szCs w:val="26"/>
        </w:rPr>
        <w:t>.3 настоящего Порядка, на счет ГРБС</w:t>
      </w:r>
      <w:r>
        <w:rPr>
          <w:spacing w:val="-6"/>
          <w:sz w:val="26"/>
          <w:szCs w:val="26"/>
        </w:rPr>
        <w:t>,</w:t>
      </w:r>
      <w:r w:rsidRPr="005922CB">
        <w:rPr>
          <w:spacing w:val="-6"/>
          <w:sz w:val="26"/>
          <w:szCs w:val="26"/>
        </w:rPr>
        <w:t xml:space="preserve"> средства взыскиваются в судебном порядке в соответствии с законодательством Российской Федерации.</w:t>
      </w:r>
    </w:p>
    <w:p w14:paraId="58053F54" w14:textId="77777777" w:rsidR="00DE0B82" w:rsidRPr="000633F8" w:rsidRDefault="00340615" w:rsidP="005922CB">
      <w:pPr>
        <w:pStyle w:val="a7"/>
        <w:widowControl w:val="0"/>
        <w:numPr>
          <w:ilvl w:val="1"/>
          <w:numId w:val="30"/>
        </w:numPr>
        <w:autoSpaceDE w:val="0"/>
        <w:autoSpaceDN w:val="0"/>
        <w:spacing w:line="240" w:lineRule="auto"/>
        <w:ind w:left="0" w:firstLine="709"/>
        <w:rPr>
          <w:rFonts w:ascii="Times New Roman" w:hAnsi="Times New Roman"/>
          <w:sz w:val="26"/>
          <w:szCs w:val="26"/>
        </w:rPr>
      </w:pPr>
      <w:r w:rsidRPr="000633F8">
        <w:rPr>
          <w:rFonts w:ascii="Times New Roman" w:hAnsi="Times New Roman"/>
          <w:sz w:val="26"/>
          <w:szCs w:val="26"/>
        </w:rPr>
        <w:t>Уполномоченный орган</w:t>
      </w:r>
      <w:r w:rsidR="00DE0B82" w:rsidRPr="000633F8">
        <w:rPr>
          <w:rFonts w:ascii="Times New Roman" w:hAnsi="Times New Roman"/>
          <w:sz w:val="26"/>
          <w:szCs w:val="26"/>
        </w:rPr>
        <w:t xml:space="preserve"> </w:t>
      </w:r>
      <w:r w:rsidR="00B159CA">
        <w:rPr>
          <w:rFonts w:ascii="Times New Roman" w:hAnsi="Times New Roman"/>
          <w:sz w:val="26"/>
          <w:szCs w:val="26"/>
        </w:rPr>
        <w:t xml:space="preserve">в </w:t>
      </w:r>
      <w:r w:rsidR="00762A17" w:rsidRPr="000633F8">
        <w:rPr>
          <w:rFonts w:ascii="Times New Roman" w:hAnsi="Times New Roman"/>
          <w:sz w:val="26"/>
          <w:szCs w:val="26"/>
        </w:rPr>
        <w:t xml:space="preserve">течение 10 (десяти) рабочих дней со дня подписания </w:t>
      </w:r>
      <w:r w:rsidR="00DE0B82" w:rsidRPr="000633F8">
        <w:rPr>
          <w:rFonts w:ascii="Times New Roman" w:hAnsi="Times New Roman"/>
          <w:sz w:val="26"/>
          <w:szCs w:val="26"/>
        </w:rPr>
        <w:t>постановления Администрации города Когалыма</w:t>
      </w:r>
      <w:r w:rsidR="00762A17" w:rsidRPr="000633F8">
        <w:rPr>
          <w:rFonts w:ascii="Times New Roman" w:hAnsi="Times New Roman"/>
          <w:sz w:val="26"/>
          <w:szCs w:val="26"/>
        </w:rPr>
        <w:t xml:space="preserve"> </w:t>
      </w:r>
      <w:r w:rsidR="00CA5597">
        <w:rPr>
          <w:rFonts w:ascii="Times New Roman" w:hAnsi="Times New Roman"/>
          <w:sz w:val="26"/>
          <w:szCs w:val="26"/>
        </w:rPr>
        <w:t xml:space="preserve">о предоставлении субсидии </w:t>
      </w:r>
      <w:r w:rsidR="00762A17" w:rsidRPr="000633F8">
        <w:rPr>
          <w:rFonts w:ascii="Times New Roman" w:hAnsi="Times New Roman"/>
          <w:sz w:val="26"/>
          <w:szCs w:val="26"/>
        </w:rPr>
        <w:t>осуществляет подготовку Соглашения и передает его дл</w:t>
      </w:r>
      <w:r w:rsidR="000C45C9">
        <w:rPr>
          <w:rFonts w:ascii="Times New Roman" w:hAnsi="Times New Roman"/>
          <w:sz w:val="26"/>
          <w:szCs w:val="26"/>
        </w:rPr>
        <w:t>я подписания получателю субсидии</w:t>
      </w:r>
      <w:r w:rsidR="00762A17" w:rsidRPr="000633F8">
        <w:rPr>
          <w:rFonts w:ascii="Times New Roman" w:hAnsi="Times New Roman"/>
          <w:sz w:val="26"/>
          <w:szCs w:val="26"/>
        </w:rPr>
        <w:t xml:space="preserve"> лично или направляет Соглашение по электронной по</w:t>
      </w:r>
      <w:r w:rsidR="000C45C9">
        <w:rPr>
          <w:rFonts w:ascii="Times New Roman" w:hAnsi="Times New Roman"/>
          <w:sz w:val="26"/>
          <w:szCs w:val="26"/>
        </w:rPr>
        <w:t>чте на адрес получателя субсидии</w:t>
      </w:r>
      <w:r w:rsidR="00762A17" w:rsidRPr="000633F8">
        <w:rPr>
          <w:rFonts w:ascii="Times New Roman" w:hAnsi="Times New Roman"/>
          <w:sz w:val="26"/>
          <w:szCs w:val="26"/>
        </w:rPr>
        <w:t xml:space="preserve">. </w:t>
      </w:r>
    </w:p>
    <w:p w14:paraId="5C5B6E8D" w14:textId="77777777" w:rsidR="00DE0B82" w:rsidRPr="000633F8" w:rsidRDefault="00762A17" w:rsidP="005922CB">
      <w:pPr>
        <w:widowControl w:val="0"/>
        <w:autoSpaceDE w:val="0"/>
        <w:autoSpaceDN w:val="0"/>
        <w:ind w:firstLine="709"/>
        <w:contextualSpacing/>
        <w:jc w:val="both"/>
        <w:rPr>
          <w:sz w:val="26"/>
          <w:szCs w:val="26"/>
        </w:rPr>
      </w:pPr>
      <w:r w:rsidRPr="000633F8">
        <w:rPr>
          <w:sz w:val="26"/>
          <w:szCs w:val="26"/>
        </w:rPr>
        <w:t xml:space="preserve">В </w:t>
      </w:r>
      <w:r w:rsidR="000C45C9">
        <w:rPr>
          <w:sz w:val="26"/>
          <w:szCs w:val="26"/>
        </w:rPr>
        <w:t>случае, если получатель субсидии</w:t>
      </w:r>
      <w:r w:rsidRPr="000633F8">
        <w:rPr>
          <w:sz w:val="26"/>
          <w:szCs w:val="26"/>
        </w:rPr>
        <w:t xml:space="preserve"> в течение 5 (пяти) рабочих дней после получения Соглашения не предоставил</w:t>
      </w:r>
      <w:r w:rsidR="00BC4246">
        <w:rPr>
          <w:sz w:val="26"/>
          <w:szCs w:val="26"/>
        </w:rPr>
        <w:t xml:space="preserve"> </w:t>
      </w:r>
      <w:r w:rsidR="00BC4246" w:rsidRPr="00BC73B2">
        <w:rPr>
          <w:sz w:val="26"/>
          <w:szCs w:val="26"/>
        </w:rPr>
        <w:t>в</w:t>
      </w:r>
      <w:r w:rsidR="00BC4246" w:rsidRPr="00BC73B2">
        <w:t xml:space="preserve"> </w:t>
      </w:r>
      <w:r w:rsidR="00BC4246" w:rsidRPr="00BC73B2">
        <w:rPr>
          <w:sz w:val="26"/>
          <w:szCs w:val="26"/>
        </w:rPr>
        <w:t>ГРБС, уполномоченный орган,</w:t>
      </w:r>
      <w:r w:rsidRPr="000633F8">
        <w:rPr>
          <w:sz w:val="26"/>
          <w:szCs w:val="26"/>
        </w:rPr>
        <w:t xml:space="preserve"> подписанное Соглашение, переданное ему в соответствии с настоящим Порядком, он признается уклонившимся от заключения Соглашения. </w:t>
      </w:r>
    </w:p>
    <w:p w14:paraId="3AAD0CC9" w14:textId="77777777" w:rsidR="000633F8" w:rsidRPr="000633F8" w:rsidRDefault="006E7050" w:rsidP="002666F5">
      <w:pPr>
        <w:pStyle w:val="a7"/>
        <w:widowControl w:val="0"/>
        <w:numPr>
          <w:ilvl w:val="1"/>
          <w:numId w:val="30"/>
        </w:numPr>
        <w:tabs>
          <w:tab w:val="left" w:pos="1134"/>
        </w:tabs>
        <w:autoSpaceDE w:val="0"/>
        <w:autoSpaceDN w:val="0"/>
        <w:spacing w:line="240" w:lineRule="auto"/>
        <w:ind w:left="0" w:firstLine="709"/>
        <w:rPr>
          <w:rFonts w:ascii="Times New Roman" w:hAnsi="Times New Roman"/>
          <w:sz w:val="26"/>
          <w:szCs w:val="26"/>
        </w:rPr>
      </w:pPr>
      <w:r>
        <w:rPr>
          <w:rFonts w:ascii="Times New Roman" w:hAnsi="Times New Roman"/>
          <w:sz w:val="26"/>
          <w:szCs w:val="26"/>
        </w:rPr>
        <w:t>Перечисление субсидии</w:t>
      </w:r>
      <w:r w:rsidR="00762A17" w:rsidRPr="000633F8">
        <w:rPr>
          <w:rFonts w:ascii="Times New Roman" w:hAnsi="Times New Roman"/>
          <w:sz w:val="26"/>
          <w:szCs w:val="26"/>
        </w:rPr>
        <w:t xml:space="preserve"> производится на </w:t>
      </w:r>
      <w:r w:rsidR="00E43ABD" w:rsidRPr="00E43ABD">
        <w:rPr>
          <w:rFonts w:ascii="Times New Roman" w:hAnsi="Times New Roman"/>
          <w:sz w:val="26"/>
          <w:szCs w:val="26"/>
        </w:rPr>
        <w:t xml:space="preserve">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w:t>
      </w:r>
      <w:r>
        <w:rPr>
          <w:rFonts w:ascii="Times New Roman" w:hAnsi="Times New Roman"/>
          <w:sz w:val="26"/>
          <w:szCs w:val="26"/>
        </w:rPr>
        <w:t>получателя субсидии</w:t>
      </w:r>
      <w:r w:rsidR="00762A17" w:rsidRPr="000633F8">
        <w:rPr>
          <w:rFonts w:ascii="Times New Roman" w:hAnsi="Times New Roman"/>
          <w:sz w:val="26"/>
          <w:szCs w:val="26"/>
        </w:rPr>
        <w:t xml:space="preserve">, указанный в Соглашении, в установленные Соглашением сроки. </w:t>
      </w:r>
    </w:p>
    <w:p w14:paraId="1BD054A3" w14:textId="30F6031D" w:rsidR="00D57824" w:rsidRDefault="00D57824" w:rsidP="005922CB">
      <w:pPr>
        <w:pStyle w:val="a7"/>
        <w:widowControl w:val="0"/>
        <w:numPr>
          <w:ilvl w:val="1"/>
          <w:numId w:val="30"/>
        </w:numPr>
        <w:tabs>
          <w:tab w:val="left" w:pos="1134"/>
        </w:tabs>
        <w:autoSpaceDE w:val="0"/>
        <w:autoSpaceDN w:val="0"/>
        <w:spacing w:line="240" w:lineRule="auto"/>
        <w:ind w:left="0" w:firstLine="709"/>
        <w:rPr>
          <w:rFonts w:ascii="Times New Roman" w:hAnsi="Times New Roman"/>
          <w:spacing w:val="-6"/>
          <w:sz w:val="26"/>
          <w:szCs w:val="26"/>
        </w:rPr>
      </w:pPr>
      <w:r w:rsidRPr="005922CB">
        <w:rPr>
          <w:rFonts w:ascii="Times New Roman" w:hAnsi="Times New Roman"/>
          <w:spacing w:val="-6"/>
          <w:sz w:val="26"/>
          <w:szCs w:val="26"/>
        </w:rPr>
        <w:t>В с</w:t>
      </w:r>
      <w:r w:rsidR="006E7050" w:rsidRPr="005922CB">
        <w:rPr>
          <w:rFonts w:ascii="Times New Roman" w:hAnsi="Times New Roman"/>
          <w:spacing w:val="-6"/>
          <w:sz w:val="26"/>
          <w:szCs w:val="26"/>
        </w:rPr>
        <w:t>лучае, если получателем субсидии</w:t>
      </w:r>
      <w:r w:rsidRPr="005922CB">
        <w:rPr>
          <w:rFonts w:ascii="Times New Roman" w:hAnsi="Times New Roman"/>
          <w:spacing w:val="-6"/>
          <w:sz w:val="26"/>
          <w:szCs w:val="26"/>
        </w:rPr>
        <w:t xml:space="preserve"> не достигнуты значения </w:t>
      </w:r>
      <w:r w:rsidR="00534B3B" w:rsidRPr="005922CB">
        <w:rPr>
          <w:rFonts w:ascii="Times New Roman" w:hAnsi="Times New Roman"/>
          <w:spacing w:val="-6"/>
          <w:sz w:val="26"/>
          <w:szCs w:val="26"/>
        </w:rPr>
        <w:t>результатов предоставления субсидии</w:t>
      </w:r>
      <w:r w:rsidRPr="005922CB">
        <w:rPr>
          <w:rFonts w:ascii="Times New Roman" w:hAnsi="Times New Roman"/>
          <w:spacing w:val="-6"/>
          <w:sz w:val="26"/>
          <w:szCs w:val="26"/>
        </w:rPr>
        <w:t xml:space="preserve">, </w:t>
      </w:r>
      <w:r w:rsidR="000A395A">
        <w:rPr>
          <w:rFonts w:ascii="Times New Roman" w:hAnsi="Times New Roman"/>
          <w:spacing w:val="-6"/>
          <w:sz w:val="26"/>
          <w:szCs w:val="26"/>
        </w:rPr>
        <w:t>установленных Соглашением (дополнительным С</w:t>
      </w:r>
      <w:r w:rsidRPr="003F3DEE">
        <w:rPr>
          <w:rFonts w:ascii="Times New Roman" w:hAnsi="Times New Roman"/>
          <w:spacing w:val="-6"/>
          <w:sz w:val="26"/>
          <w:szCs w:val="26"/>
        </w:rPr>
        <w:t>ог</w:t>
      </w:r>
      <w:r w:rsidR="006E7050" w:rsidRPr="003F3DEE">
        <w:rPr>
          <w:rFonts w:ascii="Times New Roman" w:hAnsi="Times New Roman"/>
          <w:spacing w:val="-6"/>
          <w:sz w:val="26"/>
          <w:szCs w:val="26"/>
        </w:rPr>
        <w:t>лашением), к получателю субсидии</w:t>
      </w:r>
      <w:r w:rsidRPr="003F3DEE">
        <w:rPr>
          <w:rFonts w:ascii="Times New Roman" w:hAnsi="Times New Roman"/>
          <w:spacing w:val="-6"/>
          <w:sz w:val="26"/>
          <w:szCs w:val="26"/>
        </w:rPr>
        <w:t xml:space="preserve"> применяются ш</w:t>
      </w:r>
      <w:r w:rsidR="000A395A">
        <w:rPr>
          <w:rFonts w:ascii="Times New Roman" w:hAnsi="Times New Roman"/>
          <w:spacing w:val="-6"/>
          <w:sz w:val="26"/>
          <w:szCs w:val="26"/>
        </w:rPr>
        <w:t>трафные санкции, установленные Соглашением (дополнительным С</w:t>
      </w:r>
      <w:r w:rsidRPr="003F3DEE">
        <w:rPr>
          <w:rFonts w:ascii="Times New Roman" w:hAnsi="Times New Roman"/>
          <w:spacing w:val="-6"/>
          <w:sz w:val="26"/>
          <w:szCs w:val="26"/>
        </w:rPr>
        <w:t>оглашением</w:t>
      </w:r>
      <w:r w:rsidRPr="005922CB">
        <w:rPr>
          <w:rFonts w:ascii="Times New Roman" w:hAnsi="Times New Roman"/>
          <w:spacing w:val="-6"/>
          <w:sz w:val="26"/>
          <w:szCs w:val="26"/>
        </w:rPr>
        <w:t>).</w:t>
      </w:r>
    </w:p>
    <w:p w14:paraId="224BADFC" w14:textId="77777777" w:rsidR="001D656F" w:rsidRPr="005922CB" w:rsidRDefault="001D656F" w:rsidP="001D656F">
      <w:pPr>
        <w:pStyle w:val="a7"/>
        <w:widowControl w:val="0"/>
        <w:tabs>
          <w:tab w:val="left" w:pos="1134"/>
        </w:tabs>
        <w:autoSpaceDE w:val="0"/>
        <w:autoSpaceDN w:val="0"/>
        <w:spacing w:line="240" w:lineRule="auto"/>
        <w:ind w:left="709"/>
        <w:rPr>
          <w:rFonts w:ascii="Times New Roman" w:hAnsi="Times New Roman"/>
          <w:spacing w:val="-6"/>
          <w:sz w:val="26"/>
          <w:szCs w:val="26"/>
        </w:rPr>
      </w:pPr>
    </w:p>
    <w:p w14:paraId="4C5E5BF0" w14:textId="77777777" w:rsidR="00E10CF0" w:rsidRDefault="00762A17" w:rsidP="007246B6">
      <w:pPr>
        <w:pStyle w:val="a7"/>
        <w:widowControl w:val="0"/>
        <w:numPr>
          <w:ilvl w:val="0"/>
          <w:numId w:val="26"/>
        </w:numPr>
        <w:autoSpaceDE w:val="0"/>
        <w:autoSpaceDN w:val="0"/>
        <w:jc w:val="center"/>
        <w:rPr>
          <w:rFonts w:ascii="Times New Roman" w:hAnsi="Times New Roman"/>
          <w:sz w:val="26"/>
          <w:szCs w:val="26"/>
        </w:rPr>
      </w:pPr>
      <w:r w:rsidRPr="007246B6">
        <w:rPr>
          <w:rFonts w:ascii="Times New Roman" w:hAnsi="Times New Roman"/>
          <w:sz w:val="26"/>
          <w:szCs w:val="26"/>
        </w:rPr>
        <w:t>Требования к отчётности</w:t>
      </w:r>
    </w:p>
    <w:p w14:paraId="5AF9D34A" w14:textId="77777777" w:rsidR="00E10CF0" w:rsidRPr="007246B6" w:rsidRDefault="00E10CF0" w:rsidP="00443886">
      <w:pPr>
        <w:widowControl w:val="0"/>
        <w:autoSpaceDE w:val="0"/>
        <w:autoSpaceDN w:val="0"/>
        <w:jc w:val="both"/>
        <w:rPr>
          <w:sz w:val="26"/>
          <w:szCs w:val="26"/>
        </w:rPr>
      </w:pPr>
    </w:p>
    <w:p w14:paraId="3D2B9433" w14:textId="77777777" w:rsidR="001D656F" w:rsidRPr="001D656F" w:rsidRDefault="001D656F" w:rsidP="00664C67">
      <w:pPr>
        <w:pStyle w:val="a7"/>
        <w:widowControl w:val="0"/>
        <w:numPr>
          <w:ilvl w:val="1"/>
          <w:numId w:val="26"/>
        </w:numPr>
        <w:autoSpaceDE w:val="0"/>
        <w:autoSpaceDN w:val="0"/>
        <w:ind w:left="0" w:firstLine="709"/>
        <w:rPr>
          <w:rFonts w:ascii="Times New Roman" w:hAnsi="Times New Roman"/>
          <w:sz w:val="26"/>
          <w:szCs w:val="26"/>
        </w:rPr>
      </w:pPr>
      <w:r w:rsidRPr="001D656F">
        <w:rPr>
          <w:rFonts w:ascii="Times New Roman" w:hAnsi="Times New Roman"/>
          <w:sz w:val="26"/>
          <w:szCs w:val="26"/>
        </w:rPr>
        <w:t xml:space="preserve">  Порядок, сроки и формы предоставления отчета(</w:t>
      </w:r>
      <w:proofErr w:type="spellStart"/>
      <w:r w:rsidRPr="001D656F">
        <w:rPr>
          <w:rFonts w:ascii="Times New Roman" w:hAnsi="Times New Roman"/>
          <w:sz w:val="26"/>
          <w:szCs w:val="26"/>
        </w:rPr>
        <w:t>ов</w:t>
      </w:r>
      <w:proofErr w:type="spellEnd"/>
      <w:r w:rsidRPr="001D656F">
        <w:rPr>
          <w:rFonts w:ascii="Times New Roman" w:hAnsi="Times New Roman"/>
          <w:sz w:val="26"/>
          <w:szCs w:val="26"/>
        </w:rPr>
        <w:t>) получателем субсидии указываются в Соглашении.</w:t>
      </w:r>
      <w:r>
        <w:rPr>
          <w:rFonts w:ascii="Times New Roman" w:hAnsi="Times New Roman"/>
          <w:sz w:val="26"/>
          <w:szCs w:val="26"/>
        </w:rPr>
        <w:tab/>
      </w:r>
    </w:p>
    <w:p w14:paraId="4BE14BF5" w14:textId="042BADD6" w:rsidR="001D656F" w:rsidRPr="001D656F" w:rsidRDefault="001D656F" w:rsidP="001D656F">
      <w:pPr>
        <w:widowControl w:val="0"/>
        <w:autoSpaceDE w:val="0"/>
        <w:autoSpaceDN w:val="0"/>
        <w:ind w:firstLine="540"/>
        <w:jc w:val="both"/>
        <w:rPr>
          <w:rFonts w:eastAsia="Calibri"/>
          <w:sz w:val="26"/>
          <w:szCs w:val="26"/>
          <w:lang w:eastAsia="en-US"/>
        </w:rPr>
      </w:pPr>
      <w:r w:rsidRPr="001D656F">
        <w:rPr>
          <w:rFonts w:eastAsia="Calibri"/>
          <w:sz w:val="26"/>
          <w:szCs w:val="26"/>
          <w:lang w:eastAsia="en-US"/>
        </w:rPr>
        <w:t>Получатель субсидии предоставляет в Уполномоченный орган отчётность по форма</w:t>
      </w:r>
      <w:r w:rsidR="000A395A">
        <w:rPr>
          <w:rFonts w:eastAsia="Calibri"/>
          <w:sz w:val="26"/>
          <w:szCs w:val="26"/>
          <w:lang w:eastAsia="en-US"/>
        </w:rPr>
        <w:t>м, определённым типовой формой С</w:t>
      </w:r>
      <w:r w:rsidRPr="001D656F">
        <w:rPr>
          <w:rFonts w:eastAsia="Calibri"/>
          <w:sz w:val="26"/>
          <w:szCs w:val="26"/>
          <w:lang w:eastAsia="en-US"/>
        </w:rPr>
        <w:t xml:space="preserve">оглашения, установленной Комитетом финансов Администрации города Когалыма. Отчётность предоставляется ежеквартально (нарастающим итогом) до 10 числа месяца, следующего за отчётным кварталом, предварительный годовой отчёт – не позднее 01 декабря ежегодно; итоговый отчет – в течение 20 календарных дней после завершения срока реализации проекта, </w:t>
      </w:r>
      <w:r w:rsidR="000A395A">
        <w:rPr>
          <w:rFonts w:eastAsia="Calibri"/>
          <w:sz w:val="26"/>
          <w:szCs w:val="26"/>
          <w:lang w:eastAsia="en-US"/>
        </w:rPr>
        <w:t>указанного в С</w:t>
      </w:r>
      <w:r w:rsidRPr="00F03D99">
        <w:rPr>
          <w:rFonts w:eastAsia="Calibri"/>
          <w:sz w:val="26"/>
          <w:szCs w:val="26"/>
          <w:lang w:eastAsia="en-US"/>
        </w:rPr>
        <w:t>оглашении.</w:t>
      </w:r>
    </w:p>
    <w:p w14:paraId="1D2BD145" w14:textId="77777777" w:rsidR="001D656F" w:rsidRPr="001D656F" w:rsidRDefault="001D656F" w:rsidP="001D656F">
      <w:pPr>
        <w:widowControl w:val="0"/>
        <w:autoSpaceDE w:val="0"/>
        <w:autoSpaceDN w:val="0"/>
        <w:ind w:firstLine="540"/>
        <w:jc w:val="both"/>
        <w:rPr>
          <w:rFonts w:eastAsia="Calibri"/>
          <w:sz w:val="26"/>
          <w:szCs w:val="26"/>
          <w:lang w:eastAsia="en-US"/>
        </w:rPr>
      </w:pPr>
      <w:r w:rsidRPr="001D656F">
        <w:rPr>
          <w:rFonts w:eastAsia="Calibri"/>
          <w:sz w:val="26"/>
          <w:szCs w:val="26"/>
          <w:lang w:eastAsia="en-US"/>
        </w:rPr>
        <w:t>Отчет составляется по состоянию на первое число месяца, следующего за отчетным периодом.</w:t>
      </w:r>
    </w:p>
    <w:p w14:paraId="0F0F1165" w14:textId="77777777" w:rsidR="001D656F" w:rsidRPr="001D656F" w:rsidRDefault="001D656F" w:rsidP="001D656F">
      <w:pPr>
        <w:widowControl w:val="0"/>
        <w:autoSpaceDE w:val="0"/>
        <w:autoSpaceDN w:val="0"/>
        <w:ind w:firstLine="540"/>
        <w:jc w:val="both"/>
        <w:rPr>
          <w:rFonts w:eastAsia="Calibri"/>
          <w:sz w:val="26"/>
          <w:szCs w:val="26"/>
          <w:lang w:eastAsia="en-US"/>
        </w:rPr>
      </w:pPr>
      <w:r>
        <w:rPr>
          <w:rFonts w:eastAsia="Calibri"/>
          <w:sz w:val="26"/>
          <w:szCs w:val="26"/>
          <w:lang w:eastAsia="en-US"/>
        </w:rPr>
        <w:t>3</w:t>
      </w:r>
      <w:r w:rsidRPr="001D656F">
        <w:rPr>
          <w:rFonts w:eastAsia="Calibri"/>
          <w:sz w:val="26"/>
          <w:szCs w:val="26"/>
          <w:lang w:eastAsia="en-US"/>
        </w:rPr>
        <w:t>.2. Получатель субсидии ведёт обособленный аналитический учет операций, осуществляемых за счет средств субсидии.</w:t>
      </w:r>
    </w:p>
    <w:p w14:paraId="36A8E20E" w14:textId="77777777" w:rsidR="00E10CF0" w:rsidRDefault="001D656F" w:rsidP="001D656F">
      <w:pPr>
        <w:widowControl w:val="0"/>
        <w:autoSpaceDE w:val="0"/>
        <w:autoSpaceDN w:val="0"/>
        <w:ind w:firstLine="540"/>
        <w:jc w:val="both"/>
        <w:rPr>
          <w:rFonts w:eastAsia="Calibri"/>
          <w:sz w:val="26"/>
          <w:szCs w:val="26"/>
          <w:lang w:eastAsia="en-US"/>
        </w:rPr>
      </w:pPr>
      <w:r>
        <w:rPr>
          <w:rFonts w:eastAsia="Calibri"/>
          <w:sz w:val="26"/>
          <w:szCs w:val="26"/>
          <w:lang w:eastAsia="en-US"/>
        </w:rPr>
        <w:t>3</w:t>
      </w:r>
      <w:r w:rsidRPr="001D656F">
        <w:rPr>
          <w:rFonts w:eastAsia="Calibri"/>
          <w:sz w:val="26"/>
          <w:szCs w:val="26"/>
          <w:lang w:eastAsia="en-US"/>
        </w:rPr>
        <w:t>.3. Предоставление отчетных и финансовых документов получателем субсидии осуществляется с сопроводительным письмом на официальном бланке получателя субсидии посредством направления документов в печатном и(или) электронном виде в адрес Уполномоченного органа.</w:t>
      </w:r>
    </w:p>
    <w:p w14:paraId="07F4F733" w14:textId="77777777" w:rsidR="001D656F" w:rsidRDefault="001D656F" w:rsidP="001D656F">
      <w:pPr>
        <w:widowControl w:val="0"/>
        <w:autoSpaceDE w:val="0"/>
        <w:autoSpaceDN w:val="0"/>
        <w:ind w:firstLine="540"/>
        <w:jc w:val="both"/>
        <w:rPr>
          <w:sz w:val="26"/>
          <w:szCs w:val="26"/>
        </w:rPr>
      </w:pPr>
    </w:p>
    <w:p w14:paraId="5BBC1746" w14:textId="77777777" w:rsidR="002A546F" w:rsidRDefault="00762A17" w:rsidP="002A546F">
      <w:pPr>
        <w:pStyle w:val="a7"/>
        <w:widowControl w:val="0"/>
        <w:numPr>
          <w:ilvl w:val="0"/>
          <w:numId w:val="26"/>
        </w:numPr>
        <w:autoSpaceDE w:val="0"/>
        <w:autoSpaceDN w:val="0"/>
        <w:jc w:val="center"/>
        <w:rPr>
          <w:rFonts w:ascii="Times New Roman" w:hAnsi="Times New Roman"/>
          <w:sz w:val="26"/>
          <w:szCs w:val="26"/>
        </w:rPr>
      </w:pPr>
      <w:r w:rsidRPr="002A546F">
        <w:rPr>
          <w:rFonts w:ascii="Times New Roman" w:hAnsi="Times New Roman"/>
          <w:sz w:val="26"/>
          <w:szCs w:val="26"/>
        </w:rPr>
        <w:t xml:space="preserve">Порядок осуществления контроля </w:t>
      </w:r>
      <w:r w:rsidR="00926C42" w:rsidRPr="002A546F">
        <w:rPr>
          <w:rFonts w:ascii="Times New Roman" w:hAnsi="Times New Roman"/>
          <w:sz w:val="26"/>
          <w:szCs w:val="26"/>
        </w:rPr>
        <w:t xml:space="preserve">(мониторинга) </w:t>
      </w:r>
    </w:p>
    <w:p w14:paraId="59D5B7AA" w14:textId="77777777" w:rsidR="002A546F" w:rsidRDefault="00762A17" w:rsidP="002A546F">
      <w:pPr>
        <w:pStyle w:val="a7"/>
        <w:widowControl w:val="0"/>
        <w:autoSpaceDE w:val="0"/>
        <w:autoSpaceDN w:val="0"/>
        <w:ind w:left="390"/>
        <w:jc w:val="center"/>
        <w:rPr>
          <w:rFonts w:ascii="Times New Roman" w:hAnsi="Times New Roman"/>
          <w:sz w:val="26"/>
          <w:szCs w:val="26"/>
        </w:rPr>
      </w:pPr>
      <w:r w:rsidRPr="002A546F">
        <w:rPr>
          <w:rFonts w:ascii="Times New Roman" w:hAnsi="Times New Roman"/>
          <w:sz w:val="26"/>
          <w:szCs w:val="26"/>
        </w:rPr>
        <w:t>за соблюдением условий и</w:t>
      </w:r>
      <w:r w:rsidR="006E7050">
        <w:rPr>
          <w:rFonts w:ascii="Times New Roman" w:hAnsi="Times New Roman"/>
          <w:sz w:val="26"/>
          <w:szCs w:val="26"/>
        </w:rPr>
        <w:t xml:space="preserve"> порядка предоставления субсидии</w:t>
      </w:r>
      <w:r w:rsidRPr="002A546F">
        <w:rPr>
          <w:rFonts w:ascii="Times New Roman" w:hAnsi="Times New Roman"/>
          <w:sz w:val="26"/>
          <w:szCs w:val="26"/>
        </w:rPr>
        <w:t xml:space="preserve"> и ответственность за их нарушение</w:t>
      </w:r>
    </w:p>
    <w:p w14:paraId="76F3C96C" w14:textId="77777777" w:rsidR="002A2D54" w:rsidRDefault="002A2D54" w:rsidP="002A546F">
      <w:pPr>
        <w:pStyle w:val="a7"/>
        <w:widowControl w:val="0"/>
        <w:autoSpaceDE w:val="0"/>
        <w:autoSpaceDN w:val="0"/>
        <w:ind w:left="390"/>
        <w:jc w:val="center"/>
        <w:rPr>
          <w:rFonts w:ascii="Times New Roman" w:hAnsi="Times New Roman"/>
          <w:sz w:val="26"/>
          <w:szCs w:val="26"/>
        </w:rPr>
      </w:pPr>
    </w:p>
    <w:p w14:paraId="01833E2E" w14:textId="6B3A91F6" w:rsidR="002A546F" w:rsidRPr="002A546F" w:rsidRDefault="00AF6DB5" w:rsidP="00664C67">
      <w:pPr>
        <w:pStyle w:val="a7"/>
        <w:widowControl w:val="0"/>
        <w:numPr>
          <w:ilvl w:val="1"/>
          <w:numId w:val="26"/>
        </w:numPr>
        <w:tabs>
          <w:tab w:val="left" w:pos="1134"/>
        </w:tabs>
        <w:autoSpaceDE w:val="0"/>
        <w:autoSpaceDN w:val="0"/>
        <w:spacing w:line="240" w:lineRule="auto"/>
        <w:ind w:left="0" w:firstLine="709"/>
        <w:rPr>
          <w:rFonts w:ascii="Times New Roman" w:hAnsi="Times New Roman"/>
          <w:sz w:val="26"/>
          <w:szCs w:val="26"/>
        </w:rPr>
      </w:pPr>
      <w:r w:rsidRPr="00AF6DB5">
        <w:rPr>
          <w:rFonts w:ascii="Times New Roman" w:hAnsi="Times New Roman"/>
          <w:sz w:val="26"/>
          <w:szCs w:val="26"/>
        </w:rPr>
        <w:t xml:space="preserve">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ГРБС, а также отдел муниципального контроля Администрации города Когалыма, Контрольно-счетная палата города Когалыма, в соответствии со </w:t>
      </w:r>
      <w:hyperlink r:id="rId21" w:history="1">
        <w:r w:rsidRPr="00AF6DB5">
          <w:rPr>
            <w:rFonts w:ascii="Times New Roman" w:hAnsi="Times New Roman"/>
            <w:sz w:val="26"/>
            <w:szCs w:val="26"/>
          </w:rPr>
          <w:t>статьями 268.1</w:t>
        </w:r>
      </w:hyperlink>
      <w:r w:rsidRPr="00AF6DB5">
        <w:rPr>
          <w:rFonts w:ascii="Times New Roman" w:hAnsi="Times New Roman"/>
          <w:sz w:val="26"/>
          <w:szCs w:val="26"/>
        </w:rPr>
        <w:t xml:space="preserve"> и </w:t>
      </w:r>
      <w:hyperlink r:id="rId22" w:history="1">
        <w:r w:rsidRPr="00AF6DB5">
          <w:rPr>
            <w:rFonts w:ascii="Times New Roman" w:hAnsi="Times New Roman"/>
            <w:sz w:val="26"/>
            <w:szCs w:val="26"/>
          </w:rPr>
          <w:t>269.2</w:t>
        </w:r>
      </w:hyperlink>
      <w:r w:rsidRPr="00AF6DB5">
        <w:rPr>
          <w:rFonts w:ascii="Times New Roman" w:hAnsi="Times New Roman"/>
          <w:sz w:val="26"/>
          <w:szCs w:val="26"/>
        </w:rPr>
        <w:t xml:space="preserve"> Бюджетного кодекса Российской Федерации.</w:t>
      </w:r>
    </w:p>
    <w:p w14:paraId="22F52DA0" w14:textId="77777777" w:rsidR="002A546F" w:rsidRPr="000610E5" w:rsidRDefault="00762A17" w:rsidP="005922CB">
      <w:pPr>
        <w:pStyle w:val="a7"/>
        <w:widowControl w:val="0"/>
        <w:numPr>
          <w:ilvl w:val="1"/>
          <w:numId w:val="26"/>
        </w:numPr>
        <w:tabs>
          <w:tab w:val="left" w:pos="993"/>
          <w:tab w:val="left" w:pos="1134"/>
        </w:tabs>
        <w:autoSpaceDE w:val="0"/>
        <w:autoSpaceDN w:val="0"/>
        <w:spacing w:line="240" w:lineRule="auto"/>
        <w:ind w:left="0" w:firstLine="709"/>
        <w:rPr>
          <w:rFonts w:ascii="Times New Roman" w:hAnsi="Times New Roman"/>
          <w:sz w:val="26"/>
          <w:szCs w:val="26"/>
        </w:rPr>
      </w:pPr>
      <w:r w:rsidRPr="000610E5">
        <w:rPr>
          <w:rFonts w:ascii="Times New Roman" w:hAnsi="Times New Roman"/>
          <w:sz w:val="26"/>
          <w:szCs w:val="26"/>
        </w:rPr>
        <w:t xml:space="preserve">Контроль за достижением </w:t>
      </w:r>
      <w:r w:rsidR="00D57824" w:rsidRPr="000610E5">
        <w:rPr>
          <w:rFonts w:ascii="Times New Roman" w:hAnsi="Times New Roman"/>
          <w:sz w:val="26"/>
          <w:szCs w:val="26"/>
        </w:rPr>
        <w:t xml:space="preserve">значения </w:t>
      </w:r>
      <w:r w:rsidRPr="000610E5">
        <w:rPr>
          <w:rFonts w:ascii="Times New Roman" w:hAnsi="Times New Roman"/>
          <w:sz w:val="26"/>
          <w:szCs w:val="26"/>
        </w:rPr>
        <w:t xml:space="preserve">результата и показателей, необходимых для достижения </w:t>
      </w:r>
      <w:r w:rsidR="00D57824" w:rsidRPr="000610E5">
        <w:rPr>
          <w:rFonts w:ascii="Times New Roman" w:hAnsi="Times New Roman"/>
          <w:sz w:val="26"/>
          <w:szCs w:val="26"/>
        </w:rPr>
        <w:t xml:space="preserve">значения </w:t>
      </w:r>
      <w:r w:rsidRPr="000610E5">
        <w:rPr>
          <w:rFonts w:ascii="Times New Roman" w:hAnsi="Times New Roman"/>
          <w:sz w:val="26"/>
          <w:szCs w:val="26"/>
        </w:rPr>
        <w:t>ре</w:t>
      </w:r>
      <w:r w:rsidR="006E7050" w:rsidRPr="000610E5">
        <w:rPr>
          <w:rFonts w:ascii="Times New Roman" w:hAnsi="Times New Roman"/>
          <w:sz w:val="26"/>
          <w:szCs w:val="26"/>
        </w:rPr>
        <w:t>зультата предоставления субсидии</w:t>
      </w:r>
      <w:r w:rsidRPr="000610E5">
        <w:rPr>
          <w:rFonts w:ascii="Times New Roman" w:hAnsi="Times New Roman"/>
          <w:sz w:val="26"/>
          <w:szCs w:val="26"/>
        </w:rPr>
        <w:t xml:space="preserve">, осуществляет </w:t>
      </w:r>
      <w:r w:rsidR="00340615" w:rsidRPr="000610E5">
        <w:rPr>
          <w:rFonts w:ascii="Times New Roman" w:hAnsi="Times New Roman"/>
          <w:sz w:val="26"/>
          <w:szCs w:val="26"/>
        </w:rPr>
        <w:t>уполномоченный орган</w:t>
      </w:r>
      <w:r w:rsidR="000610E5" w:rsidRPr="000610E5">
        <w:rPr>
          <w:rFonts w:ascii="Times New Roman" w:hAnsi="Times New Roman"/>
          <w:sz w:val="26"/>
          <w:szCs w:val="26"/>
        </w:rPr>
        <w:t xml:space="preserve"> </w:t>
      </w:r>
      <w:r w:rsidRPr="000610E5">
        <w:rPr>
          <w:rFonts w:ascii="Times New Roman" w:hAnsi="Times New Roman"/>
          <w:sz w:val="26"/>
          <w:szCs w:val="26"/>
        </w:rPr>
        <w:t xml:space="preserve">на основании проверки отчета о достижении </w:t>
      </w:r>
      <w:r w:rsidR="00D57824" w:rsidRPr="000610E5">
        <w:rPr>
          <w:rFonts w:ascii="Times New Roman" w:hAnsi="Times New Roman"/>
          <w:sz w:val="26"/>
          <w:szCs w:val="26"/>
        </w:rPr>
        <w:t xml:space="preserve">значения </w:t>
      </w:r>
      <w:r w:rsidRPr="000610E5">
        <w:rPr>
          <w:rFonts w:ascii="Times New Roman" w:hAnsi="Times New Roman"/>
          <w:sz w:val="26"/>
          <w:szCs w:val="26"/>
        </w:rPr>
        <w:t xml:space="preserve">результата и показателей, необходимых для достижения </w:t>
      </w:r>
      <w:r w:rsidR="00D57824" w:rsidRPr="000610E5">
        <w:rPr>
          <w:rFonts w:ascii="Times New Roman" w:hAnsi="Times New Roman"/>
          <w:sz w:val="26"/>
          <w:szCs w:val="26"/>
        </w:rPr>
        <w:t xml:space="preserve">значения </w:t>
      </w:r>
      <w:r w:rsidRPr="000610E5">
        <w:rPr>
          <w:rFonts w:ascii="Times New Roman" w:hAnsi="Times New Roman"/>
          <w:sz w:val="26"/>
          <w:szCs w:val="26"/>
        </w:rPr>
        <w:t>ре</w:t>
      </w:r>
      <w:r w:rsidR="006E7050" w:rsidRPr="000610E5">
        <w:rPr>
          <w:rFonts w:ascii="Times New Roman" w:hAnsi="Times New Roman"/>
          <w:sz w:val="26"/>
          <w:szCs w:val="26"/>
        </w:rPr>
        <w:t>зультата предоставления субсидии</w:t>
      </w:r>
      <w:r w:rsidR="00E10CF0" w:rsidRPr="009335E5">
        <w:rPr>
          <w:rFonts w:ascii="Times New Roman" w:hAnsi="Times New Roman"/>
          <w:sz w:val="26"/>
          <w:szCs w:val="26"/>
        </w:rPr>
        <w:t xml:space="preserve">, </w:t>
      </w:r>
      <w:r w:rsidR="00E10CF0" w:rsidRPr="000610E5">
        <w:rPr>
          <w:rFonts w:ascii="Times New Roman" w:hAnsi="Times New Roman"/>
          <w:sz w:val="26"/>
          <w:szCs w:val="26"/>
        </w:rPr>
        <w:t>устанавливаемой в Соглашении.</w:t>
      </w:r>
      <w:r w:rsidRPr="000610E5">
        <w:rPr>
          <w:rFonts w:ascii="Times New Roman" w:hAnsi="Times New Roman"/>
          <w:sz w:val="26"/>
          <w:szCs w:val="26"/>
        </w:rPr>
        <w:t xml:space="preserve"> </w:t>
      </w:r>
    </w:p>
    <w:p w14:paraId="32E40E78" w14:textId="77777777" w:rsidR="002A546F" w:rsidRPr="002A546F" w:rsidRDefault="006E7050" w:rsidP="005922CB">
      <w:pPr>
        <w:pStyle w:val="a7"/>
        <w:widowControl w:val="0"/>
        <w:numPr>
          <w:ilvl w:val="1"/>
          <w:numId w:val="26"/>
        </w:numPr>
        <w:tabs>
          <w:tab w:val="left" w:pos="993"/>
          <w:tab w:val="left" w:pos="1134"/>
        </w:tabs>
        <w:autoSpaceDE w:val="0"/>
        <w:autoSpaceDN w:val="0"/>
        <w:spacing w:line="240" w:lineRule="auto"/>
        <w:ind w:left="0" w:firstLine="709"/>
        <w:rPr>
          <w:rFonts w:ascii="Times New Roman" w:hAnsi="Times New Roman"/>
          <w:sz w:val="26"/>
          <w:szCs w:val="26"/>
        </w:rPr>
      </w:pPr>
      <w:r>
        <w:rPr>
          <w:rFonts w:ascii="Times New Roman" w:hAnsi="Times New Roman"/>
          <w:sz w:val="26"/>
          <w:szCs w:val="26"/>
        </w:rPr>
        <w:t>Получатель субсидии</w:t>
      </w:r>
      <w:r w:rsidR="00762A17" w:rsidRPr="002A546F">
        <w:rPr>
          <w:rFonts w:ascii="Times New Roman" w:hAnsi="Times New Roman"/>
          <w:sz w:val="26"/>
          <w:szCs w:val="26"/>
        </w:rPr>
        <w:t xml:space="preserve"> несет ответственность, предусмотренную законодательством Российской Федерации, за обоснованность, достоверность, качество предоставленных расчетов, отчетов, подтверждающих документов, за нецелевое использование бюджетных средств и несоблюдение</w:t>
      </w:r>
      <w:r>
        <w:rPr>
          <w:rFonts w:ascii="Times New Roman" w:hAnsi="Times New Roman"/>
          <w:sz w:val="26"/>
          <w:szCs w:val="26"/>
        </w:rPr>
        <w:t xml:space="preserve"> условий предоставления субсидии</w:t>
      </w:r>
      <w:r w:rsidR="00762A17" w:rsidRPr="002A546F">
        <w:rPr>
          <w:rFonts w:ascii="Times New Roman" w:hAnsi="Times New Roman"/>
          <w:sz w:val="26"/>
          <w:szCs w:val="26"/>
        </w:rPr>
        <w:t xml:space="preserve"> в соответствии с заключенным Соглашением, за достижение установленных настоящим Порядком результата и показателей, необходимых для достижения ре</w:t>
      </w:r>
      <w:r>
        <w:rPr>
          <w:rFonts w:ascii="Times New Roman" w:hAnsi="Times New Roman"/>
          <w:sz w:val="26"/>
          <w:szCs w:val="26"/>
        </w:rPr>
        <w:t>зультата предоставления субсидии</w:t>
      </w:r>
      <w:r w:rsidR="00762A17" w:rsidRPr="002A546F">
        <w:rPr>
          <w:rFonts w:ascii="Times New Roman" w:hAnsi="Times New Roman"/>
          <w:sz w:val="26"/>
          <w:szCs w:val="26"/>
        </w:rPr>
        <w:t>.</w:t>
      </w:r>
    </w:p>
    <w:p w14:paraId="720BF189" w14:textId="77777777" w:rsidR="00534B3B" w:rsidRPr="006D188B" w:rsidRDefault="00534B3B" w:rsidP="005922CB">
      <w:pPr>
        <w:pStyle w:val="a7"/>
        <w:widowControl w:val="0"/>
        <w:numPr>
          <w:ilvl w:val="1"/>
          <w:numId w:val="26"/>
        </w:numPr>
        <w:tabs>
          <w:tab w:val="left" w:pos="993"/>
          <w:tab w:val="left" w:pos="1134"/>
        </w:tabs>
        <w:autoSpaceDE w:val="0"/>
        <w:autoSpaceDN w:val="0"/>
        <w:spacing w:line="240" w:lineRule="auto"/>
        <w:ind w:left="0" w:firstLine="709"/>
        <w:rPr>
          <w:rFonts w:ascii="Times New Roman" w:eastAsiaTheme="minorHAnsi" w:hAnsi="Times New Roman"/>
          <w:sz w:val="26"/>
          <w:szCs w:val="26"/>
        </w:rPr>
      </w:pPr>
      <w:r w:rsidRPr="002A546F">
        <w:rPr>
          <w:rFonts w:ascii="Times New Roman" w:eastAsiaTheme="minorHAnsi" w:hAnsi="Times New Roman"/>
          <w:sz w:val="26"/>
          <w:szCs w:val="26"/>
        </w:rPr>
        <w:t xml:space="preserve">Мониторинг достижения результата предоставления субсидии и показателей, необходимых для достижения результата предоставления субсидии, осуществляет </w:t>
      </w:r>
      <w:r w:rsidR="000A2B1B">
        <w:rPr>
          <w:rFonts w:ascii="Times New Roman" w:eastAsiaTheme="minorHAnsi" w:hAnsi="Times New Roman"/>
          <w:sz w:val="26"/>
          <w:szCs w:val="26"/>
        </w:rPr>
        <w:t>уполномоченный орган</w:t>
      </w:r>
      <w:r w:rsidRPr="002A546F">
        <w:rPr>
          <w:rFonts w:ascii="Times New Roman" w:eastAsiaTheme="minorHAnsi" w:hAnsi="Times New Roman"/>
          <w:sz w:val="26"/>
          <w:szCs w:val="26"/>
        </w:rPr>
        <w:t xml:space="preserve"> исходя из достижения значений результата и показателей, необходимых для достижения результата предост</w:t>
      </w:r>
      <w:r w:rsidR="008C24F3">
        <w:rPr>
          <w:rFonts w:ascii="Times New Roman" w:eastAsiaTheme="minorHAnsi" w:hAnsi="Times New Roman"/>
          <w:sz w:val="26"/>
          <w:szCs w:val="26"/>
        </w:rPr>
        <w:t>авления субсидии, определенных С</w:t>
      </w:r>
      <w:r w:rsidRPr="002A546F">
        <w:rPr>
          <w:rFonts w:ascii="Times New Roman" w:eastAsiaTheme="minorHAnsi" w:hAnsi="Times New Roman"/>
          <w:sz w:val="26"/>
          <w:szCs w:val="26"/>
        </w:rPr>
        <w:t>оглашением,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r w:rsidR="006D188B" w:rsidRPr="006D188B">
        <w:rPr>
          <w:rFonts w:eastAsiaTheme="minorHAnsi"/>
          <w:sz w:val="26"/>
          <w:szCs w:val="26"/>
        </w:rPr>
        <w:t xml:space="preserve"> </w:t>
      </w:r>
      <w:r w:rsidR="006D188B" w:rsidRPr="006D188B">
        <w:rPr>
          <w:rFonts w:ascii="Times New Roman" w:eastAsiaTheme="minorHAnsi" w:hAnsi="Times New Roman"/>
          <w:sz w:val="26"/>
          <w:szCs w:val="26"/>
        </w:rPr>
        <w:t>от 27.04.2024 №53н</w:t>
      </w:r>
      <w:r w:rsidRPr="002A546F">
        <w:rPr>
          <w:rFonts w:ascii="Times New Roman" w:eastAsiaTheme="minorHAnsi" w:hAnsi="Times New Roman"/>
          <w:sz w:val="26"/>
          <w:szCs w:val="26"/>
        </w:rPr>
        <w:t>.</w:t>
      </w:r>
    </w:p>
    <w:p w14:paraId="4F3E1875" w14:textId="77777777" w:rsidR="00AF697D" w:rsidRDefault="00AF697D" w:rsidP="00AF697D">
      <w:pPr>
        <w:widowControl w:val="0"/>
        <w:tabs>
          <w:tab w:val="left" w:pos="993"/>
          <w:tab w:val="left" w:pos="1134"/>
        </w:tabs>
        <w:autoSpaceDE w:val="0"/>
        <w:autoSpaceDN w:val="0"/>
        <w:rPr>
          <w:sz w:val="26"/>
          <w:szCs w:val="26"/>
        </w:rPr>
      </w:pPr>
    </w:p>
    <w:p w14:paraId="41977A62" w14:textId="77777777" w:rsidR="00434935" w:rsidRDefault="00434935" w:rsidP="00B72B7F">
      <w:pPr>
        <w:jc w:val="right"/>
        <w:rPr>
          <w:color w:val="000000"/>
          <w:sz w:val="26"/>
          <w:szCs w:val="26"/>
        </w:rPr>
      </w:pPr>
    </w:p>
    <w:p w14:paraId="7585B596" w14:textId="77777777" w:rsidR="00434935" w:rsidRDefault="00434935" w:rsidP="00B72B7F">
      <w:pPr>
        <w:jc w:val="right"/>
        <w:rPr>
          <w:color w:val="000000"/>
          <w:sz w:val="26"/>
          <w:szCs w:val="26"/>
        </w:rPr>
      </w:pPr>
    </w:p>
    <w:p w14:paraId="3CCD89AF" w14:textId="77777777" w:rsidR="00434935" w:rsidRDefault="00434935" w:rsidP="00B72B7F">
      <w:pPr>
        <w:jc w:val="right"/>
        <w:rPr>
          <w:color w:val="000000"/>
          <w:sz w:val="26"/>
          <w:szCs w:val="26"/>
        </w:rPr>
      </w:pPr>
    </w:p>
    <w:p w14:paraId="25C854A0" w14:textId="77777777" w:rsidR="00434935" w:rsidRDefault="00434935" w:rsidP="00B72B7F">
      <w:pPr>
        <w:jc w:val="right"/>
        <w:rPr>
          <w:color w:val="000000"/>
          <w:sz w:val="26"/>
          <w:szCs w:val="26"/>
        </w:rPr>
      </w:pPr>
    </w:p>
    <w:p w14:paraId="21F64923" w14:textId="77777777" w:rsidR="00434935" w:rsidRDefault="00434935" w:rsidP="00B72B7F">
      <w:pPr>
        <w:jc w:val="right"/>
        <w:rPr>
          <w:color w:val="000000"/>
          <w:sz w:val="26"/>
          <w:szCs w:val="26"/>
        </w:rPr>
      </w:pPr>
    </w:p>
    <w:p w14:paraId="0A67A44E" w14:textId="27CBE20B" w:rsidR="00B72B7F" w:rsidRDefault="00530B41" w:rsidP="00B72B7F">
      <w:pPr>
        <w:jc w:val="right"/>
        <w:rPr>
          <w:color w:val="000000"/>
          <w:sz w:val="26"/>
          <w:szCs w:val="26"/>
        </w:rPr>
      </w:pPr>
      <w:r>
        <w:rPr>
          <w:color w:val="000000"/>
          <w:sz w:val="26"/>
          <w:szCs w:val="26"/>
        </w:rPr>
        <w:t>Приложение</w:t>
      </w:r>
      <w:r w:rsidR="00500DEE">
        <w:rPr>
          <w:color w:val="000000"/>
          <w:sz w:val="26"/>
          <w:szCs w:val="26"/>
        </w:rPr>
        <w:t xml:space="preserve"> 1</w:t>
      </w:r>
      <w:r>
        <w:rPr>
          <w:color w:val="000000"/>
          <w:sz w:val="26"/>
          <w:szCs w:val="26"/>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096"/>
      </w:tblGrid>
      <w:tr w:rsidR="00434935" w14:paraId="5F8A8518" w14:textId="77777777" w:rsidTr="00591D7A">
        <w:tc>
          <w:tcPr>
            <w:tcW w:w="3681" w:type="dxa"/>
          </w:tcPr>
          <w:p w14:paraId="75B01783" w14:textId="77777777" w:rsidR="00434935" w:rsidRDefault="00434935" w:rsidP="00B72B7F">
            <w:pPr>
              <w:jc w:val="right"/>
              <w:rPr>
                <w:color w:val="000000"/>
                <w:sz w:val="26"/>
                <w:szCs w:val="26"/>
              </w:rPr>
            </w:pPr>
          </w:p>
        </w:tc>
        <w:tc>
          <w:tcPr>
            <w:tcW w:w="5096" w:type="dxa"/>
          </w:tcPr>
          <w:p w14:paraId="68EB44D1" w14:textId="56671E86" w:rsidR="00591D7A" w:rsidRDefault="00434935" w:rsidP="00591D7A">
            <w:pPr>
              <w:jc w:val="right"/>
              <w:rPr>
                <w:color w:val="000000"/>
                <w:sz w:val="26"/>
                <w:szCs w:val="26"/>
              </w:rPr>
            </w:pPr>
            <w:r w:rsidRPr="007E0E26">
              <w:rPr>
                <w:color w:val="000000"/>
                <w:sz w:val="26"/>
                <w:szCs w:val="26"/>
              </w:rPr>
              <w:t xml:space="preserve">к </w:t>
            </w:r>
            <w:r>
              <w:rPr>
                <w:sz w:val="26"/>
                <w:szCs w:val="26"/>
                <w:lang w:eastAsia="en-US"/>
              </w:rPr>
              <w:t xml:space="preserve">Порядку </w:t>
            </w:r>
          </w:p>
          <w:p w14:paraId="7F82FF56" w14:textId="60E66714" w:rsidR="00434935" w:rsidRDefault="00434935" w:rsidP="00591D7A">
            <w:pPr>
              <w:jc w:val="both"/>
              <w:rPr>
                <w:color w:val="000000"/>
                <w:sz w:val="26"/>
                <w:szCs w:val="26"/>
              </w:rPr>
            </w:pPr>
          </w:p>
        </w:tc>
      </w:tr>
    </w:tbl>
    <w:p w14:paraId="07F767CE" w14:textId="3E33CD38" w:rsidR="00434935" w:rsidRPr="007E0E26" w:rsidRDefault="00500DEE" w:rsidP="00434935">
      <w:pPr>
        <w:rPr>
          <w:color w:val="000000"/>
          <w:sz w:val="26"/>
          <w:szCs w:val="26"/>
        </w:rPr>
      </w:pPr>
      <w:r>
        <w:rPr>
          <w:color w:val="000000"/>
          <w:sz w:val="26"/>
          <w:szCs w:val="26"/>
        </w:rPr>
        <w:t xml:space="preserve">                                  </w:t>
      </w:r>
      <w:r w:rsidR="00434935">
        <w:rPr>
          <w:color w:val="000000"/>
          <w:sz w:val="26"/>
          <w:szCs w:val="26"/>
        </w:rPr>
        <w:t xml:space="preserve">                              </w:t>
      </w:r>
    </w:p>
    <w:tbl>
      <w:tblPr>
        <w:tblW w:w="8851" w:type="dxa"/>
        <w:tblLayout w:type="fixed"/>
        <w:tblCellMar>
          <w:top w:w="102" w:type="dxa"/>
          <w:left w:w="62" w:type="dxa"/>
          <w:bottom w:w="102" w:type="dxa"/>
          <w:right w:w="62" w:type="dxa"/>
        </w:tblCellMar>
        <w:tblLook w:val="0000" w:firstRow="0" w:lastRow="0" w:firstColumn="0" w:lastColumn="0" w:noHBand="0" w:noVBand="0"/>
      </w:tblPr>
      <w:tblGrid>
        <w:gridCol w:w="8851"/>
      </w:tblGrid>
      <w:tr w:rsidR="00A03E81" w:rsidRPr="009A4D40" w14:paraId="44D64BB3" w14:textId="77777777" w:rsidTr="00513EC8">
        <w:trPr>
          <w:trHeight w:val="544"/>
        </w:trPr>
        <w:tc>
          <w:tcPr>
            <w:tcW w:w="8851" w:type="dxa"/>
            <w:vMerge w:val="restart"/>
          </w:tcPr>
          <w:p w14:paraId="5D5E54AA" w14:textId="77777777" w:rsidR="00A03E81" w:rsidRPr="009C0422" w:rsidRDefault="00A03E81" w:rsidP="00E21BD3">
            <w:pPr>
              <w:widowControl w:val="0"/>
              <w:autoSpaceDE w:val="0"/>
              <w:autoSpaceDN w:val="0"/>
              <w:jc w:val="both"/>
              <w:rPr>
                <w:sz w:val="26"/>
                <w:szCs w:val="26"/>
              </w:rPr>
            </w:pPr>
          </w:p>
          <w:tbl>
            <w:tblPr>
              <w:tblW w:w="8789" w:type="dxa"/>
              <w:tblLayout w:type="fixed"/>
              <w:tblCellMar>
                <w:left w:w="10" w:type="dxa"/>
                <w:right w:w="10" w:type="dxa"/>
              </w:tblCellMar>
              <w:tblLook w:val="04A0" w:firstRow="1" w:lastRow="0" w:firstColumn="1" w:lastColumn="0" w:noHBand="0" w:noVBand="1"/>
            </w:tblPr>
            <w:tblGrid>
              <w:gridCol w:w="4395"/>
              <w:gridCol w:w="4394"/>
            </w:tblGrid>
            <w:tr w:rsidR="00A03E81" w:rsidRPr="009C0422" w14:paraId="794E9349" w14:textId="77777777" w:rsidTr="00311D4D">
              <w:trPr>
                <w:trHeight w:val="1014"/>
              </w:trPr>
              <w:tc>
                <w:tcPr>
                  <w:tcW w:w="4395" w:type="dxa"/>
                  <w:shd w:val="clear" w:color="000000" w:fill="FFFFFF"/>
                  <w:tcMar>
                    <w:left w:w="108" w:type="dxa"/>
                    <w:right w:w="108" w:type="dxa"/>
                  </w:tcMar>
                </w:tcPr>
                <w:p w14:paraId="4ABD347E" w14:textId="77777777" w:rsidR="00311D4D" w:rsidRDefault="00311D4D" w:rsidP="00A03E81">
                  <w:pPr>
                    <w:jc w:val="both"/>
                    <w:rPr>
                      <w:sz w:val="26"/>
                      <w:szCs w:val="26"/>
                    </w:rPr>
                  </w:pPr>
                  <w:r w:rsidRPr="00311D4D">
                    <w:rPr>
                      <w:sz w:val="26"/>
                      <w:szCs w:val="26"/>
                    </w:rPr>
                    <w:t xml:space="preserve">На бланке организации </w:t>
                  </w:r>
                </w:p>
                <w:p w14:paraId="57939113" w14:textId="77777777" w:rsidR="00311D4D" w:rsidRPr="00311D4D" w:rsidRDefault="00311D4D" w:rsidP="00A03E81">
                  <w:pPr>
                    <w:jc w:val="both"/>
                    <w:rPr>
                      <w:sz w:val="26"/>
                      <w:szCs w:val="26"/>
                    </w:rPr>
                  </w:pPr>
                  <w:r w:rsidRPr="00311D4D">
                    <w:rPr>
                      <w:sz w:val="26"/>
                      <w:szCs w:val="26"/>
                    </w:rPr>
                    <w:t>(при наличии)</w:t>
                  </w:r>
                </w:p>
                <w:p w14:paraId="533174CC" w14:textId="77777777" w:rsidR="00A03E81" w:rsidRPr="009C0422" w:rsidRDefault="00311D4D" w:rsidP="00A03E81">
                  <w:pPr>
                    <w:jc w:val="both"/>
                    <w:rPr>
                      <w:sz w:val="26"/>
                      <w:szCs w:val="26"/>
                    </w:rPr>
                  </w:pPr>
                  <w:r w:rsidRPr="00311D4D">
                    <w:rPr>
                      <w:sz w:val="26"/>
                      <w:szCs w:val="26"/>
                    </w:rPr>
                    <w:t>Дата, исх. номер</w:t>
                  </w:r>
                </w:p>
              </w:tc>
              <w:tc>
                <w:tcPr>
                  <w:tcW w:w="4394" w:type="dxa"/>
                  <w:shd w:val="clear" w:color="000000" w:fill="FFFFFF"/>
                  <w:tcMar>
                    <w:left w:w="108" w:type="dxa"/>
                    <w:right w:w="108" w:type="dxa"/>
                  </w:tcMar>
                </w:tcPr>
                <w:p w14:paraId="2B5A895B" w14:textId="77777777" w:rsidR="00A03E81" w:rsidRPr="009C0422" w:rsidRDefault="00F1636C" w:rsidP="00311D4D">
                  <w:pPr>
                    <w:rPr>
                      <w:sz w:val="26"/>
                      <w:szCs w:val="26"/>
                    </w:rPr>
                  </w:pPr>
                  <w:r w:rsidRPr="009C0422">
                    <w:rPr>
                      <w:sz w:val="26"/>
                      <w:szCs w:val="26"/>
                    </w:rPr>
                    <w:t>Директору МКУ «УКС и ЖКК г. Когалыма»</w:t>
                  </w:r>
                  <w:r w:rsidR="00E21BD3" w:rsidRPr="009C0422">
                    <w:rPr>
                      <w:sz w:val="26"/>
                      <w:szCs w:val="26"/>
                    </w:rPr>
                    <w:t xml:space="preserve"> -</w:t>
                  </w:r>
                </w:p>
                <w:p w14:paraId="4B543A54" w14:textId="77777777" w:rsidR="00E21BD3" w:rsidRPr="009C0422" w:rsidRDefault="00F1636C" w:rsidP="00311D4D">
                  <w:pPr>
                    <w:rPr>
                      <w:sz w:val="26"/>
                      <w:szCs w:val="26"/>
                    </w:rPr>
                  </w:pPr>
                  <w:r w:rsidRPr="009C0422">
                    <w:rPr>
                      <w:sz w:val="26"/>
                      <w:szCs w:val="26"/>
                    </w:rPr>
                    <w:t>Уполномоченному органу</w:t>
                  </w:r>
                </w:p>
              </w:tc>
            </w:tr>
          </w:tbl>
          <w:p w14:paraId="56755180" w14:textId="77777777" w:rsidR="00A03E81" w:rsidRPr="009C0422" w:rsidRDefault="00A03E81" w:rsidP="00E21BD3">
            <w:pPr>
              <w:widowControl w:val="0"/>
              <w:autoSpaceDE w:val="0"/>
              <w:autoSpaceDN w:val="0"/>
              <w:jc w:val="both"/>
              <w:rPr>
                <w:sz w:val="26"/>
                <w:szCs w:val="26"/>
              </w:rPr>
            </w:pPr>
          </w:p>
          <w:p w14:paraId="6DC4909C" w14:textId="77777777" w:rsidR="00A03E81" w:rsidRPr="009C0422" w:rsidRDefault="00311D4D" w:rsidP="00A03E81">
            <w:pPr>
              <w:spacing w:before="240"/>
              <w:jc w:val="center"/>
              <w:rPr>
                <w:sz w:val="26"/>
                <w:szCs w:val="26"/>
              </w:rPr>
            </w:pPr>
            <w:r w:rsidRPr="009C0422">
              <w:rPr>
                <w:sz w:val="26"/>
                <w:szCs w:val="26"/>
              </w:rPr>
              <w:t>ЗАЯВЛЕНИЕ</w:t>
            </w:r>
          </w:p>
          <w:p w14:paraId="28ECAD34" w14:textId="4141CD7E" w:rsidR="00A03E81" w:rsidRPr="009C0422" w:rsidRDefault="00C22AD2" w:rsidP="00A03E81">
            <w:pPr>
              <w:jc w:val="center"/>
              <w:rPr>
                <w:sz w:val="26"/>
                <w:szCs w:val="26"/>
              </w:rPr>
            </w:pPr>
            <w:r>
              <w:rPr>
                <w:sz w:val="26"/>
                <w:szCs w:val="26"/>
              </w:rPr>
              <w:t xml:space="preserve">о предоставлении субсидии на </w:t>
            </w:r>
            <w:r w:rsidR="00500DEE">
              <w:rPr>
                <w:sz w:val="26"/>
                <w:szCs w:val="26"/>
              </w:rPr>
              <w:t xml:space="preserve">оказание дополнительной </w:t>
            </w:r>
            <w:r w:rsidR="00A50A60">
              <w:rPr>
                <w:sz w:val="26"/>
                <w:szCs w:val="26"/>
              </w:rPr>
              <w:t>помощи при возникновении неотложной необходимости в проведении</w:t>
            </w:r>
            <w:r>
              <w:rPr>
                <w:sz w:val="26"/>
                <w:szCs w:val="26"/>
              </w:rPr>
              <w:t xml:space="preserve"> капитального ремонта общего имущества в многоквартирных домах, расположенных на территории города Когалыма</w:t>
            </w:r>
            <w:r w:rsidRPr="009C0422">
              <w:rPr>
                <w:sz w:val="26"/>
                <w:szCs w:val="26"/>
              </w:rPr>
              <w:t xml:space="preserve"> (далее – Заявление</w:t>
            </w:r>
            <w:r w:rsidR="00A03E81" w:rsidRPr="009C0422">
              <w:rPr>
                <w:sz w:val="26"/>
                <w:szCs w:val="26"/>
              </w:rPr>
              <w:t>)</w:t>
            </w:r>
          </w:p>
          <w:p w14:paraId="1ABD7989" w14:textId="77777777" w:rsidR="00A03E81" w:rsidRPr="009C0422" w:rsidRDefault="00A03E81" w:rsidP="00A03E81">
            <w:pPr>
              <w:tabs>
                <w:tab w:val="left" w:pos="1134"/>
              </w:tabs>
              <w:ind w:firstLine="709"/>
              <w:jc w:val="center"/>
              <w:rPr>
                <w:sz w:val="26"/>
                <w:szCs w:val="26"/>
              </w:rPr>
            </w:pPr>
          </w:p>
          <w:p w14:paraId="4A42ABD2" w14:textId="77777777" w:rsidR="00591D7A" w:rsidRDefault="00591D7A" w:rsidP="00591D7A">
            <w:pPr>
              <w:pStyle w:val="ConsPlusNormal"/>
              <w:ind w:firstLine="709"/>
              <w:jc w:val="center"/>
              <w:rPr>
                <w:rFonts w:ascii="Times New Roman" w:eastAsiaTheme="minorHAnsi" w:hAnsi="Times New Roman"/>
                <w:spacing w:val="-6"/>
                <w:sz w:val="26"/>
                <w:szCs w:val="26"/>
              </w:rPr>
            </w:pPr>
            <w:r w:rsidRPr="00591D7A">
              <w:rPr>
                <w:rFonts w:ascii="Times New Roman" w:eastAsiaTheme="minorHAnsi" w:hAnsi="Times New Roman"/>
                <w:spacing w:val="-6"/>
                <w:sz w:val="26"/>
                <w:szCs w:val="26"/>
              </w:rPr>
              <w:t xml:space="preserve">В соответствии Порядком </w:t>
            </w:r>
            <w:r w:rsidRPr="0048303D">
              <w:rPr>
                <w:rFonts w:ascii="Times New Roman" w:eastAsiaTheme="minorHAnsi" w:hAnsi="Times New Roman"/>
                <w:spacing w:val="-6"/>
                <w:sz w:val="26"/>
                <w:szCs w:val="26"/>
              </w:rPr>
              <w:t>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w:t>
            </w:r>
            <w:r>
              <w:rPr>
                <w:rFonts w:ascii="Times New Roman" w:eastAsiaTheme="minorHAnsi" w:hAnsi="Times New Roman"/>
                <w:spacing w:val="-6"/>
                <w:sz w:val="26"/>
                <w:szCs w:val="26"/>
              </w:rPr>
              <w:t>ущества в многоквартирных домах</w:t>
            </w:r>
          </w:p>
          <w:p w14:paraId="1876BD78" w14:textId="0DB094A1" w:rsidR="00591D7A" w:rsidRPr="00591D7A" w:rsidRDefault="00591D7A" w:rsidP="00591D7A">
            <w:pPr>
              <w:ind w:firstLine="709"/>
              <w:jc w:val="both"/>
              <w:rPr>
                <w:sz w:val="26"/>
              </w:rPr>
            </w:pPr>
          </w:p>
          <w:p w14:paraId="1E4F5BBE" w14:textId="77777777" w:rsidR="00591D7A" w:rsidRPr="00591D7A" w:rsidRDefault="00591D7A" w:rsidP="00591D7A">
            <w:pPr>
              <w:ind w:firstLine="709"/>
              <w:jc w:val="both"/>
              <w:rPr>
                <w:sz w:val="26"/>
              </w:rPr>
            </w:pPr>
          </w:p>
          <w:p w14:paraId="657F55DF" w14:textId="77777777" w:rsidR="00591D7A" w:rsidRPr="00591D7A" w:rsidRDefault="00591D7A" w:rsidP="00591D7A">
            <w:pPr>
              <w:tabs>
                <w:tab w:val="left" w:pos="993"/>
                <w:tab w:val="left" w:pos="1134"/>
              </w:tabs>
              <w:jc w:val="both"/>
            </w:pPr>
            <w:r w:rsidRPr="00591D7A">
              <w:t>_____________________________________________________________________________________</w:t>
            </w:r>
          </w:p>
          <w:p w14:paraId="610E41A6" w14:textId="77777777" w:rsidR="00591D7A" w:rsidRPr="00591D7A" w:rsidRDefault="00591D7A" w:rsidP="00591D7A">
            <w:pPr>
              <w:tabs>
                <w:tab w:val="left" w:pos="993"/>
                <w:tab w:val="left" w:pos="1134"/>
              </w:tabs>
              <w:jc w:val="center"/>
            </w:pPr>
            <w:r w:rsidRPr="00591D7A">
              <w:t>(наименование заявителя полностью)</w:t>
            </w:r>
          </w:p>
          <w:p w14:paraId="7AF95DE2" w14:textId="77777777" w:rsidR="00591D7A" w:rsidRPr="00591D7A" w:rsidRDefault="00591D7A" w:rsidP="00591D7A">
            <w:pPr>
              <w:tabs>
                <w:tab w:val="left" w:pos="993"/>
                <w:tab w:val="left" w:pos="1134"/>
              </w:tabs>
            </w:pPr>
            <w:r w:rsidRPr="00591D7A">
              <w:t>_____________________________________________________________________________________</w:t>
            </w:r>
          </w:p>
          <w:p w14:paraId="4B93AC79" w14:textId="77777777" w:rsidR="00591D7A" w:rsidRPr="00591D7A" w:rsidRDefault="00591D7A" w:rsidP="00591D7A">
            <w:pPr>
              <w:tabs>
                <w:tab w:val="left" w:pos="993"/>
                <w:tab w:val="left" w:pos="1134"/>
              </w:tabs>
              <w:jc w:val="both"/>
            </w:pPr>
          </w:p>
          <w:p w14:paraId="7B4C8415" w14:textId="77777777" w:rsidR="00591D7A" w:rsidRPr="00591D7A" w:rsidRDefault="00591D7A" w:rsidP="00591D7A">
            <w:pPr>
              <w:tabs>
                <w:tab w:val="left" w:pos="993"/>
                <w:tab w:val="left" w:pos="1134"/>
              </w:tabs>
              <w:jc w:val="both"/>
            </w:pPr>
            <w:r w:rsidRPr="00591D7A">
              <w:rPr>
                <w:sz w:val="26"/>
                <w:szCs w:val="26"/>
              </w:rPr>
              <w:t>в лице</w:t>
            </w:r>
            <w:r w:rsidRPr="00591D7A">
              <w:t xml:space="preserve"> _______________________________________________________________________________</w:t>
            </w:r>
          </w:p>
          <w:p w14:paraId="41740992" w14:textId="77777777" w:rsidR="00591D7A" w:rsidRPr="00591D7A" w:rsidRDefault="00591D7A" w:rsidP="00591D7A">
            <w:pPr>
              <w:tabs>
                <w:tab w:val="left" w:pos="993"/>
                <w:tab w:val="left" w:pos="1134"/>
              </w:tabs>
              <w:jc w:val="center"/>
            </w:pPr>
            <w:r w:rsidRPr="00591D7A">
              <w:t>(должность руководителя, ФИО полностью)</w:t>
            </w:r>
          </w:p>
          <w:p w14:paraId="1BA00E44" w14:textId="77777777" w:rsidR="00591D7A" w:rsidRPr="00591D7A" w:rsidRDefault="00591D7A" w:rsidP="00591D7A">
            <w:pPr>
              <w:tabs>
                <w:tab w:val="left" w:pos="993"/>
                <w:tab w:val="left" w:pos="1134"/>
              </w:tabs>
              <w:jc w:val="center"/>
            </w:pPr>
            <w:r w:rsidRPr="00591D7A">
              <w:t>_____________________________________________________________________________________,</w:t>
            </w:r>
          </w:p>
          <w:p w14:paraId="66501394" w14:textId="77777777" w:rsidR="00591D7A" w:rsidRPr="00591D7A" w:rsidRDefault="00591D7A" w:rsidP="00591D7A">
            <w:pPr>
              <w:tabs>
                <w:tab w:val="left" w:pos="1134"/>
              </w:tabs>
              <w:ind w:firstLine="709"/>
              <w:jc w:val="center"/>
            </w:pPr>
          </w:p>
          <w:p w14:paraId="37543BBF" w14:textId="5D23AF7D" w:rsidR="00D6632C" w:rsidRPr="00D6632C" w:rsidRDefault="00D6632C" w:rsidP="00D6632C">
            <w:pPr>
              <w:jc w:val="both"/>
              <w:rPr>
                <w:sz w:val="26"/>
              </w:rPr>
            </w:pPr>
            <w:r w:rsidRPr="00D6632C">
              <w:rPr>
                <w:sz w:val="26"/>
                <w:szCs w:val="26"/>
              </w:rPr>
              <w:t xml:space="preserve">просит рассмотреть возможность </w:t>
            </w:r>
            <w:r w:rsidRPr="00D6632C">
              <w:rPr>
                <w:rFonts w:eastAsiaTheme="minorHAnsi"/>
                <w:spacing w:val="-6"/>
                <w:sz w:val="26"/>
                <w:szCs w:val="26"/>
              </w:rPr>
              <w:t>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D6632C">
              <w:rPr>
                <w:sz w:val="26"/>
                <w:szCs w:val="26"/>
              </w:rPr>
              <w:t xml:space="preserve"> в сумме</w:t>
            </w:r>
            <w:r w:rsidRPr="00D6632C">
              <w:rPr>
                <w:sz w:val="26"/>
              </w:rPr>
              <w:t xml:space="preserve">: _________________ </w:t>
            </w:r>
          </w:p>
          <w:p w14:paraId="3584D293" w14:textId="5922CE2E" w:rsidR="00D6632C" w:rsidRPr="00D6632C" w:rsidRDefault="00D6632C" w:rsidP="00D6632C">
            <w:pPr>
              <w:jc w:val="both"/>
              <w:rPr>
                <w:sz w:val="26"/>
                <w:szCs w:val="26"/>
              </w:rPr>
            </w:pPr>
            <w:r>
              <w:rPr>
                <w:sz w:val="26"/>
                <w:szCs w:val="26"/>
              </w:rPr>
              <w:t>________________</w:t>
            </w:r>
            <w:proofErr w:type="gramStart"/>
            <w:r>
              <w:rPr>
                <w:sz w:val="26"/>
                <w:szCs w:val="26"/>
              </w:rPr>
              <w:t>_</w:t>
            </w:r>
            <w:r w:rsidRPr="00D6632C">
              <w:rPr>
                <w:sz w:val="26"/>
                <w:szCs w:val="26"/>
              </w:rPr>
              <w:t>(</w:t>
            </w:r>
            <w:proofErr w:type="gramEnd"/>
            <w:r w:rsidRPr="00D6632C">
              <w:rPr>
                <w:sz w:val="26"/>
                <w:szCs w:val="26"/>
              </w:rPr>
              <w:t>___________________________)</w:t>
            </w:r>
            <w:r>
              <w:rPr>
                <w:sz w:val="26"/>
                <w:szCs w:val="26"/>
              </w:rPr>
              <w:t xml:space="preserve"> </w:t>
            </w:r>
            <w:proofErr w:type="spellStart"/>
            <w:r w:rsidRPr="00D6632C">
              <w:rPr>
                <w:sz w:val="26"/>
                <w:szCs w:val="26"/>
              </w:rPr>
              <w:t>рублей________копеек</w:t>
            </w:r>
            <w:proofErr w:type="spellEnd"/>
            <w:r w:rsidRPr="00D6632C">
              <w:rPr>
                <w:sz w:val="26"/>
                <w:szCs w:val="26"/>
              </w:rPr>
              <w:t>:</w:t>
            </w:r>
          </w:p>
          <w:p w14:paraId="7131A90D" w14:textId="77777777" w:rsidR="00B04B97" w:rsidRPr="009C0422" w:rsidRDefault="00B04B97" w:rsidP="00A03E81">
            <w:pPr>
              <w:jc w:val="both"/>
              <w:rPr>
                <w:sz w:val="26"/>
                <w:szCs w:val="26"/>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9"/>
              <w:gridCol w:w="1694"/>
              <w:gridCol w:w="1335"/>
              <w:gridCol w:w="3138"/>
              <w:gridCol w:w="1560"/>
            </w:tblGrid>
            <w:tr w:rsidR="000E2668" w:rsidRPr="009C0422" w14:paraId="6DD9AD02" w14:textId="77777777" w:rsidTr="009321EC">
              <w:tc>
                <w:tcPr>
                  <w:tcW w:w="569" w:type="dxa"/>
                  <w:vAlign w:val="center"/>
                </w:tcPr>
                <w:p w14:paraId="192F4C3D" w14:textId="77777777" w:rsidR="000E2668" w:rsidRPr="009C0422" w:rsidRDefault="000E2668" w:rsidP="009A3D23">
                  <w:pPr>
                    <w:widowControl w:val="0"/>
                    <w:autoSpaceDE w:val="0"/>
                    <w:autoSpaceDN w:val="0"/>
                    <w:jc w:val="center"/>
                    <w:rPr>
                      <w:sz w:val="26"/>
                      <w:szCs w:val="26"/>
                    </w:rPr>
                  </w:pPr>
                  <w:r w:rsidRPr="009C0422">
                    <w:rPr>
                      <w:sz w:val="26"/>
                      <w:szCs w:val="26"/>
                    </w:rPr>
                    <w:t>№ п/п</w:t>
                  </w:r>
                </w:p>
              </w:tc>
              <w:tc>
                <w:tcPr>
                  <w:tcW w:w="1694" w:type="dxa"/>
                  <w:vAlign w:val="center"/>
                </w:tcPr>
                <w:p w14:paraId="468C8505" w14:textId="77777777" w:rsidR="000E2668" w:rsidRPr="009C0422" w:rsidRDefault="000E2668" w:rsidP="009A3D23">
                  <w:pPr>
                    <w:widowControl w:val="0"/>
                    <w:autoSpaceDE w:val="0"/>
                    <w:autoSpaceDN w:val="0"/>
                    <w:jc w:val="center"/>
                    <w:rPr>
                      <w:sz w:val="26"/>
                      <w:szCs w:val="26"/>
                    </w:rPr>
                  </w:pPr>
                  <w:r w:rsidRPr="009C0422">
                    <w:rPr>
                      <w:sz w:val="26"/>
                      <w:szCs w:val="26"/>
                    </w:rPr>
                    <w:t>Адрес объекта</w:t>
                  </w:r>
                </w:p>
                <w:p w14:paraId="17D7E7E3" w14:textId="77777777" w:rsidR="000E2668" w:rsidRPr="009C0422" w:rsidRDefault="000E2668" w:rsidP="009A3D23">
                  <w:pPr>
                    <w:widowControl w:val="0"/>
                    <w:autoSpaceDE w:val="0"/>
                    <w:autoSpaceDN w:val="0"/>
                    <w:jc w:val="center"/>
                    <w:rPr>
                      <w:sz w:val="26"/>
                      <w:szCs w:val="26"/>
                    </w:rPr>
                  </w:pPr>
                  <w:r w:rsidRPr="009C0422">
                    <w:rPr>
                      <w:sz w:val="26"/>
                      <w:szCs w:val="26"/>
                    </w:rPr>
                    <w:t>(улица, номер дома)</w:t>
                  </w:r>
                </w:p>
              </w:tc>
              <w:tc>
                <w:tcPr>
                  <w:tcW w:w="1335" w:type="dxa"/>
                  <w:vAlign w:val="center"/>
                </w:tcPr>
                <w:p w14:paraId="50E7A57D" w14:textId="77777777" w:rsidR="000E2668" w:rsidRPr="009C0422" w:rsidRDefault="000E2668" w:rsidP="009A3D23">
                  <w:pPr>
                    <w:widowControl w:val="0"/>
                    <w:autoSpaceDE w:val="0"/>
                    <w:autoSpaceDN w:val="0"/>
                    <w:jc w:val="center"/>
                    <w:rPr>
                      <w:sz w:val="26"/>
                      <w:szCs w:val="26"/>
                    </w:rPr>
                  </w:pPr>
                  <w:r w:rsidRPr="009C0422">
                    <w:rPr>
                      <w:sz w:val="26"/>
                      <w:szCs w:val="26"/>
                    </w:rPr>
                    <w:t>Виды работ</w:t>
                  </w:r>
                </w:p>
              </w:tc>
              <w:tc>
                <w:tcPr>
                  <w:tcW w:w="3138" w:type="dxa"/>
                  <w:vAlign w:val="center"/>
                </w:tcPr>
                <w:p w14:paraId="61C484D3" w14:textId="5AB8A506" w:rsidR="000E2668" w:rsidRPr="009C0422" w:rsidRDefault="000E2668" w:rsidP="009A3D23">
                  <w:pPr>
                    <w:widowControl w:val="0"/>
                    <w:autoSpaceDE w:val="0"/>
                    <w:autoSpaceDN w:val="0"/>
                    <w:jc w:val="center"/>
                    <w:rPr>
                      <w:sz w:val="26"/>
                      <w:szCs w:val="26"/>
                    </w:rPr>
                  </w:pPr>
                  <w:r w:rsidRPr="009C0422">
                    <w:rPr>
                      <w:sz w:val="26"/>
                      <w:szCs w:val="26"/>
                    </w:rPr>
                    <w:t xml:space="preserve">Стоимость работ по капитальному ремонту (в </w:t>
                  </w:r>
                  <w:proofErr w:type="spellStart"/>
                  <w:r w:rsidRPr="009C0422">
                    <w:rPr>
                      <w:sz w:val="26"/>
                      <w:szCs w:val="26"/>
                    </w:rPr>
                    <w:t>т.ч</w:t>
                  </w:r>
                  <w:proofErr w:type="spellEnd"/>
                  <w:r w:rsidRPr="009C0422">
                    <w:rPr>
                      <w:sz w:val="26"/>
                      <w:szCs w:val="26"/>
                    </w:rPr>
                    <w:t>. ПИР, ЛСР, строительный контроль)</w:t>
                  </w:r>
                </w:p>
              </w:tc>
              <w:tc>
                <w:tcPr>
                  <w:tcW w:w="1560" w:type="dxa"/>
                  <w:vAlign w:val="center"/>
                </w:tcPr>
                <w:p w14:paraId="6AC55933" w14:textId="77777777" w:rsidR="000E2668" w:rsidRPr="009C0422" w:rsidRDefault="000E2668" w:rsidP="009A3D23">
                  <w:pPr>
                    <w:widowControl w:val="0"/>
                    <w:autoSpaceDE w:val="0"/>
                    <w:autoSpaceDN w:val="0"/>
                    <w:jc w:val="center"/>
                    <w:rPr>
                      <w:sz w:val="26"/>
                      <w:szCs w:val="26"/>
                    </w:rPr>
                  </w:pPr>
                  <w:r w:rsidRPr="009C0422">
                    <w:rPr>
                      <w:sz w:val="26"/>
                      <w:szCs w:val="26"/>
                    </w:rPr>
                    <w:t>Размер предоставляемой субсидии,</w:t>
                  </w:r>
                </w:p>
                <w:p w14:paraId="2FFBE700" w14:textId="77777777" w:rsidR="000E2668" w:rsidRPr="009C0422" w:rsidRDefault="000E2668" w:rsidP="009A3D23">
                  <w:pPr>
                    <w:widowControl w:val="0"/>
                    <w:autoSpaceDE w:val="0"/>
                    <w:autoSpaceDN w:val="0"/>
                    <w:jc w:val="center"/>
                    <w:rPr>
                      <w:sz w:val="26"/>
                      <w:szCs w:val="26"/>
                    </w:rPr>
                  </w:pPr>
                  <w:r w:rsidRPr="009C0422">
                    <w:rPr>
                      <w:sz w:val="26"/>
                      <w:szCs w:val="26"/>
                    </w:rPr>
                    <w:t>рублей</w:t>
                  </w:r>
                </w:p>
              </w:tc>
            </w:tr>
            <w:tr w:rsidR="000E2668" w:rsidRPr="009C0422" w14:paraId="342B7EFA" w14:textId="77777777" w:rsidTr="009321EC">
              <w:tc>
                <w:tcPr>
                  <w:tcW w:w="569" w:type="dxa"/>
                </w:tcPr>
                <w:p w14:paraId="52CF26E7" w14:textId="77777777" w:rsidR="000E2668" w:rsidRPr="009C0422" w:rsidRDefault="000E2668" w:rsidP="00030EB7">
                  <w:pPr>
                    <w:widowControl w:val="0"/>
                    <w:autoSpaceDE w:val="0"/>
                    <w:autoSpaceDN w:val="0"/>
                    <w:jc w:val="center"/>
                    <w:rPr>
                      <w:sz w:val="26"/>
                      <w:szCs w:val="26"/>
                    </w:rPr>
                  </w:pPr>
                  <w:r w:rsidRPr="009C0422">
                    <w:rPr>
                      <w:sz w:val="26"/>
                      <w:szCs w:val="26"/>
                    </w:rPr>
                    <w:t>1</w:t>
                  </w:r>
                </w:p>
              </w:tc>
              <w:tc>
                <w:tcPr>
                  <w:tcW w:w="1694" w:type="dxa"/>
                </w:tcPr>
                <w:p w14:paraId="70144B73" w14:textId="77777777" w:rsidR="000E2668" w:rsidRPr="009C0422" w:rsidRDefault="000E2668" w:rsidP="00030EB7">
                  <w:pPr>
                    <w:widowControl w:val="0"/>
                    <w:autoSpaceDE w:val="0"/>
                    <w:autoSpaceDN w:val="0"/>
                    <w:jc w:val="center"/>
                    <w:rPr>
                      <w:sz w:val="26"/>
                      <w:szCs w:val="26"/>
                    </w:rPr>
                  </w:pPr>
                  <w:r w:rsidRPr="009C0422">
                    <w:rPr>
                      <w:sz w:val="26"/>
                      <w:szCs w:val="26"/>
                    </w:rPr>
                    <w:t>2</w:t>
                  </w:r>
                </w:p>
              </w:tc>
              <w:tc>
                <w:tcPr>
                  <w:tcW w:w="1335" w:type="dxa"/>
                </w:tcPr>
                <w:p w14:paraId="559F6B52" w14:textId="77777777" w:rsidR="000E2668" w:rsidRPr="009C0422" w:rsidRDefault="000E2668" w:rsidP="00030EB7">
                  <w:pPr>
                    <w:widowControl w:val="0"/>
                    <w:autoSpaceDE w:val="0"/>
                    <w:autoSpaceDN w:val="0"/>
                    <w:jc w:val="center"/>
                    <w:rPr>
                      <w:sz w:val="26"/>
                      <w:szCs w:val="26"/>
                    </w:rPr>
                  </w:pPr>
                  <w:r w:rsidRPr="009C0422">
                    <w:rPr>
                      <w:sz w:val="26"/>
                      <w:szCs w:val="26"/>
                    </w:rPr>
                    <w:t>3</w:t>
                  </w:r>
                </w:p>
              </w:tc>
              <w:tc>
                <w:tcPr>
                  <w:tcW w:w="3138" w:type="dxa"/>
                </w:tcPr>
                <w:p w14:paraId="5FE4FC08" w14:textId="77777777" w:rsidR="000E2668" w:rsidRPr="009C0422" w:rsidRDefault="000E2668" w:rsidP="00030EB7">
                  <w:pPr>
                    <w:widowControl w:val="0"/>
                    <w:autoSpaceDE w:val="0"/>
                    <w:autoSpaceDN w:val="0"/>
                    <w:jc w:val="center"/>
                    <w:rPr>
                      <w:sz w:val="26"/>
                      <w:szCs w:val="26"/>
                    </w:rPr>
                  </w:pPr>
                  <w:r w:rsidRPr="009C0422">
                    <w:rPr>
                      <w:sz w:val="26"/>
                      <w:szCs w:val="26"/>
                    </w:rPr>
                    <w:t>4</w:t>
                  </w:r>
                </w:p>
              </w:tc>
              <w:tc>
                <w:tcPr>
                  <w:tcW w:w="1560" w:type="dxa"/>
                </w:tcPr>
                <w:p w14:paraId="667F13E7" w14:textId="77777777" w:rsidR="000E2668" w:rsidRPr="009C0422" w:rsidRDefault="000E2668" w:rsidP="00030EB7">
                  <w:pPr>
                    <w:widowControl w:val="0"/>
                    <w:autoSpaceDE w:val="0"/>
                    <w:autoSpaceDN w:val="0"/>
                    <w:jc w:val="center"/>
                    <w:rPr>
                      <w:sz w:val="26"/>
                      <w:szCs w:val="26"/>
                    </w:rPr>
                  </w:pPr>
                  <w:r w:rsidRPr="009C0422">
                    <w:rPr>
                      <w:sz w:val="26"/>
                      <w:szCs w:val="26"/>
                    </w:rPr>
                    <w:t>6</w:t>
                  </w:r>
                </w:p>
              </w:tc>
            </w:tr>
            <w:tr w:rsidR="000E2668" w:rsidRPr="009C0422" w14:paraId="7957B024" w14:textId="77777777" w:rsidTr="009321EC">
              <w:tc>
                <w:tcPr>
                  <w:tcW w:w="569" w:type="dxa"/>
                </w:tcPr>
                <w:p w14:paraId="03B3128B" w14:textId="77777777" w:rsidR="000E2668" w:rsidRPr="009C0422" w:rsidRDefault="000E2668" w:rsidP="00030EB7">
                  <w:pPr>
                    <w:widowControl w:val="0"/>
                    <w:autoSpaceDE w:val="0"/>
                    <w:autoSpaceDN w:val="0"/>
                    <w:jc w:val="center"/>
                    <w:rPr>
                      <w:sz w:val="26"/>
                      <w:szCs w:val="26"/>
                    </w:rPr>
                  </w:pPr>
                  <w:r w:rsidRPr="009C0422">
                    <w:rPr>
                      <w:sz w:val="26"/>
                      <w:szCs w:val="26"/>
                    </w:rPr>
                    <w:t>1.</w:t>
                  </w:r>
                </w:p>
              </w:tc>
              <w:tc>
                <w:tcPr>
                  <w:tcW w:w="1694" w:type="dxa"/>
                </w:tcPr>
                <w:p w14:paraId="07DB0A2F" w14:textId="77777777" w:rsidR="000E2668" w:rsidRPr="009C0422" w:rsidRDefault="000E2668" w:rsidP="00030EB7">
                  <w:pPr>
                    <w:widowControl w:val="0"/>
                    <w:autoSpaceDE w:val="0"/>
                    <w:autoSpaceDN w:val="0"/>
                    <w:jc w:val="center"/>
                    <w:rPr>
                      <w:sz w:val="26"/>
                      <w:szCs w:val="26"/>
                    </w:rPr>
                  </w:pPr>
                </w:p>
              </w:tc>
              <w:tc>
                <w:tcPr>
                  <w:tcW w:w="1335" w:type="dxa"/>
                </w:tcPr>
                <w:p w14:paraId="79225C93" w14:textId="77777777" w:rsidR="000E2668" w:rsidRPr="009C0422" w:rsidRDefault="000E2668" w:rsidP="00030EB7">
                  <w:pPr>
                    <w:widowControl w:val="0"/>
                    <w:autoSpaceDE w:val="0"/>
                    <w:autoSpaceDN w:val="0"/>
                    <w:jc w:val="center"/>
                    <w:rPr>
                      <w:sz w:val="26"/>
                      <w:szCs w:val="26"/>
                    </w:rPr>
                  </w:pPr>
                </w:p>
              </w:tc>
              <w:tc>
                <w:tcPr>
                  <w:tcW w:w="3138" w:type="dxa"/>
                </w:tcPr>
                <w:p w14:paraId="364679C0" w14:textId="77777777" w:rsidR="000E2668" w:rsidRPr="009C0422" w:rsidRDefault="000E2668" w:rsidP="00030EB7">
                  <w:pPr>
                    <w:widowControl w:val="0"/>
                    <w:autoSpaceDE w:val="0"/>
                    <w:autoSpaceDN w:val="0"/>
                    <w:jc w:val="center"/>
                    <w:rPr>
                      <w:sz w:val="26"/>
                      <w:szCs w:val="26"/>
                    </w:rPr>
                  </w:pPr>
                </w:p>
              </w:tc>
              <w:tc>
                <w:tcPr>
                  <w:tcW w:w="1560" w:type="dxa"/>
                </w:tcPr>
                <w:p w14:paraId="10B48B7B" w14:textId="77777777" w:rsidR="000E2668" w:rsidRPr="009C0422" w:rsidRDefault="000E2668" w:rsidP="00030EB7">
                  <w:pPr>
                    <w:widowControl w:val="0"/>
                    <w:autoSpaceDE w:val="0"/>
                    <w:autoSpaceDN w:val="0"/>
                    <w:jc w:val="center"/>
                    <w:rPr>
                      <w:sz w:val="26"/>
                      <w:szCs w:val="26"/>
                    </w:rPr>
                  </w:pPr>
                </w:p>
              </w:tc>
            </w:tr>
          </w:tbl>
          <w:p w14:paraId="340D59B4" w14:textId="77777777" w:rsidR="00030EB7" w:rsidRPr="009C0422" w:rsidRDefault="00030EB7" w:rsidP="00A03E81">
            <w:pPr>
              <w:jc w:val="both"/>
              <w:rPr>
                <w:sz w:val="26"/>
                <w:szCs w:val="26"/>
              </w:rPr>
            </w:pPr>
          </w:p>
          <w:p w14:paraId="7F371558" w14:textId="77777777" w:rsidR="00A03E81" w:rsidRPr="009C0422" w:rsidRDefault="00A03E81" w:rsidP="009A3D23">
            <w:pPr>
              <w:ind w:firstLine="709"/>
              <w:jc w:val="both"/>
              <w:rPr>
                <w:sz w:val="26"/>
                <w:szCs w:val="26"/>
              </w:rPr>
            </w:pPr>
            <w:r w:rsidRPr="009C0422">
              <w:rPr>
                <w:sz w:val="26"/>
                <w:szCs w:val="26"/>
              </w:rPr>
              <w:t xml:space="preserve">Настоящим подтверждается, что </w:t>
            </w:r>
            <w:r w:rsidR="0029296C" w:rsidRPr="009C0422">
              <w:rPr>
                <w:sz w:val="26"/>
                <w:szCs w:val="26"/>
              </w:rPr>
              <w:t>Заявитель</w:t>
            </w:r>
            <w:r w:rsidRPr="009C0422">
              <w:rPr>
                <w:sz w:val="26"/>
                <w:szCs w:val="26"/>
              </w:rPr>
              <w:t>:</w:t>
            </w:r>
          </w:p>
          <w:p w14:paraId="7F3AD1B1" w14:textId="77777777" w:rsidR="00A03E81" w:rsidRPr="009C0422" w:rsidRDefault="00A03E81" w:rsidP="009A3D23">
            <w:pPr>
              <w:tabs>
                <w:tab w:val="left" w:pos="993"/>
                <w:tab w:val="left" w:pos="1134"/>
              </w:tabs>
              <w:ind w:firstLine="709"/>
              <w:jc w:val="both"/>
              <w:rPr>
                <w:sz w:val="26"/>
                <w:szCs w:val="26"/>
              </w:rPr>
            </w:pPr>
            <w:r w:rsidRPr="009C0422">
              <w:rPr>
                <w:sz w:val="26"/>
                <w:szCs w:val="26"/>
              </w:rPr>
              <w:t>1.  Согласен на:</w:t>
            </w:r>
          </w:p>
          <w:p w14:paraId="0E8B75E7" w14:textId="77777777" w:rsidR="00A03E81" w:rsidRPr="009C0422" w:rsidRDefault="00A03E81" w:rsidP="009A3D23">
            <w:pPr>
              <w:ind w:firstLine="709"/>
              <w:jc w:val="both"/>
              <w:rPr>
                <w:sz w:val="26"/>
                <w:szCs w:val="26"/>
              </w:rPr>
            </w:pPr>
            <w:r w:rsidRPr="009C0422">
              <w:rPr>
                <w:sz w:val="26"/>
                <w:szCs w:val="26"/>
              </w:rPr>
              <w:t>- публикацию и размещение в информационно-телекоммуникационной сети «Интернет» информа</w:t>
            </w:r>
            <w:r w:rsidR="0029296C" w:rsidRPr="009C0422">
              <w:rPr>
                <w:sz w:val="26"/>
                <w:szCs w:val="26"/>
              </w:rPr>
              <w:t xml:space="preserve">ции в соответствии с </w:t>
            </w:r>
            <w:r w:rsidR="00F96439" w:rsidRPr="009C0422">
              <w:rPr>
                <w:sz w:val="26"/>
                <w:szCs w:val="26"/>
              </w:rPr>
              <w:t>под</w:t>
            </w:r>
            <w:r w:rsidR="0029296C" w:rsidRPr="009C0422">
              <w:rPr>
                <w:sz w:val="26"/>
                <w:szCs w:val="26"/>
              </w:rPr>
              <w:t>пунктом 2.3.4</w:t>
            </w:r>
            <w:r w:rsidRPr="009C0422">
              <w:rPr>
                <w:sz w:val="26"/>
                <w:szCs w:val="26"/>
              </w:rPr>
              <w:t xml:space="preserve"> </w:t>
            </w:r>
            <w:r w:rsidR="00F96439" w:rsidRPr="009C0422">
              <w:rPr>
                <w:sz w:val="26"/>
                <w:szCs w:val="26"/>
              </w:rPr>
              <w:t xml:space="preserve">пункта 2.3 настоящего </w:t>
            </w:r>
            <w:r w:rsidRPr="009C0422">
              <w:rPr>
                <w:sz w:val="26"/>
                <w:szCs w:val="26"/>
              </w:rPr>
              <w:t xml:space="preserve">Порядка, иной информации обо мне как </w:t>
            </w:r>
            <w:r w:rsidR="00F96439" w:rsidRPr="009C0422">
              <w:rPr>
                <w:sz w:val="26"/>
                <w:szCs w:val="26"/>
              </w:rPr>
              <w:t>заявителе</w:t>
            </w:r>
            <w:r w:rsidRPr="009C0422">
              <w:rPr>
                <w:sz w:val="26"/>
                <w:szCs w:val="26"/>
              </w:rPr>
              <w:t xml:space="preserve">, связанной с </w:t>
            </w:r>
            <w:r w:rsidR="00F96439" w:rsidRPr="009C0422">
              <w:rPr>
                <w:sz w:val="26"/>
                <w:szCs w:val="26"/>
              </w:rPr>
              <w:t>получением субсидии</w:t>
            </w:r>
            <w:r w:rsidRPr="009C0422">
              <w:rPr>
                <w:sz w:val="26"/>
                <w:szCs w:val="26"/>
              </w:rPr>
              <w:t>;</w:t>
            </w:r>
          </w:p>
          <w:p w14:paraId="1736E979" w14:textId="77777777" w:rsidR="00A03E81" w:rsidRPr="009C0422" w:rsidRDefault="00A03E81" w:rsidP="009A3D23">
            <w:pPr>
              <w:ind w:firstLine="709"/>
              <w:jc w:val="both"/>
              <w:rPr>
                <w:sz w:val="26"/>
                <w:szCs w:val="26"/>
              </w:rPr>
            </w:pPr>
            <w:r w:rsidRPr="009C0422">
              <w:rPr>
                <w:sz w:val="26"/>
                <w:szCs w:val="26"/>
              </w:rPr>
              <w:t>- обработку персональных данных в соответствии со статьей 9 Федерального закона от 27.0</w:t>
            </w:r>
            <w:r w:rsidR="00A823BD" w:rsidRPr="009C0422">
              <w:rPr>
                <w:sz w:val="26"/>
                <w:szCs w:val="26"/>
              </w:rPr>
              <w:t>7</w:t>
            </w:r>
            <w:r w:rsidRPr="009C0422">
              <w:rPr>
                <w:sz w:val="26"/>
                <w:szCs w:val="26"/>
              </w:rPr>
              <w:t>.2006 №152-ФЗ «О персональных данных»</w:t>
            </w:r>
            <w:r w:rsidR="00C75340" w:rsidRPr="009C0422">
              <w:rPr>
                <w:sz w:val="26"/>
                <w:szCs w:val="26"/>
              </w:rPr>
              <w:t xml:space="preserve"> согласно приложению 2 к заявлению</w:t>
            </w:r>
            <w:r w:rsidRPr="009C0422">
              <w:rPr>
                <w:sz w:val="26"/>
                <w:szCs w:val="26"/>
              </w:rPr>
              <w:t>;</w:t>
            </w:r>
          </w:p>
          <w:p w14:paraId="30A79688" w14:textId="77777777" w:rsidR="00A03E81" w:rsidRPr="009C0422" w:rsidRDefault="00A03E81" w:rsidP="009A3D23">
            <w:pPr>
              <w:tabs>
                <w:tab w:val="left" w:pos="993"/>
                <w:tab w:val="left" w:pos="1134"/>
              </w:tabs>
              <w:ind w:firstLine="709"/>
              <w:jc w:val="both"/>
              <w:rPr>
                <w:sz w:val="26"/>
                <w:szCs w:val="26"/>
              </w:rPr>
            </w:pPr>
            <w:r w:rsidRPr="009C0422">
              <w:rPr>
                <w:sz w:val="26"/>
                <w:szCs w:val="26"/>
              </w:rPr>
              <w:t>- включение в общедоступные источники моих персональных данных.</w:t>
            </w:r>
          </w:p>
          <w:p w14:paraId="2846B580" w14:textId="39D0CBAC" w:rsidR="00FC3367" w:rsidRPr="009C0422" w:rsidRDefault="00A03E81" w:rsidP="00FC3367">
            <w:pPr>
              <w:ind w:firstLine="709"/>
              <w:jc w:val="both"/>
              <w:rPr>
                <w:sz w:val="26"/>
                <w:szCs w:val="26"/>
              </w:rPr>
            </w:pPr>
            <w:r w:rsidRPr="009C0422">
              <w:rPr>
                <w:sz w:val="26"/>
                <w:szCs w:val="26"/>
              </w:rPr>
              <w:t xml:space="preserve">2. По состоянию </w:t>
            </w:r>
            <w:r w:rsidR="00FC3367" w:rsidRPr="009C0422">
              <w:rPr>
                <w:sz w:val="26"/>
                <w:szCs w:val="26"/>
              </w:rPr>
              <w:t>на 1-е число месяца, предшествующего месяцу, в котором планируется подача заявления о предоставлении субсидии:</w:t>
            </w:r>
          </w:p>
          <w:p w14:paraId="3BADBE07" w14:textId="77777777" w:rsidR="00FC3367" w:rsidRPr="009C0422" w:rsidRDefault="00FC3367" w:rsidP="00FC3367">
            <w:pPr>
              <w:ind w:firstLine="709"/>
              <w:jc w:val="both"/>
              <w:rPr>
                <w:sz w:val="26"/>
                <w:szCs w:val="26"/>
              </w:rPr>
            </w:pPr>
            <w:r w:rsidRPr="009C0422">
              <w:rPr>
                <w:sz w:val="26"/>
                <w:szCs w:val="26"/>
              </w:rPr>
              <w:t xml:space="preserve">- у заявителя на </w:t>
            </w:r>
            <w:r w:rsidR="00533605" w:rsidRPr="009C0422">
              <w:rPr>
                <w:sz w:val="26"/>
                <w:szCs w:val="26"/>
              </w:rPr>
              <w:t>е</w:t>
            </w:r>
            <w:r w:rsidRPr="009C0422">
              <w:rPr>
                <w:sz w:val="26"/>
                <w:szCs w:val="26"/>
              </w:rPr>
              <w:t>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35FD3CF" w14:textId="3D04683C" w:rsidR="00FC3367" w:rsidRPr="009C0422" w:rsidRDefault="00FC3367" w:rsidP="00FC3367">
            <w:pPr>
              <w:ind w:firstLine="709"/>
              <w:jc w:val="both"/>
              <w:rPr>
                <w:sz w:val="26"/>
                <w:szCs w:val="26"/>
              </w:rPr>
            </w:pPr>
            <w:r w:rsidRPr="009C0422">
              <w:rPr>
                <w:sz w:val="26"/>
                <w:szCs w:val="26"/>
              </w:rPr>
              <w:t xml:space="preserve">- </w:t>
            </w:r>
            <w:r w:rsidR="00387F6A" w:rsidRPr="009C0422">
              <w:rPr>
                <w:sz w:val="26"/>
                <w:szCs w:val="26"/>
              </w:rPr>
              <w:t>у заявителя отсутствует просроченная задолженность</w:t>
            </w:r>
            <w:r w:rsidRPr="009C0422">
              <w:rPr>
                <w:sz w:val="26"/>
                <w:szCs w:val="26"/>
              </w:rPr>
              <w:t xml:space="preserve"> по возврату в бюджет города Когалыма субсидий, бюджетных инвестиций, предоставленных в соответствии с муниципальными нормативными правовыми актами </w:t>
            </w:r>
            <w:r w:rsidR="00387F6A" w:rsidRPr="009C0422">
              <w:rPr>
                <w:sz w:val="26"/>
                <w:szCs w:val="26"/>
              </w:rPr>
              <w:t>и иными правовыми актами, и иная просроченная (неурегулированная) задолженность</w:t>
            </w:r>
            <w:r w:rsidRPr="009C0422">
              <w:rPr>
                <w:sz w:val="26"/>
                <w:szCs w:val="26"/>
              </w:rPr>
              <w:t xml:space="preserve"> по денежным обязательствам перед бюджетом города Когалыма;</w:t>
            </w:r>
          </w:p>
          <w:p w14:paraId="5E4D67B1" w14:textId="5C75906B" w:rsidR="00FC3367" w:rsidRPr="009C0422" w:rsidRDefault="00FC3367" w:rsidP="00FC3367">
            <w:pPr>
              <w:ind w:firstLine="709"/>
              <w:jc w:val="both"/>
              <w:rPr>
                <w:sz w:val="26"/>
                <w:szCs w:val="26"/>
              </w:rPr>
            </w:pPr>
            <w:r w:rsidRPr="009C0422">
              <w:rPr>
                <w:sz w:val="26"/>
                <w:szCs w:val="26"/>
              </w:rPr>
              <w:t>- заяви</w:t>
            </w:r>
            <w:r w:rsidR="00D0487C" w:rsidRPr="009C0422">
              <w:rPr>
                <w:sz w:val="26"/>
                <w:szCs w:val="26"/>
              </w:rPr>
              <w:t xml:space="preserve">тель не </w:t>
            </w:r>
            <w:r w:rsidR="00387F6A" w:rsidRPr="009C0422">
              <w:rPr>
                <w:sz w:val="26"/>
                <w:szCs w:val="26"/>
              </w:rPr>
              <w:t>находит</w:t>
            </w:r>
            <w:r w:rsidRPr="009C0422">
              <w:rPr>
                <w:sz w:val="26"/>
                <w:szCs w:val="26"/>
              </w:rPr>
              <w:t xml:space="preserve">ся в процессе реорганизации (за исключением реорганизации в форме присоединения к юридическому лицу, являющемуся </w:t>
            </w:r>
            <w:r w:rsidR="00D0487C" w:rsidRPr="009C0422">
              <w:rPr>
                <w:sz w:val="26"/>
                <w:szCs w:val="26"/>
              </w:rPr>
              <w:t>заявителем</w:t>
            </w:r>
            <w:r w:rsidRPr="009C0422">
              <w:rPr>
                <w:sz w:val="26"/>
                <w:szCs w:val="26"/>
              </w:rPr>
              <w:t xml:space="preserve">, другого юридического лица), ликвидации, в отношении них не введена процедура банкротства, деятельность </w:t>
            </w:r>
            <w:r w:rsidR="00D0487C" w:rsidRPr="009C0422">
              <w:rPr>
                <w:sz w:val="26"/>
                <w:szCs w:val="26"/>
              </w:rPr>
              <w:t>заявителя</w:t>
            </w:r>
            <w:r w:rsidRPr="009C0422">
              <w:rPr>
                <w:sz w:val="26"/>
                <w:szCs w:val="26"/>
              </w:rPr>
              <w:t xml:space="preserve"> не приостановлена в порядке, предусмотренном законод</w:t>
            </w:r>
            <w:r w:rsidR="000278AF" w:rsidRPr="009C0422">
              <w:rPr>
                <w:sz w:val="26"/>
                <w:szCs w:val="26"/>
              </w:rPr>
              <w:t>ательством Российской Федерации;</w:t>
            </w:r>
          </w:p>
          <w:p w14:paraId="5A8FD3AE" w14:textId="77777777" w:rsidR="00FC3367" w:rsidRPr="009C0422" w:rsidRDefault="00FC3367" w:rsidP="00FC3367">
            <w:pPr>
              <w:ind w:firstLine="709"/>
              <w:jc w:val="both"/>
              <w:rPr>
                <w:sz w:val="26"/>
                <w:szCs w:val="26"/>
              </w:rPr>
            </w:pPr>
            <w:r w:rsidRPr="009C0422">
              <w:rPr>
                <w:sz w:val="26"/>
                <w:szCs w:val="26"/>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w:t>
            </w:r>
          </w:p>
          <w:p w14:paraId="5AB8A701" w14:textId="6E359391" w:rsidR="00FC3367" w:rsidRPr="009C0422" w:rsidRDefault="00FC3367" w:rsidP="00FC3367">
            <w:pPr>
              <w:ind w:firstLine="709"/>
              <w:jc w:val="both"/>
              <w:rPr>
                <w:sz w:val="26"/>
                <w:szCs w:val="26"/>
              </w:rPr>
            </w:pPr>
            <w:r w:rsidRPr="009C0422">
              <w:rPr>
                <w:sz w:val="26"/>
                <w:szCs w:val="26"/>
              </w:rPr>
              <w:t xml:space="preserve">- </w:t>
            </w:r>
            <w:r w:rsidR="00D0487C" w:rsidRPr="009C0422">
              <w:rPr>
                <w:sz w:val="26"/>
                <w:szCs w:val="26"/>
              </w:rPr>
              <w:t>заявитель</w:t>
            </w:r>
            <w:r w:rsidRPr="009C0422">
              <w:rPr>
                <w:sz w:val="26"/>
                <w:szCs w:val="26"/>
              </w:rPr>
              <w:t xml:space="preserve"> не </w:t>
            </w:r>
            <w:r w:rsidR="00387F6A" w:rsidRPr="009C0422">
              <w:rPr>
                <w:sz w:val="26"/>
                <w:szCs w:val="26"/>
              </w:rPr>
              <w:t>является</w:t>
            </w:r>
            <w:r w:rsidR="00D0487C" w:rsidRPr="009C0422">
              <w:rPr>
                <w:sz w:val="26"/>
                <w:szCs w:val="26"/>
              </w:rPr>
              <w:t xml:space="preserve"> иностранным юридическим лицом</w:t>
            </w:r>
            <w:r w:rsidRPr="009C0422">
              <w:rPr>
                <w:sz w:val="26"/>
                <w:szCs w:val="26"/>
              </w:rPr>
              <w:t xml:space="preserve">, в том </w:t>
            </w:r>
            <w:r w:rsidR="00D0487C" w:rsidRPr="009C0422">
              <w:rPr>
                <w:sz w:val="26"/>
                <w:szCs w:val="26"/>
              </w:rPr>
              <w:t>числе местом регистрации которого</w:t>
            </w:r>
            <w:r w:rsidRPr="009C0422">
              <w:rPr>
                <w:sz w:val="26"/>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w:t>
            </w:r>
            <w:r w:rsidR="00D0487C" w:rsidRPr="009C0422">
              <w:rPr>
                <w:sz w:val="26"/>
                <w:szCs w:val="26"/>
              </w:rPr>
              <w:t xml:space="preserve"> также российским</w:t>
            </w:r>
            <w:r w:rsidRPr="009C0422">
              <w:rPr>
                <w:sz w:val="26"/>
                <w:szCs w:val="26"/>
              </w:rPr>
              <w:t xml:space="preserve">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8EBC7AC" w14:textId="3B0AA55E" w:rsidR="00FC3367" w:rsidRPr="009C0422" w:rsidRDefault="00FC3367" w:rsidP="00FC3367">
            <w:pPr>
              <w:ind w:firstLine="709"/>
              <w:jc w:val="both"/>
              <w:rPr>
                <w:sz w:val="26"/>
                <w:szCs w:val="26"/>
              </w:rPr>
            </w:pPr>
            <w:r w:rsidRPr="009C0422">
              <w:rPr>
                <w:sz w:val="26"/>
                <w:szCs w:val="26"/>
              </w:rPr>
              <w:t xml:space="preserve">- </w:t>
            </w:r>
            <w:r w:rsidR="00D0487C" w:rsidRPr="009C0422">
              <w:rPr>
                <w:sz w:val="26"/>
                <w:szCs w:val="26"/>
              </w:rPr>
              <w:t>заявитель</w:t>
            </w:r>
            <w:r w:rsidRPr="009C0422">
              <w:rPr>
                <w:sz w:val="26"/>
                <w:szCs w:val="26"/>
              </w:rPr>
              <w:t xml:space="preserve"> не </w:t>
            </w:r>
            <w:r w:rsidR="00F06C19" w:rsidRPr="009C0422">
              <w:rPr>
                <w:sz w:val="26"/>
                <w:szCs w:val="26"/>
              </w:rPr>
              <w:t>получает</w:t>
            </w:r>
            <w:r w:rsidRPr="009C0422">
              <w:rPr>
                <w:sz w:val="26"/>
                <w:szCs w:val="26"/>
              </w:rPr>
              <w:t xml:space="preserve"> средства из бюджета города Когалыма в соответствии с муниципальными нормативными правовыми актами и иными нормативными правовыми актами на цели, указанные в пункте 1.3 настоящего Порядка;</w:t>
            </w:r>
          </w:p>
          <w:p w14:paraId="08580A6C" w14:textId="1DCD142F" w:rsidR="00FC3367" w:rsidRPr="009C0422" w:rsidRDefault="00FC3367" w:rsidP="00FC3367">
            <w:pPr>
              <w:ind w:firstLine="709"/>
              <w:jc w:val="both"/>
              <w:rPr>
                <w:sz w:val="26"/>
                <w:szCs w:val="26"/>
              </w:rPr>
            </w:pPr>
            <w:r w:rsidRPr="009C0422">
              <w:rPr>
                <w:sz w:val="26"/>
                <w:szCs w:val="26"/>
              </w:rPr>
              <w:t xml:space="preserve">- заявитель не </w:t>
            </w:r>
            <w:r w:rsidR="00DE6E0B" w:rsidRPr="009C0422">
              <w:rPr>
                <w:sz w:val="26"/>
                <w:szCs w:val="26"/>
              </w:rPr>
              <w:t>находит</w:t>
            </w:r>
            <w:r w:rsidRPr="009C0422">
              <w:rPr>
                <w:sz w:val="26"/>
                <w:szCs w:val="26"/>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4948B4E" w14:textId="77777777" w:rsidR="00FC3367" w:rsidRPr="009C0422" w:rsidRDefault="00FC3367" w:rsidP="00FC3367">
            <w:pPr>
              <w:ind w:firstLine="709"/>
              <w:jc w:val="both"/>
              <w:rPr>
                <w:sz w:val="26"/>
                <w:szCs w:val="26"/>
              </w:rPr>
            </w:pPr>
            <w:r w:rsidRPr="009C0422">
              <w:rPr>
                <w:sz w:val="26"/>
                <w:szCs w:val="26"/>
              </w:rPr>
              <w:t>-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14:paraId="41B10069" w14:textId="77777777" w:rsidR="00C555E9" w:rsidRPr="009C0422" w:rsidRDefault="00FC3367" w:rsidP="00FC3367">
            <w:pPr>
              <w:autoSpaceDE w:val="0"/>
              <w:autoSpaceDN w:val="0"/>
              <w:adjustRightInd w:val="0"/>
              <w:ind w:firstLine="709"/>
              <w:jc w:val="both"/>
              <w:rPr>
                <w:sz w:val="26"/>
                <w:szCs w:val="26"/>
              </w:rPr>
            </w:pPr>
            <w:r w:rsidRPr="009C0422">
              <w:rPr>
                <w:sz w:val="26"/>
                <w:szCs w:val="26"/>
              </w:rPr>
              <w:t>- заявитель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3E698427" w14:textId="77777777" w:rsidR="00A03E81" w:rsidRPr="009C0422" w:rsidRDefault="00D47AEB" w:rsidP="009A3D23">
            <w:pPr>
              <w:tabs>
                <w:tab w:val="left" w:pos="1440"/>
              </w:tabs>
              <w:ind w:firstLine="709"/>
              <w:jc w:val="both"/>
              <w:rPr>
                <w:sz w:val="26"/>
                <w:szCs w:val="26"/>
              </w:rPr>
            </w:pPr>
            <w:r w:rsidRPr="009C0422">
              <w:rPr>
                <w:sz w:val="26"/>
                <w:szCs w:val="26"/>
              </w:rPr>
              <w:t>3. О</w:t>
            </w:r>
            <w:r w:rsidR="00391D1A" w:rsidRPr="009C0422">
              <w:rPr>
                <w:sz w:val="26"/>
                <w:szCs w:val="26"/>
              </w:rPr>
              <w:t>з</w:t>
            </w:r>
            <w:r w:rsidR="00A03E81" w:rsidRPr="009C0422">
              <w:rPr>
                <w:sz w:val="26"/>
                <w:szCs w:val="26"/>
              </w:rPr>
              <w:t>накомлен и согласен с условиями, установленными Порядком;</w:t>
            </w:r>
          </w:p>
          <w:p w14:paraId="70FF94FF" w14:textId="1BF99FF0" w:rsidR="00A03E81" w:rsidRPr="009C0422" w:rsidRDefault="00D47AEB" w:rsidP="009A3D23">
            <w:pPr>
              <w:ind w:firstLine="709"/>
              <w:jc w:val="both"/>
              <w:rPr>
                <w:sz w:val="26"/>
                <w:szCs w:val="26"/>
              </w:rPr>
            </w:pPr>
            <w:r w:rsidRPr="009C0422">
              <w:rPr>
                <w:sz w:val="26"/>
                <w:szCs w:val="26"/>
              </w:rPr>
              <w:t>4. В</w:t>
            </w:r>
            <w:r w:rsidR="00A03E81" w:rsidRPr="009C0422">
              <w:rPr>
                <w:sz w:val="26"/>
                <w:szCs w:val="26"/>
              </w:rPr>
              <w:t xml:space="preserve"> случае признания </w:t>
            </w:r>
            <w:r w:rsidR="000D44C8" w:rsidRPr="009C0422">
              <w:rPr>
                <w:sz w:val="26"/>
                <w:szCs w:val="26"/>
              </w:rPr>
              <w:t>заявителя,</w:t>
            </w:r>
            <w:r w:rsidR="006E7050" w:rsidRPr="009C0422">
              <w:rPr>
                <w:sz w:val="26"/>
                <w:szCs w:val="26"/>
              </w:rPr>
              <w:t xml:space="preserve"> получателем субсидии</w:t>
            </w:r>
            <w:r w:rsidR="00A03E81" w:rsidRPr="009C0422">
              <w:rPr>
                <w:sz w:val="26"/>
                <w:szCs w:val="26"/>
              </w:rPr>
              <w:t xml:space="preserve"> из бюджета города Ког</w:t>
            </w:r>
            <w:r w:rsidR="006E7050" w:rsidRPr="009C0422">
              <w:rPr>
                <w:sz w:val="26"/>
                <w:szCs w:val="26"/>
              </w:rPr>
              <w:t>алыма на предоставление субсидии</w:t>
            </w:r>
            <w:r w:rsidR="00A03E81" w:rsidRPr="009C0422">
              <w:rPr>
                <w:sz w:val="26"/>
                <w:szCs w:val="26"/>
              </w:rPr>
              <w:t xml:space="preserve"> из бюджета города Когалыма </w:t>
            </w:r>
            <w:r w:rsidR="000D44C8">
              <w:rPr>
                <w:sz w:val="26"/>
                <w:szCs w:val="26"/>
              </w:rPr>
              <w:t>на долевое финансовое обеспечение проведения капитального ремонта общего имущества в многоквартирных домах, расположенных на территории города Когалыма</w:t>
            </w:r>
            <w:r w:rsidR="00A03E81" w:rsidRPr="009C0422">
              <w:rPr>
                <w:sz w:val="26"/>
                <w:szCs w:val="26"/>
              </w:rPr>
              <w:t xml:space="preserve">, оформленного </w:t>
            </w:r>
            <w:r w:rsidR="000D44C8" w:rsidRPr="009C0422">
              <w:rPr>
                <w:sz w:val="26"/>
                <w:szCs w:val="26"/>
              </w:rPr>
              <w:t>постановлением Администрации</w:t>
            </w:r>
            <w:r w:rsidR="00A03E81" w:rsidRPr="009C0422">
              <w:rPr>
                <w:sz w:val="26"/>
                <w:szCs w:val="26"/>
              </w:rPr>
              <w:t xml:space="preserve"> города Когалыма, берёт н</w:t>
            </w:r>
            <w:r w:rsidR="000A395A" w:rsidRPr="009C0422">
              <w:rPr>
                <w:sz w:val="26"/>
                <w:szCs w:val="26"/>
              </w:rPr>
              <w:t>а себя обязательства подписать С</w:t>
            </w:r>
            <w:r w:rsidR="00A03E81" w:rsidRPr="009C0422">
              <w:rPr>
                <w:sz w:val="26"/>
                <w:szCs w:val="26"/>
              </w:rPr>
              <w:t>огл</w:t>
            </w:r>
            <w:r w:rsidR="006E7050" w:rsidRPr="009C0422">
              <w:rPr>
                <w:sz w:val="26"/>
                <w:szCs w:val="26"/>
              </w:rPr>
              <w:t>ашение о предоставлении субсидии</w:t>
            </w:r>
            <w:r w:rsidR="00A03E81" w:rsidRPr="009C0422">
              <w:rPr>
                <w:sz w:val="26"/>
                <w:szCs w:val="26"/>
              </w:rPr>
              <w:t xml:space="preserve"> в течение 5 (пяти) рабочих дней со дня его получения от  </w:t>
            </w:r>
            <w:r w:rsidR="00A02E8A" w:rsidRPr="009C0422">
              <w:rPr>
                <w:sz w:val="26"/>
                <w:szCs w:val="26"/>
              </w:rPr>
              <w:t>уполномоченного органа</w:t>
            </w:r>
            <w:r w:rsidR="00A03E81" w:rsidRPr="009C0422">
              <w:rPr>
                <w:sz w:val="26"/>
                <w:szCs w:val="26"/>
              </w:rPr>
              <w:t xml:space="preserve">. </w:t>
            </w:r>
          </w:p>
          <w:p w14:paraId="1803E9C2" w14:textId="77777777" w:rsidR="00EE2F84" w:rsidRPr="009C0422" w:rsidRDefault="00A03E81" w:rsidP="00EE2F84">
            <w:pPr>
              <w:tabs>
                <w:tab w:val="left" w:pos="1134"/>
              </w:tabs>
              <w:ind w:firstLine="709"/>
              <w:jc w:val="both"/>
              <w:rPr>
                <w:sz w:val="26"/>
                <w:szCs w:val="26"/>
              </w:rPr>
            </w:pPr>
            <w:r w:rsidRPr="009C0422">
              <w:rPr>
                <w:sz w:val="26"/>
                <w:szCs w:val="26"/>
              </w:rPr>
              <w:t>Приложение:</w:t>
            </w:r>
          </w:p>
          <w:p w14:paraId="692B7956" w14:textId="77777777" w:rsidR="00F30985" w:rsidRPr="009C0422" w:rsidRDefault="00A03E81" w:rsidP="00F30985">
            <w:pPr>
              <w:numPr>
                <w:ilvl w:val="0"/>
                <w:numId w:val="3"/>
              </w:numPr>
              <w:tabs>
                <w:tab w:val="left" w:pos="284"/>
                <w:tab w:val="left" w:pos="1134"/>
              </w:tabs>
              <w:ind w:firstLine="709"/>
              <w:jc w:val="both"/>
              <w:rPr>
                <w:sz w:val="26"/>
                <w:szCs w:val="26"/>
              </w:rPr>
            </w:pPr>
            <w:r w:rsidRPr="009C0422">
              <w:rPr>
                <w:sz w:val="26"/>
                <w:szCs w:val="26"/>
              </w:rPr>
              <w:t xml:space="preserve">сведения </w:t>
            </w:r>
            <w:r w:rsidR="00EE2F84" w:rsidRPr="009C0422">
              <w:rPr>
                <w:sz w:val="26"/>
                <w:szCs w:val="26"/>
              </w:rPr>
              <w:t xml:space="preserve">о </w:t>
            </w:r>
            <w:r w:rsidR="000D44C8" w:rsidRPr="009C0422">
              <w:rPr>
                <w:sz w:val="26"/>
                <w:szCs w:val="26"/>
              </w:rPr>
              <w:t>заявителе</w:t>
            </w:r>
            <w:r w:rsidRPr="009C0422">
              <w:rPr>
                <w:sz w:val="26"/>
                <w:szCs w:val="26"/>
              </w:rPr>
              <w:t xml:space="preserve"> </w:t>
            </w:r>
            <w:r w:rsidR="00EE2F84" w:rsidRPr="009C0422">
              <w:rPr>
                <w:sz w:val="26"/>
                <w:szCs w:val="26"/>
              </w:rPr>
              <w:t xml:space="preserve">согласно приложению </w:t>
            </w:r>
            <w:r w:rsidR="00F30985" w:rsidRPr="009C0422">
              <w:rPr>
                <w:sz w:val="26"/>
                <w:szCs w:val="26"/>
              </w:rPr>
              <w:t>1</w:t>
            </w:r>
            <w:r w:rsidR="00EE2F84" w:rsidRPr="009C0422">
              <w:rPr>
                <w:sz w:val="26"/>
                <w:szCs w:val="26"/>
              </w:rPr>
              <w:t xml:space="preserve"> к настоящему </w:t>
            </w:r>
            <w:r w:rsidR="00F30985" w:rsidRPr="009C0422">
              <w:rPr>
                <w:sz w:val="26"/>
                <w:szCs w:val="26"/>
              </w:rPr>
              <w:t>заявлению</w:t>
            </w:r>
            <w:r w:rsidR="00EE2F84" w:rsidRPr="009C0422">
              <w:rPr>
                <w:sz w:val="26"/>
                <w:szCs w:val="26"/>
              </w:rPr>
              <w:t xml:space="preserve"> </w:t>
            </w:r>
            <w:r w:rsidRPr="009C0422">
              <w:rPr>
                <w:sz w:val="26"/>
                <w:szCs w:val="26"/>
              </w:rPr>
              <w:t>(____ стр.);</w:t>
            </w:r>
          </w:p>
          <w:p w14:paraId="43DACB7B" w14:textId="77777777" w:rsidR="00F30985" w:rsidRPr="009C0422" w:rsidRDefault="00F30985" w:rsidP="00F30985">
            <w:pPr>
              <w:numPr>
                <w:ilvl w:val="0"/>
                <w:numId w:val="3"/>
              </w:numPr>
              <w:tabs>
                <w:tab w:val="left" w:pos="284"/>
                <w:tab w:val="left" w:pos="1134"/>
              </w:tabs>
              <w:ind w:firstLine="709"/>
              <w:jc w:val="both"/>
              <w:rPr>
                <w:sz w:val="26"/>
                <w:szCs w:val="26"/>
              </w:rPr>
            </w:pPr>
            <w:r w:rsidRPr="009C0422">
              <w:rPr>
                <w:sz w:val="26"/>
                <w:szCs w:val="26"/>
              </w:rPr>
              <w:t xml:space="preserve">согласие </w:t>
            </w:r>
            <w:r w:rsidRPr="00200C3D">
              <w:rPr>
                <w:sz w:val="26"/>
                <w:szCs w:val="26"/>
              </w:rPr>
              <w:t>субъекта персональных данных на обработку</w:t>
            </w:r>
            <w:r>
              <w:rPr>
                <w:sz w:val="26"/>
                <w:szCs w:val="26"/>
              </w:rPr>
              <w:t xml:space="preserve"> </w:t>
            </w:r>
            <w:r w:rsidRPr="00200C3D">
              <w:rPr>
                <w:sz w:val="26"/>
                <w:szCs w:val="26"/>
              </w:rPr>
              <w:t>персональных данных</w:t>
            </w:r>
            <w:r w:rsidRPr="009C0422">
              <w:rPr>
                <w:sz w:val="26"/>
                <w:szCs w:val="26"/>
              </w:rPr>
              <w:t xml:space="preserve"> согласно приложению 2 к настоящему заявлению (____ стр.);</w:t>
            </w:r>
          </w:p>
          <w:p w14:paraId="3BBD1576" w14:textId="77777777" w:rsidR="00A03E81" w:rsidRPr="009C0422" w:rsidRDefault="000D44C8" w:rsidP="00A03E81">
            <w:pPr>
              <w:numPr>
                <w:ilvl w:val="0"/>
                <w:numId w:val="3"/>
              </w:numPr>
              <w:tabs>
                <w:tab w:val="left" w:pos="284"/>
                <w:tab w:val="left" w:pos="1134"/>
              </w:tabs>
              <w:ind w:firstLine="709"/>
              <w:jc w:val="both"/>
              <w:rPr>
                <w:sz w:val="26"/>
                <w:szCs w:val="26"/>
              </w:rPr>
            </w:pPr>
            <w:r w:rsidRPr="009C0422">
              <w:rPr>
                <w:sz w:val="26"/>
                <w:szCs w:val="26"/>
              </w:rPr>
              <w:t xml:space="preserve">документы согласно пункту 2.3.1 настоящего Порядка (наименование документа </w:t>
            </w:r>
            <w:r w:rsidR="00A03E81" w:rsidRPr="009C0422">
              <w:rPr>
                <w:sz w:val="26"/>
                <w:szCs w:val="26"/>
              </w:rPr>
              <w:t>___ стр.</w:t>
            </w:r>
            <w:r w:rsidRPr="009C0422">
              <w:rPr>
                <w:sz w:val="26"/>
                <w:szCs w:val="26"/>
              </w:rPr>
              <w:t xml:space="preserve"> и т.д.</w:t>
            </w:r>
            <w:r w:rsidR="00A03E81" w:rsidRPr="009C0422">
              <w:rPr>
                <w:sz w:val="26"/>
                <w:szCs w:val="26"/>
              </w:rPr>
              <w:t>)</w:t>
            </w:r>
            <w:r w:rsidR="001F688D" w:rsidRPr="009C0422">
              <w:rPr>
                <w:sz w:val="26"/>
                <w:szCs w:val="26"/>
              </w:rPr>
              <w:t>.</w:t>
            </w:r>
          </w:p>
          <w:p w14:paraId="5FED194C" w14:textId="77777777" w:rsidR="00A03E81" w:rsidRPr="009C0422" w:rsidRDefault="00A03E81" w:rsidP="00A03E81">
            <w:pPr>
              <w:ind w:left="1069"/>
              <w:jc w:val="both"/>
              <w:rPr>
                <w:sz w:val="26"/>
                <w:szCs w:val="26"/>
              </w:rPr>
            </w:pPr>
          </w:p>
          <w:p w14:paraId="25F052C0" w14:textId="77777777" w:rsidR="00A03E81" w:rsidRPr="009C0422" w:rsidRDefault="00A03E81" w:rsidP="00A03E81">
            <w:pPr>
              <w:ind w:left="360"/>
              <w:jc w:val="both"/>
              <w:rPr>
                <w:sz w:val="26"/>
                <w:szCs w:val="26"/>
              </w:rPr>
            </w:pPr>
          </w:p>
          <w:tbl>
            <w:tblPr>
              <w:tblW w:w="8789" w:type="dxa"/>
              <w:tblInd w:w="108" w:type="dxa"/>
              <w:tblLayout w:type="fixed"/>
              <w:tblLook w:val="04A0" w:firstRow="1" w:lastRow="0" w:firstColumn="1" w:lastColumn="0" w:noHBand="0" w:noVBand="1"/>
            </w:tblPr>
            <w:tblGrid>
              <w:gridCol w:w="3402"/>
              <w:gridCol w:w="426"/>
              <w:gridCol w:w="1984"/>
              <w:gridCol w:w="425"/>
              <w:gridCol w:w="2552"/>
            </w:tblGrid>
            <w:tr w:rsidR="00A03E81" w:rsidRPr="009C0422" w14:paraId="70D72187" w14:textId="77777777" w:rsidTr="00E21BD3">
              <w:tc>
                <w:tcPr>
                  <w:tcW w:w="3402" w:type="dxa"/>
                  <w:tcBorders>
                    <w:top w:val="single" w:sz="4" w:space="0" w:color="auto"/>
                  </w:tcBorders>
                </w:tcPr>
                <w:p w14:paraId="0FA356EF" w14:textId="77777777" w:rsidR="00A03E81" w:rsidRPr="00973082" w:rsidRDefault="00A03E81" w:rsidP="00A03E81">
                  <w:pPr>
                    <w:jc w:val="center"/>
                  </w:pPr>
                  <w:r w:rsidRPr="00973082">
                    <w:t>(наименование должности руководителя организации)</w:t>
                  </w:r>
                </w:p>
              </w:tc>
              <w:tc>
                <w:tcPr>
                  <w:tcW w:w="426" w:type="dxa"/>
                </w:tcPr>
                <w:p w14:paraId="084AD7BC" w14:textId="77777777" w:rsidR="00A03E81" w:rsidRPr="00973082" w:rsidRDefault="00A03E81" w:rsidP="00A03E81">
                  <w:pPr>
                    <w:jc w:val="center"/>
                  </w:pPr>
                </w:p>
              </w:tc>
              <w:tc>
                <w:tcPr>
                  <w:tcW w:w="1984" w:type="dxa"/>
                  <w:tcBorders>
                    <w:top w:val="single" w:sz="4" w:space="0" w:color="auto"/>
                  </w:tcBorders>
                </w:tcPr>
                <w:p w14:paraId="3A42F0A8" w14:textId="77777777" w:rsidR="00A03E81" w:rsidRPr="00973082" w:rsidRDefault="00A03E81" w:rsidP="00A03E81">
                  <w:pPr>
                    <w:jc w:val="center"/>
                  </w:pPr>
                  <w:r w:rsidRPr="00973082">
                    <w:t>(подпись)</w:t>
                  </w:r>
                </w:p>
                <w:p w14:paraId="35174110" w14:textId="77777777" w:rsidR="00A03E81" w:rsidRPr="00973082" w:rsidRDefault="00A03E81" w:rsidP="00A03E81">
                  <w:pPr>
                    <w:jc w:val="center"/>
                  </w:pPr>
                </w:p>
              </w:tc>
              <w:tc>
                <w:tcPr>
                  <w:tcW w:w="425" w:type="dxa"/>
                </w:tcPr>
                <w:p w14:paraId="5827C918" w14:textId="77777777" w:rsidR="00A03E81" w:rsidRPr="00973082" w:rsidRDefault="00A03E81" w:rsidP="00A03E81"/>
              </w:tc>
              <w:tc>
                <w:tcPr>
                  <w:tcW w:w="2552" w:type="dxa"/>
                  <w:tcBorders>
                    <w:top w:val="single" w:sz="4" w:space="0" w:color="auto"/>
                  </w:tcBorders>
                </w:tcPr>
                <w:p w14:paraId="095A8619" w14:textId="77777777" w:rsidR="00A03E81" w:rsidRPr="00973082" w:rsidRDefault="00A03E81" w:rsidP="00A03E81">
                  <w:pPr>
                    <w:jc w:val="center"/>
                  </w:pPr>
                  <w:r w:rsidRPr="00973082">
                    <w:t>ФИО (полностью)</w:t>
                  </w:r>
                </w:p>
              </w:tc>
            </w:tr>
            <w:tr w:rsidR="00A03E81" w:rsidRPr="009C0422" w14:paraId="6C2C37E5" w14:textId="77777777" w:rsidTr="00E21BD3">
              <w:tc>
                <w:tcPr>
                  <w:tcW w:w="3402" w:type="dxa"/>
                </w:tcPr>
                <w:p w14:paraId="082E3DF2" w14:textId="77777777" w:rsidR="00A03E81" w:rsidRPr="000A2AD0" w:rsidRDefault="00A03E81" w:rsidP="00A03E81">
                  <w:pPr>
                    <w:pStyle w:val="HeadDoc"/>
                    <w:jc w:val="right"/>
                    <w:rPr>
                      <w:sz w:val="26"/>
                      <w:szCs w:val="26"/>
                    </w:rPr>
                  </w:pPr>
                </w:p>
                <w:p w14:paraId="710B10CD" w14:textId="77777777" w:rsidR="00A03E81" w:rsidRPr="000A2AD0" w:rsidRDefault="00A03E81" w:rsidP="00A03E81">
                  <w:pPr>
                    <w:pStyle w:val="HeadDoc"/>
                    <w:jc w:val="right"/>
                    <w:rPr>
                      <w:sz w:val="26"/>
                      <w:szCs w:val="26"/>
                    </w:rPr>
                  </w:pPr>
                  <w:r w:rsidRPr="000A2AD0">
                    <w:rPr>
                      <w:sz w:val="26"/>
                      <w:szCs w:val="26"/>
                    </w:rPr>
                    <w:t xml:space="preserve">         </w:t>
                  </w:r>
                </w:p>
                <w:p w14:paraId="509088E6" w14:textId="77777777" w:rsidR="00A03E81" w:rsidRPr="009C0422" w:rsidRDefault="00A03E81" w:rsidP="00A03E81">
                  <w:pPr>
                    <w:pStyle w:val="HeadDoc"/>
                    <w:rPr>
                      <w:sz w:val="26"/>
                      <w:szCs w:val="26"/>
                    </w:rPr>
                  </w:pPr>
                  <w:r w:rsidRPr="000A2AD0">
                    <w:rPr>
                      <w:sz w:val="26"/>
                      <w:szCs w:val="26"/>
                    </w:rPr>
                    <w:t>___   ____________20__ г.</w:t>
                  </w:r>
                </w:p>
                <w:p w14:paraId="53E0C648" w14:textId="77777777" w:rsidR="00A03E81" w:rsidRPr="009C0422" w:rsidRDefault="000D44C8" w:rsidP="000D44C8">
                  <w:pPr>
                    <w:rPr>
                      <w:sz w:val="26"/>
                      <w:szCs w:val="26"/>
                    </w:rPr>
                  </w:pPr>
                  <w:r w:rsidRPr="009C0422">
                    <w:rPr>
                      <w:sz w:val="26"/>
                      <w:szCs w:val="26"/>
                    </w:rPr>
                    <w:t xml:space="preserve">            </w:t>
                  </w:r>
                  <w:r w:rsidR="00A03E81" w:rsidRPr="00973082">
                    <w:t>(дата заполнения)</w:t>
                  </w:r>
                </w:p>
              </w:tc>
              <w:tc>
                <w:tcPr>
                  <w:tcW w:w="426" w:type="dxa"/>
                </w:tcPr>
                <w:p w14:paraId="7123931E" w14:textId="77777777" w:rsidR="00A03E81" w:rsidRPr="009C0422" w:rsidRDefault="00A03E81" w:rsidP="00A03E81">
                  <w:pPr>
                    <w:jc w:val="center"/>
                    <w:rPr>
                      <w:sz w:val="26"/>
                      <w:szCs w:val="26"/>
                    </w:rPr>
                  </w:pPr>
                </w:p>
              </w:tc>
              <w:tc>
                <w:tcPr>
                  <w:tcW w:w="1984" w:type="dxa"/>
                </w:tcPr>
                <w:p w14:paraId="7CCFD35E" w14:textId="77777777" w:rsidR="00A03E81" w:rsidRPr="000A2AD0" w:rsidRDefault="00A03E81" w:rsidP="00A03E81">
                  <w:pPr>
                    <w:pStyle w:val="HeadDoc"/>
                    <w:rPr>
                      <w:sz w:val="26"/>
                      <w:szCs w:val="26"/>
                    </w:rPr>
                  </w:pPr>
                </w:p>
                <w:p w14:paraId="4BECA586" w14:textId="77777777" w:rsidR="00A03E81" w:rsidRDefault="00A03E81" w:rsidP="00A03E81">
                  <w:pPr>
                    <w:pStyle w:val="HeadDoc"/>
                    <w:rPr>
                      <w:sz w:val="26"/>
                      <w:szCs w:val="26"/>
                    </w:rPr>
                  </w:pPr>
                  <w:r w:rsidRPr="000A2AD0">
                    <w:rPr>
                      <w:sz w:val="26"/>
                      <w:szCs w:val="26"/>
                    </w:rPr>
                    <w:t>М.П.</w:t>
                  </w:r>
                </w:p>
                <w:p w14:paraId="5096E091" w14:textId="77777777" w:rsidR="009D7C5B" w:rsidRPr="000A2AD0" w:rsidRDefault="009D7C5B" w:rsidP="00A03E81">
                  <w:pPr>
                    <w:pStyle w:val="HeadDoc"/>
                    <w:rPr>
                      <w:sz w:val="26"/>
                      <w:szCs w:val="26"/>
                    </w:rPr>
                  </w:pPr>
                  <w:r w:rsidRPr="009D7C5B">
                    <w:rPr>
                      <w:sz w:val="26"/>
                      <w:szCs w:val="26"/>
                    </w:rPr>
                    <w:t>(при наличии)</w:t>
                  </w:r>
                </w:p>
                <w:p w14:paraId="4732012D" w14:textId="77777777" w:rsidR="00A03E81" w:rsidRPr="009C0422" w:rsidRDefault="00A03E81" w:rsidP="00A03E81">
                  <w:pPr>
                    <w:jc w:val="center"/>
                    <w:rPr>
                      <w:sz w:val="26"/>
                      <w:szCs w:val="26"/>
                    </w:rPr>
                  </w:pPr>
                </w:p>
              </w:tc>
              <w:tc>
                <w:tcPr>
                  <w:tcW w:w="425" w:type="dxa"/>
                </w:tcPr>
                <w:p w14:paraId="646407C4" w14:textId="77777777" w:rsidR="00A03E81" w:rsidRPr="000A2AD0" w:rsidRDefault="00A03E81" w:rsidP="00A03E81">
                  <w:pPr>
                    <w:pStyle w:val="HeadDoc"/>
                    <w:rPr>
                      <w:sz w:val="26"/>
                      <w:szCs w:val="26"/>
                    </w:rPr>
                  </w:pPr>
                </w:p>
              </w:tc>
              <w:tc>
                <w:tcPr>
                  <w:tcW w:w="2552" w:type="dxa"/>
                </w:tcPr>
                <w:p w14:paraId="6C8AE409" w14:textId="77777777" w:rsidR="00A03E81" w:rsidRPr="000A2AD0" w:rsidRDefault="00A03E81" w:rsidP="00A03E81">
                  <w:pPr>
                    <w:pStyle w:val="HeadDoc"/>
                    <w:rPr>
                      <w:sz w:val="26"/>
                      <w:szCs w:val="26"/>
                    </w:rPr>
                  </w:pPr>
                </w:p>
                <w:p w14:paraId="275B1473" w14:textId="77777777" w:rsidR="00A03E81" w:rsidRPr="009C0422" w:rsidRDefault="00A03E81" w:rsidP="00A03E81">
                  <w:pPr>
                    <w:jc w:val="center"/>
                    <w:rPr>
                      <w:sz w:val="26"/>
                      <w:szCs w:val="26"/>
                    </w:rPr>
                  </w:pPr>
                </w:p>
              </w:tc>
            </w:tr>
          </w:tbl>
          <w:p w14:paraId="77694E44" w14:textId="77777777" w:rsidR="00A03E81" w:rsidRPr="009C0422" w:rsidRDefault="00A03E81" w:rsidP="00E21BD3">
            <w:pPr>
              <w:widowControl w:val="0"/>
              <w:autoSpaceDE w:val="0"/>
              <w:autoSpaceDN w:val="0"/>
              <w:jc w:val="both"/>
              <w:rPr>
                <w:sz w:val="26"/>
                <w:szCs w:val="26"/>
              </w:rPr>
            </w:pPr>
          </w:p>
          <w:p w14:paraId="1DEC6D22" w14:textId="77777777" w:rsidR="00A03E81" w:rsidRPr="009C0422" w:rsidRDefault="00A03E81" w:rsidP="00E21BD3">
            <w:pPr>
              <w:widowControl w:val="0"/>
              <w:autoSpaceDE w:val="0"/>
              <w:autoSpaceDN w:val="0"/>
              <w:jc w:val="both"/>
              <w:rPr>
                <w:sz w:val="26"/>
                <w:szCs w:val="26"/>
              </w:rPr>
            </w:pPr>
          </w:p>
          <w:p w14:paraId="12237085" w14:textId="53576FAB" w:rsidR="00A03E81" w:rsidRDefault="00A03E81" w:rsidP="00E21BD3">
            <w:pPr>
              <w:widowControl w:val="0"/>
              <w:autoSpaceDE w:val="0"/>
              <w:autoSpaceDN w:val="0"/>
              <w:jc w:val="both"/>
              <w:rPr>
                <w:sz w:val="26"/>
                <w:szCs w:val="26"/>
              </w:rPr>
            </w:pPr>
          </w:p>
          <w:p w14:paraId="5C63CEC2" w14:textId="4C843F9D" w:rsidR="00D6632C" w:rsidRDefault="00D6632C" w:rsidP="00E21BD3">
            <w:pPr>
              <w:widowControl w:val="0"/>
              <w:autoSpaceDE w:val="0"/>
              <w:autoSpaceDN w:val="0"/>
              <w:jc w:val="both"/>
              <w:rPr>
                <w:sz w:val="26"/>
                <w:szCs w:val="26"/>
              </w:rPr>
            </w:pPr>
          </w:p>
          <w:p w14:paraId="08895496" w14:textId="258D15BA" w:rsidR="00D6632C" w:rsidRDefault="00D6632C" w:rsidP="00E21BD3">
            <w:pPr>
              <w:widowControl w:val="0"/>
              <w:autoSpaceDE w:val="0"/>
              <w:autoSpaceDN w:val="0"/>
              <w:jc w:val="both"/>
              <w:rPr>
                <w:sz w:val="26"/>
                <w:szCs w:val="26"/>
              </w:rPr>
            </w:pPr>
          </w:p>
          <w:p w14:paraId="308759E3" w14:textId="3BE827E4" w:rsidR="00973082" w:rsidRDefault="00973082" w:rsidP="00E21BD3">
            <w:pPr>
              <w:widowControl w:val="0"/>
              <w:autoSpaceDE w:val="0"/>
              <w:autoSpaceDN w:val="0"/>
              <w:jc w:val="both"/>
              <w:rPr>
                <w:sz w:val="26"/>
                <w:szCs w:val="26"/>
              </w:rPr>
            </w:pPr>
          </w:p>
          <w:p w14:paraId="544F2746" w14:textId="77777777" w:rsidR="00973082" w:rsidRDefault="00973082" w:rsidP="00E21BD3">
            <w:pPr>
              <w:widowControl w:val="0"/>
              <w:autoSpaceDE w:val="0"/>
              <w:autoSpaceDN w:val="0"/>
              <w:jc w:val="both"/>
              <w:rPr>
                <w:sz w:val="26"/>
                <w:szCs w:val="26"/>
              </w:rPr>
            </w:pPr>
          </w:p>
          <w:p w14:paraId="763E3860" w14:textId="797A4536" w:rsidR="00D6632C" w:rsidRDefault="00D6632C" w:rsidP="00E21BD3">
            <w:pPr>
              <w:widowControl w:val="0"/>
              <w:autoSpaceDE w:val="0"/>
              <w:autoSpaceDN w:val="0"/>
              <w:jc w:val="both"/>
              <w:rPr>
                <w:sz w:val="26"/>
                <w:szCs w:val="26"/>
              </w:rPr>
            </w:pPr>
          </w:p>
          <w:p w14:paraId="1C003B6A" w14:textId="2D3B424E" w:rsidR="00D6632C" w:rsidRPr="009C0422" w:rsidRDefault="00D6632C" w:rsidP="00E21BD3">
            <w:pPr>
              <w:widowControl w:val="0"/>
              <w:autoSpaceDE w:val="0"/>
              <w:autoSpaceDN w:val="0"/>
              <w:jc w:val="both"/>
              <w:rPr>
                <w:sz w:val="26"/>
                <w:szCs w:val="26"/>
              </w:rPr>
            </w:pPr>
          </w:p>
          <w:p w14:paraId="7E16CBAB" w14:textId="77777777" w:rsidR="008929A3" w:rsidRPr="009C0422" w:rsidRDefault="008929A3" w:rsidP="008929A3">
            <w:pPr>
              <w:jc w:val="right"/>
              <w:rPr>
                <w:sz w:val="26"/>
                <w:szCs w:val="26"/>
              </w:rPr>
            </w:pPr>
            <w:r w:rsidRPr="009C0422">
              <w:rPr>
                <w:sz w:val="26"/>
                <w:szCs w:val="26"/>
              </w:rPr>
              <w:t>Приложение 1</w:t>
            </w:r>
          </w:p>
          <w:p w14:paraId="4B905548" w14:textId="77777777" w:rsidR="008929A3" w:rsidRPr="009C0422" w:rsidRDefault="008929A3" w:rsidP="008929A3">
            <w:pPr>
              <w:jc w:val="right"/>
              <w:rPr>
                <w:sz w:val="26"/>
                <w:szCs w:val="26"/>
              </w:rPr>
            </w:pPr>
            <w:r w:rsidRPr="009C0422">
              <w:rPr>
                <w:sz w:val="26"/>
                <w:szCs w:val="26"/>
              </w:rPr>
              <w:t xml:space="preserve">к заявлению </w:t>
            </w:r>
          </w:p>
          <w:p w14:paraId="45A41E90" w14:textId="77777777" w:rsidR="008929A3" w:rsidRPr="000A2AD0" w:rsidRDefault="008929A3" w:rsidP="008929A3">
            <w:pPr>
              <w:jc w:val="center"/>
              <w:rPr>
                <w:sz w:val="26"/>
                <w:szCs w:val="26"/>
              </w:rPr>
            </w:pPr>
            <w:r w:rsidRPr="000A2AD0">
              <w:rPr>
                <w:sz w:val="26"/>
                <w:szCs w:val="26"/>
              </w:rPr>
              <w:t xml:space="preserve">Сведения </w:t>
            </w:r>
          </w:p>
          <w:p w14:paraId="4E881B37" w14:textId="15B7056D" w:rsidR="008929A3" w:rsidRDefault="008929A3" w:rsidP="008929A3">
            <w:pPr>
              <w:jc w:val="center"/>
              <w:rPr>
                <w:sz w:val="26"/>
                <w:szCs w:val="26"/>
              </w:rPr>
            </w:pPr>
            <w:r w:rsidRPr="000A2AD0">
              <w:rPr>
                <w:sz w:val="26"/>
                <w:szCs w:val="26"/>
              </w:rPr>
              <w:t xml:space="preserve">о </w:t>
            </w:r>
            <w:r>
              <w:rPr>
                <w:sz w:val="26"/>
                <w:szCs w:val="26"/>
              </w:rPr>
              <w:t>заявителе</w:t>
            </w:r>
            <w:r w:rsidRPr="000A2AD0">
              <w:rPr>
                <w:sz w:val="26"/>
                <w:szCs w:val="26"/>
              </w:rPr>
              <w:t xml:space="preserve"> </w:t>
            </w:r>
            <w:r w:rsidR="009321EC">
              <w:rPr>
                <w:sz w:val="26"/>
                <w:szCs w:val="26"/>
              </w:rPr>
              <w:t>на предоставление</w:t>
            </w:r>
            <w:r w:rsidR="009321EC">
              <w:rPr>
                <w:sz w:val="26"/>
                <w:szCs w:val="26"/>
              </w:rPr>
              <w:t xml:space="preserve">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Когалыма</w:t>
            </w:r>
          </w:p>
          <w:p w14:paraId="2957E52A" w14:textId="77777777" w:rsidR="009321EC" w:rsidRPr="009C0422" w:rsidRDefault="009321EC" w:rsidP="008929A3">
            <w:pPr>
              <w:jc w:val="center"/>
              <w:rPr>
                <w:sz w:val="26"/>
                <w:szCs w:val="26"/>
              </w:rPr>
            </w:pPr>
          </w:p>
          <w:tbl>
            <w:tblPr>
              <w:tblStyle w:val="a5"/>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3442"/>
              <w:gridCol w:w="4684"/>
            </w:tblGrid>
            <w:tr w:rsidR="008929A3" w:rsidRPr="009C0422" w14:paraId="7F8F23A2" w14:textId="77777777" w:rsidTr="00D6632C">
              <w:tc>
                <w:tcPr>
                  <w:tcW w:w="368" w:type="pct"/>
                </w:tcPr>
                <w:p w14:paraId="5688FAC0" w14:textId="77777777" w:rsidR="008929A3" w:rsidRPr="009C0422" w:rsidRDefault="008929A3" w:rsidP="008929A3">
                  <w:pPr>
                    <w:jc w:val="center"/>
                    <w:rPr>
                      <w:sz w:val="26"/>
                      <w:szCs w:val="26"/>
                    </w:rPr>
                  </w:pPr>
                  <w:r w:rsidRPr="009C0422">
                    <w:rPr>
                      <w:sz w:val="26"/>
                      <w:szCs w:val="26"/>
                    </w:rPr>
                    <w:t>1.</w:t>
                  </w:r>
                </w:p>
              </w:tc>
              <w:tc>
                <w:tcPr>
                  <w:tcW w:w="1962" w:type="pct"/>
                  <w:tcBorders>
                    <w:right w:val="single" w:sz="4" w:space="0" w:color="auto"/>
                  </w:tcBorders>
                </w:tcPr>
                <w:p w14:paraId="6008758F" w14:textId="77777777" w:rsidR="008929A3" w:rsidRPr="009C0422" w:rsidRDefault="008929A3" w:rsidP="008929A3">
                  <w:pPr>
                    <w:rPr>
                      <w:sz w:val="26"/>
                      <w:szCs w:val="26"/>
                    </w:rPr>
                  </w:pPr>
                  <w:r w:rsidRPr="009C0422">
                    <w:rPr>
                      <w:sz w:val="26"/>
                      <w:szCs w:val="26"/>
                    </w:rPr>
                    <w:t>Полное наименование заявителя</w:t>
                  </w:r>
                </w:p>
              </w:tc>
              <w:tc>
                <w:tcPr>
                  <w:tcW w:w="2669" w:type="pct"/>
                  <w:tcBorders>
                    <w:top w:val="single" w:sz="4" w:space="0" w:color="auto"/>
                    <w:left w:val="single" w:sz="4" w:space="0" w:color="auto"/>
                    <w:bottom w:val="single" w:sz="4" w:space="0" w:color="auto"/>
                    <w:right w:val="single" w:sz="4" w:space="0" w:color="auto"/>
                  </w:tcBorders>
                </w:tcPr>
                <w:p w14:paraId="3F92D8AC" w14:textId="77777777" w:rsidR="008929A3" w:rsidRPr="009C0422" w:rsidRDefault="008929A3" w:rsidP="008929A3">
                  <w:pPr>
                    <w:jc w:val="center"/>
                    <w:rPr>
                      <w:sz w:val="26"/>
                      <w:szCs w:val="26"/>
                    </w:rPr>
                  </w:pPr>
                </w:p>
              </w:tc>
            </w:tr>
            <w:tr w:rsidR="008929A3" w:rsidRPr="009C0422" w14:paraId="29F60212" w14:textId="77777777" w:rsidTr="00D6632C">
              <w:tc>
                <w:tcPr>
                  <w:tcW w:w="368" w:type="pct"/>
                </w:tcPr>
                <w:p w14:paraId="3157064C" w14:textId="77777777" w:rsidR="008929A3" w:rsidRPr="009C0422" w:rsidRDefault="008929A3" w:rsidP="008929A3">
                  <w:pPr>
                    <w:jc w:val="center"/>
                    <w:rPr>
                      <w:sz w:val="26"/>
                      <w:szCs w:val="26"/>
                    </w:rPr>
                  </w:pPr>
                </w:p>
              </w:tc>
              <w:tc>
                <w:tcPr>
                  <w:tcW w:w="1962" w:type="pct"/>
                </w:tcPr>
                <w:p w14:paraId="7299629B"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0168BBB7" w14:textId="77777777" w:rsidR="008929A3" w:rsidRPr="009C0422" w:rsidRDefault="008929A3" w:rsidP="008929A3">
                  <w:pPr>
                    <w:jc w:val="center"/>
                    <w:rPr>
                      <w:sz w:val="26"/>
                      <w:szCs w:val="26"/>
                    </w:rPr>
                  </w:pPr>
                </w:p>
              </w:tc>
            </w:tr>
            <w:tr w:rsidR="008929A3" w:rsidRPr="009C0422" w14:paraId="5E845267" w14:textId="77777777" w:rsidTr="00D6632C">
              <w:tc>
                <w:tcPr>
                  <w:tcW w:w="368" w:type="pct"/>
                </w:tcPr>
                <w:p w14:paraId="5DBA34EB" w14:textId="77777777" w:rsidR="008929A3" w:rsidRPr="009C0422" w:rsidRDefault="008929A3" w:rsidP="008929A3">
                  <w:pPr>
                    <w:jc w:val="center"/>
                    <w:rPr>
                      <w:sz w:val="26"/>
                      <w:szCs w:val="26"/>
                    </w:rPr>
                  </w:pPr>
                  <w:r w:rsidRPr="009C0422">
                    <w:rPr>
                      <w:sz w:val="26"/>
                      <w:szCs w:val="26"/>
                    </w:rPr>
                    <w:t>2.</w:t>
                  </w:r>
                </w:p>
              </w:tc>
              <w:tc>
                <w:tcPr>
                  <w:tcW w:w="1962" w:type="pct"/>
                  <w:tcBorders>
                    <w:right w:val="single" w:sz="4" w:space="0" w:color="auto"/>
                  </w:tcBorders>
                </w:tcPr>
                <w:p w14:paraId="4B8D128B" w14:textId="77777777" w:rsidR="008929A3" w:rsidRPr="009C0422" w:rsidRDefault="008929A3" w:rsidP="008929A3">
                  <w:pPr>
                    <w:rPr>
                      <w:sz w:val="26"/>
                      <w:szCs w:val="26"/>
                    </w:rPr>
                  </w:pPr>
                  <w:r w:rsidRPr="009C0422">
                    <w:rPr>
                      <w:sz w:val="26"/>
                      <w:szCs w:val="26"/>
                    </w:rPr>
                    <w:t>Сокращенное наименование заявителя</w:t>
                  </w:r>
                </w:p>
              </w:tc>
              <w:tc>
                <w:tcPr>
                  <w:tcW w:w="2669" w:type="pct"/>
                  <w:tcBorders>
                    <w:top w:val="single" w:sz="4" w:space="0" w:color="auto"/>
                    <w:left w:val="single" w:sz="4" w:space="0" w:color="auto"/>
                    <w:bottom w:val="single" w:sz="4" w:space="0" w:color="auto"/>
                    <w:right w:val="single" w:sz="4" w:space="0" w:color="auto"/>
                  </w:tcBorders>
                </w:tcPr>
                <w:p w14:paraId="7E0D47B1" w14:textId="77777777" w:rsidR="008929A3" w:rsidRPr="009C0422" w:rsidRDefault="008929A3" w:rsidP="008929A3">
                  <w:pPr>
                    <w:jc w:val="center"/>
                    <w:rPr>
                      <w:sz w:val="26"/>
                      <w:szCs w:val="26"/>
                    </w:rPr>
                  </w:pPr>
                </w:p>
              </w:tc>
            </w:tr>
            <w:tr w:rsidR="008929A3" w:rsidRPr="009C0422" w14:paraId="629C28A5" w14:textId="77777777" w:rsidTr="00D6632C">
              <w:tc>
                <w:tcPr>
                  <w:tcW w:w="368" w:type="pct"/>
                </w:tcPr>
                <w:p w14:paraId="155A1210" w14:textId="77777777" w:rsidR="008929A3" w:rsidRPr="009C0422" w:rsidRDefault="008929A3" w:rsidP="008929A3">
                  <w:pPr>
                    <w:jc w:val="center"/>
                    <w:rPr>
                      <w:sz w:val="26"/>
                      <w:szCs w:val="26"/>
                    </w:rPr>
                  </w:pPr>
                </w:p>
              </w:tc>
              <w:tc>
                <w:tcPr>
                  <w:tcW w:w="1962" w:type="pct"/>
                </w:tcPr>
                <w:p w14:paraId="3B739EB8"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5D9CC771" w14:textId="77777777" w:rsidR="008929A3" w:rsidRPr="009C0422" w:rsidRDefault="008929A3" w:rsidP="008929A3">
                  <w:pPr>
                    <w:jc w:val="center"/>
                    <w:rPr>
                      <w:sz w:val="26"/>
                      <w:szCs w:val="26"/>
                    </w:rPr>
                  </w:pPr>
                </w:p>
              </w:tc>
            </w:tr>
            <w:tr w:rsidR="008929A3" w:rsidRPr="009C0422" w14:paraId="684A510C" w14:textId="77777777" w:rsidTr="00D6632C">
              <w:tc>
                <w:tcPr>
                  <w:tcW w:w="368" w:type="pct"/>
                </w:tcPr>
                <w:p w14:paraId="1BD01FAE" w14:textId="77777777" w:rsidR="008929A3" w:rsidRPr="009C0422" w:rsidRDefault="008929A3" w:rsidP="008929A3">
                  <w:pPr>
                    <w:jc w:val="center"/>
                    <w:rPr>
                      <w:sz w:val="26"/>
                      <w:szCs w:val="26"/>
                    </w:rPr>
                  </w:pPr>
                  <w:r w:rsidRPr="009C0422">
                    <w:rPr>
                      <w:sz w:val="26"/>
                      <w:szCs w:val="26"/>
                    </w:rPr>
                    <w:t>3.</w:t>
                  </w:r>
                </w:p>
              </w:tc>
              <w:tc>
                <w:tcPr>
                  <w:tcW w:w="1962" w:type="pct"/>
                  <w:tcBorders>
                    <w:right w:val="single" w:sz="4" w:space="0" w:color="auto"/>
                  </w:tcBorders>
                </w:tcPr>
                <w:p w14:paraId="1A5C129B" w14:textId="77777777" w:rsidR="008929A3" w:rsidRPr="009C0422" w:rsidRDefault="008929A3" w:rsidP="008929A3">
                  <w:pPr>
                    <w:rPr>
                      <w:sz w:val="26"/>
                      <w:szCs w:val="26"/>
                    </w:rPr>
                  </w:pPr>
                  <w:r w:rsidRPr="009C0422">
                    <w:rPr>
                      <w:sz w:val="26"/>
                      <w:szCs w:val="26"/>
                    </w:rPr>
                    <w:t>Юридический адрес</w:t>
                  </w:r>
                </w:p>
              </w:tc>
              <w:tc>
                <w:tcPr>
                  <w:tcW w:w="2669" w:type="pct"/>
                  <w:tcBorders>
                    <w:top w:val="single" w:sz="4" w:space="0" w:color="auto"/>
                    <w:left w:val="single" w:sz="4" w:space="0" w:color="auto"/>
                    <w:bottom w:val="single" w:sz="4" w:space="0" w:color="auto"/>
                    <w:right w:val="single" w:sz="4" w:space="0" w:color="auto"/>
                  </w:tcBorders>
                </w:tcPr>
                <w:p w14:paraId="59428738" w14:textId="77777777" w:rsidR="008929A3" w:rsidRPr="009C0422" w:rsidRDefault="008929A3" w:rsidP="008929A3">
                  <w:pPr>
                    <w:jc w:val="center"/>
                    <w:rPr>
                      <w:sz w:val="26"/>
                      <w:szCs w:val="26"/>
                    </w:rPr>
                  </w:pPr>
                </w:p>
              </w:tc>
            </w:tr>
            <w:tr w:rsidR="008929A3" w:rsidRPr="009C0422" w14:paraId="05C44CD1" w14:textId="77777777" w:rsidTr="00D6632C">
              <w:tc>
                <w:tcPr>
                  <w:tcW w:w="368" w:type="pct"/>
                </w:tcPr>
                <w:p w14:paraId="0614342C" w14:textId="77777777" w:rsidR="008929A3" w:rsidRPr="009C0422" w:rsidRDefault="008929A3" w:rsidP="008929A3">
                  <w:pPr>
                    <w:jc w:val="center"/>
                    <w:rPr>
                      <w:sz w:val="26"/>
                      <w:szCs w:val="26"/>
                    </w:rPr>
                  </w:pPr>
                </w:p>
              </w:tc>
              <w:tc>
                <w:tcPr>
                  <w:tcW w:w="1962" w:type="pct"/>
                </w:tcPr>
                <w:p w14:paraId="5022244C"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48D746CF" w14:textId="77777777" w:rsidR="008929A3" w:rsidRPr="009C0422" w:rsidRDefault="008929A3" w:rsidP="008929A3">
                  <w:pPr>
                    <w:jc w:val="center"/>
                    <w:rPr>
                      <w:sz w:val="26"/>
                      <w:szCs w:val="26"/>
                    </w:rPr>
                  </w:pPr>
                </w:p>
              </w:tc>
            </w:tr>
            <w:tr w:rsidR="008929A3" w:rsidRPr="009C0422" w14:paraId="52F3B3C1" w14:textId="77777777" w:rsidTr="00D6632C">
              <w:tc>
                <w:tcPr>
                  <w:tcW w:w="368" w:type="pct"/>
                </w:tcPr>
                <w:p w14:paraId="56C3AAB1" w14:textId="77777777" w:rsidR="008929A3" w:rsidRPr="009C0422" w:rsidRDefault="008929A3" w:rsidP="008929A3">
                  <w:pPr>
                    <w:jc w:val="center"/>
                    <w:rPr>
                      <w:sz w:val="26"/>
                      <w:szCs w:val="26"/>
                    </w:rPr>
                  </w:pPr>
                  <w:r w:rsidRPr="009C0422">
                    <w:rPr>
                      <w:sz w:val="26"/>
                      <w:szCs w:val="26"/>
                    </w:rPr>
                    <w:t>4.</w:t>
                  </w:r>
                </w:p>
              </w:tc>
              <w:tc>
                <w:tcPr>
                  <w:tcW w:w="1962" w:type="pct"/>
                  <w:tcBorders>
                    <w:right w:val="single" w:sz="4" w:space="0" w:color="auto"/>
                  </w:tcBorders>
                </w:tcPr>
                <w:p w14:paraId="2B782E0E" w14:textId="77777777" w:rsidR="008929A3" w:rsidRPr="009C0422" w:rsidRDefault="008929A3" w:rsidP="008929A3">
                  <w:pPr>
                    <w:pStyle w:val="ae"/>
                    <w:rPr>
                      <w:sz w:val="26"/>
                      <w:szCs w:val="26"/>
                    </w:rPr>
                  </w:pPr>
                  <w:r w:rsidRPr="009C0422">
                    <w:rPr>
                      <w:sz w:val="26"/>
                      <w:szCs w:val="26"/>
                    </w:rPr>
                    <w:t>Местонахождение офиса                                                     (почтовый индекс, страна, область, город, улица, дом, офис)</w:t>
                  </w:r>
                </w:p>
              </w:tc>
              <w:tc>
                <w:tcPr>
                  <w:tcW w:w="2669" w:type="pct"/>
                  <w:tcBorders>
                    <w:top w:val="single" w:sz="4" w:space="0" w:color="auto"/>
                    <w:left w:val="single" w:sz="4" w:space="0" w:color="auto"/>
                    <w:bottom w:val="single" w:sz="4" w:space="0" w:color="auto"/>
                    <w:right w:val="single" w:sz="4" w:space="0" w:color="auto"/>
                  </w:tcBorders>
                </w:tcPr>
                <w:p w14:paraId="3C8B9C30" w14:textId="77777777" w:rsidR="008929A3" w:rsidRPr="009C0422" w:rsidRDefault="008929A3" w:rsidP="008929A3">
                  <w:pPr>
                    <w:jc w:val="center"/>
                    <w:rPr>
                      <w:sz w:val="26"/>
                      <w:szCs w:val="26"/>
                    </w:rPr>
                  </w:pPr>
                </w:p>
              </w:tc>
            </w:tr>
            <w:tr w:rsidR="008929A3" w:rsidRPr="009C0422" w14:paraId="64E2F651" w14:textId="77777777" w:rsidTr="00D6632C">
              <w:tc>
                <w:tcPr>
                  <w:tcW w:w="368" w:type="pct"/>
                </w:tcPr>
                <w:p w14:paraId="6A43D68A" w14:textId="77777777" w:rsidR="008929A3" w:rsidRPr="009C0422" w:rsidRDefault="008929A3" w:rsidP="008929A3">
                  <w:pPr>
                    <w:jc w:val="center"/>
                    <w:rPr>
                      <w:sz w:val="26"/>
                      <w:szCs w:val="26"/>
                    </w:rPr>
                  </w:pPr>
                </w:p>
              </w:tc>
              <w:tc>
                <w:tcPr>
                  <w:tcW w:w="1962" w:type="pct"/>
                </w:tcPr>
                <w:p w14:paraId="478A6DC2"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24A18E75" w14:textId="77777777" w:rsidR="008929A3" w:rsidRPr="009C0422" w:rsidRDefault="008929A3" w:rsidP="008929A3">
                  <w:pPr>
                    <w:jc w:val="center"/>
                    <w:rPr>
                      <w:sz w:val="26"/>
                      <w:szCs w:val="26"/>
                    </w:rPr>
                  </w:pPr>
                </w:p>
              </w:tc>
            </w:tr>
            <w:tr w:rsidR="008929A3" w:rsidRPr="009C0422" w14:paraId="139B7F66" w14:textId="77777777" w:rsidTr="00D6632C">
              <w:tc>
                <w:tcPr>
                  <w:tcW w:w="368" w:type="pct"/>
                </w:tcPr>
                <w:p w14:paraId="72107D21" w14:textId="77777777" w:rsidR="008929A3" w:rsidRPr="009C0422" w:rsidRDefault="008929A3" w:rsidP="008929A3">
                  <w:pPr>
                    <w:jc w:val="center"/>
                    <w:rPr>
                      <w:sz w:val="26"/>
                      <w:szCs w:val="26"/>
                    </w:rPr>
                  </w:pPr>
                  <w:r w:rsidRPr="009C0422">
                    <w:rPr>
                      <w:sz w:val="26"/>
                      <w:szCs w:val="26"/>
                    </w:rPr>
                    <w:t>5.</w:t>
                  </w:r>
                </w:p>
              </w:tc>
              <w:tc>
                <w:tcPr>
                  <w:tcW w:w="1962" w:type="pct"/>
                  <w:tcBorders>
                    <w:right w:val="single" w:sz="4" w:space="0" w:color="auto"/>
                  </w:tcBorders>
                </w:tcPr>
                <w:p w14:paraId="7D9D56EB" w14:textId="77777777" w:rsidR="008929A3" w:rsidRPr="009C0422" w:rsidRDefault="008929A3" w:rsidP="008929A3">
                  <w:pPr>
                    <w:rPr>
                      <w:sz w:val="26"/>
                      <w:szCs w:val="26"/>
                    </w:rPr>
                  </w:pPr>
                  <w:r w:rsidRPr="009C0422">
                    <w:rPr>
                      <w:sz w:val="26"/>
                      <w:szCs w:val="26"/>
                    </w:rPr>
                    <w:t>Телефон, факс</w:t>
                  </w:r>
                </w:p>
              </w:tc>
              <w:tc>
                <w:tcPr>
                  <w:tcW w:w="2669" w:type="pct"/>
                  <w:tcBorders>
                    <w:top w:val="single" w:sz="4" w:space="0" w:color="auto"/>
                    <w:left w:val="single" w:sz="4" w:space="0" w:color="auto"/>
                    <w:bottom w:val="single" w:sz="4" w:space="0" w:color="auto"/>
                    <w:right w:val="single" w:sz="4" w:space="0" w:color="auto"/>
                  </w:tcBorders>
                </w:tcPr>
                <w:p w14:paraId="181C5FFF" w14:textId="77777777" w:rsidR="008929A3" w:rsidRPr="009C0422" w:rsidRDefault="008929A3" w:rsidP="008929A3">
                  <w:pPr>
                    <w:jc w:val="center"/>
                    <w:rPr>
                      <w:sz w:val="26"/>
                      <w:szCs w:val="26"/>
                    </w:rPr>
                  </w:pPr>
                </w:p>
              </w:tc>
            </w:tr>
            <w:tr w:rsidR="008929A3" w:rsidRPr="009C0422" w14:paraId="668C5468" w14:textId="77777777" w:rsidTr="00D6632C">
              <w:tc>
                <w:tcPr>
                  <w:tcW w:w="368" w:type="pct"/>
                </w:tcPr>
                <w:p w14:paraId="4F7323A7" w14:textId="77777777" w:rsidR="008929A3" w:rsidRPr="009C0422" w:rsidRDefault="008929A3" w:rsidP="008929A3">
                  <w:pPr>
                    <w:jc w:val="center"/>
                    <w:rPr>
                      <w:sz w:val="26"/>
                      <w:szCs w:val="26"/>
                    </w:rPr>
                  </w:pPr>
                </w:p>
              </w:tc>
              <w:tc>
                <w:tcPr>
                  <w:tcW w:w="1962" w:type="pct"/>
                </w:tcPr>
                <w:p w14:paraId="0F2B8EF8"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151876A5" w14:textId="77777777" w:rsidR="008929A3" w:rsidRPr="009C0422" w:rsidRDefault="008929A3" w:rsidP="008929A3">
                  <w:pPr>
                    <w:jc w:val="center"/>
                    <w:rPr>
                      <w:sz w:val="26"/>
                      <w:szCs w:val="26"/>
                    </w:rPr>
                  </w:pPr>
                </w:p>
              </w:tc>
            </w:tr>
            <w:tr w:rsidR="008929A3" w:rsidRPr="009C0422" w14:paraId="117AE256" w14:textId="77777777" w:rsidTr="00D6632C">
              <w:tc>
                <w:tcPr>
                  <w:tcW w:w="368" w:type="pct"/>
                </w:tcPr>
                <w:p w14:paraId="308F0A06" w14:textId="77777777" w:rsidR="008929A3" w:rsidRPr="009C0422" w:rsidRDefault="008929A3" w:rsidP="008929A3">
                  <w:pPr>
                    <w:jc w:val="center"/>
                    <w:rPr>
                      <w:sz w:val="26"/>
                      <w:szCs w:val="26"/>
                    </w:rPr>
                  </w:pPr>
                  <w:r w:rsidRPr="009C0422">
                    <w:rPr>
                      <w:sz w:val="26"/>
                      <w:szCs w:val="26"/>
                    </w:rPr>
                    <w:t>6.</w:t>
                  </w:r>
                </w:p>
              </w:tc>
              <w:tc>
                <w:tcPr>
                  <w:tcW w:w="1962" w:type="pct"/>
                  <w:tcBorders>
                    <w:right w:val="single" w:sz="4" w:space="0" w:color="auto"/>
                  </w:tcBorders>
                </w:tcPr>
                <w:p w14:paraId="7A8065C3" w14:textId="77777777" w:rsidR="008929A3" w:rsidRPr="009C0422" w:rsidRDefault="008929A3" w:rsidP="008929A3">
                  <w:pPr>
                    <w:rPr>
                      <w:sz w:val="26"/>
                      <w:szCs w:val="26"/>
                    </w:rPr>
                  </w:pPr>
                  <w:r w:rsidRPr="009C0422">
                    <w:rPr>
                      <w:sz w:val="26"/>
                      <w:szCs w:val="26"/>
                    </w:rPr>
                    <w:t>Адрес электронной почты</w:t>
                  </w:r>
                </w:p>
              </w:tc>
              <w:tc>
                <w:tcPr>
                  <w:tcW w:w="2669" w:type="pct"/>
                  <w:tcBorders>
                    <w:top w:val="single" w:sz="4" w:space="0" w:color="auto"/>
                    <w:left w:val="single" w:sz="4" w:space="0" w:color="auto"/>
                    <w:bottom w:val="single" w:sz="4" w:space="0" w:color="auto"/>
                    <w:right w:val="single" w:sz="4" w:space="0" w:color="auto"/>
                  </w:tcBorders>
                </w:tcPr>
                <w:p w14:paraId="2ACCE506" w14:textId="77777777" w:rsidR="008929A3" w:rsidRPr="009C0422" w:rsidRDefault="008929A3" w:rsidP="008929A3">
                  <w:pPr>
                    <w:jc w:val="center"/>
                    <w:rPr>
                      <w:sz w:val="26"/>
                      <w:szCs w:val="26"/>
                    </w:rPr>
                  </w:pPr>
                </w:p>
              </w:tc>
            </w:tr>
            <w:tr w:rsidR="008929A3" w:rsidRPr="009C0422" w14:paraId="64A73274" w14:textId="77777777" w:rsidTr="00D6632C">
              <w:tc>
                <w:tcPr>
                  <w:tcW w:w="368" w:type="pct"/>
                </w:tcPr>
                <w:p w14:paraId="3249B7D6" w14:textId="77777777" w:rsidR="008929A3" w:rsidRPr="009C0422" w:rsidRDefault="008929A3" w:rsidP="008929A3">
                  <w:pPr>
                    <w:jc w:val="center"/>
                    <w:rPr>
                      <w:sz w:val="26"/>
                      <w:szCs w:val="26"/>
                    </w:rPr>
                  </w:pPr>
                </w:p>
              </w:tc>
              <w:tc>
                <w:tcPr>
                  <w:tcW w:w="1962" w:type="pct"/>
                </w:tcPr>
                <w:p w14:paraId="511E683B" w14:textId="77777777" w:rsidR="008929A3" w:rsidRPr="009C0422" w:rsidRDefault="008929A3" w:rsidP="008929A3">
                  <w:pPr>
                    <w:jc w:val="center"/>
                    <w:rPr>
                      <w:sz w:val="26"/>
                      <w:szCs w:val="26"/>
                    </w:rPr>
                  </w:pPr>
                </w:p>
              </w:tc>
              <w:tc>
                <w:tcPr>
                  <w:tcW w:w="2669" w:type="pct"/>
                  <w:tcBorders>
                    <w:top w:val="single" w:sz="4" w:space="0" w:color="auto"/>
                  </w:tcBorders>
                </w:tcPr>
                <w:p w14:paraId="169170F5" w14:textId="77777777" w:rsidR="008929A3" w:rsidRPr="009C0422" w:rsidRDefault="008929A3" w:rsidP="008929A3">
                  <w:pPr>
                    <w:jc w:val="center"/>
                    <w:rPr>
                      <w:sz w:val="26"/>
                      <w:szCs w:val="26"/>
                    </w:rPr>
                  </w:pPr>
                </w:p>
              </w:tc>
            </w:tr>
            <w:tr w:rsidR="008929A3" w:rsidRPr="009C0422" w14:paraId="10E618F7" w14:textId="77777777" w:rsidTr="00D6632C">
              <w:tc>
                <w:tcPr>
                  <w:tcW w:w="368" w:type="pct"/>
                </w:tcPr>
                <w:p w14:paraId="7D4788F8" w14:textId="77777777" w:rsidR="008929A3" w:rsidRPr="009C0422" w:rsidRDefault="008929A3" w:rsidP="008929A3">
                  <w:pPr>
                    <w:jc w:val="center"/>
                    <w:rPr>
                      <w:sz w:val="26"/>
                      <w:szCs w:val="26"/>
                    </w:rPr>
                  </w:pPr>
                  <w:r w:rsidRPr="009C0422">
                    <w:rPr>
                      <w:sz w:val="26"/>
                      <w:szCs w:val="26"/>
                    </w:rPr>
                    <w:t>7.</w:t>
                  </w:r>
                </w:p>
              </w:tc>
              <w:tc>
                <w:tcPr>
                  <w:tcW w:w="4632" w:type="pct"/>
                  <w:gridSpan w:val="2"/>
                </w:tcPr>
                <w:p w14:paraId="3C5E8376" w14:textId="77777777" w:rsidR="008929A3" w:rsidRPr="009C0422" w:rsidRDefault="008929A3" w:rsidP="008929A3">
                  <w:pPr>
                    <w:rPr>
                      <w:sz w:val="26"/>
                      <w:szCs w:val="26"/>
                    </w:rPr>
                  </w:pPr>
                  <w:r w:rsidRPr="009C0422">
                    <w:rPr>
                      <w:sz w:val="26"/>
                      <w:szCs w:val="26"/>
                    </w:rPr>
                    <w:t>Сведения о государственной регистрации:</w:t>
                  </w:r>
                </w:p>
              </w:tc>
            </w:tr>
            <w:tr w:rsidR="008929A3" w:rsidRPr="009C0422" w14:paraId="778A4D68" w14:textId="77777777" w:rsidTr="00D6632C">
              <w:tc>
                <w:tcPr>
                  <w:tcW w:w="368" w:type="pct"/>
                </w:tcPr>
                <w:p w14:paraId="66588010" w14:textId="77777777" w:rsidR="008929A3" w:rsidRPr="009C0422" w:rsidRDefault="008929A3" w:rsidP="008929A3">
                  <w:pPr>
                    <w:jc w:val="center"/>
                    <w:rPr>
                      <w:sz w:val="26"/>
                      <w:szCs w:val="26"/>
                    </w:rPr>
                  </w:pPr>
                </w:p>
              </w:tc>
              <w:tc>
                <w:tcPr>
                  <w:tcW w:w="1962" w:type="pct"/>
                  <w:tcBorders>
                    <w:right w:val="single" w:sz="4" w:space="0" w:color="auto"/>
                  </w:tcBorders>
                </w:tcPr>
                <w:p w14:paraId="6C35D8D3" w14:textId="77777777" w:rsidR="008929A3" w:rsidRPr="009C0422" w:rsidRDefault="008929A3" w:rsidP="008929A3">
                  <w:pPr>
                    <w:rPr>
                      <w:sz w:val="26"/>
                      <w:szCs w:val="26"/>
                    </w:rPr>
                  </w:pPr>
                  <w:r w:rsidRPr="009C0422">
                    <w:rPr>
                      <w:sz w:val="26"/>
                      <w:szCs w:val="26"/>
                    </w:rPr>
                    <w:t>Регистрирующий орган</w:t>
                  </w:r>
                </w:p>
              </w:tc>
              <w:tc>
                <w:tcPr>
                  <w:tcW w:w="2669" w:type="pct"/>
                  <w:tcBorders>
                    <w:top w:val="single" w:sz="4" w:space="0" w:color="auto"/>
                    <w:left w:val="single" w:sz="4" w:space="0" w:color="auto"/>
                    <w:bottom w:val="single" w:sz="4" w:space="0" w:color="auto"/>
                    <w:right w:val="single" w:sz="4" w:space="0" w:color="auto"/>
                  </w:tcBorders>
                </w:tcPr>
                <w:p w14:paraId="68CC0FE2" w14:textId="77777777" w:rsidR="008929A3" w:rsidRPr="009C0422" w:rsidRDefault="008929A3" w:rsidP="008929A3">
                  <w:pPr>
                    <w:jc w:val="center"/>
                    <w:rPr>
                      <w:sz w:val="26"/>
                      <w:szCs w:val="26"/>
                    </w:rPr>
                  </w:pPr>
                </w:p>
              </w:tc>
            </w:tr>
            <w:tr w:rsidR="008929A3" w:rsidRPr="009C0422" w14:paraId="039825FA" w14:textId="77777777" w:rsidTr="00D6632C">
              <w:tc>
                <w:tcPr>
                  <w:tcW w:w="368" w:type="pct"/>
                </w:tcPr>
                <w:p w14:paraId="0FC875BC" w14:textId="77777777" w:rsidR="008929A3" w:rsidRPr="009C0422" w:rsidRDefault="008929A3" w:rsidP="008929A3">
                  <w:pPr>
                    <w:jc w:val="center"/>
                    <w:rPr>
                      <w:sz w:val="26"/>
                      <w:szCs w:val="26"/>
                    </w:rPr>
                  </w:pPr>
                </w:p>
              </w:tc>
              <w:tc>
                <w:tcPr>
                  <w:tcW w:w="1962" w:type="pct"/>
                </w:tcPr>
                <w:p w14:paraId="185976F4"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3B353752" w14:textId="77777777" w:rsidR="008929A3" w:rsidRPr="009C0422" w:rsidRDefault="008929A3" w:rsidP="008929A3">
                  <w:pPr>
                    <w:jc w:val="center"/>
                    <w:rPr>
                      <w:sz w:val="26"/>
                      <w:szCs w:val="26"/>
                    </w:rPr>
                  </w:pPr>
                </w:p>
              </w:tc>
            </w:tr>
            <w:tr w:rsidR="008929A3" w:rsidRPr="009C0422" w14:paraId="0A0D692D" w14:textId="77777777" w:rsidTr="00D6632C">
              <w:tc>
                <w:tcPr>
                  <w:tcW w:w="368" w:type="pct"/>
                </w:tcPr>
                <w:p w14:paraId="7EF58B7C" w14:textId="77777777" w:rsidR="008929A3" w:rsidRPr="009C0422" w:rsidRDefault="008929A3" w:rsidP="008929A3">
                  <w:pPr>
                    <w:jc w:val="center"/>
                    <w:rPr>
                      <w:sz w:val="26"/>
                      <w:szCs w:val="26"/>
                    </w:rPr>
                  </w:pPr>
                </w:p>
              </w:tc>
              <w:tc>
                <w:tcPr>
                  <w:tcW w:w="1962" w:type="pct"/>
                  <w:tcBorders>
                    <w:right w:val="single" w:sz="4" w:space="0" w:color="auto"/>
                  </w:tcBorders>
                </w:tcPr>
                <w:p w14:paraId="2CF4FF92" w14:textId="77777777" w:rsidR="008929A3" w:rsidRPr="009C0422" w:rsidRDefault="008929A3" w:rsidP="008929A3">
                  <w:pPr>
                    <w:rPr>
                      <w:sz w:val="26"/>
                      <w:szCs w:val="26"/>
                    </w:rPr>
                  </w:pPr>
                  <w:r w:rsidRPr="009C0422">
                    <w:rPr>
                      <w:sz w:val="26"/>
                      <w:szCs w:val="26"/>
                    </w:rPr>
                    <w:t xml:space="preserve">Регистрационный номер </w:t>
                  </w:r>
                </w:p>
              </w:tc>
              <w:tc>
                <w:tcPr>
                  <w:tcW w:w="2669" w:type="pct"/>
                  <w:tcBorders>
                    <w:top w:val="single" w:sz="4" w:space="0" w:color="auto"/>
                    <w:left w:val="single" w:sz="4" w:space="0" w:color="auto"/>
                    <w:bottom w:val="single" w:sz="4" w:space="0" w:color="auto"/>
                    <w:right w:val="single" w:sz="4" w:space="0" w:color="auto"/>
                  </w:tcBorders>
                </w:tcPr>
                <w:p w14:paraId="4DFD50B1" w14:textId="77777777" w:rsidR="008929A3" w:rsidRPr="009C0422" w:rsidRDefault="008929A3" w:rsidP="008929A3">
                  <w:pPr>
                    <w:jc w:val="center"/>
                    <w:rPr>
                      <w:sz w:val="26"/>
                      <w:szCs w:val="26"/>
                    </w:rPr>
                  </w:pPr>
                </w:p>
              </w:tc>
            </w:tr>
            <w:tr w:rsidR="008929A3" w:rsidRPr="009C0422" w14:paraId="4B7D1AD9" w14:textId="77777777" w:rsidTr="00D6632C">
              <w:tc>
                <w:tcPr>
                  <w:tcW w:w="368" w:type="pct"/>
                </w:tcPr>
                <w:p w14:paraId="3F8892C7" w14:textId="77777777" w:rsidR="008929A3" w:rsidRPr="009C0422" w:rsidRDefault="008929A3" w:rsidP="008929A3">
                  <w:pPr>
                    <w:jc w:val="center"/>
                    <w:rPr>
                      <w:sz w:val="26"/>
                      <w:szCs w:val="26"/>
                    </w:rPr>
                  </w:pPr>
                </w:p>
              </w:tc>
              <w:tc>
                <w:tcPr>
                  <w:tcW w:w="1962" w:type="pct"/>
                </w:tcPr>
                <w:p w14:paraId="7573B54E" w14:textId="77777777" w:rsidR="008929A3" w:rsidRPr="009C0422" w:rsidRDefault="008929A3" w:rsidP="008929A3">
                  <w:pPr>
                    <w:rPr>
                      <w:sz w:val="26"/>
                      <w:szCs w:val="26"/>
                    </w:rPr>
                  </w:pPr>
                </w:p>
              </w:tc>
              <w:tc>
                <w:tcPr>
                  <w:tcW w:w="2669" w:type="pct"/>
                  <w:tcBorders>
                    <w:top w:val="single" w:sz="4" w:space="0" w:color="auto"/>
                    <w:bottom w:val="single" w:sz="4" w:space="0" w:color="auto"/>
                  </w:tcBorders>
                </w:tcPr>
                <w:p w14:paraId="72FF6971" w14:textId="77777777" w:rsidR="008929A3" w:rsidRPr="009C0422" w:rsidRDefault="008929A3" w:rsidP="008929A3">
                  <w:pPr>
                    <w:jc w:val="center"/>
                    <w:rPr>
                      <w:sz w:val="26"/>
                      <w:szCs w:val="26"/>
                    </w:rPr>
                  </w:pPr>
                </w:p>
              </w:tc>
            </w:tr>
            <w:tr w:rsidR="008929A3" w:rsidRPr="009C0422" w14:paraId="1FCE5771" w14:textId="77777777" w:rsidTr="00D6632C">
              <w:tc>
                <w:tcPr>
                  <w:tcW w:w="368" w:type="pct"/>
                </w:tcPr>
                <w:p w14:paraId="197BC7FB" w14:textId="77777777" w:rsidR="008929A3" w:rsidRPr="009C0422" w:rsidRDefault="008929A3" w:rsidP="008929A3">
                  <w:pPr>
                    <w:jc w:val="center"/>
                    <w:rPr>
                      <w:sz w:val="26"/>
                      <w:szCs w:val="26"/>
                    </w:rPr>
                  </w:pPr>
                </w:p>
              </w:tc>
              <w:tc>
                <w:tcPr>
                  <w:tcW w:w="1962" w:type="pct"/>
                  <w:tcBorders>
                    <w:right w:val="single" w:sz="4" w:space="0" w:color="auto"/>
                  </w:tcBorders>
                </w:tcPr>
                <w:p w14:paraId="3CB3B729" w14:textId="77777777" w:rsidR="008929A3" w:rsidRPr="009C0422" w:rsidRDefault="008929A3" w:rsidP="008929A3">
                  <w:pPr>
                    <w:rPr>
                      <w:sz w:val="26"/>
                      <w:szCs w:val="26"/>
                    </w:rPr>
                  </w:pPr>
                  <w:r w:rsidRPr="009C0422">
                    <w:rPr>
                      <w:sz w:val="26"/>
                      <w:szCs w:val="26"/>
                    </w:rPr>
                    <w:t>Дата регистрации</w:t>
                  </w:r>
                </w:p>
              </w:tc>
              <w:tc>
                <w:tcPr>
                  <w:tcW w:w="2669" w:type="pct"/>
                  <w:tcBorders>
                    <w:top w:val="single" w:sz="4" w:space="0" w:color="auto"/>
                    <w:left w:val="single" w:sz="4" w:space="0" w:color="auto"/>
                    <w:bottom w:val="single" w:sz="4" w:space="0" w:color="auto"/>
                    <w:right w:val="single" w:sz="4" w:space="0" w:color="auto"/>
                  </w:tcBorders>
                </w:tcPr>
                <w:p w14:paraId="5586649A" w14:textId="77777777" w:rsidR="008929A3" w:rsidRPr="009C0422" w:rsidRDefault="008929A3" w:rsidP="008929A3">
                  <w:pPr>
                    <w:jc w:val="center"/>
                    <w:rPr>
                      <w:sz w:val="26"/>
                      <w:szCs w:val="26"/>
                    </w:rPr>
                  </w:pPr>
                </w:p>
              </w:tc>
            </w:tr>
            <w:tr w:rsidR="008929A3" w:rsidRPr="009C0422" w14:paraId="05630470" w14:textId="77777777" w:rsidTr="00D6632C">
              <w:tc>
                <w:tcPr>
                  <w:tcW w:w="368" w:type="pct"/>
                </w:tcPr>
                <w:p w14:paraId="49FD4851" w14:textId="77777777" w:rsidR="008929A3" w:rsidRPr="009C0422" w:rsidRDefault="008929A3" w:rsidP="008929A3">
                  <w:pPr>
                    <w:jc w:val="center"/>
                    <w:rPr>
                      <w:sz w:val="26"/>
                      <w:szCs w:val="26"/>
                    </w:rPr>
                  </w:pPr>
                </w:p>
              </w:tc>
              <w:tc>
                <w:tcPr>
                  <w:tcW w:w="1962" w:type="pct"/>
                </w:tcPr>
                <w:p w14:paraId="14CC2318"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766B171F" w14:textId="77777777" w:rsidR="008929A3" w:rsidRPr="009C0422" w:rsidRDefault="008929A3" w:rsidP="008929A3">
                  <w:pPr>
                    <w:jc w:val="center"/>
                    <w:rPr>
                      <w:sz w:val="26"/>
                      <w:szCs w:val="26"/>
                    </w:rPr>
                  </w:pPr>
                </w:p>
              </w:tc>
            </w:tr>
            <w:tr w:rsidR="008929A3" w:rsidRPr="009C0422" w14:paraId="2D042769" w14:textId="77777777" w:rsidTr="00D6632C">
              <w:tc>
                <w:tcPr>
                  <w:tcW w:w="368" w:type="pct"/>
                </w:tcPr>
                <w:p w14:paraId="42AE000C" w14:textId="77777777" w:rsidR="008929A3" w:rsidRPr="009C0422" w:rsidRDefault="008929A3" w:rsidP="008929A3">
                  <w:pPr>
                    <w:jc w:val="center"/>
                    <w:rPr>
                      <w:sz w:val="26"/>
                      <w:szCs w:val="26"/>
                    </w:rPr>
                  </w:pPr>
                  <w:r w:rsidRPr="009C0422">
                    <w:rPr>
                      <w:sz w:val="26"/>
                      <w:szCs w:val="26"/>
                    </w:rPr>
                    <w:t>8.</w:t>
                  </w:r>
                </w:p>
              </w:tc>
              <w:tc>
                <w:tcPr>
                  <w:tcW w:w="1962" w:type="pct"/>
                  <w:tcBorders>
                    <w:right w:val="single" w:sz="4" w:space="0" w:color="auto"/>
                  </w:tcBorders>
                </w:tcPr>
                <w:p w14:paraId="2844B184" w14:textId="77777777" w:rsidR="008929A3" w:rsidRPr="009C0422" w:rsidRDefault="008929A3" w:rsidP="008929A3">
                  <w:pPr>
                    <w:rPr>
                      <w:sz w:val="26"/>
                      <w:szCs w:val="26"/>
                    </w:rPr>
                  </w:pPr>
                  <w:r w:rsidRPr="009C0422">
                    <w:rPr>
                      <w:sz w:val="26"/>
                      <w:szCs w:val="26"/>
                    </w:rPr>
                    <w:t>Идентификационный номер налогоплательщика</w:t>
                  </w:r>
                </w:p>
              </w:tc>
              <w:tc>
                <w:tcPr>
                  <w:tcW w:w="2669" w:type="pct"/>
                  <w:tcBorders>
                    <w:top w:val="single" w:sz="4" w:space="0" w:color="auto"/>
                    <w:left w:val="single" w:sz="4" w:space="0" w:color="auto"/>
                    <w:bottom w:val="single" w:sz="4" w:space="0" w:color="auto"/>
                    <w:right w:val="single" w:sz="4" w:space="0" w:color="auto"/>
                  </w:tcBorders>
                </w:tcPr>
                <w:p w14:paraId="6E5AD0AB" w14:textId="77777777" w:rsidR="008929A3" w:rsidRPr="009C0422" w:rsidRDefault="008929A3" w:rsidP="008929A3">
                  <w:pPr>
                    <w:jc w:val="center"/>
                    <w:rPr>
                      <w:sz w:val="26"/>
                      <w:szCs w:val="26"/>
                    </w:rPr>
                  </w:pPr>
                </w:p>
              </w:tc>
            </w:tr>
            <w:tr w:rsidR="008929A3" w:rsidRPr="009C0422" w14:paraId="774D0A8C" w14:textId="77777777" w:rsidTr="00D6632C">
              <w:tc>
                <w:tcPr>
                  <w:tcW w:w="368" w:type="pct"/>
                </w:tcPr>
                <w:p w14:paraId="1368A138" w14:textId="77777777" w:rsidR="008929A3" w:rsidRPr="009C0422" w:rsidRDefault="008929A3" w:rsidP="008929A3">
                  <w:pPr>
                    <w:jc w:val="center"/>
                    <w:rPr>
                      <w:sz w:val="26"/>
                      <w:szCs w:val="26"/>
                    </w:rPr>
                  </w:pPr>
                </w:p>
              </w:tc>
              <w:tc>
                <w:tcPr>
                  <w:tcW w:w="1962" w:type="pct"/>
                </w:tcPr>
                <w:p w14:paraId="2FFD8C0E"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2CF2BD18" w14:textId="77777777" w:rsidR="008929A3" w:rsidRPr="009C0422" w:rsidRDefault="008929A3" w:rsidP="008929A3">
                  <w:pPr>
                    <w:jc w:val="center"/>
                    <w:rPr>
                      <w:sz w:val="26"/>
                      <w:szCs w:val="26"/>
                    </w:rPr>
                  </w:pPr>
                </w:p>
              </w:tc>
            </w:tr>
            <w:tr w:rsidR="008929A3" w:rsidRPr="009C0422" w14:paraId="3B65C893" w14:textId="77777777" w:rsidTr="00D6632C">
              <w:tc>
                <w:tcPr>
                  <w:tcW w:w="368" w:type="pct"/>
                </w:tcPr>
                <w:p w14:paraId="619A8BFA" w14:textId="77777777" w:rsidR="008929A3" w:rsidRPr="009C0422" w:rsidRDefault="008929A3" w:rsidP="008929A3">
                  <w:pPr>
                    <w:jc w:val="center"/>
                    <w:rPr>
                      <w:sz w:val="26"/>
                      <w:szCs w:val="26"/>
                    </w:rPr>
                  </w:pPr>
                  <w:r w:rsidRPr="009C0422">
                    <w:rPr>
                      <w:sz w:val="26"/>
                      <w:szCs w:val="26"/>
                    </w:rPr>
                    <w:t>9.</w:t>
                  </w:r>
                </w:p>
              </w:tc>
              <w:tc>
                <w:tcPr>
                  <w:tcW w:w="1962" w:type="pct"/>
                  <w:tcBorders>
                    <w:right w:val="single" w:sz="4" w:space="0" w:color="auto"/>
                  </w:tcBorders>
                </w:tcPr>
                <w:p w14:paraId="00F8DE0D" w14:textId="77777777" w:rsidR="008929A3" w:rsidRPr="009C0422" w:rsidRDefault="008929A3" w:rsidP="008929A3">
                  <w:pPr>
                    <w:rPr>
                      <w:sz w:val="26"/>
                      <w:szCs w:val="26"/>
                    </w:rPr>
                  </w:pPr>
                  <w:r w:rsidRPr="009C0422">
                    <w:rPr>
                      <w:sz w:val="26"/>
                      <w:szCs w:val="26"/>
                    </w:rPr>
                    <w:t>Код ОКПО</w:t>
                  </w:r>
                </w:p>
              </w:tc>
              <w:tc>
                <w:tcPr>
                  <w:tcW w:w="2669" w:type="pct"/>
                  <w:tcBorders>
                    <w:top w:val="single" w:sz="4" w:space="0" w:color="auto"/>
                    <w:left w:val="single" w:sz="4" w:space="0" w:color="auto"/>
                    <w:bottom w:val="single" w:sz="4" w:space="0" w:color="auto"/>
                    <w:right w:val="single" w:sz="4" w:space="0" w:color="auto"/>
                  </w:tcBorders>
                </w:tcPr>
                <w:p w14:paraId="666B3F3C" w14:textId="77777777" w:rsidR="008929A3" w:rsidRPr="009C0422" w:rsidRDefault="008929A3" w:rsidP="008929A3">
                  <w:pPr>
                    <w:jc w:val="center"/>
                    <w:rPr>
                      <w:sz w:val="26"/>
                      <w:szCs w:val="26"/>
                    </w:rPr>
                  </w:pPr>
                </w:p>
              </w:tc>
            </w:tr>
            <w:tr w:rsidR="008929A3" w:rsidRPr="009C0422" w14:paraId="43D1AC6E" w14:textId="77777777" w:rsidTr="00D6632C">
              <w:tc>
                <w:tcPr>
                  <w:tcW w:w="368" w:type="pct"/>
                </w:tcPr>
                <w:p w14:paraId="4ACC844C" w14:textId="77777777" w:rsidR="008929A3" w:rsidRPr="009C0422" w:rsidRDefault="008929A3" w:rsidP="008929A3">
                  <w:pPr>
                    <w:jc w:val="center"/>
                    <w:rPr>
                      <w:sz w:val="26"/>
                      <w:szCs w:val="26"/>
                    </w:rPr>
                  </w:pPr>
                </w:p>
              </w:tc>
              <w:tc>
                <w:tcPr>
                  <w:tcW w:w="1962" w:type="pct"/>
                </w:tcPr>
                <w:p w14:paraId="22FC29BC"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3ED9C7C5" w14:textId="77777777" w:rsidR="008929A3" w:rsidRPr="009C0422" w:rsidRDefault="008929A3" w:rsidP="008929A3">
                  <w:pPr>
                    <w:jc w:val="center"/>
                    <w:rPr>
                      <w:sz w:val="26"/>
                      <w:szCs w:val="26"/>
                    </w:rPr>
                  </w:pPr>
                </w:p>
              </w:tc>
            </w:tr>
            <w:tr w:rsidR="008929A3" w:rsidRPr="009C0422" w14:paraId="4E06FC91" w14:textId="77777777" w:rsidTr="00D6632C">
              <w:tc>
                <w:tcPr>
                  <w:tcW w:w="368" w:type="pct"/>
                </w:tcPr>
                <w:p w14:paraId="5DD0C5F6" w14:textId="0FF97A6C" w:rsidR="008929A3" w:rsidRPr="009C0422" w:rsidRDefault="008929A3" w:rsidP="00D6632C">
                  <w:pPr>
                    <w:jc w:val="center"/>
                    <w:rPr>
                      <w:sz w:val="26"/>
                      <w:szCs w:val="26"/>
                    </w:rPr>
                  </w:pPr>
                  <w:r w:rsidRPr="009C0422">
                    <w:rPr>
                      <w:sz w:val="26"/>
                      <w:szCs w:val="26"/>
                    </w:rPr>
                    <w:t>10</w:t>
                  </w:r>
                  <w:r w:rsidR="00D6632C">
                    <w:rPr>
                      <w:sz w:val="26"/>
                      <w:szCs w:val="26"/>
                    </w:rPr>
                    <w:t>.</w:t>
                  </w:r>
                </w:p>
              </w:tc>
              <w:tc>
                <w:tcPr>
                  <w:tcW w:w="1962" w:type="pct"/>
                  <w:tcBorders>
                    <w:right w:val="single" w:sz="4" w:space="0" w:color="auto"/>
                  </w:tcBorders>
                </w:tcPr>
                <w:p w14:paraId="2D474B94" w14:textId="77777777" w:rsidR="008929A3" w:rsidRPr="009C0422" w:rsidRDefault="008929A3" w:rsidP="008929A3">
                  <w:pPr>
                    <w:rPr>
                      <w:sz w:val="26"/>
                      <w:szCs w:val="26"/>
                    </w:rPr>
                  </w:pPr>
                  <w:r w:rsidRPr="009C0422">
                    <w:rPr>
                      <w:sz w:val="26"/>
                      <w:szCs w:val="26"/>
                    </w:rPr>
                    <w:t>Основной вид деятельности</w:t>
                  </w:r>
                </w:p>
              </w:tc>
              <w:tc>
                <w:tcPr>
                  <w:tcW w:w="2669" w:type="pct"/>
                  <w:tcBorders>
                    <w:top w:val="single" w:sz="4" w:space="0" w:color="auto"/>
                    <w:left w:val="single" w:sz="4" w:space="0" w:color="auto"/>
                    <w:bottom w:val="single" w:sz="4" w:space="0" w:color="auto"/>
                    <w:right w:val="single" w:sz="4" w:space="0" w:color="auto"/>
                  </w:tcBorders>
                </w:tcPr>
                <w:p w14:paraId="232B451C" w14:textId="77777777" w:rsidR="008929A3" w:rsidRPr="009C0422" w:rsidRDefault="008929A3" w:rsidP="008929A3">
                  <w:pPr>
                    <w:jc w:val="center"/>
                    <w:rPr>
                      <w:sz w:val="26"/>
                      <w:szCs w:val="26"/>
                    </w:rPr>
                  </w:pPr>
                </w:p>
              </w:tc>
            </w:tr>
            <w:tr w:rsidR="008929A3" w:rsidRPr="009C0422" w14:paraId="64A2EC5F" w14:textId="77777777" w:rsidTr="00D6632C">
              <w:tc>
                <w:tcPr>
                  <w:tcW w:w="368" w:type="pct"/>
                </w:tcPr>
                <w:p w14:paraId="7D1425C2" w14:textId="77777777" w:rsidR="008929A3" w:rsidRPr="009C0422" w:rsidRDefault="008929A3" w:rsidP="008929A3">
                  <w:pPr>
                    <w:jc w:val="center"/>
                    <w:rPr>
                      <w:sz w:val="26"/>
                      <w:szCs w:val="26"/>
                    </w:rPr>
                  </w:pPr>
                </w:p>
              </w:tc>
              <w:tc>
                <w:tcPr>
                  <w:tcW w:w="1962" w:type="pct"/>
                </w:tcPr>
                <w:p w14:paraId="08F97093" w14:textId="77777777" w:rsidR="008929A3" w:rsidRPr="009C0422" w:rsidRDefault="008929A3" w:rsidP="008929A3">
                  <w:pPr>
                    <w:jc w:val="center"/>
                    <w:rPr>
                      <w:sz w:val="26"/>
                      <w:szCs w:val="26"/>
                    </w:rPr>
                  </w:pPr>
                </w:p>
              </w:tc>
              <w:tc>
                <w:tcPr>
                  <w:tcW w:w="2669" w:type="pct"/>
                  <w:tcBorders>
                    <w:top w:val="single" w:sz="4" w:space="0" w:color="auto"/>
                    <w:bottom w:val="single" w:sz="4" w:space="0" w:color="auto"/>
                  </w:tcBorders>
                </w:tcPr>
                <w:p w14:paraId="64607CDC" w14:textId="77777777" w:rsidR="008929A3" w:rsidRPr="009C0422" w:rsidRDefault="008929A3" w:rsidP="008929A3">
                  <w:pPr>
                    <w:jc w:val="center"/>
                    <w:rPr>
                      <w:sz w:val="26"/>
                      <w:szCs w:val="26"/>
                    </w:rPr>
                  </w:pPr>
                </w:p>
              </w:tc>
            </w:tr>
            <w:tr w:rsidR="008929A3" w:rsidRPr="009C0422" w14:paraId="3EE8DCDA" w14:textId="77777777" w:rsidTr="00D6632C">
              <w:tc>
                <w:tcPr>
                  <w:tcW w:w="368" w:type="pct"/>
                </w:tcPr>
                <w:p w14:paraId="5952DA4B" w14:textId="77777777" w:rsidR="008929A3" w:rsidRPr="009C0422" w:rsidRDefault="008929A3" w:rsidP="008929A3">
                  <w:pPr>
                    <w:jc w:val="center"/>
                    <w:rPr>
                      <w:sz w:val="26"/>
                      <w:szCs w:val="26"/>
                    </w:rPr>
                  </w:pPr>
                  <w:r w:rsidRPr="009C0422">
                    <w:rPr>
                      <w:sz w:val="26"/>
                      <w:szCs w:val="26"/>
                    </w:rPr>
                    <w:t>11.</w:t>
                  </w:r>
                </w:p>
              </w:tc>
              <w:tc>
                <w:tcPr>
                  <w:tcW w:w="1962" w:type="pct"/>
                  <w:tcBorders>
                    <w:right w:val="single" w:sz="4" w:space="0" w:color="auto"/>
                  </w:tcBorders>
                </w:tcPr>
                <w:p w14:paraId="5A8D4AA8" w14:textId="77777777" w:rsidR="008929A3" w:rsidRPr="009C0422" w:rsidRDefault="008929A3" w:rsidP="008929A3">
                  <w:pPr>
                    <w:rPr>
                      <w:sz w:val="26"/>
                      <w:szCs w:val="26"/>
                    </w:rPr>
                  </w:pPr>
                  <w:r w:rsidRPr="009C0422">
                    <w:rPr>
                      <w:sz w:val="26"/>
                      <w:szCs w:val="26"/>
                    </w:rPr>
                    <w:t>Банковские реквизиты</w:t>
                  </w:r>
                </w:p>
              </w:tc>
              <w:tc>
                <w:tcPr>
                  <w:tcW w:w="2669" w:type="pct"/>
                  <w:tcBorders>
                    <w:top w:val="single" w:sz="4" w:space="0" w:color="auto"/>
                    <w:left w:val="single" w:sz="4" w:space="0" w:color="auto"/>
                    <w:bottom w:val="single" w:sz="4" w:space="0" w:color="auto"/>
                    <w:right w:val="single" w:sz="4" w:space="0" w:color="auto"/>
                  </w:tcBorders>
                </w:tcPr>
                <w:p w14:paraId="7975FFF2" w14:textId="77777777" w:rsidR="008929A3" w:rsidRPr="009C0422" w:rsidRDefault="008929A3" w:rsidP="008929A3">
                  <w:pPr>
                    <w:jc w:val="center"/>
                    <w:rPr>
                      <w:sz w:val="26"/>
                      <w:szCs w:val="26"/>
                    </w:rPr>
                  </w:pPr>
                </w:p>
              </w:tc>
            </w:tr>
          </w:tbl>
          <w:p w14:paraId="243F9C3E" w14:textId="6E4C6D13" w:rsidR="00D6632C" w:rsidRDefault="00D6632C" w:rsidP="008929A3">
            <w:pPr>
              <w:ind w:firstLine="709"/>
              <w:jc w:val="right"/>
              <w:rPr>
                <w:sz w:val="26"/>
                <w:szCs w:val="26"/>
              </w:rPr>
            </w:pPr>
          </w:p>
          <w:tbl>
            <w:tblPr>
              <w:tblW w:w="8789" w:type="dxa"/>
              <w:tblInd w:w="108" w:type="dxa"/>
              <w:tblLayout w:type="fixed"/>
              <w:tblLook w:val="04A0" w:firstRow="1" w:lastRow="0" w:firstColumn="1" w:lastColumn="0" w:noHBand="0" w:noVBand="1"/>
            </w:tblPr>
            <w:tblGrid>
              <w:gridCol w:w="3402"/>
              <w:gridCol w:w="426"/>
              <w:gridCol w:w="1984"/>
              <w:gridCol w:w="425"/>
              <w:gridCol w:w="2552"/>
            </w:tblGrid>
            <w:tr w:rsidR="00D6632C" w:rsidRPr="000A2AD0" w14:paraId="02C9623F" w14:textId="77777777" w:rsidTr="002E0200">
              <w:tc>
                <w:tcPr>
                  <w:tcW w:w="3402" w:type="dxa"/>
                  <w:tcBorders>
                    <w:top w:val="single" w:sz="4" w:space="0" w:color="auto"/>
                  </w:tcBorders>
                </w:tcPr>
                <w:p w14:paraId="3B1ABF5F" w14:textId="77777777" w:rsidR="00D6632C" w:rsidRPr="000A2AD0" w:rsidRDefault="00D6632C" w:rsidP="00D6632C">
                  <w:pPr>
                    <w:jc w:val="center"/>
                  </w:pPr>
                  <w:r w:rsidRPr="000A2AD0">
                    <w:t>(наименование должности руководителя организации)</w:t>
                  </w:r>
                </w:p>
              </w:tc>
              <w:tc>
                <w:tcPr>
                  <w:tcW w:w="426" w:type="dxa"/>
                </w:tcPr>
                <w:p w14:paraId="0C2C7E39" w14:textId="77777777" w:rsidR="00D6632C" w:rsidRPr="000A2AD0" w:rsidRDefault="00D6632C" w:rsidP="00D6632C">
                  <w:pPr>
                    <w:jc w:val="center"/>
                  </w:pPr>
                </w:p>
              </w:tc>
              <w:tc>
                <w:tcPr>
                  <w:tcW w:w="1984" w:type="dxa"/>
                  <w:tcBorders>
                    <w:top w:val="single" w:sz="4" w:space="0" w:color="auto"/>
                  </w:tcBorders>
                </w:tcPr>
                <w:p w14:paraId="21F31AF7" w14:textId="77777777" w:rsidR="00D6632C" w:rsidRPr="000A2AD0" w:rsidRDefault="00D6632C" w:rsidP="00D6632C">
                  <w:pPr>
                    <w:jc w:val="center"/>
                  </w:pPr>
                  <w:r w:rsidRPr="000A2AD0">
                    <w:t>(подпись)</w:t>
                  </w:r>
                </w:p>
                <w:p w14:paraId="065E296F" w14:textId="77777777" w:rsidR="00D6632C" w:rsidRPr="000A2AD0" w:rsidRDefault="00D6632C" w:rsidP="00D6632C">
                  <w:pPr>
                    <w:jc w:val="center"/>
                  </w:pPr>
                </w:p>
              </w:tc>
              <w:tc>
                <w:tcPr>
                  <w:tcW w:w="425" w:type="dxa"/>
                </w:tcPr>
                <w:p w14:paraId="65684789" w14:textId="77777777" w:rsidR="00D6632C" w:rsidRPr="000A2AD0" w:rsidRDefault="00D6632C" w:rsidP="00D6632C"/>
              </w:tc>
              <w:tc>
                <w:tcPr>
                  <w:tcW w:w="2552" w:type="dxa"/>
                  <w:tcBorders>
                    <w:top w:val="single" w:sz="4" w:space="0" w:color="auto"/>
                  </w:tcBorders>
                </w:tcPr>
                <w:p w14:paraId="6C8D4628" w14:textId="77777777" w:rsidR="00D6632C" w:rsidRPr="000A2AD0" w:rsidRDefault="00D6632C" w:rsidP="00D6632C">
                  <w:pPr>
                    <w:jc w:val="center"/>
                  </w:pPr>
                  <w:r w:rsidRPr="000A2AD0">
                    <w:t>ФИО (полностью)</w:t>
                  </w:r>
                </w:p>
              </w:tc>
            </w:tr>
            <w:tr w:rsidR="00D6632C" w:rsidRPr="000A2AD0" w14:paraId="72250B20" w14:textId="77777777" w:rsidTr="002E0200">
              <w:tc>
                <w:tcPr>
                  <w:tcW w:w="3402" w:type="dxa"/>
                </w:tcPr>
                <w:p w14:paraId="02CACC27" w14:textId="77777777" w:rsidR="00D6632C" w:rsidRPr="000A2AD0" w:rsidRDefault="00D6632C" w:rsidP="00D6632C">
                  <w:pPr>
                    <w:pStyle w:val="HeadDoc"/>
                    <w:jc w:val="right"/>
                    <w:rPr>
                      <w:sz w:val="26"/>
                      <w:szCs w:val="26"/>
                    </w:rPr>
                  </w:pPr>
                </w:p>
                <w:p w14:paraId="3906AFAA" w14:textId="77777777" w:rsidR="00D6632C" w:rsidRPr="000A2AD0" w:rsidRDefault="00D6632C" w:rsidP="00D6632C">
                  <w:pPr>
                    <w:pStyle w:val="HeadDoc"/>
                    <w:jc w:val="right"/>
                    <w:rPr>
                      <w:sz w:val="26"/>
                      <w:szCs w:val="26"/>
                    </w:rPr>
                  </w:pPr>
                  <w:r w:rsidRPr="000A2AD0">
                    <w:rPr>
                      <w:sz w:val="26"/>
                      <w:szCs w:val="26"/>
                    </w:rPr>
                    <w:t xml:space="preserve">         </w:t>
                  </w:r>
                </w:p>
                <w:p w14:paraId="508DDFC6" w14:textId="77777777" w:rsidR="00D6632C" w:rsidRPr="000A2AD0" w:rsidRDefault="00D6632C" w:rsidP="00D6632C">
                  <w:pPr>
                    <w:pStyle w:val="HeadDoc"/>
                    <w:rPr>
                      <w:i/>
                      <w:sz w:val="26"/>
                      <w:szCs w:val="26"/>
                    </w:rPr>
                  </w:pPr>
                  <w:r w:rsidRPr="000A2AD0">
                    <w:rPr>
                      <w:sz w:val="26"/>
                      <w:szCs w:val="26"/>
                    </w:rPr>
                    <w:t>___   ____________20__ г.</w:t>
                  </w:r>
                </w:p>
                <w:p w14:paraId="6DCE8B04" w14:textId="77777777" w:rsidR="00D6632C" w:rsidRPr="000A2AD0" w:rsidRDefault="00D6632C" w:rsidP="00D6632C">
                  <w:r>
                    <w:t xml:space="preserve">            </w:t>
                  </w:r>
                  <w:r w:rsidRPr="000A2AD0">
                    <w:t>(дата заполнения)</w:t>
                  </w:r>
                </w:p>
              </w:tc>
              <w:tc>
                <w:tcPr>
                  <w:tcW w:w="426" w:type="dxa"/>
                </w:tcPr>
                <w:p w14:paraId="27B7FB5C" w14:textId="77777777" w:rsidR="00D6632C" w:rsidRPr="000A2AD0" w:rsidRDefault="00D6632C" w:rsidP="00D6632C">
                  <w:pPr>
                    <w:jc w:val="center"/>
                  </w:pPr>
                </w:p>
              </w:tc>
              <w:tc>
                <w:tcPr>
                  <w:tcW w:w="1984" w:type="dxa"/>
                </w:tcPr>
                <w:p w14:paraId="5832C945" w14:textId="77777777" w:rsidR="00D6632C" w:rsidRPr="000A2AD0" w:rsidRDefault="00D6632C" w:rsidP="00D6632C">
                  <w:pPr>
                    <w:pStyle w:val="HeadDoc"/>
                    <w:rPr>
                      <w:sz w:val="26"/>
                      <w:szCs w:val="26"/>
                    </w:rPr>
                  </w:pPr>
                </w:p>
                <w:p w14:paraId="2F603588" w14:textId="77777777" w:rsidR="00D6632C" w:rsidRDefault="00D6632C" w:rsidP="00D6632C">
                  <w:pPr>
                    <w:pStyle w:val="HeadDoc"/>
                    <w:rPr>
                      <w:sz w:val="26"/>
                      <w:szCs w:val="26"/>
                    </w:rPr>
                  </w:pPr>
                  <w:r w:rsidRPr="000A2AD0">
                    <w:rPr>
                      <w:sz w:val="26"/>
                      <w:szCs w:val="26"/>
                    </w:rPr>
                    <w:t>М.П.</w:t>
                  </w:r>
                </w:p>
                <w:p w14:paraId="18F2779A" w14:textId="77777777" w:rsidR="00D6632C" w:rsidRPr="000A2AD0" w:rsidRDefault="00D6632C" w:rsidP="00D6632C">
                  <w:pPr>
                    <w:pStyle w:val="HeadDoc"/>
                    <w:rPr>
                      <w:sz w:val="26"/>
                      <w:szCs w:val="26"/>
                    </w:rPr>
                  </w:pPr>
                  <w:r w:rsidRPr="009D7C5B">
                    <w:rPr>
                      <w:sz w:val="26"/>
                      <w:szCs w:val="26"/>
                    </w:rPr>
                    <w:t>(при наличии)</w:t>
                  </w:r>
                </w:p>
                <w:p w14:paraId="28E31694" w14:textId="77777777" w:rsidR="00D6632C" w:rsidRPr="000A2AD0" w:rsidRDefault="00D6632C" w:rsidP="00D6632C">
                  <w:pPr>
                    <w:jc w:val="center"/>
                  </w:pPr>
                </w:p>
              </w:tc>
              <w:tc>
                <w:tcPr>
                  <w:tcW w:w="425" w:type="dxa"/>
                </w:tcPr>
                <w:p w14:paraId="2AE5F81F" w14:textId="77777777" w:rsidR="00D6632C" w:rsidRPr="000A2AD0" w:rsidRDefault="00D6632C" w:rsidP="00D6632C">
                  <w:pPr>
                    <w:pStyle w:val="HeadDoc"/>
                    <w:rPr>
                      <w:sz w:val="26"/>
                      <w:szCs w:val="26"/>
                    </w:rPr>
                  </w:pPr>
                </w:p>
              </w:tc>
              <w:tc>
                <w:tcPr>
                  <w:tcW w:w="2552" w:type="dxa"/>
                </w:tcPr>
                <w:p w14:paraId="536C7442" w14:textId="77777777" w:rsidR="00D6632C" w:rsidRPr="000A2AD0" w:rsidRDefault="00D6632C" w:rsidP="00D6632C">
                  <w:pPr>
                    <w:pStyle w:val="HeadDoc"/>
                    <w:rPr>
                      <w:sz w:val="26"/>
                      <w:szCs w:val="26"/>
                    </w:rPr>
                  </w:pPr>
                </w:p>
                <w:p w14:paraId="02B4EE42" w14:textId="77777777" w:rsidR="00D6632C" w:rsidRPr="000A2AD0" w:rsidRDefault="00D6632C" w:rsidP="00D6632C">
                  <w:pPr>
                    <w:jc w:val="center"/>
                  </w:pPr>
                </w:p>
              </w:tc>
            </w:tr>
          </w:tbl>
          <w:p w14:paraId="05017089" w14:textId="77777777" w:rsidR="00D6632C" w:rsidRPr="009C0422" w:rsidRDefault="00D6632C" w:rsidP="008929A3">
            <w:pPr>
              <w:ind w:firstLine="709"/>
              <w:jc w:val="right"/>
              <w:rPr>
                <w:sz w:val="26"/>
                <w:szCs w:val="26"/>
              </w:rPr>
            </w:pPr>
          </w:p>
          <w:p w14:paraId="3AF4F895" w14:textId="77777777" w:rsidR="008929A3" w:rsidRPr="009C0422" w:rsidRDefault="008929A3" w:rsidP="008929A3">
            <w:pPr>
              <w:jc w:val="right"/>
              <w:rPr>
                <w:sz w:val="26"/>
                <w:szCs w:val="26"/>
              </w:rPr>
            </w:pPr>
            <w:r w:rsidRPr="009C0422">
              <w:rPr>
                <w:sz w:val="26"/>
                <w:szCs w:val="26"/>
              </w:rPr>
              <w:t>Приложение 2</w:t>
            </w:r>
          </w:p>
          <w:p w14:paraId="62F12E5D" w14:textId="77777777" w:rsidR="008929A3" w:rsidRPr="009C0422" w:rsidRDefault="008929A3" w:rsidP="008929A3">
            <w:pPr>
              <w:pStyle w:val="ConsPlusNormal"/>
              <w:jc w:val="right"/>
              <w:rPr>
                <w:rFonts w:ascii="Times New Roman" w:hAnsi="Times New Roman" w:cs="Times New Roman"/>
                <w:sz w:val="26"/>
                <w:szCs w:val="26"/>
              </w:rPr>
            </w:pPr>
            <w:r w:rsidRPr="009C0422">
              <w:rPr>
                <w:rFonts w:ascii="Times New Roman" w:hAnsi="Times New Roman" w:cs="Times New Roman"/>
                <w:sz w:val="26"/>
                <w:szCs w:val="26"/>
              </w:rPr>
              <w:t xml:space="preserve">к заявлению </w:t>
            </w:r>
          </w:p>
          <w:p w14:paraId="598C9581" w14:textId="77777777" w:rsidR="008929A3" w:rsidRDefault="008929A3" w:rsidP="008929A3">
            <w:pPr>
              <w:tabs>
                <w:tab w:val="left" w:pos="1134"/>
                <w:tab w:val="left" w:pos="1560"/>
              </w:tabs>
              <w:autoSpaceDE w:val="0"/>
              <w:autoSpaceDN w:val="0"/>
              <w:adjustRightInd w:val="0"/>
              <w:ind w:firstLine="709"/>
              <w:jc w:val="center"/>
              <w:rPr>
                <w:sz w:val="26"/>
                <w:szCs w:val="26"/>
              </w:rPr>
            </w:pPr>
          </w:p>
          <w:p w14:paraId="0150490A" w14:textId="77777777" w:rsidR="008929A3" w:rsidRPr="00200C3D" w:rsidRDefault="008929A3" w:rsidP="008929A3">
            <w:pPr>
              <w:tabs>
                <w:tab w:val="left" w:pos="1134"/>
                <w:tab w:val="left" w:pos="1560"/>
              </w:tabs>
              <w:autoSpaceDE w:val="0"/>
              <w:autoSpaceDN w:val="0"/>
              <w:adjustRightInd w:val="0"/>
              <w:ind w:firstLine="709"/>
              <w:jc w:val="center"/>
              <w:rPr>
                <w:sz w:val="26"/>
                <w:szCs w:val="26"/>
              </w:rPr>
            </w:pPr>
            <w:r w:rsidRPr="00200C3D">
              <w:rPr>
                <w:sz w:val="26"/>
                <w:szCs w:val="26"/>
              </w:rPr>
              <w:t>Согласие субъекта персональных данных на обработку</w:t>
            </w:r>
          </w:p>
          <w:p w14:paraId="000EA994" w14:textId="77777777" w:rsidR="008929A3" w:rsidRPr="00200C3D" w:rsidRDefault="008929A3" w:rsidP="008929A3">
            <w:pPr>
              <w:tabs>
                <w:tab w:val="left" w:pos="1134"/>
                <w:tab w:val="left" w:pos="1560"/>
              </w:tabs>
              <w:autoSpaceDE w:val="0"/>
              <w:autoSpaceDN w:val="0"/>
              <w:adjustRightInd w:val="0"/>
              <w:ind w:firstLine="709"/>
              <w:jc w:val="center"/>
              <w:rPr>
                <w:sz w:val="26"/>
                <w:szCs w:val="26"/>
              </w:rPr>
            </w:pPr>
            <w:r w:rsidRPr="00200C3D">
              <w:rPr>
                <w:sz w:val="26"/>
                <w:szCs w:val="26"/>
              </w:rPr>
              <w:t>персональных данных</w:t>
            </w:r>
          </w:p>
          <w:p w14:paraId="4D8C34EF" w14:textId="77777777" w:rsidR="008929A3" w:rsidRPr="009C0422" w:rsidRDefault="008929A3" w:rsidP="008929A3">
            <w:pPr>
              <w:pStyle w:val="ConsPlusNormal"/>
              <w:rPr>
                <w:rFonts w:ascii="Times New Roman" w:hAnsi="Times New Roman" w:cs="Times New Roman"/>
                <w:sz w:val="26"/>
                <w:szCs w:val="26"/>
              </w:rPr>
            </w:pPr>
          </w:p>
          <w:tbl>
            <w:tblPr>
              <w:tblW w:w="0" w:type="auto"/>
              <w:tblLayout w:type="fixed"/>
              <w:tblCellMar>
                <w:left w:w="62" w:type="dxa"/>
                <w:right w:w="62" w:type="dxa"/>
              </w:tblCellMar>
              <w:tblLook w:val="04A0" w:firstRow="1" w:lastRow="0" w:firstColumn="1" w:lastColumn="0" w:noHBand="0" w:noVBand="1"/>
            </w:tblPr>
            <w:tblGrid>
              <w:gridCol w:w="451"/>
              <w:gridCol w:w="350"/>
              <w:gridCol w:w="306"/>
              <w:gridCol w:w="490"/>
              <w:gridCol w:w="380"/>
              <w:gridCol w:w="428"/>
              <w:gridCol w:w="431"/>
              <w:gridCol w:w="703"/>
              <w:gridCol w:w="1668"/>
              <w:gridCol w:w="181"/>
              <w:gridCol w:w="708"/>
              <w:gridCol w:w="2100"/>
              <w:gridCol w:w="340"/>
              <w:gridCol w:w="308"/>
            </w:tblGrid>
            <w:tr w:rsidR="008929A3" w:rsidRPr="009C0422" w14:paraId="769807AF" w14:textId="77777777" w:rsidTr="009B5319">
              <w:tc>
                <w:tcPr>
                  <w:tcW w:w="1597" w:type="dxa"/>
                  <w:gridSpan w:val="4"/>
                  <w:tcBorders>
                    <w:top w:val="nil"/>
                    <w:left w:val="nil"/>
                    <w:bottom w:val="nil"/>
                    <w:right w:val="nil"/>
                  </w:tcBorders>
                </w:tcPr>
                <w:p w14:paraId="16D79392"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Я,</w:t>
                  </w:r>
                </w:p>
              </w:tc>
              <w:tc>
                <w:tcPr>
                  <w:tcW w:w="6599" w:type="dxa"/>
                  <w:gridSpan w:val="8"/>
                  <w:tcBorders>
                    <w:top w:val="nil"/>
                    <w:left w:val="nil"/>
                    <w:bottom w:val="single" w:sz="4" w:space="0" w:color="auto"/>
                    <w:right w:val="nil"/>
                  </w:tcBorders>
                </w:tcPr>
                <w:p w14:paraId="67451417" w14:textId="77777777" w:rsidR="008929A3" w:rsidRPr="009A3D23" w:rsidRDefault="008929A3" w:rsidP="008929A3">
                  <w:pPr>
                    <w:pStyle w:val="ConsPlusNormal"/>
                    <w:jc w:val="both"/>
                    <w:rPr>
                      <w:rFonts w:ascii="Times New Roman" w:hAnsi="Times New Roman" w:cs="Times New Roman"/>
                      <w:sz w:val="26"/>
                      <w:szCs w:val="26"/>
                    </w:rPr>
                  </w:pPr>
                </w:p>
              </w:tc>
              <w:tc>
                <w:tcPr>
                  <w:tcW w:w="340" w:type="dxa"/>
                  <w:tcBorders>
                    <w:top w:val="nil"/>
                    <w:left w:val="nil"/>
                    <w:bottom w:val="nil"/>
                    <w:right w:val="nil"/>
                  </w:tcBorders>
                </w:tcPr>
                <w:p w14:paraId="60209E34" w14:textId="77777777" w:rsidR="008929A3" w:rsidRPr="009A3D23" w:rsidRDefault="008929A3" w:rsidP="008929A3">
                  <w:pPr>
                    <w:pStyle w:val="ConsPlusNormal"/>
                    <w:jc w:val="center"/>
                    <w:rPr>
                      <w:rFonts w:ascii="Times New Roman" w:hAnsi="Times New Roman" w:cs="Times New Roman"/>
                      <w:sz w:val="26"/>
                      <w:szCs w:val="26"/>
                    </w:rPr>
                  </w:pPr>
                  <w:r w:rsidRPr="009A3D23">
                    <w:rPr>
                      <w:rFonts w:ascii="Times New Roman" w:hAnsi="Times New Roman" w:cs="Times New Roman"/>
                      <w:sz w:val="26"/>
                      <w:szCs w:val="26"/>
                    </w:rPr>
                    <w:t>,</w:t>
                  </w:r>
                </w:p>
              </w:tc>
              <w:tc>
                <w:tcPr>
                  <w:tcW w:w="308" w:type="dxa"/>
                  <w:tcBorders>
                    <w:top w:val="nil"/>
                    <w:left w:val="nil"/>
                    <w:bottom w:val="nil"/>
                    <w:right w:val="nil"/>
                  </w:tcBorders>
                </w:tcPr>
                <w:p w14:paraId="5E6227A7"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673D0CE5" w14:textId="77777777" w:rsidTr="009B5319">
              <w:tc>
                <w:tcPr>
                  <w:tcW w:w="8196" w:type="dxa"/>
                  <w:gridSpan w:val="12"/>
                  <w:tcBorders>
                    <w:top w:val="nil"/>
                    <w:left w:val="nil"/>
                    <w:bottom w:val="nil"/>
                    <w:right w:val="nil"/>
                  </w:tcBorders>
                </w:tcPr>
                <w:p w14:paraId="416BB27F" w14:textId="77777777" w:rsidR="008929A3" w:rsidRPr="009C0422" w:rsidRDefault="008929A3" w:rsidP="008929A3">
                  <w:pPr>
                    <w:pStyle w:val="ConsPlusNormal"/>
                    <w:jc w:val="center"/>
                    <w:rPr>
                      <w:rFonts w:ascii="Times New Roman" w:hAnsi="Times New Roman" w:cs="Times New Roman"/>
                      <w:sz w:val="26"/>
                      <w:szCs w:val="26"/>
                    </w:rPr>
                  </w:pPr>
                  <w:r w:rsidRPr="009C0422">
                    <w:rPr>
                      <w:rFonts w:ascii="Times New Roman" w:hAnsi="Times New Roman" w:cs="Times New Roman"/>
                      <w:sz w:val="26"/>
                      <w:szCs w:val="26"/>
                    </w:rPr>
                    <w:t>(фамилия, имя, отчество)</w:t>
                  </w:r>
                </w:p>
                <w:p w14:paraId="5BAB7798"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проживающий(</w:t>
                  </w:r>
                  <w:proofErr w:type="spellStart"/>
                  <w:r w:rsidRPr="009A3D23">
                    <w:rPr>
                      <w:rFonts w:ascii="Times New Roman" w:hAnsi="Times New Roman" w:cs="Times New Roman"/>
                      <w:sz w:val="26"/>
                      <w:szCs w:val="26"/>
                    </w:rPr>
                    <w:t>ая</w:t>
                  </w:r>
                  <w:proofErr w:type="spellEnd"/>
                  <w:r w:rsidRPr="009A3D23">
                    <w:rPr>
                      <w:rFonts w:ascii="Times New Roman" w:hAnsi="Times New Roman" w:cs="Times New Roman"/>
                      <w:sz w:val="26"/>
                      <w:szCs w:val="26"/>
                    </w:rPr>
                    <w:t>) по адресу:</w:t>
                  </w:r>
                </w:p>
              </w:tc>
              <w:tc>
                <w:tcPr>
                  <w:tcW w:w="340" w:type="dxa"/>
                  <w:vMerge w:val="restart"/>
                  <w:tcBorders>
                    <w:top w:val="nil"/>
                    <w:left w:val="nil"/>
                    <w:bottom w:val="nil"/>
                    <w:right w:val="nil"/>
                  </w:tcBorders>
                </w:tcPr>
                <w:p w14:paraId="5C17EAAB" w14:textId="77777777" w:rsidR="008929A3" w:rsidRPr="009A3D23" w:rsidRDefault="008929A3" w:rsidP="008929A3">
                  <w:pPr>
                    <w:pStyle w:val="ConsPlusNormal"/>
                    <w:jc w:val="both"/>
                    <w:rPr>
                      <w:rFonts w:ascii="Times New Roman" w:hAnsi="Times New Roman" w:cs="Times New Roman"/>
                      <w:sz w:val="26"/>
                      <w:szCs w:val="26"/>
                    </w:rPr>
                  </w:pPr>
                </w:p>
                <w:p w14:paraId="1C9283E8" w14:textId="77777777" w:rsidR="008929A3" w:rsidRPr="009A3D23" w:rsidRDefault="008929A3" w:rsidP="008929A3">
                  <w:pPr>
                    <w:pStyle w:val="ConsPlusNormal"/>
                    <w:jc w:val="both"/>
                    <w:rPr>
                      <w:rFonts w:ascii="Times New Roman" w:hAnsi="Times New Roman" w:cs="Times New Roman"/>
                      <w:sz w:val="26"/>
                      <w:szCs w:val="26"/>
                    </w:rPr>
                  </w:pPr>
                </w:p>
                <w:p w14:paraId="3BDB1055"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tcBorders>
                    <w:top w:val="nil"/>
                    <w:left w:val="nil"/>
                    <w:bottom w:val="nil"/>
                    <w:right w:val="nil"/>
                  </w:tcBorders>
                </w:tcPr>
                <w:p w14:paraId="5E0E576E"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77BF70B4" w14:textId="77777777" w:rsidTr="009B5319">
              <w:tc>
                <w:tcPr>
                  <w:tcW w:w="1597" w:type="dxa"/>
                  <w:gridSpan w:val="4"/>
                  <w:tcBorders>
                    <w:top w:val="nil"/>
                    <w:left w:val="nil"/>
                    <w:bottom w:val="single" w:sz="4" w:space="0" w:color="auto"/>
                    <w:right w:val="nil"/>
                  </w:tcBorders>
                </w:tcPr>
                <w:p w14:paraId="2C24A9A6" w14:textId="77777777" w:rsidR="008929A3" w:rsidRPr="009A3D23" w:rsidRDefault="008929A3" w:rsidP="008929A3">
                  <w:pPr>
                    <w:pStyle w:val="ConsPlusNormal"/>
                    <w:jc w:val="center"/>
                    <w:rPr>
                      <w:rFonts w:ascii="Times New Roman" w:hAnsi="Times New Roman" w:cs="Times New Roman"/>
                      <w:sz w:val="26"/>
                      <w:szCs w:val="26"/>
                    </w:rPr>
                  </w:pPr>
                </w:p>
              </w:tc>
              <w:tc>
                <w:tcPr>
                  <w:tcW w:w="6599" w:type="dxa"/>
                  <w:gridSpan w:val="8"/>
                  <w:tcBorders>
                    <w:top w:val="single" w:sz="4" w:space="0" w:color="auto"/>
                    <w:left w:val="nil"/>
                    <w:bottom w:val="single" w:sz="4" w:space="0" w:color="auto"/>
                    <w:right w:val="nil"/>
                  </w:tcBorders>
                </w:tcPr>
                <w:p w14:paraId="158D13D5" w14:textId="77777777" w:rsidR="008929A3" w:rsidRPr="009A3D23" w:rsidRDefault="008929A3" w:rsidP="008929A3">
                  <w:pPr>
                    <w:pStyle w:val="ConsPlusNormal"/>
                    <w:jc w:val="center"/>
                    <w:rPr>
                      <w:rFonts w:ascii="Times New Roman" w:hAnsi="Times New Roman" w:cs="Times New Roman"/>
                      <w:sz w:val="26"/>
                      <w:szCs w:val="26"/>
                    </w:rPr>
                  </w:pPr>
                </w:p>
              </w:tc>
              <w:tc>
                <w:tcPr>
                  <w:tcW w:w="340" w:type="dxa"/>
                  <w:vMerge/>
                  <w:tcBorders>
                    <w:top w:val="nil"/>
                    <w:left w:val="nil"/>
                    <w:bottom w:val="nil"/>
                    <w:right w:val="nil"/>
                  </w:tcBorders>
                </w:tcPr>
                <w:p w14:paraId="603E93A4" w14:textId="77777777" w:rsidR="008929A3" w:rsidRPr="009A3D23" w:rsidRDefault="008929A3" w:rsidP="008929A3">
                  <w:pPr>
                    <w:pStyle w:val="ConsPlusNormal"/>
                    <w:rPr>
                      <w:rFonts w:ascii="Times New Roman" w:hAnsi="Times New Roman" w:cs="Times New Roman"/>
                      <w:sz w:val="26"/>
                      <w:szCs w:val="26"/>
                    </w:rPr>
                  </w:pPr>
                </w:p>
              </w:tc>
              <w:tc>
                <w:tcPr>
                  <w:tcW w:w="308" w:type="dxa"/>
                  <w:tcBorders>
                    <w:top w:val="nil"/>
                    <w:left w:val="nil"/>
                    <w:bottom w:val="nil"/>
                    <w:right w:val="nil"/>
                  </w:tcBorders>
                </w:tcPr>
                <w:p w14:paraId="5BB2DC6F"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6461270D" w14:textId="77777777" w:rsidTr="009B5319">
              <w:tc>
                <w:tcPr>
                  <w:tcW w:w="8196" w:type="dxa"/>
                  <w:gridSpan w:val="12"/>
                  <w:tcBorders>
                    <w:top w:val="single" w:sz="4" w:space="0" w:color="auto"/>
                    <w:left w:val="nil"/>
                    <w:bottom w:val="nil"/>
                    <w:right w:val="nil"/>
                  </w:tcBorders>
                </w:tcPr>
                <w:p w14:paraId="06539631" w14:textId="77777777" w:rsidR="008929A3" w:rsidRPr="009A3D23" w:rsidRDefault="008929A3" w:rsidP="008929A3">
                  <w:pPr>
                    <w:pStyle w:val="ConsPlusNormal"/>
                    <w:jc w:val="center"/>
                    <w:rPr>
                      <w:rFonts w:ascii="Times New Roman" w:hAnsi="Times New Roman" w:cs="Times New Roman"/>
                      <w:sz w:val="26"/>
                      <w:szCs w:val="26"/>
                    </w:rPr>
                  </w:pPr>
                </w:p>
              </w:tc>
              <w:tc>
                <w:tcPr>
                  <w:tcW w:w="340" w:type="dxa"/>
                  <w:vMerge/>
                  <w:tcBorders>
                    <w:top w:val="nil"/>
                    <w:left w:val="nil"/>
                    <w:bottom w:val="nil"/>
                    <w:right w:val="nil"/>
                  </w:tcBorders>
                </w:tcPr>
                <w:p w14:paraId="4FB57F63" w14:textId="77777777" w:rsidR="008929A3" w:rsidRPr="009A3D23" w:rsidRDefault="008929A3" w:rsidP="008929A3">
                  <w:pPr>
                    <w:pStyle w:val="ConsPlusNormal"/>
                    <w:rPr>
                      <w:rFonts w:ascii="Times New Roman" w:hAnsi="Times New Roman" w:cs="Times New Roman"/>
                      <w:sz w:val="26"/>
                      <w:szCs w:val="26"/>
                    </w:rPr>
                  </w:pPr>
                </w:p>
              </w:tc>
              <w:tc>
                <w:tcPr>
                  <w:tcW w:w="308" w:type="dxa"/>
                  <w:tcBorders>
                    <w:top w:val="nil"/>
                    <w:left w:val="nil"/>
                    <w:bottom w:val="nil"/>
                    <w:right w:val="nil"/>
                  </w:tcBorders>
                </w:tcPr>
                <w:p w14:paraId="00E4CB8A"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73F8FBF5" w14:textId="77777777" w:rsidTr="009B5319">
              <w:tc>
                <w:tcPr>
                  <w:tcW w:w="1977" w:type="dxa"/>
                  <w:gridSpan w:val="5"/>
                  <w:tcBorders>
                    <w:top w:val="nil"/>
                    <w:left w:val="nil"/>
                    <w:bottom w:val="nil"/>
                    <w:right w:val="nil"/>
                  </w:tcBorders>
                </w:tcPr>
                <w:p w14:paraId="7E240738"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паспорт серии</w:t>
                  </w:r>
                </w:p>
              </w:tc>
              <w:tc>
                <w:tcPr>
                  <w:tcW w:w="1562" w:type="dxa"/>
                  <w:gridSpan w:val="3"/>
                  <w:tcBorders>
                    <w:top w:val="nil"/>
                    <w:left w:val="nil"/>
                    <w:bottom w:val="single" w:sz="4" w:space="0" w:color="auto"/>
                    <w:right w:val="nil"/>
                  </w:tcBorders>
                </w:tcPr>
                <w:p w14:paraId="4735F16B" w14:textId="77777777" w:rsidR="008929A3" w:rsidRPr="009A3D23" w:rsidRDefault="008929A3" w:rsidP="008929A3">
                  <w:pPr>
                    <w:pStyle w:val="ConsPlusNormal"/>
                    <w:jc w:val="both"/>
                    <w:rPr>
                      <w:rFonts w:ascii="Times New Roman" w:hAnsi="Times New Roman" w:cs="Times New Roman"/>
                      <w:sz w:val="26"/>
                      <w:szCs w:val="26"/>
                    </w:rPr>
                  </w:pPr>
                </w:p>
              </w:tc>
              <w:tc>
                <w:tcPr>
                  <w:tcW w:w="1668" w:type="dxa"/>
                  <w:tcBorders>
                    <w:top w:val="nil"/>
                    <w:left w:val="nil"/>
                    <w:bottom w:val="nil"/>
                    <w:right w:val="nil"/>
                  </w:tcBorders>
                </w:tcPr>
                <w:p w14:paraId="7B7B7C4B" w14:textId="77777777" w:rsidR="008929A3" w:rsidRPr="009A3D23" w:rsidRDefault="008929A3" w:rsidP="008929A3">
                  <w:pPr>
                    <w:pStyle w:val="ConsPlusNormal"/>
                    <w:jc w:val="center"/>
                    <w:rPr>
                      <w:rFonts w:ascii="Times New Roman" w:hAnsi="Times New Roman" w:cs="Times New Roman"/>
                      <w:sz w:val="26"/>
                      <w:szCs w:val="26"/>
                    </w:rPr>
                  </w:pPr>
                  <w:r w:rsidRPr="009A3D23">
                    <w:rPr>
                      <w:rFonts w:ascii="Times New Roman" w:hAnsi="Times New Roman" w:cs="Times New Roman"/>
                      <w:sz w:val="26"/>
                      <w:szCs w:val="26"/>
                    </w:rPr>
                    <w:t>№</w:t>
                  </w:r>
                </w:p>
              </w:tc>
              <w:tc>
                <w:tcPr>
                  <w:tcW w:w="3329" w:type="dxa"/>
                  <w:gridSpan w:val="4"/>
                  <w:tcBorders>
                    <w:top w:val="nil"/>
                    <w:left w:val="nil"/>
                    <w:bottom w:val="single" w:sz="4" w:space="0" w:color="auto"/>
                    <w:right w:val="nil"/>
                  </w:tcBorders>
                </w:tcPr>
                <w:p w14:paraId="4B5C5510"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tcBorders>
                    <w:top w:val="nil"/>
                    <w:left w:val="nil"/>
                    <w:bottom w:val="nil"/>
                    <w:right w:val="nil"/>
                  </w:tcBorders>
                </w:tcPr>
                <w:p w14:paraId="30381E8E"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54E5EC1F" w14:textId="77777777" w:rsidTr="009B5319">
              <w:tc>
                <w:tcPr>
                  <w:tcW w:w="1107" w:type="dxa"/>
                  <w:gridSpan w:val="3"/>
                  <w:tcBorders>
                    <w:top w:val="nil"/>
                    <w:left w:val="nil"/>
                    <w:bottom w:val="nil"/>
                    <w:right w:val="nil"/>
                  </w:tcBorders>
                </w:tcPr>
                <w:p w14:paraId="31E6E60F"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выдан</w:t>
                  </w:r>
                </w:p>
              </w:tc>
              <w:tc>
                <w:tcPr>
                  <w:tcW w:w="7429" w:type="dxa"/>
                  <w:gridSpan w:val="10"/>
                  <w:tcBorders>
                    <w:top w:val="nil"/>
                    <w:left w:val="nil"/>
                    <w:bottom w:val="single" w:sz="4" w:space="0" w:color="auto"/>
                    <w:right w:val="nil"/>
                  </w:tcBorders>
                </w:tcPr>
                <w:p w14:paraId="02149143"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tcBorders>
                    <w:top w:val="nil"/>
                    <w:left w:val="nil"/>
                    <w:bottom w:val="nil"/>
                    <w:right w:val="nil"/>
                  </w:tcBorders>
                </w:tcPr>
                <w:p w14:paraId="6A157993"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0CA15275" w14:textId="77777777" w:rsidTr="009B5319">
              <w:tc>
                <w:tcPr>
                  <w:tcW w:w="8536" w:type="dxa"/>
                  <w:gridSpan w:val="13"/>
                  <w:tcBorders>
                    <w:top w:val="nil"/>
                    <w:left w:val="nil"/>
                    <w:bottom w:val="single" w:sz="4" w:space="0" w:color="auto"/>
                    <w:right w:val="nil"/>
                  </w:tcBorders>
                </w:tcPr>
                <w:p w14:paraId="13A04B70"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tcBorders>
                    <w:top w:val="nil"/>
                    <w:left w:val="nil"/>
                    <w:bottom w:val="nil"/>
                    <w:right w:val="nil"/>
                  </w:tcBorders>
                </w:tcPr>
                <w:p w14:paraId="077AC9EE"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20DABDAE" w14:textId="77777777" w:rsidTr="009B5319">
              <w:tc>
                <w:tcPr>
                  <w:tcW w:w="8536" w:type="dxa"/>
                  <w:gridSpan w:val="13"/>
                  <w:tcBorders>
                    <w:top w:val="single" w:sz="4" w:space="0" w:color="auto"/>
                    <w:left w:val="nil"/>
                    <w:bottom w:val="nil"/>
                    <w:right w:val="nil"/>
                  </w:tcBorders>
                </w:tcPr>
                <w:p w14:paraId="23E4FF50"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tcBorders>
                    <w:top w:val="nil"/>
                    <w:left w:val="nil"/>
                    <w:bottom w:val="nil"/>
                    <w:right w:val="nil"/>
                  </w:tcBorders>
                </w:tcPr>
                <w:p w14:paraId="23236B5E"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173CD702" w14:textId="77777777" w:rsidTr="009B5319">
              <w:tc>
                <w:tcPr>
                  <w:tcW w:w="1597" w:type="dxa"/>
                  <w:gridSpan w:val="4"/>
                  <w:tcBorders>
                    <w:top w:val="nil"/>
                    <w:left w:val="nil"/>
                    <w:bottom w:val="nil"/>
                    <w:right w:val="nil"/>
                  </w:tcBorders>
                </w:tcPr>
                <w:p w14:paraId="02AB8F76"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дата выдачи</w:t>
                  </w:r>
                </w:p>
              </w:tc>
              <w:tc>
                <w:tcPr>
                  <w:tcW w:w="6939" w:type="dxa"/>
                  <w:gridSpan w:val="9"/>
                  <w:tcBorders>
                    <w:top w:val="nil"/>
                    <w:left w:val="nil"/>
                    <w:bottom w:val="nil"/>
                    <w:right w:val="nil"/>
                  </w:tcBorders>
                </w:tcPr>
                <w:p w14:paraId="0AAB4DC7"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«____» ____________ ____ г.</w:t>
                  </w:r>
                </w:p>
              </w:tc>
              <w:tc>
                <w:tcPr>
                  <w:tcW w:w="308" w:type="dxa"/>
                  <w:tcBorders>
                    <w:top w:val="nil"/>
                    <w:left w:val="nil"/>
                    <w:bottom w:val="nil"/>
                    <w:right w:val="nil"/>
                  </w:tcBorders>
                </w:tcPr>
                <w:p w14:paraId="68D38FB4"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743F9B85" w14:textId="77777777" w:rsidTr="009B5319">
              <w:tc>
                <w:tcPr>
                  <w:tcW w:w="8536" w:type="dxa"/>
                  <w:gridSpan w:val="13"/>
                  <w:tcBorders>
                    <w:top w:val="nil"/>
                    <w:left w:val="nil"/>
                    <w:bottom w:val="nil"/>
                    <w:right w:val="nil"/>
                  </w:tcBorders>
                </w:tcPr>
                <w:p w14:paraId="14111E21" w14:textId="77777777" w:rsidR="008929A3" w:rsidRPr="009A3D23" w:rsidRDefault="008929A3" w:rsidP="008929A3">
                  <w:pPr>
                    <w:pStyle w:val="ConsPlusNormal"/>
                    <w:jc w:val="both"/>
                    <w:rPr>
                      <w:rFonts w:ascii="Times New Roman" w:hAnsi="Times New Roman" w:cs="Times New Roman"/>
                      <w:sz w:val="26"/>
                      <w:szCs w:val="26"/>
                    </w:rPr>
                  </w:pPr>
                </w:p>
                <w:p w14:paraId="6FBD8684"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данные документа, подтверждающего полномочия законного представителя (заполняются в том случае, если согласие заполняет законный представитель):</w:t>
                  </w:r>
                </w:p>
              </w:tc>
              <w:tc>
                <w:tcPr>
                  <w:tcW w:w="308" w:type="dxa"/>
                  <w:vMerge w:val="restart"/>
                  <w:tcBorders>
                    <w:top w:val="nil"/>
                    <w:left w:val="nil"/>
                    <w:bottom w:val="nil"/>
                    <w:right w:val="nil"/>
                  </w:tcBorders>
                </w:tcPr>
                <w:p w14:paraId="54DE6E70"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59CBF616" w14:textId="77777777" w:rsidTr="009B5319">
              <w:tc>
                <w:tcPr>
                  <w:tcW w:w="8536" w:type="dxa"/>
                  <w:gridSpan w:val="13"/>
                  <w:tcBorders>
                    <w:top w:val="nil"/>
                    <w:left w:val="nil"/>
                    <w:bottom w:val="single" w:sz="4" w:space="0" w:color="auto"/>
                    <w:right w:val="nil"/>
                  </w:tcBorders>
                </w:tcPr>
                <w:p w14:paraId="473E3F8B"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3A1885A6"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4C995259"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00ACA075"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799462A5"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499D427A" w14:textId="77777777" w:rsidTr="009B5319">
              <w:tc>
                <w:tcPr>
                  <w:tcW w:w="8536" w:type="dxa"/>
                  <w:gridSpan w:val="13"/>
                  <w:tcBorders>
                    <w:top w:val="single" w:sz="4" w:space="0" w:color="auto"/>
                    <w:left w:val="nil"/>
                    <w:bottom w:val="nil"/>
                    <w:right w:val="nil"/>
                  </w:tcBorders>
                </w:tcPr>
                <w:p w14:paraId="30F8EFD5"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 xml:space="preserve">являюсь субъектом </w:t>
                  </w:r>
                  <w:proofErr w:type="spellStart"/>
                  <w:r w:rsidRPr="009A3D23">
                    <w:rPr>
                      <w:rFonts w:ascii="Times New Roman" w:hAnsi="Times New Roman" w:cs="Times New Roman"/>
                      <w:sz w:val="26"/>
                      <w:szCs w:val="26"/>
                    </w:rPr>
                    <w:t>ПДн</w:t>
                  </w:r>
                  <w:proofErr w:type="spellEnd"/>
                  <w:r w:rsidRPr="009A3D23">
                    <w:rPr>
                      <w:rFonts w:ascii="Times New Roman" w:hAnsi="Times New Roman" w:cs="Times New Roman"/>
                      <w:sz w:val="26"/>
                      <w:szCs w:val="26"/>
                    </w:rPr>
                    <w:t xml:space="preserve"> / законным представителем субъекта </w:t>
                  </w:r>
                  <w:proofErr w:type="spellStart"/>
                  <w:r w:rsidRPr="009A3D23">
                    <w:rPr>
                      <w:rFonts w:ascii="Times New Roman" w:hAnsi="Times New Roman" w:cs="Times New Roman"/>
                      <w:sz w:val="26"/>
                      <w:szCs w:val="26"/>
                    </w:rPr>
                    <w:t>ПДн</w:t>
                  </w:r>
                  <w:proofErr w:type="spellEnd"/>
                  <w:r w:rsidRPr="009A3D23">
                    <w:rPr>
                      <w:rFonts w:ascii="Times New Roman" w:hAnsi="Times New Roman" w:cs="Times New Roman"/>
                      <w:sz w:val="26"/>
                      <w:szCs w:val="26"/>
                    </w:rPr>
                    <w:t xml:space="preserve"> и даю согласие на обработку его персональных данных (нужное подчеркнуть):</w:t>
                  </w:r>
                </w:p>
                <w:p w14:paraId="59158D81"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2AE26083"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5F1D0FA0" w14:textId="77777777" w:rsidTr="009B5319">
              <w:tc>
                <w:tcPr>
                  <w:tcW w:w="8536" w:type="dxa"/>
                  <w:gridSpan w:val="13"/>
                  <w:tcBorders>
                    <w:top w:val="nil"/>
                    <w:left w:val="nil"/>
                    <w:bottom w:val="single" w:sz="4" w:space="0" w:color="auto"/>
                    <w:right w:val="nil"/>
                  </w:tcBorders>
                </w:tcPr>
                <w:p w14:paraId="310C27B3" w14:textId="77777777" w:rsidR="008929A3" w:rsidRPr="009A3D23" w:rsidRDefault="008929A3" w:rsidP="008929A3">
                  <w:pPr>
                    <w:pStyle w:val="ConsPlusNormal"/>
                    <w:jc w:val="center"/>
                    <w:rPr>
                      <w:rFonts w:ascii="Times New Roman" w:hAnsi="Times New Roman" w:cs="Times New Roman"/>
                      <w:sz w:val="26"/>
                      <w:szCs w:val="26"/>
                    </w:rPr>
                  </w:pPr>
                  <w:r w:rsidRPr="009A3D23">
                    <w:rPr>
                      <w:rFonts w:ascii="Times New Roman" w:hAnsi="Times New Roman" w:cs="Times New Roman"/>
                      <w:sz w:val="26"/>
                      <w:szCs w:val="26"/>
                    </w:rPr>
                    <w:t>ВНИМАНИЕ!</w:t>
                  </w:r>
                </w:p>
                <w:p w14:paraId="3A5BCEA7" w14:textId="77777777" w:rsidR="008929A3" w:rsidRPr="009A3D23" w:rsidRDefault="008929A3" w:rsidP="008929A3">
                  <w:pPr>
                    <w:pStyle w:val="ConsPlusNormal"/>
                    <w:jc w:val="center"/>
                    <w:rPr>
                      <w:rFonts w:ascii="Times New Roman" w:hAnsi="Times New Roman" w:cs="Times New Roman"/>
                      <w:sz w:val="26"/>
                      <w:szCs w:val="26"/>
                    </w:rPr>
                  </w:pPr>
                  <w:r w:rsidRPr="009A3D23">
                    <w:rPr>
                      <w:rFonts w:ascii="Times New Roman" w:hAnsi="Times New Roman" w:cs="Times New Roman"/>
                      <w:sz w:val="26"/>
                      <w:szCs w:val="26"/>
                    </w:rPr>
                    <w:t xml:space="preserve">Сведения о субъекте </w:t>
                  </w:r>
                  <w:proofErr w:type="spellStart"/>
                  <w:r w:rsidRPr="009A3D23">
                    <w:rPr>
                      <w:rFonts w:ascii="Times New Roman" w:hAnsi="Times New Roman" w:cs="Times New Roman"/>
                      <w:sz w:val="26"/>
                      <w:szCs w:val="26"/>
                    </w:rPr>
                    <w:t>ПДн</w:t>
                  </w:r>
                  <w:proofErr w:type="spellEnd"/>
                  <w:r w:rsidRPr="009A3D23">
                    <w:rPr>
                      <w:rFonts w:ascii="Times New Roman" w:hAnsi="Times New Roman" w:cs="Times New Roman"/>
                      <w:sz w:val="26"/>
                      <w:szCs w:val="26"/>
                    </w:rPr>
                    <w:t xml:space="preserve"> заполняются в том случае, если согласие заполняет законный представитель гражданина Российской Федерации</w:t>
                  </w:r>
                </w:p>
              </w:tc>
              <w:tc>
                <w:tcPr>
                  <w:tcW w:w="308" w:type="dxa"/>
                  <w:vMerge/>
                  <w:tcBorders>
                    <w:top w:val="nil"/>
                    <w:left w:val="nil"/>
                    <w:bottom w:val="nil"/>
                    <w:right w:val="nil"/>
                  </w:tcBorders>
                </w:tcPr>
                <w:p w14:paraId="6F13A13A"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013883F9" w14:textId="77777777" w:rsidTr="009B5319">
              <w:tblPrEx>
                <w:tblBorders>
                  <w:left w:val="single" w:sz="4" w:space="0" w:color="auto"/>
                </w:tblBorders>
              </w:tblPrEx>
              <w:tc>
                <w:tcPr>
                  <w:tcW w:w="8536" w:type="dxa"/>
                  <w:gridSpan w:val="13"/>
                  <w:tcBorders>
                    <w:top w:val="single" w:sz="4" w:space="0" w:color="auto"/>
                    <w:left w:val="single" w:sz="4" w:space="0" w:color="auto"/>
                    <w:bottom w:val="nil"/>
                    <w:right w:val="single" w:sz="4" w:space="0" w:color="auto"/>
                  </w:tcBorders>
                </w:tcPr>
                <w:p w14:paraId="78ED5A24" w14:textId="77777777" w:rsidR="008929A3" w:rsidRPr="009A3D23" w:rsidRDefault="008929A3" w:rsidP="008929A3">
                  <w:pPr>
                    <w:pStyle w:val="ConsPlusNormal"/>
                    <w:jc w:val="center"/>
                    <w:rPr>
                      <w:rFonts w:ascii="Times New Roman" w:hAnsi="Times New Roman" w:cs="Times New Roman"/>
                      <w:sz w:val="26"/>
                      <w:szCs w:val="26"/>
                    </w:rPr>
                  </w:pPr>
                  <w:r w:rsidRPr="009A3D23">
                    <w:rPr>
                      <w:rFonts w:ascii="Times New Roman" w:hAnsi="Times New Roman" w:cs="Times New Roman"/>
                      <w:sz w:val="26"/>
                      <w:szCs w:val="26"/>
                    </w:rPr>
                    <w:t xml:space="preserve">Сведения о субъекте </w:t>
                  </w:r>
                  <w:proofErr w:type="spellStart"/>
                  <w:r w:rsidRPr="009A3D23">
                    <w:rPr>
                      <w:rFonts w:ascii="Times New Roman" w:hAnsi="Times New Roman" w:cs="Times New Roman"/>
                      <w:sz w:val="26"/>
                      <w:szCs w:val="26"/>
                    </w:rPr>
                    <w:t>ПДн</w:t>
                  </w:r>
                  <w:proofErr w:type="spellEnd"/>
                  <w:r w:rsidRPr="009A3D23">
                    <w:rPr>
                      <w:rFonts w:ascii="Times New Roman" w:hAnsi="Times New Roman" w:cs="Times New Roman"/>
                      <w:sz w:val="26"/>
                      <w:szCs w:val="26"/>
                    </w:rPr>
                    <w:t xml:space="preserve"> (категория субъекта </w:t>
                  </w:r>
                  <w:proofErr w:type="spellStart"/>
                  <w:r w:rsidRPr="009A3D23">
                    <w:rPr>
                      <w:rFonts w:ascii="Times New Roman" w:hAnsi="Times New Roman" w:cs="Times New Roman"/>
                      <w:sz w:val="26"/>
                      <w:szCs w:val="26"/>
                    </w:rPr>
                    <w:t>ПДн</w:t>
                  </w:r>
                  <w:proofErr w:type="spellEnd"/>
                  <w:r w:rsidRPr="009A3D23">
                    <w:rPr>
                      <w:rFonts w:ascii="Times New Roman" w:hAnsi="Times New Roman" w:cs="Times New Roman"/>
                      <w:sz w:val="26"/>
                      <w:szCs w:val="26"/>
                    </w:rPr>
                    <w:t>):</w:t>
                  </w:r>
                </w:p>
              </w:tc>
              <w:tc>
                <w:tcPr>
                  <w:tcW w:w="308" w:type="dxa"/>
                  <w:vMerge/>
                  <w:tcBorders>
                    <w:top w:val="nil"/>
                    <w:left w:val="nil"/>
                    <w:bottom w:val="nil"/>
                    <w:right w:val="nil"/>
                  </w:tcBorders>
                </w:tcPr>
                <w:p w14:paraId="44A8224C"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1ABA089A" w14:textId="77777777" w:rsidTr="009B5319">
              <w:tblPrEx>
                <w:tblBorders>
                  <w:left w:val="single" w:sz="4" w:space="0" w:color="auto"/>
                </w:tblBorders>
              </w:tblPrEx>
              <w:tc>
                <w:tcPr>
                  <w:tcW w:w="801" w:type="dxa"/>
                  <w:gridSpan w:val="2"/>
                  <w:tcBorders>
                    <w:top w:val="nil"/>
                    <w:left w:val="single" w:sz="4" w:space="0" w:color="auto"/>
                    <w:bottom w:val="nil"/>
                    <w:right w:val="nil"/>
                  </w:tcBorders>
                </w:tcPr>
                <w:p w14:paraId="702B8A12"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ФИО</w:t>
                  </w:r>
                </w:p>
              </w:tc>
              <w:tc>
                <w:tcPr>
                  <w:tcW w:w="7735" w:type="dxa"/>
                  <w:gridSpan w:val="11"/>
                  <w:tcBorders>
                    <w:top w:val="nil"/>
                    <w:left w:val="nil"/>
                    <w:bottom w:val="single" w:sz="4" w:space="0" w:color="auto"/>
                    <w:right w:val="single" w:sz="4" w:space="0" w:color="auto"/>
                  </w:tcBorders>
                </w:tcPr>
                <w:p w14:paraId="515CD198" w14:textId="77777777" w:rsidR="008929A3" w:rsidRPr="009A3D23" w:rsidRDefault="008929A3" w:rsidP="008929A3">
                  <w:pPr>
                    <w:pStyle w:val="ConsPlusNormal"/>
                    <w:jc w:val="center"/>
                    <w:rPr>
                      <w:rFonts w:ascii="Times New Roman" w:hAnsi="Times New Roman" w:cs="Times New Roman"/>
                      <w:sz w:val="26"/>
                      <w:szCs w:val="26"/>
                    </w:rPr>
                  </w:pPr>
                </w:p>
              </w:tc>
              <w:tc>
                <w:tcPr>
                  <w:tcW w:w="308" w:type="dxa"/>
                  <w:vMerge/>
                  <w:tcBorders>
                    <w:top w:val="nil"/>
                    <w:left w:val="nil"/>
                    <w:bottom w:val="nil"/>
                    <w:right w:val="nil"/>
                  </w:tcBorders>
                </w:tcPr>
                <w:p w14:paraId="70E19FBD"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24958AF6" w14:textId="77777777" w:rsidTr="009B5319">
              <w:tblPrEx>
                <w:tblBorders>
                  <w:left w:val="single" w:sz="4" w:space="0" w:color="auto"/>
                </w:tblBorders>
              </w:tblPrEx>
              <w:tc>
                <w:tcPr>
                  <w:tcW w:w="2405" w:type="dxa"/>
                  <w:gridSpan w:val="6"/>
                  <w:tcBorders>
                    <w:top w:val="nil"/>
                    <w:left w:val="single" w:sz="4" w:space="0" w:color="auto"/>
                    <w:bottom w:val="nil"/>
                    <w:right w:val="nil"/>
                  </w:tcBorders>
                </w:tcPr>
                <w:p w14:paraId="6DE8C7FF"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адрес проживания</w:t>
                  </w:r>
                </w:p>
              </w:tc>
              <w:tc>
                <w:tcPr>
                  <w:tcW w:w="6131" w:type="dxa"/>
                  <w:gridSpan w:val="7"/>
                  <w:tcBorders>
                    <w:top w:val="single" w:sz="4" w:space="0" w:color="auto"/>
                    <w:left w:val="nil"/>
                    <w:bottom w:val="single" w:sz="4" w:space="0" w:color="auto"/>
                    <w:right w:val="single" w:sz="4" w:space="0" w:color="auto"/>
                  </w:tcBorders>
                </w:tcPr>
                <w:p w14:paraId="164D697D" w14:textId="77777777" w:rsidR="008929A3" w:rsidRPr="009A3D23" w:rsidRDefault="008929A3" w:rsidP="008929A3">
                  <w:pPr>
                    <w:pStyle w:val="ConsPlusNormal"/>
                    <w:jc w:val="center"/>
                    <w:rPr>
                      <w:rFonts w:ascii="Times New Roman" w:hAnsi="Times New Roman" w:cs="Times New Roman"/>
                      <w:sz w:val="26"/>
                      <w:szCs w:val="26"/>
                    </w:rPr>
                  </w:pPr>
                </w:p>
              </w:tc>
              <w:tc>
                <w:tcPr>
                  <w:tcW w:w="308" w:type="dxa"/>
                  <w:vMerge/>
                  <w:tcBorders>
                    <w:top w:val="nil"/>
                    <w:left w:val="nil"/>
                    <w:bottom w:val="nil"/>
                    <w:right w:val="nil"/>
                  </w:tcBorders>
                </w:tcPr>
                <w:p w14:paraId="32D4B0F6"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6907CB31" w14:textId="77777777" w:rsidTr="009B5319">
              <w:tblPrEx>
                <w:tblBorders>
                  <w:left w:val="single" w:sz="4" w:space="0" w:color="auto"/>
                </w:tblBorders>
              </w:tblPrEx>
              <w:tc>
                <w:tcPr>
                  <w:tcW w:w="8536" w:type="dxa"/>
                  <w:gridSpan w:val="13"/>
                  <w:tcBorders>
                    <w:top w:val="nil"/>
                    <w:left w:val="single" w:sz="4" w:space="0" w:color="auto"/>
                    <w:bottom w:val="single" w:sz="4" w:space="0" w:color="auto"/>
                    <w:right w:val="single" w:sz="4" w:space="0" w:color="auto"/>
                  </w:tcBorders>
                </w:tcPr>
                <w:p w14:paraId="1800BEAF" w14:textId="77777777" w:rsidR="008929A3" w:rsidRPr="009A3D23" w:rsidRDefault="008929A3" w:rsidP="008929A3">
                  <w:pPr>
                    <w:pStyle w:val="ConsPlusNormal"/>
                    <w:jc w:val="center"/>
                    <w:rPr>
                      <w:rFonts w:ascii="Times New Roman" w:hAnsi="Times New Roman" w:cs="Times New Roman"/>
                      <w:sz w:val="26"/>
                      <w:szCs w:val="26"/>
                    </w:rPr>
                  </w:pPr>
                </w:p>
              </w:tc>
              <w:tc>
                <w:tcPr>
                  <w:tcW w:w="308" w:type="dxa"/>
                  <w:vMerge/>
                  <w:tcBorders>
                    <w:top w:val="nil"/>
                    <w:left w:val="nil"/>
                    <w:bottom w:val="nil"/>
                    <w:right w:val="nil"/>
                  </w:tcBorders>
                </w:tcPr>
                <w:p w14:paraId="6FA005B4"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198CA7B1" w14:textId="77777777" w:rsidTr="009B5319">
              <w:tblPrEx>
                <w:tblBorders>
                  <w:left w:val="single" w:sz="4" w:space="0" w:color="auto"/>
                  <w:insideH w:val="single" w:sz="4" w:space="0" w:color="auto"/>
                </w:tblBorders>
              </w:tblPrEx>
              <w:tc>
                <w:tcPr>
                  <w:tcW w:w="3539" w:type="dxa"/>
                  <w:gridSpan w:val="8"/>
                  <w:tcBorders>
                    <w:top w:val="single" w:sz="4" w:space="0" w:color="auto"/>
                    <w:left w:val="single" w:sz="4" w:space="0" w:color="auto"/>
                    <w:bottom w:val="nil"/>
                    <w:right w:val="nil"/>
                  </w:tcBorders>
                </w:tcPr>
                <w:p w14:paraId="6B0AF9EE" w14:textId="77777777" w:rsidR="008929A3" w:rsidRPr="009A3D23" w:rsidRDefault="008929A3" w:rsidP="008929A3">
                  <w:pPr>
                    <w:pStyle w:val="ConsPlusNormal"/>
                    <w:rPr>
                      <w:rFonts w:ascii="Times New Roman" w:hAnsi="Times New Roman" w:cs="Times New Roman"/>
                      <w:sz w:val="26"/>
                      <w:szCs w:val="26"/>
                    </w:rPr>
                  </w:pPr>
                  <w:r w:rsidRPr="009A3D23">
                    <w:rPr>
                      <w:rFonts w:ascii="Times New Roman" w:hAnsi="Times New Roman" w:cs="Times New Roman"/>
                      <w:sz w:val="26"/>
                      <w:szCs w:val="26"/>
                    </w:rPr>
                    <w:t>данные документа, удостоверяющего личность:</w:t>
                  </w:r>
                </w:p>
              </w:tc>
              <w:tc>
                <w:tcPr>
                  <w:tcW w:w="4997" w:type="dxa"/>
                  <w:gridSpan w:val="5"/>
                  <w:tcBorders>
                    <w:top w:val="single" w:sz="4" w:space="0" w:color="auto"/>
                    <w:left w:val="nil"/>
                    <w:bottom w:val="single" w:sz="4" w:space="0" w:color="auto"/>
                    <w:right w:val="single" w:sz="4" w:space="0" w:color="auto"/>
                  </w:tcBorders>
                </w:tcPr>
                <w:p w14:paraId="1F230537" w14:textId="77777777" w:rsidR="008929A3" w:rsidRPr="009A3D23" w:rsidRDefault="008929A3" w:rsidP="008929A3">
                  <w:pPr>
                    <w:pStyle w:val="ConsPlusNormal"/>
                    <w:jc w:val="center"/>
                    <w:rPr>
                      <w:rFonts w:ascii="Times New Roman" w:hAnsi="Times New Roman" w:cs="Times New Roman"/>
                      <w:sz w:val="26"/>
                      <w:szCs w:val="26"/>
                    </w:rPr>
                  </w:pPr>
                </w:p>
              </w:tc>
              <w:tc>
                <w:tcPr>
                  <w:tcW w:w="308" w:type="dxa"/>
                  <w:vMerge/>
                  <w:tcBorders>
                    <w:top w:val="nil"/>
                    <w:left w:val="nil"/>
                    <w:bottom w:val="nil"/>
                    <w:right w:val="nil"/>
                  </w:tcBorders>
                </w:tcPr>
                <w:p w14:paraId="1D8BDC3C"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63EC8A26" w14:textId="77777777" w:rsidTr="009B5319">
              <w:tblPrEx>
                <w:tblBorders>
                  <w:left w:val="single" w:sz="4" w:space="0" w:color="auto"/>
                </w:tblBorders>
              </w:tblPrEx>
              <w:tc>
                <w:tcPr>
                  <w:tcW w:w="8536" w:type="dxa"/>
                  <w:gridSpan w:val="13"/>
                  <w:tcBorders>
                    <w:top w:val="nil"/>
                    <w:left w:val="single" w:sz="4" w:space="0" w:color="auto"/>
                    <w:bottom w:val="single" w:sz="4" w:space="0" w:color="auto"/>
                    <w:right w:val="single" w:sz="4" w:space="0" w:color="auto"/>
                  </w:tcBorders>
                </w:tcPr>
                <w:p w14:paraId="4409E620" w14:textId="77777777" w:rsidR="008929A3" w:rsidRPr="009A3D23" w:rsidRDefault="008929A3" w:rsidP="008929A3">
                  <w:pPr>
                    <w:pStyle w:val="ConsPlusNormal"/>
                    <w:jc w:val="center"/>
                    <w:rPr>
                      <w:rFonts w:ascii="Times New Roman" w:hAnsi="Times New Roman" w:cs="Times New Roman"/>
                      <w:sz w:val="26"/>
                      <w:szCs w:val="26"/>
                    </w:rPr>
                  </w:pPr>
                </w:p>
              </w:tc>
              <w:tc>
                <w:tcPr>
                  <w:tcW w:w="308" w:type="dxa"/>
                  <w:vMerge/>
                  <w:tcBorders>
                    <w:top w:val="nil"/>
                    <w:left w:val="nil"/>
                    <w:bottom w:val="nil"/>
                    <w:right w:val="nil"/>
                  </w:tcBorders>
                </w:tcPr>
                <w:p w14:paraId="4ACE35A3"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3BF9998D" w14:textId="77777777" w:rsidTr="009B5319">
              <w:tblPrEx>
                <w:tblBorders>
                  <w:left w:val="single" w:sz="4" w:space="0" w:color="auto"/>
                  <w:insideH w:val="single" w:sz="4" w:space="0" w:color="auto"/>
                </w:tblBorders>
              </w:tblPrEx>
              <w:tc>
                <w:tcPr>
                  <w:tcW w:w="8536" w:type="dxa"/>
                  <w:gridSpan w:val="13"/>
                  <w:tcBorders>
                    <w:top w:val="single" w:sz="4" w:space="0" w:color="auto"/>
                    <w:left w:val="single" w:sz="4" w:space="0" w:color="auto"/>
                    <w:bottom w:val="single" w:sz="4" w:space="0" w:color="auto"/>
                    <w:right w:val="single" w:sz="4" w:space="0" w:color="auto"/>
                  </w:tcBorders>
                </w:tcPr>
                <w:p w14:paraId="047CCF24" w14:textId="77777777" w:rsidR="008929A3" w:rsidRPr="009A3D23" w:rsidRDefault="008929A3" w:rsidP="008929A3">
                  <w:pPr>
                    <w:pStyle w:val="ConsPlusNormal"/>
                    <w:jc w:val="center"/>
                    <w:rPr>
                      <w:rFonts w:ascii="Times New Roman" w:hAnsi="Times New Roman" w:cs="Times New Roman"/>
                      <w:sz w:val="26"/>
                      <w:szCs w:val="26"/>
                    </w:rPr>
                  </w:pPr>
                </w:p>
              </w:tc>
              <w:tc>
                <w:tcPr>
                  <w:tcW w:w="308" w:type="dxa"/>
                  <w:vMerge/>
                  <w:tcBorders>
                    <w:top w:val="nil"/>
                    <w:left w:val="nil"/>
                    <w:bottom w:val="nil"/>
                    <w:right w:val="nil"/>
                  </w:tcBorders>
                </w:tcPr>
                <w:p w14:paraId="43234ACE"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6A02B616"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71849275"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 xml:space="preserve">свободно, своей волей и в своем интересе в соответствии с требованиями Федерального </w:t>
                  </w:r>
                  <w:hyperlink r:id="rId23">
                    <w:r w:rsidRPr="009A3D23">
                      <w:rPr>
                        <w:rFonts w:ascii="Times New Roman" w:hAnsi="Times New Roman" w:cs="Times New Roman"/>
                        <w:sz w:val="26"/>
                        <w:szCs w:val="26"/>
                      </w:rPr>
                      <w:t>закона</w:t>
                    </w:r>
                  </w:hyperlink>
                  <w:r w:rsidRPr="009A3D23">
                    <w:rPr>
                      <w:rFonts w:ascii="Times New Roman" w:hAnsi="Times New Roman" w:cs="Times New Roman"/>
                      <w:sz w:val="26"/>
                      <w:szCs w:val="26"/>
                    </w:rPr>
                    <w:t xml:space="preserve"> от 27.07.2006 №152-ФЗ «О персональных данных» даю согласие уполномоченным должностным лицам Муниципального казённого учреждения «Управление капитального строительства и жилищно-коммунального комплекса города Когалыма», адрес: 628486, город Когалым, улица Дружбы Народов, дом 7 (далее - Оператор), на обработку &lt;*&gt; следующих персональных данных:</w:t>
                  </w:r>
                </w:p>
              </w:tc>
              <w:tc>
                <w:tcPr>
                  <w:tcW w:w="308" w:type="dxa"/>
                  <w:vMerge/>
                  <w:tcBorders>
                    <w:top w:val="nil"/>
                    <w:left w:val="nil"/>
                    <w:bottom w:val="nil"/>
                    <w:right w:val="nil"/>
                  </w:tcBorders>
                </w:tcPr>
                <w:p w14:paraId="05F3835A"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5D22113A"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05105225"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5E2C1B59"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334D187A"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7EFBCD7C"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1D071213"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6A76392B"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2FB0D54A"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2DF350F9"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4861DC36"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547C2938" w14:textId="77777777" w:rsidR="008929A3" w:rsidRPr="009A3D23" w:rsidRDefault="008929A3" w:rsidP="008929A3">
                  <w:pPr>
                    <w:pStyle w:val="ConsPlusNormal"/>
                    <w:jc w:val="both"/>
                    <w:rPr>
                      <w:rFonts w:ascii="Times New Roman" w:hAnsi="Times New Roman" w:cs="Times New Roman"/>
                      <w:sz w:val="26"/>
                      <w:szCs w:val="26"/>
                    </w:rPr>
                  </w:pPr>
                </w:p>
                <w:p w14:paraId="3A463A30" w14:textId="77777777" w:rsidR="008929A3" w:rsidRPr="009A3D23" w:rsidRDefault="008929A3" w:rsidP="008929A3">
                  <w:pPr>
                    <w:pStyle w:val="ConsPlusNormal"/>
                    <w:jc w:val="both"/>
                    <w:rPr>
                      <w:rFonts w:ascii="Times New Roman" w:hAnsi="Times New Roman" w:cs="Times New Roman"/>
                      <w:sz w:val="26"/>
                      <w:szCs w:val="26"/>
                    </w:rPr>
                  </w:pPr>
                  <w:r w:rsidRPr="009A3D23">
                    <w:rPr>
                      <w:rFonts w:ascii="Times New Roman" w:hAnsi="Times New Roman" w:cs="Times New Roman"/>
                      <w:sz w:val="26"/>
                      <w:szCs w:val="26"/>
                    </w:rPr>
                    <w:t>в целях:</w:t>
                  </w:r>
                </w:p>
              </w:tc>
              <w:tc>
                <w:tcPr>
                  <w:tcW w:w="308" w:type="dxa"/>
                  <w:vMerge/>
                  <w:tcBorders>
                    <w:top w:val="nil"/>
                    <w:left w:val="nil"/>
                    <w:bottom w:val="nil"/>
                    <w:right w:val="nil"/>
                  </w:tcBorders>
                </w:tcPr>
                <w:p w14:paraId="33330C0B"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7DB547F1"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6D49D1C4"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4401375A"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6C338110"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2E95D6FF"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4565C496"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4FD8C976" w14:textId="77777777" w:rsidTr="009B5319">
              <w:tblPrEx>
                <w:tblBorders>
                  <w:insideH w:val="single" w:sz="4" w:space="0" w:color="auto"/>
                </w:tblBorders>
              </w:tblPrEx>
              <w:tc>
                <w:tcPr>
                  <w:tcW w:w="8536" w:type="dxa"/>
                  <w:gridSpan w:val="13"/>
                  <w:tcBorders>
                    <w:top w:val="single" w:sz="4" w:space="0" w:color="auto"/>
                    <w:left w:val="nil"/>
                    <w:bottom w:val="single" w:sz="4" w:space="0" w:color="auto"/>
                    <w:right w:val="nil"/>
                  </w:tcBorders>
                </w:tcPr>
                <w:p w14:paraId="0EEB2319" w14:textId="77777777" w:rsidR="008929A3" w:rsidRPr="009A3D23" w:rsidRDefault="008929A3" w:rsidP="008929A3">
                  <w:pPr>
                    <w:pStyle w:val="ConsPlusNormal"/>
                    <w:jc w:val="both"/>
                    <w:rPr>
                      <w:rFonts w:ascii="Times New Roman" w:hAnsi="Times New Roman" w:cs="Times New Roman"/>
                      <w:sz w:val="26"/>
                      <w:szCs w:val="26"/>
                    </w:rPr>
                  </w:pPr>
                </w:p>
              </w:tc>
              <w:tc>
                <w:tcPr>
                  <w:tcW w:w="308" w:type="dxa"/>
                  <w:vMerge/>
                  <w:tcBorders>
                    <w:top w:val="nil"/>
                    <w:left w:val="nil"/>
                    <w:bottom w:val="nil"/>
                    <w:right w:val="nil"/>
                  </w:tcBorders>
                </w:tcPr>
                <w:p w14:paraId="6DAE394A"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0F8D70F0" w14:textId="77777777" w:rsidTr="009B5319">
              <w:tc>
                <w:tcPr>
                  <w:tcW w:w="8536" w:type="dxa"/>
                  <w:gridSpan w:val="13"/>
                  <w:tcBorders>
                    <w:top w:val="single" w:sz="4" w:space="0" w:color="auto"/>
                    <w:left w:val="nil"/>
                    <w:bottom w:val="nil"/>
                    <w:right w:val="nil"/>
                  </w:tcBorders>
                </w:tcPr>
                <w:p w14:paraId="4AB59E31" w14:textId="77777777" w:rsidR="008929A3" w:rsidRPr="009A3D23" w:rsidRDefault="008929A3" w:rsidP="008929A3">
                  <w:pPr>
                    <w:pStyle w:val="ConsPlusNormal"/>
                    <w:rPr>
                      <w:rFonts w:ascii="Times New Roman" w:hAnsi="Times New Roman" w:cs="Times New Roman"/>
                      <w:sz w:val="26"/>
                      <w:szCs w:val="26"/>
                    </w:rPr>
                  </w:pPr>
                </w:p>
              </w:tc>
              <w:tc>
                <w:tcPr>
                  <w:tcW w:w="308" w:type="dxa"/>
                  <w:vMerge/>
                  <w:tcBorders>
                    <w:top w:val="nil"/>
                    <w:left w:val="nil"/>
                    <w:bottom w:val="nil"/>
                    <w:right w:val="nil"/>
                  </w:tcBorders>
                </w:tcPr>
                <w:p w14:paraId="34828DFA" w14:textId="77777777" w:rsidR="008929A3" w:rsidRPr="009A3D23" w:rsidRDefault="008929A3" w:rsidP="008929A3">
                  <w:pPr>
                    <w:pStyle w:val="ConsPlusNormal"/>
                    <w:rPr>
                      <w:rFonts w:ascii="Times New Roman" w:hAnsi="Times New Roman" w:cs="Times New Roman"/>
                      <w:sz w:val="26"/>
                      <w:szCs w:val="26"/>
                    </w:rPr>
                  </w:pPr>
                </w:p>
              </w:tc>
            </w:tr>
            <w:tr w:rsidR="008929A3" w:rsidRPr="009C0422" w14:paraId="1B8F10E8" w14:textId="77777777" w:rsidTr="009B5319">
              <w:tc>
                <w:tcPr>
                  <w:tcW w:w="8536" w:type="dxa"/>
                  <w:gridSpan w:val="13"/>
                  <w:tcBorders>
                    <w:top w:val="nil"/>
                    <w:left w:val="nil"/>
                    <w:bottom w:val="nil"/>
                    <w:right w:val="nil"/>
                  </w:tcBorders>
                </w:tcPr>
                <w:p w14:paraId="65E9E7A5" w14:textId="77777777" w:rsidR="008929A3" w:rsidRPr="009A3D23" w:rsidRDefault="008929A3" w:rsidP="008929A3">
                  <w:pPr>
                    <w:pStyle w:val="ConsPlusNormal"/>
                    <w:ind w:firstLine="585"/>
                    <w:jc w:val="both"/>
                    <w:rPr>
                      <w:rFonts w:ascii="Times New Roman" w:hAnsi="Times New Roman" w:cs="Times New Roman"/>
                      <w:sz w:val="26"/>
                      <w:szCs w:val="26"/>
                    </w:rPr>
                  </w:pPr>
                  <w:r w:rsidRPr="009A3D23">
                    <w:rPr>
                      <w:rFonts w:ascii="Times New Roman" w:hAnsi="Times New Roman" w:cs="Times New Roman"/>
                      <w:sz w:val="26"/>
                      <w:szCs w:val="26"/>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w:t>
                  </w:r>
                  <w:hyperlink r:id="rId24">
                    <w:r w:rsidRPr="009A3D23">
                      <w:rPr>
                        <w:rFonts w:ascii="Times New Roman" w:hAnsi="Times New Roman" w:cs="Times New Roman"/>
                        <w:sz w:val="26"/>
                        <w:szCs w:val="26"/>
                      </w:rPr>
                      <w:t>законом</w:t>
                    </w:r>
                  </w:hyperlink>
                  <w:r w:rsidRPr="009A3D23">
                    <w:rPr>
                      <w:rFonts w:ascii="Times New Roman" w:hAnsi="Times New Roman" w:cs="Times New Roman"/>
                      <w:sz w:val="26"/>
                      <w:szCs w:val="26"/>
                    </w:rPr>
                    <w:t xml:space="preserve"> от 27.07.2006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c>
                <w:tcPr>
                  <w:tcW w:w="308" w:type="dxa"/>
                  <w:tcBorders>
                    <w:top w:val="nil"/>
                    <w:left w:val="nil"/>
                    <w:bottom w:val="nil"/>
                    <w:right w:val="nil"/>
                  </w:tcBorders>
                </w:tcPr>
                <w:p w14:paraId="596890FD"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1A865000" w14:textId="77777777" w:rsidTr="009B5319">
              <w:tc>
                <w:tcPr>
                  <w:tcW w:w="8536" w:type="dxa"/>
                  <w:gridSpan w:val="13"/>
                  <w:tcBorders>
                    <w:top w:val="nil"/>
                    <w:left w:val="nil"/>
                    <w:bottom w:val="nil"/>
                    <w:right w:val="nil"/>
                  </w:tcBorders>
                </w:tcPr>
                <w:p w14:paraId="5A884356" w14:textId="77777777" w:rsidR="008929A3" w:rsidRPr="009A3D23" w:rsidRDefault="008929A3" w:rsidP="008929A3">
                  <w:pPr>
                    <w:pStyle w:val="ConsPlusNormal"/>
                    <w:jc w:val="both"/>
                    <w:rPr>
                      <w:rFonts w:ascii="Times New Roman" w:hAnsi="Times New Roman" w:cs="Times New Roman"/>
                      <w:sz w:val="26"/>
                      <w:szCs w:val="26"/>
                    </w:rPr>
                  </w:pPr>
                </w:p>
                <w:p w14:paraId="388C16C8" w14:textId="77777777" w:rsidR="008929A3" w:rsidRPr="009A3D23" w:rsidRDefault="008929A3" w:rsidP="008929A3">
                  <w:pPr>
                    <w:pStyle w:val="ConsPlusNormal"/>
                    <w:ind w:firstLine="727"/>
                    <w:jc w:val="both"/>
                    <w:rPr>
                      <w:rFonts w:ascii="Times New Roman" w:hAnsi="Times New Roman" w:cs="Times New Roman"/>
                      <w:sz w:val="26"/>
                      <w:szCs w:val="26"/>
                    </w:rPr>
                  </w:pPr>
                  <w:r w:rsidRPr="009A3D23">
                    <w:rPr>
                      <w:rFonts w:ascii="Times New Roman" w:hAnsi="Times New Roman" w:cs="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7152B6A4" w14:textId="77777777" w:rsidR="008929A3" w:rsidRPr="009A3D23" w:rsidRDefault="008929A3" w:rsidP="008929A3">
                  <w:pPr>
                    <w:pStyle w:val="ConsPlusNormal"/>
                    <w:ind w:firstLine="727"/>
                    <w:jc w:val="both"/>
                    <w:rPr>
                      <w:rFonts w:ascii="Times New Roman" w:hAnsi="Times New Roman" w:cs="Times New Roman"/>
                      <w:sz w:val="26"/>
                      <w:szCs w:val="26"/>
                    </w:rPr>
                  </w:pPr>
                </w:p>
                <w:p w14:paraId="0D35B66E" w14:textId="77777777" w:rsidR="008929A3" w:rsidRPr="009A3D23" w:rsidRDefault="008929A3" w:rsidP="008929A3">
                  <w:pPr>
                    <w:pStyle w:val="ConsPlusNormal"/>
                    <w:ind w:firstLine="727"/>
                    <w:jc w:val="both"/>
                    <w:rPr>
                      <w:rFonts w:ascii="Times New Roman" w:hAnsi="Times New Roman" w:cs="Times New Roman"/>
                      <w:sz w:val="26"/>
                      <w:szCs w:val="26"/>
                    </w:rPr>
                  </w:pPr>
                  <w:r w:rsidRPr="009A3D23">
                    <w:rPr>
                      <w:rFonts w:ascii="Times New Roman" w:hAnsi="Times New Roman" w:cs="Times New Roman"/>
                      <w:sz w:val="26"/>
                      <w:szCs w:val="26"/>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5">
                    <w:proofErr w:type="spellStart"/>
                    <w:r w:rsidRPr="009A3D23">
                      <w:rPr>
                        <w:rFonts w:ascii="Times New Roman" w:hAnsi="Times New Roman" w:cs="Times New Roman"/>
                        <w:sz w:val="26"/>
                        <w:szCs w:val="26"/>
                      </w:rPr>
                      <w:t>пп</w:t>
                    </w:r>
                    <w:proofErr w:type="spellEnd"/>
                    <w:r w:rsidRPr="009A3D23">
                      <w:rPr>
                        <w:rFonts w:ascii="Times New Roman" w:hAnsi="Times New Roman" w:cs="Times New Roman"/>
                        <w:sz w:val="26"/>
                        <w:szCs w:val="26"/>
                      </w:rPr>
                      <w:t>. 2</w:t>
                    </w:r>
                  </w:hyperlink>
                  <w:r w:rsidRPr="009A3D23">
                    <w:rPr>
                      <w:rFonts w:ascii="Times New Roman" w:hAnsi="Times New Roman" w:cs="Times New Roman"/>
                      <w:sz w:val="26"/>
                      <w:szCs w:val="26"/>
                    </w:rPr>
                    <w:t xml:space="preserve"> - </w:t>
                  </w:r>
                  <w:hyperlink r:id="rId26">
                    <w:r w:rsidRPr="009A3D23">
                      <w:rPr>
                        <w:rFonts w:ascii="Times New Roman" w:hAnsi="Times New Roman" w:cs="Times New Roman"/>
                        <w:sz w:val="26"/>
                        <w:szCs w:val="26"/>
                      </w:rPr>
                      <w:t>11 ч. 1 ст. 6</w:t>
                    </w:r>
                  </w:hyperlink>
                  <w:r w:rsidRPr="009A3D23">
                    <w:rPr>
                      <w:rFonts w:ascii="Times New Roman" w:hAnsi="Times New Roman" w:cs="Times New Roman"/>
                      <w:sz w:val="26"/>
                      <w:szCs w:val="26"/>
                    </w:rPr>
                    <w:t xml:space="preserve"> и </w:t>
                  </w:r>
                  <w:hyperlink r:id="rId27">
                    <w:proofErr w:type="spellStart"/>
                    <w:r w:rsidRPr="009A3D23">
                      <w:rPr>
                        <w:rFonts w:ascii="Times New Roman" w:hAnsi="Times New Roman" w:cs="Times New Roman"/>
                        <w:sz w:val="26"/>
                        <w:szCs w:val="26"/>
                      </w:rPr>
                      <w:t>пп</w:t>
                    </w:r>
                    <w:proofErr w:type="spellEnd"/>
                    <w:r w:rsidRPr="009A3D23">
                      <w:rPr>
                        <w:rFonts w:ascii="Times New Roman" w:hAnsi="Times New Roman" w:cs="Times New Roman"/>
                        <w:sz w:val="26"/>
                        <w:szCs w:val="26"/>
                      </w:rPr>
                      <w:t>. 2</w:t>
                    </w:r>
                  </w:hyperlink>
                  <w:r w:rsidRPr="009A3D23">
                    <w:rPr>
                      <w:rFonts w:ascii="Times New Roman" w:hAnsi="Times New Roman" w:cs="Times New Roman"/>
                      <w:sz w:val="26"/>
                      <w:szCs w:val="26"/>
                    </w:rPr>
                    <w:t xml:space="preserve"> - </w:t>
                  </w:r>
                  <w:hyperlink r:id="rId28">
                    <w:r w:rsidRPr="009A3D23">
                      <w:rPr>
                        <w:rFonts w:ascii="Times New Roman" w:hAnsi="Times New Roman" w:cs="Times New Roman"/>
                        <w:sz w:val="26"/>
                        <w:szCs w:val="26"/>
                      </w:rPr>
                      <w:t>10 ч. 2 ст. 10</w:t>
                    </w:r>
                  </w:hyperlink>
                  <w:r w:rsidRPr="009A3D23">
                    <w:rPr>
                      <w:rFonts w:ascii="Times New Roman" w:hAnsi="Times New Roman" w:cs="Times New Roman"/>
                      <w:sz w:val="26"/>
                      <w:szCs w:val="26"/>
                    </w:rPr>
                    <w:t xml:space="preserve"> Федерального закона от 27.07.2006 №152-ФЗ «О персональных данных».</w:t>
                  </w:r>
                </w:p>
              </w:tc>
              <w:tc>
                <w:tcPr>
                  <w:tcW w:w="308" w:type="dxa"/>
                  <w:tcBorders>
                    <w:top w:val="nil"/>
                    <w:left w:val="nil"/>
                    <w:bottom w:val="nil"/>
                    <w:right w:val="nil"/>
                  </w:tcBorders>
                </w:tcPr>
                <w:p w14:paraId="60A44F62" w14:textId="77777777" w:rsidR="008929A3" w:rsidRPr="009A3D23" w:rsidRDefault="008929A3" w:rsidP="008929A3">
                  <w:pPr>
                    <w:pStyle w:val="ConsPlusNormal"/>
                    <w:jc w:val="both"/>
                    <w:rPr>
                      <w:rFonts w:ascii="Times New Roman" w:hAnsi="Times New Roman" w:cs="Times New Roman"/>
                      <w:sz w:val="26"/>
                      <w:szCs w:val="26"/>
                    </w:rPr>
                  </w:pPr>
                </w:p>
              </w:tc>
            </w:tr>
            <w:tr w:rsidR="008929A3" w:rsidRPr="009C0422" w14:paraId="6F164017" w14:textId="77777777" w:rsidTr="009B5319">
              <w:tc>
                <w:tcPr>
                  <w:tcW w:w="451" w:type="dxa"/>
                  <w:tcBorders>
                    <w:top w:val="nil"/>
                    <w:left w:val="nil"/>
                    <w:bottom w:val="nil"/>
                    <w:right w:val="nil"/>
                  </w:tcBorders>
                </w:tcPr>
                <w:p w14:paraId="2DB7CAF8" w14:textId="77777777" w:rsidR="008929A3" w:rsidRPr="009A3D23" w:rsidRDefault="008929A3" w:rsidP="008929A3">
                  <w:pPr>
                    <w:pStyle w:val="ConsPlusNormal"/>
                    <w:jc w:val="both"/>
                    <w:rPr>
                      <w:rFonts w:ascii="Times New Roman" w:hAnsi="Times New Roman" w:cs="Times New Roman"/>
                      <w:sz w:val="26"/>
                      <w:szCs w:val="26"/>
                    </w:rPr>
                  </w:pPr>
                </w:p>
              </w:tc>
              <w:tc>
                <w:tcPr>
                  <w:tcW w:w="2385" w:type="dxa"/>
                  <w:gridSpan w:val="6"/>
                  <w:tcBorders>
                    <w:top w:val="nil"/>
                    <w:left w:val="nil"/>
                    <w:bottom w:val="single" w:sz="4" w:space="0" w:color="auto"/>
                    <w:right w:val="nil"/>
                  </w:tcBorders>
                </w:tcPr>
                <w:p w14:paraId="7EF2640E" w14:textId="77777777" w:rsidR="008929A3" w:rsidRPr="009A3D23" w:rsidRDefault="008929A3" w:rsidP="008929A3">
                  <w:pPr>
                    <w:pStyle w:val="ConsPlusNormal"/>
                    <w:jc w:val="center"/>
                    <w:rPr>
                      <w:rFonts w:ascii="Times New Roman" w:hAnsi="Times New Roman" w:cs="Times New Roman"/>
                      <w:sz w:val="26"/>
                      <w:szCs w:val="26"/>
                    </w:rPr>
                  </w:pPr>
                </w:p>
                <w:p w14:paraId="33F576BB" w14:textId="77777777" w:rsidR="008929A3" w:rsidRPr="009A3D23" w:rsidRDefault="008929A3" w:rsidP="008929A3">
                  <w:pPr>
                    <w:pStyle w:val="ConsPlusNormal"/>
                    <w:jc w:val="center"/>
                    <w:rPr>
                      <w:rFonts w:ascii="Times New Roman" w:hAnsi="Times New Roman" w:cs="Times New Roman"/>
                      <w:sz w:val="26"/>
                      <w:szCs w:val="26"/>
                    </w:rPr>
                  </w:pPr>
                </w:p>
              </w:tc>
              <w:tc>
                <w:tcPr>
                  <w:tcW w:w="703" w:type="dxa"/>
                  <w:tcBorders>
                    <w:top w:val="nil"/>
                    <w:left w:val="nil"/>
                    <w:bottom w:val="nil"/>
                    <w:right w:val="nil"/>
                  </w:tcBorders>
                </w:tcPr>
                <w:p w14:paraId="6AD8B155" w14:textId="77777777" w:rsidR="008929A3" w:rsidRPr="009A3D23" w:rsidRDefault="008929A3" w:rsidP="008929A3">
                  <w:pPr>
                    <w:pStyle w:val="ConsPlusNormal"/>
                    <w:jc w:val="center"/>
                    <w:rPr>
                      <w:rFonts w:ascii="Times New Roman" w:hAnsi="Times New Roman" w:cs="Times New Roman"/>
                      <w:sz w:val="26"/>
                      <w:szCs w:val="26"/>
                    </w:rPr>
                  </w:pPr>
                </w:p>
              </w:tc>
              <w:tc>
                <w:tcPr>
                  <w:tcW w:w="1849" w:type="dxa"/>
                  <w:gridSpan w:val="2"/>
                  <w:tcBorders>
                    <w:top w:val="nil"/>
                    <w:left w:val="nil"/>
                    <w:bottom w:val="single" w:sz="4" w:space="0" w:color="auto"/>
                    <w:right w:val="nil"/>
                  </w:tcBorders>
                </w:tcPr>
                <w:p w14:paraId="1617FC13" w14:textId="77777777" w:rsidR="008929A3" w:rsidRPr="009A3D23" w:rsidRDefault="008929A3" w:rsidP="008929A3">
                  <w:pPr>
                    <w:pStyle w:val="ConsPlusNormal"/>
                    <w:jc w:val="center"/>
                    <w:rPr>
                      <w:rFonts w:ascii="Times New Roman" w:hAnsi="Times New Roman" w:cs="Times New Roman"/>
                      <w:sz w:val="26"/>
                      <w:szCs w:val="26"/>
                    </w:rPr>
                  </w:pPr>
                </w:p>
              </w:tc>
              <w:tc>
                <w:tcPr>
                  <w:tcW w:w="708" w:type="dxa"/>
                  <w:tcBorders>
                    <w:top w:val="nil"/>
                    <w:left w:val="nil"/>
                    <w:bottom w:val="nil"/>
                    <w:right w:val="nil"/>
                  </w:tcBorders>
                </w:tcPr>
                <w:p w14:paraId="312E117C" w14:textId="77777777" w:rsidR="008929A3" w:rsidRPr="009A3D23" w:rsidRDefault="008929A3" w:rsidP="008929A3">
                  <w:pPr>
                    <w:pStyle w:val="ConsPlusNormal"/>
                    <w:jc w:val="center"/>
                    <w:rPr>
                      <w:rFonts w:ascii="Times New Roman" w:hAnsi="Times New Roman" w:cs="Times New Roman"/>
                      <w:sz w:val="26"/>
                      <w:szCs w:val="26"/>
                    </w:rPr>
                  </w:pPr>
                </w:p>
              </w:tc>
              <w:tc>
                <w:tcPr>
                  <w:tcW w:w="2748" w:type="dxa"/>
                  <w:gridSpan w:val="3"/>
                  <w:tcBorders>
                    <w:top w:val="nil"/>
                    <w:left w:val="nil"/>
                    <w:bottom w:val="single" w:sz="4" w:space="0" w:color="auto"/>
                    <w:right w:val="nil"/>
                  </w:tcBorders>
                </w:tcPr>
                <w:p w14:paraId="4F619ECF" w14:textId="77777777" w:rsidR="008929A3" w:rsidRPr="009A3D23" w:rsidRDefault="008929A3" w:rsidP="008929A3">
                  <w:pPr>
                    <w:pStyle w:val="ConsPlusNormal"/>
                    <w:jc w:val="center"/>
                    <w:rPr>
                      <w:rFonts w:ascii="Times New Roman" w:hAnsi="Times New Roman" w:cs="Times New Roman"/>
                      <w:sz w:val="26"/>
                      <w:szCs w:val="26"/>
                    </w:rPr>
                  </w:pPr>
                </w:p>
              </w:tc>
            </w:tr>
            <w:tr w:rsidR="008929A3" w:rsidRPr="009C0422" w14:paraId="094DC232" w14:textId="77777777" w:rsidTr="009B5319">
              <w:tc>
                <w:tcPr>
                  <w:tcW w:w="451" w:type="dxa"/>
                  <w:tcBorders>
                    <w:top w:val="nil"/>
                    <w:left w:val="nil"/>
                    <w:bottom w:val="nil"/>
                    <w:right w:val="nil"/>
                  </w:tcBorders>
                </w:tcPr>
                <w:p w14:paraId="43A5AAD7" w14:textId="77777777" w:rsidR="008929A3" w:rsidRPr="009A3D23" w:rsidRDefault="008929A3" w:rsidP="008929A3">
                  <w:pPr>
                    <w:pStyle w:val="ConsPlusNormal"/>
                    <w:jc w:val="both"/>
                    <w:rPr>
                      <w:rFonts w:ascii="Times New Roman" w:hAnsi="Times New Roman" w:cs="Times New Roman"/>
                      <w:sz w:val="26"/>
                      <w:szCs w:val="26"/>
                    </w:rPr>
                  </w:pPr>
                </w:p>
              </w:tc>
              <w:tc>
                <w:tcPr>
                  <w:tcW w:w="2385" w:type="dxa"/>
                  <w:gridSpan w:val="6"/>
                  <w:tcBorders>
                    <w:top w:val="single" w:sz="4" w:space="0" w:color="auto"/>
                    <w:left w:val="nil"/>
                    <w:bottom w:val="nil"/>
                    <w:right w:val="nil"/>
                  </w:tcBorders>
                </w:tcPr>
                <w:p w14:paraId="4597D6F1" w14:textId="77777777" w:rsidR="008929A3" w:rsidRPr="00033136" w:rsidRDefault="008929A3" w:rsidP="008929A3">
                  <w:pPr>
                    <w:pStyle w:val="ConsPlusNormal"/>
                    <w:jc w:val="center"/>
                    <w:rPr>
                      <w:rFonts w:ascii="Times New Roman" w:hAnsi="Times New Roman" w:cs="Times New Roman"/>
                      <w:sz w:val="20"/>
                    </w:rPr>
                  </w:pPr>
                  <w:r w:rsidRPr="00033136">
                    <w:rPr>
                      <w:rFonts w:ascii="Times New Roman" w:hAnsi="Times New Roman" w:cs="Times New Roman"/>
                      <w:sz w:val="20"/>
                    </w:rPr>
                    <w:t>(дата)</w:t>
                  </w:r>
                </w:p>
              </w:tc>
              <w:tc>
                <w:tcPr>
                  <w:tcW w:w="703" w:type="dxa"/>
                  <w:tcBorders>
                    <w:top w:val="nil"/>
                    <w:left w:val="nil"/>
                    <w:bottom w:val="nil"/>
                    <w:right w:val="nil"/>
                  </w:tcBorders>
                </w:tcPr>
                <w:p w14:paraId="6D1DB769" w14:textId="77777777" w:rsidR="008929A3" w:rsidRPr="00033136" w:rsidRDefault="008929A3" w:rsidP="008929A3">
                  <w:pPr>
                    <w:pStyle w:val="ConsPlusNormal"/>
                    <w:jc w:val="center"/>
                    <w:rPr>
                      <w:rFonts w:ascii="Times New Roman" w:hAnsi="Times New Roman" w:cs="Times New Roman"/>
                      <w:sz w:val="20"/>
                    </w:rPr>
                  </w:pPr>
                </w:p>
              </w:tc>
              <w:tc>
                <w:tcPr>
                  <w:tcW w:w="1849" w:type="dxa"/>
                  <w:gridSpan w:val="2"/>
                  <w:tcBorders>
                    <w:top w:val="single" w:sz="4" w:space="0" w:color="auto"/>
                    <w:left w:val="nil"/>
                    <w:bottom w:val="nil"/>
                    <w:right w:val="nil"/>
                  </w:tcBorders>
                </w:tcPr>
                <w:p w14:paraId="28122B83" w14:textId="77777777" w:rsidR="008929A3" w:rsidRPr="00033136" w:rsidRDefault="008929A3" w:rsidP="008929A3">
                  <w:pPr>
                    <w:pStyle w:val="ConsPlusNormal"/>
                    <w:jc w:val="center"/>
                    <w:rPr>
                      <w:rFonts w:ascii="Times New Roman" w:hAnsi="Times New Roman" w:cs="Times New Roman"/>
                      <w:sz w:val="20"/>
                    </w:rPr>
                  </w:pPr>
                  <w:r w:rsidRPr="00033136">
                    <w:rPr>
                      <w:rFonts w:ascii="Times New Roman" w:hAnsi="Times New Roman" w:cs="Times New Roman"/>
                      <w:sz w:val="20"/>
                    </w:rPr>
                    <w:t>(подпись)</w:t>
                  </w:r>
                </w:p>
              </w:tc>
              <w:tc>
                <w:tcPr>
                  <w:tcW w:w="708" w:type="dxa"/>
                  <w:tcBorders>
                    <w:top w:val="nil"/>
                    <w:left w:val="nil"/>
                    <w:bottom w:val="nil"/>
                    <w:right w:val="nil"/>
                  </w:tcBorders>
                </w:tcPr>
                <w:p w14:paraId="5C1BF783" w14:textId="77777777" w:rsidR="008929A3" w:rsidRPr="00033136" w:rsidRDefault="008929A3" w:rsidP="008929A3">
                  <w:pPr>
                    <w:pStyle w:val="ConsPlusNormal"/>
                    <w:jc w:val="center"/>
                    <w:rPr>
                      <w:rFonts w:ascii="Times New Roman" w:hAnsi="Times New Roman" w:cs="Times New Roman"/>
                      <w:sz w:val="20"/>
                    </w:rPr>
                  </w:pPr>
                </w:p>
              </w:tc>
              <w:tc>
                <w:tcPr>
                  <w:tcW w:w="2748" w:type="dxa"/>
                  <w:gridSpan w:val="3"/>
                  <w:tcBorders>
                    <w:top w:val="single" w:sz="4" w:space="0" w:color="auto"/>
                    <w:left w:val="nil"/>
                    <w:bottom w:val="nil"/>
                    <w:right w:val="nil"/>
                  </w:tcBorders>
                </w:tcPr>
                <w:p w14:paraId="37F33BE6" w14:textId="77777777" w:rsidR="008929A3" w:rsidRPr="00033136" w:rsidRDefault="008929A3" w:rsidP="008929A3">
                  <w:pPr>
                    <w:pStyle w:val="ConsPlusNormal"/>
                    <w:jc w:val="center"/>
                    <w:rPr>
                      <w:rFonts w:ascii="Times New Roman" w:hAnsi="Times New Roman" w:cs="Times New Roman"/>
                      <w:sz w:val="20"/>
                    </w:rPr>
                  </w:pPr>
                  <w:r w:rsidRPr="00033136">
                    <w:rPr>
                      <w:rFonts w:ascii="Times New Roman" w:hAnsi="Times New Roman" w:cs="Times New Roman"/>
                      <w:sz w:val="20"/>
                    </w:rPr>
                    <w:t>(расшифровка подписи)</w:t>
                  </w:r>
                </w:p>
              </w:tc>
            </w:tr>
          </w:tbl>
          <w:p w14:paraId="071FB143" w14:textId="77777777" w:rsidR="008929A3" w:rsidRPr="009C0422" w:rsidRDefault="008929A3" w:rsidP="008929A3">
            <w:pPr>
              <w:pStyle w:val="ConsPlusNormal"/>
              <w:jc w:val="center"/>
              <w:rPr>
                <w:rFonts w:ascii="Times New Roman" w:hAnsi="Times New Roman" w:cs="Times New Roman"/>
                <w:sz w:val="26"/>
                <w:szCs w:val="26"/>
              </w:rPr>
            </w:pPr>
          </w:p>
          <w:p w14:paraId="65E01A8C" w14:textId="77777777" w:rsidR="008929A3" w:rsidRPr="009C0422" w:rsidRDefault="008929A3" w:rsidP="008929A3">
            <w:pPr>
              <w:pStyle w:val="ConsPlusNormal"/>
              <w:ind w:firstLine="540"/>
              <w:jc w:val="both"/>
              <w:rPr>
                <w:rFonts w:ascii="Times New Roman" w:hAnsi="Times New Roman" w:cs="Times New Roman"/>
                <w:sz w:val="26"/>
                <w:szCs w:val="26"/>
              </w:rPr>
            </w:pPr>
            <w:r w:rsidRPr="009C0422">
              <w:rPr>
                <w:rFonts w:ascii="Times New Roman" w:hAnsi="Times New Roman" w:cs="Times New Roman"/>
                <w:sz w:val="26"/>
                <w:szCs w:val="26"/>
              </w:rPr>
              <w:t>--------------------------------</w:t>
            </w:r>
          </w:p>
          <w:p w14:paraId="61676A70" w14:textId="77777777" w:rsidR="00A03E81" w:rsidRPr="009C0422" w:rsidRDefault="008929A3" w:rsidP="008929A3">
            <w:pPr>
              <w:widowControl w:val="0"/>
              <w:autoSpaceDE w:val="0"/>
              <w:autoSpaceDN w:val="0"/>
              <w:jc w:val="both"/>
              <w:rPr>
                <w:sz w:val="26"/>
                <w:szCs w:val="26"/>
              </w:rPr>
            </w:pPr>
            <w:r w:rsidRPr="009C0422">
              <w:rPr>
                <w:sz w:val="26"/>
                <w:szCs w:val="26"/>
              </w:rPr>
              <w:t>&lt;*&gt;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576B3502" w14:textId="77777777" w:rsidR="00A03E81" w:rsidRPr="009C0422" w:rsidRDefault="00A03E81" w:rsidP="00E21BD3">
            <w:pPr>
              <w:widowControl w:val="0"/>
              <w:autoSpaceDE w:val="0"/>
              <w:autoSpaceDN w:val="0"/>
              <w:jc w:val="both"/>
              <w:rPr>
                <w:sz w:val="26"/>
                <w:szCs w:val="26"/>
              </w:rPr>
            </w:pPr>
          </w:p>
          <w:p w14:paraId="46DD8443" w14:textId="77777777" w:rsidR="00A03E81" w:rsidRPr="009C0422" w:rsidRDefault="00A03E81" w:rsidP="00E21BD3">
            <w:pPr>
              <w:widowControl w:val="0"/>
              <w:autoSpaceDE w:val="0"/>
              <w:autoSpaceDN w:val="0"/>
              <w:jc w:val="both"/>
              <w:rPr>
                <w:sz w:val="26"/>
                <w:szCs w:val="26"/>
              </w:rPr>
            </w:pPr>
          </w:p>
          <w:p w14:paraId="3B27E5D1" w14:textId="77777777" w:rsidR="00A03E81" w:rsidRPr="009C0422" w:rsidRDefault="00A03E81" w:rsidP="00E21BD3">
            <w:pPr>
              <w:widowControl w:val="0"/>
              <w:autoSpaceDE w:val="0"/>
              <w:autoSpaceDN w:val="0"/>
              <w:jc w:val="both"/>
              <w:rPr>
                <w:sz w:val="26"/>
                <w:szCs w:val="26"/>
              </w:rPr>
            </w:pPr>
          </w:p>
          <w:p w14:paraId="04A856D9" w14:textId="77777777" w:rsidR="00A03E81" w:rsidRPr="009C0422" w:rsidRDefault="00A03E81" w:rsidP="00E21BD3">
            <w:pPr>
              <w:widowControl w:val="0"/>
              <w:autoSpaceDE w:val="0"/>
              <w:autoSpaceDN w:val="0"/>
              <w:jc w:val="both"/>
              <w:rPr>
                <w:sz w:val="26"/>
                <w:szCs w:val="26"/>
              </w:rPr>
            </w:pPr>
          </w:p>
          <w:p w14:paraId="49188717" w14:textId="77777777" w:rsidR="00A03E81" w:rsidRPr="009C0422" w:rsidRDefault="00A03E81" w:rsidP="00E21BD3">
            <w:pPr>
              <w:widowControl w:val="0"/>
              <w:autoSpaceDE w:val="0"/>
              <w:autoSpaceDN w:val="0"/>
              <w:jc w:val="both"/>
              <w:rPr>
                <w:sz w:val="26"/>
                <w:szCs w:val="26"/>
              </w:rPr>
            </w:pPr>
          </w:p>
          <w:p w14:paraId="4D036967" w14:textId="77777777" w:rsidR="004A51D8" w:rsidRPr="009C0422" w:rsidRDefault="004A51D8" w:rsidP="00E21BD3">
            <w:pPr>
              <w:widowControl w:val="0"/>
              <w:autoSpaceDE w:val="0"/>
              <w:autoSpaceDN w:val="0"/>
              <w:jc w:val="both"/>
              <w:rPr>
                <w:sz w:val="26"/>
                <w:szCs w:val="26"/>
              </w:rPr>
            </w:pPr>
          </w:p>
          <w:p w14:paraId="16EF6B6A" w14:textId="77777777" w:rsidR="00A03E81" w:rsidRPr="009C0422" w:rsidRDefault="00A03E81" w:rsidP="00A03E81">
            <w:pPr>
              <w:ind w:firstLine="709"/>
              <w:jc w:val="right"/>
              <w:rPr>
                <w:sz w:val="26"/>
                <w:szCs w:val="26"/>
              </w:rPr>
            </w:pPr>
          </w:p>
          <w:p w14:paraId="79F8708F" w14:textId="77777777" w:rsidR="00A03E81" w:rsidRPr="009C0422" w:rsidRDefault="00A03E81" w:rsidP="00A03E81">
            <w:pPr>
              <w:ind w:firstLine="709"/>
              <w:jc w:val="right"/>
              <w:rPr>
                <w:sz w:val="26"/>
                <w:szCs w:val="26"/>
              </w:rPr>
            </w:pPr>
          </w:p>
          <w:p w14:paraId="18C60384" w14:textId="77777777" w:rsidR="00A03E81" w:rsidRPr="009C0422" w:rsidRDefault="009D7C5B" w:rsidP="00E21BD3">
            <w:pPr>
              <w:widowControl w:val="0"/>
              <w:autoSpaceDE w:val="0"/>
              <w:autoSpaceDN w:val="0"/>
              <w:jc w:val="both"/>
              <w:rPr>
                <w:sz w:val="26"/>
                <w:szCs w:val="26"/>
              </w:rPr>
            </w:pPr>
            <w:r w:rsidRPr="009C0422">
              <w:rPr>
                <w:sz w:val="26"/>
                <w:szCs w:val="26"/>
              </w:rPr>
              <w:t xml:space="preserve">                                                              </w:t>
            </w:r>
          </w:p>
          <w:p w14:paraId="7F818CBB" w14:textId="77777777" w:rsidR="002B2A3C" w:rsidRPr="009C0422" w:rsidRDefault="002B2A3C" w:rsidP="00E21BD3">
            <w:pPr>
              <w:widowControl w:val="0"/>
              <w:autoSpaceDE w:val="0"/>
              <w:autoSpaceDN w:val="0"/>
              <w:jc w:val="both"/>
              <w:rPr>
                <w:sz w:val="26"/>
                <w:szCs w:val="26"/>
              </w:rPr>
            </w:pPr>
          </w:p>
          <w:p w14:paraId="19CC2056" w14:textId="0F82053F" w:rsidR="000E2668" w:rsidRDefault="000E2668" w:rsidP="000E2668">
            <w:pPr>
              <w:pStyle w:val="ConsPlusNormal"/>
              <w:jc w:val="right"/>
              <w:outlineLvl w:val="1"/>
              <w:rPr>
                <w:rFonts w:ascii="Times New Roman" w:hAnsi="Times New Roman" w:cs="Times New Roman"/>
                <w:sz w:val="26"/>
                <w:szCs w:val="26"/>
              </w:rPr>
            </w:pPr>
            <w:r w:rsidRPr="00F15CBD">
              <w:rPr>
                <w:rFonts w:ascii="Times New Roman" w:hAnsi="Times New Roman" w:cs="Times New Roman"/>
                <w:sz w:val="26"/>
                <w:szCs w:val="26"/>
              </w:rPr>
              <w:t xml:space="preserve">Приложение </w:t>
            </w:r>
            <w:r w:rsidR="00F15CBD">
              <w:rPr>
                <w:rFonts w:ascii="Times New Roman" w:hAnsi="Times New Roman" w:cs="Times New Roman"/>
                <w:sz w:val="26"/>
                <w:szCs w:val="26"/>
              </w:rPr>
              <w:t>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8"/>
              <w:gridCol w:w="4359"/>
            </w:tblGrid>
            <w:tr w:rsidR="00033136" w14:paraId="6276C2BD" w14:textId="77777777" w:rsidTr="00033136">
              <w:tc>
                <w:tcPr>
                  <w:tcW w:w="4358" w:type="dxa"/>
                </w:tcPr>
                <w:p w14:paraId="3D117B3F" w14:textId="77777777" w:rsidR="00033136" w:rsidRDefault="00033136" w:rsidP="000E2668">
                  <w:pPr>
                    <w:pStyle w:val="ConsPlusNormal"/>
                    <w:jc w:val="right"/>
                    <w:outlineLvl w:val="1"/>
                    <w:rPr>
                      <w:rFonts w:ascii="Times New Roman" w:hAnsi="Times New Roman" w:cs="Times New Roman"/>
                      <w:sz w:val="26"/>
                      <w:szCs w:val="26"/>
                    </w:rPr>
                  </w:pPr>
                </w:p>
              </w:tc>
              <w:tc>
                <w:tcPr>
                  <w:tcW w:w="4359" w:type="dxa"/>
                </w:tcPr>
                <w:p w14:paraId="62B20500" w14:textId="405C35D1" w:rsidR="00033136" w:rsidRDefault="00033136" w:rsidP="00033136">
                  <w:pPr>
                    <w:widowControl w:val="0"/>
                    <w:autoSpaceDE w:val="0"/>
                    <w:autoSpaceDN w:val="0"/>
                    <w:jc w:val="right"/>
                    <w:rPr>
                      <w:sz w:val="26"/>
                      <w:szCs w:val="26"/>
                    </w:rPr>
                  </w:pPr>
                  <w:r w:rsidRPr="00F15CBD">
                    <w:rPr>
                      <w:sz w:val="26"/>
                      <w:szCs w:val="26"/>
                    </w:rPr>
                    <w:t xml:space="preserve">к Порядку </w:t>
                  </w:r>
                </w:p>
              </w:tc>
            </w:tr>
          </w:tbl>
          <w:p w14:paraId="0A1003AD" w14:textId="77777777" w:rsidR="00033136" w:rsidRPr="00F15CBD" w:rsidRDefault="00033136" w:rsidP="000E2668">
            <w:pPr>
              <w:pStyle w:val="ConsPlusNormal"/>
              <w:jc w:val="right"/>
              <w:outlineLvl w:val="1"/>
              <w:rPr>
                <w:rFonts w:ascii="Times New Roman" w:hAnsi="Times New Roman" w:cs="Times New Roman"/>
                <w:sz w:val="26"/>
                <w:szCs w:val="26"/>
              </w:rPr>
            </w:pPr>
          </w:p>
          <w:p w14:paraId="703AD422" w14:textId="77777777" w:rsidR="000E2668" w:rsidRPr="00F15CBD" w:rsidRDefault="000E2668" w:rsidP="000E2668">
            <w:pPr>
              <w:pStyle w:val="ConsPlusNormal"/>
              <w:jc w:val="both"/>
              <w:rPr>
                <w:rFonts w:ascii="Times New Roman" w:hAnsi="Times New Roman" w:cs="Times New Roman"/>
                <w:sz w:val="26"/>
                <w:szCs w:val="26"/>
              </w:rPr>
            </w:pPr>
          </w:p>
          <w:p w14:paraId="1BE8FCA3" w14:textId="254089A9" w:rsidR="000E2668" w:rsidRDefault="00AB6C56" w:rsidP="000E2668">
            <w:pPr>
              <w:pStyle w:val="ConsPlusTitle"/>
              <w:jc w:val="center"/>
              <w:rPr>
                <w:rFonts w:ascii="Times New Roman" w:hAnsi="Times New Roman" w:cs="Times New Roman"/>
                <w:b w:val="0"/>
                <w:sz w:val="26"/>
                <w:szCs w:val="26"/>
              </w:rPr>
            </w:pPr>
            <w:bookmarkStart w:id="7" w:name="P192"/>
            <w:bookmarkEnd w:id="7"/>
            <w:r>
              <w:rPr>
                <w:rFonts w:ascii="Times New Roman" w:hAnsi="Times New Roman" w:cs="Times New Roman"/>
                <w:b w:val="0"/>
                <w:sz w:val="26"/>
                <w:szCs w:val="26"/>
              </w:rPr>
              <w:t xml:space="preserve">Положение </w:t>
            </w:r>
          </w:p>
          <w:p w14:paraId="15C91638" w14:textId="73EAFD64" w:rsidR="00AB6C56" w:rsidRDefault="00AB6C56" w:rsidP="00D7008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о комиссии по рассмотрению и оценке заявлений </w:t>
            </w:r>
            <w:r w:rsidR="00033136">
              <w:rPr>
                <w:rFonts w:ascii="Times New Roman" w:hAnsi="Times New Roman" w:cs="Times New Roman"/>
                <w:b w:val="0"/>
                <w:sz w:val="26"/>
                <w:szCs w:val="26"/>
              </w:rPr>
              <w:t>для предоставления</w:t>
            </w:r>
            <w:r w:rsidR="00D7008B">
              <w:rPr>
                <w:rFonts w:ascii="Times New Roman" w:hAnsi="Times New Roman" w:cs="Times New Roman"/>
                <w:b w:val="0"/>
                <w:sz w:val="26"/>
                <w:szCs w:val="26"/>
              </w:rPr>
              <w:t xml:space="preserve"> </w:t>
            </w:r>
            <w:r w:rsidR="00973082">
              <w:rPr>
                <w:rFonts w:ascii="Times New Roman" w:hAnsi="Times New Roman" w:cs="Times New Roman"/>
                <w:b w:val="0"/>
                <w:sz w:val="26"/>
                <w:szCs w:val="26"/>
              </w:rPr>
              <w:t>субсидии на</w:t>
            </w:r>
            <w:r w:rsidR="00033136">
              <w:rPr>
                <w:rFonts w:ascii="Times New Roman" w:hAnsi="Times New Roman" w:cs="Times New Roman"/>
                <w:b w:val="0"/>
                <w:sz w:val="26"/>
                <w:szCs w:val="26"/>
              </w:rPr>
              <w:t xml:space="preserve"> оказание </w:t>
            </w:r>
            <w:r>
              <w:rPr>
                <w:rFonts w:ascii="Times New Roman" w:hAnsi="Times New Roman" w:cs="Times New Roman"/>
                <w:b w:val="0"/>
                <w:sz w:val="26"/>
                <w:szCs w:val="26"/>
              </w:rPr>
              <w:t>за счет средств бюджета города Когалыма</w:t>
            </w:r>
            <w:r w:rsidR="00D7008B">
              <w:rPr>
                <w:rFonts w:ascii="Times New Roman" w:hAnsi="Times New Roman" w:cs="Times New Roman"/>
                <w:b w:val="0"/>
                <w:sz w:val="26"/>
                <w:szCs w:val="26"/>
              </w:rPr>
              <w:t xml:space="preserve"> </w:t>
            </w:r>
            <w:r>
              <w:rPr>
                <w:rFonts w:ascii="Times New Roman" w:hAnsi="Times New Roman" w:cs="Times New Roman"/>
                <w:b w:val="0"/>
                <w:sz w:val="26"/>
                <w:szCs w:val="26"/>
              </w:rPr>
              <w:t xml:space="preserve">дополнительной помощи при возникновении неотложной необходимости </w:t>
            </w:r>
          </w:p>
          <w:p w14:paraId="467C38DD" w14:textId="77777777" w:rsidR="00AB6C56" w:rsidRDefault="00AB6C56" w:rsidP="000E2668">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в проведении капитального ремонта общего имущества </w:t>
            </w:r>
          </w:p>
          <w:p w14:paraId="5887ADB6" w14:textId="69C65361" w:rsidR="000E2668" w:rsidRPr="009C0422" w:rsidRDefault="00AB6C56" w:rsidP="000E2668">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в многоквартирных </w:t>
            </w:r>
            <w:r w:rsidR="00973082">
              <w:rPr>
                <w:rFonts w:ascii="Times New Roman" w:hAnsi="Times New Roman" w:cs="Times New Roman"/>
                <w:b w:val="0"/>
                <w:sz w:val="26"/>
                <w:szCs w:val="26"/>
              </w:rPr>
              <w:t xml:space="preserve">домах </w:t>
            </w:r>
            <w:r w:rsidR="00973082" w:rsidRPr="009C0422">
              <w:rPr>
                <w:rFonts w:ascii="Times New Roman" w:hAnsi="Times New Roman" w:cs="Times New Roman"/>
                <w:b w:val="0"/>
                <w:sz w:val="26"/>
                <w:szCs w:val="26"/>
              </w:rPr>
              <w:t>(</w:t>
            </w:r>
            <w:r w:rsidR="00F15CBD" w:rsidRPr="009C0422">
              <w:rPr>
                <w:rFonts w:ascii="Times New Roman" w:hAnsi="Times New Roman" w:cs="Times New Roman"/>
                <w:b w:val="0"/>
                <w:sz w:val="26"/>
                <w:szCs w:val="26"/>
              </w:rPr>
              <w:t>Далее – Комиссия)</w:t>
            </w:r>
          </w:p>
          <w:p w14:paraId="7EEADD61" w14:textId="77777777" w:rsidR="00F15CBD" w:rsidRPr="009C0422" w:rsidRDefault="00F15CBD" w:rsidP="000E2668">
            <w:pPr>
              <w:pStyle w:val="ConsPlusTitle"/>
              <w:jc w:val="center"/>
              <w:outlineLvl w:val="2"/>
              <w:rPr>
                <w:rFonts w:ascii="Times New Roman" w:hAnsi="Times New Roman" w:cs="Times New Roman"/>
                <w:b w:val="0"/>
                <w:sz w:val="26"/>
                <w:szCs w:val="26"/>
              </w:rPr>
            </w:pPr>
          </w:p>
          <w:p w14:paraId="1235A826" w14:textId="22A7155A" w:rsidR="000E2668" w:rsidRPr="009C0422" w:rsidRDefault="000E2668" w:rsidP="000E2668">
            <w:pPr>
              <w:pStyle w:val="ConsPlusTitle"/>
              <w:jc w:val="center"/>
              <w:outlineLvl w:val="2"/>
              <w:rPr>
                <w:rFonts w:ascii="Times New Roman" w:hAnsi="Times New Roman" w:cs="Times New Roman"/>
                <w:b w:val="0"/>
                <w:sz w:val="26"/>
                <w:szCs w:val="26"/>
              </w:rPr>
            </w:pPr>
            <w:r w:rsidRPr="009C0422">
              <w:rPr>
                <w:rFonts w:ascii="Times New Roman" w:hAnsi="Times New Roman" w:cs="Times New Roman"/>
                <w:b w:val="0"/>
                <w:sz w:val="26"/>
                <w:szCs w:val="26"/>
              </w:rPr>
              <w:t>1. Общие положения</w:t>
            </w:r>
          </w:p>
          <w:p w14:paraId="2F807C31" w14:textId="77777777" w:rsidR="000E2668" w:rsidRPr="009C0422" w:rsidRDefault="000E2668" w:rsidP="000E2668">
            <w:pPr>
              <w:pStyle w:val="ConsPlusNormal"/>
              <w:jc w:val="both"/>
              <w:rPr>
                <w:rFonts w:ascii="Times New Roman" w:hAnsi="Times New Roman" w:cs="Times New Roman"/>
                <w:sz w:val="26"/>
                <w:szCs w:val="26"/>
              </w:rPr>
            </w:pPr>
          </w:p>
          <w:p w14:paraId="6F293B17" w14:textId="017ECB9B" w:rsidR="000E2668" w:rsidRPr="00F15CBD" w:rsidRDefault="000E2668" w:rsidP="000E2668">
            <w:pPr>
              <w:pStyle w:val="ConsPlusNormal"/>
              <w:ind w:firstLine="540"/>
              <w:jc w:val="both"/>
              <w:rPr>
                <w:rFonts w:ascii="Times New Roman" w:hAnsi="Times New Roman" w:cs="Times New Roman"/>
                <w:sz w:val="26"/>
                <w:szCs w:val="26"/>
              </w:rPr>
            </w:pPr>
            <w:r w:rsidRPr="00F15CBD">
              <w:rPr>
                <w:rFonts w:ascii="Times New Roman" w:hAnsi="Times New Roman" w:cs="Times New Roman"/>
                <w:sz w:val="26"/>
                <w:szCs w:val="26"/>
              </w:rPr>
              <w:t xml:space="preserve">1.1. Комиссия представляет собой коллегиальный орган, специально сформированный для рассмотрения </w:t>
            </w:r>
            <w:r w:rsidR="00F15CBD">
              <w:rPr>
                <w:rFonts w:ascii="Times New Roman" w:hAnsi="Times New Roman" w:cs="Times New Roman"/>
                <w:sz w:val="26"/>
                <w:szCs w:val="26"/>
              </w:rPr>
              <w:t>заявлений</w:t>
            </w:r>
            <w:r w:rsidRPr="00F15CBD">
              <w:rPr>
                <w:rFonts w:ascii="Times New Roman" w:hAnsi="Times New Roman" w:cs="Times New Roman"/>
                <w:sz w:val="26"/>
                <w:szCs w:val="26"/>
              </w:rPr>
              <w:t xml:space="preserve"> и документов, представленных </w:t>
            </w:r>
            <w:r w:rsidR="00D7008B">
              <w:rPr>
                <w:rFonts w:ascii="Times New Roman" w:hAnsi="Times New Roman" w:cs="Times New Roman"/>
                <w:sz w:val="26"/>
                <w:szCs w:val="26"/>
              </w:rPr>
              <w:t>заявителем</w:t>
            </w:r>
            <w:r w:rsidRPr="00F15CBD">
              <w:rPr>
                <w:rFonts w:ascii="Times New Roman" w:hAnsi="Times New Roman" w:cs="Times New Roman"/>
                <w:sz w:val="26"/>
                <w:szCs w:val="26"/>
              </w:rPr>
              <w:t xml:space="preserve">, претендующими на получение субсидии </w:t>
            </w:r>
            <w:r w:rsidR="009C0422">
              <w:rPr>
                <w:rFonts w:ascii="Times New Roman" w:hAnsi="Times New Roman" w:cs="Times New Roman"/>
                <w:sz w:val="26"/>
                <w:szCs w:val="26"/>
              </w:rPr>
              <w:t>за счет средств</w:t>
            </w:r>
            <w:r w:rsidRPr="00F15CBD">
              <w:rPr>
                <w:rFonts w:ascii="Times New Roman" w:hAnsi="Times New Roman" w:cs="Times New Roman"/>
                <w:sz w:val="26"/>
                <w:szCs w:val="26"/>
              </w:rPr>
              <w:t xml:space="preserve"> бюджета города Когалыма </w:t>
            </w:r>
            <w:r w:rsidR="009C0422">
              <w:rPr>
                <w:rFonts w:ascii="Times New Roman" w:hAnsi="Times New Roman" w:cs="Times New Roman"/>
                <w:sz w:val="26"/>
                <w:szCs w:val="26"/>
              </w:rPr>
              <w:t xml:space="preserve">дополнительной помощи при возникновении неотложной необходимости в проведении </w:t>
            </w:r>
            <w:r w:rsidRPr="00F15CBD">
              <w:rPr>
                <w:rFonts w:ascii="Times New Roman" w:hAnsi="Times New Roman" w:cs="Times New Roman"/>
                <w:sz w:val="26"/>
                <w:szCs w:val="26"/>
              </w:rPr>
              <w:t>для проведения капитального ремонта общего имущества в многоквартирных домах.</w:t>
            </w:r>
          </w:p>
          <w:p w14:paraId="1BCCD2A6" w14:textId="77777777" w:rsidR="000E2668" w:rsidRPr="00F15CBD" w:rsidRDefault="000E2668" w:rsidP="000E2668">
            <w:pPr>
              <w:pStyle w:val="ConsPlusNormal"/>
              <w:spacing w:before="220"/>
              <w:ind w:firstLine="540"/>
              <w:jc w:val="both"/>
              <w:rPr>
                <w:rFonts w:ascii="Times New Roman" w:hAnsi="Times New Roman" w:cs="Times New Roman"/>
                <w:sz w:val="26"/>
                <w:szCs w:val="26"/>
              </w:rPr>
            </w:pPr>
            <w:r w:rsidRPr="00F15CBD">
              <w:rPr>
                <w:rFonts w:ascii="Times New Roman" w:hAnsi="Times New Roman" w:cs="Times New Roman"/>
                <w:sz w:val="26"/>
                <w:szCs w:val="26"/>
              </w:rPr>
              <w:t xml:space="preserve">1.2. Комиссия в своей деятельности руководствуется </w:t>
            </w:r>
            <w:hyperlink r:id="rId29">
              <w:r w:rsidRPr="009C0422">
                <w:rPr>
                  <w:rFonts w:ascii="Times New Roman" w:hAnsi="Times New Roman" w:cs="Times New Roman"/>
                  <w:sz w:val="26"/>
                  <w:szCs w:val="26"/>
                </w:rPr>
                <w:t>Конституцией</w:t>
              </w:r>
            </w:hyperlink>
            <w:r w:rsidRPr="00F15CBD">
              <w:rPr>
                <w:rFonts w:ascii="Times New Roman" w:hAnsi="Times New Roman" w:cs="Times New Roman"/>
                <w:sz w:val="26"/>
                <w:szCs w:val="26"/>
              </w:rPr>
              <w:t xml:space="preserve"> Российской Федерации, Бюджетным </w:t>
            </w:r>
            <w:hyperlink r:id="rId30">
              <w:r w:rsidRPr="009C0422">
                <w:rPr>
                  <w:rFonts w:ascii="Times New Roman" w:hAnsi="Times New Roman" w:cs="Times New Roman"/>
                  <w:sz w:val="26"/>
                  <w:szCs w:val="26"/>
                </w:rPr>
                <w:t>кодексом</w:t>
              </w:r>
            </w:hyperlink>
            <w:r w:rsidRPr="00F15CBD">
              <w:rPr>
                <w:rFonts w:ascii="Times New Roman" w:hAnsi="Times New Roman" w:cs="Times New Roman"/>
                <w:sz w:val="26"/>
                <w:szCs w:val="26"/>
              </w:rPr>
              <w:t xml:space="preserve"> Российской Федерации, законами Российской Федерации, нормативными правовыми актами Президента и Правительства Российской Федерации, законами и нормативными правовыми актами Ханты-Мансийского автономного округа - Югры, муниципальными нормативными правовыми актами города Когалыма, настоящим Порядком.</w:t>
            </w:r>
          </w:p>
          <w:p w14:paraId="1BB9F65C" w14:textId="77777777" w:rsidR="000E2668" w:rsidRPr="009C0422" w:rsidRDefault="000E2668" w:rsidP="000E2668">
            <w:pPr>
              <w:pStyle w:val="ConsPlusNormal"/>
              <w:jc w:val="both"/>
              <w:rPr>
                <w:rFonts w:ascii="Times New Roman" w:hAnsi="Times New Roman" w:cs="Times New Roman"/>
                <w:sz w:val="26"/>
                <w:szCs w:val="26"/>
              </w:rPr>
            </w:pPr>
          </w:p>
          <w:p w14:paraId="482CE8E9" w14:textId="77777777" w:rsidR="000E2668" w:rsidRPr="009C0422" w:rsidRDefault="000E2668" w:rsidP="000E2668">
            <w:pPr>
              <w:pStyle w:val="ConsPlusTitle"/>
              <w:jc w:val="center"/>
              <w:outlineLvl w:val="2"/>
              <w:rPr>
                <w:rFonts w:ascii="Times New Roman" w:hAnsi="Times New Roman" w:cs="Times New Roman"/>
                <w:b w:val="0"/>
                <w:sz w:val="26"/>
                <w:szCs w:val="26"/>
              </w:rPr>
            </w:pPr>
            <w:r w:rsidRPr="009C0422">
              <w:rPr>
                <w:rFonts w:ascii="Times New Roman" w:hAnsi="Times New Roman" w:cs="Times New Roman"/>
                <w:b w:val="0"/>
                <w:sz w:val="26"/>
                <w:szCs w:val="26"/>
              </w:rPr>
              <w:t>2. Основные задачи Комиссии</w:t>
            </w:r>
          </w:p>
          <w:p w14:paraId="7DF0030A" w14:textId="77777777" w:rsidR="000E2668" w:rsidRPr="009C0422" w:rsidRDefault="000E2668" w:rsidP="000E2668">
            <w:pPr>
              <w:pStyle w:val="ConsPlusNormal"/>
              <w:jc w:val="both"/>
              <w:rPr>
                <w:rFonts w:ascii="Times New Roman" w:hAnsi="Times New Roman" w:cs="Times New Roman"/>
                <w:sz w:val="26"/>
                <w:szCs w:val="26"/>
              </w:rPr>
            </w:pPr>
          </w:p>
          <w:p w14:paraId="7BB19303" w14:textId="6FFDA5CA" w:rsidR="000E2668" w:rsidRPr="009C0422" w:rsidRDefault="000E2668" w:rsidP="000E2668">
            <w:pPr>
              <w:pStyle w:val="ConsPlusNormal"/>
              <w:ind w:firstLine="540"/>
              <w:jc w:val="both"/>
              <w:rPr>
                <w:rFonts w:ascii="Times New Roman" w:hAnsi="Times New Roman" w:cs="Times New Roman"/>
                <w:sz w:val="26"/>
                <w:szCs w:val="26"/>
              </w:rPr>
            </w:pPr>
            <w:r w:rsidRPr="009C0422">
              <w:rPr>
                <w:rFonts w:ascii="Times New Roman" w:hAnsi="Times New Roman" w:cs="Times New Roman"/>
                <w:sz w:val="26"/>
                <w:szCs w:val="26"/>
              </w:rPr>
              <w:t xml:space="preserve">2.1. Рассмотрение </w:t>
            </w:r>
            <w:r w:rsidR="009C0422">
              <w:rPr>
                <w:rFonts w:ascii="Times New Roman" w:hAnsi="Times New Roman" w:cs="Times New Roman"/>
                <w:sz w:val="26"/>
                <w:szCs w:val="26"/>
              </w:rPr>
              <w:t>заявлений</w:t>
            </w:r>
            <w:r w:rsidR="009C0422" w:rsidRPr="00F15CBD">
              <w:rPr>
                <w:rFonts w:ascii="Times New Roman" w:hAnsi="Times New Roman" w:cs="Times New Roman"/>
                <w:sz w:val="26"/>
                <w:szCs w:val="26"/>
              </w:rPr>
              <w:t xml:space="preserve"> и документов, представленных </w:t>
            </w:r>
            <w:r w:rsidR="00D7008B">
              <w:rPr>
                <w:rFonts w:ascii="Times New Roman" w:hAnsi="Times New Roman" w:cs="Times New Roman"/>
                <w:sz w:val="26"/>
                <w:szCs w:val="26"/>
              </w:rPr>
              <w:t>заявителем</w:t>
            </w:r>
            <w:r w:rsidR="009C0422">
              <w:rPr>
                <w:rFonts w:ascii="Times New Roman" w:hAnsi="Times New Roman" w:cs="Times New Roman"/>
                <w:sz w:val="26"/>
                <w:szCs w:val="26"/>
              </w:rPr>
              <w:t xml:space="preserve"> субсидии</w:t>
            </w:r>
            <w:r w:rsidRPr="009C0422">
              <w:rPr>
                <w:rFonts w:ascii="Times New Roman" w:hAnsi="Times New Roman" w:cs="Times New Roman"/>
                <w:sz w:val="26"/>
                <w:szCs w:val="26"/>
              </w:rPr>
              <w:t>, в соответствии с Порядком предоставления субсидии.</w:t>
            </w:r>
          </w:p>
          <w:p w14:paraId="6661C802" w14:textId="77777777" w:rsidR="000E2668" w:rsidRPr="009C0422" w:rsidRDefault="000E2668" w:rsidP="000E2668">
            <w:pPr>
              <w:pStyle w:val="ConsPlusNormal"/>
              <w:jc w:val="both"/>
              <w:rPr>
                <w:rFonts w:ascii="Times New Roman" w:hAnsi="Times New Roman" w:cs="Times New Roman"/>
                <w:sz w:val="26"/>
                <w:szCs w:val="26"/>
              </w:rPr>
            </w:pPr>
          </w:p>
          <w:p w14:paraId="5042E08C" w14:textId="77777777" w:rsidR="000E2668" w:rsidRPr="009C0422" w:rsidRDefault="000E2668" w:rsidP="000E2668">
            <w:pPr>
              <w:pStyle w:val="ConsPlusTitle"/>
              <w:jc w:val="center"/>
              <w:outlineLvl w:val="2"/>
              <w:rPr>
                <w:rFonts w:ascii="Times New Roman" w:hAnsi="Times New Roman" w:cs="Times New Roman"/>
                <w:b w:val="0"/>
                <w:sz w:val="26"/>
                <w:szCs w:val="26"/>
              </w:rPr>
            </w:pPr>
            <w:r w:rsidRPr="009C0422">
              <w:rPr>
                <w:rFonts w:ascii="Times New Roman" w:hAnsi="Times New Roman" w:cs="Times New Roman"/>
                <w:b w:val="0"/>
                <w:sz w:val="26"/>
                <w:szCs w:val="26"/>
              </w:rPr>
              <w:t>3. Порядок формирования Комиссии и состав Комиссии</w:t>
            </w:r>
          </w:p>
          <w:p w14:paraId="30AD4350" w14:textId="77777777" w:rsidR="000E2668" w:rsidRPr="009C0422" w:rsidRDefault="000E2668" w:rsidP="000E2668">
            <w:pPr>
              <w:pStyle w:val="ConsPlusNormal"/>
              <w:jc w:val="both"/>
              <w:rPr>
                <w:rFonts w:ascii="Times New Roman" w:hAnsi="Times New Roman" w:cs="Times New Roman"/>
                <w:sz w:val="26"/>
                <w:szCs w:val="26"/>
              </w:rPr>
            </w:pPr>
          </w:p>
          <w:p w14:paraId="01FC0F7C" w14:textId="77777777"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3.1. Комиссия формируется из числа представителей Администрации города Когалыма.</w:t>
            </w:r>
          </w:p>
          <w:p w14:paraId="3DEABD19" w14:textId="77777777"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3.2. Комиссия формируется на постоянной основе.</w:t>
            </w:r>
          </w:p>
          <w:p w14:paraId="716532A3" w14:textId="77777777"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3.3. Комиссия действует в составе председателя и четырех членов Комиссии.</w:t>
            </w:r>
          </w:p>
          <w:p w14:paraId="52547DCA" w14:textId="77777777" w:rsidR="000E2668" w:rsidRPr="009C0422" w:rsidRDefault="000E2668" w:rsidP="000E2668">
            <w:pPr>
              <w:pStyle w:val="ConsPlusNormal"/>
              <w:jc w:val="both"/>
              <w:rPr>
                <w:rFonts w:ascii="Times New Roman" w:hAnsi="Times New Roman" w:cs="Times New Roman"/>
                <w:sz w:val="26"/>
                <w:szCs w:val="26"/>
              </w:rPr>
            </w:pPr>
          </w:p>
          <w:p w14:paraId="0E6AA1DA" w14:textId="77777777" w:rsidR="000E2668" w:rsidRPr="009C0422" w:rsidRDefault="000E2668" w:rsidP="000E2668">
            <w:pPr>
              <w:pStyle w:val="ConsPlusTitle"/>
              <w:jc w:val="center"/>
              <w:outlineLvl w:val="2"/>
              <w:rPr>
                <w:rFonts w:ascii="Times New Roman" w:hAnsi="Times New Roman" w:cs="Times New Roman"/>
                <w:b w:val="0"/>
                <w:sz w:val="26"/>
                <w:szCs w:val="26"/>
              </w:rPr>
            </w:pPr>
            <w:r w:rsidRPr="009C0422">
              <w:rPr>
                <w:rFonts w:ascii="Times New Roman" w:hAnsi="Times New Roman" w:cs="Times New Roman"/>
                <w:b w:val="0"/>
                <w:sz w:val="26"/>
                <w:szCs w:val="26"/>
              </w:rPr>
              <w:t>4. Права и обязанности Комиссии, членов Комиссии</w:t>
            </w:r>
          </w:p>
          <w:p w14:paraId="2BCFD827" w14:textId="77777777" w:rsidR="000E2668" w:rsidRPr="009C0422" w:rsidRDefault="000E2668" w:rsidP="000E2668">
            <w:pPr>
              <w:pStyle w:val="ConsPlusNormal"/>
              <w:jc w:val="both"/>
              <w:rPr>
                <w:rFonts w:ascii="Times New Roman" w:hAnsi="Times New Roman" w:cs="Times New Roman"/>
                <w:sz w:val="26"/>
                <w:szCs w:val="26"/>
              </w:rPr>
            </w:pPr>
          </w:p>
          <w:p w14:paraId="5FA40D3C" w14:textId="3C708AAA"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 xml:space="preserve">4.1. Комиссия рассматривает и оценивает </w:t>
            </w:r>
            <w:r w:rsidR="009C0422">
              <w:rPr>
                <w:rFonts w:ascii="Times New Roman" w:hAnsi="Times New Roman" w:cs="Times New Roman"/>
                <w:sz w:val="26"/>
                <w:szCs w:val="26"/>
              </w:rPr>
              <w:t>заявления</w:t>
            </w:r>
            <w:r w:rsidRPr="009C0422">
              <w:rPr>
                <w:rFonts w:ascii="Times New Roman" w:hAnsi="Times New Roman" w:cs="Times New Roman"/>
                <w:sz w:val="26"/>
                <w:szCs w:val="26"/>
              </w:rPr>
              <w:t xml:space="preserve">, направленные </w:t>
            </w:r>
            <w:r w:rsidR="00D7008B">
              <w:rPr>
                <w:rFonts w:ascii="Times New Roman" w:hAnsi="Times New Roman" w:cs="Times New Roman"/>
                <w:sz w:val="26"/>
                <w:szCs w:val="26"/>
              </w:rPr>
              <w:t>заявителем</w:t>
            </w:r>
            <w:r w:rsidRPr="009C0422">
              <w:rPr>
                <w:rFonts w:ascii="Times New Roman" w:hAnsi="Times New Roman" w:cs="Times New Roman"/>
                <w:sz w:val="26"/>
                <w:szCs w:val="26"/>
              </w:rPr>
              <w:t xml:space="preserve"> в адрес уполномоченного органа.</w:t>
            </w:r>
          </w:p>
          <w:p w14:paraId="339C9210" w14:textId="01EAB8B3"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 xml:space="preserve">4.2. В случае, если член Комиссии лично, прямо или косвенно заинтересован в итогах рассмотрения </w:t>
            </w:r>
            <w:r w:rsidR="009C0422">
              <w:rPr>
                <w:rFonts w:ascii="Times New Roman" w:hAnsi="Times New Roman" w:cs="Times New Roman"/>
                <w:sz w:val="26"/>
                <w:szCs w:val="26"/>
              </w:rPr>
              <w:t xml:space="preserve">заявления </w:t>
            </w:r>
            <w:r w:rsidR="00D7008B">
              <w:rPr>
                <w:rFonts w:ascii="Times New Roman" w:hAnsi="Times New Roman" w:cs="Times New Roman"/>
                <w:sz w:val="26"/>
                <w:szCs w:val="26"/>
              </w:rPr>
              <w:t>на получение</w:t>
            </w:r>
            <w:r w:rsidR="009C0422">
              <w:rPr>
                <w:rFonts w:ascii="Times New Roman" w:hAnsi="Times New Roman" w:cs="Times New Roman"/>
                <w:sz w:val="26"/>
                <w:szCs w:val="26"/>
              </w:rPr>
              <w:t xml:space="preserve"> субсидии</w:t>
            </w:r>
            <w:r w:rsidRPr="009C0422">
              <w:rPr>
                <w:rFonts w:ascii="Times New Roman" w:hAnsi="Times New Roman" w:cs="Times New Roman"/>
                <w:sz w:val="26"/>
                <w:szCs w:val="26"/>
              </w:rPr>
              <w:t>, он обязан проинформировать об этом председателя комиссии до заседания Комиссии.</w:t>
            </w:r>
          </w:p>
          <w:p w14:paraId="189C2C6F" w14:textId="77777777"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14:paraId="3A614FC7" w14:textId="77777777" w:rsidR="000E2668" w:rsidRPr="009C0422" w:rsidRDefault="000E2668" w:rsidP="009C0422">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 сотрудником которого он является.</w:t>
            </w:r>
          </w:p>
          <w:p w14:paraId="423E5AA3" w14:textId="77777777" w:rsidR="000E2668" w:rsidRPr="009C0422" w:rsidRDefault="000E2668" w:rsidP="000E2668">
            <w:pPr>
              <w:pStyle w:val="ConsPlusNormal"/>
              <w:jc w:val="both"/>
              <w:rPr>
                <w:rFonts w:ascii="Times New Roman" w:hAnsi="Times New Roman" w:cs="Times New Roman"/>
                <w:sz w:val="26"/>
                <w:szCs w:val="26"/>
              </w:rPr>
            </w:pPr>
          </w:p>
          <w:p w14:paraId="6D27F4C8" w14:textId="77777777" w:rsidR="000E2668" w:rsidRPr="009C0422" w:rsidRDefault="000E2668" w:rsidP="000E2668">
            <w:pPr>
              <w:pStyle w:val="ConsPlusTitle"/>
              <w:jc w:val="center"/>
              <w:outlineLvl w:val="2"/>
              <w:rPr>
                <w:rFonts w:ascii="Times New Roman" w:hAnsi="Times New Roman" w:cs="Times New Roman"/>
                <w:b w:val="0"/>
                <w:sz w:val="26"/>
                <w:szCs w:val="26"/>
              </w:rPr>
            </w:pPr>
            <w:r w:rsidRPr="009C0422">
              <w:rPr>
                <w:rFonts w:ascii="Times New Roman" w:hAnsi="Times New Roman" w:cs="Times New Roman"/>
                <w:b w:val="0"/>
                <w:sz w:val="26"/>
                <w:szCs w:val="26"/>
              </w:rPr>
              <w:t>5. Порядок принятия Комиссией решения о прохождении отбора</w:t>
            </w:r>
          </w:p>
          <w:p w14:paraId="30E68721" w14:textId="2BF3C98A" w:rsidR="000E2668" w:rsidRPr="009C0422" w:rsidRDefault="00D7008B" w:rsidP="000E2668">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заявителя</w:t>
            </w:r>
          </w:p>
          <w:p w14:paraId="16DADB2D" w14:textId="77777777" w:rsidR="000E2668" w:rsidRPr="009C0422" w:rsidRDefault="000E2668" w:rsidP="000E2668">
            <w:pPr>
              <w:pStyle w:val="ConsPlusNormal"/>
              <w:jc w:val="both"/>
              <w:rPr>
                <w:rFonts w:ascii="Times New Roman" w:hAnsi="Times New Roman" w:cs="Times New Roman"/>
                <w:sz w:val="26"/>
                <w:szCs w:val="26"/>
              </w:rPr>
            </w:pPr>
          </w:p>
          <w:p w14:paraId="65170D2F" w14:textId="40AB42D7" w:rsidR="000E2668" w:rsidRPr="009C0422" w:rsidRDefault="000E2668" w:rsidP="00F66F4E">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 xml:space="preserve">5.1. Решение о предоставлении либо об отказе в предоставлении субсидий принимается на заседании Комиссии по итогам рассмотрения представленных </w:t>
            </w:r>
            <w:r w:rsidR="00D7008B">
              <w:rPr>
                <w:rFonts w:ascii="Times New Roman" w:hAnsi="Times New Roman" w:cs="Times New Roman"/>
                <w:sz w:val="26"/>
                <w:szCs w:val="26"/>
              </w:rPr>
              <w:t>заявителем</w:t>
            </w:r>
            <w:r w:rsidR="009C0422">
              <w:rPr>
                <w:rFonts w:ascii="Times New Roman" w:hAnsi="Times New Roman" w:cs="Times New Roman"/>
                <w:sz w:val="26"/>
                <w:szCs w:val="26"/>
              </w:rPr>
              <w:t xml:space="preserve"> </w:t>
            </w:r>
            <w:r w:rsidRPr="009C0422">
              <w:rPr>
                <w:rFonts w:ascii="Times New Roman" w:hAnsi="Times New Roman" w:cs="Times New Roman"/>
                <w:sz w:val="26"/>
                <w:szCs w:val="26"/>
              </w:rPr>
              <w:t>документов.</w:t>
            </w:r>
          </w:p>
          <w:p w14:paraId="4061BAFC" w14:textId="77777777" w:rsidR="000E2668" w:rsidRPr="009C0422" w:rsidRDefault="000E2668" w:rsidP="00F66F4E">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5.2. Заседание Комиссии ведет председатель Комиссии или член Комиссии, уполномоченный председателем Комиссии.</w:t>
            </w:r>
          </w:p>
          <w:p w14:paraId="004F3981" w14:textId="77777777" w:rsidR="000E2668" w:rsidRPr="009C0422" w:rsidRDefault="000E2668" w:rsidP="00F66F4E">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5.3. В случае отсутствия председателя или члена Комиссии по уважительной причине (отпуск, болезнь, командировка) его на заседании Комиссии представляет штатный заместитель или работник, на которого возложено исполнение его должностных обязанностей. Также члена Комиссии может представлять представитель, уполномоченный членом Комиссии по письменному заявлению в адрес председателя Комиссии, не являющийся аффилированным лицом.</w:t>
            </w:r>
          </w:p>
          <w:p w14:paraId="7A5DC92D" w14:textId="77777777" w:rsidR="000E2668" w:rsidRPr="009C0422" w:rsidRDefault="000E2668" w:rsidP="00F66F4E">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5.4. По итогам рассмотрения и оценки заявок и документов членами Комиссии принимается одно из решений:</w:t>
            </w:r>
          </w:p>
          <w:p w14:paraId="00920DC6" w14:textId="77777777" w:rsidR="00D7008B" w:rsidRPr="00434935" w:rsidRDefault="000E2668" w:rsidP="00F66F4E">
            <w:pPr>
              <w:pStyle w:val="ConsPlusNormal"/>
              <w:ind w:firstLine="539"/>
              <w:jc w:val="both"/>
              <w:rPr>
                <w:rFonts w:ascii="Times New Roman" w:hAnsi="Times New Roman" w:cs="Times New Roman"/>
                <w:sz w:val="26"/>
                <w:szCs w:val="26"/>
              </w:rPr>
            </w:pPr>
            <w:r w:rsidRPr="009C0422">
              <w:rPr>
                <w:rFonts w:ascii="Times New Roman" w:hAnsi="Times New Roman" w:cs="Times New Roman"/>
                <w:sz w:val="26"/>
                <w:szCs w:val="26"/>
              </w:rPr>
              <w:t xml:space="preserve">- </w:t>
            </w:r>
            <w:r w:rsidR="00D7008B" w:rsidRPr="00434935">
              <w:rPr>
                <w:rFonts w:ascii="Times New Roman" w:hAnsi="Times New Roman" w:cs="Times New Roman"/>
                <w:sz w:val="26"/>
                <w:szCs w:val="26"/>
              </w:rPr>
              <w:t>признать заявителя субсидии соответствующим критериям и требованиям, установленным настоящим Порядком;</w:t>
            </w:r>
          </w:p>
          <w:p w14:paraId="4073894C" w14:textId="508F235D" w:rsidR="00AB6C56" w:rsidRPr="00434935" w:rsidRDefault="00F66F4E" w:rsidP="00AB6C56">
            <w:pPr>
              <w:widowControl w:val="0"/>
              <w:autoSpaceDE w:val="0"/>
              <w:autoSpaceDN w:val="0"/>
              <w:ind w:firstLine="709"/>
              <w:contextualSpacing/>
              <w:jc w:val="both"/>
              <w:rPr>
                <w:rFonts w:eastAsiaTheme="minorEastAsia"/>
                <w:sz w:val="26"/>
                <w:szCs w:val="26"/>
              </w:rPr>
            </w:pPr>
            <w:r w:rsidRPr="00434935">
              <w:rPr>
                <w:rFonts w:eastAsiaTheme="minorEastAsia"/>
                <w:color w:val="000000" w:themeColor="text1"/>
                <w:sz w:val="26"/>
                <w:szCs w:val="26"/>
              </w:rPr>
              <w:t>-</w:t>
            </w:r>
            <w:r w:rsidR="00AB6C56" w:rsidRPr="00434935">
              <w:rPr>
                <w:rFonts w:eastAsiaTheme="minorEastAsia"/>
                <w:color w:val="000000" w:themeColor="text1"/>
                <w:sz w:val="26"/>
                <w:szCs w:val="26"/>
              </w:rPr>
              <w:t xml:space="preserve"> признать заявителя субсидии несоответствующим критериям и требованиям, установленным настоящим Порядком</w:t>
            </w:r>
            <w:r w:rsidR="00AB6C56" w:rsidRPr="00434935">
              <w:rPr>
                <w:rFonts w:eastAsiaTheme="minorEastAsia"/>
                <w:sz w:val="26"/>
                <w:szCs w:val="26"/>
              </w:rPr>
              <w:t>.</w:t>
            </w:r>
          </w:p>
          <w:p w14:paraId="23E44D95" w14:textId="77777777" w:rsidR="000E2668" w:rsidRPr="009C0422" w:rsidRDefault="000E2668" w:rsidP="000E2668">
            <w:pPr>
              <w:pStyle w:val="ConsPlusNormal"/>
              <w:spacing w:before="220"/>
              <w:ind w:firstLine="540"/>
              <w:jc w:val="both"/>
              <w:rPr>
                <w:rFonts w:ascii="Times New Roman" w:hAnsi="Times New Roman" w:cs="Times New Roman"/>
                <w:sz w:val="26"/>
                <w:szCs w:val="26"/>
              </w:rPr>
            </w:pPr>
            <w:r w:rsidRPr="00434935">
              <w:rPr>
                <w:rFonts w:ascii="Times New Roman" w:hAnsi="Times New Roman" w:cs="Times New Roman"/>
                <w:sz w:val="26"/>
                <w:szCs w:val="26"/>
              </w:rPr>
              <w:t>5.5. Решение Комиссии принимается большинством</w:t>
            </w:r>
            <w:r w:rsidRPr="009C0422">
              <w:rPr>
                <w:rFonts w:ascii="Times New Roman" w:hAnsi="Times New Roman" w:cs="Times New Roman"/>
                <w:sz w:val="26"/>
                <w:szCs w:val="26"/>
              </w:rPr>
              <w:t xml:space="preserve"> голосов присутствующих на заседании членов Комиссии и оформляется протоколом, который подписывается председателем Комиссии и секретарем Комиссии.</w:t>
            </w:r>
          </w:p>
          <w:p w14:paraId="08811AE8" w14:textId="77777777" w:rsidR="000E2668" w:rsidRPr="009C0422" w:rsidRDefault="000E2668" w:rsidP="000E2668">
            <w:pPr>
              <w:pStyle w:val="ConsPlusNormal"/>
              <w:spacing w:before="220"/>
              <w:ind w:firstLine="540"/>
              <w:jc w:val="both"/>
              <w:rPr>
                <w:rFonts w:ascii="Times New Roman" w:hAnsi="Times New Roman" w:cs="Times New Roman"/>
                <w:sz w:val="26"/>
                <w:szCs w:val="26"/>
              </w:rPr>
            </w:pPr>
            <w:r w:rsidRPr="009C0422">
              <w:rPr>
                <w:rFonts w:ascii="Times New Roman" w:hAnsi="Times New Roman" w:cs="Times New Roman"/>
                <w:sz w:val="26"/>
                <w:szCs w:val="26"/>
              </w:rPr>
              <w:t>В протоколе заседания Комиссии указываются следующие сведения:</w:t>
            </w:r>
          </w:p>
          <w:p w14:paraId="5BF1FE96" w14:textId="77777777" w:rsidR="000E2668" w:rsidRPr="009C0422" w:rsidRDefault="000E2668" w:rsidP="00434935">
            <w:pPr>
              <w:pStyle w:val="ConsPlusNormal"/>
              <w:ind w:firstLine="540"/>
              <w:jc w:val="both"/>
              <w:rPr>
                <w:rFonts w:ascii="Times New Roman" w:hAnsi="Times New Roman" w:cs="Times New Roman"/>
                <w:sz w:val="26"/>
                <w:szCs w:val="26"/>
              </w:rPr>
            </w:pPr>
            <w:r w:rsidRPr="009C0422">
              <w:rPr>
                <w:rFonts w:ascii="Times New Roman" w:hAnsi="Times New Roman" w:cs="Times New Roman"/>
                <w:sz w:val="26"/>
                <w:szCs w:val="26"/>
              </w:rPr>
              <w:t>1) дата, время и место проведения рассмотрения заявок;</w:t>
            </w:r>
          </w:p>
          <w:p w14:paraId="6DC0A531" w14:textId="30F1CE9C" w:rsidR="000E2668" w:rsidRPr="009C0422" w:rsidRDefault="000E2668" w:rsidP="00434935">
            <w:pPr>
              <w:pStyle w:val="ConsPlusNormal"/>
              <w:ind w:firstLine="540"/>
              <w:jc w:val="both"/>
              <w:rPr>
                <w:rFonts w:ascii="Times New Roman" w:hAnsi="Times New Roman" w:cs="Times New Roman"/>
                <w:sz w:val="26"/>
                <w:szCs w:val="26"/>
              </w:rPr>
            </w:pPr>
            <w:r w:rsidRPr="009C0422">
              <w:rPr>
                <w:rFonts w:ascii="Times New Roman" w:hAnsi="Times New Roman" w:cs="Times New Roman"/>
                <w:sz w:val="26"/>
                <w:szCs w:val="26"/>
              </w:rPr>
              <w:t xml:space="preserve">2) информация </w:t>
            </w:r>
            <w:r w:rsidR="00D7008B">
              <w:rPr>
                <w:rFonts w:ascii="Times New Roman" w:hAnsi="Times New Roman" w:cs="Times New Roman"/>
                <w:sz w:val="26"/>
                <w:szCs w:val="26"/>
              </w:rPr>
              <w:t>о заявителе</w:t>
            </w:r>
            <w:r w:rsidRPr="009C0422">
              <w:rPr>
                <w:rFonts w:ascii="Times New Roman" w:hAnsi="Times New Roman" w:cs="Times New Roman"/>
                <w:sz w:val="26"/>
                <w:szCs w:val="26"/>
              </w:rPr>
              <w:t xml:space="preserve">, </w:t>
            </w:r>
            <w:r w:rsidR="00D7008B">
              <w:rPr>
                <w:rFonts w:ascii="Times New Roman" w:hAnsi="Times New Roman" w:cs="Times New Roman"/>
                <w:sz w:val="26"/>
                <w:szCs w:val="26"/>
              </w:rPr>
              <w:t>заявление</w:t>
            </w:r>
            <w:r w:rsidRPr="009C0422">
              <w:rPr>
                <w:rFonts w:ascii="Times New Roman" w:hAnsi="Times New Roman" w:cs="Times New Roman"/>
                <w:sz w:val="26"/>
                <w:szCs w:val="26"/>
              </w:rPr>
              <w:t xml:space="preserve"> которых были рассмотрены;</w:t>
            </w:r>
          </w:p>
          <w:p w14:paraId="128E4DCD" w14:textId="3E64A4FF" w:rsidR="000E2668" w:rsidRPr="009C0422" w:rsidRDefault="000E2668" w:rsidP="00434935">
            <w:pPr>
              <w:pStyle w:val="ConsPlusNormal"/>
              <w:ind w:firstLine="540"/>
              <w:jc w:val="both"/>
              <w:rPr>
                <w:rFonts w:ascii="Times New Roman" w:hAnsi="Times New Roman" w:cs="Times New Roman"/>
                <w:sz w:val="26"/>
                <w:szCs w:val="26"/>
              </w:rPr>
            </w:pPr>
            <w:r w:rsidRPr="009C0422">
              <w:rPr>
                <w:rFonts w:ascii="Times New Roman" w:hAnsi="Times New Roman" w:cs="Times New Roman"/>
                <w:sz w:val="26"/>
                <w:szCs w:val="26"/>
              </w:rPr>
              <w:t xml:space="preserve">3) информация </w:t>
            </w:r>
            <w:r w:rsidR="00D7008B">
              <w:rPr>
                <w:rFonts w:ascii="Times New Roman" w:hAnsi="Times New Roman" w:cs="Times New Roman"/>
                <w:sz w:val="26"/>
                <w:szCs w:val="26"/>
              </w:rPr>
              <w:t>о заявителе</w:t>
            </w:r>
            <w:r w:rsidR="00D7008B" w:rsidRPr="009C0422">
              <w:rPr>
                <w:rFonts w:ascii="Times New Roman" w:hAnsi="Times New Roman" w:cs="Times New Roman"/>
                <w:sz w:val="26"/>
                <w:szCs w:val="26"/>
              </w:rPr>
              <w:t xml:space="preserve">, </w:t>
            </w:r>
            <w:r w:rsidR="00D7008B">
              <w:rPr>
                <w:rFonts w:ascii="Times New Roman" w:hAnsi="Times New Roman" w:cs="Times New Roman"/>
                <w:sz w:val="26"/>
                <w:szCs w:val="26"/>
              </w:rPr>
              <w:t>заявление</w:t>
            </w:r>
            <w:r w:rsidR="00D7008B" w:rsidRPr="009C0422">
              <w:rPr>
                <w:rFonts w:ascii="Times New Roman" w:hAnsi="Times New Roman" w:cs="Times New Roman"/>
                <w:sz w:val="26"/>
                <w:szCs w:val="26"/>
              </w:rPr>
              <w:t xml:space="preserve"> которых</w:t>
            </w:r>
            <w:r w:rsidRPr="009C0422">
              <w:rPr>
                <w:rFonts w:ascii="Times New Roman" w:hAnsi="Times New Roman" w:cs="Times New Roman"/>
                <w:sz w:val="26"/>
                <w:szCs w:val="26"/>
              </w:rPr>
              <w:t xml:space="preserve"> были отклонены с указанием причин их отклонения, которым не соответствуют такие </w:t>
            </w:r>
            <w:r w:rsidR="00D7008B">
              <w:rPr>
                <w:rFonts w:ascii="Times New Roman" w:hAnsi="Times New Roman" w:cs="Times New Roman"/>
                <w:sz w:val="26"/>
                <w:szCs w:val="26"/>
              </w:rPr>
              <w:t>заявления</w:t>
            </w:r>
            <w:r w:rsidRPr="009C0422">
              <w:rPr>
                <w:rFonts w:ascii="Times New Roman" w:hAnsi="Times New Roman" w:cs="Times New Roman"/>
                <w:sz w:val="26"/>
                <w:szCs w:val="26"/>
              </w:rPr>
              <w:t>;</w:t>
            </w:r>
          </w:p>
          <w:p w14:paraId="784B74D5" w14:textId="77777777" w:rsidR="000E2668" w:rsidRPr="009C0422" w:rsidRDefault="000E2668" w:rsidP="00434935">
            <w:pPr>
              <w:pStyle w:val="ConsPlusNormal"/>
              <w:ind w:firstLine="540"/>
              <w:jc w:val="both"/>
              <w:rPr>
                <w:rFonts w:ascii="Times New Roman" w:hAnsi="Times New Roman" w:cs="Times New Roman"/>
                <w:sz w:val="26"/>
                <w:szCs w:val="26"/>
              </w:rPr>
            </w:pPr>
            <w:r w:rsidRPr="009C0422">
              <w:rPr>
                <w:rFonts w:ascii="Times New Roman" w:hAnsi="Times New Roman" w:cs="Times New Roman"/>
                <w:sz w:val="26"/>
                <w:szCs w:val="26"/>
              </w:rPr>
              <w:t>4) наименование получателя (получателей) субсидии, с которым заключается соглашение, и размер предоставляемой ему субсидии.</w:t>
            </w:r>
          </w:p>
          <w:p w14:paraId="01CDF489" w14:textId="77777777" w:rsidR="000E2668" w:rsidRPr="009C0422" w:rsidRDefault="000E2668" w:rsidP="00434935">
            <w:pPr>
              <w:pStyle w:val="ConsPlusNormal"/>
              <w:jc w:val="both"/>
              <w:rPr>
                <w:rFonts w:ascii="Times New Roman" w:hAnsi="Times New Roman" w:cs="Times New Roman"/>
                <w:sz w:val="26"/>
                <w:szCs w:val="26"/>
              </w:rPr>
            </w:pPr>
          </w:p>
          <w:p w14:paraId="552AE7A3" w14:textId="55F2CDBD" w:rsidR="000E2668" w:rsidRDefault="000E2668" w:rsidP="000E2668">
            <w:pPr>
              <w:pStyle w:val="ConsPlusNormal"/>
              <w:jc w:val="both"/>
              <w:rPr>
                <w:rFonts w:ascii="Times New Roman" w:hAnsi="Times New Roman" w:cs="Times New Roman"/>
                <w:sz w:val="26"/>
                <w:szCs w:val="26"/>
              </w:rPr>
            </w:pPr>
          </w:p>
          <w:p w14:paraId="5ECBB442" w14:textId="7EDCC0CF" w:rsidR="00434935" w:rsidRDefault="00434935" w:rsidP="000E2668">
            <w:pPr>
              <w:pStyle w:val="ConsPlusNormal"/>
              <w:jc w:val="both"/>
              <w:rPr>
                <w:rFonts w:ascii="Times New Roman" w:hAnsi="Times New Roman" w:cs="Times New Roman"/>
                <w:sz w:val="26"/>
                <w:szCs w:val="26"/>
              </w:rPr>
            </w:pPr>
          </w:p>
          <w:p w14:paraId="75DDCA92" w14:textId="5597A9B2" w:rsidR="00434935" w:rsidRDefault="00434935" w:rsidP="000E2668">
            <w:pPr>
              <w:pStyle w:val="ConsPlusNormal"/>
              <w:jc w:val="both"/>
              <w:rPr>
                <w:rFonts w:ascii="Times New Roman" w:hAnsi="Times New Roman" w:cs="Times New Roman"/>
                <w:sz w:val="26"/>
                <w:szCs w:val="26"/>
              </w:rPr>
            </w:pPr>
          </w:p>
          <w:p w14:paraId="7C561FE4" w14:textId="6B14D0AB" w:rsidR="000E2668" w:rsidRPr="009C0422" w:rsidRDefault="000E2668" w:rsidP="000E2668">
            <w:pPr>
              <w:pStyle w:val="ConsPlusNormal"/>
              <w:jc w:val="right"/>
              <w:outlineLvl w:val="1"/>
              <w:rPr>
                <w:rFonts w:ascii="Times New Roman" w:hAnsi="Times New Roman" w:cs="Times New Roman"/>
                <w:sz w:val="26"/>
                <w:szCs w:val="26"/>
              </w:rPr>
            </w:pPr>
            <w:bookmarkStart w:id="8" w:name="_GoBack"/>
            <w:bookmarkEnd w:id="8"/>
            <w:r w:rsidRPr="009C0422">
              <w:rPr>
                <w:rFonts w:ascii="Times New Roman" w:hAnsi="Times New Roman" w:cs="Times New Roman"/>
                <w:sz w:val="26"/>
                <w:szCs w:val="26"/>
              </w:rPr>
              <w:t xml:space="preserve">Приложение </w:t>
            </w:r>
          </w:p>
          <w:p w14:paraId="1912B5B7" w14:textId="3DB70364" w:rsidR="000E2668" w:rsidRPr="009C0422" w:rsidRDefault="005E21A2" w:rsidP="00D7008B">
            <w:pPr>
              <w:pStyle w:val="ConsPlusNormal"/>
              <w:jc w:val="right"/>
              <w:rPr>
                <w:rFonts w:ascii="Times New Roman" w:hAnsi="Times New Roman" w:cs="Times New Roman"/>
                <w:sz w:val="26"/>
                <w:szCs w:val="26"/>
              </w:rPr>
            </w:pPr>
            <w:r>
              <w:rPr>
                <w:rFonts w:ascii="Times New Roman" w:hAnsi="Times New Roman" w:cs="Times New Roman"/>
                <w:sz w:val="26"/>
                <w:szCs w:val="26"/>
              </w:rPr>
              <w:t>к</w:t>
            </w:r>
            <w:r w:rsidR="00D7008B">
              <w:rPr>
                <w:rFonts w:ascii="Times New Roman" w:hAnsi="Times New Roman" w:cs="Times New Roman"/>
                <w:sz w:val="26"/>
                <w:szCs w:val="26"/>
              </w:rPr>
              <w:t xml:space="preserve"> Положению Комиссии                         </w:t>
            </w:r>
          </w:p>
          <w:p w14:paraId="7DD1E35A" w14:textId="77777777" w:rsidR="000E2668" w:rsidRPr="009C0422" w:rsidRDefault="000E2668" w:rsidP="000E2668">
            <w:pPr>
              <w:pStyle w:val="ConsPlusNormal"/>
              <w:jc w:val="both"/>
              <w:rPr>
                <w:rFonts w:ascii="Times New Roman" w:hAnsi="Times New Roman" w:cs="Times New Roman"/>
                <w:sz w:val="26"/>
                <w:szCs w:val="26"/>
              </w:rPr>
            </w:pPr>
          </w:p>
          <w:p w14:paraId="7FBDE228" w14:textId="0FC4D803" w:rsidR="005E21A2" w:rsidRDefault="00D7008B" w:rsidP="005E21A2">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Состав комиссии по</w:t>
            </w:r>
            <w:r w:rsidR="005E21A2">
              <w:rPr>
                <w:rFonts w:ascii="Times New Roman" w:hAnsi="Times New Roman" w:cs="Times New Roman"/>
                <w:b w:val="0"/>
                <w:sz w:val="26"/>
                <w:szCs w:val="26"/>
              </w:rPr>
              <w:t xml:space="preserve"> рассмотрению и оценке заявлений на предоставление субсидии </w:t>
            </w:r>
            <w:r w:rsidR="00434935">
              <w:rPr>
                <w:rFonts w:ascii="Times New Roman" w:hAnsi="Times New Roman" w:cs="Times New Roman"/>
                <w:b w:val="0"/>
                <w:sz w:val="26"/>
                <w:szCs w:val="26"/>
              </w:rPr>
              <w:t xml:space="preserve">на оказание </w:t>
            </w:r>
            <w:r w:rsidR="005E21A2">
              <w:rPr>
                <w:rFonts w:ascii="Times New Roman" w:hAnsi="Times New Roman" w:cs="Times New Roman"/>
                <w:b w:val="0"/>
                <w:sz w:val="26"/>
                <w:szCs w:val="26"/>
              </w:rPr>
              <w:t xml:space="preserve">за счет средств бюджета города Когалыма дополнительной помощи при возникновении неотложной необходимости </w:t>
            </w:r>
          </w:p>
          <w:p w14:paraId="329A1CDB" w14:textId="77777777" w:rsidR="005E21A2" w:rsidRDefault="005E21A2" w:rsidP="005E21A2">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в проведении капитального ремонта общего имущества </w:t>
            </w:r>
          </w:p>
          <w:p w14:paraId="7E89E78E" w14:textId="5D51CF01" w:rsidR="00D7008B" w:rsidRDefault="005E21A2" w:rsidP="005E21A2">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в многоквартирных домах</w:t>
            </w:r>
          </w:p>
          <w:p w14:paraId="09FA8914" w14:textId="77777777" w:rsidR="00D7008B" w:rsidRDefault="00D7008B" w:rsidP="000E2668">
            <w:pPr>
              <w:pStyle w:val="ConsPlusTitle"/>
              <w:jc w:val="center"/>
              <w:rPr>
                <w:rFonts w:ascii="Times New Roman" w:hAnsi="Times New Roman" w:cs="Times New Roman"/>
                <w:b w:val="0"/>
                <w:sz w:val="26"/>
                <w:szCs w:val="26"/>
              </w:rPr>
            </w:pPr>
          </w:p>
          <w:tbl>
            <w:tblPr>
              <w:tblW w:w="8897" w:type="dxa"/>
              <w:tblLayout w:type="fixed"/>
              <w:tblCellMar>
                <w:top w:w="102" w:type="dxa"/>
                <w:left w:w="62" w:type="dxa"/>
                <w:bottom w:w="102" w:type="dxa"/>
                <w:right w:w="62" w:type="dxa"/>
              </w:tblCellMar>
              <w:tblLook w:val="04A0" w:firstRow="1" w:lastRow="0" w:firstColumn="1" w:lastColumn="0" w:noHBand="0" w:noVBand="1"/>
            </w:tblPr>
            <w:tblGrid>
              <w:gridCol w:w="4219"/>
              <w:gridCol w:w="342"/>
              <w:gridCol w:w="4336"/>
            </w:tblGrid>
            <w:tr w:rsidR="000E2668" w:rsidRPr="009C0422" w14:paraId="42027732" w14:textId="77777777" w:rsidTr="005E21A2">
              <w:tc>
                <w:tcPr>
                  <w:tcW w:w="4219" w:type="dxa"/>
                </w:tcPr>
                <w:p w14:paraId="24C2876E"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Первый заместитель главы города Когалыма</w:t>
                  </w:r>
                </w:p>
              </w:tc>
              <w:tc>
                <w:tcPr>
                  <w:tcW w:w="342" w:type="dxa"/>
                </w:tcPr>
                <w:p w14:paraId="55D24A9F"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w:t>
                  </w:r>
                </w:p>
              </w:tc>
              <w:tc>
                <w:tcPr>
                  <w:tcW w:w="4336" w:type="dxa"/>
                </w:tcPr>
                <w:p w14:paraId="7F85906C"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председатель комиссии;</w:t>
                  </w:r>
                </w:p>
              </w:tc>
            </w:tr>
            <w:tr w:rsidR="000E2668" w:rsidRPr="009C0422" w14:paraId="55D42EBF" w14:textId="77777777" w:rsidTr="005E21A2">
              <w:tc>
                <w:tcPr>
                  <w:tcW w:w="4219" w:type="dxa"/>
                </w:tcPr>
                <w:p w14:paraId="73A38BA8"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Заместитель главы города Когалыма, курирующий вопросы в сфере жилищно-коммунального хозяйства;</w:t>
                  </w:r>
                </w:p>
              </w:tc>
              <w:tc>
                <w:tcPr>
                  <w:tcW w:w="342" w:type="dxa"/>
                </w:tcPr>
                <w:p w14:paraId="6431ABB5"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w:t>
                  </w:r>
                </w:p>
              </w:tc>
              <w:tc>
                <w:tcPr>
                  <w:tcW w:w="4336" w:type="dxa"/>
                </w:tcPr>
                <w:p w14:paraId="60952C5F"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заместитель председателя комиссии;</w:t>
                  </w:r>
                </w:p>
              </w:tc>
            </w:tr>
            <w:tr w:rsidR="000E2668" w:rsidRPr="009C0422" w14:paraId="3E385907" w14:textId="77777777" w:rsidTr="005E21A2">
              <w:tc>
                <w:tcPr>
                  <w:tcW w:w="4219" w:type="dxa"/>
                </w:tcPr>
                <w:p w14:paraId="13C89FAF" w14:textId="0B6805AA" w:rsidR="005E21A2" w:rsidRDefault="000E2668" w:rsidP="005E21A2">
                  <w:pPr>
                    <w:pStyle w:val="ConsPlusNormal"/>
                    <w:rPr>
                      <w:rFonts w:ascii="Times New Roman" w:hAnsi="Times New Roman" w:cs="Times New Roman"/>
                      <w:sz w:val="26"/>
                      <w:szCs w:val="26"/>
                    </w:rPr>
                  </w:pPr>
                  <w:r w:rsidRPr="009C0422">
                    <w:rPr>
                      <w:rFonts w:ascii="Times New Roman" w:hAnsi="Times New Roman" w:cs="Times New Roman"/>
                      <w:sz w:val="26"/>
                      <w:szCs w:val="26"/>
                    </w:rPr>
                    <w:t xml:space="preserve">Начальник </w:t>
                  </w:r>
                  <w:r w:rsidR="005E21A2">
                    <w:rPr>
                      <w:rFonts w:ascii="Times New Roman" w:hAnsi="Times New Roman" w:cs="Times New Roman"/>
                      <w:sz w:val="26"/>
                      <w:szCs w:val="26"/>
                    </w:rPr>
                    <w:t xml:space="preserve">отдела жилищно-коммунального комплекса муниципального казенного учреждения «Управление капитального строительства и  </w:t>
                  </w:r>
                </w:p>
                <w:p w14:paraId="4812475A" w14:textId="0EF2364A" w:rsidR="000E2668" w:rsidRPr="009C0422" w:rsidRDefault="000E2668" w:rsidP="005E21A2">
                  <w:pPr>
                    <w:pStyle w:val="ConsPlusNormal"/>
                    <w:rPr>
                      <w:rFonts w:ascii="Times New Roman" w:hAnsi="Times New Roman" w:cs="Times New Roman"/>
                      <w:sz w:val="26"/>
                      <w:szCs w:val="26"/>
                    </w:rPr>
                  </w:pPr>
                  <w:r w:rsidRPr="009C0422">
                    <w:rPr>
                      <w:rFonts w:ascii="Times New Roman" w:hAnsi="Times New Roman" w:cs="Times New Roman"/>
                      <w:sz w:val="26"/>
                      <w:szCs w:val="26"/>
                    </w:rPr>
                    <w:t xml:space="preserve">жилищно-коммунального </w:t>
                  </w:r>
                  <w:r w:rsidR="005E21A2">
                    <w:rPr>
                      <w:rFonts w:ascii="Times New Roman" w:hAnsi="Times New Roman" w:cs="Times New Roman"/>
                      <w:sz w:val="26"/>
                      <w:szCs w:val="26"/>
                    </w:rPr>
                    <w:t xml:space="preserve">комплекса </w:t>
                  </w:r>
                  <w:r w:rsidRPr="009C0422">
                    <w:rPr>
                      <w:rFonts w:ascii="Times New Roman" w:hAnsi="Times New Roman" w:cs="Times New Roman"/>
                      <w:sz w:val="26"/>
                      <w:szCs w:val="26"/>
                    </w:rPr>
                    <w:t>города Когалыма"</w:t>
                  </w:r>
                </w:p>
              </w:tc>
              <w:tc>
                <w:tcPr>
                  <w:tcW w:w="342" w:type="dxa"/>
                </w:tcPr>
                <w:p w14:paraId="00482C1A"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w:t>
                  </w:r>
                </w:p>
              </w:tc>
              <w:tc>
                <w:tcPr>
                  <w:tcW w:w="4336" w:type="dxa"/>
                </w:tcPr>
                <w:p w14:paraId="6BD0A434" w14:textId="263036BB" w:rsidR="000E2668" w:rsidRPr="009C0422" w:rsidRDefault="005E21A2" w:rsidP="000E2668">
                  <w:pPr>
                    <w:pStyle w:val="ConsPlusNormal"/>
                    <w:rPr>
                      <w:rFonts w:ascii="Times New Roman" w:hAnsi="Times New Roman" w:cs="Times New Roman"/>
                      <w:sz w:val="26"/>
                      <w:szCs w:val="26"/>
                    </w:rPr>
                  </w:pPr>
                  <w:r>
                    <w:rPr>
                      <w:rFonts w:ascii="Times New Roman" w:hAnsi="Times New Roman" w:cs="Times New Roman"/>
                      <w:sz w:val="26"/>
                      <w:szCs w:val="26"/>
                    </w:rPr>
                    <w:t>секретарь комиссии</w:t>
                  </w:r>
                </w:p>
              </w:tc>
            </w:tr>
            <w:tr w:rsidR="000E2668" w:rsidRPr="009C0422" w14:paraId="29F49B56" w14:textId="77777777" w:rsidTr="005E21A2">
              <w:tc>
                <w:tcPr>
                  <w:tcW w:w="4219" w:type="dxa"/>
                </w:tcPr>
                <w:p w14:paraId="12BC2641"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Члены комиссии:</w:t>
                  </w:r>
                </w:p>
              </w:tc>
              <w:tc>
                <w:tcPr>
                  <w:tcW w:w="342" w:type="dxa"/>
                </w:tcPr>
                <w:p w14:paraId="571454BE"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w:t>
                  </w:r>
                </w:p>
              </w:tc>
              <w:tc>
                <w:tcPr>
                  <w:tcW w:w="4336" w:type="dxa"/>
                </w:tcPr>
                <w:p w14:paraId="4203E1A7"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председатель Комитета финансов Администрации города Когалыма;</w:t>
                  </w:r>
                </w:p>
              </w:tc>
            </w:tr>
            <w:tr w:rsidR="000E2668" w:rsidRPr="009C0422" w14:paraId="2D6FCE35" w14:textId="77777777" w:rsidTr="005E21A2">
              <w:tc>
                <w:tcPr>
                  <w:tcW w:w="4219" w:type="dxa"/>
                </w:tcPr>
                <w:p w14:paraId="27F7F9A7" w14:textId="77777777" w:rsidR="000E2668" w:rsidRPr="009C0422" w:rsidRDefault="000E2668" w:rsidP="000E2668">
                  <w:pPr>
                    <w:pStyle w:val="ConsPlusNormal"/>
                    <w:rPr>
                      <w:rFonts w:ascii="Times New Roman" w:hAnsi="Times New Roman" w:cs="Times New Roman"/>
                      <w:sz w:val="26"/>
                      <w:szCs w:val="26"/>
                    </w:rPr>
                  </w:pPr>
                </w:p>
              </w:tc>
              <w:tc>
                <w:tcPr>
                  <w:tcW w:w="342" w:type="dxa"/>
                </w:tcPr>
                <w:p w14:paraId="6F31331D"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w:t>
                  </w:r>
                </w:p>
              </w:tc>
              <w:tc>
                <w:tcPr>
                  <w:tcW w:w="4336" w:type="dxa"/>
                </w:tcPr>
                <w:p w14:paraId="4D82C942" w14:textId="214469FF" w:rsidR="005E21A2" w:rsidRPr="009C0422" w:rsidRDefault="000E2668" w:rsidP="005E21A2">
                  <w:pPr>
                    <w:pStyle w:val="ConsPlusNormal"/>
                    <w:rPr>
                      <w:rFonts w:ascii="Times New Roman" w:hAnsi="Times New Roman" w:cs="Times New Roman"/>
                      <w:sz w:val="26"/>
                      <w:szCs w:val="26"/>
                    </w:rPr>
                  </w:pPr>
                  <w:r w:rsidRPr="009C0422">
                    <w:rPr>
                      <w:rFonts w:ascii="Times New Roman" w:hAnsi="Times New Roman" w:cs="Times New Roman"/>
                      <w:sz w:val="26"/>
                      <w:szCs w:val="26"/>
                    </w:rPr>
                    <w:t>начальник управления экономики Администрации города Когалыма;</w:t>
                  </w:r>
                </w:p>
              </w:tc>
            </w:tr>
            <w:tr w:rsidR="000E2668" w:rsidRPr="009C0422" w14:paraId="7A145269" w14:textId="77777777" w:rsidTr="005E21A2">
              <w:tc>
                <w:tcPr>
                  <w:tcW w:w="4219" w:type="dxa"/>
                </w:tcPr>
                <w:p w14:paraId="354689F1" w14:textId="77777777" w:rsidR="000E2668" w:rsidRPr="009C0422" w:rsidRDefault="000E2668" w:rsidP="000E2668">
                  <w:pPr>
                    <w:pStyle w:val="ConsPlusNormal"/>
                    <w:rPr>
                      <w:rFonts w:ascii="Times New Roman" w:hAnsi="Times New Roman" w:cs="Times New Roman"/>
                      <w:sz w:val="26"/>
                      <w:szCs w:val="26"/>
                    </w:rPr>
                  </w:pPr>
                </w:p>
              </w:tc>
              <w:tc>
                <w:tcPr>
                  <w:tcW w:w="342" w:type="dxa"/>
                </w:tcPr>
                <w:p w14:paraId="6E26AF5A" w14:textId="77777777"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w:t>
                  </w:r>
                </w:p>
              </w:tc>
              <w:tc>
                <w:tcPr>
                  <w:tcW w:w="4336" w:type="dxa"/>
                </w:tcPr>
                <w:p w14:paraId="5D21F080" w14:textId="7DFDC3A3" w:rsidR="000E2668" w:rsidRPr="009C0422" w:rsidRDefault="000E2668" w:rsidP="000E2668">
                  <w:pPr>
                    <w:pStyle w:val="ConsPlusNormal"/>
                    <w:rPr>
                      <w:rFonts w:ascii="Times New Roman" w:hAnsi="Times New Roman" w:cs="Times New Roman"/>
                      <w:sz w:val="26"/>
                      <w:szCs w:val="26"/>
                    </w:rPr>
                  </w:pPr>
                  <w:r w:rsidRPr="009C0422">
                    <w:rPr>
                      <w:rFonts w:ascii="Times New Roman" w:hAnsi="Times New Roman" w:cs="Times New Roman"/>
                      <w:sz w:val="26"/>
                      <w:szCs w:val="26"/>
                    </w:rPr>
                    <w:t>директор муниц</w:t>
                  </w:r>
                  <w:r w:rsidR="005E21A2">
                    <w:rPr>
                      <w:rFonts w:ascii="Times New Roman" w:hAnsi="Times New Roman" w:cs="Times New Roman"/>
                      <w:sz w:val="26"/>
                      <w:szCs w:val="26"/>
                    </w:rPr>
                    <w:t>ипального казенного учреждения «</w:t>
                  </w:r>
                  <w:r w:rsidRPr="009C0422">
                    <w:rPr>
                      <w:rFonts w:ascii="Times New Roman" w:hAnsi="Times New Roman" w:cs="Times New Roman"/>
                      <w:sz w:val="26"/>
                      <w:szCs w:val="26"/>
                    </w:rPr>
                    <w:t>Управление капитального строительства</w:t>
                  </w:r>
                  <w:r w:rsidR="005E21A2">
                    <w:rPr>
                      <w:rFonts w:ascii="Times New Roman" w:hAnsi="Times New Roman" w:cs="Times New Roman"/>
                      <w:sz w:val="26"/>
                      <w:szCs w:val="26"/>
                    </w:rPr>
                    <w:t xml:space="preserve"> и жилищно-коммунального комплекса города Когалыма»</w:t>
                  </w:r>
                  <w:r w:rsidRPr="009C0422">
                    <w:rPr>
                      <w:rFonts w:ascii="Times New Roman" w:hAnsi="Times New Roman" w:cs="Times New Roman"/>
                      <w:sz w:val="26"/>
                      <w:szCs w:val="26"/>
                    </w:rPr>
                    <w:t>;</w:t>
                  </w:r>
                </w:p>
              </w:tc>
            </w:tr>
            <w:tr w:rsidR="005E21A2" w:rsidRPr="009C0422" w14:paraId="4EA37D11" w14:textId="77777777" w:rsidTr="005E21A2">
              <w:tc>
                <w:tcPr>
                  <w:tcW w:w="4219" w:type="dxa"/>
                </w:tcPr>
                <w:p w14:paraId="55510D6B" w14:textId="77777777" w:rsidR="005E21A2" w:rsidRPr="009C0422" w:rsidRDefault="005E21A2" w:rsidP="000E2668">
                  <w:pPr>
                    <w:pStyle w:val="ConsPlusNormal"/>
                    <w:rPr>
                      <w:rFonts w:ascii="Times New Roman" w:hAnsi="Times New Roman" w:cs="Times New Roman"/>
                      <w:sz w:val="26"/>
                      <w:szCs w:val="26"/>
                    </w:rPr>
                  </w:pPr>
                </w:p>
              </w:tc>
              <w:tc>
                <w:tcPr>
                  <w:tcW w:w="342" w:type="dxa"/>
                </w:tcPr>
                <w:p w14:paraId="217C9A24" w14:textId="50DB1AAD" w:rsidR="005E21A2" w:rsidRPr="009C0422" w:rsidRDefault="005E21A2" w:rsidP="000E2668">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4336" w:type="dxa"/>
                </w:tcPr>
                <w:p w14:paraId="44320981" w14:textId="62AB33B6" w:rsidR="005E21A2" w:rsidRPr="009C0422" w:rsidRDefault="005E21A2" w:rsidP="005E21A2">
                  <w:pPr>
                    <w:pStyle w:val="ConsPlusNormal"/>
                    <w:rPr>
                      <w:rFonts w:ascii="Times New Roman" w:hAnsi="Times New Roman" w:cs="Times New Roman"/>
                      <w:sz w:val="26"/>
                      <w:szCs w:val="26"/>
                    </w:rPr>
                  </w:pPr>
                  <w:r w:rsidRPr="009C0422">
                    <w:rPr>
                      <w:rFonts w:ascii="Times New Roman" w:hAnsi="Times New Roman" w:cs="Times New Roman"/>
                      <w:sz w:val="26"/>
                      <w:szCs w:val="26"/>
                    </w:rPr>
                    <w:t xml:space="preserve">начальник </w:t>
                  </w:r>
                  <w:r>
                    <w:rPr>
                      <w:rFonts w:ascii="Times New Roman" w:hAnsi="Times New Roman" w:cs="Times New Roman"/>
                      <w:sz w:val="26"/>
                      <w:szCs w:val="26"/>
                    </w:rPr>
                    <w:t>отдела по делам гражданской оборы и чрезвычайным ситуациям</w:t>
                  </w:r>
                  <w:r w:rsidRPr="009C0422">
                    <w:rPr>
                      <w:rFonts w:ascii="Times New Roman" w:hAnsi="Times New Roman" w:cs="Times New Roman"/>
                      <w:sz w:val="26"/>
                      <w:szCs w:val="26"/>
                    </w:rPr>
                    <w:t xml:space="preserve"> Администрации города Когалыма</w:t>
                  </w:r>
                </w:p>
              </w:tc>
            </w:tr>
            <w:tr w:rsidR="000E2668" w:rsidRPr="009C0422" w14:paraId="2B15C6CA" w14:textId="77777777" w:rsidTr="005E21A2">
              <w:tc>
                <w:tcPr>
                  <w:tcW w:w="4219" w:type="dxa"/>
                </w:tcPr>
                <w:p w14:paraId="78AA8645" w14:textId="77777777" w:rsidR="000E2668" w:rsidRPr="009C0422" w:rsidRDefault="000E2668" w:rsidP="000E2668">
                  <w:pPr>
                    <w:pStyle w:val="ConsPlusNormal"/>
                    <w:rPr>
                      <w:rFonts w:ascii="Times New Roman" w:hAnsi="Times New Roman" w:cs="Times New Roman"/>
                      <w:sz w:val="26"/>
                      <w:szCs w:val="26"/>
                    </w:rPr>
                  </w:pPr>
                </w:p>
              </w:tc>
              <w:tc>
                <w:tcPr>
                  <w:tcW w:w="342" w:type="dxa"/>
                </w:tcPr>
                <w:p w14:paraId="40EDF649" w14:textId="1FFD29E6" w:rsidR="000E2668" w:rsidRPr="009C0422" w:rsidRDefault="000E2668" w:rsidP="000E2668">
                  <w:pPr>
                    <w:pStyle w:val="ConsPlusNormal"/>
                    <w:rPr>
                      <w:rFonts w:ascii="Times New Roman" w:hAnsi="Times New Roman" w:cs="Times New Roman"/>
                      <w:sz w:val="26"/>
                      <w:szCs w:val="26"/>
                    </w:rPr>
                  </w:pPr>
                </w:p>
              </w:tc>
              <w:tc>
                <w:tcPr>
                  <w:tcW w:w="4336" w:type="dxa"/>
                </w:tcPr>
                <w:p w14:paraId="040E13AF" w14:textId="21BCE5CE" w:rsidR="000E2668" w:rsidRPr="009C0422" w:rsidRDefault="000E2668" w:rsidP="000E2668">
                  <w:pPr>
                    <w:pStyle w:val="ConsPlusNormal"/>
                    <w:rPr>
                      <w:rFonts w:ascii="Times New Roman" w:hAnsi="Times New Roman" w:cs="Times New Roman"/>
                      <w:sz w:val="26"/>
                      <w:szCs w:val="26"/>
                    </w:rPr>
                  </w:pPr>
                </w:p>
              </w:tc>
            </w:tr>
          </w:tbl>
          <w:p w14:paraId="7D77FF48" w14:textId="77777777" w:rsidR="000E2668" w:rsidRPr="009C0422" w:rsidRDefault="000E2668" w:rsidP="000E2668">
            <w:pPr>
              <w:pStyle w:val="ConsPlusNormal"/>
              <w:jc w:val="both"/>
              <w:rPr>
                <w:rFonts w:ascii="Times New Roman" w:hAnsi="Times New Roman" w:cs="Times New Roman"/>
                <w:sz w:val="26"/>
                <w:szCs w:val="26"/>
              </w:rPr>
            </w:pPr>
          </w:p>
          <w:p w14:paraId="563813F7" w14:textId="77777777" w:rsidR="000E2668" w:rsidRPr="009C0422" w:rsidRDefault="000E2668" w:rsidP="000E2668">
            <w:pPr>
              <w:pStyle w:val="ConsPlusNormal"/>
              <w:pBdr>
                <w:bottom w:val="single" w:sz="6" w:space="0" w:color="auto"/>
              </w:pBdr>
              <w:spacing w:before="100" w:after="100"/>
              <w:jc w:val="both"/>
              <w:rPr>
                <w:rFonts w:ascii="Times New Roman" w:hAnsi="Times New Roman" w:cs="Times New Roman"/>
                <w:sz w:val="26"/>
                <w:szCs w:val="26"/>
              </w:rPr>
            </w:pPr>
          </w:p>
          <w:p w14:paraId="4062C013" w14:textId="77777777" w:rsidR="000E2668" w:rsidRPr="009C0422" w:rsidRDefault="000E2668" w:rsidP="000E2668">
            <w:pPr>
              <w:rPr>
                <w:sz w:val="26"/>
                <w:szCs w:val="26"/>
              </w:rPr>
            </w:pPr>
          </w:p>
          <w:p w14:paraId="2800E177" w14:textId="77777777" w:rsidR="00A03E81" w:rsidRPr="00A31EFC" w:rsidRDefault="00A03E81" w:rsidP="00A31EFC">
            <w:pPr>
              <w:spacing w:after="200" w:line="276" w:lineRule="auto"/>
              <w:rPr>
                <w:sz w:val="26"/>
                <w:szCs w:val="26"/>
              </w:rPr>
            </w:pPr>
          </w:p>
        </w:tc>
      </w:tr>
      <w:tr w:rsidR="00A03E81" w:rsidRPr="009A4D40" w14:paraId="1494003E" w14:textId="77777777" w:rsidTr="00513EC8">
        <w:trPr>
          <w:trHeight w:val="276"/>
        </w:trPr>
        <w:tc>
          <w:tcPr>
            <w:tcW w:w="8851" w:type="dxa"/>
            <w:vMerge/>
          </w:tcPr>
          <w:p w14:paraId="6C22F814" w14:textId="77777777" w:rsidR="00A03E81" w:rsidRPr="009A4D40" w:rsidRDefault="00A03E81" w:rsidP="00E21BD3">
            <w:pPr>
              <w:widowControl w:val="0"/>
              <w:autoSpaceDE w:val="0"/>
              <w:autoSpaceDN w:val="0"/>
              <w:rPr>
                <w:rFonts w:eastAsiaTheme="minorEastAsia"/>
                <w:color w:val="000000" w:themeColor="text1"/>
                <w:sz w:val="24"/>
                <w:szCs w:val="24"/>
              </w:rPr>
            </w:pPr>
          </w:p>
        </w:tc>
      </w:tr>
      <w:tr w:rsidR="00A03E81" w:rsidRPr="009A4D40" w14:paraId="24B537DC" w14:textId="77777777" w:rsidTr="00513EC8">
        <w:trPr>
          <w:trHeight w:val="276"/>
        </w:trPr>
        <w:tc>
          <w:tcPr>
            <w:tcW w:w="8851" w:type="dxa"/>
            <w:vMerge/>
          </w:tcPr>
          <w:p w14:paraId="0CDA106F" w14:textId="77777777" w:rsidR="00A03E81" w:rsidRPr="009A4D40" w:rsidRDefault="00A03E81" w:rsidP="00E21BD3">
            <w:pPr>
              <w:widowControl w:val="0"/>
              <w:autoSpaceDE w:val="0"/>
              <w:autoSpaceDN w:val="0"/>
              <w:rPr>
                <w:rFonts w:eastAsiaTheme="minorEastAsia"/>
                <w:color w:val="000000" w:themeColor="text1"/>
                <w:sz w:val="24"/>
                <w:szCs w:val="24"/>
              </w:rPr>
            </w:pPr>
          </w:p>
        </w:tc>
      </w:tr>
      <w:tr w:rsidR="00A03E81" w:rsidRPr="009A4D40" w14:paraId="6A34437A" w14:textId="77777777" w:rsidTr="00513EC8">
        <w:trPr>
          <w:trHeight w:val="276"/>
        </w:trPr>
        <w:tc>
          <w:tcPr>
            <w:tcW w:w="8851" w:type="dxa"/>
            <w:vMerge/>
          </w:tcPr>
          <w:p w14:paraId="572CBBFA" w14:textId="77777777" w:rsidR="00A03E81" w:rsidRPr="009A4D40" w:rsidRDefault="00A03E81" w:rsidP="00E21BD3">
            <w:pPr>
              <w:widowControl w:val="0"/>
              <w:autoSpaceDE w:val="0"/>
              <w:autoSpaceDN w:val="0"/>
              <w:rPr>
                <w:rFonts w:eastAsiaTheme="minorEastAsia"/>
                <w:color w:val="000000" w:themeColor="text1"/>
                <w:sz w:val="24"/>
                <w:szCs w:val="24"/>
              </w:rPr>
            </w:pPr>
          </w:p>
        </w:tc>
      </w:tr>
      <w:tr w:rsidR="00A03E81" w:rsidRPr="009A4D40" w14:paraId="0FF865FE" w14:textId="77777777" w:rsidTr="00513EC8">
        <w:trPr>
          <w:trHeight w:val="276"/>
        </w:trPr>
        <w:tc>
          <w:tcPr>
            <w:tcW w:w="8851" w:type="dxa"/>
            <w:vMerge/>
          </w:tcPr>
          <w:p w14:paraId="720DA178" w14:textId="77777777" w:rsidR="00A03E81" w:rsidRPr="009A4D40" w:rsidRDefault="00A03E81" w:rsidP="00E21BD3">
            <w:pPr>
              <w:widowControl w:val="0"/>
              <w:autoSpaceDE w:val="0"/>
              <w:autoSpaceDN w:val="0"/>
              <w:rPr>
                <w:rFonts w:eastAsiaTheme="minorEastAsia"/>
                <w:color w:val="000000" w:themeColor="text1"/>
                <w:sz w:val="24"/>
                <w:szCs w:val="24"/>
              </w:rPr>
            </w:pPr>
          </w:p>
        </w:tc>
      </w:tr>
      <w:tr w:rsidR="00A03E81" w:rsidRPr="009A4D40" w14:paraId="4E442E7D" w14:textId="77777777" w:rsidTr="00513EC8">
        <w:trPr>
          <w:trHeight w:val="276"/>
        </w:trPr>
        <w:tc>
          <w:tcPr>
            <w:tcW w:w="8851" w:type="dxa"/>
            <w:vMerge/>
          </w:tcPr>
          <w:p w14:paraId="476D7C3E" w14:textId="77777777" w:rsidR="00A03E81" w:rsidRPr="009A4D40" w:rsidRDefault="00A03E81" w:rsidP="00E21BD3">
            <w:pPr>
              <w:widowControl w:val="0"/>
              <w:autoSpaceDE w:val="0"/>
              <w:autoSpaceDN w:val="0"/>
              <w:rPr>
                <w:rFonts w:eastAsiaTheme="minorEastAsia"/>
                <w:color w:val="000000" w:themeColor="text1"/>
                <w:sz w:val="24"/>
                <w:szCs w:val="24"/>
              </w:rPr>
            </w:pPr>
          </w:p>
        </w:tc>
      </w:tr>
    </w:tbl>
    <w:p w14:paraId="28B854B1" w14:textId="77777777" w:rsidR="00F1636C" w:rsidRPr="009A4D40" w:rsidRDefault="00F1636C" w:rsidP="00F1636C">
      <w:pPr>
        <w:widowControl w:val="0"/>
        <w:autoSpaceDE w:val="0"/>
        <w:autoSpaceDN w:val="0"/>
        <w:jc w:val="both"/>
        <w:rPr>
          <w:rFonts w:eastAsiaTheme="minorEastAsia"/>
          <w:color w:val="000000" w:themeColor="text1"/>
          <w:sz w:val="24"/>
          <w:szCs w:val="24"/>
        </w:rPr>
      </w:pPr>
    </w:p>
    <w:sectPr w:rsidR="00F1636C" w:rsidRPr="009A4D40" w:rsidSect="005922CB">
      <w:headerReference w:type="default" r:id="rId31"/>
      <w:type w:val="continuous"/>
      <w:pgSz w:w="11906" w:h="16838" w:code="9"/>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F093" w14:textId="77777777" w:rsidR="000E2668" w:rsidRDefault="000E2668" w:rsidP="009A3D23">
      <w:r>
        <w:separator/>
      </w:r>
    </w:p>
  </w:endnote>
  <w:endnote w:type="continuationSeparator" w:id="0">
    <w:p w14:paraId="304B8534" w14:textId="77777777" w:rsidR="000E2668" w:rsidRDefault="000E2668" w:rsidP="009A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0B79" w14:textId="77777777" w:rsidR="000E2668" w:rsidRDefault="000E2668" w:rsidP="009A3D23">
      <w:r>
        <w:separator/>
      </w:r>
    </w:p>
  </w:footnote>
  <w:footnote w:type="continuationSeparator" w:id="0">
    <w:p w14:paraId="4861D66D" w14:textId="77777777" w:rsidR="000E2668" w:rsidRDefault="000E2668" w:rsidP="009A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85995"/>
      <w:docPartObj>
        <w:docPartGallery w:val="Page Numbers (Top of Page)"/>
        <w:docPartUnique/>
      </w:docPartObj>
    </w:sdtPr>
    <w:sdtContent>
      <w:p w14:paraId="58F6AB9D" w14:textId="48B70587" w:rsidR="000E2668" w:rsidRDefault="000E2668" w:rsidP="009A3D23">
        <w:pPr>
          <w:pStyle w:val="aa"/>
          <w:jc w:val="center"/>
        </w:pPr>
        <w:r>
          <w:fldChar w:fldCharType="begin"/>
        </w:r>
        <w:r>
          <w:instrText>PAGE   \* MERGEFORMAT</w:instrText>
        </w:r>
        <w:r>
          <w:fldChar w:fldCharType="separate"/>
        </w:r>
        <w:r w:rsidR="00973082">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939"/>
    <w:multiLevelType w:val="multilevel"/>
    <w:tmpl w:val="344A8D5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 w15:restartNumberingAfterBreak="0">
    <w:nsid w:val="06EA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D2DB0"/>
    <w:multiLevelType w:val="multilevel"/>
    <w:tmpl w:val="CC70854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4483EA8"/>
    <w:multiLevelType w:val="multilevel"/>
    <w:tmpl w:val="DE96B0FC"/>
    <w:lvl w:ilvl="0">
      <w:start w:val="2"/>
      <w:numFmt w:val="decimal"/>
      <w:lvlText w:val="%1"/>
      <w:lvlJc w:val="left"/>
      <w:pPr>
        <w:ind w:left="525" w:hanging="525"/>
      </w:pPr>
      <w:rPr>
        <w:rFonts w:hint="default"/>
      </w:rPr>
    </w:lvl>
    <w:lvl w:ilvl="1">
      <w:start w:val="5"/>
      <w:numFmt w:val="decimal"/>
      <w:lvlText w:val="%1.%2"/>
      <w:lvlJc w:val="left"/>
      <w:pPr>
        <w:ind w:left="1065" w:hanging="525"/>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7EF5F65"/>
    <w:multiLevelType w:val="multilevel"/>
    <w:tmpl w:val="FE688D02"/>
    <w:lvl w:ilvl="0">
      <w:start w:val="2"/>
      <w:numFmt w:val="decimal"/>
      <w:lvlText w:val="%1."/>
      <w:lvlJc w:val="left"/>
      <w:pPr>
        <w:ind w:left="585" w:hanging="585"/>
      </w:pPr>
      <w:rPr>
        <w:rFonts w:hint="default"/>
      </w:rPr>
    </w:lvl>
    <w:lvl w:ilvl="1">
      <w:start w:val="5"/>
      <w:numFmt w:val="decimal"/>
      <w:lvlText w:val="%1.%2."/>
      <w:lvlJc w:val="left"/>
      <w:pPr>
        <w:ind w:left="143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9D068D5"/>
    <w:multiLevelType w:val="multilevel"/>
    <w:tmpl w:val="47F84E7C"/>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76F78EC"/>
    <w:multiLevelType w:val="hybridMultilevel"/>
    <w:tmpl w:val="18582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F68F9"/>
    <w:multiLevelType w:val="multilevel"/>
    <w:tmpl w:val="5AE47778"/>
    <w:lvl w:ilvl="0">
      <w:start w:val="2"/>
      <w:numFmt w:val="decimal"/>
      <w:lvlText w:val="%1."/>
      <w:lvlJc w:val="left"/>
      <w:pPr>
        <w:ind w:left="555" w:hanging="555"/>
      </w:pPr>
      <w:rPr>
        <w:rFonts w:hint="default"/>
        <w:sz w:val="20"/>
      </w:rPr>
    </w:lvl>
    <w:lvl w:ilvl="1">
      <w:start w:val="12"/>
      <w:numFmt w:val="decimal"/>
      <w:lvlText w:val="%1.%2."/>
      <w:lvlJc w:val="left"/>
      <w:pPr>
        <w:ind w:left="2280" w:hanging="720"/>
      </w:pPr>
      <w:rPr>
        <w:rFonts w:ascii="Times New Roman" w:hAnsi="Times New Roman" w:cs="Times New Roman" w:hint="default"/>
        <w:sz w:val="26"/>
        <w:szCs w:val="26"/>
      </w:rPr>
    </w:lvl>
    <w:lvl w:ilvl="2">
      <w:start w:val="2"/>
      <w:numFmt w:val="decimal"/>
      <w:lvlText w:val="%1.%2.%3."/>
      <w:lvlJc w:val="left"/>
      <w:pPr>
        <w:ind w:left="720" w:hanging="720"/>
      </w:pPr>
      <w:rPr>
        <w:rFonts w:hint="default"/>
        <w:sz w:val="26"/>
        <w:szCs w:val="26"/>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2E7914BF"/>
    <w:multiLevelType w:val="multilevel"/>
    <w:tmpl w:val="682E4718"/>
    <w:lvl w:ilvl="0">
      <w:start w:val="1"/>
      <w:numFmt w:val="decimal"/>
      <w:lvlText w:val="%1."/>
      <w:lvlJc w:val="left"/>
      <w:pPr>
        <w:ind w:left="360" w:hanging="360"/>
      </w:pPr>
    </w:lvl>
    <w:lvl w:ilvl="1">
      <w:start w:val="1"/>
      <w:numFmt w:val="decimal"/>
      <w:lvlText w:val="%1.%2."/>
      <w:lvlJc w:val="left"/>
      <w:pPr>
        <w:ind w:left="1283" w:hanging="432"/>
      </w:pPr>
      <w:rPr>
        <w:rFonts w:hint="default"/>
      </w:rPr>
    </w:lvl>
    <w:lvl w:ilvl="2">
      <w:start w:val="1"/>
      <w:numFmt w:val="decimal"/>
      <w:lvlText w:val="%1.%2.%3."/>
      <w:lvlJc w:val="left"/>
      <w:pPr>
        <w:ind w:left="788"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F70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76A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75AB7"/>
    <w:multiLevelType w:val="multilevel"/>
    <w:tmpl w:val="CC708544"/>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DED6614"/>
    <w:multiLevelType w:val="multilevel"/>
    <w:tmpl w:val="FE5812C8"/>
    <w:lvl w:ilvl="0">
      <w:start w:val="2"/>
      <w:numFmt w:val="decimal"/>
      <w:lvlText w:val="%1."/>
      <w:lvlJc w:val="left"/>
      <w:pPr>
        <w:ind w:left="72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967108"/>
    <w:multiLevelType w:val="multilevel"/>
    <w:tmpl w:val="3FBA36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D00FD6"/>
    <w:multiLevelType w:val="hybridMultilevel"/>
    <w:tmpl w:val="4C8613EE"/>
    <w:lvl w:ilvl="0" w:tplc="FEDE2688">
      <w:start w:val="1"/>
      <w:numFmt w:val="decimal"/>
      <w:lvlText w:val="%1."/>
      <w:lvlJc w:val="left"/>
      <w:pPr>
        <w:ind w:left="502" w:hanging="360"/>
      </w:pPr>
      <w:rPr>
        <w:rFonts w:ascii="Times New Roman" w:hAnsi="Times New Roman" w:cs="Times New Roman" w:hint="default"/>
      </w:rPr>
    </w:lvl>
    <w:lvl w:ilvl="1" w:tplc="892CC66A" w:tentative="1">
      <w:start w:val="1"/>
      <w:numFmt w:val="lowerLetter"/>
      <w:lvlText w:val="%2."/>
      <w:lvlJc w:val="left"/>
      <w:pPr>
        <w:ind w:left="1222" w:hanging="360"/>
      </w:pPr>
    </w:lvl>
    <w:lvl w:ilvl="2" w:tplc="69881A5A" w:tentative="1">
      <w:start w:val="1"/>
      <w:numFmt w:val="lowerRoman"/>
      <w:lvlText w:val="%3."/>
      <w:lvlJc w:val="right"/>
      <w:pPr>
        <w:ind w:left="1942" w:hanging="180"/>
      </w:pPr>
    </w:lvl>
    <w:lvl w:ilvl="3" w:tplc="5A6C6DB2" w:tentative="1">
      <w:start w:val="1"/>
      <w:numFmt w:val="decimal"/>
      <w:lvlText w:val="%4."/>
      <w:lvlJc w:val="left"/>
      <w:pPr>
        <w:ind w:left="2662" w:hanging="360"/>
      </w:pPr>
    </w:lvl>
    <w:lvl w:ilvl="4" w:tplc="C3BED042" w:tentative="1">
      <w:start w:val="1"/>
      <w:numFmt w:val="lowerLetter"/>
      <w:lvlText w:val="%5."/>
      <w:lvlJc w:val="left"/>
      <w:pPr>
        <w:ind w:left="3382" w:hanging="360"/>
      </w:pPr>
    </w:lvl>
    <w:lvl w:ilvl="5" w:tplc="24D8E29C" w:tentative="1">
      <w:start w:val="1"/>
      <w:numFmt w:val="lowerRoman"/>
      <w:lvlText w:val="%6."/>
      <w:lvlJc w:val="right"/>
      <w:pPr>
        <w:ind w:left="4102" w:hanging="180"/>
      </w:pPr>
    </w:lvl>
    <w:lvl w:ilvl="6" w:tplc="FEC679A6" w:tentative="1">
      <w:start w:val="1"/>
      <w:numFmt w:val="decimal"/>
      <w:lvlText w:val="%7."/>
      <w:lvlJc w:val="left"/>
      <w:pPr>
        <w:ind w:left="4822" w:hanging="360"/>
      </w:pPr>
    </w:lvl>
    <w:lvl w:ilvl="7" w:tplc="66AEBDDC" w:tentative="1">
      <w:start w:val="1"/>
      <w:numFmt w:val="lowerLetter"/>
      <w:lvlText w:val="%8."/>
      <w:lvlJc w:val="left"/>
      <w:pPr>
        <w:ind w:left="5542" w:hanging="360"/>
      </w:pPr>
    </w:lvl>
    <w:lvl w:ilvl="8" w:tplc="37201C4A" w:tentative="1">
      <w:start w:val="1"/>
      <w:numFmt w:val="lowerRoman"/>
      <w:lvlText w:val="%9."/>
      <w:lvlJc w:val="right"/>
      <w:pPr>
        <w:ind w:left="6262" w:hanging="180"/>
      </w:pPr>
    </w:lvl>
  </w:abstractNum>
  <w:abstractNum w:abstractNumId="15" w15:restartNumberingAfterBreak="0">
    <w:nsid w:val="46FA1B04"/>
    <w:multiLevelType w:val="multilevel"/>
    <w:tmpl w:val="47F84E7C"/>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FC86140"/>
    <w:multiLevelType w:val="multilevel"/>
    <w:tmpl w:val="337EC0A0"/>
    <w:lvl w:ilvl="0">
      <w:start w:val="2"/>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11560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380E67"/>
    <w:multiLevelType w:val="multilevel"/>
    <w:tmpl w:val="BCB60286"/>
    <w:lvl w:ilvl="0">
      <w:start w:val="1"/>
      <w:numFmt w:val="decimal"/>
      <w:lvlText w:val="%1."/>
      <w:lvlJc w:val="left"/>
      <w:pPr>
        <w:ind w:left="1069" w:hanging="360"/>
      </w:pPr>
      <w:rPr>
        <w:rFonts w:hint="default"/>
      </w:rPr>
    </w:lvl>
    <w:lvl w:ilvl="1">
      <w:start w:val="1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16F5F32"/>
    <w:multiLevelType w:val="multilevel"/>
    <w:tmpl w:val="79C26BF2"/>
    <w:lvl w:ilvl="0">
      <w:start w:val="1"/>
      <w:numFmt w:val="decimal"/>
      <w:lvlText w:val="%1."/>
      <w:lvlJc w:val="left"/>
      <w:pPr>
        <w:ind w:left="3054" w:hanging="360"/>
      </w:pPr>
    </w:lvl>
    <w:lvl w:ilvl="1">
      <w:start w:val="3"/>
      <w:numFmt w:val="decimal"/>
      <w:isLgl/>
      <w:lvlText w:val="%1.%2."/>
      <w:lvlJc w:val="left"/>
      <w:pPr>
        <w:ind w:left="3556" w:hanging="720"/>
      </w:pPr>
      <w:rPr>
        <w:rFonts w:ascii="Times New Roman" w:hAnsi="Times New Roman" w:cs="Times New Roman" w:hint="default"/>
        <w:color w:val="auto"/>
      </w:rPr>
    </w:lvl>
    <w:lvl w:ilvl="2">
      <w:start w:val="1"/>
      <w:numFmt w:val="decimal"/>
      <w:isLgl/>
      <w:lvlText w:val="%1.%2.%3."/>
      <w:lvlJc w:val="left"/>
      <w:pPr>
        <w:ind w:left="4189" w:hanging="720"/>
      </w:pPr>
      <w:rPr>
        <w:rFonts w:hint="default"/>
      </w:rPr>
    </w:lvl>
    <w:lvl w:ilvl="3">
      <w:start w:val="1"/>
      <w:numFmt w:val="decimal"/>
      <w:isLgl/>
      <w:lvlText w:val="%1.%2.%3.%4."/>
      <w:lvlJc w:val="left"/>
      <w:pPr>
        <w:ind w:left="5182" w:hanging="1080"/>
      </w:pPr>
      <w:rPr>
        <w:rFonts w:hint="default"/>
      </w:rPr>
    </w:lvl>
    <w:lvl w:ilvl="4">
      <w:start w:val="1"/>
      <w:numFmt w:val="decimal"/>
      <w:isLgl/>
      <w:lvlText w:val="%1.%2.%3.%4.%5."/>
      <w:lvlJc w:val="left"/>
      <w:pPr>
        <w:ind w:left="5815" w:hanging="1080"/>
      </w:pPr>
      <w:rPr>
        <w:rFonts w:hint="default"/>
      </w:rPr>
    </w:lvl>
    <w:lvl w:ilvl="5">
      <w:start w:val="1"/>
      <w:numFmt w:val="decimal"/>
      <w:isLgl/>
      <w:lvlText w:val="%1.%2.%3.%4.%5.%6."/>
      <w:lvlJc w:val="left"/>
      <w:pPr>
        <w:ind w:left="6808" w:hanging="1440"/>
      </w:pPr>
      <w:rPr>
        <w:rFonts w:hint="default"/>
      </w:rPr>
    </w:lvl>
    <w:lvl w:ilvl="6">
      <w:start w:val="1"/>
      <w:numFmt w:val="decimal"/>
      <w:isLgl/>
      <w:lvlText w:val="%1.%2.%3.%4.%5.%6.%7."/>
      <w:lvlJc w:val="left"/>
      <w:pPr>
        <w:ind w:left="7441" w:hanging="1440"/>
      </w:pPr>
      <w:rPr>
        <w:rFonts w:hint="default"/>
      </w:rPr>
    </w:lvl>
    <w:lvl w:ilvl="7">
      <w:start w:val="1"/>
      <w:numFmt w:val="decimal"/>
      <w:isLgl/>
      <w:lvlText w:val="%1.%2.%3.%4.%5.%6.%7.%8."/>
      <w:lvlJc w:val="left"/>
      <w:pPr>
        <w:ind w:left="8434" w:hanging="1800"/>
      </w:pPr>
      <w:rPr>
        <w:rFonts w:hint="default"/>
      </w:rPr>
    </w:lvl>
    <w:lvl w:ilvl="8">
      <w:start w:val="1"/>
      <w:numFmt w:val="decimal"/>
      <w:isLgl/>
      <w:lvlText w:val="%1.%2.%3.%4.%5.%6.%7.%8.%9."/>
      <w:lvlJc w:val="left"/>
      <w:pPr>
        <w:ind w:left="9067" w:hanging="1800"/>
      </w:pPr>
      <w:rPr>
        <w:rFonts w:hint="default"/>
      </w:rPr>
    </w:lvl>
  </w:abstractNum>
  <w:abstractNum w:abstractNumId="20" w15:restartNumberingAfterBreak="0">
    <w:nsid w:val="52A72356"/>
    <w:multiLevelType w:val="hybridMultilevel"/>
    <w:tmpl w:val="39AE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556A72"/>
    <w:multiLevelType w:val="multilevel"/>
    <w:tmpl w:val="CC708544"/>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6D5559"/>
    <w:multiLevelType w:val="multilevel"/>
    <w:tmpl w:val="BCB60286"/>
    <w:lvl w:ilvl="0">
      <w:start w:val="1"/>
      <w:numFmt w:val="decimal"/>
      <w:lvlText w:val="%1."/>
      <w:lvlJc w:val="left"/>
      <w:pPr>
        <w:ind w:left="1069" w:hanging="360"/>
      </w:pPr>
      <w:rPr>
        <w:rFonts w:hint="default"/>
      </w:rPr>
    </w:lvl>
    <w:lvl w:ilvl="1">
      <w:start w:val="1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60654F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8F2191"/>
    <w:multiLevelType w:val="multilevel"/>
    <w:tmpl w:val="DD3A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000597"/>
    <w:multiLevelType w:val="multilevel"/>
    <w:tmpl w:val="48B80E0C"/>
    <w:lvl w:ilvl="0">
      <w:start w:val="4"/>
      <w:numFmt w:val="decimal"/>
      <w:lvlText w:val="%1."/>
      <w:lvlJc w:val="left"/>
      <w:pPr>
        <w:ind w:left="390" w:hanging="390"/>
      </w:pPr>
      <w:rPr>
        <w:rFonts w:hint="default"/>
      </w:rPr>
    </w:lvl>
    <w:lvl w:ilvl="1">
      <w:start w:val="5"/>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27" w15:restartNumberingAfterBreak="0">
    <w:nsid w:val="68A37874"/>
    <w:multiLevelType w:val="hybridMultilevel"/>
    <w:tmpl w:val="18582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3114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F83C5D"/>
    <w:multiLevelType w:val="multilevel"/>
    <w:tmpl w:val="1294015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AE7091"/>
    <w:multiLevelType w:val="hybridMultilevel"/>
    <w:tmpl w:val="DB96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77023B"/>
    <w:multiLevelType w:val="multilevel"/>
    <w:tmpl w:val="A4004026"/>
    <w:lvl w:ilvl="0">
      <w:start w:val="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DA46CA"/>
    <w:multiLevelType w:val="hybridMultilevel"/>
    <w:tmpl w:val="3878C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BA4A21"/>
    <w:multiLevelType w:val="multilevel"/>
    <w:tmpl w:val="395A7D8C"/>
    <w:lvl w:ilvl="0">
      <w:start w:val="2"/>
      <w:numFmt w:val="decimal"/>
      <w:lvlText w:val="%1."/>
      <w:lvlJc w:val="left"/>
      <w:pPr>
        <w:ind w:left="585" w:hanging="585"/>
      </w:pPr>
      <w:rPr>
        <w:rFonts w:hint="default"/>
      </w:rPr>
    </w:lvl>
    <w:lvl w:ilvl="1">
      <w:start w:val="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7D696727"/>
    <w:multiLevelType w:val="multilevel"/>
    <w:tmpl w:val="45066BC4"/>
    <w:lvl w:ilvl="0">
      <w:start w:val="2"/>
      <w:numFmt w:val="decimal"/>
      <w:lvlText w:val="%1."/>
      <w:lvlJc w:val="left"/>
      <w:pPr>
        <w:ind w:left="720" w:hanging="720"/>
      </w:pPr>
      <w:rPr>
        <w:rFonts w:hint="default"/>
      </w:rPr>
    </w:lvl>
    <w:lvl w:ilvl="1">
      <w:start w:val="1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7D6A265B"/>
    <w:multiLevelType w:val="multilevel"/>
    <w:tmpl w:val="3B72E022"/>
    <w:lvl w:ilvl="0">
      <w:start w:val="2"/>
      <w:numFmt w:val="decimal"/>
      <w:lvlText w:val="%1"/>
      <w:lvlJc w:val="left"/>
      <w:pPr>
        <w:ind w:left="660" w:hanging="660"/>
      </w:pPr>
      <w:rPr>
        <w:rFonts w:hint="default"/>
      </w:rPr>
    </w:lvl>
    <w:lvl w:ilvl="1">
      <w:start w:val="12"/>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num w:numId="1">
    <w:abstractNumId w:val="22"/>
  </w:num>
  <w:num w:numId="2">
    <w:abstractNumId w:val="14"/>
  </w:num>
  <w:num w:numId="3">
    <w:abstractNumId w:val="25"/>
  </w:num>
  <w:num w:numId="4">
    <w:abstractNumId w:val="12"/>
  </w:num>
  <w:num w:numId="5">
    <w:abstractNumId w:val="13"/>
  </w:num>
  <w:num w:numId="6">
    <w:abstractNumId w:val="11"/>
  </w:num>
  <w:num w:numId="7">
    <w:abstractNumId w:val="21"/>
  </w:num>
  <w:num w:numId="8">
    <w:abstractNumId w:val="2"/>
  </w:num>
  <w:num w:numId="9">
    <w:abstractNumId w:val="26"/>
  </w:num>
  <w:num w:numId="10">
    <w:abstractNumId w:val="20"/>
  </w:num>
  <w:num w:numId="11">
    <w:abstractNumId w:val="23"/>
  </w:num>
  <w:num w:numId="12">
    <w:abstractNumId w:val="35"/>
  </w:num>
  <w:num w:numId="13">
    <w:abstractNumId w:val="18"/>
  </w:num>
  <w:num w:numId="14">
    <w:abstractNumId w:val="7"/>
  </w:num>
  <w:num w:numId="15">
    <w:abstractNumId w:val="32"/>
  </w:num>
  <w:num w:numId="16">
    <w:abstractNumId w:val="8"/>
  </w:num>
  <w:num w:numId="17">
    <w:abstractNumId w:val="15"/>
  </w:num>
  <w:num w:numId="18">
    <w:abstractNumId w:val="5"/>
  </w:num>
  <w:num w:numId="19">
    <w:abstractNumId w:val="9"/>
  </w:num>
  <w:num w:numId="20">
    <w:abstractNumId w:val="24"/>
  </w:num>
  <w:num w:numId="21">
    <w:abstractNumId w:val="1"/>
  </w:num>
  <w:num w:numId="22">
    <w:abstractNumId w:val="17"/>
  </w:num>
  <w:num w:numId="23">
    <w:abstractNumId w:val="28"/>
  </w:num>
  <w:num w:numId="24">
    <w:abstractNumId w:val="10"/>
  </w:num>
  <w:num w:numId="25">
    <w:abstractNumId w:val="31"/>
  </w:num>
  <w:num w:numId="26">
    <w:abstractNumId w:val="29"/>
  </w:num>
  <w:num w:numId="27">
    <w:abstractNumId w:val="16"/>
  </w:num>
  <w:num w:numId="28">
    <w:abstractNumId w:val="33"/>
  </w:num>
  <w:num w:numId="29">
    <w:abstractNumId w:val="0"/>
  </w:num>
  <w:num w:numId="30">
    <w:abstractNumId w:val="34"/>
  </w:num>
  <w:num w:numId="31">
    <w:abstractNumId w:val="3"/>
  </w:num>
  <w:num w:numId="32">
    <w:abstractNumId w:val="4"/>
  </w:num>
  <w:num w:numId="33">
    <w:abstractNumId w:val="19"/>
  </w:num>
  <w:num w:numId="34">
    <w:abstractNumId w:val="30"/>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7AB0"/>
    <w:rsid w:val="00011B2A"/>
    <w:rsid w:val="00013A86"/>
    <w:rsid w:val="00015A6A"/>
    <w:rsid w:val="00016431"/>
    <w:rsid w:val="00017083"/>
    <w:rsid w:val="000211DF"/>
    <w:rsid w:val="00024775"/>
    <w:rsid w:val="000278AF"/>
    <w:rsid w:val="00030EB7"/>
    <w:rsid w:val="00033136"/>
    <w:rsid w:val="00035262"/>
    <w:rsid w:val="0003531C"/>
    <w:rsid w:val="0003609B"/>
    <w:rsid w:val="00040ABF"/>
    <w:rsid w:val="0004384B"/>
    <w:rsid w:val="0004496C"/>
    <w:rsid w:val="00051D17"/>
    <w:rsid w:val="00056399"/>
    <w:rsid w:val="0005640E"/>
    <w:rsid w:val="000610E5"/>
    <w:rsid w:val="000633F8"/>
    <w:rsid w:val="00065251"/>
    <w:rsid w:val="000664A8"/>
    <w:rsid w:val="000708B5"/>
    <w:rsid w:val="00070AF9"/>
    <w:rsid w:val="000734ED"/>
    <w:rsid w:val="0008125F"/>
    <w:rsid w:val="000842D3"/>
    <w:rsid w:val="00090E3F"/>
    <w:rsid w:val="0009357C"/>
    <w:rsid w:val="00093895"/>
    <w:rsid w:val="000A2B1B"/>
    <w:rsid w:val="000A395A"/>
    <w:rsid w:val="000A4E32"/>
    <w:rsid w:val="000B2058"/>
    <w:rsid w:val="000B4210"/>
    <w:rsid w:val="000B7563"/>
    <w:rsid w:val="000C3CD7"/>
    <w:rsid w:val="000C45C9"/>
    <w:rsid w:val="000C7DAA"/>
    <w:rsid w:val="000D44C8"/>
    <w:rsid w:val="000E2668"/>
    <w:rsid w:val="000E548D"/>
    <w:rsid w:val="000E75C1"/>
    <w:rsid w:val="000E778B"/>
    <w:rsid w:val="000F0569"/>
    <w:rsid w:val="000F05EA"/>
    <w:rsid w:val="000F0C0B"/>
    <w:rsid w:val="001016DE"/>
    <w:rsid w:val="001033B1"/>
    <w:rsid w:val="00110CF9"/>
    <w:rsid w:val="00115C6A"/>
    <w:rsid w:val="00116F10"/>
    <w:rsid w:val="00120A48"/>
    <w:rsid w:val="001263DD"/>
    <w:rsid w:val="00130AAD"/>
    <w:rsid w:val="00135F47"/>
    <w:rsid w:val="00141640"/>
    <w:rsid w:val="00147A02"/>
    <w:rsid w:val="00150DCF"/>
    <w:rsid w:val="00153AA8"/>
    <w:rsid w:val="00156DCB"/>
    <w:rsid w:val="00161BB9"/>
    <w:rsid w:val="0016305C"/>
    <w:rsid w:val="00163AC0"/>
    <w:rsid w:val="00164CCC"/>
    <w:rsid w:val="001669B5"/>
    <w:rsid w:val="00170779"/>
    <w:rsid w:val="001817AD"/>
    <w:rsid w:val="00185193"/>
    <w:rsid w:val="00186899"/>
    <w:rsid w:val="00190B2F"/>
    <w:rsid w:val="001A1955"/>
    <w:rsid w:val="001A2385"/>
    <w:rsid w:val="001A4277"/>
    <w:rsid w:val="001A5426"/>
    <w:rsid w:val="001A5A06"/>
    <w:rsid w:val="001A7BE8"/>
    <w:rsid w:val="001B2868"/>
    <w:rsid w:val="001C2861"/>
    <w:rsid w:val="001C367A"/>
    <w:rsid w:val="001C7052"/>
    <w:rsid w:val="001D0927"/>
    <w:rsid w:val="001D656F"/>
    <w:rsid w:val="001E0DB1"/>
    <w:rsid w:val="001E328E"/>
    <w:rsid w:val="001E3BD5"/>
    <w:rsid w:val="001E59A9"/>
    <w:rsid w:val="001E7268"/>
    <w:rsid w:val="001E750C"/>
    <w:rsid w:val="001F1B7A"/>
    <w:rsid w:val="001F3154"/>
    <w:rsid w:val="001F65B7"/>
    <w:rsid w:val="001F688D"/>
    <w:rsid w:val="001F7AE1"/>
    <w:rsid w:val="00201088"/>
    <w:rsid w:val="0020775D"/>
    <w:rsid w:val="00211BA5"/>
    <w:rsid w:val="00221131"/>
    <w:rsid w:val="0022182A"/>
    <w:rsid w:val="00221981"/>
    <w:rsid w:val="0022413A"/>
    <w:rsid w:val="00237BD8"/>
    <w:rsid w:val="00256622"/>
    <w:rsid w:val="0025775E"/>
    <w:rsid w:val="00260369"/>
    <w:rsid w:val="00260C88"/>
    <w:rsid w:val="002666F5"/>
    <w:rsid w:val="00267850"/>
    <w:rsid w:val="00271B68"/>
    <w:rsid w:val="002741A9"/>
    <w:rsid w:val="00275E33"/>
    <w:rsid w:val="00276E55"/>
    <w:rsid w:val="00281903"/>
    <w:rsid w:val="00282ADD"/>
    <w:rsid w:val="00283C19"/>
    <w:rsid w:val="00283F40"/>
    <w:rsid w:val="00286853"/>
    <w:rsid w:val="00291FCE"/>
    <w:rsid w:val="0029296C"/>
    <w:rsid w:val="00296917"/>
    <w:rsid w:val="002A2D54"/>
    <w:rsid w:val="002A32FC"/>
    <w:rsid w:val="002A3865"/>
    <w:rsid w:val="002A502E"/>
    <w:rsid w:val="002A546F"/>
    <w:rsid w:val="002A5E15"/>
    <w:rsid w:val="002A7B64"/>
    <w:rsid w:val="002B10AF"/>
    <w:rsid w:val="002B2A3C"/>
    <w:rsid w:val="002B3367"/>
    <w:rsid w:val="002B49A0"/>
    <w:rsid w:val="002B6C25"/>
    <w:rsid w:val="002B6E3A"/>
    <w:rsid w:val="002C4121"/>
    <w:rsid w:val="002D07FE"/>
    <w:rsid w:val="002D1F84"/>
    <w:rsid w:val="002D5593"/>
    <w:rsid w:val="002D55F6"/>
    <w:rsid w:val="002E0A30"/>
    <w:rsid w:val="002E3AF6"/>
    <w:rsid w:val="002E6DE7"/>
    <w:rsid w:val="002F6964"/>
    <w:rsid w:val="002F712A"/>
    <w:rsid w:val="002F7936"/>
    <w:rsid w:val="003062B1"/>
    <w:rsid w:val="00311D4D"/>
    <w:rsid w:val="00313DAF"/>
    <w:rsid w:val="00315AEA"/>
    <w:rsid w:val="00327F08"/>
    <w:rsid w:val="00332FB4"/>
    <w:rsid w:val="00340615"/>
    <w:rsid w:val="00343555"/>
    <w:rsid w:val="003447F7"/>
    <w:rsid w:val="003549DB"/>
    <w:rsid w:val="00355A2A"/>
    <w:rsid w:val="003564DB"/>
    <w:rsid w:val="003613D2"/>
    <w:rsid w:val="00366571"/>
    <w:rsid w:val="00370F52"/>
    <w:rsid w:val="0037110B"/>
    <w:rsid w:val="00372F47"/>
    <w:rsid w:val="00383980"/>
    <w:rsid w:val="00385192"/>
    <w:rsid w:val="00387F6A"/>
    <w:rsid w:val="00391D1A"/>
    <w:rsid w:val="003A7C7B"/>
    <w:rsid w:val="003B71ED"/>
    <w:rsid w:val="003B786E"/>
    <w:rsid w:val="003C2603"/>
    <w:rsid w:val="003C5F2A"/>
    <w:rsid w:val="003C607C"/>
    <w:rsid w:val="003C6396"/>
    <w:rsid w:val="003C7B0B"/>
    <w:rsid w:val="003D4A35"/>
    <w:rsid w:val="003E0AF6"/>
    <w:rsid w:val="003E1B24"/>
    <w:rsid w:val="003E6E47"/>
    <w:rsid w:val="003E7DC6"/>
    <w:rsid w:val="003F3DEE"/>
    <w:rsid w:val="003F48C0"/>
    <w:rsid w:val="003F587E"/>
    <w:rsid w:val="00406F3A"/>
    <w:rsid w:val="00420810"/>
    <w:rsid w:val="00422B0B"/>
    <w:rsid w:val="00422BCE"/>
    <w:rsid w:val="0042614E"/>
    <w:rsid w:val="0043438A"/>
    <w:rsid w:val="00434935"/>
    <w:rsid w:val="00434B60"/>
    <w:rsid w:val="0044183D"/>
    <w:rsid w:val="0044220A"/>
    <w:rsid w:val="00443886"/>
    <w:rsid w:val="00447920"/>
    <w:rsid w:val="004515C1"/>
    <w:rsid w:val="0046252C"/>
    <w:rsid w:val="004642BA"/>
    <w:rsid w:val="00464373"/>
    <w:rsid w:val="00465FC6"/>
    <w:rsid w:val="0048069B"/>
    <w:rsid w:val="00480EDB"/>
    <w:rsid w:val="00482370"/>
    <w:rsid w:val="004823A3"/>
    <w:rsid w:val="0048303D"/>
    <w:rsid w:val="0048417B"/>
    <w:rsid w:val="00490644"/>
    <w:rsid w:val="004915A0"/>
    <w:rsid w:val="00494223"/>
    <w:rsid w:val="00496816"/>
    <w:rsid w:val="004974D8"/>
    <w:rsid w:val="004A51D8"/>
    <w:rsid w:val="004A544A"/>
    <w:rsid w:val="004B6DCA"/>
    <w:rsid w:val="004C2487"/>
    <w:rsid w:val="004C53EE"/>
    <w:rsid w:val="004D1E24"/>
    <w:rsid w:val="004E0C94"/>
    <w:rsid w:val="004E17D3"/>
    <w:rsid w:val="004E24C8"/>
    <w:rsid w:val="004E2640"/>
    <w:rsid w:val="004F2AC9"/>
    <w:rsid w:val="004F2CE8"/>
    <w:rsid w:val="004F33B1"/>
    <w:rsid w:val="004F49CA"/>
    <w:rsid w:val="004F7CDA"/>
    <w:rsid w:val="004F7E4D"/>
    <w:rsid w:val="00500DEE"/>
    <w:rsid w:val="00503806"/>
    <w:rsid w:val="005113C2"/>
    <w:rsid w:val="00513EC8"/>
    <w:rsid w:val="00515818"/>
    <w:rsid w:val="00524F44"/>
    <w:rsid w:val="00530A92"/>
    <w:rsid w:val="00530B41"/>
    <w:rsid w:val="00532163"/>
    <w:rsid w:val="00533605"/>
    <w:rsid w:val="005337A7"/>
    <w:rsid w:val="00534B3B"/>
    <w:rsid w:val="00535520"/>
    <w:rsid w:val="00537ED4"/>
    <w:rsid w:val="005410C4"/>
    <w:rsid w:val="005442BB"/>
    <w:rsid w:val="00544BF4"/>
    <w:rsid w:val="00551230"/>
    <w:rsid w:val="00552223"/>
    <w:rsid w:val="00556249"/>
    <w:rsid w:val="005609AF"/>
    <w:rsid w:val="00561B53"/>
    <w:rsid w:val="0056359F"/>
    <w:rsid w:val="00565C52"/>
    <w:rsid w:val="0056658A"/>
    <w:rsid w:val="00566AEA"/>
    <w:rsid w:val="00575644"/>
    <w:rsid w:val="0058133C"/>
    <w:rsid w:val="005818CA"/>
    <w:rsid w:val="00584B15"/>
    <w:rsid w:val="0058767B"/>
    <w:rsid w:val="00591D7A"/>
    <w:rsid w:val="005922CB"/>
    <w:rsid w:val="0059406F"/>
    <w:rsid w:val="00594817"/>
    <w:rsid w:val="00597472"/>
    <w:rsid w:val="0059798E"/>
    <w:rsid w:val="005A311B"/>
    <w:rsid w:val="005A62D6"/>
    <w:rsid w:val="005B17EC"/>
    <w:rsid w:val="005C50EE"/>
    <w:rsid w:val="005C799C"/>
    <w:rsid w:val="005D3514"/>
    <w:rsid w:val="005E21A2"/>
    <w:rsid w:val="005E3EA7"/>
    <w:rsid w:val="005E79E8"/>
    <w:rsid w:val="006015ED"/>
    <w:rsid w:val="0060615A"/>
    <w:rsid w:val="0061367D"/>
    <w:rsid w:val="00625AA2"/>
    <w:rsid w:val="00627354"/>
    <w:rsid w:val="00627F6A"/>
    <w:rsid w:val="00630807"/>
    <w:rsid w:val="00634C8E"/>
    <w:rsid w:val="0063545D"/>
    <w:rsid w:val="00637977"/>
    <w:rsid w:val="00645B1E"/>
    <w:rsid w:val="0065138B"/>
    <w:rsid w:val="00655B37"/>
    <w:rsid w:val="00655EE5"/>
    <w:rsid w:val="00664C67"/>
    <w:rsid w:val="006758DC"/>
    <w:rsid w:val="006760CD"/>
    <w:rsid w:val="00687546"/>
    <w:rsid w:val="006907A3"/>
    <w:rsid w:val="00691AF5"/>
    <w:rsid w:val="006A3C01"/>
    <w:rsid w:val="006A56F1"/>
    <w:rsid w:val="006A7A9C"/>
    <w:rsid w:val="006C3407"/>
    <w:rsid w:val="006C61F8"/>
    <w:rsid w:val="006D188B"/>
    <w:rsid w:val="006D6A3E"/>
    <w:rsid w:val="006D7A1F"/>
    <w:rsid w:val="006E1FC3"/>
    <w:rsid w:val="006E7050"/>
    <w:rsid w:val="006F1680"/>
    <w:rsid w:val="006F4C28"/>
    <w:rsid w:val="00700F27"/>
    <w:rsid w:val="00701065"/>
    <w:rsid w:val="0070572E"/>
    <w:rsid w:val="007076D9"/>
    <w:rsid w:val="00710CD9"/>
    <w:rsid w:val="007147C6"/>
    <w:rsid w:val="00721983"/>
    <w:rsid w:val="00722BA8"/>
    <w:rsid w:val="007246B6"/>
    <w:rsid w:val="0072671B"/>
    <w:rsid w:val="0073358F"/>
    <w:rsid w:val="0074040A"/>
    <w:rsid w:val="00747B75"/>
    <w:rsid w:val="00750C15"/>
    <w:rsid w:val="00750F6D"/>
    <w:rsid w:val="00755EB3"/>
    <w:rsid w:val="00762A17"/>
    <w:rsid w:val="0076496B"/>
    <w:rsid w:val="00772199"/>
    <w:rsid w:val="00774ED9"/>
    <w:rsid w:val="007763FA"/>
    <w:rsid w:val="00786D13"/>
    <w:rsid w:val="007904C8"/>
    <w:rsid w:val="00790FB7"/>
    <w:rsid w:val="00791736"/>
    <w:rsid w:val="00791CB5"/>
    <w:rsid w:val="007979E5"/>
    <w:rsid w:val="007A1663"/>
    <w:rsid w:val="007A1851"/>
    <w:rsid w:val="007A2EE3"/>
    <w:rsid w:val="007A42E5"/>
    <w:rsid w:val="007B2330"/>
    <w:rsid w:val="007B4E28"/>
    <w:rsid w:val="007C24AA"/>
    <w:rsid w:val="007C798C"/>
    <w:rsid w:val="007D0606"/>
    <w:rsid w:val="007D0A16"/>
    <w:rsid w:val="007D1C62"/>
    <w:rsid w:val="007D3A9A"/>
    <w:rsid w:val="007D46DB"/>
    <w:rsid w:val="007E28C2"/>
    <w:rsid w:val="007E36A6"/>
    <w:rsid w:val="007E3E0D"/>
    <w:rsid w:val="007E4C67"/>
    <w:rsid w:val="007E7905"/>
    <w:rsid w:val="007F139E"/>
    <w:rsid w:val="007F1EE0"/>
    <w:rsid w:val="007F5689"/>
    <w:rsid w:val="007F6520"/>
    <w:rsid w:val="0080573F"/>
    <w:rsid w:val="0081115D"/>
    <w:rsid w:val="00813B49"/>
    <w:rsid w:val="00820045"/>
    <w:rsid w:val="00821DD9"/>
    <w:rsid w:val="008263BE"/>
    <w:rsid w:val="008329FC"/>
    <w:rsid w:val="00834A81"/>
    <w:rsid w:val="00842363"/>
    <w:rsid w:val="00842C11"/>
    <w:rsid w:val="00845C6F"/>
    <w:rsid w:val="008465F5"/>
    <w:rsid w:val="008469D9"/>
    <w:rsid w:val="008558DF"/>
    <w:rsid w:val="00862992"/>
    <w:rsid w:val="00862EA4"/>
    <w:rsid w:val="0086685A"/>
    <w:rsid w:val="00874F39"/>
    <w:rsid w:val="00877CE5"/>
    <w:rsid w:val="00886A72"/>
    <w:rsid w:val="00887125"/>
    <w:rsid w:val="0089158C"/>
    <w:rsid w:val="00891B24"/>
    <w:rsid w:val="008929A3"/>
    <w:rsid w:val="00897691"/>
    <w:rsid w:val="008A429B"/>
    <w:rsid w:val="008B1A39"/>
    <w:rsid w:val="008B77A2"/>
    <w:rsid w:val="008C0B7C"/>
    <w:rsid w:val="008C24F3"/>
    <w:rsid w:val="008C3D53"/>
    <w:rsid w:val="008C4535"/>
    <w:rsid w:val="008C4D9D"/>
    <w:rsid w:val="008C67E2"/>
    <w:rsid w:val="008D1730"/>
    <w:rsid w:val="008D2DB3"/>
    <w:rsid w:val="008D4CF8"/>
    <w:rsid w:val="008D6537"/>
    <w:rsid w:val="008D7A12"/>
    <w:rsid w:val="008E0FBA"/>
    <w:rsid w:val="008E2F90"/>
    <w:rsid w:val="008E45B6"/>
    <w:rsid w:val="008F05D8"/>
    <w:rsid w:val="00900BCF"/>
    <w:rsid w:val="00903CF1"/>
    <w:rsid w:val="00906B89"/>
    <w:rsid w:val="00906F6D"/>
    <w:rsid w:val="0091019C"/>
    <w:rsid w:val="00913525"/>
    <w:rsid w:val="009154CE"/>
    <w:rsid w:val="00916E37"/>
    <w:rsid w:val="00921690"/>
    <w:rsid w:val="00924A2D"/>
    <w:rsid w:val="00926C42"/>
    <w:rsid w:val="0092798E"/>
    <w:rsid w:val="009314FE"/>
    <w:rsid w:val="00931D91"/>
    <w:rsid w:val="009321EC"/>
    <w:rsid w:val="009335E5"/>
    <w:rsid w:val="009341D8"/>
    <w:rsid w:val="009354F6"/>
    <w:rsid w:val="00944BFF"/>
    <w:rsid w:val="00946B44"/>
    <w:rsid w:val="0095002F"/>
    <w:rsid w:val="00950EA3"/>
    <w:rsid w:val="0095137E"/>
    <w:rsid w:val="00952EC3"/>
    <w:rsid w:val="00953588"/>
    <w:rsid w:val="0095636D"/>
    <w:rsid w:val="00973082"/>
    <w:rsid w:val="00975D9F"/>
    <w:rsid w:val="009809E3"/>
    <w:rsid w:val="00987679"/>
    <w:rsid w:val="009956A2"/>
    <w:rsid w:val="009A1D46"/>
    <w:rsid w:val="009A3D23"/>
    <w:rsid w:val="009A4D40"/>
    <w:rsid w:val="009B5319"/>
    <w:rsid w:val="009B62ED"/>
    <w:rsid w:val="009C0422"/>
    <w:rsid w:val="009C0AA3"/>
    <w:rsid w:val="009C1BD6"/>
    <w:rsid w:val="009C2C54"/>
    <w:rsid w:val="009C417A"/>
    <w:rsid w:val="009C5E52"/>
    <w:rsid w:val="009C77A8"/>
    <w:rsid w:val="009D241A"/>
    <w:rsid w:val="009D61E3"/>
    <w:rsid w:val="009D7C5B"/>
    <w:rsid w:val="009E3E9C"/>
    <w:rsid w:val="009E6417"/>
    <w:rsid w:val="009E68E1"/>
    <w:rsid w:val="009E7BC3"/>
    <w:rsid w:val="009F2DD1"/>
    <w:rsid w:val="009F775D"/>
    <w:rsid w:val="00A00AF0"/>
    <w:rsid w:val="00A02E8A"/>
    <w:rsid w:val="00A03E81"/>
    <w:rsid w:val="00A047BA"/>
    <w:rsid w:val="00A04B98"/>
    <w:rsid w:val="00A110E8"/>
    <w:rsid w:val="00A11838"/>
    <w:rsid w:val="00A16AE2"/>
    <w:rsid w:val="00A22594"/>
    <w:rsid w:val="00A23ACD"/>
    <w:rsid w:val="00A25210"/>
    <w:rsid w:val="00A309B4"/>
    <w:rsid w:val="00A30FA7"/>
    <w:rsid w:val="00A31EFC"/>
    <w:rsid w:val="00A3400E"/>
    <w:rsid w:val="00A3777F"/>
    <w:rsid w:val="00A436AD"/>
    <w:rsid w:val="00A47A69"/>
    <w:rsid w:val="00A50A60"/>
    <w:rsid w:val="00A564E7"/>
    <w:rsid w:val="00A7222C"/>
    <w:rsid w:val="00A72617"/>
    <w:rsid w:val="00A73EEA"/>
    <w:rsid w:val="00A74B1F"/>
    <w:rsid w:val="00A752C5"/>
    <w:rsid w:val="00A767ED"/>
    <w:rsid w:val="00A80D58"/>
    <w:rsid w:val="00A823BD"/>
    <w:rsid w:val="00A90184"/>
    <w:rsid w:val="00A92193"/>
    <w:rsid w:val="00A9385C"/>
    <w:rsid w:val="00A978BC"/>
    <w:rsid w:val="00AB1A7B"/>
    <w:rsid w:val="00AB2175"/>
    <w:rsid w:val="00AB5AF3"/>
    <w:rsid w:val="00AB6C56"/>
    <w:rsid w:val="00AC36B8"/>
    <w:rsid w:val="00AC5124"/>
    <w:rsid w:val="00AC6998"/>
    <w:rsid w:val="00AD15A9"/>
    <w:rsid w:val="00AD56CF"/>
    <w:rsid w:val="00AE4D5F"/>
    <w:rsid w:val="00AE6094"/>
    <w:rsid w:val="00AE6E35"/>
    <w:rsid w:val="00AF1A96"/>
    <w:rsid w:val="00AF342B"/>
    <w:rsid w:val="00AF697D"/>
    <w:rsid w:val="00AF6DB5"/>
    <w:rsid w:val="00AF7C08"/>
    <w:rsid w:val="00B0075E"/>
    <w:rsid w:val="00B007CA"/>
    <w:rsid w:val="00B01568"/>
    <w:rsid w:val="00B04B97"/>
    <w:rsid w:val="00B159CA"/>
    <w:rsid w:val="00B16DD5"/>
    <w:rsid w:val="00B22DDA"/>
    <w:rsid w:val="00B27039"/>
    <w:rsid w:val="00B27C2D"/>
    <w:rsid w:val="00B30A3A"/>
    <w:rsid w:val="00B31CFD"/>
    <w:rsid w:val="00B3516C"/>
    <w:rsid w:val="00B44CCD"/>
    <w:rsid w:val="00B4601E"/>
    <w:rsid w:val="00B4743D"/>
    <w:rsid w:val="00B51708"/>
    <w:rsid w:val="00B65A4A"/>
    <w:rsid w:val="00B7035D"/>
    <w:rsid w:val="00B7221A"/>
    <w:rsid w:val="00B72B7F"/>
    <w:rsid w:val="00B73803"/>
    <w:rsid w:val="00B83E5A"/>
    <w:rsid w:val="00B92552"/>
    <w:rsid w:val="00B92757"/>
    <w:rsid w:val="00B930D8"/>
    <w:rsid w:val="00BA1D17"/>
    <w:rsid w:val="00BA2133"/>
    <w:rsid w:val="00BA5EF8"/>
    <w:rsid w:val="00BB1866"/>
    <w:rsid w:val="00BB5C73"/>
    <w:rsid w:val="00BB773A"/>
    <w:rsid w:val="00BC37E6"/>
    <w:rsid w:val="00BC4246"/>
    <w:rsid w:val="00BC7042"/>
    <w:rsid w:val="00BC73B2"/>
    <w:rsid w:val="00BC73D2"/>
    <w:rsid w:val="00BD0686"/>
    <w:rsid w:val="00BE407A"/>
    <w:rsid w:val="00BE5136"/>
    <w:rsid w:val="00BE6447"/>
    <w:rsid w:val="00BE6F73"/>
    <w:rsid w:val="00BF0CD1"/>
    <w:rsid w:val="00BF3919"/>
    <w:rsid w:val="00BF4397"/>
    <w:rsid w:val="00BF7BA8"/>
    <w:rsid w:val="00C006D8"/>
    <w:rsid w:val="00C03BDE"/>
    <w:rsid w:val="00C054BB"/>
    <w:rsid w:val="00C0766C"/>
    <w:rsid w:val="00C07C3F"/>
    <w:rsid w:val="00C12478"/>
    <w:rsid w:val="00C22AD2"/>
    <w:rsid w:val="00C2409A"/>
    <w:rsid w:val="00C27247"/>
    <w:rsid w:val="00C2744F"/>
    <w:rsid w:val="00C42C47"/>
    <w:rsid w:val="00C439B4"/>
    <w:rsid w:val="00C4670D"/>
    <w:rsid w:val="00C47DE7"/>
    <w:rsid w:val="00C541DF"/>
    <w:rsid w:val="00C555E9"/>
    <w:rsid w:val="00C5569F"/>
    <w:rsid w:val="00C60A1F"/>
    <w:rsid w:val="00C66C66"/>
    <w:rsid w:val="00C700C4"/>
    <w:rsid w:val="00C70910"/>
    <w:rsid w:val="00C75340"/>
    <w:rsid w:val="00C81CBA"/>
    <w:rsid w:val="00C82344"/>
    <w:rsid w:val="00C826AB"/>
    <w:rsid w:val="00C873D3"/>
    <w:rsid w:val="00C90AAD"/>
    <w:rsid w:val="00C91D53"/>
    <w:rsid w:val="00C92D35"/>
    <w:rsid w:val="00C9569A"/>
    <w:rsid w:val="00C959D8"/>
    <w:rsid w:val="00C97533"/>
    <w:rsid w:val="00CA3250"/>
    <w:rsid w:val="00CA5597"/>
    <w:rsid w:val="00CB2627"/>
    <w:rsid w:val="00CC017E"/>
    <w:rsid w:val="00CC02A7"/>
    <w:rsid w:val="00CC367F"/>
    <w:rsid w:val="00CC3C94"/>
    <w:rsid w:val="00CC6BE8"/>
    <w:rsid w:val="00CC6DAC"/>
    <w:rsid w:val="00CD0D1E"/>
    <w:rsid w:val="00CD6F65"/>
    <w:rsid w:val="00CE06CA"/>
    <w:rsid w:val="00CE08CC"/>
    <w:rsid w:val="00CE1A1E"/>
    <w:rsid w:val="00CE669D"/>
    <w:rsid w:val="00CE71B4"/>
    <w:rsid w:val="00CE7438"/>
    <w:rsid w:val="00CE7F1D"/>
    <w:rsid w:val="00CF2AD0"/>
    <w:rsid w:val="00CF34F5"/>
    <w:rsid w:val="00CF6B89"/>
    <w:rsid w:val="00D0487C"/>
    <w:rsid w:val="00D05883"/>
    <w:rsid w:val="00D05F44"/>
    <w:rsid w:val="00D12B1C"/>
    <w:rsid w:val="00D335DA"/>
    <w:rsid w:val="00D350ED"/>
    <w:rsid w:val="00D364E3"/>
    <w:rsid w:val="00D46D59"/>
    <w:rsid w:val="00D47AEB"/>
    <w:rsid w:val="00D50EC0"/>
    <w:rsid w:val="00D526CC"/>
    <w:rsid w:val="00D52DB6"/>
    <w:rsid w:val="00D567EC"/>
    <w:rsid w:val="00D568E6"/>
    <w:rsid w:val="00D57824"/>
    <w:rsid w:val="00D60A4F"/>
    <w:rsid w:val="00D6632C"/>
    <w:rsid w:val="00D7008B"/>
    <w:rsid w:val="00D82155"/>
    <w:rsid w:val="00D826AC"/>
    <w:rsid w:val="00D840A4"/>
    <w:rsid w:val="00D85882"/>
    <w:rsid w:val="00D861B6"/>
    <w:rsid w:val="00D9215A"/>
    <w:rsid w:val="00D927BE"/>
    <w:rsid w:val="00D978FA"/>
    <w:rsid w:val="00DA2FF9"/>
    <w:rsid w:val="00DA39C5"/>
    <w:rsid w:val="00DA6AA4"/>
    <w:rsid w:val="00DB0011"/>
    <w:rsid w:val="00DB036D"/>
    <w:rsid w:val="00DC014E"/>
    <w:rsid w:val="00DC1C3F"/>
    <w:rsid w:val="00DD5D21"/>
    <w:rsid w:val="00DE0B82"/>
    <w:rsid w:val="00DE6E0B"/>
    <w:rsid w:val="00DF6CBD"/>
    <w:rsid w:val="00DF70F8"/>
    <w:rsid w:val="00E00674"/>
    <w:rsid w:val="00E05535"/>
    <w:rsid w:val="00E05B6E"/>
    <w:rsid w:val="00E06F6D"/>
    <w:rsid w:val="00E10CF0"/>
    <w:rsid w:val="00E1327A"/>
    <w:rsid w:val="00E2149E"/>
    <w:rsid w:val="00E21BD3"/>
    <w:rsid w:val="00E24A32"/>
    <w:rsid w:val="00E266DB"/>
    <w:rsid w:val="00E310D0"/>
    <w:rsid w:val="00E31A84"/>
    <w:rsid w:val="00E3616C"/>
    <w:rsid w:val="00E43ABD"/>
    <w:rsid w:val="00E565B2"/>
    <w:rsid w:val="00E63B4D"/>
    <w:rsid w:val="00E67770"/>
    <w:rsid w:val="00E70C3F"/>
    <w:rsid w:val="00E715ED"/>
    <w:rsid w:val="00E748FD"/>
    <w:rsid w:val="00E74EAD"/>
    <w:rsid w:val="00E775C2"/>
    <w:rsid w:val="00E806BA"/>
    <w:rsid w:val="00E873AF"/>
    <w:rsid w:val="00E93051"/>
    <w:rsid w:val="00E93590"/>
    <w:rsid w:val="00E943FA"/>
    <w:rsid w:val="00EA10E2"/>
    <w:rsid w:val="00EA48A7"/>
    <w:rsid w:val="00EA52A4"/>
    <w:rsid w:val="00EA58C7"/>
    <w:rsid w:val="00EB22DE"/>
    <w:rsid w:val="00EB24E2"/>
    <w:rsid w:val="00EB293A"/>
    <w:rsid w:val="00EB41A1"/>
    <w:rsid w:val="00EB75CB"/>
    <w:rsid w:val="00EC1B41"/>
    <w:rsid w:val="00EC36FB"/>
    <w:rsid w:val="00EC4224"/>
    <w:rsid w:val="00ED1067"/>
    <w:rsid w:val="00ED5B79"/>
    <w:rsid w:val="00ED5C7C"/>
    <w:rsid w:val="00ED62A2"/>
    <w:rsid w:val="00ED68AE"/>
    <w:rsid w:val="00ED71F0"/>
    <w:rsid w:val="00ED7400"/>
    <w:rsid w:val="00ED7FE2"/>
    <w:rsid w:val="00EE031D"/>
    <w:rsid w:val="00EE2F84"/>
    <w:rsid w:val="00EE539C"/>
    <w:rsid w:val="00EF0889"/>
    <w:rsid w:val="00EF18AF"/>
    <w:rsid w:val="00EF2628"/>
    <w:rsid w:val="00EF2FD7"/>
    <w:rsid w:val="00EF4901"/>
    <w:rsid w:val="00EF7CE5"/>
    <w:rsid w:val="00F0114C"/>
    <w:rsid w:val="00F03D99"/>
    <w:rsid w:val="00F0450C"/>
    <w:rsid w:val="00F04575"/>
    <w:rsid w:val="00F06198"/>
    <w:rsid w:val="00F06C19"/>
    <w:rsid w:val="00F15CBD"/>
    <w:rsid w:val="00F1636C"/>
    <w:rsid w:val="00F20321"/>
    <w:rsid w:val="00F20677"/>
    <w:rsid w:val="00F2119C"/>
    <w:rsid w:val="00F2789D"/>
    <w:rsid w:val="00F306EB"/>
    <w:rsid w:val="00F30985"/>
    <w:rsid w:val="00F311C4"/>
    <w:rsid w:val="00F31D3D"/>
    <w:rsid w:val="00F326E5"/>
    <w:rsid w:val="00F374BD"/>
    <w:rsid w:val="00F473F1"/>
    <w:rsid w:val="00F47BB7"/>
    <w:rsid w:val="00F5015E"/>
    <w:rsid w:val="00F5080D"/>
    <w:rsid w:val="00F56444"/>
    <w:rsid w:val="00F571D2"/>
    <w:rsid w:val="00F57DDB"/>
    <w:rsid w:val="00F61149"/>
    <w:rsid w:val="00F6546A"/>
    <w:rsid w:val="00F66F4E"/>
    <w:rsid w:val="00F70F25"/>
    <w:rsid w:val="00F71F14"/>
    <w:rsid w:val="00F75490"/>
    <w:rsid w:val="00F80F12"/>
    <w:rsid w:val="00F81A3C"/>
    <w:rsid w:val="00F85CEF"/>
    <w:rsid w:val="00F87D4D"/>
    <w:rsid w:val="00F90001"/>
    <w:rsid w:val="00F92192"/>
    <w:rsid w:val="00F922BA"/>
    <w:rsid w:val="00F95467"/>
    <w:rsid w:val="00F96439"/>
    <w:rsid w:val="00FA072A"/>
    <w:rsid w:val="00FA550A"/>
    <w:rsid w:val="00FA62A5"/>
    <w:rsid w:val="00FB138B"/>
    <w:rsid w:val="00FB4D13"/>
    <w:rsid w:val="00FB5292"/>
    <w:rsid w:val="00FB5874"/>
    <w:rsid w:val="00FB5937"/>
    <w:rsid w:val="00FB71F8"/>
    <w:rsid w:val="00FC3367"/>
    <w:rsid w:val="00FC5A3F"/>
    <w:rsid w:val="00FD3632"/>
    <w:rsid w:val="00FD7FEB"/>
    <w:rsid w:val="00FE0F2E"/>
    <w:rsid w:val="00FF7232"/>
    <w:rsid w:val="00FF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80B2"/>
  <w15:docId w15:val="{C381A1B7-6F9E-4206-A110-5EF9B379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9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Список дефисный,Bullet List,FooterText,numbered,Заговок Марина,List Paragraph,Bullet 1,Use Case List Paragraph,List Paragraph1"/>
    <w:basedOn w:val="a"/>
    <w:link w:val="a8"/>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Hyperlink"/>
    <w:basedOn w:val="a0"/>
    <w:uiPriority w:val="99"/>
    <w:unhideWhenUsed/>
    <w:rsid w:val="009B62ED"/>
    <w:rPr>
      <w:color w:val="0000FF" w:themeColor="hyperlink"/>
      <w:u w:val="single"/>
    </w:rPr>
  </w:style>
  <w:style w:type="paragraph" w:styleId="2">
    <w:name w:val="Body Text Indent 2"/>
    <w:basedOn w:val="a"/>
    <w:link w:val="20"/>
    <w:rsid w:val="00A9385C"/>
    <w:pPr>
      <w:ind w:firstLine="720"/>
      <w:jc w:val="both"/>
    </w:pPr>
    <w:rPr>
      <w:sz w:val="24"/>
      <w:szCs w:val="24"/>
    </w:rPr>
  </w:style>
  <w:style w:type="character" w:customStyle="1" w:styleId="20">
    <w:name w:val="Основной текст с отступом 2 Знак"/>
    <w:basedOn w:val="a0"/>
    <w:link w:val="2"/>
    <w:rsid w:val="00A9385C"/>
    <w:rPr>
      <w:rFonts w:ascii="Times New Roman" w:eastAsia="Times New Roman" w:hAnsi="Times New Roman" w:cs="Times New Roman"/>
      <w:sz w:val="24"/>
      <w:szCs w:val="24"/>
      <w:lang w:eastAsia="ru-RU"/>
    </w:rPr>
  </w:style>
  <w:style w:type="table" w:customStyle="1" w:styleId="TableGrid0">
    <w:name w:val="Table Grid_0"/>
    <w:basedOn w:val="a1"/>
    <w:uiPriority w:val="59"/>
    <w:rsid w:val="007D0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72B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B7F"/>
    <w:pPr>
      <w:widowControl w:val="0"/>
      <w:autoSpaceDE w:val="0"/>
      <w:autoSpaceDN w:val="0"/>
      <w:spacing w:after="0" w:line="240" w:lineRule="auto"/>
    </w:pPr>
    <w:rPr>
      <w:rFonts w:ascii="Calibri" w:eastAsia="Times New Roman" w:hAnsi="Calibri" w:cs="Calibri"/>
      <w:b/>
      <w:szCs w:val="20"/>
      <w:lang w:eastAsia="ru-RU"/>
    </w:rPr>
  </w:style>
  <w:style w:type="character" w:customStyle="1" w:styleId="headertextdesc1">
    <w:name w:val="header__text_desc1"/>
    <w:rsid w:val="00B72B7F"/>
    <w:rPr>
      <w:vanish w:val="0"/>
      <w:webHidden w:val="0"/>
      <w:sz w:val="24"/>
      <w:szCs w:val="24"/>
      <w:specVanish w:val="0"/>
    </w:rPr>
  </w:style>
  <w:style w:type="paragraph" w:styleId="aa">
    <w:name w:val="header"/>
    <w:basedOn w:val="a"/>
    <w:link w:val="ab"/>
    <w:uiPriority w:val="99"/>
    <w:unhideWhenUsed/>
    <w:rsid w:val="00065251"/>
    <w:pPr>
      <w:tabs>
        <w:tab w:val="center" w:pos="4677"/>
        <w:tab w:val="right" w:pos="9355"/>
      </w:tabs>
    </w:pPr>
  </w:style>
  <w:style w:type="character" w:customStyle="1" w:styleId="ab">
    <w:name w:val="Верхний колонтитул Знак"/>
    <w:basedOn w:val="a0"/>
    <w:link w:val="aa"/>
    <w:uiPriority w:val="99"/>
    <w:rsid w:val="0006525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065251"/>
    <w:pPr>
      <w:tabs>
        <w:tab w:val="center" w:pos="4677"/>
        <w:tab w:val="right" w:pos="9355"/>
      </w:tabs>
    </w:pPr>
  </w:style>
  <w:style w:type="character" w:customStyle="1" w:styleId="ad">
    <w:name w:val="Нижний колонтитул Знак"/>
    <w:basedOn w:val="a0"/>
    <w:link w:val="ac"/>
    <w:uiPriority w:val="99"/>
    <w:rsid w:val="00065251"/>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C959D8"/>
    <w:pPr>
      <w:spacing w:after="120"/>
    </w:pPr>
  </w:style>
  <w:style w:type="character" w:customStyle="1" w:styleId="af">
    <w:name w:val="Основной текст Знак"/>
    <w:basedOn w:val="a0"/>
    <w:link w:val="ae"/>
    <w:uiPriority w:val="99"/>
    <w:semiHidden/>
    <w:rsid w:val="00C959D8"/>
    <w:rPr>
      <w:rFonts w:ascii="Times New Roman" w:eastAsia="Times New Roman" w:hAnsi="Times New Roman" w:cs="Times New Roman"/>
      <w:sz w:val="20"/>
      <w:szCs w:val="20"/>
      <w:lang w:eastAsia="ru-RU"/>
    </w:rPr>
  </w:style>
  <w:style w:type="paragraph" w:customStyle="1" w:styleId="HeadDoc">
    <w:name w:val="HeadDoc"/>
    <w:uiPriority w:val="99"/>
    <w:rsid w:val="00A03E81"/>
    <w:pPr>
      <w:keepLines/>
      <w:snapToGrid w:val="0"/>
      <w:spacing w:after="0" w:line="240" w:lineRule="auto"/>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4A51D8"/>
    <w:rPr>
      <w:rFonts w:ascii="Calibri" w:eastAsia="Times New Roman" w:hAnsi="Calibri" w:cs="Calibri"/>
      <w:szCs w:val="20"/>
      <w:lang w:eastAsia="ru-RU"/>
    </w:rPr>
  </w:style>
  <w:style w:type="character" w:styleId="af0">
    <w:name w:val="annotation reference"/>
    <w:basedOn w:val="a0"/>
    <w:uiPriority w:val="99"/>
    <w:semiHidden/>
    <w:unhideWhenUsed/>
    <w:rsid w:val="00A25210"/>
    <w:rPr>
      <w:sz w:val="16"/>
      <w:szCs w:val="16"/>
    </w:rPr>
  </w:style>
  <w:style w:type="paragraph" w:styleId="af1">
    <w:name w:val="annotation text"/>
    <w:basedOn w:val="a"/>
    <w:link w:val="af2"/>
    <w:uiPriority w:val="99"/>
    <w:semiHidden/>
    <w:unhideWhenUsed/>
    <w:rsid w:val="00A25210"/>
  </w:style>
  <w:style w:type="character" w:customStyle="1" w:styleId="af2">
    <w:name w:val="Текст примечания Знак"/>
    <w:basedOn w:val="a0"/>
    <w:link w:val="af1"/>
    <w:uiPriority w:val="99"/>
    <w:semiHidden/>
    <w:rsid w:val="00A2521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25210"/>
    <w:rPr>
      <w:b/>
      <w:bCs/>
    </w:rPr>
  </w:style>
  <w:style w:type="character" w:customStyle="1" w:styleId="af4">
    <w:name w:val="Тема примечания Знак"/>
    <w:basedOn w:val="af2"/>
    <w:link w:val="af3"/>
    <w:uiPriority w:val="99"/>
    <w:semiHidden/>
    <w:rsid w:val="00A25210"/>
    <w:rPr>
      <w:rFonts w:ascii="Times New Roman" w:eastAsia="Times New Roman" w:hAnsi="Times New Roman" w:cs="Times New Roman"/>
      <w:b/>
      <w:bCs/>
      <w:sz w:val="20"/>
      <w:szCs w:val="20"/>
      <w:lang w:eastAsia="ru-RU"/>
    </w:rPr>
  </w:style>
  <w:style w:type="character" w:customStyle="1" w:styleId="a8">
    <w:name w:val="Абзац списка Знак"/>
    <w:aliases w:val="it_List1 Знак,Абзац списка литеральный Знак,асз.Списка Знак,Список дефисный Знак,Bullet List Знак,FooterText Знак,numbered Знак,Заговок Марина Знак,List Paragraph Знак,Bullet 1 Знак,Use Case List Paragraph Знак,List Paragraph1 Знак"/>
    <w:link w:val="a7"/>
    <w:uiPriority w:val="99"/>
    <w:locked/>
    <w:rsid w:val="004F49CA"/>
    <w:rPr>
      <w:rFonts w:ascii="Calibri" w:eastAsia="Calibri" w:hAnsi="Calibri" w:cs="Times New Roman"/>
    </w:rPr>
  </w:style>
  <w:style w:type="character" w:customStyle="1" w:styleId="fontstyle01">
    <w:name w:val="fontstyle01"/>
    <w:basedOn w:val="a0"/>
    <w:rsid w:val="00276E55"/>
    <w:rPr>
      <w:rFonts w:ascii="Times New Roman" w:hAnsi="Times New Roman" w:cs="Times New Roman" w:hint="default"/>
      <w:b w:val="0"/>
      <w:bCs w:val="0"/>
      <w:i w:val="0"/>
      <w:iCs w:val="0"/>
      <w:color w:val="000000"/>
      <w:sz w:val="26"/>
      <w:szCs w:val="26"/>
    </w:rPr>
  </w:style>
  <w:style w:type="paragraph" w:customStyle="1" w:styleId="formattext">
    <w:name w:val="formattext"/>
    <w:basedOn w:val="a"/>
    <w:rsid w:val="00AF34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621">
      <w:bodyDiv w:val="1"/>
      <w:marLeft w:val="0"/>
      <w:marRight w:val="0"/>
      <w:marTop w:val="0"/>
      <w:marBottom w:val="0"/>
      <w:divBdr>
        <w:top w:val="none" w:sz="0" w:space="0" w:color="auto"/>
        <w:left w:val="none" w:sz="0" w:space="0" w:color="auto"/>
        <w:bottom w:val="none" w:sz="0" w:space="0" w:color="auto"/>
        <w:right w:val="none" w:sz="0" w:space="0" w:color="auto"/>
      </w:divBdr>
    </w:div>
    <w:div w:id="321087365">
      <w:bodyDiv w:val="1"/>
      <w:marLeft w:val="0"/>
      <w:marRight w:val="0"/>
      <w:marTop w:val="0"/>
      <w:marBottom w:val="0"/>
      <w:divBdr>
        <w:top w:val="none" w:sz="0" w:space="0" w:color="auto"/>
        <w:left w:val="none" w:sz="0" w:space="0" w:color="auto"/>
        <w:bottom w:val="none" w:sz="0" w:space="0" w:color="auto"/>
        <w:right w:val="none" w:sz="0" w:space="0" w:color="auto"/>
      </w:divBdr>
    </w:div>
    <w:div w:id="18162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05B01080CADB4133404B3C9B546BD4C4EB41EDFA5AC4FAD906F4515C4B48B49E19510713D8F084955B87D459CBE62566BOAa1I" TargetMode="External"/><Relationship Id="rId18" Type="http://schemas.openxmlformats.org/officeDocument/2006/relationships/hyperlink" Target="http://www.admkogalym.ru" TargetMode="External"/><Relationship Id="rId26" Type="http://schemas.openxmlformats.org/officeDocument/2006/relationships/hyperlink" Target="consultantplus://offline/ref=609CB8EED7AD00C82968755567451428D0BC7BD3F70911706E62E783AD85FD6FD798BF10D759BD03BA967087F8D17E83436187930E0091CDuE5CI" TargetMode="External"/><Relationship Id="rId3" Type="http://schemas.openxmlformats.org/officeDocument/2006/relationships/styles" Target="styles.xml"/><Relationship Id="rId21" Type="http://schemas.openxmlformats.org/officeDocument/2006/relationships/hyperlink" Target="https://login.consultant.ru/link/?req=doc&amp;base=LAW&amp;n=469774&amp;dst=370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9194" TargetMode="External"/><Relationship Id="rId17" Type="http://schemas.openxmlformats.org/officeDocument/2006/relationships/hyperlink" Target="https://login.consultant.ru/link/?req=doc&amp;base=RLAW926&amp;n=227823" TargetMode="External"/><Relationship Id="rId25" Type="http://schemas.openxmlformats.org/officeDocument/2006/relationships/hyperlink" Target="consultantplus://offline/ref=609CB8EED7AD00C82968755567451428D0BC7BD3F70911706E62E783AD85FD6FD798BF10D759BD03B3967087F8D17E83436187930E0091CDuE5CI"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ogin.consultant.ru/link/?req=doc&amp;base=RLAW926&amp;n=213839" TargetMode="External"/><Relationship Id="rId20" Type="http://schemas.openxmlformats.org/officeDocument/2006/relationships/hyperlink" Target="consultantplus://offline/ref=17C6AB3787556490827D9008039B1314D7DFD2CA8B2BB6DE2DEA6DFFD936DCB3774E9F513EEF8B4847D72CA7EC67819DFD646055B5E67814B72F4FADe5x2L" TargetMode="External"/><Relationship Id="rId29"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4781&amp;dst=103431" TargetMode="External"/><Relationship Id="rId24" Type="http://schemas.openxmlformats.org/officeDocument/2006/relationships/hyperlink" Target="consultantplus://offline/ref=609CB8EED7AD00C82968755567451428D0BC7BD3F70911706E62E783AD85FD6FC598E71CD65AA104B28326D6BEu857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5B01080CADB4133404B3C9B546BD4C4EB41EDFA5AC4FAD906F4515C4B48B49E19510713D8F084955B87D459CBE62566BOAa1I" TargetMode="External"/><Relationship Id="rId23" Type="http://schemas.openxmlformats.org/officeDocument/2006/relationships/hyperlink" Target="consultantplus://offline/ref=609CB8EED7AD00C82968755567451428D0BC7BD3F70911706E62E783AD85FD6FC598E71CD65AA104B28326D6BEu857I" TargetMode="External"/><Relationship Id="rId28" Type="http://schemas.openxmlformats.org/officeDocument/2006/relationships/hyperlink" Target="consultantplus://offline/ref=609CB8EED7AD00C82968755567451428D0BC7BD3F70911706E62E783AD85FD6FD798BF10D652EB54F7C829D7BF9A72835E7D8690u153I" TargetMode="External"/><Relationship Id="rId10" Type="http://schemas.openxmlformats.org/officeDocument/2006/relationships/hyperlink" Target="https://login.consultant.ru/link/?req=doc&amp;base=LAW&amp;n=444781&amp;dst=103395"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5471&amp;dst=101692" TargetMode="External"/><Relationship Id="rId14" Type="http://schemas.openxmlformats.org/officeDocument/2006/relationships/hyperlink" Target="consultantplus://offline/ref=E05B01080CADB4133404B3C9B546BD4C4EB41EDFA5A549AF9E654515C4B48B49E19510713D8F084955B87D459CBE62566BOAa1I"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yperlink" Target="consultantplus://offline/ref=609CB8EED7AD00C82968755567451428D0BC7BD3F70911706E62E783AD85FD6FD798BF12D452EB54F7C829D7BF9A72835E7D8690u153I" TargetMode="External"/><Relationship Id="rId30" Type="http://schemas.openxmlformats.org/officeDocument/2006/relationships/hyperlink" Target="https://login.consultant.ru/link/?req=doc&amp;base=LAW&amp;n=4697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741245327246078B71B6196D66361E"/>
        <w:category>
          <w:name w:val="Общие"/>
          <w:gallery w:val="placeholder"/>
        </w:category>
        <w:types>
          <w:type w:val="bbPlcHdr"/>
        </w:types>
        <w:behaviors>
          <w:behavior w:val="content"/>
        </w:behaviors>
        <w:guid w:val="{41179AEC-B9EE-466F-95C9-952918817ADA}"/>
      </w:docPartPr>
      <w:docPartBody>
        <w:p w:rsidR="00D91E3F" w:rsidRDefault="00D10EA6" w:rsidP="00D10EA6">
          <w:pPr>
            <w:pStyle w:val="4A741245327246078B71B6196D66361E"/>
          </w:pPr>
          <w:r w:rsidRPr="00BD0686">
            <w:rPr>
              <w:rStyle w:val="a3"/>
            </w:rPr>
            <w:t>Выберите элемент.</w:t>
          </w:r>
        </w:p>
      </w:docPartBody>
    </w:docPart>
    <w:docPart>
      <w:docPartPr>
        <w:name w:val="1A747410FB9147118A9B678ACBA6D53E"/>
        <w:category>
          <w:name w:val="Общие"/>
          <w:gallery w:val="placeholder"/>
        </w:category>
        <w:types>
          <w:type w:val="bbPlcHdr"/>
        </w:types>
        <w:behaviors>
          <w:behavior w:val="content"/>
        </w:behaviors>
        <w:guid w:val="{D1D52703-DDA1-4191-BC8B-F859F5DA1147}"/>
      </w:docPartPr>
      <w:docPartBody>
        <w:p w:rsidR="00D91E3F" w:rsidRDefault="00D10EA6" w:rsidP="00D10EA6">
          <w:pPr>
            <w:pStyle w:val="1A747410FB9147118A9B678ACBA6D53E"/>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42918"/>
    <w:rsid w:val="000241B9"/>
    <w:rsid w:val="00037FD7"/>
    <w:rsid w:val="000632CB"/>
    <w:rsid w:val="00064B09"/>
    <w:rsid w:val="000C008D"/>
    <w:rsid w:val="00152910"/>
    <w:rsid w:val="001C2145"/>
    <w:rsid w:val="001F3BD0"/>
    <w:rsid w:val="002121AE"/>
    <w:rsid w:val="0022143D"/>
    <w:rsid w:val="0025704F"/>
    <w:rsid w:val="002D4D9E"/>
    <w:rsid w:val="00303D49"/>
    <w:rsid w:val="00313D6D"/>
    <w:rsid w:val="0035578D"/>
    <w:rsid w:val="003F48C0"/>
    <w:rsid w:val="00414558"/>
    <w:rsid w:val="00416884"/>
    <w:rsid w:val="00426AD3"/>
    <w:rsid w:val="00442918"/>
    <w:rsid w:val="00446924"/>
    <w:rsid w:val="00457D96"/>
    <w:rsid w:val="00585990"/>
    <w:rsid w:val="005C7DB1"/>
    <w:rsid w:val="005E3889"/>
    <w:rsid w:val="00684B13"/>
    <w:rsid w:val="006F0599"/>
    <w:rsid w:val="00725C30"/>
    <w:rsid w:val="007757A4"/>
    <w:rsid w:val="007B4884"/>
    <w:rsid w:val="008410C4"/>
    <w:rsid w:val="00847F01"/>
    <w:rsid w:val="00857125"/>
    <w:rsid w:val="00886A72"/>
    <w:rsid w:val="00940484"/>
    <w:rsid w:val="009A0170"/>
    <w:rsid w:val="00A11A06"/>
    <w:rsid w:val="00A30898"/>
    <w:rsid w:val="00A343BD"/>
    <w:rsid w:val="00AA035A"/>
    <w:rsid w:val="00AB3E9A"/>
    <w:rsid w:val="00B02102"/>
    <w:rsid w:val="00B668D0"/>
    <w:rsid w:val="00BF171D"/>
    <w:rsid w:val="00C12B5E"/>
    <w:rsid w:val="00D10EA6"/>
    <w:rsid w:val="00D15E2D"/>
    <w:rsid w:val="00D45424"/>
    <w:rsid w:val="00D91E3F"/>
    <w:rsid w:val="00E178DF"/>
    <w:rsid w:val="00E66C72"/>
    <w:rsid w:val="00E67E01"/>
    <w:rsid w:val="00E962F4"/>
    <w:rsid w:val="00EB5264"/>
    <w:rsid w:val="00EF6E95"/>
    <w:rsid w:val="00F6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EA6"/>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788C10318E484CCDA61C23FA68E96F8C">
    <w:name w:val="788C10318E484CCDA61C23FA68E96F8C"/>
    <w:rsid w:val="003F48C0"/>
  </w:style>
  <w:style w:type="paragraph" w:customStyle="1" w:styleId="1BE60051747B40AB9A358FCE43180880">
    <w:name w:val="1BE60051747B40AB9A358FCE43180880"/>
    <w:rsid w:val="003F48C0"/>
  </w:style>
  <w:style w:type="paragraph" w:customStyle="1" w:styleId="4A741245327246078B71B6196D66361E">
    <w:name w:val="4A741245327246078B71B6196D66361E"/>
    <w:rsid w:val="00D10EA6"/>
  </w:style>
  <w:style w:type="paragraph" w:customStyle="1" w:styleId="1A747410FB9147118A9B678ACBA6D53E">
    <w:name w:val="1A747410FB9147118A9B678ACBA6D53E"/>
    <w:rsid w:val="00D10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95A1-0450-4757-9825-D213AA3A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22</Pages>
  <Words>7747</Words>
  <Characters>44161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Осинцева Татьяна Николаевна</cp:lastModifiedBy>
  <cp:revision>4</cp:revision>
  <cp:lastPrinted>2024-12-19T06:08:00Z</cp:lastPrinted>
  <dcterms:created xsi:type="dcterms:W3CDTF">2024-11-25T04:28:00Z</dcterms:created>
  <dcterms:modified xsi:type="dcterms:W3CDTF">2024-12-19T09:43:00Z</dcterms:modified>
</cp:coreProperties>
</file>