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30" w:rsidRDefault="003C3430" w:rsidP="003C343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47488" behindDoc="0" locked="0" layoutInCell="1" allowOverlap="1" wp14:anchorId="176E648F" wp14:editId="011491D4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430" w:rsidRDefault="003C3430" w:rsidP="003C343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3C3430" w:rsidRPr="00C425F8" w:rsidRDefault="003C3430" w:rsidP="003C3430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3C3430" w:rsidRPr="00ED3349" w:rsidRDefault="003C3430" w:rsidP="003C3430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3C3430" w:rsidRPr="003C3430" w:rsidRDefault="003C3430" w:rsidP="003C343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C3430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3C3430" w:rsidRPr="003C3430" w:rsidRDefault="003C3430" w:rsidP="003C343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C3430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3C3430" w:rsidRPr="003C3430" w:rsidRDefault="003C3430" w:rsidP="003C343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3430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3C3430" w:rsidRPr="00485E30" w:rsidRDefault="003C3430" w:rsidP="003C3430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3C3430" w:rsidRPr="00485E30" w:rsidRDefault="003C3430" w:rsidP="003C3430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C3430" w:rsidRPr="00485E30" w:rsidTr="005A38CE">
        <w:trPr>
          <w:trHeight w:val="155"/>
        </w:trPr>
        <w:tc>
          <w:tcPr>
            <w:tcW w:w="565" w:type="dxa"/>
            <w:vAlign w:val="center"/>
          </w:tcPr>
          <w:p w:rsidR="003C3430" w:rsidRPr="00485E30" w:rsidRDefault="003C3430" w:rsidP="003C343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C3430" w:rsidRPr="00485E30" w:rsidRDefault="003C3430" w:rsidP="003C343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«24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C3430" w:rsidRPr="00485E30" w:rsidRDefault="003C3430" w:rsidP="003C3430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C3430" w:rsidRPr="00612AA4" w:rsidRDefault="003C3430" w:rsidP="003C343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239" w:type="dxa"/>
          </w:tcPr>
          <w:p w:rsidR="003C3430" w:rsidRPr="00485E30" w:rsidRDefault="003C3430" w:rsidP="003C343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C3430" w:rsidRPr="00485E30" w:rsidRDefault="003C3430" w:rsidP="003C343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3C3430" w:rsidRPr="00485E30" w:rsidRDefault="003C3430" w:rsidP="003C343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3C3430" w:rsidRPr="00485E30" w:rsidRDefault="003C3430" w:rsidP="003C343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C3430" w:rsidRPr="00485E30" w:rsidRDefault="003C3430" w:rsidP="003C343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1636</w:t>
            </w:r>
          </w:p>
        </w:tc>
      </w:tr>
    </w:tbl>
    <w:p w:rsidR="00954E09" w:rsidRDefault="00954E09" w:rsidP="00D52E55">
      <w:pPr>
        <w:tabs>
          <w:tab w:val="left" w:pos="0"/>
          <w:tab w:val="lef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54E09" w:rsidRDefault="00954E09" w:rsidP="00D52E55">
      <w:pPr>
        <w:tabs>
          <w:tab w:val="left" w:pos="0"/>
          <w:tab w:val="lef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95A29" w:rsidRDefault="00F95A29" w:rsidP="00D52E55">
      <w:pPr>
        <w:tabs>
          <w:tab w:val="left" w:pos="0"/>
          <w:tab w:val="lef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C24B1" w:rsidRDefault="00AC24B1" w:rsidP="00D52E55">
      <w:pPr>
        <w:tabs>
          <w:tab w:val="left" w:pos="0"/>
          <w:tab w:val="lef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14E57" w:rsidRPr="00954E09" w:rsidRDefault="00214E57" w:rsidP="00D52E55">
      <w:pPr>
        <w:tabs>
          <w:tab w:val="left" w:pos="0"/>
          <w:tab w:val="lef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54E09">
        <w:rPr>
          <w:rFonts w:ascii="Times New Roman" w:eastAsia="Times New Roman" w:hAnsi="Times New Roman" w:cs="Times New Roman"/>
          <w:sz w:val="26"/>
          <w:szCs w:val="26"/>
          <w:lang w:eastAsia="ar-SA"/>
        </w:rPr>
        <w:t>О внесении изменени</w:t>
      </w:r>
      <w:r w:rsidR="00C05129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Pr="00954E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214E57" w:rsidRPr="00954E09" w:rsidRDefault="00214E57" w:rsidP="00D52E55">
      <w:pPr>
        <w:tabs>
          <w:tab w:val="left" w:pos="0"/>
          <w:tab w:val="lef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54E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постановление Администрации </w:t>
      </w:r>
    </w:p>
    <w:p w:rsidR="00214E57" w:rsidRPr="00954E09" w:rsidRDefault="00214E57" w:rsidP="00D52E55">
      <w:pPr>
        <w:tabs>
          <w:tab w:val="left" w:pos="0"/>
          <w:tab w:val="lef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54E09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города Когалыма</w:t>
      </w:r>
    </w:p>
    <w:p w:rsidR="00214E57" w:rsidRPr="00954E09" w:rsidRDefault="00214E57" w:rsidP="00D52E55">
      <w:pPr>
        <w:tabs>
          <w:tab w:val="left" w:pos="0"/>
          <w:tab w:val="lef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54E09">
        <w:rPr>
          <w:rFonts w:ascii="Times New Roman" w:eastAsia="Times New Roman" w:hAnsi="Times New Roman" w:cs="Times New Roman"/>
          <w:sz w:val="26"/>
          <w:szCs w:val="26"/>
          <w:lang w:eastAsia="ar-SA"/>
        </w:rPr>
        <w:t>от 02.06.2014 №1256</w:t>
      </w:r>
    </w:p>
    <w:p w:rsidR="00214E57" w:rsidRDefault="00214E57" w:rsidP="00D52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9C1" w:rsidRPr="00954E09" w:rsidRDefault="00BC79C1" w:rsidP="00D52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4E57" w:rsidRPr="00954E09" w:rsidRDefault="00A5578F" w:rsidP="00BC79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E09">
        <w:rPr>
          <w:rFonts w:ascii="Times New Roman" w:hAnsi="Times New Roman" w:cs="Times New Roman"/>
          <w:sz w:val="26"/>
          <w:szCs w:val="26"/>
        </w:rPr>
        <w:t>В соответствии с Федера</w:t>
      </w:r>
      <w:r w:rsidR="0073659F">
        <w:rPr>
          <w:rFonts w:ascii="Times New Roman" w:hAnsi="Times New Roman" w:cs="Times New Roman"/>
          <w:sz w:val="26"/>
          <w:szCs w:val="26"/>
        </w:rPr>
        <w:t>льным законом от 06.10.2003 №131</w:t>
      </w:r>
      <w:r w:rsidR="00477BDB">
        <w:rPr>
          <w:rFonts w:ascii="Times New Roman" w:hAnsi="Times New Roman" w:cs="Times New Roman"/>
          <w:sz w:val="26"/>
          <w:szCs w:val="26"/>
        </w:rPr>
        <w:t>-</w:t>
      </w:r>
      <w:r w:rsidR="001F0C7E">
        <w:rPr>
          <w:rFonts w:ascii="Times New Roman" w:hAnsi="Times New Roman" w:cs="Times New Roman"/>
          <w:sz w:val="26"/>
          <w:szCs w:val="26"/>
        </w:rPr>
        <w:t>ФЗ</w:t>
      </w:r>
      <w:r w:rsidR="00AC24B1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4E09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Федерации», пунктом 19 части 1 статьи 32 Федерально</w:t>
      </w:r>
      <w:r w:rsidR="001F0C7E">
        <w:rPr>
          <w:rFonts w:ascii="Times New Roman" w:hAnsi="Times New Roman" w:cs="Times New Roman"/>
          <w:sz w:val="26"/>
          <w:szCs w:val="26"/>
        </w:rPr>
        <w:t xml:space="preserve">го закона от 13.07.2015 №218-ФЗ </w:t>
      </w:r>
      <w:r w:rsidRPr="00954E09">
        <w:rPr>
          <w:rFonts w:ascii="Times New Roman" w:hAnsi="Times New Roman" w:cs="Times New Roman"/>
          <w:sz w:val="26"/>
          <w:szCs w:val="26"/>
        </w:rPr>
        <w:t>«О государстве</w:t>
      </w:r>
      <w:r>
        <w:rPr>
          <w:rFonts w:ascii="Times New Roman" w:hAnsi="Times New Roman" w:cs="Times New Roman"/>
          <w:sz w:val="26"/>
          <w:szCs w:val="26"/>
        </w:rPr>
        <w:t>нной регистрации недвижимости»</w:t>
      </w:r>
      <w:r w:rsidRPr="00954E09">
        <w:rPr>
          <w:rFonts w:ascii="Times New Roman" w:hAnsi="Times New Roman" w:cs="Times New Roman"/>
          <w:sz w:val="26"/>
          <w:szCs w:val="26"/>
        </w:rPr>
        <w:t>, пунктом 5 статьи 5 Закона Ханты-Мансийского автономного округа - Югры от 09.06.2009</w:t>
      </w:r>
      <w:r w:rsidR="001F0C7E">
        <w:rPr>
          <w:rFonts w:ascii="Times New Roman" w:hAnsi="Times New Roman" w:cs="Times New Roman"/>
          <w:sz w:val="26"/>
          <w:szCs w:val="26"/>
        </w:rPr>
        <w:t xml:space="preserve">   </w:t>
      </w:r>
      <w:r w:rsidRPr="00954E09">
        <w:rPr>
          <w:rFonts w:ascii="Times New Roman" w:hAnsi="Times New Roman" w:cs="Times New Roman"/>
          <w:sz w:val="26"/>
          <w:szCs w:val="26"/>
        </w:rPr>
        <w:t xml:space="preserve"> №86-оз</w:t>
      </w:r>
      <w:r w:rsidR="001F0C7E">
        <w:rPr>
          <w:rFonts w:ascii="Times New Roman" w:hAnsi="Times New Roman" w:cs="Times New Roman"/>
          <w:sz w:val="26"/>
          <w:szCs w:val="26"/>
        </w:rPr>
        <w:t xml:space="preserve"> </w:t>
      </w:r>
      <w:r w:rsidRPr="00954E09">
        <w:rPr>
          <w:rFonts w:ascii="Times New Roman" w:hAnsi="Times New Roman" w:cs="Times New Roman"/>
          <w:sz w:val="26"/>
          <w:szCs w:val="26"/>
        </w:rPr>
        <w:t>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Югре», постановлением Администрации города Когалыма от 03.04.2018 №678 «Об установлении учетной нормы площади жилого помещения, нормы предоставления жилого помещения по договору социального найма и размера среднемесячного дохода, стоимости подлежащего налогообложению имущества»</w:t>
      </w:r>
      <w:r w:rsidR="00D52E55" w:rsidRPr="00954E09">
        <w:rPr>
          <w:rFonts w:ascii="Times New Roman" w:hAnsi="Times New Roman" w:cs="Times New Roman"/>
          <w:sz w:val="26"/>
          <w:szCs w:val="26"/>
        </w:rPr>
        <w:t>:</w:t>
      </w:r>
    </w:p>
    <w:p w:rsidR="00214E57" w:rsidRPr="00954E09" w:rsidRDefault="00214E57" w:rsidP="00BC79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4E57" w:rsidRPr="00D52E55" w:rsidRDefault="00BC79C1" w:rsidP="00BC79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14E57" w:rsidRPr="00954E09"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 от 02.06.2014</w:t>
      </w:r>
      <w:r w:rsidR="00214E57" w:rsidRPr="00D52E55">
        <w:rPr>
          <w:rFonts w:ascii="Times New Roman" w:hAnsi="Times New Roman" w:cs="Times New Roman"/>
          <w:sz w:val="26"/>
          <w:szCs w:val="26"/>
        </w:rPr>
        <w:t xml:space="preserve"> №1256 «Об утверждении Положения о порядке предоставления жилых помещений муниципального специализированного жилищного фонда города Когалыма» (далее – постановление) внести следующее изменение:</w:t>
      </w:r>
    </w:p>
    <w:p w:rsidR="00214E57" w:rsidRPr="00D52E55" w:rsidRDefault="00BC79C1" w:rsidP="00BC79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14E57" w:rsidRPr="00D52E55">
        <w:rPr>
          <w:rFonts w:ascii="Times New Roman" w:hAnsi="Times New Roman" w:cs="Times New Roman"/>
          <w:sz w:val="26"/>
          <w:szCs w:val="26"/>
        </w:rPr>
        <w:t>приложение к постановлению изложить в редакции согласно приложению к настоящему постановлению.</w:t>
      </w:r>
    </w:p>
    <w:p w:rsidR="00214E57" w:rsidRPr="00D52E55" w:rsidRDefault="00214E57" w:rsidP="00BC79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69D" w:rsidRPr="00D52E55" w:rsidRDefault="00BC79C1" w:rsidP="00BC79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2269D" w:rsidRPr="00D52E55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Когалыма от 11.12.2014 №3206 «О внесении изменения в постановление Администрации города Когалыма от 02.06.2014 №1256» признать утратившим силу.</w:t>
      </w:r>
    </w:p>
    <w:p w:rsidR="00214E57" w:rsidRPr="00D52E55" w:rsidRDefault="00214E57" w:rsidP="00BC79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430" w:rsidRDefault="00BC79C1" w:rsidP="00BC79C1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3C3430" w:rsidSect="003C3430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214E57" w:rsidRPr="00D52E55">
        <w:rPr>
          <w:rFonts w:ascii="Times New Roman" w:eastAsia="Times New Roman" w:hAnsi="Times New Roman"/>
          <w:sz w:val="26"/>
          <w:szCs w:val="26"/>
          <w:lang w:eastAsia="ru-RU"/>
        </w:rPr>
        <w:t>Управлению по жилищной политике Администрации города Когалыма (А.В.Россолова) направить в юридическое управление Администрации города Когалыма текст постановления и приложени</w:t>
      </w:r>
      <w:r w:rsidR="00A5578F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214E57" w:rsidRPr="00D52E55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</w:t>
      </w:r>
    </w:p>
    <w:p w:rsidR="00214E57" w:rsidRPr="00D52E55" w:rsidRDefault="00214E57" w:rsidP="003C3430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2E5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14E57" w:rsidRPr="00214E57" w:rsidRDefault="00214E57" w:rsidP="00BC79C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4E57" w:rsidRPr="00214E57" w:rsidRDefault="00BC79C1" w:rsidP="00BC79C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 w:rsidR="00214E57" w:rsidRPr="00214E57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</w:t>
      </w:r>
      <w:r w:rsidR="00214E57" w:rsidRPr="00D52E55">
        <w:rPr>
          <w:rFonts w:ascii="Times New Roman" w:eastAsia="Times New Roman" w:hAnsi="Times New Roman"/>
          <w:sz w:val="26"/>
          <w:szCs w:val="26"/>
          <w:lang w:eastAsia="ru-RU"/>
        </w:rPr>
        <w:t xml:space="preserve">и приложение к нему </w:t>
      </w:r>
      <w:r w:rsidR="00214E57" w:rsidRPr="00214E57">
        <w:rPr>
          <w:rFonts w:ascii="Times New Roman" w:eastAsia="Times New Roman" w:hAnsi="Times New Roman"/>
          <w:sz w:val="26"/>
          <w:szCs w:val="26"/>
          <w:lang w:eastAsia="ru-RU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="00214E57" w:rsidRPr="00D52E55">
          <w:rPr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="00214E57" w:rsidRPr="00214E57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214E57" w:rsidRPr="00D52E55" w:rsidRDefault="00214E57" w:rsidP="00BC79C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80D68" w:rsidRDefault="00980D68" w:rsidP="00980D6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980D68" w:rsidRDefault="00980D68" w:rsidP="00980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D68" w:rsidRDefault="003C3430" w:rsidP="00980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3105785</wp:posOffset>
            </wp:positionH>
            <wp:positionV relativeFrom="paragraph">
              <wp:posOffset>10795</wp:posOffset>
            </wp:positionV>
            <wp:extent cx="1581150" cy="14382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tabs>
          <w:tab w:val="left" w:pos="7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</w:t>
      </w:r>
    </w:p>
    <w:p w:rsidR="00980D68" w:rsidRDefault="00980D68" w:rsidP="00980D68">
      <w:pPr>
        <w:tabs>
          <w:tab w:val="left" w:pos="7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города Когалыма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Р.Я.Ярема</w:t>
      </w:r>
      <w:proofErr w:type="spellEnd"/>
    </w:p>
    <w:p w:rsidR="00980D68" w:rsidRDefault="00980D68" w:rsidP="009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A10D7" w:rsidRDefault="003A10D7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0D68" w:rsidRDefault="00980D68" w:rsidP="00980D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C176D" w:rsidRPr="003C3430" w:rsidRDefault="007C176D" w:rsidP="007C1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Согласовано:</w:t>
      </w:r>
    </w:p>
    <w:p w:rsidR="007C176D" w:rsidRPr="003C3430" w:rsidRDefault="007C176D" w:rsidP="007C1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начальник ЮУ</w:t>
      </w: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proofErr w:type="spellStart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И.А.Леонтьева</w:t>
      </w:r>
      <w:proofErr w:type="spellEnd"/>
    </w:p>
    <w:p w:rsidR="007C176D" w:rsidRPr="003C3430" w:rsidRDefault="007C176D" w:rsidP="007C1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proofErr w:type="spellStart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и.о</w:t>
      </w:r>
      <w:proofErr w:type="spellEnd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. начальника ООП</w:t>
      </w: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proofErr w:type="spellStart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Т.Ф.Рымарева</w:t>
      </w:r>
      <w:proofErr w:type="spellEnd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</w:t>
      </w:r>
    </w:p>
    <w:p w:rsidR="007C176D" w:rsidRPr="003C3430" w:rsidRDefault="007C176D" w:rsidP="007C1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начальник </w:t>
      </w:r>
      <w:proofErr w:type="spellStart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УпоЖП</w:t>
      </w:r>
      <w:proofErr w:type="spellEnd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                                                    </w:t>
      </w:r>
      <w:proofErr w:type="spellStart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А.В.Россолова</w:t>
      </w:r>
      <w:proofErr w:type="spellEnd"/>
    </w:p>
    <w:p w:rsidR="007C176D" w:rsidRPr="003C3430" w:rsidRDefault="007C176D" w:rsidP="007C1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Подготовлено:  </w:t>
      </w:r>
    </w:p>
    <w:p w:rsidR="007C176D" w:rsidRPr="003C3430" w:rsidRDefault="007C176D" w:rsidP="007C176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начальник ДО </w:t>
      </w:r>
      <w:proofErr w:type="spellStart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УпоЖП</w:t>
      </w:r>
      <w:proofErr w:type="spellEnd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                                             </w:t>
      </w:r>
      <w:proofErr w:type="spellStart"/>
      <w:r w:rsidRPr="003C343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И.О.Федорук</w:t>
      </w:r>
      <w:proofErr w:type="spellEnd"/>
    </w:p>
    <w:p w:rsidR="007C176D" w:rsidRPr="003C3430" w:rsidRDefault="007C176D" w:rsidP="007C1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</w:p>
    <w:p w:rsidR="007C176D" w:rsidRPr="003C3430" w:rsidRDefault="007C176D" w:rsidP="007C176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3C3430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Рассылка: </w:t>
      </w:r>
      <w:proofErr w:type="spellStart"/>
      <w:r w:rsidRPr="003C3430">
        <w:rPr>
          <w:rFonts w:ascii="Times New Roman" w:eastAsia="Times New Roman" w:hAnsi="Times New Roman" w:cs="Times New Roman"/>
          <w:color w:val="FFFFFF" w:themeColor="background1"/>
          <w:lang w:eastAsia="ru-RU"/>
        </w:rPr>
        <w:t>УпоЖП</w:t>
      </w:r>
      <w:proofErr w:type="spellEnd"/>
      <w:r w:rsidRPr="003C3430">
        <w:rPr>
          <w:rFonts w:ascii="Times New Roman" w:eastAsia="Times New Roman" w:hAnsi="Times New Roman" w:cs="Times New Roman"/>
          <w:color w:val="FFFFFF" w:themeColor="background1"/>
          <w:lang w:eastAsia="ru-RU"/>
        </w:rPr>
        <w:t>, ЮУ, УЭ, МФЦ, Когалымский вестник, Консультант+, МКУ «УОДОМС», прокуратура города Когалыма</w:t>
      </w:r>
    </w:p>
    <w:p w:rsidR="00F95A29" w:rsidRDefault="00F95A29" w:rsidP="00954E09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  <w:sectPr w:rsidR="00F95A29" w:rsidSect="00AC24B1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517B25" w:rsidRPr="00954E09" w:rsidRDefault="003C3430" w:rsidP="00954E09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1810385</wp:posOffset>
            </wp:positionH>
            <wp:positionV relativeFrom="paragraph">
              <wp:posOffset>-253365</wp:posOffset>
            </wp:positionV>
            <wp:extent cx="1581150" cy="1438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B25" w:rsidRPr="00954E09">
        <w:rPr>
          <w:rFonts w:ascii="Times New Roman" w:hAnsi="Times New Roman" w:cs="Times New Roman"/>
          <w:sz w:val="26"/>
          <w:szCs w:val="26"/>
        </w:rPr>
        <w:t>Приложение</w:t>
      </w:r>
    </w:p>
    <w:p w:rsidR="00517B25" w:rsidRPr="00954E09" w:rsidRDefault="00517B25" w:rsidP="00954E0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954E09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17B25" w:rsidRPr="00954E09" w:rsidRDefault="00517B25" w:rsidP="00954E0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954E0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517B25" w:rsidRPr="00954E09" w:rsidRDefault="00517B25" w:rsidP="00954E0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954E09">
        <w:rPr>
          <w:rFonts w:ascii="Times New Roman" w:hAnsi="Times New Roman" w:cs="Times New Roman"/>
          <w:sz w:val="26"/>
          <w:szCs w:val="26"/>
        </w:rPr>
        <w:t xml:space="preserve">от </w:t>
      </w:r>
      <w:r w:rsidR="003C3430">
        <w:rPr>
          <w:rFonts w:ascii="Times New Roman" w:hAnsi="Times New Roman" w:cs="Times New Roman"/>
          <w:sz w:val="26"/>
          <w:szCs w:val="26"/>
        </w:rPr>
        <w:t>24.07.2019</w:t>
      </w:r>
      <w:r w:rsidRPr="00954E09">
        <w:rPr>
          <w:rFonts w:ascii="Times New Roman" w:hAnsi="Times New Roman" w:cs="Times New Roman"/>
          <w:sz w:val="26"/>
          <w:szCs w:val="26"/>
        </w:rPr>
        <w:t xml:space="preserve"> №</w:t>
      </w:r>
      <w:r w:rsidR="003C3430">
        <w:rPr>
          <w:rFonts w:ascii="Times New Roman" w:hAnsi="Times New Roman" w:cs="Times New Roman"/>
          <w:sz w:val="26"/>
          <w:szCs w:val="26"/>
        </w:rPr>
        <w:t>1636</w:t>
      </w:r>
    </w:p>
    <w:p w:rsidR="00517B25" w:rsidRPr="00954E09" w:rsidRDefault="00517B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17B25" w:rsidRPr="00954E09" w:rsidRDefault="00517B2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1"/>
      <w:bookmarkEnd w:id="1"/>
      <w:r w:rsidRPr="00954E09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517B25" w:rsidRPr="00954E09" w:rsidRDefault="00517B2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54E09">
        <w:rPr>
          <w:rFonts w:ascii="Times New Roman" w:hAnsi="Times New Roman" w:cs="Times New Roman"/>
          <w:b w:val="0"/>
          <w:sz w:val="26"/>
          <w:szCs w:val="26"/>
        </w:rPr>
        <w:t>О ПОРЯДКЕ ПРЕДОСТАВЛЕНИЯ ЖИЛЫХ ПОМЕЩЕНИЙ МУНИЦИПАЛЬНОГО</w:t>
      </w:r>
    </w:p>
    <w:p w:rsidR="00517B25" w:rsidRPr="00954E09" w:rsidRDefault="00517B2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54E09">
        <w:rPr>
          <w:rFonts w:ascii="Times New Roman" w:hAnsi="Times New Roman" w:cs="Times New Roman"/>
          <w:b w:val="0"/>
          <w:sz w:val="26"/>
          <w:szCs w:val="26"/>
        </w:rPr>
        <w:t>СПЕЦИАЛИЗИРОВАННОГО ЖИЛИЩНОГО ФОНДА ГОРОДА КОГАЛЫМА</w:t>
      </w:r>
    </w:p>
    <w:p w:rsidR="00517B25" w:rsidRPr="00954E09" w:rsidRDefault="00517B2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17B25" w:rsidRPr="00954E09" w:rsidRDefault="00517B2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54E0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517B25" w:rsidRPr="00954E09" w:rsidRDefault="00517B25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517B25" w:rsidRPr="00517B25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E09">
        <w:rPr>
          <w:rFonts w:ascii="Times New Roman" w:hAnsi="Times New Roman" w:cs="Times New Roman"/>
          <w:sz w:val="26"/>
          <w:szCs w:val="26"/>
        </w:rPr>
        <w:t xml:space="preserve">1.1. Положение о порядке предоставления жилых помещений муниципального специализированного жилищного фонда города Когалыма (далее - Положение) разработано в соответствии с Жилищным </w:t>
      </w:r>
      <w:hyperlink r:id="rId8" w:history="1">
        <w:r w:rsidRPr="00954E09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954E09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 от 06.10.2003 </w:t>
      </w:r>
      <w:hyperlink r:id="rId9" w:history="1">
        <w:r w:rsidRPr="00954E09">
          <w:rPr>
            <w:rFonts w:ascii="Times New Roman" w:hAnsi="Times New Roman" w:cs="Times New Roman"/>
            <w:sz w:val="26"/>
            <w:szCs w:val="26"/>
          </w:rPr>
          <w:t>№131-ФЗ</w:t>
        </w:r>
      </w:hyperlink>
      <w:r w:rsidRPr="00954E09">
        <w:rPr>
          <w:rFonts w:ascii="Times New Roman" w:hAnsi="Times New Roman" w:cs="Times New Roman"/>
          <w:sz w:val="26"/>
          <w:szCs w:val="26"/>
        </w:rPr>
        <w:t xml:space="preserve"> </w:t>
      </w:r>
      <w:r w:rsidR="00AC24B1">
        <w:rPr>
          <w:rFonts w:ascii="Times New Roman" w:hAnsi="Times New Roman" w:cs="Times New Roman"/>
          <w:sz w:val="26"/>
          <w:szCs w:val="26"/>
        </w:rPr>
        <w:t xml:space="preserve">   </w:t>
      </w:r>
      <w:r w:rsidRPr="00954E09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от 29.02.2012 </w:t>
      </w:r>
      <w:hyperlink r:id="rId10" w:history="1">
        <w:r w:rsidRPr="00954E09">
          <w:rPr>
            <w:rFonts w:ascii="Times New Roman" w:hAnsi="Times New Roman" w:cs="Times New Roman"/>
            <w:sz w:val="26"/>
            <w:szCs w:val="26"/>
          </w:rPr>
          <w:t>№15-ФЗ</w:t>
        </w:r>
      </w:hyperlink>
      <w:r w:rsidRPr="00954E09">
        <w:rPr>
          <w:rFonts w:ascii="Times New Roman" w:hAnsi="Times New Roman" w:cs="Times New Roman"/>
          <w:sz w:val="26"/>
          <w:szCs w:val="26"/>
        </w:rPr>
        <w:t xml:space="preserve">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17B25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CB3965">
          <w:rPr>
            <w:rFonts w:ascii="Times New Roman" w:hAnsi="Times New Roman" w:cs="Times New Roman"/>
            <w:sz w:val="26"/>
            <w:szCs w:val="26"/>
          </w:rPr>
          <w:t>п</w:t>
        </w:r>
        <w:r w:rsidRPr="00517B25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517B2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26.01.2006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17B25">
        <w:rPr>
          <w:rFonts w:ascii="Times New Roman" w:hAnsi="Times New Roman" w:cs="Times New Roman"/>
          <w:sz w:val="26"/>
          <w:szCs w:val="26"/>
        </w:rPr>
        <w:t xml:space="preserve">42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17B25">
        <w:rPr>
          <w:rFonts w:ascii="Times New Roman" w:hAnsi="Times New Roman" w:cs="Times New Roman"/>
          <w:sz w:val="26"/>
          <w:szCs w:val="26"/>
        </w:rPr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17B25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517B2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17B25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от 09.06.2009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17B25">
        <w:rPr>
          <w:rFonts w:ascii="Times New Roman" w:hAnsi="Times New Roman" w:cs="Times New Roman"/>
          <w:sz w:val="26"/>
          <w:szCs w:val="26"/>
        </w:rPr>
        <w:t xml:space="preserve">86-оз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17B25">
        <w:rPr>
          <w:rFonts w:ascii="Times New Roman" w:hAnsi="Times New Roman" w:cs="Times New Roman"/>
          <w:sz w:val="26"/>
          <w:szCs w:val="26"/>
        </w:rPr>
        <w:t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детей-сирот, оставшихся без попечения родителей, усыновителей, приемных родителей в Ханты-Мансийском автономном округе - Югре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17B25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517B2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17B25">
        <w:rPr>
          <w:rFonts w:ascii="Times New Roman" w:hAnsi="Times New Roman" w:cs="Times New Roman"/>
          <w:sz w:val="26"/>
          <w:szCs w:val="26"/>
        </w:rPr>
        <w:t xml:space="preserve"> Правительства Ханты-Мансийского автономного округа - Югры от 29.12.2012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17B25">
        <w:rPr>
          <w:rFonts w:ascii="Times New Roman" w:hAnsi="Times New Roman" w:cs="Times New Roman"/>
          <w:sz w:val="26"/>
          <w:szCs w:val="26"/>
        </w:rPr>
        <w:t xml:space="preserve">559-п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17B25">
        <w:rPr>
          <w:rFonts w:ascii="Times New Roman" w:hAnsi="Times New Roman" w:cs="Times New Roman"/>
          <w:sz w:val="26"/>
          <w:szCs w:val="26"/>
        </w:rPr>
        <w:t>О порядке предоставления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 по договорам найма специализированных жилых помещений в Ханты-Мансийском автономном округе - Югре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17B25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517B2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517B25">
        <w:rPr>
          <w:rFonts w:ascii="Times New Roman" w:hAnsi="Times New Roman" w:cs="Times New Roman"/>
          <w:sz w:val="26"/>
          <w:szCs w:val="26"/>
        </w:rPr>
        <w:t xml:space="preserve"> города Когалыма.</w:t>
      </w:r>
    </w:p>
    <w:p w:rsidR="00517B25" w:rsidRPr="00517B25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B25">
        <w:rPr>
          <w:rFonts w:ascii="Times New Roman" w:hAnsi="Times New Roman" w:cs="Times New Roman"/>
          <w:sz w:val="26"/>
          <w:szCs w:val="26"/>
        </w:rPr>
        <w:t>1.2. К жилым помещениям муниципального специализированного жилищного фонда города Когалыма относятся:</w:t>
      </w:r>
    </w:p>
    <w:p w:rsidR="00517B25" w:rsidRPr="00517B25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B25">
        <w:rPr>
          <w:rFonts w:ascii="Times New Roman" w:hAnsi="Times New Roman" w:cs="Times New Roman"/>
          <w:sz w:val="26"/>
          <w:szCs w:val="26"/>
        </w:rPr>
        <w:t>1.2.1. Служебные жилые помещения;</w:t>
      </w:r>
    </w:p>
    <w:p w:rsidR="00517B25" w:rsidRPr="00517B25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B25">
        <w:rPr>
          <w:rFonts w:ascii="Times New Roman" w:hAnsi="Times New Roman" w:cs="Times New Roman"/>
          <w:sz w:val="26"/>
          <w:szCs w:val="26"/>
        </w:rPr>
        <w:t>1.2.2. Жилые помещения в общежитиях;</w:t>
      </w:r>
    </w:p>
    <w:p w:rsidR="00517B25" w:rsidRPr="00517B25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B25">
        <w:rPr>
          <w:rFonts w:ascii="Times New Roman" w:hAnsi="Times New Roman" w:cs="Times New Roman"/>
          <w:sz w:val="26"/>
          <w:szCs w:val="26"/>
        </w:rPr>
        <w:t>1.2.3. Жилые помещения маневренного фонда;</w:t>
      </w:r>
    </w:p>
    <w:p w:rsidR="00517B25" w:rsidRPr="00517B25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B25">
        <w:rPr>
          <w:rFonts w:ascii="Times New Roman" w:hAnsi="Times New Roman" w:cs="Times New Roman"/>
          <w:sz w:val="26"/>
          <w:szCs w:val="26"/>
        </w:rPr>
        <w:t>1.2.4. Жилые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517B25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B25">
        <w:rPr>
          <w:rFonts w:ascii="Times New Roman" w:hAnsi="Times New Roman" w:cs="Times New Roman"/>
          <w:sz w:val="26"/>
          <w:szCs w:val="26"/>
        </w:rPr>
        <w:t xml:space="preserve">1.3. Решение о включении жилого помещения в специализированный жилищный фонд города Когалыма в качестве служебного жилого помещения, жилого помещения в общежитии, жилого помещения для детей-сирот и детей, </w:t>
      </w:r>
      <w:r w:rsidRPr="00517B25">
        <w:rPr>
          <w:rFonts w:ascii="Times New Roman" w:hAnsi="Times New Roman" w:cs="Times New Roman"/>
          <w:sz w:val="26"/>
          <w:szCs w:val="26"/>
        </w:rPr>
        <w:lastRenderedPageBreak/>
        <w:t>оставшихся без попечения родителей, лиц из числа детей-сирот и детей, оставшихся без попечения родителей, а также жилого помещения маневренного фонда и решение об исключении из специализированного жилищного фонда города Когалыма принимается постановлением Администрации города Когалыма в порядке, установленном Правительством Российской Федерации.</w:t>
      </w:r>
    </w:p>
    <w:p w:rsidR="00CC563B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1.4. </w:t>
      </w:r>
      <w:r w:rsidR="00CC563B" w:rsidRPr="005B24F0">
        <w:rPr>
          <w:rFonts w:ascii="Times New Roman" w:hAnsi="Times New Roman" w:cs="Times New Roman"/>
          <w:sz w:val="26"/>
          <w:szCs w:val="26"/>
        </w:rPr>
        <w:t xml:space="preserve">Сведения об отнесении жилого помещения к определенному виду жилых помещений специализированного жилищного фонда города Когалыма, либо исключении жилого помещения из специализированного жилищного </w:t>
      </w:r>
      <w:r w:rsidR="00CC563B" w:rsidRPr="00EA39A6">
        <w:rPr>
          <w:rFonts w:ascii="Times New Roman" w:hAnsi="Times New Roman" w:cs="Times New Roman"/>
          <w:sz w:val="26"/>
          <w:szCs w:val="26"/>
        </w:rPr>
        <w:t>фонда города Когалыма направляются</w:t>
      </w:r>
      <w:r w:rsidR="00CB3965" w:rsidRPr="00EA39A6">
        <w:rPr>
          <w:rFonts w:ascii="Times New Roman" w:hAnsi="Times New Roman" w:cs="Times New Roman"/>
          <w:sz w:val="26"/>
          <w:szCs w:val="26"/>
        </w:rPr>
        <w:t xml:space="preserve"> договорным отделом управления по жилищной политике Администрации города Когалыма</w:t>
      </w:r>
      <w:r w:rsidR="00CC563B" w:rsidRPr="00EA39A6">
        <w:rPr>
          <w:rFonts w:ascii="Times New Roman" w:hAnsi="Times New Roman" w:cs="Times New Roman"/>
          <w:sz w:val="26"/>
          <w:szCs w:val="26"/>
        </w:rPr>
        <w:t xml:space="preserve"> в </w:t>
      </w:r>
      <w:r w:rsidR="00EA39A6" w:rsidRPr="00EA39A6">
        <w:rPr>
          <w:rFonts w:ascii="Times New Roman" w:hAnsi="Times New Roman" w:cs="Times New Roman"/>
          <w:sz w:val="26"/>
          <w:szCs w:val="26"/>
        </w:rPr>
        <w:t>орган, осуществляющий государственный кадастровый учёт и государственную регистрацию прав</w:t>
      </w:r>
      <w:r w:rsidR="00CC563B" w:rsidRPr="00EA39A6">
        <w:rPr>
          <w:rFonts w:ascii="Times New Roman" w:hAnsi="Times New Roman" w:cs="Times New Roman"/>
          <w:sz w:val="26"/>
          <w:szCs w:val="26"/>
        </w:rPr>
        <w:t>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1.5.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города Когалыма с соблюдением требований и в порядке, установленном </w:t>
      </w:r>
      <w:hyperlink r:id="rId15" w:history="1">
        <w:r w:rsidR="00CB3965" w:rsidRPr="005B24F0">
          <w:rPr>
            <w:rFonts w:ascii="Times New Roman" w:hAnsi="Times New Roman" w:cs="Times New Roman"/>
            <w:sz w:val="26"/>
            <w:szCs w:val="26"/>
          </w:rPr>
          <w:t>п</w:t>
        </w:r>
        <w:r w:rsidRPr="005B24F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5B24F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26.01.2006 №42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1.6. Договор найма жилого помещения специализированного жилищного фонда города Когалыма (далее - Договор) заключается на основании постановления Администрации города Когалыма о предоставлении жилого помещения специализированного жилищного фонда города Когалыма, в соответствии с действующим законодательством Российской Федерации и настоящим Положением.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В Договоре указываются члены семьи нанимателя в соответствии с Жилищным </w:t>
      </w:r>
      <w:hyperlink r:id="rId16" w:history="1">
        <w:r w:rsidRPr="005B24F0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B24F0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Заключенный надлежащим образом Договор является основанием для вселения нанимателя и членов семьи в предоставленное жилое помещение.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1.</w:t>
      </w:r>
      <w:r w:rsidR="00CC563B" w:rsidRPr="005B24F0">
        <w:rPr>
          <w:rFonts w:ascii="Times New Roman" w:hAnsi="Times New Roman" w:cs="Times New Roman"/>
          <w:sz w:val="26"/>
          <w:szCs w:val="26"/>
        </w:rPr>
        <w:t>7</w:t>
      </w:r>
      <w:r w:rsidRPr="005B24F0">
        <w:rPr>
          <w:rFonts w:ascii="Times New Roman" w:hAnsi="Times New Roman" w:cs="Times New Roman"/>
          <w:sz w:val="26"/>
          <w:szCs w:val="26"/>
        </w:rPr>
        <w:t>. Порядок расторжения и прекращения Договора определяется в соответствии с действующим законодательством Российской Федерации.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1.</w:t>
      </w:r>
      <w:r w:rsidR="00CC563B" w:rsidRPr="005B24F0">
        <w:rPr>
          <w:rFonts w:ascii="Times New Roman" w:hAnsi="Times New Roman" w:cs="Times New Roman"/>
          <w:sz w:val="26"/>
          <w:szCs w:val="26"/>
        </w:rPr>
        <w:t>8</w:t>
      </w:r>
      <w:r w:rsidRPr="005B24F0">
        <w:rPr>
          <w:rFonts w:ascii="Times New Roman" w:hAnsi="Times New Roman" w:cs="Times New Roman"/>
          <w:sz w:val="26"/>
          <w:szCs w:val="26"/>
        </w:rPr>
        <w:t>. Органом, уполномоченным осуществлять прием и оформление документов, учет предоставляемых жилых помещений муниципального специализированного жилищного фонда города Когалыма и контроль за использованием и своевременным освобождением жилых помещений муниципального специализированного жилищного фонда города Когалыма, является управление по жилищной политике Администрации города Когалыма (далее - Управление).</w:t>
      </w:r>
    </w:p>
    <w:p w:rsidR="00CC563B" w:rsidRPr="005B24F0" w:rsidRDefault="00CC563B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B25" w:rsidRPr="005B24F0" w:rsidRDefault="00517B25" w:rsidP="00954E0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 Служебные жилые помещения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B25" w:rsidRPr="005B24F0" w:rsidRDefault="00517B25" w:rsidP="00954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2.1. Служебные жилые помещения предназначены для проживания работников в связи с характером их трудовых отношений с органом местного самоуправления</w:t>
      </w:r>
      <w:r w:rsidR="003F3D77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5B24F0">
        <w:rPr>
          <w:rFonts w:ascii="Times New Roman" w:hAnsi="Times New Roman" w:cs="Times New Roman"/>
          <w:sz w:val="26"/>
          <w:szCs w:val="26"/>
        </w:rPr>
        <w:t>, муниципальным учреждением, муниципальным унитарным предприятием, бюджетным учреждением Ханты-М</w:t>
      </w:r>
      <w:r w:rsidR="004627CE">
        <w:rPr>
          <w:rFonts w:ascii="Times New Roman" w:hAnsi="Times New Roman" w:cs="Times New Roman"/>
          <w:sz w:val="26"/>
          <w:szCs w:val="26"/>
        </w:rPr>
        <w:t>ан</w:t>
      </w:r>
      <w:r w:rsidR="003F3D77">
        <w:rPr>
          <w:rFonts w:ascii="Times New Roman" w:hAnsi="Times New Roman" w:cs="Times New Roman"/>
          <w:sz w:val="26"/>
          <w:szCs w:val="26"/>
        </w:rPr>
        <w:t xml:space="preserve">сийского автономного </w:t>
      </w:r>
      <w:r w:rsidR="004627CE">
        <w:rPr>
          <w:rFonts w:ascii="Times New Roman" w:hAnsi="Times New Roman" w:cs="Times New Roman"/>
          <w:sz w:val="26"/>
          <w:szCs w:val="26"/>
        </w:rPr>
        <w:t xml:space="preserve">округа - </w:t>
      </w:r>
      <w:r w:rsidRPr="005B24F0">
        <w:rPr>
          <w:rFonts w:ascii="Times New Roman" w:hAnsi="Times New Roman" w:cs="Times New Roman"/>
          <w:sz w:val="26"/>
          <w:szCs w:val="26"/>
        </w:rPr>
        <w:t xml:space="preserve">Югры по соглашению о сотрудничестве, </w:t>
      </w:r>
      <w:r w:rsidRPr="005B24F0">
        <w:rPr>
          <w:rFonts w:ascii="Times New Roman" w:hAnsi="Times New Roman" w:cs="Times New Roman"/>
          <w:sz w:val="26"/>
          <w:szCs w:val="26"/>
        </w:rPr>
        <w:lastRenderedPageBreak/>
        <w:t>заключенному между бюджетным учреждением Ханты-Мансийского автономного округа - Югры и Администрацией города Когалыма</w:t>
      </w:r>
      <w:r w:rsidR="005B24F0" w:rsidRPr="005B24F0">
        <w:rPr>
          <w:rFonts w:ascii="Times New Roman" w:hAnsi="Times New Roman" w:cs="Times New Roman"/>
          <w:sz w:val="26"/>
          <w:szCs w:val="26"/>
        </w:rPr>
        <w:t>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2.2. Служебные жилые помещения предоставляются работникам, не обеспеченным жилыми помещениями в городе Когалыме.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8"/>
      <w:bookmarkEnd w:id="2"/>
      <w:r w:rsidRPr="005B24F0">
        <w:rPr>
          <w:rFonts w:ascii="Times New Roman" w:hAnsi="Times New Roman" w:cs="Times New Roman"/>
          <w:sz w:val="26"/>
          <w:szCs w:val="26"/>
        </w:rPr>
        <w:t xml:space="preserve">2.3. </w:t>
      </w:r>
      <w:r w:rsidR="005B24F0" w:rsidRPr="005B24F0">
        <w:rPr>
          <w:rFonts w:ascii="Times New Roman" w:hAnsi="Times New Roman" w:cs="Times New Roman"/>
          <w:sz w:val="26"/>
          <w:szCs w:val="26"/>
        </w:rPr>
        <w:t>Н</w:t>
      </w:r>
      <w:r w:rsidRPr="005B24F0">
        <w:rPr>
          <w:rFonts w:ascii="Times New Roman" w:hAnsi="Times New Roman" w:cs="Times New Roman"/>
          <w:sz w:val="26"/>
          <w:szCs w:val="26"/>
        </w:rPr>
        <w:t>е обеспеченными жилыми помещениями признаются работники, которые в городе Когалыме: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2.3.1. </w:t>
      </w:r>
      <w:r w:rsidR="00CB3965" w:rsidRPr="005B24F0">
        <w:rPr>
          <w:rFonts w:ascii="Times New Roman" w:hAnsi="Times New Roman" w:cs="Times New Roman"/>
          <w:sz w:val="26"/>
          <w:szCs w:val="26"/>
        </w:rPr>
        <w:t>н</w:t>
      </w:r>
      <w:r w:rsidRPr="005B24F0">
        <w:rPr>
          <w:rFonts w:ascii="Times New Roman" w:hAnsi="Times New Roman" w:cs="Times New Roman"/>
          <w:sz w:val="26"/>
          <w:szCs w:val="26"/>
        </w:rPr>
        <w:t>е являются нанимателями жилых помещений по договору социального найма или членами семьи нанимателя жилых помещений по договору социального найма;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2.3.2. </w:t>
      </w:r>
      <w:r w:rsidR="00CB3965" w:rsidRPr="005B24F0">
        <w:rPr>
          <w:rFonts w:ascii="Times New Roman" w:hAnsi="Times New Roman" w:cs="Times New Roman"/>
          <w:sz w:val="26"/>
          <w:szCs w:val="26"/>
        </w:rPr>
        <w:t>н</w:t>
      </w:r>
      <w:r w:rsidRPr="005B24F0">
        <w:rPr>
          <w:rFonts w:ascii="Times New Roman" w:hAnsi="Times New Roman" w:cs="Times New Roman"/>
          <w:sz w:val="26"/>
          <w:szCs w:val="26"/>
        </w:rPr>
        <w:t>е являются собственниками жилых помещений и членами семьи собственника жилого помещения;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2.3.3. </w:t>
      </w:r>
      <w:r w:rsidR="00CB3965" w:rsidRPr="005B24F0">
        <w:rPr>
          <w:rFonts w:ascii="Times New Roman" w:hAnsi="Times New Roman" w:cs="Times New Roman"/>
          <w:sz w:val="26"/>
          <w:szCs w:val="26"/>
        </w:rPr>
        <w:t>н</w:t>
      </w:r>
      <w:r w:rsidRPr="005B24F0">
        <w:rPr>
          <w:rFonts w:ascii="Times New Roman" w:hAnsi="Times New Roman" w:cs="Times New Roman"/>
          <w:sz w:val="26"/>
          <w:szCs w:val="26"/>
        </w:rPr>
        <w:t>е являются нанимателями жилых помещений по договорам найма специализированного жилого помещения или членами семьи нанимателя жилого помещения по договору найма специализированного жилого помещения;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2.3.4. </w:t>
      </w:r>
      <w:r w:rsidR="00CB3965" w:rsidRPr="005B24F0">
        <w:rPr>
          <w:rFonts w:ascii="Times New Roman" w:hAnsi="Times New Roman" w:cs="Times New Roman"/>
          <w:sz w:val="26"/>
          <w:szCs w:val="26"/>
        </w:rPr>
        <w:t>я</w:t>
      </w:r>
      <w:r w:rsidRPr="005B24F0">
        <w:rPr>
          <w:rFonts w:ascii="Times New Roman" w:hAnsi="Times New Roman" w:cs="Times New Roman"/>
          <w:sz w:val="26"/>
          <w:szCs w:val="26"/>
        </w:rPr>
        <w:t xml:space="preserve">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нормы, установленной </w:t>
      </w:r>
      <w:r w:rsidR="008D3D5E" w:rsidRPr="005B24F0">
        <w:rPr>
          <w:rFonts w:ascii="Times New Roman" w:hAnsi="Times New Roman" w:cs="Times New Roman"/>
          <w:sz w:val="26"/>
          <w:szCs w:val="26"/>
        </w:rPr>
        <w:t>постановлением Администрации города Когалыма от 03.04.2018 №678 «Об установлении учетной нормы площади жилого помещения, нормы предоставления жилого помещения по договору социального найма и размера среднемесячного дохода, стоимости подлежащего налогообложению имущества»</w:t>
      </w:r>
      <w:r w:rsidRPr="005B24F0">
        <w:rPr>
          <w:rFonts w:ascii="Times New Roman" w:hAnsi="Times New Roman" w:cs="Times New Roman"/>
          <w:sz w:val="26"/>
          <w:szCs w:val="26"/>
        </w:rPr>
        <w:t>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Служебные жилые помещения предоставляются работникам в виде отдельной квартиры и на период трудовых отношений, нахождения на выборной должности</w:t>
      </w:r>
      <w:r w:rsidR="005B24F0">
        <w:rPr>
          <w:rFonts w:ascii="Times New Roman" w:hAnsi="Times New Roman" w:cs="Times New Roman"/>
          <w:sz w:val="26"/>
          <w:szCs w:val="26"/>
        </w:rPr>
        <w:t>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2.4. В случае прекращения семейных отношений с нанимателем служебного жилого помещения право пользования данным жилым помещением за бывшим членом семьи нанимателя этого жилого помещения не сохраняется.</w:t>
      </w:r>
    </w:p>
    <w:p w:rsidR="00F12AAC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2.5. Для принятия решения о предоставлении служебного жилого помещения в Управление предоставляются следующие документы:</w:t>
      </w:r>
      <w:r w:rsidR="00F12AAC" w:rsidRPr="005B2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2.5.1. заявление работника о предоставлении служебного жилого помещения;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2.5.2. ходатайство о распределении работнику служебного жилого помещения организации-работодателя; 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2.5.3. копию трудового договора с работником либо документов, подтверждающих избрание на выборную должность в органы местного самоуправления города Когалыма;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2.5.4. копии документов, удостоверяющих личность заявителя и членов его семьи (паспорт в возрасте от 14 лет, свидетельство о рождении несовершеннолетних граждан в возрасте до 14 лет); 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2.5.5. справку из Федерального государственного унитарного предприятия «Ростехинвентаризация – Федеральное БТИ» по Ханты-Мансийскому автономному округу – Югре или (после 01.01.2017) из бюджетного учреждения Ханты-Мансийского автономного округа - Югры </w:t>
      </w:r>
      <w:r w:rsidRPr="005B24F0">
        <w:rPr>
          <w:rFonts w:ascii="Times New Roman" w:hAnsi="Times New Roman" w:cs="Times New Roman"/>
          <w:sz w:val="26"/>
          <w:szCs w:val="26"/>
        </w:rPr>
        <w:lastRenderedPageBreak/>
        <w:t xml:space="preserve">«Центр имущественных отношений» на заявителя и всех членов его семьи, о существующих и прекращенных правах на жилые помещения, в том числе на ранее существовавшие фамилию, имя, отчество в случае их изменения (сведения о правах зарегистрированных до 15.07.1998). </w:t>
      </w:r>
    </w:p>
    <w:p w:rsidR="00F12AAC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Сведения могут быть предоста</w:t>
      </w:r>
      <w:r w:rsidR="005B24F0">
        <w:rPr>
          <w:rFonts w:ascii="Times New Roman" w:hAnsi="Times New Roman" w:cs="Times New Roman"/>
          <w:sz w:val="26"/>
          <w:szCs w:val="26"/>
        </w:rPr>
        <w:t>влены работником самостоятельно: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2.5.6. </w:t>
      </w:r>
      <w:r w:rsidR="009C30B9">
        <w:rPr>
          <w:rFonts w:ascii="Times New Roman" w:hAnsi="Times New Roman" w:cs="Times New Roman"/>
          <w:sz w:val="26"/>
          <w:szCs w:val="26"/>
        </w:rPr>
        <w:t xml:space="preserve"> </w:t>
      </w:r>
      <w:r w:rsidRPr="005B24F0">
        <w:rPr>
          <w:rFonts w:ascii="Times New Roman" w:hAnsi="Times New Roman" w:cs="Times New Roman"/>
          <w:sz w:val="26"/>
          <w:szCs w:val="26"/>
        </w:rPr>
        <w:t>сведения о составе семьи работника;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2.5.7. </w:t>
      </w:r>
      <w:r w:rsidR="009C30B9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9C30B9" w:rsidRPr="005755D0">
        <w:rPr>
          <w:rFonts w:ascii="Times New Roman" w:hAnsi="Times New Roman" w:cs="Times New Roman"/>
          <w:sz w:val="26"/>
          <w:szCs w:val="26"/>
        </w:rPr>
        <w:t>из Единого государственного реестра недвижимости о существующих и прекращенных правах</w:t>
      </w:r>
      <w:r w:rsidRPr="005B24F0">
        <w:rPr>
          <w:rFonts w:ascii="Times New Roman" w:hAnsi="Times New Roman" w:cs="Times New Roman"/>
          <w:sz w:val="26"/>
          <w:szCs w:val="26"/>
        </w:rPr>
        <w:t>, предоставляем</w:t>
      </w:r>
      <w:r w:rsidR="009C30B9">
        <w:rPr>
          <w:rFonts w:ascii="Times New Roman" w:hAnsi="Times New Roman" w:cs="Times New Roman"/>
          <w:sz w:val="26"/>
          <w:szCs w:val="26"/>
        </w:rPr>
        <w:t>ые</w:t>
      </w:r>
      <w:r w:rsidRPr="005B24F0">
        <w:rPr>
          <w:rFonts w:ascii="Times New Roman" w:hAnsi="Times New Roman" w:cs="Times New Roman"/>
          <w:sz w:val="26"/>
          <w:szCs w:val="26"/>
        </w:rPr>
        <w:t xml:space="preserve"> </w:t>
      </w:r>
      <w:r w:rsidR="009C30B9">
        <w:rPr>
          <w:rFonts w:ascii="Times New Roman" w:hAnsi="Times New Roman" w:cs="Times New Roman"/>
          <w:sz w:val="26"/>
          <w:szCs w:val="26"/>
        </w:rPr>
        <w:t xml:space="preserve">заявителем и </w:t>
      </w:r>
      <w:r w:rsidRPr="005B24F0">
        <w:rPr>
          <w:rFonts w:ascii="Times New Roman" w:hAnsi="Times New Roman" w:cs="Times New Roman"/>
          <w:sz w:val="26"/>
          <w:szCs w:val="26"/>
        </w:rPr>
        <w:t>каждым дееспособным членом семьи заявителя</w:t>
      </w:r>
      <w:r w:rsidR="009C30B9">
        <w:rPr>
          <w:rFonts w:ascii="Times New Roman" w:hAnsi="Times New Roman" w:cs="Times New Roman"/>
          <w:sz w:val="26"/>
          <w:szCs w:val="26"/>
        </w:rPr>
        <w:t>,</w:t>
      </w:r>
      <w:r w:rsidRPr="005B24F0">
        <w:rPr>
          <w:rFonts w:ascii="Times New Roman" w:hAnsi="Times New Roman" w:cs="Times New Roman"/>
          <w:sz w:val="26"/>
          <w:szCs w:val="26"/>
        </w:rPr>
        <w:t xml:space="preserve"> либо законным представителем, в том числе на ранее существовавшее имя в случае его изменения</w:t>
      </w:r>
      <w:r w:rsidR="00CB3965" w:rsidRPr="005B24F0">
        <w:rPr>
          <w:rFonts w:ascii="Times New Roman" w:hAnsi="Times New Roman" w:cs="Times New Roman"/>
          <w:sz w:val="26"/>
          <w:szCs w:val="26"/>
        </w:rPr>
        <w:t>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2.6. Рассмотрение документов о предоставлении служебного жилого помещения осуществляется общественной жилищной комиссией при Администрации города Когалыма.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2.7. Решение о предоставлении служебного жилого помещения работнику оформляется постановлением Администрации города Когалыма.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2.8. </w:t>
      </w:r>
      <w:r w:rsidR="003F3D77">
        <w:rPr>
          <w:rFonts w:ascii="Times New Roman" w:hAnsi="Times New Roman" w:cs="Times New Roman"/>
          <w:sz w:val="26"/>
          <w:szCs w:val="26"/>
        </w:rPr>
        <w:t>Постановление</w:t>
      </w:r>
      <w:r w:rsidRPr="005B24F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 предоставлении служебного жилого помещения работнику оформляет Управление.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2.9. На основании постановления Администрации города Когалыма о предоставлении служебного жилого помещения Управление заключает с работником договор найма служебного жилого помещения. Заключенный надлежащим образом договор найма служебного жилого помещения является основанием для вселения работника в качестве нанимателя и членов его семьи в предоставленное жилое помещение.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2.10. Отказ в предоставлении служебного жилого помещения допускается в случае: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2.10.1. Отсутствия оснований для предоставления служебного жилого помещения в соответствии с настоящим Положением;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2.10.2. Отсутствия свободных жилых помещений специализированного жилищного фонда города Когалыма.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2.11. Мотивированный отказ в предоставлении служебного жилого помещения работнику оформляется Управлением и направляется в письменном виде организации-работодателю.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B25" w:rsidRPr="005B24F0" w:rsidRDefault="00517B25" w:rsidP="00954E0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 Жилые помещения в общежитиях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3.1. Жилые помещения в общежитиях предназначены для временного проживания работников в период работы, службы.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3.2. В целях предоставления жилых помещений в общежитиях не обеспеченными жилыми помещениями признаются работники, указанные в </w:t>
      </w:r>
      <w:hyperlink w:anchor="P58" w:history="1">
        <w:r w:rsidRPr="005B24F0">
          <w:rPr>
            <w:rFonts w:ascii="Times New Roman" w:hAnsi="Times New Roman" w:cs="Times New Roman"/>
            <w:sz w:val="26"/>
            <w:szCs w:val="26"/>
          </w:rPr>
          <w:t>пункте 2.3</w:t>
        </w:r>
      </w:hyperlink>
      <w:r w:rsidRPr="005B24F0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3.3. Жилые помещения в общежитиях предоставляются из расчета не менее шести квадратных метров жилой площади на человека.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3.4. Семьям жилое помещение в общежитиях предоставляется в виде отдельной комнаты.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3.5. В случае прекращения семейных отношений с нанимателем жилого помещения в общежитии право пользования данным жилым помещением за бывшим членом семьи нанимателя этого жилого помещения не сохраняется.</w:t>
      </w:r>
    </w:p>
    <w:p w:rsidR="00F12AAC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lastRenderedPageBreak/>
        <w:t>3.6. Для принятия решения о предоставлении гражданину жилого помещения в общежитии в Управление предоставляются следующие документы: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3.6.1. заявление работника о предоставлении жилого помещения в общежитии;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3.6.2. ходатайство </w:t>
      </w:r>
      <w:r w:rsidR="00CB3965" w:rsidRPr="005B24F0">
        <w:rPr>
          <w:rFonts w:ascii="Times New Roman" w:hAnsi="Times New Roman" w:cs="Times New Roman"/>
          <w:sz w:val="26"/>
          <w:szCs w:val="26"/>
        </w:rPr>
        <w:t xml:space="preserve">от организации-работодателя </w:t>
      </w:r>
      <w:r w:rsidRPr="005B24F0">
        <w:rPr>
          <w:rFonts w:ascii="Times New Roman" w:hAnsi="Times New Roman" w:cs="Times New Roman"/>
          <w:sz w:val="26"/>
          <w:szCs w:val="26"/>
        </w:rPr>
        <w:t>о распределении работнику жилого помещения в общежитии;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3.6.3. копию трудового договора с работником; 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3.6.4. копии документов, удостоверяющих личность заявителя и членов его семьи (паспорт в возрасте от 14 лет, свидетельство о рождении несовершеннолетних граждан в возрасте до 14 лет); 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3.6.5. справку из Федерального государственного унитарного предприятия «Ростехинвентаризация – Федеральное БТИ» по Ханты-Мансийскому автономному округу – Югре или (после 01.01.2017) из бюджетного учреждения Ханты-Мансийского автономного округа - Югры «Центр имущественных отношений» на заявителя и всех членов его семьи, о существующих и прекращенных правах на жилые помещения, в том числе на ранее существовавшие фамилию, имя, отчество в случае их изменения (сведения о правах зарегистрированных до 15.07.1998).</w:t>
      </w:r>
    </w:p>
    <w:p w:rsidR="00F12AAC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Сведения могут быть предоставлены работником самостоятельно</w:t>
      </w:r>
      <w:r w:rsidR="002A26A5" w:rsidRPr="005B24F0">
        <w:rPr>
          <w:rFonts w:ascii="Times New Roman" w:hAnsi="Times New Roman" w:cs="Times New Roman"/>
          <w:sz w:val="26"/>
          <w:szCs w:val="26"/>
        </w:rPr>
        <w:t>:</w:t>
      </w:r>
    </w:p>
    <w:p w:rsidR="00F12AAC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3.6.6. сведения о составе семьи работника; </w:t>
      </w:r>
    </w:p>
    <w:p w:rsidR="00517B25" w:rsidRPr="005B24F0" w:rsidRDefault="00F12AAC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3.6.7.</w:t>
      </w:r>
      <w:r w:rsidR="009C30B9" w:rsidRPr="009C30B9">
        <w:rPr>
          <w:rFonts w:ascii="Times New Roman" w:hAnsi="Times New Roman" w:cs="Times New Roman"/>
          <w:sz w:val="26"/>
          <w:szCs w:val="26"/>
        </w:rPr>
        <w:t xml:space="preserve"> </w:t>
      </w:r>
      <w:r w:rsidR="009C30B9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9C30B9" w:rsidRPr="005755D0">
        <w:rPr>
          <w:rFonts w:ascii="Times New Roman" w:hAnsi="Times New Roman" w:cs="Times New Roman"/>
          <w:sz w:val="26"/>
          <w:szCs w:val="26"/>
        </w:rPr>
        <w:t>из Единого государственного реестра недвижимости о существующих и прекращенных правах</w:t>
      </w:r>
      <w:r w:rsidR="009C30B9" w:rsidRPr="005B24F0">
        <w:rPr>
          <w:rFonts w:ascii="Times New Roman" w:hAnsi="Times New Roman" w:cs="Times New Roman"/>
          <w:sz w:val="26"/>
          <w:szCs w:val="26"/>
        </w:rPr>
        <w:t>, предоставляем</w:t>
      </w:r>
      <w:r w:rsidR="009C30B9">
        <w:rPr>
          <w:rFonts w:ascii="Times New Roman" w:hAnsi="Times New Roman" w:cs="Times New Roman"/>
          <w:sz w:val="26"/>
          <w:szCs w:val="26"/>
        </w:rPr>
        <w:t>ые</w:t>
      </w:r>
      <w:r w:rsidR="009C30B9" w:rsidRPr="005B24F0">
        <w:rPr>
          <w:rFonts w:ascii="Times New Roman" w:hAnsi="Times New Roman" w:cs="Times New Roman"/>
          <w:sz w:val="26"/>
          <w:szCs w:val="26"/>
        </w:rPr>
        <w:t xml:space="preserve"> </w:t>
      </w:r>
      <w:r w:rsidR="009C30B9">
        <w:rPr>
          <w:rFonts w:ascii="Times New Roman" w:hAnsi="Times New Roman" w:cs="Times New Roman"/>
          <w:sz w:val="26"/>
          <w:szCs w:val="26"/>
        </w:rPr>
        <w:t xml:space="preserve">заявителем и </w:t>
      </w:r>
      <w:r w:rsidR="009C30B9" w:rsidRPr="005B24F0">
        <w:rPr>
          <w:rFonts w:ascii="Times New Roman" w:hAnsi="Times New Roman" w:cs="Times New Roman"/>
          <w:sz w:val="26"/>
          <w:szCs w:val="26"/>
        </w:rPr>
        <w:t>каждым дееспособным членом семьи заявителя</w:t>
      </w:r>
      <w:r w:rsidR="009C30B9">
        <w:rPr>
          <w:rFonts w:ascii="Times New Roman" w:hAnsi="Times New Roman" w:cs="Times New Roman"/>
          <w:sz w:val="26"/>
          <w:szCs w:val="26"/>
        </w:rPr>
        <w:t>,</w:t>
      </w:r>
      <w:r w:rsidR="009C30B9" w:rsidRPr="005B24F0">
        <w:rPr>
          <w:rFonts w:ascii="Times New Roman" w:hAnsi="Times New Roman" w:cs="Times New Roman"/>
          <w:sz w:val="26"/>
          <w:szCs w:val="26"/>
        </w:rPr>
        <w:t xml:space="preserve"> либо законным представителем, в том числе на ранее существовавшее имя в случае его изменения</w:t>
      </w:r>
      <w:r w:rsidR="009C30B9">
        <w:rPr>
          <w:rFonts w:ascii="Times New Roman" w:hAnsi="Times New Roman" w:cs="Times New Roman"/>
          <w:sz w:val="26"/>
          <w:szCs w:val="26"/>
        </w:rPr>
        <w:t>;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3.7. Рассмотрение документов о предоставлении жилого помещения в общежитии работнику осуществляется общественной жилищной комиссией при Администрации города Когалыма.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3.8. Решение о предоставлении жилого помещения в общежитии работнику оформляется постановлением Администрации города Когалыма.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3.9. </w:t>
      </w:r>
      <w:r w:rsidR="009C30B9">
        <w:rPr>
          <w:rFonts w:ascii="Times New Roman" w:hAnsi="Times New Roman" w:cs="Times New Roman"/>
          <w:sz w:val="26"/>
          <w:szCs w:val="26"/>
        </w:rPr>
        <w:t>П</w:t>
      </w:r>
      <w:r w:rsidRPr="005B24F0">
        <w:rPr>
          <w:rFonts w:ascii="Times New Roman" w:hAnsi="Times New Roman" w:cs="Times New Roman"/>
          <w:sz w:val="26"/>
          <w:szCs w:val="26"/>
        </w:rPr>
        <w:t>остановлени</w:t>
      </w:r>
      <w:r w:rsidR="009C30B9">
        <w:rPr>
          <w:rFonts w:ascii="Times New Roman" w:hAnsi="Times New Roman" w:cs="Times New Roman"/>
          <w:sz w:val="26"/>
          <w:szCs w:val="26"/>
        </w:rPr>
        <w:t>е</w:t>
      </w:r>
      <w:r w:rsidRPr="005B24F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 предоставлении жилого помещения в общежитии оформляет Управление.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3.10. На основании постановления Администрации города Когалыма о предоставлении жилого помещения в общежитии Управление заключает с работником договор найма жилого помещения в общежитии. Заключенный надлежащим образом договор найма жилого помещения в общежитии является основанием для вселения работника в качестве нанимателя и членов его семьи в предоставленное жилое помещение.</w:t>
      </w:r>
    </w:p>
    <w:p w:rsidR="00517B25" w:rsidRPr="00954E09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3.11. Отказ в предоставлении жилого помещения в общежитии </w:t>
      </w:r>
      <w:r w:rsidRPr="00954E09">
        <w:rPr>
          <w:rFonts w:ascii="Times New Roman" w:hAnsi="Times New Roman" w:cs="Times New Roman"/>
          <w:spacing w:val="-6"/>
          <w:sz w:val="26"/>
          <w:szCs w:val="26"/>
        </w:rPr>
        <w:t>допускается в случае:</w:t>
      </w:r>
    </w:p>
    <w:p w:rsidR="00517B25" w:rsidRPr="00954E09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954E09">
        <w:rPr>
          <w:rFonts w:ascii="Times New Roman" w:hAnsi="Times New Roman" w:cs="Times New Roman"/>
          <w:spacing w:val="-6"/>
          <w:sz w:val="26"/>
          <w:szCs w:val="26"/>
        </w:rPr>
        <w:t>3.11.1. Отсутствия оснований для предоставления жилого помещения в общежитии в соответствии с настоящим Положением;</w:t>
      </w:r>
    </w:p>
    <w:p w:rsidR="00517B25" w:rsidRPr="00954E09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954E09">
        <w:rPr>
          <w:rFonts w:ascii="Times New Roman" w:hAnsi="Times New Roman" w:cs="Times New Roman"/>
          <w:spacing w:val="-6"/>
          <w:sz w:val="26"/>
          <w:szCs w:val="26"/>
        </w:rPr>
        <w:t>3.11.2. Отсутствия свободных жилых помещений в общежитиях.</w:t>
      </w:r>
    </w:p>
    <w:p w:rsidR="00517B25" w:rsidRPr="00954E09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954E09">
        <w:rPr>
          <w:rFonts w:ascii="Times New Roman" w:hAnsi="Times New Roman" w:cs="Times New Roman"/>
          <w:spacing w:val="-6"/>
          <w:sz w:val="26"/>
          <w:szCs w:val="26"/>
        </w:rPr>
        <w:t xml:space="preserve">3.12. Мотивированный отказ в предоставлении жилого помещения в общежитии работнику оформляется Управлением и направляется в письменном виде организации-работодателю либо </w:t>
      </w:r>
      <w:r w:rsidR="001C157E">
        <w:rPr>
          <w:rFonts w:ascii="Times New Roman" w:hAnsi="Times New Roman" w:cs="Times New Roman"/>
          <w:spacing w:val="-6"/>
          <w:sz w:val="26"/>
          <w:szCs w:val="26"/>
        </w:rPr>
        <w:t xml:space="preserve">соответствующему </w:t>
      </w:r>
      <w:r w:rsidRPr="00954E09">
        <w:rPr>
          <w:rFonts w:ascii="Times New Roman" w:hAnsi="Times New Roman" w:cs="Times New Roman"/>
          <w:spacing w:val="-6"/>
          <w:sz w:val="26"/>
          <w:szCs w:val="26"/>
        </w:rPr>
        <w:t xml:space="preserve">структурному подразделению </w:t>
      </w:r>
      <w:r w:rsidR="001C157E">
        <w:rPr>
          <w:rFonts w:ascii="Times New Roman" w:hAnsi="Times New Roman" w:cs="Times New Roman"/>
          <w:spacing w:val="-6"/>
          <w:sz w:val="26"/>
          <w:szCs w:val="26"/>
        </w:rPr>
        <w:t>Администрации города Когалыма</w:t>
      </w:r>
      <w:r w:rsidRPr="00954E09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517B25" w:rsidRPr="005B24F0" w:rsidRDefault="00517B25" w:rsidP="00954E0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lastRenderedPageBreak/>
        <w:t>4. Жилые помещения маневренного фонда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4.1. Жилые помещения маневренного фонда предоставляются гражданам из расчета не менее шести квадратных метров жилой площади на человека.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4.2. Жилые помещения маневренного фонда предназначены для временного проживания граждан: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12"/>
      <w:bookmarkEnd w:id="3"/>
      <w:r w:rsidRPr="005B24F0">
        <w:rPr>
          <w:rFonts w:ascii="Times New Roman" w:hAnsi="Times New Roman" w:cs="Times New Roman"/>
          <w:sz w:val="26"/>
          <w:szCs w:val="26"/>
        </w:rPr>
        <w:t>4.2.1.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13"/>
      <w:bookmarkEnd w:id="4"/>
      <w:r w:rsidRPr="005B24F0">
        <w:rPr>
          <w:rFonts w:ascii="Times New Roman" w:hAnsi="Times New Roman" w:cs="Times New Roman"/>
          <w:sz w:val="26"/>
          <w:szCs w:val="26"/>
        </w:rPr>
        <w:t>4.2.2.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14"/>
      <w:bookmarkEnd w:id="5"/>
      <w:r w:rsidRPr="005B24F0">
        <w:rPr>
          <w:rFonts w:ascii="Times New Roman" w:hAnsi="Times New Roman" w:cs="Times New Roman"/>
          <w:sz w:val="26"/>
          <w:szCs w:val="26"/>
        </w:rPr>
        <w:t>4.2.3. У которых единственные жилые помещения стали непригодными для проживания в результате чрезвычайных обстоятельств.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4.3. Для принятия решения о предоставлении жилого помещения маневренного фонда в Управление предоставляются следующие документы:</w:t>
      </w:r>
    </w:p>
    <w:p w:rsidR="00FE6AD8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4.3.1. Для граждан, указанных в </w:t>
      </w:r>
      <w:hyperlink w:anchor="P112" w:history="1">
        <w:r w:rsidRPr="005B24F0">
          <w:rPr>
            <w:rFonts w:ascii="Times New Roman" w:hAnsi="Times New Roman" w:cs="Times New Roman"/>
            <w:sz w:val="26"/>
            <w:szCs w:val="26"/>
          </w:rPr>
          <w:t>подпункте 4.2.1 пункта 4.2</w:t>
        </w:r>
      </w:hyperlink>
      <w:r w:rsidRPr="005B24F0">
        <w:rPr>
          <w:rFonts w:ascii="Times New Roman" w:hAnsi="Times New Roman" w:cs="Times New Roman"/>
          <w:sz w:val="26"/>
          <w:szCs w:val="26"/>
        </w:rPr>
        <w:t xml:space="preserve"> настоящего Положения:</w:t>
      </w:r>
    </w:p>
    <w:p w:rsidR="00FE6AD8" w:rsidRPr="005B24F0" w:rsidRDefault="00FE6AD8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заявление гражданина о предоставлении жилого помещения маневренного фонда;</w:t>
      </w:r>
    </w:p>
    <w:p w:rsidR="00FE6AD8" w:rsidRPr="005B24F0" w:rsidRDefault="00FE6AD8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копии документов, удостоверяющих личность заявителя и членов его семьи (паспорт в возрасте от 14 лет, свидетельство о рождении несовершеннолетних граждан в возрасте до 14 лет);</w:t>
      </w:r>
    </w:p>
    <w:p w:rsidR="00FE6AD8" w:rsidRPr="005B24F0" w:rsidRDefault="00FE6AD8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владения и пользования жилым помещением, находящемся в доме, капитальный ремонт или реконструкция которого будет проводиться.</w:t>
      </w:r>
    </w:p>
    <w:p w:rsidR="002A26A5" w:rsidRPr="005B24F0" w:rsidRDefault="002A26A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Сведения могут быть предоставлены гражданином самостоятельно:</w:t>
      </w:r>
    </w:p>
    <w:p w:rsidR="002A26A5" w:rsidRPr="005B24F0" w:rsidRDefault="002A26A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сведения о составе семьи гражданина.</w:t>
      </w:r>
    </w:p>
    <w:p w:rsidR="00FE6AD8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4.3.2. Для граждан, указанных в </w:t>
      </w:r>
      <w:hyperlink w:anchor="P113" w:history="1">
        <w:r w:rsidRPr="005B24F0">
          <w:rPr>
            <w:rFonts w:ascii="Times New Roman" w:hAnsi="Times New Roman" w:cs="Times New Roman"/>
            <w:sz w:val="26"/>
            <w:szCs w:val="26"/>
          </w:rPr>
          <w:t>подпункте 4.2.2 пункта 4.2</w:t>
        </w:r>
      </w:hyperlink>
      <w:r w:rsidRPr="005B24F0">
        <w:rPr>
          <w:rFonts w:ascii="Times New Roman" w:hAnsi="Times New Roman" w:cs="Times New Roman"/>
          <w:sz w:val="26"/>
          <w:szCs w:val="26"/>
        </w:rPr>
        <w:t xml:space="preserve"> настоящего Положения:</w:t>
      </w:r>
    </w:p>
    <w:p w:rsidR="00FE6AD8" w:rsidRPr="005B24F0" w:rsidRDefault="00FE6AD8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заявление гражданина о предоставлении жилого помещения маневренного фонда;</w:t>
      </w:r>
    </w:p>
    <w:p w:rsidR="00FE6AD8" w:rsidRPr="005B24F0" w:rsidRDefault="00FE6AD8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копии документов, удостоверяющих личность заявителя и членов его семьи (паспорт в возрасте от 14 лет, свидетельство о рождении несовершеннолетних граждан в возрасте до 14 лет);</w:t>
      </w:r>
    </w:p>
    <w:p w:rsidR="00FE6AD8" w:rsidRPr="005B24F0" w:rsidRDefault="00FE6AD8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собственности гражданина на утраченное жилое помещение, а также документы о том, что утраченное жилое помещение было заложено в обеспечение возврата кредита или целевого займа;</w:t>
      </w:r>
    </w:p>
    <w:p w:rsidR="00FE6AD8" w:rsidRPr="005B24F0" w:rsidRDefault="00FE6AD8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копию решения суда об обращении взыскания на жилое помещение с отметкой суда о вступлении его в законную силу;</w:t>
      </w:r>
    </w:p>
    <w:p w:rsidR="00FE6AD8" w:rsidRPr="005B24F0" w:rsidRDefault="00FE6AD8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- копии документов, подтверждающих приобретение утраченного жилого помещения за счет кредита банка или иной кредитной организации </w:t>
      </w:r>
      <w:r w:rsidRPr="005B24F0">
        <w:rPr>
          <w:rFonts w:ascii="Times New Roman" w:hAnsi="Times New Roman" w:cs="Times New Roman"/>
          <w:sz w:val="26"/>
          <w:szCs w:val="26"/>
        </w:rPr>
        <w:lastRenderedPageBreak/>
        <w:t>либо средств целевого займа, предоставленного юридическим лицом на приобретение жилого помещения (копия договора кредитования, договора займа и пр.);</w:t>
      </w:r>
    </w:p>
    <w:p w:rsidR="00517B25" w:rsidRPr="005B24F0" w:rsidRDefault="00FE6AD8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- </w:t>
      </w:r>
      <w:r w:rsidRPr="005B24F0">
        <w:rPr>
          <w:rFonts w:ascii="Times New Roman" w:eastAsiaTheme="minorHAnsi" w:hAnsi="Times New Roman" w:cs="Times New Roman"/>
          <w:sz w:val="26"/>
          <w:szCs w:val="26"/>
          <w:lang w:eastAsia="en-US"/>
        </w:rPr>
        <w:t>справку из Федерального государственного унитарного предприятия «Ростехинвентаризация – Федеральное БТИ» по Ханты-Мансийскому автономному округу – Югре или (после 01.01.2017) из бюджетного учреждения Ханты-Мансийского автономного округа - Югры «Центр имущественных отношений» на заявителя и всех членов его семьи, о существующих и прекращенных правах на жилые помещения, в том числе на ранее существовавшие фамилию, имя, отчество в случае их изменения (сведения о правах за</w:t>
      </w:r>
      <w:r w:rsidR="002A26A5" w:rsidRPr="005B24F0">
        <w:rPr>
          <w:rFonts w:ascii="Times New Roman" w:eastAsiaTheme="minorHAnsi" w:hAnsi="Times New Roman" w:cs="Times New Roman"/>
          <w:sz w:val="26"/>
          <w:szCs w:val="26"/>
          <w:lang w:eastAsia="en-US"/>
        </w:rPr>
        <w:t>регистрированных до 15.07.1998).</w:t>
      </w:r>
    </w:p>
    <w:p w:rsidR="002A26A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Сведения могут быть предоставлены гражданином самостоятельно</w:t>
      </w:r>
      <w:r w:rsidR="002A26A5" w:rsidRPr="005B24F0">
        <w:rPr>
          <w:rFonts w:ascii="Times New Roman" w:hAnsi="Times New Roman" w:cs="Times New Roman"/>
          <w:sz w:val="26"/>
          <w:szCs w:val="26"/>
        </w:rPr>
        <w:t>:</w:t>
      </w:r>
    </w:p>
    <w:p w:rsidR="002A26A5" w:rsidRPr="005B24F0" w:rsidRDefault="002A26A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сведения о составе семьи гражданина;</w:t>
      </w:r>
    </w:p>
    <w:p w:rsidR="00517B25" w:rsidRPr="005B24F0" w:rsidRDefault="002A26A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- </w:t>
      </w:r>
      <w:r w:rsidR="009C30B9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9C30B9" w:rsidRPr="005755D0">
        <w:rPr>
          <w:rFonts w:ascii="Times New Roman" w:hAnsi="Times New Roman" w:cs="Times New Roman"/>
          <w:sz w:val="26"/>
          <w:szCs w:val="26"/>
        </w:rPr>
        <w:t>из Единого государственного реестра недвижимости о существующих и прекращенных правах</w:t>
      </w:r>
      <w:r w:rsidR="009C30B9" w:rsidRPr="005B24F0">
        <w:rPr>
          <w:rFonts w:ascii="Times New Roman" w:hAnsi="Times New Roman" w:cs="Times New Roman"/>
          <w:sz w:val="26"/>
          <w:szCs w:val="26"/>
        </w:rPr>
        <w:t>, предоставляем</w:t>
      </w:r>
      <w:r w:rsidR="009C30B9">
        <w:rPr>
          <w:rFonts w:ascii="Times New Roman" w:hAnsi="Times New Roman" w:cs="Times New Roman"/>
          <w:sz w:val="26"/>
          <w:szCs w:val="26"/>
        </w:rPr>
        <w:t>ые</w:t>
      </w:r>
      <w:r w:rsidR="009C30B9" w:rsidRPr="005B24F0">
        <w:rPr>
          <w:rFonts w:ascii="Times New Roman" w:hAnsi="Times New Roman" w:cs="Times New Roman"/>
          <w:sz w:val="26"/>
          <w:szCs w:val="26"/>
        </w:rPr>
        <w:t xml:space="preserve"> </w:t>
      </w:r>
      <w:r w:rsidR="009C30B9">
        <w:rPr>
          <w:rFonts w:ascii="Times New Roman" w:hAnsi="Times New Roman" w:cs="Times New Roman"/>
          <w:sz w:val="26"/>
          <w:szCs w:val="26"/>
        </w:rPr>
        <w:t xml:space="preserve">заявителем и </w:t>
      </w:r>
      <w:r w:rsidR="009C30B9" w:rsidRPr="005B24F0">
        <w:rPr>
          <w:rFonts w:ascii="Times New Roman" w:hAnsi="Times New Roman" w:cs="Times New Roman"/>
          <w:sz w:val="26"/>
          <w:szCs w:val="26"/>
        </w:rPr>
        <w:t>каждым дееспособным членом семьи заявителя</w:t>
      </w:r>
      <w:r w:rsidR="009C30B9">
        <w:rPr>
          <w:rFonts w:ascii="Times New Roman" w:hAnsi="Times New Roman" w:cs="Times New Roman"/>
          <w:sz w:val="26"/>
          <w:szCs w:val="26"/>
        </w:rPr>
        <w:t>,</w:t>
      </w:r>
      <w:r w:rsidR="009C30B9" w:rsidRPr="005B24F0">
        <w:rPr>
          <w:rFonts w:ascii="Times New Roman" w:hAnsi="Times New Roman" w:cs="Times New Roman"/>
          <w:sz w:val="26"/>
          <w:szCs w:val="26"/>
        </w:rPr>
        <w:t xml:space="preserve"> либо законным представителем, в том числе на ранее существовавшее имя в случае его изменения.</w:t>
      </w:r>
    </w:p>
    <w:p w:rsidR="002A26A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4.3.3. Для граждан, указанных в </w:t>
      </w:r>
      <w:hyperlink w:anchor="P114" w:history="1">
        <w:r w:rsidRPr="005B24F0">
          <w:rPr>
            <w:rFonts w:ascii="Times New Roman" w:hAnsi="Times New Roman" w:cs="Times New Roman"/>
            <w:sz w:val="26"/>
            <w:szCs w:val="26"/>
          </w:rPr>
          <w:t>подпункте 4.2.3 пункта 4.2</w:t>
        </w:r>
      </w:hyperlink>
      <w:r w:rsidRPr="005B24F0">
        <w:rPr>
          <w:rFonts w:ascii="Times New Roman" w:hAnsi="Times New Roman" w:cs="Times New Roman"/>
          <w:sz w:val="26"/>
          <w:szCs w:val="26"/>
        </w:rPr>
        <w:t xml:space="preserve"> настоящего Положения:</w:t>
      </w:r>
    </w:p>
    <w:p w:rsidR="002A26A5" w:rsidRPr="005B24F0" w:rsidRDefault="002A26A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заявление гражданина о предоставлении жилого помещения маневренного фонда;</w:t>
      </w:r>
    </w:p>
    <w:p w:rsidR="002A26A5" w:rsidRPr="005B24F0" w:rsidRDefault="002A26A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копии документов, удостоверяющих личность заявителя и членов его семьи (паспорт в возрасте от 14 лет, свидетельство о рождении несовершеннолетних граждан в возрасте до 14 лет);</w:t>
      </w:r>
    </w:p>
    <w:p w:rsidR="002A26A5" w:rsidRPr="005B24F0" w:rsidRDefault="002A26A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копии документов, подтверждающих права владения и пользования жилым помещением, ставшим непригодным для проживания;</w:t>
      </w:r>
      <w:bookmarkStart w:id="6" w:name="P268"/>
      <w:bookmarkEnd w:id="6"/>
    </w:p>
    <w:p w:rsidR="002A26A5" w:rsidRPr="005B24F0" w:rsidRDefault="002A26A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- </w:t>
      </w:r>
      <w:r w:rsidRPr="005B24F0">
        <w:rPr>
          <w:rFonts w:ascii="Times New Roman" w:eastAsiaTheme="minorHAnsi" w:hAnsi="Times New Roman" w:cs="Times New Roman"/>
          <w:sz w:val="26"/>
          <w:szCs w:val="26"/>
          <w:lang w:eastAsia="en-US"/>
        </w:rPr>
        <w:t>справку из Федерального государственного унитарного предприятия «Ростехинвентаризация – Федеральное БТИ» по Ханты-Мансийскому автономному округу – Югре или (после 01.01.2017) из бюджетного учреждения Ханты-Мансийского автономного округа - Югры «Центр имущественных отношений» на заявителя и всех членов его семьи, о существующих и прекращенных правах на жилые помещения, в том числе на ранее существовавшие фамилию, имя, отчество в случае их изменения (сведения о правах зарегистрированных до 15.07.1998).</w:t>
      </w:r>
    </w:p>
    <w:p w:rsidR="002A26A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Сведения могут быть предоставлены гражданином самостоятельно;</w:t>
      </w:r>
    </w:p>
    <w:p w:rsidR="002A26A5" w:rsidRPr="005B24F0" w:rsidRDefault="002A26A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- сведения о составе семьи гражданина;</w:t>
      </w:r>
    </w:p>
    <w:p w:rsidR="002A26A5" w:rsidRPr="005B24F0" w:rsidRDefault="002A26A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- </w:t>
      </w:r>
      <w:r w:rsidR="009C30B9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9C30B9" w:rsidRPr="005755D0">
        <w:rPr>
          <w:rFonts w:ascii="Times New Roman" w:hAnsi="Times New Roman" w:cs="Times New Roman"/>
          <w:sz w:val="26"/>
          <w:szCs w:val="26"/>
        </w:rPr>
        <w:t>из Единого государственного реестра недвижимости о существующих и прекращенных правах</w:t>
      </w:r>
      <w:r w:rsidR="009C30B9" w:rsidRPr="005B24F0">
        <w:rPr>
          <w:rFonts w:ascii="Times New Roman" w:hAnsi="Times New Roman" w:cs="Times New Roman"/>
          <w:sz w:val="26"/>
          <w:szCs w:val="26"/>
        </w:rPr>
        <w:t>, предоставляем</w:t>
      </w:r>
      <w:r w:rsidR="009C30B9">
        <w:rPr>
          <w:rFonts w:ascii="Times New Roman" w:hAnsi="Times New Roman" w:cs="Times New Roman"/>
          <w:sz w:val="26"/>
          <w:szCs w:val="26"/>
        </w:rPr>
        <w:t>ые</w:t>
      </w:r>
      <w:r w:rsidR="009C30B9" w:rsidRPr="005B24F0">
        <w:rPr>
          <w:rFonts w:ascii="Times New Roman" w:hAnsi="Times New Roman" w:cs="Times New Roman"/>
          <w:sz w:val="26"/>
          <w:szCs w:val="26"/>
        </w:rPr>
        <w:t xml:space="preserve"> </w:t>
      </w:r>
      <w:r w:rsidR="009C30B9">
        <w:rPr>
          <w:rFonts w:ascii="Times New Roman" w:hAnsi="Times New Roman" w:cs="Times New Roman"/>
          <w:sz w:val="26"/>
          <w:szCs w:val="26"/>
        </w:rPr>
        <w:t xml:space="preserve">заявителем и </w:t>
      </w:r>
      <w:r w:rsidR="009C30B9" w:rsidRPr="005B24F0">
        <w:rPr>
          <w:rFonts w:ascii="Times New Roman" w:hAnsi="Times New Roman" w:cs="Times New Roman"/>
          <w:sz w:val="26"/>
          <w:szCs w:val="26"/>
        </w:rPr>
        <w:t>каждым дееспособным членом семьи заявителя</w:t>
      </w:r>
      <w:r w:rsidR="009C30B9">
        <w:rPr>
          <w:rFonts w:ascii="Times New Roman" w:hAnsi="Times New Roman" w:cs="Times New Roman"/>
          <w:sz w:val="26"/>
          <w:szCs w:val="26"/>
        </w:rPr>
        <w:t>,</w:t>
      </w:r>
      <w:r w:rsidR="009C30B9" w:rsidRPr="005B24F0">
        <w:rPr>
          <w:rFonts w:ascii="Times New Roman" w:hAnsi="Times New Roman" w:cs="Times New Roman"/>
          <w:sz w:val="26"/>
          <w:szCs w:val="26"/>
        </w:rPr>
        <w:t xml:space="preserve"> либо законным представителем, в том числе на ранее существовавшее имя в случае его изменения.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4.4. Рассмотрение документов о предоставлении жилого помещения маневренного фонда осуществляется общественной жилищной комиссией при Администрации города Когалыма.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4.5. Решение о предоставлении гражданину жилого помещения маневренного фонда оформляется постановлением Администрации города Когалыма.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lastRenderedPageBreak/>
        <w:t>4.6. Постановление Администрации города Когалыма о предоставлении жилого помещения маневренного фонда гражданину оформляет Управление.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4.7. На основании постановления Администрации города Когалыма о предоставлении жилого помещения маневренного фонда Управление заключает с гражданином договор найма жилого помещения маневренного фонда. Заключенный надлежащим образом договор найма жилого помещения маневренного фонда является основанием для вселения гражданина в качестве нанимателя и членов его семьи в предоставленное жилое помещение маневренного фонда.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4.8. Отказ в предоставлении жилого помещения маневренного фонда допускается в случае: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4.8.1. Отсутствия оснований для предоставления жилого помещения маневренного фонда города Когалыма в соответствии с настоящим Положением;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4.8.2. Отсутствие свободных жилых помещений маневренного фонда.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4.9. Мотивированный отказ в предоставлении жилого помещения маневренного фонда города Когалыма оформляется Управлением и направляется в письменном виде гражданину.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B25" w:rsidRPr="005B24F0" w:rsidRDefault="00517B25" w:rsidP="00954E0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5. Жилые помещения для детей-сирот и детей, оставшихся</w:t>
      </w:r>
    </w:p>
    <w:p w:rsidR="00517B25" w:rsidRPr="005B24F0" w:rsidRDefault="00517B25" w:rsidP="00954E0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без попечения родителей, лиц из числа детей-сирот</w:t>
      </w:r>
    </w:p>
    <w:p w:rsidR="00517B25" w:rsidRPr="005B24F0" w:rsidRDefault="00517B25" w:rsidP="00954E0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и детей, оставшихся без попечения родителей</w:t>
      </w:r>
    </w:p>
    <w:p w:rsidR="00517B25" w:rsidRPr="005B24F0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60CE" w:rsidRPr="005B24F0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5.1. Жилые помещения для детей-сирот и детей, оставшихся без попечения родителей, лиц из числа детей-сирот и детей, оставшихся без попечения родителей, предназначены для временного проживания детей-сирот и детей, оставшихся без попечения родителей, лиц из числа детей-сирот и детей, оставшихся без попечения родителей (далее - лицо из числа детей-сирот) на срок 5 (пять) лет.</w:t>
      </w:r>
    </w:p>
    <w:p w:rsidR="008B60CE" w:rsidRPr="005B24F0" w:rsidRDefault="00517B25" w:rsidP="00A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5.2. </w:t>
      </w:r>
      <w:r w:rsidR="008B60CE" w:rsidRPr="005B24F0">
        <w:rPr>
          <w:rFonts w:ascii="Times New Roman" w:hAnsi="Times New Roman" w:cs="Times New Roman"/>
          <w:sz w:val="26"/>
          <w:szCs w:val="26"/>
        </w:rPr>
        <w:t>Детям-сиротам и детям, оставшимся без попечения родителей, лицам из числа детей-сирот и детей, оставшихся без попечения родителей, иным лицам в соответствии с законодательством Российской Федерации однократно предоставляются жилые помещения по договорам найма специализированных жилых помещений в виде жилых домов и квартир, благоустроенных применительно</w:t>
      </w:r>
      <w:r w:rsidR="00E02FD0">
        <w:rPr>
          <w:rFonts w:ascii="Times New Roman" w:hAnsi="Times New Roman" w:cs="Times New Roman"/>
          <w:sz w:val="26"/>
          <w:szCs w:val="26"/>
        </w:rPr>
        <w:t xml:space="preserve"> благоустроенных применительно к условиям города Когалыма, в размере 33 квадратных метра общей площади жилого помещения</w:t>
      </w:r>
      <w:r w:rsidR="008B60CE" w:rsidRPr="005B24F0">
        <w:rPr>
          <w:rFonts w:ascii="Times New Roman" w:hAnsi="Times New Roman" w:cs="Times New Roman"/>
          <w:sz w:val="26"/>
          <w:szCs w:val="26"/>
        </w:rPr>
        <w:t>.</w:t>
      </w:r>
    </w:p>
    <w:p w:rsidR="008B60CE" w:rsidRPr="005B24F0" w:rsidRDefault="008B60CE" w:rsidP="00A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Приобретение (строительство) жилых помещений с целью их дальнейшего предоставления детям-сиротам и детям, оставшимся без попечения родителей, лицам из числа детей-сирот и детей, оставшихся без попечения родителей, иным лицам по договорам найма специализированных жилых помещений свыше нормы предоставления площади жилого помещения по договору социального найма на одиноко проживающего гражданина, установленной </w:t>
      </w:r>
      <w:r w:rsidR="003F3D77">
        <w:rPr>
          <w:rFonts w:ascii="Times New Roman" w:hAnsi="Times New Roman" w:cs="Times New Roman"/>
          <w:sz w:val="26"/>
          <w:szCs w:val="26"/>
        </w:rPr>
        <w:t xml:space="preserve">органом </w:t>
      </w:r>
      <w:r w:rsidR="003F3D77" w:rsidRPr="005B24F0">
        <w:rPr>
          <w:rFonts w:ascii="Times New Roman" w:hAnsi="Times New Roman" w:cs="Times New Roman"/>
          <w:sz w:val="26"/>
          <w:szCs w:val="26"/>
        </w:rPr>
        <w:t>местного самоуправления города Когалыма</w:t>
      </w:r>
      <w:r w:rsidRPr="005B24F0">
        <w:rPr>
          <w:rFonts w:ascii="Times New Roman" w:hAnsi="Times New Roman" w:cs="Times New Roman"/>
          <w:sz w:val="26"/>
          <w:szCs w:val="26"/>
        </w:rPr>
        <w:t xml:space="preserve">, может осуществляться при условии, что стоимость такого жилого помещения не превысит стоимости 33 квадратных метров общей площади жилого помещения с учетом норматива (показателя) средней рыночной стоимости 1 квадратного метра общей площади жилого помещения в капитальном </w:t>
      </w:r>
      <w:r w:rsidRPr="005B24F0">
        <w:rPr>
          <w:rFonts w:ascii="Times New Roman" w:hAnsi="Times New Roman" w:cs="Times New Roman"/>
          <w:sz w:val="26"/>
          <w:szCs w:val="26"/>
        </w:rPr>
        <w:lastRenderedPageBreak/>
        <w:t xml:space="preserve">исполнении в </w:t>
      </w:r>
      <w:r w:rsidR="00E02FD0">
        <w:rPr>
          <w:rFonts w:ascii="Times New Roman" w:hAnsi="Times New Roman" w:cs="Times New Roman"/>
          <w:sz w:val="26"/>
          <w:szCs w:val="26"/>
        </w:rPr>
        <w:t>городе Когалыме</w:t>
      </w:r>
      <w:r w:rsidRPr="005B24F0">
        <w:rPr>
          <w:rFonts w:ascii="Times New Roman" w:hAnsi="Times New Roman" w:cs="Times New Roman"/>
          <w:sz w:val="26"/>
          <w:szCs w:val="26"/>
        </w:rPr>
        <w:t>, утвержденного уполномоченным органом государственной власти автономного округа на третий квартал года, предшествующего году приобретения (строительства) жилых помещений.</w:t>
      </w:r>
    </w:p>
    <w:p w:rsidR="00517B25" w:rsidRPr="005B24F0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5.3. Учет, формирование и ведение списка лиц из числа детей-сирот, которые подлежат в соответствии с действующим законодательством Российской Федерации и Ханты-Мансийского автономного округа - Югры обеспечению благоустроенными жилыми помещениями, организацию распределения жилых помещений лицам из числа детей-сирот осуществляет </w:t>
      </w:r>
      <w:r w:rsidR="008B60CE" w:rsidRPr="005B24F0">
        <w:rPr>
          <w:rFonts w:ascii="Times New Roman" w:hAnsi="Times New Roman" w:cs="Times New Roman"/>
          <w:sz w:val="26"/>
          <w:szCs w:val="26"/>
        </w:rPr>
        <w:t>отдел</w:t>
      </w:r>
      <w:r w:rsidRPr="005B24F0">
        <w:rPr>
          <w:rFonts w:ascii="Times New Roman" w:hAnsi="Times New Roman" w:cs="Times New Roman"/>
          <w:sz w:val="26"/>
          <w:szCs w:val="26"/>
        </w:rPr>
        <w:t xml:space="preserve"> опеки и попечительства Администрации города Когалыма.</w:t>
      </w:r>
    </w:p>
    <w:p w:rsidR="00517B25" w:rsidRPr="005B24F0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5.4. Для подготовки постановлений Администрации города Когалыма о включении жилого помещения в специализированный жилищный фонд города Когалыма и предоставлении по договору найма жилого помещения специализированного жилищного фонда города Когалыма лицу из числа детей-сирот </w:t>
      </w:r>
      <w:r w:rsidR="008B60CE" w:rsidRPr="005B24F0">
        <w:rPr>
          <w:rFonts w:ascii="Times New Roman" w:hAnsi="Times New Roman" w:cs="Times New Roman"/>
          <w:sz w:val="26"/>
          <w:szCs w:val="26"/>
        </w:rPr>
        <w:t>отдел</w:t>
      </w:r>
      <w:r w:rsidRPr="005B24F0">
        <w:rPr>
          <w:rFonts w:ascii="Times New Roman" w:hAnsi="Times New Roman" w:cs="Times New Roman"/>
          <w:sz w:val="26"/>
          <w:szCs w:val="26"/>
        </w:rPr>
        <w:t xml:space="preserve"> опеки и попечительства Администрации города Когалыма направляет в </w:t>
      </w:r>
      <w:r w:rsidR="00F02D32" w:rsidRPr="005B24F0">
        <w:rPr>
          <w:rFonts w:ascii="Times New Roman" w:hAnsi="Times New Roman" w:cs="Times New Roman"/>
          <w:sz w:val="26"/>
          <w:szCs w:val="26"/>
        </w:rPr>
        <w:t>У</w:t>
      </w:r>
      <w:r w:rsidRPr="005B24F0">
        <w:rPr>
          <w:rFonts w:ascii="Times New Roman" w:hAnsi="Times New Roman" w:cs="Times New Roman"/>
          <w:sz w:val="26"/>
          <w:szCs w:val="26"/>
        </w:rPr>
        <w:t>правление следующие документы:</w:t>
      </w:r>
    </w:p>
    <w:p w:rsidR="00517B25" w:rsidRPr="005B24F0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5.4.1. Копии документов, удостоверяющих личность лица из числа детей-сирот и членов семьи, проживающих совместно;</w:t>
      </w:r>
    </w:p>
    <w:p w:rsidR="00517B25" w:rsidRPr="005B24F0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5.4.2. </w:t>
      </w:r>
      <w:r w:rsidR="00D95585" w:rsidRPr="005B24F0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недвижимости об объекте недвижимости, содержащую сведения о характеристиках объекта недвижимости;</w:t>
      </w:r>
    </w:p>
    <w:p w:rsidR="00517B25" w:rsidRPr="005B24F0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5.4.</w:t>
      </w:r>
      <w:r w:rsidR="00D95585" w:rsidRPr="005B24F0">
        <w:rPr>
          <w:rFonts w:ascii="Times New Roman" w:hAnsi="Times New Roman" w:cs="Times New Roman"/>
          <w:sz w:val="26"/>
          <w:szCs w:val="26"/>
        </w:rPr>
        <w:t>3</w:t>
      </w:r>
      <w:r w:rsidRPr="005B24F0">
        <w:rPr>
          <w:rFonts w:ascii="Times New Roman" w:hAnsi="Times New Roman" w:cs="Times New Roman"/>
          <w:sz w:val="26"/>
          <w:szCs w:val="26"/>
        </w:rPr>
        <w:t>. Копию свидетельства о заключении (расторжении) брака;</w:t>
      </w:r>
    </w:p>
    <w:p w:rsidR="00D95585" w:rsidRPr="005B24F0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5.4.</w:t>
      </w:r>
      <w:r w:rsidR="00D95585" w:rsidRPr="005B24F0">
        <w:rPr>
          <w:rFonts w:ascii="Times New Roman" w:hAnsi="Times New Roman" w:cs="Times New Roman"/>
          <w:sz w:val="26"/>
          <w:szCs w:val="26"/>
        </w:rPr>
        <w:t>4</w:t>
      </w:r>
      <w:r w:rsidRPr="005B24F0">
        <w:rPr>
          <w:rFonts w:ascii="Times New Roman" w:hAnsi="Times New Roman" w:cs="Times New Roman"/>
          <w:sz w:val="26"/>
          <w:szCs w:val="26"/>
        </w:rPr>
        <w:t>. Решение межведомственного опекунского Совета города Когалыма о распределении лицу из числа детей-сирот жилого помещения, находящегося в муниципальной собственности.</w:t>
      </w:r>
    </w:p>
    <w:p w:rsidR="00517B25" w:rsidRPr="005B24F0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5.5. Управление на основании представленных документов оформляет постановления Администрации города Когалыма о включении жилого помещения в специализированный жилищный фонд города Когалыма и предоставлении жилого помещения по договору найма специализированного жилищного фонда города Когалыма лицу из числа детей-сирот.</w:t>
      </w:r>
    </w:p>
    <w:p w:rsidR="00517B25" w:rsidRPr="00954E09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5.6. За 3 месяца до окончания срока действия договора найма специализированного жилого помещения при наличии обстоятельств, свидетельствующих о необходимости оказания лицу из числа детей-сирот содействия в преодолении трудной жизненной ситуации (далее - обстоятельства) </w:t>
      </w:r>
      <w:r w:rsidR="008B60CE" w:rsidRPr="005B24F0">
        <w:rPr>
          <w:rFonts w:ascii="Times New Roman" w:hAnsi="Times New Roman" w:cs="Times New Roman"/>
          <w:sz w:val="26"/>
          <w:szCs w:val="26"/>
        </w:rPr>
        <w:t>отдел</w:t>
      </w:r>
      <w:r w:rsidRPr="005B24F0">
        <w:rPr>
          <w:rFonts w:ascii="Times New Roman" w:hAnsi="Times New Roman" w:cs="Times New Roman"/>
          <w:sz w:val="26"/>
          <w:szCs w:val="26"/>
        </w:rPr>
        <w:t xml:space="preserve"> опеки и попечительства Администрации города Когалыма направляет на рассмотрение общественной жилищной комиссии при Администрации города Когалыма заключение о продлении договора найма </w:t>
      </w:r>
      <w:r w:rsidRPr="00954E09">
        <w:rPr>
          <w:rFonts w:ascii="Times New Roman" w:hAnsi="Times New Roman" w:cs="Times New Roman"/>
          <w:sz w:val="26"/>
          <w:szCs w:val="26"/>
        </w:rPr>
        <w:t>специализированного жилого помещения на новый пятилетний срок, при отсутствии обстоятельств - о заключении с лицом из числа детей-сирот договора социального найма жилого помещения в отношении жилого помещения, занимаемого им по договору найма специализированного жилого помещения.</w:t>
      </w:r>
    </w:p>
    <w:p w:rsidR="00517B25" w:rsidRPr="00954E09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E09">
        <w:rPr>
          <w:rFonts w:ascii="Times New Roman" w:hAnsi="Times New Roman" w:cs="Times New Roman"/>
          <w:sz w:val="26"/>
          <w:szCs w:val="26"/>
        </w:rPr>
        <w:t xml:space="preserve">5.7. На основании решения общественной жилищной комиссии при Администрации города Когалыма Управление оформляет постановление Администрации города Когалыма о заключении договора найма специализированного жилого помещения на новый пятилетний срок либо о заключении договора социального найма на жилое помещение с лицом из числа детей-сирот в соответствии с Жилищным </w:t>
      </w:r>
      <w:hyperlink r:id="rId17" w:history="1">
        <w:r w:rsidRPr="00954E09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954E09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517B25" w:rsidRPr="00954E09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E09">
        <w:rPr>
          <w:rFonts w:ascii="Times New Roman" w:hAnsi="Times New Roman" w:cs="Times New Roman"/>
          <w:sz w:val="26"/>
          <w:szCs w:val="26"/>
        </w:rPr>
        <w:lastRenderedPageBreak/>
        <w:t>5.7.1. Управление в течение 10 дней со дня принятия постановления Администрации города Когалыма заключает договор найма специализированного жилого помещения на новый пятилетний срок с лицом из числа детей-сирот.</w:t>
      </w:r>
    </w:p>
    <w:p w:rsidR="00517B25" w:rsidRPr="005B24F0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5.7.2. При отсутствии обстоятельств Управление в течение 10 дней со дня принятия постановления Администрации города Когалыма заключает договор социального найма на жилое помещение, занимаемое по договору специализированного жилого помещения лицом из числа детей-сирот.</w:t>
      </w:r>
    </w:p>
    <w:p w:rsidR="00517B25" w:rsidRPr="005B24F0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>5.7.3. В случае заключения договора социального найма на жилое помещение с лицом из числа детей-сирот, занимаемое им по договору найма специализированного жилого помещения, Управление исключает жилое помещение из специализированного жилищного фонда города Когалыма</w:t>
      </w:r>
      <w:r w:rsidR="00D95585" w:rsidRPr="005B24F0">
        <w:rPr>
          <w:rFonts w:ascii="Times New Roman" w:hAnsi="Times New Roman" w:cs="Times New Roman"/>
          <w:sz w:val="26"/>
          <w:szCs w:val="26"/>
        </w:rPr>
        <w:t xml:space="preserve"> и направляет копию договора социального найма в отдел опеки и попечительства Администрации города Когалыма</w:t>
      </w:r>
      <w:r w:rsidRPr="005B24F0">
        <w:rPr>
          <w:rFonts w:ascii="Times New Roman" w:hAnsi="Times New Roman" w:cs="Times New Roman"/>
          <w:sz w:val="26"/>
          <w:szCs w:val="26"/>
        </w:rPr>
        <w:t>.</w:t>
      </w:r>
    </w:p>
    <w:p w:rsidR="00517B25" w:rsidRPr="00517B25" w:rsidRDefault="00517B25" w:rsidP="00AC2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4F0">
        <w:rPr>
          <w:rFonts w:ascii="Times New Roman" w:hAnsi="Times New Roman" w:cs="Times New Roman"/>
          <w:sz w:val="26"/>
          <w:szCs w:val="26"/>
        </w:rPr>
        <w:t xml:space="preserve">5.7.4. В случае прекращения договора найма на жилое помещение специализированного жилищного фонда города Когалыма в связи с утратой (разрушением) жилого помещения специализированного жилищного фонда города Когалыма лицу из числа детей-сирот предоставляется другое благоустроенное жилое помещение, находящееся в границах муниципального образования </w:t>
      </w:r>
      <w:r w:rsidR="00F02D32" w:rsidRPr="005B24F0">
        <w:rPr>
          <w:rFonts w:ascii="Times New Roman" w:hAnsi="Times New Roman" w:cs="Times New Roman"/>
          <w:sz w:val="26"/>
          <w:szCs w:val="26"/>
        </w:rPr>
        <w:t>Ханты-Мансийского автономного округа –</w:t>
      </w:r>
      <w:r w:rsidR="004627CE">
        <w:rPr>
          <w:rFonts w:ascii="Times New Roman" w:hAnsi="Times New Roman" w:cs="Times New Roman"/>
          <w:sz w:val="26"/>
          <w:szCs w:val="26"/>
        </w:rPr>
        <w:t xml:space="preserve"> </w:t>
      </w:r>
      <w:r w:rsidR="00F02D32" w:rsidRPr="005B24F0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5B24F0">
        <w:rPr>
          <w:rFonts w:ascii="Times New Roman" w:hAnsi="Times New Roman" w:cs="Times New Roman"/>
          <w:sz w:val="26"/>
          <w:szCs w:val="26"/>
        </w:rPr>
        <w:t>городской округ город Когалым.</w:t>
      </w:r>
    </w:p>
    <w:p w:rsidR="00517B25" w:rsidRPr="00517B25" w:rsidRDefault="00517B25" w:rsidP="00954E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653C" w:rsidRDefault="00BF653C">
      <w:pPr>
        <w:rPr>
          <w:rFonts w:ascii="Times New Roman" w:hAnsi="Times New Roman" w:cs="Times New Roman"/>
          <w:sz w:val="26"/>
          <w:szCs w:val="26"/>
        </w:rPr>
      </w:pPr>
    </w:p>
    <w:p w:rsidR="00954E09" w:rsidRPr="00517B25" w:rsidRDefault="00954E09" w:rsidP="00954E0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sectPr w:rsidR="00954E09" w:rsidRPr="00517B25" w:rsidSect="00F95A2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19DD"/>
    <w:multiLevelType w:val="hybridMultilevel"/>
    <w:tmpl w:val="871830DA"/>
    <w:lvl w:ilvl="0" w:tplc="C0700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6B6810"/>
    <w:multiLevelType w:val="hybridMultilevel"/>
    <w:tmpl w:val="B226F0A0"/>
    <w:lvl w:ilvl="0" w:tplc="FD600AE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CD0DAF"/>
    <w:multiLevelType w:val="hybridMultilevel"/>
    <w:tmpl w:val="08EC8F76"/>
    <w:lvl w:ilvl="0" w:tplc="50BEF1B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5C0C723F"/>
    <w:multiLevelType w:val="multilevel"/>
    <w:tmpl w:val="4954A0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B25"/>
    <w:rsid w:val="001B0004"/>
    <w:rsid w:val="001C157E"/>
    <w:rsid w:val="001F0C7E"/>
    <w:rsid w:val="00214E57"/>
    <w:rsid w:val="00277EE7"/>
    <w:rsid w:val="002A26A5"/>
    <w:rsid w:val="003A10D7"/>
    <w:rsid w:val="003C3430"/>
    <w:rsid w:val="003F3D77"/>
    <w:rsid w:val="004627CE"/>
    <w:rsid w:val="00477BDB"/>
    <w:rsid w:val="00517B25"/>
    <w:rsid w:val="005B24F0"/>
    <w:rsid w:val="0062269D"/>
    <w:rsid w:val="00672A1F"/>
    <w:rsid w:val="0067433E"/>
    <w:rsid w:val="006C53E3"/>
    <w:rsid w:val="0073659F"/>
    <w:rsid w:val="007C176D"/>
    <w:rsid w:val="00816F2D"/>
    <w:rsid w:val="0085706A"/>
    <w:rsid w:val="008A4CE1"/>
    <w:rsid w:val="008B60CE"/>
    <w:rsid w:val="008D3D5E"/>
    <w:rsid w:val="00954E09"/>
    <w:rsid w:val="00967C77"/>
    <w:rsid w:val="00980D68"/>
    <w:rsid w:val="009936A3"/>
    <w:rsid w:val="00995A06"/>
    <w:rsid w:val="009C30B9"/>
    <w:rsid w:val="00A5111D"/>
    <w:rsid w:val="00A5578F"/>
    <w:rsid w:val="00A562B4"/>
    <w:rsid w:val="00AC24B1"/>
    <w:rsid w:val="00B15AB3"/>
    <w:rsid w:val="00BC79C1"/>
    <w:rsid w:val="00BF653C"/>
    <w:rsid w:val="00C05129"/>
    <w:rsid w:val="00CB3965"/>
    <w:rsid w:val="00CC563B"/>
    <w:rsid w:val="00D5255C"/>
    <w:rsid w:val="00D52E55"/>
    <w:rsid w:val="00D95585"/>
    <w:rsid w:val="00E02FD0"/>
    <w:rsid w:val="00E3275B"/>
    <w:rsid w:val="00EA39A6"/>
    <w:rsid w:val="00EB66FE"/>
    <w:rsid w:val="00F02D32"/>
    <w:rsid w:val="00F12AAC"/>
    <w:rsid w:val="00F95A29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A22A5C0-9EEB-48CC-9965-CC13CCCD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7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7B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C7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214E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1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8D2CFDCE42F09AACA91D4F40E68E5CBEC2C26CA66CB136B8FA64B36B5A08F89FC45438C1D5E9510A64G" TargetMode="External"/><Relationship Id="rId13" Type="http://schemas.openxmlformats.org/officeDocument/2006/relationships/hyperlink" Target="consultantplus://offline/ref=128D2CFDCE42F09AACA90342568AD953BBC99F67A26DB863E4AD62E4340A0EADDF0864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consultantplus://offline/ref=128D2CFDCE42F09AACA90342568AD953BBC99F67A268B969E0AC62E4340A0EADDF0864G" TargetMode="External"/><Relationship Id="rId17" Type="http://schemas.openxmlformats.org/officeDocument/2006/relationships/hyperlink" Target="consultantplus://offline/ref=128D2CFDCE42F09AACA91D4F40E68E5CBEC2C26CA66CB136B8FA64B36B056A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28D2CFDCE42F09AACA91D4F40E68E5CBEC2C26CA66CB136B8FA64B36B056A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11" Type="http://schemas.openxmlformats.org/officeDocument/2006/relationships/hyperlink" Target="consultantplus://offline/ref=128D2CFDCE42F09AACA91D4F40E68E5CBFC2C368A369B136B8FA64B36B056A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28D2CFDCE42F09AACA91D4F40E68E5CBFC2C368A369B136B8FA64B36B056AG" TargetMode="External"/><Relationship Id="rId10" Type="http://schemas.openxmlformats.org/officeDocument/2006/relationships/hyperlink" Target="consultantplus://offline/ref=128D2CFDCE42F09AACA91D4F40E68E5CBCC0C76DA06BB136B8FA64B36B056A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8D2CFDCE42F09AACA91D4F40E68E5CBEC2C26FA06CB136B8FA64B36B5A08F89FC45438C1D4EA550A69G" TargetMode="External"/><Relationship Id="rId14" Type="http://schemas.openxmlformats.org/officeDocument/2006/relationships/hyperlink" Target="consultantplus://offline/ref=128D2CFDCE42F09AACA90342568AD953BBC99F67A26ABE63E2AC62E4340A0EADDF84526D8291E551ADE26F90046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12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Миквельман Галина Игоревна</dc:creator>
  <cp:lastModifiedBy>Дацкевич Татьяна Витальевна</cp:lastModifiedBy>
  <cp:revision>31</cp:revision>
  <cp:lastPrinted>2019-07-25T09:25:00Z</cp:lastPrinted>
  <dcterms:created xsi:type="dcterms:W3CDTF">2018-08-16T06:58:00Z</dcterms:created>
  <dcterms:modified xsi:type="dcterms:W3CDTF">2019-07-25T09:25:00Z</dcterms:modified>
</cp:coreProperties>
</file>