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DF054B">
              <w:rPr>
                <w:color w:val="D9D9D9" w:themeColor="background1" w:themeShade="D9"/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DF054B">
              <w:rPr>
                <w:color w:val="D9D9D9" w:themeColor="background1" w:themeShade="D9"/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F054B" w:rsidRPr="00DF054B" w:rsidRDefault="00DF054B" w:rsidP="00B22DDA">
      <w:pPr>
        <w:tabs>
          <w:tab w:val="left" w:pos="2030"/>
        </w:tabs>
        <w:rPr>
          <w:sz w:val="24"/>
          <w:szCs w:val="26"/>
          <w:highlight w:val="yellow"/>
        </w:rPr>
      </w:pPr>
    </w:p>
    <w:p w:rsidR="00C95540" w:rsidRDefault="00C95540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50642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B50642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</w:p>
    <w:p w:rsidR="00C95540" w:rsidRPr="00B50642" w:rsidRDefault="00C95540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50642">
        <w:rPr>
          <w:rFonts w:ascii="Times New Roman" w:hAnsi="Times New Roman" w:cs="Times New Roman"/>
          <w:b w:val="0"/>
          <w:sz w:val="26"/>
          <w:szCs w:val="26"/>
        </w:rPr>
        <w:t xml:space="preserve">решение Думы города Когалыма </w:t>
      </w:r>
    </w:p>
    <w:p w:rsidR="00C95540" w:rsidRPr="00B50642" w:rsidRDefault="0019104F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23</w:t>
      </w:r>
      <w:r w:rsidR="00C95540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04</w:t>
      </w:r>
      <w:r w:rsidR="00C95540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C95540" w:rsidRPr="00B5064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>537</w:t>
      </w:r>
      <w:r w:rsidR="00C95540" w:rsidRPr="00B50642">
        <w:rPr>
          <w:rFonts w:ascii="Times New Roman" w:hAnsi="Times New Roman" w:cs="Times New Roman"/>
          <w:b w:val="0"/>
          <w:sz w:val="26"/>
          <w:szCs w:val="26"/>
        </w:rPr>
        <w:t>-ГД</w:t>
      </w:r>
    </w:p>
    <w:p w:rsidR="00DF054B" w:rsidRPr="00F93E17" w:rsidRDefault="00DF054B" w:rsidP="00C955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В соответствии </w:t>
      </w:r>
      <w:r w:rsidR="0019104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со статьёй 179 Бюджетного кодекса Российской Федерации</w:t>
      </w:r>
      <w:r w:rsidRPr="00DF054B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, 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Дума города Когалыма РЕШИЛА:</w:t>
      </w:r>
    </w:p>
    <w:p w:rsidR="00C95540" w:rsidRPr="00DF054B" w:rsidRDefault="00C95540" w:rsidP="00DF054B">
      <w:pPr>
        <w:ind w:firstLine="709"/>
        <w:jc w:val="both"/>
        <w:rPr>
          <w:bCs/>
          <w:spacing w:val="-6"/>
          <w:sz w:val="26"/>
          <w:szCs w:val="26"/>
        </w:rPr>
      </w:pP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1. Внести в решение Думы города Когалыма от 2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3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.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04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.201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5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№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537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-ГД «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О порядке </w:t>
      </w:r>
      <w:bookmarkStart w:id="2" w:name="_GoBack"/>
      <w:bookmarkEnd w:id="2"/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3F52B4"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» (далее – решение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) следующее изменение:</w:t>
      </w:r>
    </w:p>
    <w:p w:rsidR="00C95540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1.1. 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пункте 2.2 раздела 2: </w:t>
      </w:r>
    </w:p>
    <w:p w:rsidR="0019104F" w:rsidRDefault="0019104F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1.1.1. </w:t>
      </w:r>
      <w:r w:rsidR="004546A8">
        <w:rPr>
          <w:rFonts w:ascii="Times New Roman" w:hAnsi="Times New Roman" w:cs="Times New Roman"/>
          <w:b w:val="0"/>
          <w:spacing w:val="-6"/>
          <w:sz w:val="26"/>
          <w:szCs w:val="26"/>
        </w:rPr>
        <w:t>дополнить подпунктом 2.2.2.</w:t>
      </w:r>
      <w:r w:rsidR="004546A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следующего содержания «2.2.2. заключения управления инвестиционной деятельности и развития предпринимательства Администрации города Когалыма;»;</w:t>
      </w:r>
    </w:p>
    <w:p w:rsidR="004546A8" w:rsidRDefault="004546A8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>1.1.2. подпункты 2.2.2, 2.2.3, 2.2.4, 2.2.5 считать подпунктами 2.2.3, 2.2.4, 2.2.5, 2.2.6 соответственно;</w:t>
      </w:r>
    </w:p>
    <w:p w:rsidR="00C563C0" w:rsidRDefault="004546A8" w:rsidP="00C563C0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>1.2. пункт 2.4 изложить в следующей редакции:</w:t>
      </w:r>
    </w:p>
    <w:p w:rsidR="003D5171" w:rsidRDefault="00C563C0" w:rsidP="003D5171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>«2.</w:t>
      </w:r>
      <w:r w:rsidR="00CA1DE9">
        <w:rPr>
          <w:rFonts w:ascii="Times New Roman" w:hAnsi="Times New Roman" w:cs="Times New Roman"/>
          <w:b w:val="0"/>
          <w:spacing w:val="-6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. Проекты муниципальных программ, </w:t>
      </w:r>
      <w:r w:rsidRPr="00C563C0">
        <w:rPr>
          <w:rFonts w:ascii="Times New Roman" w:hAnsi="Times New Roman" w:cs="Times New Roman"/>
          <w:b w:val="0"/>
          <w:spacing w:val="-6"/>
          <w:sz w:val="26"/>
          <w:szCs w:val="26"/>
        </w:rPr>
        <w:t>предлагаемые к финансированию начиная с очередного финансового года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, </w:t>
      </w:r>
      <w:r w:rsidR="003D5171" w:rsidRPr="003D5171">
        <w:rPr>
          <w:rFonts w:ascii="Times New Roman" w:hAnsi="Times New Roman" w:cs="Times New Roman"/>
          <w:b w:val="0"/>
          <w:spacing w:val="-6"/>
          <w:sz w:val="26"/>
          <w:szCs w:val="26"/>
        </w:rPr>
        <w:t>проекты предложений о внесении изменений в муниципальные программы</w:t>
      </w:r>
      <w:r w:rsidR="003D5171" w:rsidRPr="003D5171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="003D5171">
        <w:rPr>
          <w:rFonts w:ascii="Times New Roman" w:hAnsi="Times New Roman" w:cs="Times New Roman"/>
          <w:b w:val="0"/>
          <w:spacing w:val="-6"/>
          <w:sz w:val="26"/>
          <w:szCs w:val="26"/>
        </w:rPr>
        <w:t>п</w:t>
      </w:r>
      <w:r w:rsidR="003D5171" w:rsidRPr="003D5171">
        <w:rPr>
          <w:rFonts w:ascii="Times New Roman" w:hAnsi="Times New Roman" w:cs="Times New Roman"/>
          <w:b w:val="0"/>
          <w:spacing w:val="-6"/>
          <w:sz w:val="26"/>
          <w:szCs w:val="26"/>
        </w:rPr>
        <w:t>ри формировании проекта бюджета города Когалыма на очередной финансовый год и плановый период</w:t>
      </w:r>
      <w:r w:rsidR="003D5171" w:rsidRPr="003D5171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, </w:t>
      </w:r>
      <w:r w:rsidR="003D5171" w:rsidRPr="003D5171">
        <w:rPr>
          <w:rFonts w:ascii="Times New Roman" w:hAnsi="Times New Roman" w:cs="Times New Roman"/>
          <w:b w:val="0"/>
          <w:spacing w:val="-6"/>
          <w:sz w:val="26"/>
          <w:szCs w:val="26"/>
        </w:rPr>
        <w:t>предоставляются в Думу города Когалыма не позднее 15 ноября текущего года. При этом одновременно с внесением проекта решения Думы города Когалыма о бюджете города Когалыма на очередной финансовый год и плановый период предоставляются проекты изменений в паспорта муниципальных программ.</w:t>
      </w:r>
      <w:r w:rsidR="003D5171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:rsidR="003D5171" w:rsidRPr="003D5171" w:rsidRDefault="003D5171" w:rsidP="003D5171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1.3. пункты </w:t>
      </w:r>
      <w:r w:rsidR="00CA1DE9">
        <w:rPr>
          <w:rFonts w:ascii="Times New Roman" w:hAnsi="Times New Roman" w:cs="Times New Roman"/>
          <w:b w:val="0"/>
          <w:spacing w:val="-6"/>
          <w:sz w:val="26"/>
          <w:szCs w:val="26"/>
        </w:rPr>
        <w:t>2.5, 2.6 считать пунктами 2.4, 2.5 соответственно.</w:t>
      </w:r>
    </w:p>
    <w:p w:rsidR="00CA1DE9" w:rsidRDefault="00CA1DE9" w:rsidP="00DF054B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95540" w:rsidRPr="00DF054B" w:rsidRDefault="00C95540" w:rsidP="00DF054B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2. </w:t>
      </w:r>
      <w:r w:rsidR="005C5758">
        <w:rPr>
          <w:rFonts w:ascii="Times New Roman" w:hAnsi="Times New Roman" w:cs="Times New Roman"/>
          <w:b w:val="0"/>
          <w:spacing w:val="-6"/>
          <w:sz w:val="26"/>
          <w:szCs w:val="26"/>
        </w:rPr>
        <w:t>Настоящее решение вступает в силу после его официального опубликования.</w:t>
      </w: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95540" w:rsidRPr="00DF054B" w:rsidRDefault="00C95540" w:rsidP="00DF054B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spacing w:val="-6"/>
          <w:sz w:val="26"/>
          <w:szCs w:val="26"/>
        </w:rPr>
        <w:t xml:space="preserve">3. </w:t>
      </w:r>
      <w:r w:rsidRPr="00DF054B">
        <w:rPr>
          <w:rFonts w:ascii="Times New Roman" w:hAnsi="Times New Roman" w:cs="Times New Roman"/>
          <w:bCs/>
          <w:spacing w:val="-6"/>
          <w:sz w:val="26"/>
          <w:szCs w:val="26"/>
        </w:rPr>
        <w:t>Опубликовать настоящее решение и приложение к нему в сетевом издании «Когалымский вестник»: KOGVESTI.RU.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758" w:rsidRDefault="005C575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758" w:rsidRDefault="005C575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758" w:rsidRPr="00F93E17" w:rsidRDefault="005C575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DF054B" w:rsidRPr="00927695" w:rsidTr="0011639D">
        <w:trPr>
          <w:trHeight w:val="427"/>
        </w:trPr>
        <w:tc>
          <w:tcPr>
            <w:tcW w:w="4326" w:type="dxa"/>
          </w:tcPr>
          <w:p w:rsidR="00DF054B" w:rsidRDefault="00DF054B" w:rsidP="0011639D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DF054B" w:rsidRPr="00FA7BC7" w:rsidRDefault="00DF054B" w:rsidP="0011639D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DF054B" w:rsidRDefault="00DF054B" w:rsidP="0011639D">
            <w:pPr>
              <w:rPr>
                <w:sz w:val="24"/>
                <w:szCs w:val="24"/>
              </w:rPr>
            </w:pPr>
          </w:p>
          <w:p w:rsidR="00DF054B" w:rsidRPr="00F712D2" w:rsidRDefault="00DF054B" w:rsidP="0011639D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DF054B" w:rsidRPr="00052C29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Pr="00052C29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39AFE4BDE8804D1098EDD0E378313294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F054B" w:rsidRPr="00F712D2" w:rsidRDefault="00DF054B" w:rsidP="0011639D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DF054B" w:rsidRPr="00D40C15" w:rsidTr="0011639D">
        <w:trPr>
          <w:trHeight w:val="1826"/>
        </w:trPr>
        <w:tc>
          <w:tcPr>
            <w:tcW w:w="4326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3" w:name="SIGNERSTAMP1"/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4" w:name="SIGNERSTAMP2"/>
            <w:r w:rsidRPr="00FC1C44">
              <w:rPr>
                <w:color w:val="D9D9D9" w:themeColor="background1" w:themeShade="D9"/>
                <w:sz w:val="24"/>
                <w:szCs w:val="24"/>
              </w:rPr>
              <w:t xml:space="preserve">   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DF054B" w:rsidRPr="00927695" w:rsidTr="0011639D">
        <w:trPr>
          <w:trHeight w:val="584"/>
        </w:trPr>
        <w:tc>
          <w:tcPr>
            <w:tcW w:w="4326" w:type="dxa"/>
          </w:tcPr>
          <w:p w:rsidR="00DF054B" w:rsidRPr="00FA7BC7" w:rsidRDefault="00DF054B" w:rsidP="0011639D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DF054B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8438C598430045CCB8311459E0DBB58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DF054B" w:rsidRDefault="00DF054B" w:rsidP="0011639D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DF054B" w:rsidRPr="006E0CF1" w:rsidRDefault="00DF054B" w:rsidP="0011639D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C95540" w:rsidRDefault="00C95540" w:rsidP="00C95540">
      <w:pPr>
        <w:jc w:val="center"/>
        <w:rPr>
          <w:rFonts w:eastAsia="Calibri"/>
          <w:bCs/>
          <w:color w:val="000000"/>
          <w:sz w:val="26"/>
          <w:szCs w:val="26"/>
        </w:rPr>
      </w:pPr>
    </w:p>
    <w:sectPr w:rsidR="00C95540" w:rsidSect="00DF054B">
      <w:pgSz w:w="11906" w:h="16838"/>
      <w:pgMar w:top="1134" w:right="567" w:bottom="142" w:left="255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40" w:rsidRDefault="00C95540" w:rsidP="00C95540">
      <w:r>
        <w:separator/>
      </w:r>
    </w:p>
  </w:endnote>
  <w:endnote w:type="continuationSeparator" w:id="0">
    <w:p w:rsidR="00C95540" w:rsidRDefault="00C95540" w:rsidP="00C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40" w:rsidRDefault="00C95540" w:rsidP="00C95540">
      <w:r>
        <w:separator/>
      </w:r>
    </w:p>
  </w:footnote>
  <w:footnote w:type="continuationSeparator" w:id="0">
    <w:p w:rsidR="00C95540" w:rsidRDefault="00C95540" w:rsidP="00C9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F40"/>
    <w:multiLevelType w:val="multilevel"/>
    <w:tmpl w:val="928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282B"/>
    <w:multiLevelType w:val="hybridMultilevel"/>
    <w:tmpl w:val="E3BE8088"/>
    <w:lvl w:ilvl="0" w:tplc="7292D6DA">
      <w:start w:val="1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A03CA3"/>
    <w:multiLevelType w:val="hybridMultilevel"/>
    <w:tmpl w:val="BDE6C8D0"/>
    <w:lvl w:ilvl="0" w:tplc="465EFDA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ADD"/>
    <w:multiLevelType w:val="multilevel"/>
    <w:tmpl w:val="A92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D7F83"/>
    <w:multiLevelType w:val="hybridMultilevel"/>
    <w:tmpl w:val="8978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A1A03"/>
    <w:multiLevelType w:val="hybridMultilevel"/>
    <w:tmpl w:val="4F6E8226"/>
    <w:lvl w:ilvl="0" w:tplc="04190003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9933E7"/>
    <w:multiLevelType w:val="multilevel"/>
    <w:tmpl w:val="D806DE0E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E03EA3"/>
    <w:multiLevelType w:val="hybridMultilevel"/>
    <w:tmpl w:val="725E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753C"/>
    <w:multiLevelType w:val="multilevel"/>
    <w:tmpl w:val="9D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FC3433"/>
    <w:multiLevelType w:val="hybridMultilevel"/>
    <w:tmpl w:val="ED10220E"/>
    <w:lvl w:ilvl="0" w:tplc="6CACA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301D0063"/>
    <w:multiLevelType w:val="multilevel"/>
    <w:tmpl w:val="10A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5EA"/>
    <w:multiLevelType w:val="multilevel"/>
    <w:tmpl w:val="967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72390"/>
    <w:multiLevelType w:val="multilevel"/>
    <w:tmpl w:val="D44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45B544C"/>
    <w:multiLevelType w:val="multilevel"/>
    <w:tmpl w:val="686C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E26F7"/>
    <w:multiLevelType w:val="hybridMultilevel"/>
    <w:tmpl w:val="CAF82312"/>
    <w:lvl w:ilvl="0" w:tplc="002AC5A4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6E0D16"/>
    <w:multiLevelType w:val="multilevel"/>
    <w:tmpl w:val="729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94041"/>
    <w:multiLevelType w:val="multilevel"/>
    <w:tmpl w:val="6B1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73D80"/>
    <w:multiLevelType w:val="hybridMultilevel"/>
    <w:tmpl w:val="30C09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D06676"/>
    <w:multiLevelType w:val="multilevel"/>
    <w:tmpl w:val="F5F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C3D05"/>
    <w:multiLevelType w:val="hybridMultilevel"/>
    <w:tmpl w:val="74BA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013EA"/>
    <w:multiLevelType w:val="hybridMultilevel"/>
    <w:tmpl w:val="F6C0A43C"/>
    <w:lvl w:ilvl="0" w:tplc="E93E93F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652DE3"/>
    <w:multiLevelType w:val="multilevel"/>
    <w:tmpl w:val="4E6A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144BDE"/>
    <w:multiLevelType w:val="hybridMultilevel"/>
    <w:tmpl w:val="A0CAF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22402D"/>
    <w:multiLevelType w:val="hybridMultilevel"/>
    <w:tmpl w:val="A3B28412"/>
    <w:lvl w:ilvl="0" w:tplc="ACA845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2E0EB5"/>
    <w:multiLevelType w:val="multilevel"/>
    <w:tmpl w:val="E79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F7886"/>
    <w:multiLevelType w:val="multilevel"/>
    <w:tmpl w:val="1F6CB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6D3173C"/>
    <w:multiLevelType w:val="hybridMultilevel"/>
    <w:tmpl w:val="987A2718"/>
    <w:lvl w:ilvl="0" w:tplc="98D46F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8F920FB"/>
    <w:multiLevelType w:val="hybridMultilevel"/>
    <w:tmpl w:val="3BBE6516"/>
    <w:lvl w:ilvl="0" w:tplc="6964B5F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79465E"/>
    <w:multiLevelType w:val="multilevel"/>
    <w:tmpl w:val="B1D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4E0C7A"/>
    <w:multiLevelType w:val="multilevel"/>
    <w:tmpl w:val="887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47D57"/>
    <w:multiLevelType w:val="multilevel"/>
    <w:tmpl w:val="989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83766F"/>
    <w:multiLevelType w:val="multilevel"/>
    <w:tmpl w:val="9E1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1B7663"/>
    <w:multiLevelType w:val="multilevel"/>
    <w:tmpl w:val="F89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76EEF"/>
    <w:multiLevelType w:val="hybridMultilevel"/>
    <w:tmpl w:val="50EA70DE"/>
    <w:lvl w:ilvl="0" w:tplc="45F89D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3F2108"/>
    <w:multiLevelType w:val="multilevel"/>
    <w:tmpl w:val="7E760D5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B915A5C"/>
    <w:multiLevelType w:val="hybridMultilevel"/>
    <w:tmpl w:val="1DB297A0"/>
    <w:lvl w:ilvl="0" w:tplc="49989C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2F5852"/>
    <w:multiLevelType w:val="hybridMultilevel"/>
    <w:tmpl w:val="7E5AB950"/>
    <w:lvl w:ilvl="0" w:tplc="E6527C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377B5B"/>
    <w:multiLevelType w:val="hybridMultilevel"/>
    <w:tmpl w:val="5B08B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62B1E"/>
    <w:multiLevelType w:val="multilevel"/>
    <w:tmpl w:val="952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D54320"/>
    <w:multiLevelType w:val="multilevel"/>
    <w:tmpl w:val="D1F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7CEF2E7C"/>
    <w:multiLevelType w:val="hybridMultilevel"/>
    <w:tmpl w:val="2BD4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47"/>
  </w:num>
  <w:num w:numId="4">
    <w:abstractNumId w:val="29"/>
  </w:num>
  <w:num w:numId="5">
    <w:abstractNumId w:val="31"/>
  </w:num>
  <w:num w:numId="6">
    <w:abstractNumId w:val="1"/>
  </w:num>
  <w:num w:numId="7">
    <w:abstractNumId w:val="30"/>
  </w:num>
  <w:num w:numId="8">
    <w:abstractNumId w:val="8"/>
  </w:num>
  <w:num w:numId="9">
    <w:abstractNumId w:val="13"/>
  </w:num>
  <w:num w:numId="10">
    <w:abstractNumId w:val="35"/>
  </w:num>
  <w:num w:numId="11">
    <w:abstractNumId w:val="25"/>
  </w:num>
  <w:num w:numId="12">
    <w:abstractNumId w:val="28"/>
  </w:num>
  <w:num w:numId="13">
    <w:abstractNumId w:val="3"/>
  </w:num>
  <w:num w:numId="14">
    <w:abstractNumId w:val="14"/>
  </w:num>
  <w:num w:numId="15">
    <w:abstractNumId w:val="0"/>
  </w:num>
  <w:num w:numId="16">
    <w:abstractNumId w:val="33"/>
  </w:num>
  <w:num w:numId="17">
    <w:abstractNumId w:val="22"/>
  </w:num>
  <w:num w:numId="18">
    <w:abstractNumId w:val="37"/>
  </w:num>
  <w:num w:numId="19">
    <w:abstractNumId w:val="46"/>
  </w:num>
  <w:num w:numId="20">
    <w:abstractNumId w:val="16"/>
  </w:num>
  <w:num w:numId="21">
    <w:abstractNumId w:val="36"/>
  </w:num>
  <w:num w:numId="22">
    <w:abstractNumId w:val="19"/>
  </w:num>
  <w:num w:numId="23">
    <w:abstractNumId w:val="45"/>
  </w:num>
  <w:num w:numId="24">
    <w:abstractNumId w:val="9"/>
  </w:num>
  <w:num w:numId="25">
    <w:abstractNumId w:val="38"/>
  </w:num>
  <w:num w:numId="26">
    <w:abstractNumId w:val="5"/>
  </w:num>
  <w:num w:numId="27">
    <w:abstractNumId w:val="41"/>
  </w:num>
  <w:num w:numId="28">
    <w:abstractNumId w:val="48"/>
  </w:num>
  <w:num w:numId="29">
    <w:abstractNumId w:val="17"/>
  </w:num>
  <w:num w:numId="30">
    <w:abstractNumId w:val="43"/>
  </w:num>
  <w:num w:numId="31">
    <w:abstractNumId w:val="11"/>
  </w:num>
  <w:num w:numId="32">
    <w:abstractNumId w:val="24"/>
  </w:num>
  <w:num w:numId="33">
    <w:abstractNumId w:val="23"/>
  </w:num>
  <w:num w:numId="34">
    <w:abstractNumId w:val="18"/>
  </w:num>
  <w:num w:numId="35">
    <w:abstractNumId w:val="12"/>
  </w:num>
  <w:num w:numId="36">
    <w:abstractNumId w:val="15"/>
  </w:num>
  <w:num w:numId="37">
    <w:abstractNumId w:val="32"/>
  </w:num>
  <w:num w:numId="38">
    <w:abstractNumId w:val="7"/>
  </w:num>
  <w:num w:numId="39">
    <w:abstractNumId w:val="10"/>
  </w:num>
  <w:num w:numId="40">
    <w:abstractNumId w:val="4"/>
  </w:num>
  <w:num w:numId="41">
    <w:abstractNumId w:val="39"/>
  </w:num>
  <w:num w:numId="42">
    <w:abstractNumId w:val="27"/>
  </w:num>
  <w:num w:numId="43">
    <w:abstractNumId w:val="40"/>
  </w:num>
  <w:num w:numId="44">
    <w:abstractNumId w:val="42"/>
  </w:num>
  <w:num w:numId="45">
    <w:abstractNumId w:val="6"/>
  </w:num>
  <w:num w:numId="46">
    <w:abstractNumId w:val="44"/>
  </w:num>
  <w:num w:numId="47">
    <w:abstractNumId w:val="20"/>
  </w:num>
  <w:num w:numId="48">
    <w:abstractNumId w:val="2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9104F"/>
    <w:rsid w:val="001A3A4F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5171"/>
    <w:rsid w:val="003D6A0D"/>
    <w:rsid w:val="003D7228"/>
    <w:rsid w:val="003F52B4"/>
    <w:rsid w:val="003F587E"/>
    <w:rsid w:val="0043438A"/>
    <w:rsid w:val="004514C9"/>
    <w:rsid w:val="004546A8"/>
    <w:rsid w:val="004F33B1"/>
    <w:rsid w:val="004F6241"/>
    <w:rsid w:val="00544806"/>
    <w:rsid w:val="005500E4"/>
    <w:rsid w:val="005963AE"/>
    <w:rsid w:val="005C5758"/>
    <w:rsid w:val="006015ED"/>
    <w:rsid w:val="00625AA2"/>
    <w:rsid w:val="00635680"/>
    <w:rsid w:val="006429F8"/>
    <w:rsid w:val="0065731C"/>
    <w:rsid w:val="006577B3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35FFC"/>
    <w:rsid w:val="00A564E7"/>
    <w:rsid w:val="00AA4832"/>
    <w:rsid w:val="00AE3A79"/>
    <w:rsid w:val="00AE6CEC"/>
    <w:rsid w:val="00B141E0"/>
    <w:rsid w:val="00B22DDA"/>
    <w:rsid w:val="00B25576"/>
    <w:rsid w:val="00B44BE6"/>
    <w:rsid w:val="00B71C99"/>
    <w:rsid w:val="00B745EB"/>
    <w:rsid w:val="00BB1866"/>
    <w:rsid w:val="00BC37E6"/>
    <w:rsid w:val="00C27247"/>
    <w:rsid w:val="00C412E7"/>
    <w:rsid w:val="00C563C0"/>
    <w:rsid w:val="00C700C4"/>
    <w:rsid w:val="00C700F3"/>
    <w:rsid w:val="00C912D0"/>
    <w:rsid w:val="00C95540"/>
    <w:rsid w:val="00CA1DE9"/>
    <w:rsid w:val="00CB2627"/>
    <w:rsid w:val="00CC367F"/>
    <w:rsid w:val="00CF6B89"/>
    <w:rsid w:val="00D52DB6"/>
    <w:rsid w:val="00D5489C"/>
    <w:rsid w:val="00D9105C"/>
    <w:rsid w:val="00DC4E03"/>
    <w:rsid w:val="00DE6BA7"/>
    <w:rsid w:val="00DF054B"/>
    <w:rsid w:val="00E176BD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455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5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554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40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C95540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40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b"/>
    <w:uiPriority w:val="35"/>
    <w:qFormat/>
    <w:rsid w:val="00B25576"/>
    <w:rPr>
      <w:b/>
      <w:bCs/>
      <w:lang w:eastAsia="en-US"/>
    </w:rPr>
  </w:style>
  <w:style w:type="character" w:styleId="ac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54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95540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95540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9554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95540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95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955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95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955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95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95540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rsid w:val="00C95540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95540"/>
  </w:style>
  <w:style w:type="character" w:styleId="af2">
    <w:name w:val="FollowedHyperlink"/>
    <w:uiPriority w:val="99"/>
    <w:semiHidden/>
    <w:unhideWhenUsed/>
    <w:rsid w:val="00C95540"/>
    <w:rPr>
      <w:color w:val="800080"/>
      <w:u w:val="single"/>
    </w:rPr>
  </w:style>
  <w:style w:type="paragraph" w:customStyle="1" w:styleId="font5">
    <w:name w:val="font5"/>
    <w:basedOn w:val="a"/>
    <w:rsid w:val="00C95540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95540"/>
    <w:pPr>
      <w:spacing w:before="100" w:beforeAutospacing="1" w:after="100" w:afterAutospacing="1"/>
    </w:pPr>
  </w:style>
  <w:style w:type="paragraph" w:customStyle="1" w:styleId="xl64">
    <w:name w:val="xl64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C9554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9554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C9554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95540"/>
  </w:style>
  <w:style w:type="paragraph" w:styleId="a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C95540"/>
    <w:rPr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3"/>
    <w:uiPriority w:val="99"/>
    <w:rsid w:val="00C955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C95540"/>
    <w:rPr>
      <w:vertAlign w:val="superscript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5540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annotation reference"/>
    <w:uiPriority w:val="99"/>
    <w:semiHidden/>
    <w:unhideWhenUsed/>
    <w:rsid w:val="00C9554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95540"/>
    <w:pPr>
      <w:spacing w:after="160"/>
    </w:pPr>
    <w:rPr>
      <w:rFonts w:ascii="Calibri" w:eastAsia="Calibri" w:hAnsi="Calibri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9554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9554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9554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msolistparagraph0">
    <w:name w:val="msolistparagraph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955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51">
    <w:name w:val="Таблица простая 51"/>
    <w:basedOn w:val="a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">
    <w:name w:val="Таблица-сетка 2 — акцент 51"/>
    <w:basedOn w:val="a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">
    <w:name w:val="Таблица-сетка 5 темная — акцент 31"/>
    <w:basedOn w:val="a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">
    <w:name w:val="Список-таблица 3 — акцент 51"/>
    <w:basedOn w:val="a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C95540"/>
  </w:style>
  <w:style w:type="paragraph" w:styleId="afc">
    <w:name w:val="Normal (Web)"/>
    <w:basedOn w:val="a"/>
    <w:uiPriority w:val="99"/>
    <w:semiHidden/>
    <w:unhideWhenUsed/>
    <w:rsid w:val="00C95540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95540"/>
  </w:style>
  <w:style w:type="table" w:customStyle="1" w:styleId="22">
    <w:name w:val="Сетка таблицы2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Таблица простая 52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2">
    <w:name w:val="Таблица-сетка 2 — акцент 52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2">
    <w:name w:val="Таблица-сетка 5 темная — акцент 32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2">
    <w:name w:val="Список-таблица 3 — акцент 52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apple-converted-space">
    <w:name w:val="apple-converted-space"/>
    <w:rsid w:val="00C95540"/>
  </w:style>
  <w:style w:type="paragraph" w:customStyle="1" w:styleId="headertext">
    <w:name w:val="headertext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C95540"/>
  </w:style>
  <w:style w:type="table" w:customStyle="1" w:styleId="32">
    <w:name w:val="Сетка таблицы3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1"/>
    <w:uiPriority w:val="4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3">
    <w:name w:val="Список-таблица 3 — акцент 53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C95540"/>
  </w:style>
  <w:style w:type="table" w:customStyle="1" w:styleId="42">
    <w:name w:val="Сетка таблицы4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Таблица простая 53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3">
    <w:name w:val="Таблица-сетка 2 — акцент 53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3">
    <w:name w:val="Таблица-сетка 5 темная — акцент 33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4">
    <w:name w:val="Список-таблица 3 — акцент 54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C95540"/>
  </w:style>
  <w:style w:type="table" w:customStyle="1" w:styleId="55">
    <w:name w:val="Сетка таблицы5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Таблица простая 54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4">
    <w:name w:val="Таблица-сетка 2 — акцент 54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4">
    <w:name w:val="Таблица-сетка 5 темная — акцент 34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5">
    <w:name w:val="Список-таблица 3 — акцент 55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">
    <w:name w:val="Сетка таблицы6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7">
    <w:name w:val="Список-таблица 3 — акцент 57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C95540"/>
  </w:style>
  <w:style w:type="table" w:customStyle="1" w:styleId="7">
    <w:name w:val="Сетка таблицы7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Таблица простая 55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5">
    <w:name w:val="Таблица-сетка 2 — акцент 55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5">
    <w:name w:val="Таблица-сетка 5 темная — акцент 35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8">
    <w:name w:val="Список-таблица 3 — акцент 58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afd">
    <w:name w:val="Body Text"/>
    <w:basedOn w:val="a"/>
    <w:link w:val="afe"/>
    <w:rsid w:val="00C95540"/>
    <w:pPr>
      <w:widowControl w:val="0"/>
      <w:jc w:val="both"/>
    </w:pPr>
    <w:rPr>
      <w:sz w:val="24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C955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">
    <w:name w:val="Шаблон"/>
    <w:rsid w:val="00C95540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C95540"/>
  </w:style>
  <w:style w:type="table" w:customStyle="1" w:styleId="8">
    <w:name w:val="Сетка таблицы8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0">
    <w:name w:val="Список-таблица 3 — акцент 510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6">
    <w:name w:val="Таблица-сетка 2 — акцент 56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6">
    <w:name w:val="Таблица-сетка 5 темная — акцент 36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numbering" w:customStyle="1" w:styleId="111">
    <w:name w:val="Нет списка111"/>
    <w:next w:val="a2"/>
    <w:uiPriority w:val="99"/>
    <w:semiHidden/>
    <w:unhideWhenUsed/>
    <w:rsid w:val="00C95540"/>
  </w:style>
  <w:style w:type="table" w:customStyle="1" w:styleId="112">
    <w:name w:val="Сетка таблицы1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Таблица простая 51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1">
    <w:name w:val="Таблица-сетка 2 — акцент 51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1">
    <w:name w:val="Таблица-сетка 5 темная — акцент 31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1">
    <w:name w:val="Список-таблица 3 — акцент 51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C95540"/>
  </w:style>
  <w:style w:type="table" w:customStyle="1" w:styleId="211">
    <w:name w:val="Сетка таблицы2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Таблица простая 52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21">
    <w:name w:val="Таблица-сетка 2 — акцент 52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21">
    <w:name w:val="Таблица-сетка 5 темная — акцент 32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21">
    <w:name w:val="Список-таблица 3 — акцент 52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C95540"/>
  </w:style>
  <w:style w:type="table" w:customStyle="1" w:styleId="311">
    <w:name w:val="Сетка таблицы3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1">
    <w:name w:val="Список-таблица 3 — акцент 53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C95540"/>
  </w:style>
  <w:style w:type="table" w:customStyle="1" w:styleId="411">
    <w:name w:val="Сетка таблицы4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Таблица простая 53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31">
    <w:name w:val="Таблица-сетка 2 — акцент 53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31">
    <w:name w:val="Таблица-сетка 5 темная — акцент 33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41">
    <w:name w:val="Список-таблица 3 — акцент 54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510">
    <w:name w:val="Нет списка51"/>
    <w:next w:val="a2"/>
    <w:uiPriority w:val="99"/>
    <w:semiHidden/>
    <w:unhideWhenUsed/>
    <w:rsid w:val="00C95540"/>
  </w:style>
  <w:style w:type="table" w:customStyle="1" w:styleId="512">
    <w:name w:val="Сетка таблицы5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Таблица простая 54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41">
    <w:name w:val="Таблица-сетка 2 — акцент 54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41">
    <w:name w:val="Таблица-сетка 5 темная — акцент 34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51">
    <w:name w:val="Список-таблица 3 — акцент 55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1">
    <w:name w:val="Сетка таблицы6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71">
    <w:name w:val="Список-таблица 3 — акцент 57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C95540"/>
  </w:style>
  <w:style w:type="table" w:customStyle="1" w:styleId="71">
    <w:name w:val="Сетка таблицы7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Таблица простая 55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51">
    <w:name w:val="Таблица-сетка 2 — акцент 55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51">
    <w:name w:val="Таблица-сетка 5 темная — акцент 35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81">
    <w:name w:val="Список-таблица 3 — акцент 58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C95540"/>
  </w:style>
  <w:style w:type="table" w:customStyle="1" w:styleId="9">
    <w:name w:val="Сетка таблицы9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Таблица простая 57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7">
    <w:name w:val="Таблица-сетка 2 — акцент 57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7">
    <w:name w:val="Таблица-сетка 5 темная — акцент 37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2">
    <w:name w:val="Список-таблица 3 — акцент 512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C95540"/>
  </w:style>
  <w:style w:type="table" w:customStyle="1" w:styleId="100">
    <w:name w:val="Сетка таблицы10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Таблица простая 58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8">
    <w:name w:val="Таблица-сетка 2 — акцент 58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8">
    <w:name w:val="Таблица-сетка 5 темная — акцент 38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4">
    <w:name w:val="Список-таблица 3 — акцент 514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C95540"/>
  </w:style>
  <w:style w:type="table" w:customStyle="1" w:styleId="120">
    <w:name w:val="Сетка таблицы12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Таблица простая 59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9">
    <w:name w:val="Таблица-сетка 2 — акцент 59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9">
    <w:name w:val="Таблица-сетка 5 темная — акцент 39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5">
    <w:name w:val="Список-таблица 3 — акцент 515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C95540"/>
  </w:style>
  <w:style w:type="table" w:customStyle="1" w:styleId="13">
    <w:name w:val="Сетка таблицы13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Таблица простая 510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00">
    <w:name w:val="Таблица-сетка 2 — акцент 510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0">
    <w:name w:val="Таблица-сетка 5 темная — акцент 310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6">
    <w:name w:val="Список-таблица 3 — акцент 516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14">
    <w:name w:val="Сетка таблицы14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7">
    <w:name w:val="Список-таблица 3 — акцент 517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4510">
    <w:name w:val="Список-таблица 4 — акцент 51"/>
    <w:basedOn w:val="a1"/>
    <w:uiPriority w:val="4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33">
    <w:name w:val="Body Text Indent 3"/>
    <w:basedOn w:val="a"/>
    <w:link w:val="34"/>
    <w:uiPriority w:val="99"/>
    <w:semiHidden/>
    <w:unhideWhenUsed/>
    <w:rsid w:val="00C95540"/>
    <w:pPr>
      <w:spacing w:after="120" w:line="259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95540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7">
    <w:name w:val="Без интервала Знак"/>
    <w:link w:val="a6"/>
    <w:uiPriority w:val="1"/>
    <w:rsid w:val="00C95540"/>
    <w:rPr>
      <w:rFonts w:ascii="Times New Roman" w:hAnsi="Times New Roman"/>
      <w:sz w:val="28"/>
    </w:rPr>
  </w:style>
  <w:style w:type="paragraph" w:customStyle="1" w:styleId="S">
    <w:name w:val="S_Обычный"/>
    <w:basedOn w:val="a"/>
    <w:link w:val="S0"/>
    <w:qFormat/>
    <w:rsid w:val="00C95540"/>
    <w:pPr>
      <w:ind w:firstLine="709"/>
      <w:jc w:val="both"/>
    </w:pPr>
    <w:rPr>
      <w:sz w:val="24"/>
      <w:szCs w:val="24"/>
      <w:lang w:val="x-none" w:eastAsia="ar-SA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C95540"/>
    <w:rPr>
      <w:rFonts w:ascii="Calibri" w:eastAsia="Calibri" w:hAnsi="Calibri" w:cs="Times New Roman"/>
    </w:rPr>
  </w:style>
  <w:style w:type="paragraph" w:customStyle="1" w:styleId="S1">
    <w:name w:val="S_Заголовок таблицы"/>
    <w:basedOn w:val="S"/>
    <w:rsid w:val="00C95540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C95540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  <w:lang w:val="x-none" w:eastAsia="x-none"/>
    </w:rPr>
  </w:style>
  <w:style w:type="character" w:customStyle="1" w:styleId="12560">
    <w:name w:val="ОСНОВНОЙ(1256) Знак"/>
    <w:link w:val="1256"/>
    <w:rsid w:val="00C9554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ff0">
    <w:name w:val="Знак Знак Знак Знак Знак Знак Знак Знак Знак Знак"/>
    <w:basedOn w:val="a"/>
    <w:rsid w:val="00C9554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character" w:customStyle="1" w:styleId="aff1">
    <w:name w:val="Гипертекстовая ссылка"/>
    <w:rsid w:val="00C95540"/>
    <w:rPr>
      <w:color w:val="106BBE"/>
    </w:rPr>
  </w:style>
  <w:style w:type="table" w:customStyle="1" w:styleId="15">
    <w:name w:val="Сетка таблицы15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_Титульный"/>
    <w:basedOn w:val="a"/>
    <w:rsid w:val="00C95540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7">
    <w:name w:val="toc 1"/>
    <w:basedOn w:val="a"/>
    <w:next w:val="a"/>
    <w:link w:val="18"/>
    <w:uiPriority w:val="39"/>
    <w:qFormat/>
    <w:rsid w:val="00C95540"/>
    <w:pPr>
      <w:spacing w:before="240" w:after="120"/>
    </w:pPr>
    <w:rPr>
      <w:rFonts w:asciiTheme="minorHAnsi" w:hAnsiTheme="minorHAnsi" w:cstheme="minorHAnsi"/>
      <w:b/>
      <w:bCs/>
    </w:rPr>
  </w:style>
  <w:style w:type="character" w:customStyle="1" w:styleId="18">
    <w:name w:val="Оглавление 1 Знак"/>
    <w:link w:val="17"/>
    <w:uiPriority w:val="39"/>
    <w:rsid w:val="00C95540"/>
    <w:rPr>
      <w:rFonts w:eastAsia="Times New Roman" w:cstheme="minorHAnsi"/>
      <w:b/>
      <w:bCs/>
      <w:sz w:val="20"/>
      <w:szCs w:val="20"/>
      <w:lang w:eastAsia="ru-RU"/>
    </w:rPr>
  </w:style>
  <w:style w:type="paragraph" w:styleId="aff2">
    <w:name w:val="List"/>
    <w:basedOn w:val="a"/>
    <w:link w:val="aff3"/>
    <w:rsid w:val="00C95540"/>
    <w:pPr>
      <w:spacing w:before="120" w:after="60"/>
      <w:jc w:val="both"/>
    </w:pPr>
    <w:rPr>
      <w:sz w:val="24"/>
      <w:szCs w:val="24"/>
      <w:lang w:val="x-none" w:eastAsia="x-none"/>
    </w:rPr>
  </w:style>
  <w:style w:type="character" w:customStyle="1" w:styleId="aff3">
    <w:name w:val="Список Знак"/>
    <w:link w:val="aff2"/>
    <w:rsid w:val="00C955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C9554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a"/>
    <w:uiPriority w:val="35"/>
    <w:locked/>
    <w:rsid w:val="00C955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C95540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C95540"/>
    <w:pPr>
      <w:tabs>
        <w:tab w:val="right" w:leader="dot" w:pos="8777"/>
      </w:tabs>
      <w:spacing w:before="120"/>
    </w:pPr>
    <w:rPr>
      <w:rFonts w:asciiTheme="minorHAnsi" w:hAnsiTheme="minorHAnsi" w:cstheme="minorHAnsi"/>
      <w:i/>
      <w:iCs/>
    </w:rPr>
  </w:style>
  <w:style w:type="paragraph" w:styleId="35">
    <w:name w:val="toc 3"/>
    <w:basedOn w:val="a"/>
    <w:next w:val="a"/>
    <w:autoRedefine/>
    <w:uiPriority w:val="39"/>
    <w:unhideWhenUsed/>
    <w:qFormat/>
    <w:rsid w:val="00C95540"/>
    <w:pPr>
      <w:ind w:left="400"/>
    </w:pPr>
    <w:rPr>
      <w:rFonts w:asciiTheme="minorHAnsi" w:hAnsiTheme="minorHAnsi" w:cstheme="minorHAnsi"/>
    </w:rPr>
  </w:style>
  <w:style w:type="paragraph" w:styleId="43">
    <w:name w:val="toc 4"/>
    <w:basedOn w:val="a"/>
    <w:next w:val="a"/>
    <w:autoRedefine/>
    <w:uiPriority w:val="39"/>
    <w:unhideWhenUsed/>
    <w:rsid w:val="00C95540"/>
    <w:pPr>
      <w:ind w:left="600"/>
    </w:pPr>
    <w:rPr>
      <w:rFonts w:asciiTheme="minorHAnsi" w:hAnsiTheme="minorHAnsi" w:cstheme="minorHAnsi"/>
    </w:rPr>
  </w:style>
  <w:style w:type="paragraph" w:styleId="5a">
    <w:name w:val="toc 5"/>
    <w:basedOn w:val="a"/>
    <w:next w:val="a"/>
    <w:autoRedefine/>
    <w:uiPriority w:val="39"/>
    <w:unhideWhenUsed/>
    <w:rsid w:val="00C95540"/>
    <w:pPr>
      <w:ind w:left="800"/>
    </w:pPr>
    <w:rPr>
      <w:rFonts w:asciiTheme="minorHAnsi" w:hAnsiTheme="minorHAnsi" w:cstheme="minorHAnsi"/>
    </w:rPr>
  </w:style>
  <w:style w:type="paragraph" w:styleId="62">
    <w:name w:val="toc 6"/>
    <w:basedOn w:val="a"/>
    <w:next w:val="a"/>
    <w:autoRedefine/>
    <w:uiPriority w:val="39"/>
    <w:unhideWhenUsed/>
    <w:rsid w:val="00C95540"/>
    <w:pPr>
      <w:ind w:left="1000"/>
    </w:pPr>
    <w:rPr>
      <w:rFonts w:asciiTheme="minorHAnsi" w:hAnsiTheme="minorHAnsi" w:cstheme="minorHAnsi"/>
    </w:rPr>
  </w:style>
  <w:style w:type="paragraph" w:styleId="72">
    <w:name w:val="toc 7"/>
    <w:basedOn w:val="a"/>
    <w:next w:val="a"/>
    <w:autoRedefine/>
    <w:uiPriority w:val="39"/>
    <w:unhideWhenUsed/>
    <w:rsid w:val="00C95540"/>
    <w:pPr>
      <w:ind w:left="1200"/>
    </w:pPr>
    <w:rPr>
      <w:rFonts w:asciiTheme="minorHAnsi" w:hAnsiTheme="minorHAnsi" w:cstheme="minorHAnsi"/>
    </w:rPr>
  </w:style>
  <w:style w:type="paragraph" w:styleId="81">
    <w:name w:val="toc 8"/>
    <w:basedOn w:val="a"/>
    <w:next w:val="a"/>
    <w:autoRedefine/>
    <w:uiPriority w:val="39"/>
    <w:unhideWhenUsed/>
    <w:rsid w:val="00C95540"/>
    <w:pPr>
      <w:ind w:left="1400"/>
    </w:pPr>
    <w:rPr>
      <w:rFonts w:asciiTheme="minorHAnsi" w:hAnsiTheme="minorHAnsi" w:cstheme="minorHAnsi"/>
    </w:rPr>
  </w:style>
  <w:style w:type="paragraph" w:styleId="91">
    <w:name w:val="toc 9"/>
    <w:basedOn w:val="a"/>
    <w:next w:val="a"/>
    <w:autoRedefine/>
    <w:uiPriority w:val="39"/>
    <w:unhideWhenUsed/>
    <w:rsid w:val="00C95540"/>
    <w:pPr>
      <w:ind w:left="1600"/>
    </w:pPr>
    <w:rPr>
      <w:rFonts w:asciiTheme="minorHAnsi" w:hAnsiTheme="minorHAnsi" w:cstheme="minorHAnsi"/>
    </w:rPr>
  </w:style>
  <w:style w:type="paragraph" w:styleId="aff5">
    <w:name w:val="endnote text"/>
    <w:basedOn w:val="a"/>
    <w:link w:val="aff6"/>
    <w:uiPriority w:val="99"/>
    <w:semiHidden/>
    <w:unhideWhenUsed/>
    <w:rsid w:val="00C95540"/>
    <w:rPr>
      <w:rFonts w:ascii="Calibri" w:eastAsia="Calibri" w:hAnsi="Calibri"/>
      <w:lang w:val="x-none" w:eastAsia="x-none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C9554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7">
    <w:name w:val="endnote reference"/>
    <w:uiPriority w:val="99"/>
    <w:semiHidden/>
    <w:unhideWhenUsed/>
    <w:rsid w:val="00C95540"/>
    <w:rPr>
      <w:vertAlign w:val="superscript"/>
    </w:rPr>
  </w:style>
  <w:style w:type="table" w:customStyle="1" w:styleId="170">
    <w:name w:val="Сетка таблицы17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AFE4BDE8804D1098EDD0E378313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75E24-88A6-475C-926C-532DCEA8CB39}"/>
      </w:docPartPr>
      <w:docPartBody>
        <w:p w:rsidR="004C60D9" w:rsidRDefault="0054239E" w:rsidP="0054239E">
          <w:pPr>
            <w:pStyle w:val="39AFE4BDE8804D1098EDD0E37831329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8438C598430045CCB8311459E0DBB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F6B68-5A4B-46C3-9AA6-A21E05D0FE42}"/>
      </w:docPartPr>
      <w:docPartBody>
        <w:p w:rsidR="004C60D9" w:rsidRDefault="0054239E" w:rsidP="0054239E">
          <w:pPr>
            <w:pStyle w:val="8438C598430045CCB8311459E0DBB58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4C60D9"/>
    <w:rsid w:val="0054239E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39E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  <w:style w:type="paragraph" w:customStyle="1" w:styleId="39AFE4BDE8804D1098EDD0E378313294">
    <w:name w:val="39AFE4BDE8804D1098EDD0E378313294"/>
    <w:rsid w:val="0054239E"/>
  </w:style>
  <w:style w:type="paragraph" w:customStyle="1" w:styleId="8438C598430045CCB8311459E0DBB58B">
    <w:name w:val="8438C598430045CCB8311459E0DBB58B"/>
    <w:rsid w:val="00542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785C-3247-4463-B6DE-5F213931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Бондарева Оксана Петровна</cp:lastModifiedBy>
  <cp:revision>4</cp:revision>
  <cp:lastPrinted>2022-11-11T11:42:00Z</cp:lastPrinted>
  <dcterms:created xsi:type="dcterms:W3CDTF">2024-09-19T10:47:00Z</dcterms:created>
  <dcterms:modified xsi:type="dcterms:W3CDTF">2024-09-19T11:49:00Z</dcterms:modified>
</cp:coreProperties>
</file>