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9B6E71" w:rsidRPr="009B6E71" w:rsidTr="009B6E71">
        <w:trPr>
          <w:trHeight w:val="1139"/>
        </w:trPr>
        <w:tc>
          <w:tcPr>
            <w:tcW w:w="3902" w:type="dxa"/>
            <w:shd w:val="clear" w:color="auto" w:fill="auto"/>
          </w:tcPr>
          <w:p w:rsidR="009B6E71" w:rsidRPr="009B6E71" w:rsidRDefault="009B6E71" w:rsidP="009B6E7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9B6E71" w:rsidRPr="009B6E71" w:rsidRDefault="009B6E71" w:rsidP="009B6E7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E5DB79" wp14:editId="052199C9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9B6E71" w:rsidRPr="009B6E71" w:rsidRDefault="009B6E71" w:rsidP="009B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6E71" w:rsidRPr="009B6E71" w:rsidTr="009B6E71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9B6E71" w:rsidRPr="009B6E71" w:rsidRDefault="009B6E71" w:rsidP="009B6E71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  <w:p w:rsidR="009B6E71" w:rsidRPr="009B6E71" w:rsidRDefault="009B6E71" w:rsidP="009B6E71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АДМИНИСТРАЦИИ ГОРОДА КОГАЛЫМА</w:t>
            </w:r>
          </w:p>
          <w:p w:rsidR="009B6E71" w:rsidRPr="009B6E71" w:rsidRDefault="009B6E71" w:rsidP="009B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Ханты-Мансийского автономного округа - Югры</w:t>
            </w:r>
          </w:p>
        </w:tc>
      </w:tr>
      <w:tr w:rsidR="009B6E71" w:rsidRPr="009B6E71" w:rsidTr="009B6E71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9B6E71" w:rsidRPr="009B6E71" w:rsidRDefault="009B6E71" w:rsidP="009B6E71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:rsidR="009B6E71" w:rsidRPr="009B6E71" w:rsidRDefault="009B6E71" w:rsidP="009B6E71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 xml:space="preserve">от </w:t>
            </w: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[</w:t>
            </w: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Дата документа</w:t>
            </w: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9B6E71" w:rsidRPr="009B6E71" w:rsidRDefault="009B6E71" w:rsidP="009B6E71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:rsidR="009B6E71" w:rsidRPr="009B6E71" w:rsidRDefault="009B6E71" w:rsidP="009B6E71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№ [Номер документа]</w:t>
            </w:r>
          </w:p>
        </w:tc>
      </w:tr>
    </w:tbl>
    <w:p w:rsidR="009B6E71" w:rsidRPr="009B6E71" w:rsidRDefault="009B6E71" w:rsidP="009B6E71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6E71" w:rsidRPr="009B6E71" w:rsidRDefault="009B6E71" w:rsidP="009B6E71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6E71" w:rsidRPr="009B6E71" w:rsidRDefault="009B6E71" w:rsidP="009B6E71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0B4847" w:rsidRDefault="000B4847" w:rsidP="00AE1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B4847" w:rsidRDefault="000B4847" w:rsidP="00AE1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B4847" w:rsidRDefault="000B4847" w:rsidP="00AE1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B4847" w:rsidRDefault="000B4847" w:rsidP="00AE1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B4847" w:rsidRDefault="000B4847" w:rsidP="00AE1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E107B" w:rsidRPr="00AE107B" w:rsidRDefault="00AE107B" w:rsidP="00AE1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E107B">
        <w:rPr>
          <w:rFonts w:ascii="Times New Roman" w:hAnsi="Times New Roman" w:cs="Times New Roman"/>
          <w:sz w:val="26"/>
          <w:szCs w:val="26"/>
          <w:lang w:eastAsia="ru-RU"/>
        </w:rPr>
        <w:t>О внесении измен</w:t>
      </w:r>
      <w:r w:rsidR="00D876A9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ений</w:t>
      </w:r>
    </w:p>
    <w:p w:rsidR="00AE107B" w:rsidRPr="00AE107B" w:rsidRDefault="00AE107B" w:rsidP="00AE1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E107B">
        <w:rPr>
          <w:rFonts w:ascii="Times New Roman" w:hAnsi="Times New Roman" w:cs="Times New Roman"/>
          <w:sz w:val="26"/>
          <w:szCs w:val="26"/>
          <w:lang w:eastAsia="ru-RU"/>
        </w:rPr>
        <w:t>в постановление Администрации</w:t>
      </w:r>
    </w:p>
    <w:p w:rsidR="00AE107B" w:rsidRPr="00AE107B" w:rsidRDefault="00AE107B" w:rsidP="00AE1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E107B">
        <w:rPr>
          <w:rFonts w:ascii="Times New Roman" w:hAnsi="Times New Roman" w:cs="Times New Roman"/>
          <w:sz w:val="26"/>
          <w:szCs w:val="26"/>
          <w:lang w:eastAsia="ru-RU"/>
        </w:rPr>
        <w:t>города Когалыма</w:t>
      </w:r>
    </w:p>
    <w:p w:rsidR="00AE107B" w:rsidRPr="00AE107B" w:rsidRDefault="00AE107B" w:rsidP="00AE1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E107B">
        <w:rPr>
          <w:rFonts w:ascii="Times New Roman" w:hAnsi="Times New Roman" w:cs="Times New Roman"/>
          <w:sz w:val="26"/>
          <w:szCs w:val="26"/>
          <w:lang w:eastAsia="ru-RU"/>
        </w:rPr>
        <w:t xml:space="preserve">от 19.12.2024 №2485 </w:t>
      </w:r>
    </w:p>
    <w:p w:rsidR="009B6E71" w:rsidRDefault="009B6E71" w:rsidP="00D61C1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1C1C" w:rsidRPr="009B6E71" w:rsidRDefault="00D61C1C" w:rsidP="00D61C1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6E71" w:rsidRPr="00FA4353" w:rsidRDefault="00824594" w:rsidP="00D85F4F">
      <w:pPr>
        <w:pStyle w:val="1"/>
        <w:shd w:val="clear" w:color="auto" w:fill="FFFFFF"/>
        <w:spacing w:before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43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r w:rsidR="00FA4353" w:rsidRPr="00FA4353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</w:t>
      </w:r>
      <w:r w:rsidR="00493C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законом</w:t>
      </w:r>
      <w:r w:rsidR="00FA4353" w:rsidRPr="00FA43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93C9C" w:rsidRPr="00493C9C">
        <w:rPr>
          <w:rFonts w:ascii="Times New Roman" w:hAnsi="Times New Roman" w:cs="Times New Roman"/>
          <w:color w:val="000000" w:themeColor="text1"/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власти», статьей 16 Федерального закона от 06.10.2003 №131-ФЗ «Об общих принципах организации местного самоуправления в Российской Федерации»</w:t>
      </w:r>
      <w:r w:rsidR="00FA4353" w:rsidRPr="00493C9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FA43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</w:t>
      </w:r>
      <w:r w:rsidR="00724D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ставом города Когалыма, </w:t>
      </w:r>
      <w:r w:rsidR="0090794C" w:rsidRPr="002E4F4F">
        <w:rPr>
          <w:rFonts w:ascii="Times New Roman" w:hAnsi="Times New Roman" w:cs="Times New Roman"/>
          <w:color w:val="000000" w:themeColor="text1"/>
          <w:sz w:val="26"/>
          <w:szCs w:val="26"/>
        </w:rPr>
        <w:t>решением Думы города Когалыма от 18.06.2025 года №541-ГД «О внесении изменений в решение Думы города Когалыма от 11.12.2024 года №488-ГД»</w:t>
      </w:r>
      <w:r w:rsidR="009079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AE107B" w:rsidRPr="00FA4353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</w:t>
      </w:r>
      <w:r w:rsidR="00537368">
        <w:rPr>
          <w:rFonts w:ascii="Times New Roman" w:hAnsi="Times New Roman" w:cs="Times New Roman"/>
          <w:color w:val="000000" w:themeColor="text1"/>
          <w:sz w:val="26"/>
          <w:szCs w:val="26"/>
        </w:rPr>
        <w:t>ных программы города Когалыма»</w:t>
      </w:r>
      <w:r w:rsidR="009B6E71" w:rsidRPr="00FA4353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9B6E71" w:rsidRPr="009B6E71" w:rsidRDefault="009B6E71" w:rsidP="00D61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  <w:lang w:eastAsia="ru-RU"/>
        </w:rPr>
      </w:pPr>
    </w:p>
    <w:p w:rsidR="0086177B" w:rsidRPr="00A80D47" w:rsidRDefault="00FA4353" w:rsidP="00001E7C">
      <w:pPr>
        <w:pStyle w:val="af3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59EB">
        <w:rPr>
          <w:rFonts w:ascii="Times New Roman" w:hAnsi="Times New Roman" w:cs="Times New Roman"/>
          <w:sz w:val="26"/>
          <w:szCs w:val="26"/>
        </w:rPr>
        <w:t xml:space="preserve">В </w:t>
      </w:r>
      <w:r w:rsidR="00D876A9" w:rsidRPr="003859EB">
        <w:rPr>
          <w:rFonts w:ascii="Times New Roman" w:hAnsi="Times New Roman" w:cs="Times New Roman"/>
          <w:sz w:val="26"/>
          <w:szCs w:val="26"/>
        </w:rPr>
        <w:t>приложение к постановлению</w:t>
      </w:r>
      <w:r w:rsidRPr="003859EB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19.12.2024 №2485 «Об утверждении муниципальной программы «Профилактика правонарушений и обеспечение отдельных прав граждан в городе Когалыме» (далее – </w:t>
      </w:r>
      <w:r w:rsidR="000750CA">
        <w:rPr>
          <w:rFonts w:ascii="Times New Roman" w:hAnsi="Times New Roman" w:cs="Times New Roman"/>
          <w:sz w:val="26"/>
          <w:szCs w:val="26"/>
        </w:rPr>
        <w:t>Программа</w:t>
      </w:r>
      <w:r w:rsidRPr="003859EB">
        <w:rPr>
          <w:rFonts w:ascii="Times New Roman" w:hAnsi="Times New Roman" w:cs="Times New Roman"/>
          <w:sz w:val="26"/>
          <w:szCs w:val="26"/>
        </w:rPr>
        <w:t>) внести следующ</w:t>
      </w:r>
      <w:r w:rsidR="00D876A9" w:rsidRPr="003859EB">
        <w:rPr>
          <w:rFonts w:ascii="Times New Roman" w:hAnsi="Times New Roman" w:cs="Times New Roman"/>
          <w:sz w:val="26"/>
          <w:szCs w:val="26"/>
        </w:rPr>
        <w:t>ие</w:t>
      </w:r>
      <w:r w:rsidRPr="003859EB">
        <w:rPr>
          <w:rFonts w:ascii="Times New Roman" w:hAnsi="Times New Roman" w:cs="Times New Roman"/>
          <w:sz w:val="26"/>
          <w:szCs w:val="26"/>
        </w:rPr>
        <w:t xml:space="preserve"> </w:t>
      </w:r>
      <w:r w:rsidRPr="00A80D47">
        <w:rPr>
          <w:rFonts w:ascii="Times New Roman" w:hAnsi="Times New Roman" w:cs="Times New Roman"/>
          <w:color w:val="000000" w:themeColor="text1"/>
          <w:sz w:val="26"/>
          <w:szCs w:val="26"/>
        </w:rPr>
        <w:t>изменени</w:t>
      </w:r>
      <w:r w:rsidR="00D876A9" w:rsidRPr="00A80D47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A80D4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D85F4F" w:rsidRPr="00A80D47" w:rsidRDefault="00001E7C" w:rsidP="00D85F4F">
      <w:pPr>
        <w:pStyle w:val="af3"/>
        <w:numPr>
          <w:ilvl w:val="1"/>
          <w:numId w:val="25"/>
        </w:numPr>
        <w:ind w:left="0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0D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строке </w:t>
      </w:r>
      <w:r w:rsidR="0086177B" w:rsidRPr="00A80D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«Объёмы финансового обеспечения за весь период реализации» </w:t>
      </w:r>
      <w:r w:rsidR="00E8216B" w:rsidRPr="00A80D47">
        <w:rPr>
          <w:rFonts w:ascii="Times New Roman" w:hAnsi="Times New Roman" w:cs="Times New Roman"/>
          <w:color w:val="000000" w:themeColor="text1"/>
          <w:sz w:val="26"/>
          <w:szCs w:val="26"/>
        </w:rPr>
        <w:t>раздела 1 «Основные положения» паспорта Программы</w:t>
      </w:r>
      <w:r w:rsidR="0086177B" w:rsidRPr="00A80D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216B" w:rsidRPr="00A80D47">
        <w:rPr>
          <w:rFonts w:ascii="Times New Roman" w:hAnsi="Times New Roman" w:cs="Times New Roman"/>
          <w:color w:val="000000" w:themeColor="text1"/>
          <w:sz w:val="26"/>
          <w:szCs w:val="26"/>
        </w:rPr>
        <w:t>цифры «12</w:t>
      </w:r>
      <w:r w:rsidR="00A80D47" w:rsidRPr="00A80D47">
        <w:rPr>
          <w:rFonts w:ascii="Times New Roman" w:hAnsi="Times New Roman" w:cs="Times New Roman"/>
          <w:color w:val="000000" w:themeColor="text1"/>
          <w:sz w:val="26"/>
          <w:szCs w:val="26"/>
        </w:rPr>
        <w:t>7436,50</w:t>
      </w:r>
      <w:r w:rsidR="00E8216B" w:rsidRPr="00A80D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86177B" w:rsidRPr="00A80D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заменить </w:t>
      </w:r>
      <w:r w:rsidR="00E8216B" w:rsidRPr="00A80D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цифрами </w:t>
      </w:r>
      <w:r w:rsidR="0086177B" w:rsidRPr="00A80D47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A80D47" w:rsidRPr="00A80D47">
        <w:rPr>
          <w:rFonts w:ascii="Times New Roman" w:hAnsi="Times New Roman" w:cs="Times New Roman"/>
          <w:color w:val="000000" w:themeColor="text1"/>
          <w:sz w:val="26"/>
          <w:szCs w:val="26"/>
        </w:rPr>
        <w:t>128418,20</w:t>
      </w:r>
      <w:r w:rsidR="0086177B" w:rsidRPr="00A80D47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</w:p>
    <w:p w:rsidR="008A5360" w:rsidRPr="00A80D47" w:rsidRDefault="008A5360" w:rsidP="008A6322">
      <w:pPr>
        <w:pStyle w:val="a7"/>
        <w:widowControl w:val="0"/>
        <w:numPr>
          <w:ilvl w:val="1"/>
          <w:numId w:val="25"/>
        </w:numPr>
        <w:autoSpaceDE w:val="0"/>
        <w:autoSpaceDN w:val="0"/>
        <w:adjustRightInd w:val="0"/>
        <w:spacing w:line="240" w:lineRule="auto"/>
        <w:ind w:left="0" w:firstLine="360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A80D47">
        <w:rPr>
          <w:rFonts w:ascii="Times New Roman" w:hAnsi="Times New Roman"/>
          <w:color w:val="000000" w:themeColor="text1"/>
          <w:sz w:val="26"/>
          <w:szCs w:val="26"/>
        </w:rPr>
        <w:t xml:space="preserve">Раздел 5 «Финансовое обеспечение муниципальной программы» </w:t>
      </w:r>
      <w:r w:rsidR="00E8216B" w:rsidRPr="00A80D47">
        <w:rPr>
          <w:rFonts w:ascii="Times New Roman" w:hAnsi="Times New Roman"/>
          <w:color w:val="000000" w:themeColor="text1"/>
          <w:sz w:val="26"/>
          <w:szCs w:val="26"/>
        </w:rPr>
        <w:t xml:space="preserve">паспорта Программы </w:t>
      </w:r>
      <w:r w:rsidRPr="00A80D47">
        <w:rPr>
          <w:rFonts w:ascii="Times New Roman" w:hAnsi="Times New Roman"/>
          <w:color w:val="000000" w:themeColor="text1"/>
          <w:sz w:val="26"/>
          <w:szCs w:val="26"/>
        </w:rPr>
        <w:t xml:space="preserve">изложить в </w:t>
      </w:r>
      <w:r w:rsidR="00D876A9" w:rsidRPr="00A80D47">
        <w:rPr>
          <w:rFonts w:ascii="Times New Roman" w:hAnsi="Times New Roman"/>
          <w:color w:val="000000" w:themeColor="text1"/>
          <w:sz w:val="26"/>
          <w:szCs w:val="26"/>
        </w:rPr>
        <w:t xml:space="preserve">следующей </w:t>
      </w:r>
      <w:r w:rsidRPr="00A80D47">
        <w:rPr>
          <w:rFonts w:ascii="Times New Roman" w:hAnsi="Times New Roman"/>
          <w:color w:val="000000" w:themeColor="text1"/>
          <w:sz w:val="26"/>
          <w:szCs w:val="26"/>
        </w:rPr>
        <w:t>редакции:</w:t>
      </w:r>
    </w:p>
    <w:p w:rsidR="008A5360" w:rsidRPr="00A80D47" w:rsidRDefault="00D876A9" w:rsidP="00D876A9">
      <w:pPr>
        <w:pStyle w:val="a7"/>
        <w:widowControl w:val="0"/>
        <w:autoSpaceDE w:val="0"/>
        <w:autoSpaceDN w:val="0"/>
        <w:adjustRightInd w:val="0"/>
        <w:spacing w:line="240" w:lineRule="auto"/>
        <w:ind w:left="1080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A80D47">
        <w:rPr>
          <w:rFonts w:ascii="Times New Roman" w:hAnsi="Times New Roman"/>
          <w:color w:val="000000" w:themeColor="text1"/>
          <w:sz w:val="26"/>
          <w:szCs w:val="26"/>
        </w:rPr>
        <w:t>«5. Финансовое обеспечение муниципальной программы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8"/>
        <w:gridCol w:w="3796"/>
        <w:gridCol w:w="890"/>
        <w:gridCol w:w="839"/>
        <w:gridCol w:w="841"/>
        <w:gridCol w:w="664"/>
        <w:gridCol w:w="996"/>
        <w:gridCol w:w="652"/>
      </w:tblGrid>
      <w:tr w:rsidR="009B0411" w:rsidRPr="009B0411" w:rsidTr="000C5589">
        <w:trPr>
          <w:jc w:val="center"/>
        </w:trPr>
        <w:tc>
          <w:tcPr>
            <w:tcW w:w="624" w:type="pct"/>
            <w:vMerge w:val="restart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Номер структурного элемента</w:t>
            </w:r>
          </w:p>
        </w:tc>
        <w:tc>
          <w:tcPr>
            <w:tcW w:w="1914" w:type="pct"/>
            <w:vMerge w:val="restar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133" w:type="pct"/>
            <w:gridSpan w:val="5"/>
            <w:shd w:val="clear" w:color="auto" w:fill="auto"/>
          </w:tcPr>
          <w:p w:rsidR="00D876A9" w:rsidRPr="009B0411" w:rsidRDefault="00D876A9" w:rsidP="008A53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Объём финансового обеспечения по годам, тыс. рублей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D876A9" w:rsidRPr="009B0411" w:rsidRDefault="00D876A9" w:rsidP="008A53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  <w:vMerge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914" w:type="pct"/>
            <w:vMerge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449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 w:eastAsia="ru-RU"/>
              </w:rPr>
              <w:t>2025</w:t>
            </w:r>
          </w:p>
        </w:tc>
        <w:tc>
          <w:tcPr>
            <w:tcW w:w="423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 w:eastAsia="ru-RU"/>
              </w:rPr>
              <w:t>2026</w:t>
            </w:r>
          </w:p>
        </w:tc>
        <w:tc>
          <w:tcPr>
            <w:tcW w:w="424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 w:eastAsia="ru-RU"/>
              </w:rPr>
              <w:t>2027</w:t>
            </w:r>
          </w:p>
        </w:tc>
        <w:tc>
          <w:tcPr>
            <w:tcW w:w="335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val="en-US" w:eastAsia="ru-RU"/>
              </w:rPr>
              <w:t>2028</w:t>
            </w:r>
          </w:p>
        </w:tc>
        <w:tc>
          <w:tcPr>
            <w:tcW w:w="502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914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449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423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424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335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502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</w:tr>
      <w:tr w:rsidR="009B0411" w:rsidRPr="009B0411" w:rsidTr="000E1901">
        <w:trPr>
          <w:jc w:val="center"/>
        </w:trPr>
        <w:tc>
          <w:tcPr>
            <w:tcW w:w="2538" w:type="pct"/>
            <w:gridSpan w:val="2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Муниципальная программа всего, в том числе</w:t>
            </w:r>
          </w:p>
        </w:tc>
        <w:tc>
          <w:tcPr>
            <w:tcW w:w="449" w:type="pct"/>
            <w:vAlign w:val="center"/>
          </w:tcPr>
          <w:p w:rsidR="009B0411" w:rsidRPr="009B0411" w:rsidRDefault="009B0411" w:rsidP="000E1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32375,82</w:t>
            </w:r>
          </w:p>
        </w:tc>
        <w:tc>
          <w:tcPr>
            <w:tcW w:w="423" w:type="pct"/>
            <w:vAlign w:val="center"/>
          </w:tcPr>
          <w:p w:rsidR="009B0411" w:rsidRPr="009B0411" w:rsidRDefault="009B0411" w:rsidP="000E1901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31974,70</w:t>
            </w:r>
          </w:p>
        </w:tc>
        <w:tc>
          <w:tcPr>
            <w:tcW w:w="424" w:type="pct"/>
            <w:vAlign w:val="center"/>
          </w:tcPr>
          <w:p w:rsidR="009B0411" w:rsidRPr="009B0411" w:rsidRDefault="009B041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32030,00</w:t>
            </w:r>
          </w:p>
        </w:tc>
        <w:tc>
          <w:tcPr>
            <w:tcW w:w="335" w:type="pct"/>
            <w:vAlign w:val="center"/>
          </w:tcPr>
          <w:p w:rsidR="009B0411" w:rsidRPr="009B0411" w:rsidRDefault="009B041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9B0411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32 030,00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B0411" w:rsidRPr="009B0411" w:rsidRDefault="009B0411" w:rsidP="000E190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128418,20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0411" w:rsidRPr="009B0411" w:rsidTr="000E1901">
        <w:trPr>
          <w:jc w:val="center"/>
        </w:trPr>
        <w:tc>
          <w:tcPr>
            <w:tcW w:w="2538" w:type="pct"/>
            <w:gridSpan w:val="2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449" w:type="pct"/>
            <w:vAlign w:val="center"/>
          </w:tcPr>
          <w:p w:rsidR="009B0411" w:rsidRPr="009B0411" w:rsidRDefault="009B0411" w:rsidP="000E1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4,60</w:t>
            </w:r>
          </w:p>
        </w:tc>
        <w:tc>
          <w:tcPr>
            <w:tcW w:w="423" w:type="pct"/>
            <w:vAlign w:val="center"/>
          </w:tcPr>
          <w:p w:rsidR="009B0411" w:rsidRPr="009B0411" w:rsidRDefault="009B041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38,20</w:t>
            </w:r>
          </w:p>
        </w:tc>
        <w:tc>
          <w:tcPr>
            <w:tcW w:w="424" w:type="pct"/>
            <w:vAlign w:val="center"/>
          </w:tcPr>
          <w:p w:rsidR="009B0411" w:rsidRPr="009B0411" w:rsidRDefault="009B041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7,90</w:t>
            </w:r>
          </w:p>
        </w:tc>
        <w:tc>
          <w:tcPr>
            <w:tcW w:w="335" w:type="pct"/>
            <w:vAlign w:val="center"/>
          </w:tcPr>
          <w:p w:rsidR="009B0411" w:rsidRPr="009B0411" w:rsidRDefault="009B041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7,90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B0411" w:rsidRPr="009B0411" w:rsidRDefault="009B041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0"/>
                <w:szCs w:val="20"/>
                <w:highlight w:val="yellow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58,60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9B0411" w:rsidRPr="009B0411" w:rsidTr="000E1901">
        <w:trPr>
          <w:jc w:val="center"/>
        </w:trPr>
        <w:tc>
          <w:tcPr>
            <w:tcW w:w="2538" w:type="pct"/>
            <w:gridSpan w:val="2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449" w:type="pct"/>
            <w:vAlign w:val="center"/>
          </w:tcPr>
          <w:p w:rsidR="009B0411" w:rsidRPr="009B0411" w:rsidRDefault="009B0411" w:rsidP="000E1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13011,10</w:t>
            </w:r>
          </w:p>
        </w:tc>
        <w:tc>
          <w:tcPr>
            <w:tcW w:w="423" w:type="pct"/>
            <w:vAlign w:val="center"/>
          </w:tcPr>
          <w:p w:rsidR="009B0411" w:rsidRPr="009B0411" w:rsidRDefault="009B041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13 197, 90</w:t>
            </w:r>
          </w:p>
        </w:tc>
        <w:tc>
          <w:tcPr>
            <w:tcW w:w="424" w:type="pct"/>
            <w:vAlign w:val="center"/>
          </w:tcPr>
          <w:p w:rsidR="009B0411" w:rsidRPr="009B0411" w:rsidRDefault="009B041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13 196, 90</w:t>
            </w:r>
          </w:p>
        </w:tc>
        <w:tc>
          <w:tcPr>
            <w:tcW w:w="335" w:type="pct"/>
            <w:vAlign w:val="center"/>
          </w:tcPr>
          <w:p w:rsidR="009B0411" w:rsidRPr="009B0411" w:rsidRDefault="009B041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13 196,90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B0411" w:rsidRPr="009B0411" w:rsidRDefault="000E1901" w:rsidP="000E1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  <w:r w:rsidR="009B0411" w:rsidRPr="009B0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602,80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9B0411" w:rsidRPr="009B0411" w:rsidTr="000E1901">
        <w:trPr>
          <w:jc w:val="center"/>
        </w:trPr>
        <w:tc>
          <w:tcPr>
            <w:tcW w:w="2538" w:type="pct"/>
            <w:gridSpan w:val="2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49" w:type="pct"/>
            <w:vAlign w:val="center"/>
          </w:tcPr>
          <w:p w:rsidR="009B0411" w:rsidRPr="009B0411" w:rsidRDefault="009B0411" w:rsidP="000E1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19360,12</w:t>
            </w:r>
          </w:p>
        </w:tc>
        <w:tc>
          <w:tcPr>
            <w:tcW w:w="423" w:type="pct"/>
            <w:vAlign w:val="center"/>
          </w:tcPr>
          <w:p w:rsidR="009B0411" w:rsidRPr="009B0411" w:rsidRDefault="009B041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18 738,60</w:t>
            </w:r>
          </w:p>
        </w:tc>
        <w:tc>
          <w:tcPr>
            <w:tcW w:w="424" w:type="pct"/>
            <w:vAlign w:val="center"/>
          </w:tcPr>
          <w:p w:rsidR="009B0411" w:rsidRPr="009B0411" w:rsidRDefault="009B041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18 825,20</w:t>
            </w:r>
          </w:p>
        </w:tc>
        <w:tc>
          <w:tcPr>
            <w:tcW w:w="335" w:type="pct"/>
            <w:vAlign w:val="center"/>
          </w:tcPr>
          <w:p w:rsidR="009B0411" w:rsidRPr="009B0411" w:rsidRDefault="009B041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18 825,20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9B0411" w:rsidRPr="009B0411" w:rsidRDefault="000E1901" w:rsidP="000E1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73759,42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2538" w:type="pct"/>
            <w:gridSpan w:val="2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иные источники финансирования</w:t>
            </w:r>
          </w:p>
        </w:tc>
        <w:tc>
          <w:tcPr>
            <w:tcW w:w="449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423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424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335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02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2538" w:type="pct"/>
            <w:gridSpan w:val="2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Объем налоговых расходов</w:t>
            </w:r>
          </w:p>
        </w:tc>
        <w:tc>
          <w:tcPr>
            <w:tcW w:w="449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423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424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335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502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1.1</w:t>
            </w:r>
          </w:p>
        </w:tc>
        <w:tc>
          <w:tcPr>
            <w:tcW w:w="191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Комплекс процессных мероприятий «Создание условий для деятельности  народных дружин», всего, в том числе:</w:t>
            </w:r>
          </w:p>
        </w:tc>
        <w:tc>
          <w:tcPr>
            <w:tcW w:w="449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645,10</w:t>
            </w:r>
          </w:p>
        </w:tc>
        <w:tc>
          <w:tcPr>
            <w:tcW w:w="423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645,10</w:t>
            </w:r>
          </w:p>
        </w:tc>
        <w:tc>
          <w:tcPr>
            <w:tcW w:w="424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645,20</w:t>
            </w:r>
          </w:p>
        </w:tc>
        <w:tc>
          <w:tcPr>
            <w:tcW w:w="335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645,20</w:t>
            </w:r>
          </w:p>
        </w:tc>
        <w:tc>
          <w:tcPr>
            <w:tcW w:w="502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2580,60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91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449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147,40</w:t>
            </w:r>
          </w:p>
        </w:tc>
        <w:tc>
          <w:tcPr>
            <w:tcW w:w="423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148,50</w:t>
            </w:r>
          </w:p>
        </w:tc>
        <w:tc>
          <w:tcPr>
            <w:tcW w:w="424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147,50</w:t>
            </w:r>
          </w:p>
        </w:tc>
        <w:tc>
          <w:tcPr>
            <w:tcW w:w="335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147,50</w:t>
            </w:r>
          </w:p>
        </w:tc>
        <w:tc>
          <w:tcPr>
            <w:tcW w:w="502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590, 90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91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49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497,70</w:t>
            </w:r>
          </w:p>
        </w:tc>
        <w:tc>
          <w:tcPr>
            <w:tcW w:w="423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496, 60</w:t>
            </w:r>
          </w:p>
        </w:tc>
        <w:tc>
          <w:tcPr>
            <w:tcW w:w="424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497, 70</w:t>
            </w:r>
          </w:p>
        </w:tc>
        <w:tc>
          <w:tcPr>
            <w:tcW w:w="335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497, 70</w:t>
            </w:r>
          </w:p>
        </w:tc>
        <w:tc>
          <w:tcPr>
            <w:tcW w:w="502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1 989, 70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D876A9" w:rsidRPr="009B0411" w:rsidRDefault="00D876A9" w:rsidP="00537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1.2.</w:t>
            </w:r>
          </w:p>
        </w:tc>
        <w:tc>
          <w:tcPr>
            <w:tcW w:w="1914" w:type="pct"/>
          </w:tcPr>
          <w:p w:rsidR="00D876A9" w:rsidRPr="009B0411" w:rsidRDefault="00D876A9" w:rsidP="00537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Комплекс процессных мероприятий «Обеспечение функционирования и развития систем видеонаблюдения в сфере общественного порядка», всего, в том числе:</w:t>
            </w:r>
          </w:p>
        </w:tc>
        <w:tc>
          <w:tcPr>
            <w:tcW w:w="449" w:type="pct"/>
            <w:vAlign w:val="center"/>
          </w:tcPr>
          <w:p w:rsidR="00D876A9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9567,30</w:t>
            </w:r>
          </w:p>
        </w:tc>
        <w:tc>
          <w:tcPr>
            <w:tcW w:w="423" w:type="pct"/>
            <w:vAlign w:val="center"/>
          </w:tcPr>
          <w:p w:rsidR="00D876A9" w:rsidRPr="009B0411" w:rsidRDefault="00D876A9" w:rsidP="00537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9 996,70</w:t>
            </w:r>
          </w:p>
        </w:tc>
        <w:tc>
          <w:tcPr>
            <w:tcW w:w="424" w:type="pct"/>
            <w:vAlign w:val="center"/>
          </w:tcPr>
          <w:p w:rsidR="00D876A9" w:rsidRPr="009B0411" w:rsidRDefault="00D876A9" w:rsidP="00537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10 007,90</w:t>
            </w:r>
          </w:p>
        </w:tc>
        <w:tc>
          <w:tcPr>
            <w:tcW w:w="335" w:type="pct"/>
            <w:vAlign w:val="center"/>
          </w:tcPr>
          <w:p w:rsidR="00D876A9" w:rsidRPr="009B0411" w:rsidRDefault="00D876A9" w:rsidP="00537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10 007,90</w:t>
            </w:r>
          </w:p>
        </w:tc>
        <w:tc>
          <w:tcPr>
            <w:tcW w:w="502" w:type="pct"/>
            <w:vAlign w:val="center"/>
          </w:tcPr>
          <w:p w:rsidR="00D876A9" w:rsidRPr="009B0411" w:rsidRDefault="009B0411" w:rsidP="00537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39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579,80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D876A9" w:rsidRPr="009B0411" w:rsidRDefault="00D876A9" w:rsidP="00537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D876A9" w:rsidRPr="009B0411" w:rsidRDefault="00D876A9" w:rsidP="00537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914" w:type="pct"/>
          </w:tcPr>
          <w:p w:rsidR="00D876A9" w:rsidRPr="009B0411" w:rsidRDefault="00D876A9" w:rsidP="00537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49" w:type="pct"/>
            <w:vAlign w:val="center"/>
          </w:tcPr>
          <w:p w:rsidR="00D876A9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9567,30</w:t>
            </w:r>
          </w:p>
        </w:tc>
        <w:tc>
          <w:tcPr>
            <w:tcW w:w="423" w:type="pct"/>
            <w:vAlign w:val="center"/>
          </w:tcPr>
          <w:p w:rsidR="00D876A9" w:rsidRPr="009B0411" w:rsidRDefault="00D876A9" w:rsidP="00537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9 996,70</w:t>
            </w:r>
          </w:p>
        </w:tc>
        <w:tc>
          <w:tcPr>
            <w:tcW w:w="424" w:type="pct"/>
            <w:vAlign w:val="center"/>
          </w:tcPr>
          <w:p w:rsidR="00D876A9" w:rsidRPr="009B0411" w:rsidRDefault="00D876A9" w:rsidP="00537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10 007,90</w:t>
            </w:r>
          </w:p>
        </w:tc>
        <w:tc>
          <w:tcPr>
            <w:tcW w:w="335" w:type="pct"/>
            <w:vAlign w:val="center"/>
          </w:tcPr>
          <w:p w:rsidR="00D876A9" w:rsidRPr="009B0411" w:rsidRDefault="00D876A9" w:rsidP="00537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10 007,90</w:t>
            </w:r>
          </w:p>
        </w:tc>
        <w:tc>
          <w:tcPr>
            <w:tcW w:w="502" w:type="pct"/>
            <w:vAlign w:val="center"/>
          </w:tcPr>
          <w:p w:rsidR="00D876A9" w:rsidRPr="009B0411" w:rsidRDefault="00D876A9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39</w:t>
            </w:r>
            <w:r w:rsid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579,80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D876A9" w:rsidRPr="009B0411" w:rsidRDefault="00D876A9" w:rsidP="00537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1.3.</w:t>
            </w:r>
          </w:p>
        </w:tc>
        <w:tc>
          <w:tcPr>
            <w:tcW w:w="191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 xml:space="preserve">Комплекс процессных мероприятий «Реализация отдельных государственных полномочий, предусмотренных Законом Ханты - Мансийского автономного округа - Югры от 02.03. 2009 №5 - </w:t>
            </w:r>
            <w:proofErr w:type="spellStart"/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оз</w:t>
            </w:r>
            <w:proofErr w:type="spellEnd"/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 xml:space="preserve"> «Об административных комиссиях в Ханты - Мансийском автономном округе – Югре», всего, в том числе:</w:t>
            </w:r>
          </w:p>
        </w:tc>
        <w:tc>
          <w:tcPr>
            <w:tcW w:w="449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2609,13</w:t>
            </w:r>
          </w:p>
        </w:tc>
        <w:tc>
          <w:tcPr>
            <w:tcW w:w="423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2 526,70</w:t>
            </w:r>
          </w:p>
        </w:tc>
        <w:tc>
          <w:tcPr>
            <w:tcW w:w="424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2 526,70</w:t>
            </w:r>
          </w:p>
        </w:tc>
        <w:tc>
          <w:tcPr>
            <w:tcW w:w="335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2 526,70</w:t>
            </w:r>
          </w:p>
        </w:tc>
        <w:tc>
          <w:tcPr>
            <w:tcW w:w="502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10 189,23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91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 xml:space="preserve">бюджет автономного округа </w:t>
            </w:r>
          </w:p>
        </w:tc>
        <w:tc>
          <w:tcPr>
            <w:tcW w:w="449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2477,60</w:t>
            </w:r>
          </w:p>
        </w:tc>
        <w:tc>
          <w:tcPr>
            <w:tcW w:w="423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2 440,70</w:t>
            </w:r>
          </w:p>
        </w:tc>
        <w:tc>
          <w:tcPr>
            <w:tcW w:w="424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2 440,70</w:t>
            </w:r>
          </w:p>
        </w:tc>
        <w:tc>
          <w:tcPr>
            <w:tcW w:w="335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2 440,70</w:t>
            </w:r>
          </w:p>
        </w:tc>
        <w:tc>
          <w:tcPr>
            <w:tcW w:w="502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9 799,70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91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49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131,53</w:t>
            </w:r>
          </w:p>
        </w:tc>
        <w:tc>
          <w:tcPr>
            <w:tcW w:w="423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86,00</w:t>
            </w:r>
          </w:p>
        </w:tc>
        <w:tc>
          <w:tcPr>
            <w:tcW w:w="424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86,00</w:t>
            </w:r>
          </w:p>
        </w:tc>
        <w:tc>
          <w:tcPr>
            <w:tcW w:w="335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86,00</w:t>
            </w:r>
          </w:p>
        </w:tc>
        <w:tc>
          <w:tcPr>
            <w:tcW w:w="502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389,53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1.4.</w:t>
            </w:r>
          </w:p>
        </w:tc>
        <w:tc>
          <w:tcPr>
            <w:tcW w:w="1914" w:type="pct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Комплекс процессных мероприятий «Осуществление государственных полномочий по составлению (изменению и дополнению) списков кандидатов в присяжные заседатели федеральных судов общей юрисдикции», всего, в том числе:</w:t>
            </w:r>
          </w:p>
        </w:tc>
        <w:tc>
          <w:tcPr>
            <w:tcW w:w="449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19"/>
                <w:szCs w:val="19"/>
                <w:lang w:eastAsia="ru-RU"/>
              </w:rPr>
              <w:t>4, 60</w:t>
            </w:r>
          </w:p>
        </w:tc>
        <w:tc>
          <w:tcPr>
            <w:tcW w:w="423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19"/>
                <w:szCs w:val="19"/>
                <w:lang w:eastAsia="ru-RU"/>
              </w:rPr>
              <w:t>38, 20</w:t>
            </w:r>
          </w:p>
        </w:tc>
        <w:tc>
          <w:tcPr>
            <w:tcW w:w="424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19"/>
                <w:szCs w:val="19"/>
                <w:lang w:eastAsia="ru-RU"/>
              </w:rPr>
              <w:t>7, 90</w:t>
            </w:r>
          </w:p>
        </w:tc>
        <w:tc>
          <w:tcPr>
            <w:tcW w:w="335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19"/>
                <w:szCs w:val="19"/>
                <w:lang w:eastAsia="ru-RU"/>
              </w:rPr>
              <w:t>7, 90</w:t>
            </w:r>
          </w:p>
        </w:tc>
        <w:tc>
          <w:tcPr>
            <w:tcW w:w="502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19"/>
                <w:szCs w:val="19"/>
                <w:lang w:eastAsia="ru-RU"/>
              </w:rPr>
              <w:t>58, 60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914" w:type="pct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449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19"/>
                <w:szCs w:val="19"/>
                <w:lang w:eastAsia="ru-RU"/>
              </w:rPr>
              <w:t>4, 60</w:t>
            </w:r>
          </w:p>
        </w:tc>
        <w:tc>
          <w:tcPr>
            <w:tcW w:w="423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19"/>
                <w:szCs w:val="19"/>
                <w:lang w:eastAsia="ru-RU"/>
              </w:rPr>
              <w:t>38, 20</w:t>
            </w:r>
          </w:p>
        </w:tc>
        <w:tc>
          <w:tcPr>
            <w:tcW w:w="424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19"/>
                <w:szCs w:val="19"/>
                <w:lang w:eastAsia="ru-RU"/>
              </w:rPr>
              <w:t>7, 90</w:t>
            </w:r>
          </w:p>
        </w:tc>
        <w:tc>
          <w:tcPr>
            <w:tcW w:w="335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19"/>
                <w:szCs w:val="19"/>
                <w:lang w:eastAsia="ru-RU"/>
              </w:rPr>
              <w:t>7, 90</w:t>
            </w:r>
          </w:p>
        </w:tc>
        <w:tc>
          <w:tcPr>
            <w:tcW w:w="502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19"/>
                <w:szCs w:val="19"/>
                <w:lang w:eastAsia="ru-RU"/>
              </w:rPr>
              <w:t>58, 60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1.5.</w:t>
            </w:r>
          </w:p>
        </w:tc>
        <w:tc>
          <w:tcPr>
            <w:tcW w:w="1914" w:type="pct"/>
          </w:tcPr>
          <w:p w:rsidR="009B0411" w:rsidRPr="009B0411" w:rsidRDefault="009B0411" w:rsidP="009B0411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Комплекс процессных мероприятий «Информационное обеспечение профилактической работы, осуществление работы по организации  правового просвещения граждан, формирование у населения правового сознания,  уважения к закону», всего, в том числе:</w:t>
            </w:r>
          </w:p>
        </w:tc>
        <w:tc>
          <w:tcPr>
            <w:tcW w:w="449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262,50</w:t>
            </w:r>
          </w:p>
        </w:tc>
        <w:tc>
          <w:tcPr>
            <w:tcW w:w="423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253,50</w:t>
            </w:r>
          </w:p>
        </w:tc>
        <w:tc>
          <w:tcPr>
            <w:tcW w:w="424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253,50</w:t>
            </w:r>
          </w:p>
        </w:tc>
        <w:tc>
          <w:tcPr>
            <w:tcW w:w="335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253,50</w:t>
            </w:r>
          </w:p>
        </w:tc>
        <w:tc>
          <w:tcPr>
            <w:tcW w:w="502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1 023,00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91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49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262,50</w:t>
            </w:r>
          </w:p>
        </w:tc>
        <w:tc>
          <w:tcPr>
            <w:tcW w:w="423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253,50</w:t>
            </w:r>
          </w:p>
        </w:tc>
        <w:tc>
          <w:tcPr>
            <w:tcW w:w="424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253,50</w:t>
            </w:r>
          </w:p>
        </w:tc>
        <w:tc>
          <w:tcPr>
            <w:tcW w:w="335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253,50</w:t>
            </w:r>
          </w:p>
        </w:tc>
        <w:tc>
          <w:tcPr>
            <w:tcW w:w="502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1 023,00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1.6.</w:t>
            </w:r>
          </w:p>
        </w:tc>
        <w:tc>
          <w:tcPr>
            <w:tcW w:w="1914" w:type="pct"/>
          </w:tcPr>
          <w:p w:rsidR="009B0411" w:rsidRPr="009B0411" w:rsidRDefault="009B0411" w:rsidP="009B0411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Комплекс процессных мероприятий «Организация и проведение профилактических мероприятий в сфере безопасности дорожного движения», всего, в том числе:</w:t>
            </w:r>
          </w:p>
        </w:tc>
        <w:tc>
          <w:tcPr>
            <w:tcW w:w="449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539,18</w:t>
            </w:r>
          </w:p>
        </w:tc>
        <w:tc>
          <w:tcPr>
            <w:tcW w:w="423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514,60</w:t>
            </w:r>
          </w:p>
        </w:tc>
        <w:tc>
          <w:tcPr>
            <w:tcW w:w="424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514,60</w:t>
            </w:r>
          </w:p>
        </w:tc>
        <w:tc>
          <w:tcPr>
            <w:tcW w:w="335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514,60</w:t>
            </w:r>
          </w:p>
        </w:tc>
        <w:tc>
          <w:tcPr>
            <w:tcW w:w="502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2082,98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91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49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539,18</w:t>
            </w:r>
          </w:p>
        </w:tc>
        <w:tc>
          <w:tcPr>
            <w:tcW w:w="423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514,60</w:t>
            </w:r>
          </w:p>
        </w:tc>
        <w:tc>
          <w:tcPr>
            <w:tcW w:w="424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514,60</w:t>
            </w:r>
          </w:p>
        </w:tc>
        <w:tc>
          <w:tcPr>
            <w:tcW w:w="335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514,60</w:t>
            </w:r>
          </w:p>
        </w:tc>
        <w:tc>
          <w:tcPr>
            <w:tcW w:w="502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2082,98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2.1</w:t>
            </w:r>
          </w:p>
        </w:tc>
        <w:tc>
          <w:tcPr>
            <w:tcW w:w="1914" w:type="pct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Комплекс процессных мероприятий «Организация и проведение мероприятий с субъектами профилактики, в том числе с участием общественности», всего, в том числе:</w:t>
            </w:r>
          </w:p>
        </w:tc>
        <w:tc>
          <w:tcPr>
            <w:tcW w:w="449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150,40</w:t>
            </w:r>
          </w:p>
        </w:tc>
        <w:tc>
          <w:tcPr>
            <w:tcW w:w="423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150,40</w:t>
            </w:r>
          </w:p>
        </w:tc>
        <w:tc>
          <w:tcPr>
            <w:tcW w:w="424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150,40</w:t>
            </w:r>
          </w:p>
        </w:tc>
        <w:tc>
          <w:tcPr>
            <w:tcW w:w="335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150,40</w:t>
            </w:r>
          </w:p>
        </w:tc>
        <w:tc>
          <w:tcPr>
            <w:tcW w:w="502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601,60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914" w:type="pct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49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150,40</w:t>
            </w:r>
          </w:p>
        </w:tc>
        <w:tc>
          <w:tcPr>
            <w:tcW w:w="423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150,40</w:t>
            </w:r>
          </w:p>
        </w:tc>
        <w:tc>
          <w:tcPr>
            <w:tcW w:w="424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150,40</w:t>
            </w:r>
          </w:p>
        </w:tc>
        <w:tc>
          <w:tcPr>
            <w:tcW w:w="335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150,40</w:t>
            </w:r>
          </w:p>
        </w:tc>
        <w:tc>
          <w:tcPr>
            <w:tcW w:w="502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601,60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4641E6" w:rsidRPr="009B0411" w:rsidRDefault="004641E6" w:rsidP="00464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2.2.</w:t>
            </w:r>
          </w:p>
        </w:tc>
        <w:tc>
          <w:tcPr>
            <w:tcW w:w="1914" w:type="pct"/>
          </w:tcPr>
          <w:p w:rsidR="004641E6" w:rsidRPr="009B0411" w:rsidRDefault="004641E6" w:rsidP="00464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Комплекс процессных мероприятий «Проведение информационной антинаркотической пропаганды», всего, в том числе:</w:t>
            </w:r>
          </w:p>
        </w:tc>
        <w:tc>
          <w:tcPr>
            <w:tcW w:w="449" w:type="pct"/>
            <w:vAlign w:val="center"/>
          </w:tcPr>
          <w:p w:rsidR="004641E6" w:rsidRPr="009B0411" w:rsidRDefault="004641E6" w:rsidP="00464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80,70</w:t>
            </w:r>
          </w:p>
        </w:tc>
        <w:tc>
          <w:tcPr>
            <w:tcW w:w="423" w:type="pct"/>
            <w:vAlign w:val="center"/>
          </w:tcPr>
          <w:p w:rsidR="004641E6" w:rsidRPr="009B0411" w:rsidRDefault="004641E6" w:rsidP="00464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92,60</w:t>
            </w:r>
          </w:p>
        </w:tc>
        <w:tc>
          <w:tcPr>
            <w:tcW w:w="424" w:type="pct"/>
            <w:vAlign w:val="center"/>
          </w:tcPr>
          <w:p w:rsidR="004641E6" w:rsidRPr="009B0411" w:rsidRDefault="004641E6" w:rsidP="00464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92,60</w:t>
            </w:r>
          </w:p>
        </w:tc>
        <w:tc>
          <w:tcPr>
            <w:tcW w:w="335" w:type="pct"/>
            <w:vAlign w:val="center"/>
          </w:tcPr>
          <w:p w:rsidR="004641E6" w:rsidRPr="009B0411" w:rsidRDefault="004641E6" w:rsidP="00464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92,60</w:t>
            </w:r>
          </w:p>
        </w:tc>
        <w:tc>
          <w:tcPr>
            <w:tcW w:w="502" w:type="pct"/>
            <w:vAlign w:val="center"/>
          </w:tcPr>
          <w:p w:rsidR="004641E6" w:rsidRPr="009B0411" w:rsidRDefault="004641E6" w:rsidP="00464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358,50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4641E6" w:rsidRPr="009B0411" w:rsidRDefault="004641E6" w:rsidP="00464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4641E6" w:rsidRPr="009B0411" w:rsidRDefault="004641E6" w:rsidP="00464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914" w:type="pct"/>
          </w:tcPr>
          <w:p w:rsidR="004641E6" w:rsidRPr="009B0411" w:rsidRDefault="004641E6" w:rsidP="00464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49" w:type="pct"/>
            <w:vAlign w:val="center"/>
          </w:tcPr>
          <w:p w:rsidR="004641E6" w:rsidRPr="009B0411" w:rsidRDefault="004641E6" w:rsidP="00464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80,70</w:t>
            </w:r>
          </w:p>
        </w:tc>
        <w:tc>
          <w:tcPr>
            <w:tcW w:w="423" w:type="pct"/>
            <w:vAlign w:val="center"/>
          </w:tcPr>
          <w:p w:rsidR="004641E6" w:rsidRPr="009B0411" w:rsidRDefault="004641E6" w:rsidP="00464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92,60</w:t>
            </w:r>
          </w:p>
        </w:tc>
        <w:tc>
          <w:tcPr>
            <w:tcW w:w="424" w:type="pct"/>
            <w:vAlign w:val="center"/>
          </w:tcPr>
          <w:p w:rsidR="004641E6" w:rsidRPr="009B0411" w:rsidRDefault="004641E6" w:rsidP="00464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92,60</w:t>
            </w:r>
          </w:p>
        </w:tc>
        <w:tc>
          <w:tcPr>
            <w:tcW w:w="335" w:type="pct"/>
            <w:vAlign w:val="center"/>
          </w:tcPr>
          <w:p w:rsidR="004641E6" w:rsidRPr="009B0411" w:rsidRDefault="004641E6" w:rsidP="00464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92,60</w:t>
            </w:r>
          </w:p>
        </w:tc>
        <w:tc>
          <w:tcPr>
            <w:tcW w:w="502" w:type="pct"/>
            <w:vAlign w:val="center"/>
          </w:tcPr>
          <w:p w:rsidR="004641E6" w:rsidRPr="009B0411" w:rsidRDefault="004641E6" w:rsidP="00464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358,50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4641E6" w:rsidRPr="009B0411" w:rsidRDefault="004641E6" w:rsidP="00464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2.3.</w:t>
            </w:r>
          </w:p>
        </w:tc>
        <w:tc>
          <w:tcPr>
            <w:tcW w:w="1914" w:type="pct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Комплекс процессных мероприятий «Формирование негативного отношения к незаконному обороту и потреблению наркотиков» всего, в том числе:</w:t>
            </w:r>
          </w:p>
        </w:tc>
        <w:tc>
          <w:tcPr>
            <w:tcW w:w="449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649,40</w:t>
            </w:r>
          </w:p>
        </w:tc>
        <w:tc>
          <w:tcPr>
            <w:tcW w:w="423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649,40</w:t>
            </w:r>
          </w:p>
        </w:tc>
        <w:tc>
          <w:tcPr>
            <w:tcW w:w="424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649,40</w:t>
            </w:r>
          </w:p>
        </w:tc>
        <w:tc>
          <w:tcPr>
            <w:tcW w:w="335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649,40</w:t>
            </w:r>
          </w:p>
        </w:tc>
        <w:tc>
          <w:tcPr>
            <w:tcW w:w="502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2597,60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914" w:type="pct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49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649,40</w:t>
            </w:r>
          </w:p>
        </w:tc>
        <w:tc>
          <w:tcPr>
            <w:tcW w:w="423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649,40</w:t>
            </w:r>
          </w:p>
        </w:tc>
        <w:tc>
          <w:tcPr>
            <w:tcW w:w="424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649,40</w:t>
            </w:r>
          </w:p>
        </w:tc>
        <w:tc>
          <w:tcPr>
            <w:tcW w:w="335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649,40</w:t>
            </w:r>
          </w:p>
        </w:tc>
        <w:tc>
          <w:tcPr>
            <w:tcW w:w="502" w:type="pct"/>
            <w:vAlign w:val="center"/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2597,60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D876A9" w:rsidRPr="009B0411" w:rsidRDefault="00D876A9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2.4.</w:t>
            </w:r>
          </w:p>
        </w:tc>
        <w:tc>
          <w:tcPr>
            <w:tcW w:w="191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Комплекс процессных мероприятий «Исполнение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Когалыма», всего, в том числе:</w:t>
            </w:r>
          </w:p>
        </w:tc>
        <w:tc>
          <w:tcPr>
            <w:tcW w:w="449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10464,22</w:t>
            </w:r>
          </w:p>
        </w:tc>
        <w:tc>
          <w:tcPr>
            <w:tcW w:w="423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10 608,70</w:t>
            </w:r>
          </w:p>
        </w:tc>
        <w:tc>
          <w:tcPr>
            <w:tcW w:w="424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10 608,70</w:t>
            </w:r>
          </w:p>
        </w:tc>
        <w:tc>
          <w:tcPr>
            <w:tcW w:w="335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10 608,70</w:t>
            </w:r>
          </w:p>
        </w:tc>
        <w:tc>
          <w:tcPr>
            <w:tcW w:w="502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42 290,32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91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449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10386,10</w:t>
            </w:r>
          </w:p>
        </w:tc>
        <w:tc>
          <w:tcPr>
            <w:tcW w:w="423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10 608,70</w:t>
            </w:r>
          </w:p>
        </w:tc>
        <w:tc>
          <w:tcPr>
            <w:tcW w:w="424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10 608,70</w:t>
            </w:r>
          </w:p>
        </w:tc>
        <w:tc>
          <w:tcPr>
            <w:tcW w:w="335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10 608,70</w:t>
            </w:r>
          </w:p>
        </w:tc>
        <w:tc>
          <w:tcPr>
            <w:tcW w:w="502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42212,20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91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49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78,12</w:t>
            </w:r>
          </w:p>
        </w:tc>
        <w:tc>
          <w:tcPr>
            <w:tcW w:w="423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424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</w:t>
            </w:r>
          </w:p>
        </w:tc>
        <w:tc>
          <w:tcPr>
            <w:tcW w:w="335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02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78,12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9B0411" w:rsidRPr="009B0411" w:rsidTr="000C5589">
        <w:trPr>
          <w:jc w:val="center"/>
        </w:trPr>
        <w:tc>
          <w:tcPr>
            <w:tcW w:w="62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3.1.</w:t>
            </w:r>
          </w:p>
        </w:tc>
        <w:tc>
          <w:tcPr>
            <w:tcW w:w="191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 xml:space="preserve">Комплекс процессных мероприятий «Обеспечение деятельности органов местного </w:t>
            </w: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lastRenderedPageBreak/>
              <w:t>самоуправления города Когалыма», всего, в том числе:</w:t>
            </w:r>
          </w:p>
        </w:tc>
        <w:tc>
          <w:tcPr>
            <w:tcW w:w="449" w:type="pct"/>
            <w:vAlign w:val="center"/>
          </w:tcPr>
          <w:p w:rsidR="009B0411" w:rsidRPr="009B0411" w:rsidRDefault="009B041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7403,29</w:t>
            </w:r>
          </w:p>
        </w:tc>
        <w:tc>
          <w:tcPr>
            <w:tcW w:w="423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6 498,80</w:t>
            </w:r>
          </w:p>
        </w:tc>
        <w:tc>
          <w:tcPr>
            <w:tcW w:w="424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6 573,10</w:t>
            </w:r>
          </w:p>
        </w:tc>
        <w:tc>
          <w:tcPr>
            <w:tcW w:w="335" w:type="pct"/>
            <w:vAlign w:val="center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6 573,10</w:t>
            </w:r>
          </w:p>
        </w:tc>
        <w:tc>
          <w:tcPr>
            <w:tcW w:w="502" w:type="pct"/>
            <w:vAlign w:val="center"/>
          </w:tcPr>
          <w:p w:rsidR="009B0411" w:rsidRPr="009B0411" w:rsidRDefault="000E1901" w:rsidP="009B0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27048,29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9B0411" w:rsidRPr="009B0411" w:rsidTr="005D6A17">
        <w:trPr>
          <w:jc w:val="center"/>
        </w:trPr>
        <w:tc>
          <w:tcPr>
            <w:tcW w:w="62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1914" w:type="pct"/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49" w:type="pct"/>
            <w:vAlign w:val="center"/>
          </w:tcPr>
          <w:p w:rsidR="009B0411" w:rsidRPr="009B0411" w:rsidRDefault="009B0411" w:rsidP="005D6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7403,29</w:t>
            </w:r>
          </w:p>
        </w:tc>
        <w:tc>
          <w:tcPr>
            <w:tcW w:w="423" w:type="pct"/>
            <w:vAlign w:val="center"/>
          </w:tcPr>
          <w:p w:rsidR="009B0411" w:rsidRPr="009B0411" w:rsidRDefault="009B0411" w:rsidP="005D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6 498,80</w:t>
            </w:r>
          </w:p>
        </w:tc>
        <w:tc>
          <w:tcPr>
            <w:tcW w:w="424" w:type="pct"/>
            <w:vAlign w:val="center"/>
          </w:tcPr>
          <w:p w:rsidR="009B0411" w:rsidRPr="009B0411" w:rsidRDefault="009B0411" w:rsidP="005D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6 573,10</w:t>
            </w:r>
          </w:p>
        </w:tc>
        <w:tc>
          <w:tcPr>
            <w:tcW w:w="335" w:type="pct"/>
            <w:vAlign w:val="center"/>
          </w:tcPr>
          <w:p w:rsidR="009B0411" w:rsidRPr="009B0411" w:rsidRDefault="009B0411" w:rsidP="005D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6 573,10</w:t>
            </w:r>
          </w:p>
        </w:tc>
        <w:tc>
          <w:tcPr>
            <w:tcW w:w="502" w:type="pct"/>
            <w:vAlign w:val="center"/>
          </w:tcPr>
          <w:p w:rsidR="009B0411" w:rsidRPr="009B0411" w:rsidRDefault="000E1901" w:rsidP="005D6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27048,29</w:t>
            </w:r>
          </w:p>
        </w:tc>
        <w:tc>
          <w:tcPr>
            <w:tcW w:w="329" w:type="pct"/>
            <w:tcBorders>
              <w:top w:val="nil"/>
              <w:bottom w:val="nil"/>
              <w:right w:val="nil"/>
            </w:tcBorders>
          </w:tcPr>
          <w:p w:rsidR="009B0411" w:rsidRPr="009B0411" w:rsidRDefault="009B0411" w:rsidP="009B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»;</w:t>
            </w:r>
          </w:p>
        </w:tc>
      </w:tr>
    </w:tbl>
    <w:p w:rsidR="008A5360" w:rsidRPr="009B0411" w:rsidRDefault="008A5360" w:rsidP="00FA435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576DAF" w:rsidRPr="009B0411" w:rsidRDefault="00576DAF" w:rsidP="005F2542">
      <w:pPr>
        <w:pStyle w:val="a7"/>
        <w:widowControl w:val="0"/>
        <w:numPr>
          <w:ilvl w:val="1"/>
          <w:numId w:val="25"/>
        </w:numPr>
        <w:autoSpaceDE w:val="0"/>
        <w:autoSpaceDN w:val="0"/>
        <w:adjustRightInd w:val="0"/>
        <w:spacing w:line="240" w:lineRule="auto"/>
        <w:ind w:left="153" w:firstLine="698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9B0411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Раздел 4 «</w:t>
      </w:r>
      <w:r w:rsidRPr="009B041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Финансовое обеспечение комплекса процессных мероприятий» паспорта </w:t>
      </w:r>
      <w:r w:rsidR="00E8216B" w:rsidRPr="009B041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Программы </w:t>
      </w:r>
      <w:r w:rsidRPr="009B041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комплекса процессных мероприятий «</w:t>
      </w:r>
      <w:r w:rsidR="00AC2962" w:rsidRPr="009B0411">
        <w:rPr>
          <w:rFonts w:ascii="Times New Roman" w:eastAsia="Times New Roman" w:hAnsi="Times New Roman"/>
          <w:color w:val="000000" w:themeColor="text1"/>
          <w:spacing w:val="-6"/>
          <w:sz w:val="26"/>
          <w:szCs w:val="26"/>
          <w:lang w:eastAsia="ru-RU"/>
        </w:rPr>
        <w:t>Обеспечение функционирования и развития систем видеонаблюдения</w:t>
      </w:r>
      <w:bookmarkStart w:id="0" w:name="_GoBack"/>
      <w:bookmarkEnd w:id="0"/>
      <w:r w:rsidR="00AC2962" w:rsidRPr="009B0411">
        <w:rPr>
          <w:rFonts w:ascii="Times New Roman" w:eastAsia="Times New Roman" w:hAnsi="Times New Roman"/>
          <w:color w:val="000000" w:themeColor="text1"/>
          <w:spacing w:val="-6"/>
          <w:sz w:val="26"/>
          <w:szCs w:val="26"/>
          <w:lang w:eastAsia="ru-RU"/>
        </w:rPr>
        <w:t xml:space="preserve"> в сфере общественного порядка</w:t>
      </w:r>
      <w:r w:rsidRPr="009B0411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»:</w:t>
      </w:r>
    </w:p>
    <w:p w:rsidR="00576DAF" w:rsidRPr="009B0411" w:rsidRDefault="00576DAF" w:rsidP="00576DAF">
      <w:pPr>
        <w:pStyle w:val="a7"/>
        <w:shd w:val="clear" w:color="auto" w:fill="FFFFFF"/>
        <w:spacing w:line="240" w:lineRule="auto"/>
        <w:outlineLvl w:val="2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9B041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«4. Финансовое обеспечение комплекса процессных мероприятий</w:t>
      </w:r>
    </w:p>
    <w:p w:rsidR="00576DAF" w:rsidRPr="009B0411" w:rsidRDefault="00576DAF" w:rsidP="00576DAF">
      <w:pPr>
        <w:pStyle w:val="a7"/>
        <w:spacing w:line="240" w:lineRule="auto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222B28" w:rsidRPr="009B0411" w:rsidRDefault="00222B28" w:rsidP="00576DAF">
      <w:pPr>
        <w:pStyle w:val="a7"/>
        <w:spacing w:line="240" w:lineRule="auto"/>
        <w:rPr>
          <w:rFonts w:ascii="Times New Roman" w:eastAsia="Times New Roman" w:hAnsi="Times New Roman"/>
          <w:color w:val="000000" w:themeColor="text1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"/>
        <w:gridCol w:w="5511"/>
        <w:gridCol w:w="674"/>
        <w:gridCol w:w="700"/>
        <w:gridCol w:w="647"/>
        <w:gridCol w:w="647"/>
        <w:gridCol w:w="769"/>
        <w:gridCol w:w="627"/>
      </w:tblGrid>
      <w:tr w:rsidR="009B0411" w:rsidRPr="009B0411" w:rsidTr="000E1901">
        <w:trPr>
          <w:jc w:val="center"/>
        </w:trPr>
        <w:tc>
          <w:tcPr>
            <w:tcW w:w="172" w:type="pct"/>
            <w:vMerge w:val="restart"/>
          </w:tcPr>
          <w:p w:rsidR="00576DAF" w:rsidRPr="009B0411" w:rsidRDefault="00576DAF" w:rsidP="006D2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2778" w:type="pct"/>
            <w:vMerge w:val="restart"/>
            <w:vAlign w:val="center"/>
          </w:tcPr>
          <w:p w:rsidR="00576DAF" w:rsidRPr="009B0411" w:rsidRDefault="00576DAF" w:rsidP="006D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33" w:type="pct"/>
            <w:gridSpan w:val="5"/>
            <w:vAlign w:val="center"/>
          </w:tcPr>
          <w:p w:rsidR="00576DAF" w:rsidRPr="009B0411" w:rsidRDefault="00576DAF" w:rsidP="006D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Объем финансового обеспечения по годам, тыс. рублей</w:t>
            </w:r>
          </w:p>
        </w:tc>
        <w:tc>
          <w:tcPr>
            <w:tcW w:w="316" w:type="pct"/>
            <w:tcBorders>
              <w:top w:val="nil"/>
              <w:bottom w:val="nil"/>
              <w:right w:val="nil"/>
            </w:tcBorders>
          </w:tcPr>
          <w:p w:rsidR="00576DAF" w:rsidRPr="009B0411" w:rsidRDefault="00576DAF" w:rsidP="006D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9B0411" w:rsidRPr="009B0411" w:rsidTr="000E1901">
        <w:trPr>
          <w:jc w:val="center"/>
        </w:trPr>
        <w:tc>
          <w:tcPr>
            <w:tcW w:w="172" w:type="pct"/>
            <w:vMerge/>
          </w:tcPr>
          <w:p w:rsidR="00576DAF" w:rsidRPr="009B0411" w:rsidRDefault="00576DAF" w:rsidP="006D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2778" w:type="pct"/>
            <w:vMerge/>
            <w:vAlign w:val="center"/>
          </w:tcPr>
          <w:p w:rsidR="00576DAF" w:rsidRPr="009B0411" w:rsidRDefault="00576DAF" w:rsidP="006D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340" w:type="pct"/>
            <w:vAlign w:val="center"/>
          </w:tcPr>
          <w:p w:rsidR="00576DAF" w:rsidRPr="009B0411" w:rsidRDefault="00576DAF" w:rsidP="006D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2025</w:t>
            </w:r>
          </w:p>
        </w:tc>
        <w:tc>
          <w:tcPr>
            <w:tcW w:w="353" w:type="pct"/>
            <w:vAlign w:val="center"/>
          </w:tcPr>
          <w:p w:rsidR="00576DAF" w:rsidRPr="009B0411" w:rsidRDefault="00576DAF" w:rsidP="006D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2026</w:t>
            </w:r>
          </w:p>
        </w:tc>
        <w:tc>
          <w:tcPr>
            <w:tcW w:w="326" w:type="pct"/>
            <w:vAlign w:val="center"/>
          </w:tcPr>
          <w:p w:rsidR="00576DAF" w:rsidRPr="009B0411" w:rsidRDefault="00576DAF" w:rsidP="006D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2027</w:t>
            </w:r>
          </w:p>
        </w:tc>
        <w:tc>
          <w:tcPr>
            <w:tcW w:w="326" w:type="pct"/>
            <w:vAlign w:val="center"/>
          </w:tcPr>
          <w:p w:rsidR="00576DAF" w:rsidRPr="009B0411" w:rsidRDefault="00576DAF" w:rsidP="006D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2028</w:t>
            </w:r>
          </w:p>
        </w:tc>
        <w:tc>
          <w:tcPr>
            <w:tcW w:w="388" w:type="pct"/>
            <w:vAlign w:val="center"/>
          </w:tcPr>
          <w:p w:rsidR="00576DAF" w:rsidRPr="009B0411" w:rsidRDefault="00576DAF" w:rsidP="006D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16" w:type="pct"/>
            <w:tcBorders>
              <w:top w:val="nil"/>
              <w:bottom w:val="nil"/>
              <w:right w:val="nil"/>
            </w:tcBorders>
          </w:tcPr>
          <w:p w:rsidR="00576DAF" w:rsidRPr="009B0411" w:rsidRDefault="00576DAF" w:rsidP="006D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9B0411" w:rsidRPr="009B0411" w:rsidTr="000E1901">
        <w:trPr>
          <w:jc w:val="center"/>
        </w:trPr>
        <w:tc>
          <w:tcPr>
            <w:tcW w:w="172" w:type="pct"/>
          </w:tcPr>
          <w:p w:rsidR="00576DAF" w:rsidRPr="009B0411" w:rsidRDefault="00576DAF" w:rsidP="006D2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778" w:type="pct"/>
          </w:tcPr>
          <w:p w:rsidR="00576DAF" w:rsidRPr="009B0411" w:rsidRDefault="00576DAF" w:rsidP="006D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40" w:type="pct"/>
            <w:vAlign w:val="center"/>
          </w:tcPr>
          <w:p w:rsidR="00576DAF" w:rsidRPr="009B0411" w:rsidRDefault="00576DAF" w:rsidP="006D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53" w:type="pct"/>
            <w:vAlign w:val="center"/>
          </w:tcPr>
          <w:p w:rsidR="00576DAF" w:rsidRPr="009B0411" w:rsidRDefault="00576DAF" w:rsidP="006D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26" w:type="pct"/>
            <w:vAlign w:val="center"/>
          </w:tcPr>
          <w:p w:rsidR="00576DAF" w:rsidRPr="009B0411" w:rsidRDefault="00576DAF" w:rsidP="006D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326" w:type="pct"/>
            <w:vAlign w:val="center"/>
          </w:tcPr>
          <w:p w:rsidR="00576DAF" w:rsidRPr="009B0411" w:rsidRDefault="00576DAF" w:rsidP="006D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388" w:type="pct"/>
            <w:vAlign w:val="center"/>
          </w:tcPr>
          <w:p w:rsidR="00576DAF" w:rsidRPr="009B0411" w:rsidRDefault="00576DAF" w:rsidP="006D27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16" w:type="pct"/>
            <w:tcBorders>
              <w:top w:val="nil"/>
              <w:bottom w:val="nil"/>
              <w:right w:val="nil"/>
            </w:tcBorders>
          </w:tcPr>
          <w:p w:rsidR="00576DAF" w:rsidRPr="009B0411" w:rsidRDefault="00576DAF" w:rsidP="006D27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E1901" w:rsidRPr="009B0411" w:rsidTr="000E1901">
        <w:trPr>
          <w:jc w:val="center"/>
        </w:trPr>
        <w:tc>
          <w:tcPr>
            <w:tcW w:w="172" w:type="pct"/>
          </w:tcPr>
          <w:p w:rsidR="000E1901" w:rsidRPr="009B0411" w:rsidRDefault="000E1901" w:rsidP="000E1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2778" w:type="pct"/>
          </w:tcPr>
          <w:p w:rsidR="000E1901" w:rsidRPr="009B0411" w:rsidRDefault="000E1901" w:rsidP="000E190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Комплекс процессных мероприятий «</w:t>
            </w: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Обеспечение функционирования и развития систем видеонаблюдения в сфере общественного порядка</w:t>
            </w: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», всего, в том числе:</w:t>
            </w:r>
          </w:p>
        </w:tc>
        <w:tc>
          <w:tcPr>
            <w:tcW w:w="340" w:type="pct"/>
            <w:vAlign w:val="center"/>
          </w:tcPr>
          <w:p w:rsidR="000E1901" w:rsidRPr="009B0411" w:rsidRDefault="000E1901" w:rsidP="000E1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9567,30</w:t>
            </w:r>
          </w:p>
        </w:tc>
        <w:tc>
          <w:tcPr>
            <w:tcW w:w="353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9 996,70</w:t>
            </w:r>
          </w:p>
        </w:tc>
        <w:tc>
          <w:tcPr>
            <w:tcW w:w="326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10 007,90</w:t>
            </w:r>
          </w:p>
        </w:tc>
        <w:tc>
          <w:tcPr>
            <w:tcW w:w="326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10 007,90</w:t>
            </w:r>
          </w:p>
        </w:tc>
        <w:tc>
          <w:tcPr>
            <w:tcW w:w="388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39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579,80</w:t>
            </w:r>
          </w:p>
        </w:tc>
        <w:tc>
          <w:tcPr>
            <w:tcW w:w="316" w:type="pct"/>
            <w:tcBorders>
              <w:top w:val="nil"/>
              <w:bottom w:val="nil"/>
              <w:right w:val="nil"/>
            </w:tcBorders>
          </w:tcPr>
          <w:p w:rsidR="000E1901" w:rsidRPr="009B0411" w:rsidRDefault="000E1901" w:rsidP="000E19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E1901" w:rsidRPr="009B0411" w:rsidTr="000E1901">
        <w:trPr>
          <w:jc w:val="center"/>
        </w:trPr>
        <w:tc>
          <w:tcPr>
            <w:tcW w:w="172" w:type="pct"/>
          </w:tcPr>
          <w:p w:rsidR="000E1901" w:rsidRPr="009B0411" w:rsidRDefault="000E1901" w:rsidP="000E1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2778" w:type="pct"/>
          </w:tcPr>
          <w:p w:rsidR="000E1901" w:rsidRPr="009B0411" w:rsidRDefault="000E1901" w:rsidP="000E1901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40" w:type="pct"/>
            <w:vAlign w:val="center"/>
          </w:tcPr>
          <w:p w:rsidR="000E1901" w:rsidRPr="009B0411" w:rsidRDefault="000E1901" w:rsidP="000E1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9567,30</w:t>
            </w:r>
          </w:p>
        </w:tc>
        <w:tc>
          <w:tcPr>
            <w:tcW w:w="353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9 996,70</w:t>
            </w:r>
          </w:p>
        </w:tc>
        <w:tc>
          <w:tcPr>
            <w:tcW w:w="326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10 007,90</w:t>
            </w:r>
          </w:p>
        </w:tc>
        <w:tc>
          <w:tcPr>
            <w:tcW w:w="326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10 007,90</w:t>
            </w:r>
          </w:p>
        </w:tc>
        <w:tc>
          <w:tcPr>
            <w:tcW w:w="388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39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579,80</w:t>
            </w:r>
          </w:p>
        </w:tc>
        <w:tc>
          <w:tcPr>
            <w:tcW w:w="316" w:type="pct"/>
            <w:tcBorders>
              <w:top w:val="nil"/>
              <w:bottom w:val="nil"/>
              <w:right w:val="nil"/>
            </w:tcBorders>
          </w:tcPr>
          <w:p w:rsidR="000E1901" w:rsidRPr="009B0411" w:rsidRDefault="000E1901" w:rsidP="000E19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E1901" w:rsidRPr="009B0411" w:rsidTr="000E1901">
        <w:trPr>
          <w:jc w:val="center"/>
        </w:trPr>
        <w:tc>
          <w:tcPr>
            <w:tcW w:w="172" w:type="pct"/>
          </w:tcPr>
          <w:p w:rsidR="000E1901" w:rsidRPr="009B0411" w:rsidRDefault="000E1901" w:rsidP="000E1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2778" w:type="pct"/>
          </w:tcPr>
          <w:p w:rsidR="000E1901" w:rsidRPr="009B0411" w:rsidRDefault="000E1901" w:rsidP="000E190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Мероприятие  (результат) «</w:t>
            </w:r>
            <w:r w:rsidRPr="009B041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Обеспечено функционирование и развитие систем видеонаблюдения в сфере общественного порядка</w:t>
            </w: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», всего, в том числе:</w:t>
            </w:r>
          </w:p>
        </w:tc>
        <w:tc>
          <w:tcPr>
            <w:tcW w:w="340" w:type="pct"/>
            <w:vAlign w:val="center"/>
          </w:tcPr>
          <w:p w:rsidR="000E1901" w:rsidRPr="009B0411" w:rsidRDefault="000E1901" w:rsidP="000E1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9567,30</w:t>
            </w:r>
          </w:p>
        </w:tc>
        <w:tc>
          <w:tcPr>
            <w:tcW w:w="353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9 996,70</w:t>
            </w:r>
          </w:p>
        </w:tc>
        <w:tc>
          <w:tcPr>
            <w:tcW w:w="326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10 007,90</w:t>
            </w:r>
          </w:p>
        </w:tc>
        <w:tc>
          <w:tcPr>
            <w:tcW w:w="326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10 007,90</w:t>
            </w:r>
          </w:p>
        </w:tc>
        <w:tc>
          <w:tcPr>
            <w:tcW w:w="388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39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579,80</w:t>
            </w:r>
          </w:p>
        </w:tc>
        <w:tc>
          <w:tcPr>
            <w:tcW w:w="316" w:type="pct"/>
            <w:tcBorders>
              <w:top w:val="nil"/>
              <w:bottom w:val="nil"/>
              <w:right w:val="nil"/>
            </w:tcBorders>
          </w:tcPr>
          <w:p w:rsidR="000E1901" w:rsidRPr="009B0411" w:rsidRDefault="000E1901" w:rsidP="000E19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E1901" w:rsidRPr="009B0411" w:rsidTr="000E1901">
        <w:trPr>
          <w:jc w:val="center"/>
        </w:trPr>
        <w:tc>
          <w:tcPr>
            <w:tcW w:w="172" w:type="pct"/>
          </w:tcPr>
          <w:p w:rsidR="000E1901" w:rsidRPr="009B0411" w:rsidRDefault="000E1901" w:rsidP="000E1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2778" w:type="pct"/>
          </w:tcPr>
          <w:p w:rsidR="000E1901" w:rsidRPr="009B0411" w:rsidRDefault="000E1901" w:rsidP="000E1901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40" w:type="pct"/>
            <w:vAlign w:val="center"/>
          </w:tcPr>
          <w:p w:rsidR="000E1901" w:rsidRPr="009B0411" w:rsidRDefault="000E1901" w:rsidP="000E1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9567,30</w:t>
            </w:r>
          </w:p>
        </w:tc>
        <w:tc>
          <w:tcPr>
            <w:tcW w:w="353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9 996,70</w:t>
            </w:r>
          </w:p>
        </w:tc>
        <w:tc>
          <w:tcPr>
            <w:tcW w:w="326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10 007,90</w:t>
            </w:r>
          </w:p>
        </w:tc>
        <w:tc>
          <w:tcPr>
            <w:tcW w:w="326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10 007,90</w:t>
            </w:r>
          </w:p>
        </w:tc>
        <w:tc>
          <w:tcPr>
            <w:tcW w:w="388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39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579,80</w:t>
            </w:r>
          </w:p>
        </w:tc>
        <w:tc>
          <w:tcPr>
            <w:tcW w:w="316" w:type="pct"/>
            <w:tcBorders>
              <w:top w:val="nil"/>
              <w:bottom w:val="nil"/>
              <w:right w:val="nil"/>
            </w:tcBorders>
          </w:tcPr>
          <w:p w:rsidR="000E1901" w:rsidRPr="009B0411" w:rsidRDefault="000E1901" w:rsidP="000E19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76DAF" w:rsidRPr="009B0411" w:rsidRDefault="00576DAF" w:rsidP="00576DAF">
      <w:pPr>
        <w:pStyle w:val="a7"/>
        <w:widowControl w:val="0"/>
        <w:autoSpaceDE w:val="0"/>
        <w:autoSpaceDN w:val="0"/>
        <w:adjustRightInd w:val="0"/>
        <w:spacing w:line="240" w:lineRule="auto"/>
        <w:ind w:left="1080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576DAF" w:rsidRPr="009B0411" w:rsidRDefault="00576DAF" w:rsidP="00263ACD">
      <w:pPr>
        <w:pStyle w:val="a7"/>
        <w:widowControl w:val="0"/>
        <w:autoSpaceDE w:val="0"/>
        <w:autoSpaceDN w:val="0"/>
        <w:adjustRightInd w:val="0"/>
        <w:spacing w:line="240" w:lineRule="auto"/>
        <w:ind w:left="1069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610D75" w:rsidRPr="009B0411" w:rsidRDefault="00610D75" w:rsidP="00A80D47">
      <w:pPr>
        <w:pStyle w:val="a7"/>
        <w:widowControl w:val="0"/>
        <w:numPr>
          <w:ilvl w:val="1"/>
          <w:numId w:val="25"/>
        </w:numPr>
        <w:autoSpaceDE w:val="0"/>
        <w:autoSpaceDN w:val="0"/>
        <w:adjustRightInd w:val="0"/>
        <w:spacing w:line="240" w:lineRule="auto"/>
        <w:ind w:left="0" w:firstLine="360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9B0411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Раздел 4 «</w:t>
      </w:r>
      <w:r w:rsidRPr="009B041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Финансовое обеспечение комплекса процессных мероприятий» паспорта </w:t>
      </w:r>
      <w:r w:rsidR="00E8216B" w:rsidRPr="009B041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Программы </w:t>
      </w:r>
      <w:r w:rsidRPr="009B041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комплекса процессных мероприятий «</w:t>
      </w:r>
      <w:r w:rsidRPr="009B0411">
        <w:rPr>
          <w:rFonts w:ascii="Times New Roman" w:hAnsi="Times New Roman"/>
          <w:color w:val="000000" w:themeColor="text1"/>
          <w:sz w:val="26"/>
          <w:szCs w:val="26"/>
        </w:rPr>
        <w:t>Обеспечение деятельности органов местного самоуправления города Когалыма</w:t>
      </w:r>
      <w:r w:rsidRPr="009B041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изложить в следующей редакции</w:t>
      </w:r>
      <w:r w:rsidRPr="009B0411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»</w:t>
      </w:r>
      <w:r w:rsidR="000B4847" w:rsidRPr="009B0411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:</w:t>
      </w:r>
    </w:p>
    <w:p w:rsidR="00610D75" w:rsidRPr="009B0411" w:rsidRDefault="00610D75" w:rsidP="00610D75">
      <w:pPr>
        <w:pStyle w:val="a7"/>
        <w:shd w:val="clear" w:color="auto" w:fill="FFFFFF"/>
        <w:spacing w:line="240" w:lineRule="auto"/>
        <w:outlineLvl w:val="2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9B041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«4. Финансовое обеспечение комплекса процессных мероприятий</w:t>
      </w:r>
    </w:p>
    <w:p w:rsidR="00610D75" w:rsidRPr="009B0411" w:rsidRDefault="00610D75" w:rsidP="00610D75">
      <w:pPr>
        <w:pStyle w:val="a7"/>
        <w:spacing w:line="240" w:lineRule="auto"/>
        <w:rPr>
          <w:rFonts w:ascii="Times New Roman" w:eastAsia="Times New Roman" w:hAnsi="Times New Roman"/>
          <w:color w:val="000000" w:themeColor="text1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"/>
        <w:gridCol w:w="5509"/>
        <w:gridCol w:w="674"/>
        <w:gridCol w:w="700"/>
        <w:gridCol w:w="647"/>
        <w:gridCol w:w="647"/>
        <w:gridCol w:w="771"/>
        <w:gridCol w:w="625"/>
      </w:tblGrid>
      <w:tr w:rsidR="009B0411" w:rsidRPr="009B0411" w:rsidTr="000E1901">
        <w:trPr>
          <w:jc w:val="center"/>
        </w:trPr>
        <w:tc>
          <w:tcPr>
            <w:tcW w:w="173" w:type="pct"/>
            <w:vMerge w:val="restart"/>
          </w:tcPr>
          <w:p w:rsidR="00610D75" w:rsidRPr="009B0411" w:rsidRDefault="00610D75" w:rsidP="0061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2778" w:type="pct"/>
            <w:vMerge w:val="restart"/>
            <w:vAlign w:val="center"/>
          </w:tcPr>
          <w:p w:rsidR="00610D75" w:rsidRPr="009B0411" w:rsidRDefault="00610D75" w:rsidP="0061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34" w:type="pct"/>
            <w:gridSpan w:val="5"/>
            <w:vAlign w:val="center"/>
          </w:tcPr>
          <w:p w:rsidR="00610D75" w:rsidRPr="009B0411" w:rsidRDefault="00610D75" w:rsidP="0061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Объем финансового обеспечения по годам, тыс. рублей</w:t>
            </w:r>
          </w:p>
        </w:tc>
        <w:tc>
          <w:tcPr>
            <w:tcW w:w="316" w:type="pct"/>
            <w:tcBorders>
              <w:top w:val="nil"/>
              <w:bottom w:val="nil"/>
              <w:right w:val="nil"/>
            </w:tcBorders>
          </w:tcPr>
          <w:p w:rsidR="00610D75" w:rsidRPr="009B0411" w:rsidRDefault="00610D75" w:rsidP="0061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9B0411" w:rsidRPr="009B0411" w:rsidTr="000E1901">
        <w:trPr>
          <w:jc w:val="center"/>
        </w:trPr>
        <w:tc>
          <w:tcPr>
            <w:tcW w:w="173" w:type="pct"/>
            <w:vMerge/>
          </w:tcPr>
          <w:p w:rsidR="00610D75" w:rsidRPr="009B0411" w:rsidRDefault="00610D75" w:rsidP="0061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2778" w:type="pct"/>
            <w:vMerge/>
            <w:vAlign w:val="center"/>
          </w:tcPr>
          <w:p w:rsidR="00610D75" w:rsidRPr="009B0411" w:rsidRDefault="00610D75" w:rsidP="0061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340" w:type="pct"/>
            <w:vAlign w:val="center"/>
          </w:tcPr>
          <w:p w:rsidR="00610D75" w:rsidRPr="009B0411" w:rsidRDefault="00610D75" w:rsidP="0061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2025</w:t>
            </w:r>
          </w:p>
        </w:tc>
        <w:tc>
          <w:tcPr>
            <w:tcW w:w="353" w:type="pct"/>
            <w:vAlign w:val="center"/>
          </w:tcPr>
          <w:p w:rsidR="00610D75" w:rsidRPr="009B0411" w:rsidRDefault="00610D75" w:rsidP="0061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2026</w:t>
            </w:r>
          </w:p>
        </w:tc>
        <w:tc>
          <w:tcPr>
            <w:tcW w:w="326" w:type="pct"/>
            <w:vAlign w:val="center"/>
          </w:tcPr>
          <w:p w:rsidR="00610D75" w:rsidRPr="009B0411" w:rsidRDefault="00610D75" w:rsidP="0061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2027</w:t>
            </w:r>
          </w:p>
        </w:tc>
        <w:tc>
          <w:tcPr>
            <w:tcW w:w="326" w:type="pct"/>
            <w:vAlign w:val="center"/>
          </w:tcPr>
          <w:p w:rsidR="00610D75" w:rsidRPr="009B0411" w:rsidRDefault="00610D75" w:rsidP="0061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  <w:t>2028</w:t>
            </w:r>
          </w:p>
        </w:tc>
        <w:tc>
          <w:tcPr>
            <w:tcW w:w="388" w:type="pct"/>
            <w:vAlign w:val="center"/>
          </w:tcPr>
          <w:p w:rsidR="00610D75" w:rsidRPr="009B0411" w:rsidRDefault="00610D75" w:rsidP="0061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16" w:type="pct"/>
            <w:tcBorders>
              <w:top w:val="nil"/>
              <w:bottom w:val="nil"/>
              <w:right w:val="nil"/>
            </w:tcBorders>
          </w:tcPr>
          <w:p w:rsidR="00610D75" w:rsidRPr="009B0411" w:rsidRDefault="00610D75" w:rsidP="0061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9B0411" w:rsidRPr="009B0411" w:rsidTr="000E1901">
        <w:trPr>
          <w:jc w:val="center"/>
        </w:trPr>
        <w:tc>
          <w:tcPr>
            <w:tcW w:w="173" w:type="pct"/>
          </w:tcPr>
          <w:p w:rsidR="00610D75" w:rsidRPr="009B0411" w:rsidRDefault="00610D75" w:rsidP="0061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778" w:type="pct"/>
          </w:tcPr>
          <w:p w:rsidR="00610D75" w:rsidRPr="009B0411" w:rsidRDefault="00610D75" w:rsidP="0061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40" w:type="pct"/>
            <w:vAlign w:val="center"/>
          </w:tcPr>
          <w:p w:rsidR="00610D75" w:rsidRPr="009B0411" w:rsidRDefault="00610D75" w:rsidP="0061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53" w:type="pct"/>
            <w:vAlign w:val="center"/>
          </w:tcPr>
          <w:p w:rsidR="00610D75" w:rsidRPr="009B0411" w:rsidRDefault="00610D75" w:rsidP="0061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26" w:type="pct"/>
            <w:vAlign w:val="center"/>
          </w:tcPr>
          <w:p w:rsidR="00610D75" w:rsidRPr="009B0411" w:rsidRDefault="00610D75" w:rsidP="0061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326" w:type="pct"/>
            <w:vAlign w:val="center"/>
          </w:tcPr>
          <w:p w:rsidR="00610D75" w:rsidRPr="009B0411" w:rsidRDefault="00610D75" w:rsidP="0061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388" w:type="pct"/>
            <w:vAlign w:val="center"/>
          </w:tcPr>
          <w:p w:rsidR="00610D75" w:rsidRPr="009B0411" w:rsidRDefault="00610D75" w:rsidP="00610D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16" w:type="pct"/>
            <w:tcBorders>
              <w:top w:val="nil"/>
              <w:bottom w:val="nil"/>
              <w:right w:val="nil"/>
            </w:tcBorders>
          </w:tcPr>
          <w:p w:rsidR="00610D75" w:rsidRPr="009B0411" w:rsidRDefault="00610D75" w:rsidP="00610D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E1901" w:rsidRPr="009B0411" w:rsidTr="000E1901">
        <w:trPr>
          <w:jc w:val="center"/>
        </w:trPr>
        <w:tc>
          <w:tcPr>
            <w:tcW w:w="173" w:type="pct"/>
          </w:tcPr>
          <w:p w:rsidR="000E1901" w:rsidRPr="009B0411" w:rsidRDefault="000E1901" w:rsidP="000E1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2778" w:type="pct"/>
          </w:tcPr>
          <w:p w:rsidR="000E1901" w:rsidRPr="009B0411" w:rsidRDefault="000E1901" w:rsidP="000E190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Когалыма», всего, в том числе:</w:t>
            </w:r>
          </w:p>
        </w:tc>
        <w:tc>
          <w:tcPr>
            <w:tcW w:w="340" w:type="pct"/>
            <w:vAlign w:val="center"/>
          </w:tcPr>
          <w:p w:rsidR="000E1901" w:rsidRPr="009B0411" w:rsidRDefault="000E1901" w:rsidP="000E1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0E1901" w:rsidRPr="009B0411" w:rsidRDefault="000E1901" w:rsidP="000E1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7403,29</w:t>
            </w:r>
          </w:p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353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6 498,80</w:t>
            </w:r>
          </w:p>
        </w:tc>
        <w:tc>
          <w:tcPr>
            <w:tcW w:w="326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6 573,10</w:t>
            </w:r>
          </w:p>
        </w:tc>
        <w:tc>
          <w:tcPr>
            <w:tcW w:w="326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6 573,10</w:t>
            </w:r>
          </w:p>
        </w:tc>
        <w:tc>
          <w:tcPr>
            <w:tcW w:w="388" w:type="pct"/>
            <w:vAlign w:val="center"/>
          </w:tcPr>
          <w:p w:rsidR="000E1901" w:rsidRPr="009B0411" w:rsidRDefault="000E1901" w:rsidP="000E1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27048,29</w:t>
            </w:r>
          </w:p>
        </w:tc>
        <w:tc>
          <w:tcPr>
            <w:tcW w:w="316" w:type="pct"/>
            <w:tcBorders>
              <w:top w:val="nil"/>
              <w:bottom w:val="nil"/>
              <w:right w:val="nil"/>
            </w:tcBorders>
          </w:tcPr>
          <w:p w:rsidR="000E1901" w:rsidRPr="009B0411" w:rsidRDefault="000E1901" w:rsidP="000E19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E1901" w:rsidRPr="009B0411" w:rsidTr="000E1901">
        <w:trPr>
          <w:jc w:val="center"/>
        </w:trPr>
        <w:tc>
          <w:tcPr>
            <w:tcW w:w="173" w:type="pct"/>
          </w:tcPr>
          <w:p w:rsidR="000E1901" w:rsidRPr="009B0411" w:rsidRDefault="000E1901" w:rsidP="000E1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2778" w:type="pct"/>
          </w:tcPr>
          <w:p w:rsidR="000E1901" w:rsidRPr="009B0411" w:rsidRDefault="000E1901" w:rsidP="000E1901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40" w:type="pct"/>
            <w:vAlign w:val="center"/>
          </w:tcPr>
          <w:p w:rsidR="000E1901" w:rsidRPr="009B0411" w:rsidRDefault="000E1901" w:rsidP="000E1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0E1901" w:rsidRPr="009B0411" w:rsidRDefault="000E1901" w:rsidP="000E1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7403,29</w:t>
            </w:r>
          </w:p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353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6 498,80</w:t>
            </w:r>
          </w:p>
        </w:tc>
        <w:tc>
          <w:tcPr>
            <w:tcW w:w="326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6 573,10</w:t>
            </w:r>
          </w:p>
        </w:tc>
        <w:tc>
          <w:tcPr>
            <w:tcW w:w="326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6 573,10</w:t>
            </w:r>
          </w:p>
        </w:tc>
        <w:tc>
          <w:tcPr>
            <w:tcW w:w="388" w:type="pct"/>
            <w:vAlign w:val="center"/>
          </w:tcPr>
          <w:p w:rsidR="000E1901" w:rsidRPr="009B0411" w:rsidRDefault="000E1901" w:rsidP="000E1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27048,29</w:t>
            </w:r>
          </w:p>
        </w:tc>
        <w:tc>
          <w:tcPr>
            <w:tcW w:w="316" w:type="pct"/>
            <w:tcBorders>
              <w:top w:val="nil"/>
              <w:bottom w:val="nil"/>
              <w:right w:val="nil"/>
            </w:tcBorders>
          </w:tcPr>
          <w:p w:rsidR="000E1901" w:rsidRPr="009B0411" w:rsidRDefault="000E1901" w:rsidP="000E19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E1901" w:rsidRPr="009B0411" w:rsidTr="000E1901">
        <w:trPr>
          <w:jc w:val="center"/>
        </w:trPr>
        <w:tc>
          <w:tcPr>
            <w:tcW w:w="173" w:type="pct"/>
          </w:tcPr>
          <w:p w:rsidR="000E1901" w:rsidRPr="009B0411" w:rsidRDefault="000E1901" w:rsidP="000E1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2778" w:type="pct"/>
          </w:tcPr>
          <w:p w:rsidR="000E1901" w:rsidRPr="009B0411" w:rsidRDefault="000E1901" w:rsidP="000E190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Мероприятие  (результат) «Обеспечена деятельность отдела межведомственного взаимодействия в сфере обеспечения общественного порядка и безопасности Администрации города Когалыма», всего, в том числе:</w:t>
            </w:r>
          </w:p>
        </w:tc>
        <w:tc>
          <w:tcPr>
            <w:tcW w:w="340" w:type="pct"/>
            <w:vAlign w:val="center"/>
          </w:tcPr>
          <w:p w:rsidR="000E1901" w:rsidRPr="009B0411" w:rsidRDefault="000E1901" w:rsidP="000E1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7403,29</w:t>
            </w:r>
          </w:p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353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6 498,80</w:t>
            </w:r>
          </w:p>
        </w:tc>
        <w:tc>
          <w:tcPr>
            <w:tcW w:w="326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6 573,10</w:t>
            </w:r>
          </w:p>
        </w:tc>
        <w:tc>
          <w:tcPr>
            <w:tcW w:w="326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6 573,10</w:t>
            </w:r>
          </w:p>
        </w:tc>
        <w:tc>
          <w:tcPr>
            <w:tcW w:w="388" w:type="pct"/>
            <w:vAlign w:val="center"/>
          </w:tcPr>
          <w:p w:rsidR="000E1901" w:rsidRPr="009B0411" w:rsidRDefault="000E1901" w:rsidP="000E1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27048,29</w:t>
            </w:r>
          </w:p>
        </w:tc>
        <w:tc>
          <w:tcPr>
            <w:tcW w:w="316" w:type="pct"/>
            <w:tcBorders>
              <w:top w:val="nil"/>
              <w:bottom w:val="nil"/>
              <w:right w:val="nil"/>
            </w:tcBorders>
          </w:tcPr>
          <w:p w:rsidR="000E1901" w:rsidRPr="009B0411" w:rsidRDefault="000E1901" w:rsidP="000E19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E1901" w:rsidRPr="009B0411" w:rsidTr="000E1901">
        <w:trPr>
          <w:jc w:val="center"/>
        </w:trPr>
        <w:tc>
          <w:tcPr>
            <w:tcW w:w="173" w:type="pct"/>
          </w:tcPr>
          <w:p w:rsidR="000E1901" w:rsidRPr="009B0411" w:rsidRDefault="000E1901" w:rsidP="000E1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2778" w:type="pct"/>
          </w:tcPr>
          <w:p w:rsidR="000E1901" w:rsidRPr="009B0411" w:rsidRDefault="000E1901" w:rsidP="000E1901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40" w:type="pct"/>
            <w:vAlign w:val="center"/>
          </w:tcPr>
          <w:p w:rsidR="000E1901" w:rsidRPr="009B0411" w:rsidRDefault="000E1901" w:rsidP="000E1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7403,29</w:t>
            </w:r>
          </w:p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353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6 498,80</w:t>
            </w:r>
          </w:p>
        </w:tc>
        <w:tc>
          <w:tcPr>
            <w:tcW w:w="326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6 573,10</w:t>
            </w:r>
          </w:p>
        </w:tc>
        <w:tc>
          <w:tcPr>
            <w:tcW w:w="326" w:type="pct"/>
            <w:vAlign w:val="center"/>
          </w:tcPr>
          <w:p w:rsidR="000E1901" w:rsidRPr="009B0411" w:rsidRDefault="000E1901" w:rsidP="000E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6 573,10</w:t>
            </w:r>
          </w:p>
        </w:tc>
        <w:tc>
          <w:tcPr>
            <w:tcW w:w="388" w:type="pct"/>
            <w:vAlign w:val="center"/>
          </w:tcPr>
          <w:p w:rsidR="000E1901" w:rsidRPr="009B0411" w:rsidRDefault="000E1901" w:rsidP="000E19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27048,29</w:t>
            </w:r>
          </w:p>
        </w:tc>
        <w:tc>
          <w:tcPr>
            <w:tcW w:w="316" w:type="pct"/>
            <w:tcBorders>
              <w:top w:val="nil"/>
              <w:bottom w:val="nil"/>
              <w:right w:val="nil"/>
            </w:tcBorders>
          </w:tcPr>
          <w:p w:rsidR="000E1901" w:rsidRPr="009B0411" w:rsidRDefault="000E1901" w:rsidP="000E19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04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»;</w:t>
            </w:r>
          </w:p>
        </w:tc>
      </w:tr>
    </w:tbl>
    <w:p w:rsidR="00610D75" w:rsidRPr="007A1420" w:rsidRDefault="00610D75" w:rsidP="00610D7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color w:val="00B050"/>
          <w:sz w:val="26"/>
          <w:szCs w:val="26"/>
          <w:lang w:eastAsia="ru-RU"/>
        </w:rPr>
      </w:pPr>
    </w:p>
    <w:p w:rsidR="00D85F4F" w:rsidRPr="007A1420" w:rsidRDefault="00D85F4F" w:rsidP="00D85F4F">
      <w:pPr>
        <w:pStyle w:val="a7"/>
        <w:spacing w:line="240" w:lineRule="auto"/>
        <w:ind w:left="1080"/>
        <w:rPr>
          <w:rFonts w:ascii="Times New Roman" w:eastAsia="Times New Roman" w:hAnsi="Times New Roman"/>
          <w:color w:val="00B050"/>
          <w:sz w:val="26"/>
          <w:szCs w:val="26"/>
          <w:lang w:eastAsia="ru-RU"/>
        </w:rPr>
      </w:pPr>
    </w:p>
    <w:p w:rsidR="007A1420" w:rsidRPr="00D85F4F" w:rsidRDefault="007A1420" w:rsidP="00AC2962">
      <w:pPr>
        <w:pStyle w:val="af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1.2. постановления Администрации города Когалыма от 04.12.2025 №2690 «О внесении изменений в постановление Администрации города Когалыма от 19.12.2025 №2485» признать утратившим силу.</w:t>
      </w:r>
    </w:p>
    <w:p w:rsidR="00AA4B2C" w:rsidRPr="007A1420" w:rsidRDefault="00AA4B2C" w:rsidP="00AA4B2C">
      <w:pPr>
        <w:pStyle w:val="a7"/>
        <w:spacing w:line="240" w:lineRule="auto"/>
        <w:ind w:left="567"/>
        <w:rPr>
          <w:rFonts w:ascii="Times New Roman" w:eastAsia="Times New Roman" w:hAnsi="Times New Roman"/>
          <w:color w:val="00B050"/>
          <w:sz w:val="26"/>
          <w:szCs w:val="26"/>
          <w:lang w:eastAsia="ru-RU"/>
        </w:rPr>
      </w:pPr>
    </w:p>
    <w:p w:rsidR="007E5F06" w:rsidRPr="00AC2962" w:rsidRDefault="00AA15A2" w:rsidP="007A1420">
      <w:pPr>
        <w:pStyle w:val="a7"/>
        <w:numPr>
          <w:ilvl w:val="0"/>
          <w:numId w:val="25"/>
        </w:numPr>
        <w:spacing w:line="240" w:lineRule="auto"/>
        <w:ind w:left="0" w:firstLine="567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AC296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Отделу межведомственного взаимодействия в сфере обеспечения общественного порядка и безопасности Админист</w:t>
      </w:r>
      <w:r w:rsidR="008A6322" w:rsidRPr="00AC296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рации города Когалыма </w:t>
      </w:r>
      <w:r w:rsidR="002F4FDE" w:rsidRPr="00AC296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="008A6322" w:rsidRPr="00AC296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(Алексеев</w:t>
      </w:r>
      <w:r w:rsidRPr="00AC296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С.С.)</w:t>
      </w:r>
      <w:r w:rsidR="007E5F06" w:rsidRPr="00AC296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направить в юридическое управление Администрации гор</w:t>
      </w:r>
      <w:r w:rsidR="006630AD" w:rsidRPr="00AC296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ода Когалыма текст постановления</w:t>
      </w:r>
      <w:r w:rsidR="007E5F06" w:rsidRPr="00AC296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90794C" w:rsidRPr="00AC296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E5F06" w:rsidRPr="00AC296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от 19.06.2013 №149-р «О мерах по формированию регистра муниципальных нормативных правовых актов Ханты - Мансийского автономного</w:t>
      </w:r>
      <w:r w:rsidR="0090794C" w:rsidRPr="00AC296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E5F06" w:rsidRPr="00AC296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округа – Югры» для дальнейшего направления в Управление государственной регистрации нормативных правовых актов Аппарата Губернатора</w:t>
      </w:r>
      <w:r w:rsidR="00D61C1C" w:rsidRPr="00AC296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E5F06" w:rsidRPr="00AC296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Ханты-Мансийского автономного округа - Югры.</w:t>
      </w:r>
    </w:p>
    <w:p w:rsidR="00D61C1C" w:rsidRPr="00AC2962" w:rsidRDefault="00D61C1C" w:rsidP="00D61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E5F06" w:rsidRPr="00AC2962" w:rsidRDefault="00AA4B2C" w:rsidP="00D61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C29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="007E5F06" w:rsidRPr="00AC29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61C1C" w:rsidRPr="00AC29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E5F06" w:rsidRPr="00AC29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D61C1C" w:rsidRPr="00AC2962">
          <w:rPr>
            <w:rStyle w:val="ab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www.admkogalym.ru</w:t>
        </w:r>
      </w:hyperlink>
      <w:r w:rsidR="007E5F06" w:rsidRPr="00AC29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D61C1C" w:rsidRPr="005D54D9" w:rsidRDefault="00D61C1C" w:rsidP="00D61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6E71" w:rsidRPr="007E5F06" w:rsidRDefault="00AA4B2C" w:rsidP="00D61C1C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7E5F06" w:rsidRPr="005D54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7E5F06" w:rsidRPr="007E5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Контроль за </w:t>
      </w:r>
      <w:r w:rsidR="00907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исполнением</w:t>
      </w:r>
      <w:r w:rsidR="007E5F06" w:rsidRPr="007E5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настоящего постановления</w:t>
      </w:r>
      <w:r w:rsidR="007E5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10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оставляю за собой</w:t>
      </w:r>
      <w:r w:rsidR="00D876A9" w:rsidRPr="007E5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B6E71" w:rsidRPr="00D61C1C" w:rsidRDefault="009B6E71" w:rsidP="00D61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B6E71" w:rsidRPr="009B6E71" w:rsidRDefault="009B6E71" w:rsidP="00D6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6E71" w:rsidRPr="009B6E71" w:rsidRDefault="00F9634C" w:rsidP="00D6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E0E4C" wp14:editId="33E958EF">
                <wp:simplePos x="0" y="0"/>
                <wp:positionH relativeFrom="column">
                  <wp:posOffset>2135504</wp:posOffset>
                </wp:positionH>
                <wp:positionV relativeFrom="paragraph">
                  <wp:posOffset>71755</wp:posOffset>
                </wp:positionV>
                <wp:extent cx="2714625" cy="93345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DDE95" id="Скругленный прямоугольник 1" o:spid="_x0000_s1026" style="position:absolute;margin-left:168.15pt;margin-top:5.65pt;width:213.7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" filled="f" strokecolor="black [3213]" strokeweight="1pt">
                <v:stroke joinstyle="miter"/>
              </v:roundrect>
            </w:pict>
          </mc:Fallback>
        </mc:AlternateContent>
      </w: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0"/>
        <w:gridCol w:w="4340"/>
        <w:gridCol w:w="1801"/>
        <w:gridCol w:w="120"/>
      </w:tblGrid>
      <w:tr w:rsidR="00D61C1C" w:rsidRPr="00D61C1C" w:rsidTr="00D61C1C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ascii="Times New Roman" w:hAnsi="Times New Roman"/>
                <w:sz w:val="26"/>
                <w:szCs w:val="26"/>
              </w:rPr>
              <w:id w:val="-1521075724"/>
              <w:placeholder>
                <w:docPart w:val="9EFFFD5E250B4306A6E30B1F34999FE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61C1C" w:rsidRPr="00D61C1C" w:rsidRDefault="007C62A1" w:rsidP="00D61C1C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:rsidR="00D61C1C" w:rsidRPr="00D61C1C" w:rsidRDefault="00D61C1C" w:rsidP="00D61C1C">
            <w:pPr>
              <w:jc w:val="center"/>
              <w:rPr>
                <w:rFonts w:ascii="Times New Roman" w:hAnsi="Times New Roman"/>
                <w:b/>
                <w:color w:val="D9D9D9"/>
              </w:rPr>
            </w:pPr>
            <w:r w:rsidRPr="00D61C1C">
              <w:rPr>
                <w:rFonts w:ascii="Times New Roman" w:hAnsi="Times New Roman"/>
                <w:noProof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5156BEA" wp14:editId="55FED412">
                  <wp:simplePos x="0" y="0"/>
                  <wp:positionH relativeFrom="margin">
                    <wp:posOffset>-152400</wp:posOffset>
                  </wp:positionH>
                  <wp:positionV relativeFrom="paragraph">
                    <wp:posOffset>-20320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1C1C">
              <w:rPr>
                <w:rFonts w:ascii="Times New Roman" w:hAnsi="Times New Roman"/>
                <w:b/>
                <w:color w:val="D9D9D9"/>
              </w:rPr>
              <w:t>ДОКУМЕНТ ПОДПИСАН</w:t>
            </w:r>
          </w:p>
          <w:p w:rsidR="00D61C1C" w:rsidRPr="00D61C1C" w:rsidRDefault="00D61C1C" w:rsidP="00D61C1C">
            <w:pPr>
              <w:jc w:val="center"/>
              <w:rPr>
                <w:rFonts w:ascii="Times New Roman" w:hAnsi="Times New Roman"/>
                <w:b/>
                <w:color w:val="D9D9D9"/>
              </w:rPr>
            </w:pPr>
            <w:r w:rsidRPr="00D61C1C">
              <w:rPr>
                <w:rFonts w:ascii="Times New Roman" w:hAnsi="Times New Roman"/>
                <w:b/>
                <w:color w:val="D9D9D9"/>
              </w:rPr>
              <w:t>ЭЛЕКТРОННОЙ ПОДПИСЬЮ</w:t>
            </w:r>
          </w:p>
          <w:p w:rsidR="00D61C1C" w:rsidRPr="00D61C1C" w:rsidRDefault="00D61C1C" w:rsidP="00D61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D9D9D9"/>
                <w:sz w:val="8"/>
                <w:szCs w:val="8"/>
              </w:rPr>
            </w:pPr>
          </w:p>
          <w:p w:rsidR="00D61C1C" w:rsidRPr="00D61C1C" w:rsidRDefault="00D61C1C" w:rsidP="00D61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D9D9D9"/>
                <w:sz w:val="18"/>
                <w:szCs w:val="18"/>
              </w:rPr>
            </w:pPr>
            <w:proofErr w:type="gramStart"/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>Номер сертификата 1]</w:t>
            </w:r>
          </w:p>
          <w:p w:rsidR="00D61C1C" w:rsidRPr="00D61C1C" w:rsidRDefault="00D61C1C" w:rsidP="00D61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D9D9D9"/>
                <w:sz w:val="18"/>
                <w:szCs w:val="18"/>
              </w:rPr>
            </w:pPr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D61C1C" w:rsidRPr="00D61C1C" w:rsidRDefault="00D61C1C" w:rsidP="00D61C1C">
            <w:pPr>
              <w:jc w:val="center"/>
              <w:rPr>
                <w:rFonts w:ascii="Times New Roman" w:hAnsi="Times New Roman"/>
                <w:color w:val="D9D9D9"/>
                <w:sz w:val="18"/>
                <w:szCs w:val="18"/>
              </w:rPr>
            </w:pPr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>Действителен с [</w:t>
            </w:r>
            <w:proofErr w:type="spellStart"/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>ДатаС</w:t>
            </w:r>
            <w:proofErr w:type="spellEnd"/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 xml:space="preserve"> 1] по [</w:t>
            </w:r>
            <w:proofErr w:type="spellStart"/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>ДатаПо</w:t>
            </w:r>
            <w:proofErr w:type="spellEnd"/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  <w:hideMark/>
          </w:tcPr>
          <w:p w:rsidR="00D61C1C" w:rsidRPr="00F9634C" w:rsidRDefault="00F9634C" w:rsidP="00D61C1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9634C">
              <w:rPr>
                <w:rFonts w:ascii="Times New Roman" w:hAnsi="Times New Roman"/>
                <w:sz w:val="26"/>
                <w:szCs w:val="26"/>
              </w:rPr>
              <w:t>Т.А.Агадуллин</w:t>
            </w:r>
          </w:p>
        </w:tc>
        <w:tc>
          <w:tcPr>
            <w:tcW w:w="75" w:type="pct"/>
          </w:tcPr>
          <w:p w:rsidR="00D61C1C" w:rsidRPr="00D61C1C" w:rsidRDefault="00D61C1C" w:rsidP="00D61C1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3234A" w:rsidRDefault="0003234A"/>
    <w:p w:rsidR="009B6E71" w:rsidRDefault="009B6E71"/>
    <w:p w:rsidR="009B6E71" w:rsidRDefault="009B6E71" w:rsidP="000855F4">
      <w:pPr>
        <w:pStyle w:val="afa"/>
        <w:ind w:firstLine="11766"/>
      </w:pPr>
    </w:p>
    <w:sectPr w:rsidR="009B6E71" w:rsidSect="00D70125">
      <w:headerReference w:type="default" r:id="rId11"/>
      <w:headerReference w:type="first" r:id="rId12"/>
      <w:footerReference w:type="first" r:id="rId13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B44" w:rsidRDefault="00D60B44" w:rsidP="009B6E71">
      <w:pPr>
        <w:spacing w:after="0" w:line="240" w:lineRule="auto"/>
      </w:pPr>
      <w:r>
        <w:separator/>
      </w:r>
    </w:p>
  </w:endnote>
  <w:endnote w:type="continuationSeparator" w:id="0">
    <w:p w:rsidR="00D60B44" w:rsidRDefault="00D60B44" w:rsidP="009B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44" w:rsidRDefault="00D60B44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B44" w:rsidRDefault="00D60B44" w:rsidP="009B6E71">
      <w:pPr>
        <w:spacing w:after="0" w:line="240" w:lineRule="auto"/>
      </w:pPr>
      <w:r>
        <w:separator/>
      </w:r>
    </w:p>
  </w:footnote>
  <w:footnote w:type="continuationSeparator" w:id="0">
    <w:p w:rsidR="00D60B44" w:rsidRDefault="00D60B44" w:rsidP="009B6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1440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60B44" w:rsidRPr="00E02853" w:rsidRDefault="00D60B44" w:rsidP="009B6E71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0285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0285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0285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D6A1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0285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777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60B44" w:rsidRPr="00022BD0" w:rsidRDefault="00D60B44" w:rsidP="009B6E71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22BD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22BD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22BD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D6A1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022BD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3E0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04F40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292F55"/>
    <w:multiLevelType w:val="hybridMultilevel"/>
    <w:tmpl w:val="086C7F2C"/>
    <w:lvl w:ilvl="0" w:tplc="B52E1EC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025991"/>
    <w:multiLevelType w:val="hybridMultilevel"/>
    <w:tmpl w:val="61F2E336"/>
    <w:lvl w:ilvl="0" w:tplc="F71EE3F2">
      <w:start w:val="1"/>
      <w:numFmt w:val="decimal"/>
      <w:lvlText w:val="%1."/>
      <w:lvlJc w:val="left"/>
      <w:pPr>
        <w:ind w:left="720" w:hanging="360"/>
      </w:pPr>
      <w:rPr>
        <w:rFonts w:eastAsia="Courier New" w:cs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A399E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14F17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1D0D5A"/>
    <w:multiLevelType w:val="hybridMultilevel"/>
    <w:tmpl w:val="E44CF6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A7E1B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42C69"/>
    <w:multiLevelType w:val="multilevel"/>
    <w:tmpl w:val="FFEA3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DD6E60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E0057"/>
    <w:multiLevelType w:val="hybridMultilevel"/>
    <w:tmpl w:val="A200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F431B"/>
    <w:multiLevelType w:val="hybridMultilevel"/>
    <w:tmpl w:val="BCC6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C6C203B"/>
    <w:multiLevelType w:val="multilevel"/>
    <w:tmpl w:val="FFEA3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83836CB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613C20"/>
    <w:multiLevelType w:val="hybridMultilevel"/>
    <w:tmpl w:val="4E14CEB4"/>
    <w:lvl w:ilvl="0" w:tplc="C9F07476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494DE6"/>
    <w:multiLevelType w:val="multilevel"/>
    <w:tmpl w:val="FFEA3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7B3579A7"/>
    <w:multiLevelType w:val="multilevel"/>
    <w:tmpl w:val="8AF440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Calibri" w:eastAsia="Calibri" w:hAnsi="Calibri" w:hint="default"/>
        <w:sz w:val="22"/>
      </w:rPr>
    </w:lvl>
  </w:abstractNum>
  <w:num w:numId="1">
    <w:abstractNumId w:val="19"/>
  </w:num>
  <w:num w:numId="2">
    <w:abstractNumId w:val="16"/>
  </w:num>
  <w:num w:numId="3">
    <w:abstractNumId w:val="24"/>
  </w:num>
  <w:num w:numId="4">
    <w:abstractNumId w:val="21"/>
  </w:num>
  <w:num w:numId="5">
    <w:abstractNumId w:val="4"/>
  </w:num>
  <w:num w:numId="6">
    <w:abstractNumId w:val="2"/>
  </w:num>
  <w:num w:numId="7">
    <w:abstractNumId w:val="10"/>
  </w:num>
  <w:num w:numId="8">
    <w:abstractNumId w:val="23"/>
  </w:num>
  <w:num w:numId="9">
    <w:abstractNumId w:val="8"/>
  </w:num>
  <w:num w:numId="10">
    <w:abstractNumId w:val="15"/>
  </w:num>
  <w:num w:numId="11">
    <w:abstractNumId w:val="2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13"/>
  </w:num>
  <w:num w:numId="16">
    <w:abstractNumId w:val="3"/>
  </w:num>
  <w:num w:numId="17">
    <w:abstractNumId w:val="6"/>
  </w:num>
  <w:num w:numId="18">
    <w:abstractNumId w:val="7"/>
  </w:num>
  <w:num w:numId="19">
    <w:abstractNumId w:val="0"/>
  </w:num>
  <w:num w:numId="20">
    <w:abstractNumId w:val="18"/>
  </w:num>
  <w:num w:numId="21">
    <w:abstractNumId w:val="1"/>
  </w:num>
  <w:num w:numId="22">
    <w:abstractNumId w:val="11"/>
  </w:num>
  <w:num w:numId="23">
    <w:abstractNumId w:val="25"/>
  </w:num>
  <w:num w:numId="24">
    <w:abstractNumId w:val="9"/>
  </w:num>
  <w:num w:numId="25">
    <w:abstractNumId w:val="12"/>
  </w:num>
  <w:num w:numId="26">
    <w:abstractNumId w:val="2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71"/>
    <w:rsid w:val="00001E7C"/>
    <w:rsid w:val="00020BD7"/>
    <w:rsid w:val="0003234A"/>
    <w:rsid w:val="0004355C"/>
    <w:rsid w:val="000750CA"/>
    <w:rsid w:val="000855F4"/>
    <w:rsid w:val="000A0C0E"/>
    <w:rsid w:val="000B4847"/>
    <w:rsid w:val="000C5589"/>
    <w:rsid w:val="000E1901"/>
    <w:rsid w:val="000F7C60"/>
    <w:rsid w:val="00113358"/>
    <w:rsid w:val="00165B37"/>
    <w:rsid w:val="0017126E"/>
    <w:rsid w:val="001C660D"/>
    <w:rsid w:val="001D12AA"/>
    <w:rsid w:val="001D56C1"/>
    <w:rsid w:val="001F7CD9"/>
    <w:rsid w:val="00222B28"/>
    <w:rsid w:val="00263ACD"/>
    <w:rsid w:val="00274382"/>
    <w:rsid w:val="002B7CD7"/>
    <w:rsid w:val="002C13F7"/>
    <w:rsid w:val="002E4F4F"/>
    <w:rsid w:val="002F4FDE"/>
    <w:rsid w:val="0032736D"/>
    <w:rsid w:val="003859EB"/>
    <w:rsid w:val="003865EE"/>
    <w:rsid w:val="003A48A0"/>
    <w:rsid w:val="00420F88"/>
    <w:rsid w:val="00426CD5"/>
    <w:rsid w:val="004347B5"/>
    <w:rsid w:val="00453214"/>
    <w:rsid w:val="00453218"/>
    <w:rsid w:val="004641E6"/>
    <w:rsid w:val="00493C9C"/>
    <w:rsid w:val="00496E39"/>
    <w:rsid w:val="00537368"/>
    <w:rsid w:val="00537B5B"/>
    <w:rsid w:val="00561920"/>
    <w:rsid w:val="005663B3"/>
    <w:rsid w:val="00576DAF"/>
    <w:rsid w:val="005B7A63"/>
    <w:rsid w:val="005C6023"/>
    <w:rsid w:val="005D54D9"/>
    <w:rsid w:val="005D6A17"/>
    <w:rsid w:val="005D7756"/>
    <w:rsid w:val="005F2542"/>
    <w:rsid w:val="006108F6"/>
    <w:rsid w:val="00610D75"/>
    <w:rsid w:val="006324C2"/>
    <w:rsid w:val="00637EF7"/>
    <w:rsid w:val="006630AD"/>
    <w:rsid w:val="006B6051"/>
    <w:rsid w:val="006C7E44"/>
    <w:rsid w:val="006D271C"/>
    <w:rsid w:val="00724D2F"/>
    <w:rsid w:val="00753C15"/>
    <w:rsid w:val="00757295"/>
    <w:rsid w:val="0077761A"/>
    <w:rsid w:val="007A1420"/>
    <w:rsid w:val="007A592F"/>
    <w:rsid w:val="007C0A8C"/>
    <w:rsid w:val="007C3AED"/>
    <w:rsid w:val="007C62A1"/>
    <w:rsid w:val="007D6AB6"/>
    <w:rsid w:val="007E050A"/>
    <w:rsid w:val="007E5F06"/>
    <w:rsid w:val="007F26CA"/>
    <w:rsid w:val="00824594"/>
    <w:rsid w:val="00851470"/>
    <w:rsid w:val="00855ED6"/>
    <w:rsid w:val="0086177B"/>
    <w:rsid w:val="0089035D"/>
    <w:rsid w:val="008A5360"/>
    <w:rsid w:val="008A6322"/>
    <w:rsid w:val="008C3502"/>
    <w:rsid w:val="008D7F56"/>
    <w:rsid w:val="0090794C"/>
    <w:rsid w:val="00916D3B"/>
    <w:rsid w:val="009474E9"/>
    <w:rsid w:val="00960D58"/>
    <w:rsid w:val="009B0411"/>
    <w:rsid w:val="009B2C45"/>
    <w:rsid w:val="009B6E71"/>
    <w:rsid w:val="009E4DF4"/>
    <w:rsid w:val="009E5947"/>
    <w:rsid w:val="00A3163B"/>
    <w:rsid w:val="00A343DF"/>
    <w:rsid w:val="00A34ED4"/>
    <w:rsid w:val="00A466F2"/>
    <w:rsid w:val="00A80844"/>
    <w:rsid w:val="00A80D47"/>
    <w:rsid w:val="00A96EE8"/>
    <w:rsid w:val="00AA15A2"/>
    <w:rsid w:val="00AA3080"/>
    <w:rsid w:val="00AA4B2C"/>
    <w:rsid w:val="00AC2962"/>
    <w:rsid w:val="00AD63E2"/>
    <w:rsid w:val="00AE107B"/>
    <w:rsid w:val="00B252C4"/>
    <w:rsid w:val="00B33871"/>
    <w:rsid w:val="00B46A37"/>
    <w:rsid w:val="00B8605B"/>
    <w:rsid w:val="00BB7136"/>
    <w:rsid w:val="00C90AA5"/>
    <w:rsid w:val="00CD0A18"/>
    <w:rsid w:val="00D13623"/>
    <w:rsid w:val="00D252BA"/>
    <w:rsid w:val="00D26D46"/>
    <w:rsid w:val="00D304DB"/>
    <w:rsid w:val="00D60B44"/>
    <w:rsid w:val="00D61C1C"/>
    <w:rsid w:val="00D70125"/>
    <w:rsid w:val="00D8280C"/>
    <w:rsid w:val="00D85F4F"/>
    <w:rsid w:val="00D876A9"/>
    <w:rsid w:val="00E23F76"/>
    <w:rsid w:val="00E272CE"/>
    <w:rsid w:val="00E43B65"/>
    <w:rsid w:val="00E51989"/>
    <w:rsid w:val="00E8216B"/>
    <w:rsid w:val="00EA3476"/>
    <w:rsid w:val="00EE06B9"/>
    <w:rsid w:val="00EE5973"/>
    <w:rsid w:val="00EF0CFE"/>
    <w:rsid w:val="00EF7AA5"/>
    <w:rsid w:val="00F33AF5"/>
    <w:rsid w:val="00F3729D"/>
    <w:rsid w:val="00F73FD7"/>
    <w:rsid w:val="00F9634C"/>
    <w:rsid w:val="00FA4353"/>
    <w:rsid w:val="00FB1022"/>
    <w:rsid w:val="00FD34ED"/>
    <w:rsid w:val="00F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5B12"/>
  <w15:chartTrackingRefBased/>
  <w15:docId w15:val="{4433BF83-771E-4DE5-8E4E-09B51E80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3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B6E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6E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B6E71"/>
  </w:style>
  <w:style w:type="paragraph" w:styleId="a3">
    <w:name w:val="Balloon Text"/>
    <w:basedOn w:val="a"/>
    <w:link w:val="a4"/>
    <w:uiPriority w:val="99"/>
    <w:semiHidden/>
    <w:unhideWhenUsed/>
    <w:rsid w:val="009B6E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B6E71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B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B6E71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9B6E71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9B6E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9B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9B6E7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9">
    <w:name w:val="Placeholder Text"/>
    <w:basedOn w:val="a0"/>
    <w:uiPriority w:val="99"/>
    <w:semiHidden/>
    <w:rsid w:val="009B6E71"/>
    <w:rPr>
      <w:color w:val="808080"/>
    </w:rPr>
  </w:style>
  <w:style w:type="paragraph" w:customStyle="1" w:styleId="ConsPlusTitle">
    <w:name w:val="ConsPlusTitle"/>
    <w:rsid w:val="009B6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9B6E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9B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6E71"/>
  </w:style>
  <w:style w:type="character" w:styleId="ab">
    <w:name w:val="Hyperlink"/>
    <w:rsid w:val="009B6E71"/>
    <w:rPr>
      <w:color w:val="0000FF"/>
      <w:u w:val="single"/>
    </w:rPr>
  </w:style>
  <w:style w:type="paragraph" w:customStyle="1" w:styleId="ConsPlusCell">
    <w:name w:val="ConsPlusCell"/>
    <w:uiPriority w:val="99"/>
    <w:rsid w:val="009B6E71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customStyle="1" w:styleId="13">
    <w:name w:val="Верхний колонтитул1"/>
    <w:basedOn w:val="a"/>
    <w:next w:val="ac"/>
    <w:link w:val="ad"/>
    <w:uiPriority w:val="99"/>
    <w:unhideWhenUsed/>
    <w:rsid w:val="009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3"/>
    <w:uiPriority w:val="99"/>
    <w:rsid w:val="009B6E71"/>
  </w:style>
  <w:style w:type="paragraph" w:customStyle="1" w:styleId="14">
    <w:name w:val="Нижний колонтитул1"/>
    <w:basedOn w:val="a"/>
    <w:next w:val="ae"/>
    <w:link w:val="af"/>
    <w:uiPriority w:val="99"/>
    <w:unhideWhenUsed/>
    <w:rsid w:val="009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4"/>
    <w:uiPriority w:val="99"/>
    <w:rsid w:val="009B6E71"/>
  </w:style>
  <w:style w:type="character" w:customStyle="1" w:styleId="af0">
    <w:name w:val="Текст сноски Знак"/>
    <w:basedOn w:val="a0"/>
    <w:link w:val="af1"/>
    <w:uiPriority w:val="99"/>
    <w:semiHidden/>
    <w:rsid w:val="009B6E71"/>
    <w:rPr>
      <w:sz w:val="20"/>
      <w:szCs w:val="20"/>
    </w:rPr>
  </w:style>
  <w:style w:type="paragraph" w:customStyle="1" w:styleId="15">
    <w:name w:val="Текст сноски1"/>
    <w:basedOn w:val="a"/>
    <w:next w:val="af1"/>
    <w:uiPriority w:val="99"/>
    <w:semiHidden/>
    <w:unhideWhenUsed/>
    <w:rsid w:val="009B6E71"/>
    <w:pPr>
      <w:spacing w:after="0"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16"/>
    <w:uiPriority w:val="99"/>
    <w:semiHidden/>
    <w:rsid w:val="009B6E71"/>
    <w:rPr>
      <w:sz w:val="20"/>
      <w:szCs w:val="20"/>
    </w:rPr>
  </w:style>
  <w:style w:type="paragraph" w:customStyle="1" w:styleId="16">
    <w:name w:val="Текст примечания1"/>
    <w:basedOn w:val="a"/>
    <w:next w:val="af3"/>
    <w:link w:val="af2"/>
    <w:uiPriority w:val="99"/>
    <w:semiHidden/>
    <w:unhideWhenUsed/>
    <w:rsid w:val="009B6E71"/>
    <w:pPr>
      <w:spacing w:after="200" w:line="240" w:lineRule="auto"/>
    </w:pPr>
    <w:rPr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9B6E71"/>
    <w:rPr>
      <w:b/>
      <w:bCs/>
      <w:sz w:val="20"/>
      <w:szCs w:val="20"/>
    </w:rPr>
  </w:style>
  <w:style w:type="paragraph" w:styleId="af3">
    <w:name w:val="annotation text"/>
    <w:basedOn w:val="a"/>
    <w:link w:val="17"/>
    <w:uiPriority w:val="99"/>
    <w:unhideWhenUsed/>
    <w:rsid w:val="009B6E71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basedOn w:val="a0"/>
    <w:link w:val="af3"/>
    <w:uiPriority w:val="99"/>
    <w:rsid w:val="009B6E71"/>
    <w:rPr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9B6E71"/>
    <w:pPr>
      <w:spacing w:after="200"/>
    </w:pPr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9B6E71"/>
    <w:rPr>
      <w:b/>
      <w:bCs/>
      <w:sz w:val="20"/>
      <w:szCs w:val="20"/>
    </w:rPr>
  </w:style>
  <w:style w:type="paragraph" w:customStyle="1" w:styleId="ConsPlusNormal">
    <w:name w:val="ConsPlusNormal"/>
    <w:rsid w:val="009B6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6">
    <w:name w:val="Текст концевой сноски Знак"/>
    <w:basedOn w:val="a0"/>
    <w:link w:val="af7"/>
    <w:uiPriority w:val="99"/>
    <w:semiHidden/>
    <w:rsid w:val="009B6E71"/>
    <w:rPr>
      <w:sz w:val="20"/>
      <w:szCs w:val="20"/>
    </w:rPr>
  </w:style>
  <w:style w:type="paragraph" w:customStyle="1" w:styleId="19">
    <w:name w:val="Текст концевой сноски1"/>
    <w:basedOn w:val="a"/>
    <w:next w:val="af7"/>
    <w:uiPriority w:val="99"/>
    <w:semiHidden/>
    <w:unhideWhenUsed/>
    <w:rsid w:val="009B6E71"/>
    <w:pPr>
      <w:spacing w:after="0" w:line="240" w:lineRule="auto"/>
    </w:pPr>
    <w:rPr>
      <w:sz w:val="20"/>
      <w:szCs w:val="20"/>
    </w:rPr>
  </w:style>
  <w:style w:type="paragraph" w:customStyle="1" w:styleId="af8">
    <w:name w:val="Нормальный (таблица)"/>
    <w:basedOn w:val="a"/>
    <w:next w:val="a"/>
    <w:uiPriority w:val="99"/>
    <w:rsid w:val="009B6E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9B6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both">
    <w:name w:val="pboth"/>
    <w:basedOn w:val="a"/>
    <w:rsid w:val="009B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B6E71"/>
    <w:pPr>
      <w:widowControl w:val="0"/>
      <w:autoSpaceDE w:val="0"/>
      <w:autoSpaceDN w:val="0"/>
      <w:spacing w:before="11" w:after="0" w:line="240" w:lineRule="auto"/>
      <w:jc w:val="right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1a"/>
    <w:uiPriority w:val="99"/>
    <w:unhideWhenUsed/>
    <w:rsid w:val="009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a0"/>
    <w:link w:val="ac"/>
    <w:uiPriority w:val="99"/>
    <w:rsid w:val="009B6E71"/>
  </w:style>
  <w:style w:type="paragraph" w:styleId="ae">
    <w:name w:val="footer"/>
    <w:basedOn w:val="a"/>
    <w:link w:val="1b"/>
    <w:uiPriority w:val="99"/>
    <w:unhideWhenUsed/>
    <w:rsid w:val="009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a0"/>
    <w:link w:val="ae"/>
    <w:uiPriority w:val="99"/>
    <w:rsid w:val="009B6E71"/>
  </w:style>
  <w:style w:type="paragraph" w:styleId="af1">
    <w:name w:val="footnote text"/>
    <w:basedOn w:val="a"/>
    <w:link w:val="af0"/>
    <w:uiPriority w:val="99"/>
    <w:semiHidden/>
    <w:unhideWhenUsed/>
    <w:rsid w:val="009B6E71"/>
    <w:pPr>
      <w:spacing w:after="0" w:line="240" w:lineRule="auto"/>
    </w:pPr>
    <w:rPr>
      <w:sz w:val="20"/>
      <w:szCs w:val="20"/>
    </w:rPr>
  </w:style>
  <w:style w:type="character" w:customStyle="1" w:styleId="1c">
    <w:name w:val="Текст сноски Знак1"/>
    <w:basedOn w:val="a0"/>
    <w:uiPriority w:val="99"/>
    <w:semiHidden/>
    <w:rsid w:val="009B6E71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9B6E71"/>
    <w:pPr>
      <w:spacing w:after="0" w:line="240" w:lineRule="auto"/>
    </w:pPr>
    <w:rPr>
      <w:sz w:val="20"/>
      <w:szCs w:val="20"/>
    </w:rPr>
  </w:style>
  <w:style w:type="character" w:customStyle="1" w:styleId="1d">
    <w:name w:val="Текст концевой сноски Знак1"/>
    <w:basedOn w:val="a0"/>
    <w:uiPriority w:val="99"/>
    <w:semiHidden/>
    <w:rsid w:val="009B6E71"/>
    <w:rPr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9B6E71"/>
  </w:style>
  <w:style w:type="numbering" w:customStyle="1" w:styleId="31">
    <w:name w:val="Нет списка3"/>
    <w:next w:val="a2"/>
    <w:uiPriority w:val="99"/>
    <w:semiHidden/>
    <w:unhideWhenUsed/>
    <w:rsid w:val="009B6E71"/>
  </w:style>
  <w:style w:type="table" w:customStyle="1" w:styleId="182111">
    <w:name w:val="Сетка таблицы182111"/>
    <w:basedOn w:val="a1"/>
    <w:uiPriority w:val="39"/>
    <w:rsid w:val="00D61C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Стиль"/>
    <w:uiPriority w:val="99"/>
    <w:rsid w:val="00D61C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5D7756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43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FFFD5E250B4306A6E30B1F34999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C966C-F1A6-413C-873C-2B73C54331CB}"/>
      </w:docPartPr>
      <w:docPartBody>
        <w:p w:rsidR="00DE7DD4" w:rsidRDefault="00DE7DD4" w:rsidP="00DE7DD4">
          <w:pPr>
            <w:pStyle w:val="9EFFFD5E250B4306A6E30B1F34999FE7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55"/>
    <w:rsid w:val="00256195"/>
    <w:rsid w:val="00446B5B"/>
    <w:rsid w:val="00770939"/>
    <w:rsid w:val="008E0E44"/>
    <w:rsid w:val="009B067B"/>
    <w:rsid w:val="00A20A4C"/>
    <w:rsid w:val="00A46352"/>
    <w:rsid w:val="00B01AA4"/>
    <w:rsid w:val="00C100D2"/>
    <w:rsid w:val="00C142E5"/>
    <w:rsid w:val="00C439D7"/>
    <w:rsid w:val="00C939B2"/>
    <w:rsid w:val="00DE7DD4"/>
    <w:rsid w:val="00E11CE7"/>
    <w:rsid w:val="00E32F55"/>
    <w:rsid w:val="00ED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7DD4"/>
  </w:style>
  <w:style w:type="paragraph" w:customStyle="1" w:styleId="C3A8C53E0B8C4BEDB9DA769F42FDAFED">
    <w:name w:val="C3A8C53E0B8C4BEDB9DA769F42FDAFED"/>
    <w:rsid w:val="00E32F55"/>
  </w:style>
  <w:style w:type="paragraph" w:customStyle="1" w:styleId="9EFFFD5E250B4306A6E30B1F34999FE7">
    <w:name w:val="9EFFFD5E250B4306A6E30B1F34999FE7"/>
    <w:rsid w:val="00DE7D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74CD6-15AF-4890-A406-5341E606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Хазиева Татьяна Михайловна</dc:creator>
  <cp:keywords/>
  <dc:description/>
  <cp:lastModifiedBy>Хазиева Татьяна Михайловна</cp:lastModifiedBy>
  <cp:revision>13</cp:revision>
  <dcterms:created xsi:type="dcterms:W3CDTF">2025-11-28T06:07:00Z</dcterms:created>
  <dcterms:modified xsi:type="dcterms:W3CDTF">2025-12-17T05:12:00Z</dcterms:modified>
</cp:coreProperties>
</file>